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FE" w:rsidRPr="00FA1BFE" w:rsidRDefault="00FA1BFE" w:rsidP="00873A39">
      <w:pPr>
        <w:jc w:val="center"/>
        <w:rPr>
          <w:rFonts w:eastAsia="Calibri"/>
          <w:b w:val="0"/>
          <w:szCs w:val="22"/>
          <w:lang w:eastAsia="en-US"/>
        </w:rPr>
      </w:pPr>
      <w:r w:rsidRPr="00FA1BFE">
        <w:rPr>
          <w:rFonts w:eastAsia="Calibri"/>
          <w:b w:val="0"/>
          <w:szCs w:val="22"/>
          <w:lang w:eastAsia="en-US"/>
        </w:rPr>
        <w:t>МИНИСТЕРСТВО СЕЛЬСКОГО ХОЗЯЙСТВА РОССИЙСКОЙ ФЕДЕРАЦИИ</w:t>
      </w:r>
    </w:p>
    <w:p w:rsidR="00267757" w:rsidRDefault="000759DB" w:rsidP="004B3152">
      <w:pPr>
        <w:shd w:val="clear" w:color="auto" w:fill="FFFFFF"/>
        <w:jc w:val="center"/>
        <w:rPr>
          <w:b w:val="0"/>
        </w:rPr>
      </w:pPr>
      <w:r w:rsidRPr="004670FF">
        <w:rPr>
          <w:b w:val="0"/>
        </w:rPr>
        <w:t xml:space="preserve">ФЕДЕРАЛЬНОЕ ГОСУДАРСТВЕННОЕ </w:t>
      </w:r>
      <w:r w:rsidR="004B3152">
        <w:rPr>
          <w:b w:val="0"/>
        </w:rPr>
        <w:t xml:space="preserve">БЮДЖЕТНОЕ </w:t>
      </w:r>
      <w:r w:rsidRPr="004670FF">
        <w:rPr>
          <w:b w:val="0"/>
        </w:rPr>
        <w:t>ОБРАЗОВАТЕЛЬНОЕ</w:t>
      </w:r>
    </w:p>
    <w:p w:rsidR="000759DB" w:rsidRPr="004670FF" w:rsidRDefault="000759DB" w:rsidP="004B3152">
      <w:pPr>
        <w:shd w:val="clear" w:color="auto" w:fill="FFFFFF"/>
        <w:jc w:val="center"/>
        <w:rPr>
          <w:b w:val="0"/>
        </w:rPr>
      </w:pPr>
      <w:r w:rsidRPr="004670FF">
        <w:rPr>
          <w:b w:val="0"/>
        </w:rPr>
        <w:t xml:space="preserve"> УЧРЕЖДЕНИЕ</w:t>
      </w:r>
      <w:r w:rsidR="004B3152">
        <w:rPr>
          <w:b w:val="0"/>
        </w:rPr>
        <w:t xml:space="preserve">  ВЫСШЕГО </w:t>
      </w:r>
      <w:r w:rsidRPr="004670FF">
        <w:rPr>
          <w:b w:val="0"/>
        </w:rPr>
        <w:t xml:space="preserve"> ОБРАЗОВАНИЯ</w:t>
      </w:r>
    </w:p>
    <w:p w:rsidR="000759DB" w:rsidRPr="004670FF" w:rsidRDefault="000759DB" w:rsidP="000759DB">
      <w:pPr>
        <w:shd w:val="clear" w:color="auto" w:fill="FFFFFF"/>
        <w:jc w:val="center"/>
        <w:rPr>
          <w:b w:val="0"/>
        </w:rPr>
      </w:pPr>
      <w:r w:rsidRPr="004670FF">
        <w:rPr>
          <w:b w:val="0"/>
        </w:rPr>
        <w:t>ИЖЕВСКАЯ ГОСУДАРСТВЕННАЯ СЕЛЬСКОХОЗЯЙСТВЕННАЯ АКАДЕМИЯ</w:t>
      </w:r>
    </w:p>
    <w:p w:rsidR="000759DB" w:rsidRPr="004670FF" w:rsidRDefault="000759DB" w:rsidP="000759DB">
      <w:pPr>
        <w:shd w:val="clear" w:color="auto" w:fill="FFFFFF"/>
        <w:jc w:val="center"/>
        <w:rPr>
          <w:b w:val="0"/>
        </w:rPr>
      </w:pPr>
    </w:p>
    <w:p w:rsidR="000759DB" w:rsidRPr="0098060D" w:rsidRDefault="000759DB" w:rsidP="000759DB">
      <w:pPr>
        <w:shd w:val="clear" w:color="auto" w:fill="FFFFFF"/>
        <w:jc w:val="center"/>
        <w:rPr>
          <w:b w:val="0"/>
        </w:rPr>
      </w:pPr>
    </w:p>
    <w:p w:rsidR="000759DB" w:rsidRPr="00FA1BFE" w:rsidRDefault="000759DB" w:rsidP="000759DB">
      <w:pPr>
        <w:shd w:val="clear" w:color="auto" w:fill="FFFFFF"/>
        <w:jc w:val="center"/>
        <w:rPr>
          <w:b w:val="0"/>
          <w:sz w:val="28"/>
          <w:szCs w:val="28"/>
        </w:rPr>
      </w:pPr>
      <w:r w:rsidRPr="00FA1BFE">
        <w:rPr>
          <w:b w:val="0"/>
          <w:sz w:val="28"/>
          <w:szCs w:val="28"/>
        </w:rPr>
        <w:t xml:space="preserve">Кафедра </w:t>
      </w:r>
      <w:r w:rsidR="003B68DE" w:rsidRPr="00FA1BFE">
        <w:rPr>
          <w:b w:val="0"/>
          <w:sz w:val="28"/>
          <w:szCs w:val="28"/>
        </w:rPr>
        <w:t>б</w:t>
      </w:r>
      <w:r w:rsidR="004A7C3F" w:rsidRPr="00FA1BFE">
        <w:rPr>
          <w:b w:val="0"/>
          <w:sz w:val="28"/>
          <w:szCs w:val="28"/>
        </w:rPr>
        <w:t>ухгалтерского учета, финансов и аудита</w:t>
      </w:r>
    </w:p>
    <w:p w:rsidR="000759DB" w:rsidRPr="0098060D" w:rsidRDefault="000759DB" w:rsidP="000759DB">
      <w:pPr>
        <w:shd w:val="clear" w:color="auto" w:fill="FFFFFF"/>
        <w:spacing w:line="360" w:lineRule="auto"/>
        <w:ind w:firstLine="708"/>
        <w:jc w:val="both"/>
        <w:rPr>
          <w:b w:val="0"/>
        </w:rPr>
      </w:pPr>
    </w:p>
    <w:p w:rsidR="00FA1BFE" w:rsidRPr="00FA1BFE" w:rsidRDefault="000759DB" w:rsidP="00FA1BFE">
      <w:pPr>
        <w:ind w:firstLine="5529"/>
        <w:rPr>
          <w:rFonts w:eastAsia="Calibri"/>
          <w:b w:val="0"/>
          <w:sz w:val="28"/>
          <w:szCs w:val="22"/>
          <w:lang w:eastAsia="en-US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FA1BFE">
        <w:rPr>
          <w:b w:val="0"/>
        </w:rPr>
        <w:tab/>
      </w:r>
      <w:r w:rsidR="00FA1BFE">
        <w:rPr>
          <w:b w:val="0"/>
        </w:rPr>
        <w:tab/>
      </w:r>
      <w:r w:rsidR="00FA1BFE">
        <w:rPr>
          <w:b w:val="0"/>
        </w:rPr>
        <w:tab/>
      </w:r>
      <w:r w:rsidR="00FA1BFE">
        <w:rPr>
          <w:b w:val="0"/>
        </w:rPr>
        <w:tab/>
      </w:r>
      <w:r w:rsidR="00FA1BFE">
        <w:rPr>
          <w:b w:val="0"/>
        </w:rPr>
        <w:tab/>
      </w:r>
      <w:r w:rsidR="00FA1BFE">
        <w:rPr>
          <w:b w:val="0"/>
        </w:rPr>
        <w:tab/>
      </w:r>
      <w:r w:rsidR="00FA1BFE">
        <w:rPr>
          <w:b w:val="0"/>
        </w:rPr>
        <w:tab/>
      </w:r>
      <w:r w:rsidR="00FA1BFE" w:rsidRPr="00FA1BFE">
        <w:rPr>
          <w:rFonts w:eastAsia="Calibri"/>
          <w:b w:val="0"/>
          <w:sz w:val="28"/>
          <w:szCs w:val="22"/>
          <w:lang w:eastAsia="en-US"/>
        </w:rPr>
        <w:t>Допускается к защите:</w:t>
      </w:r>
    </w:p>
    <w:p w:rsidR="00FA1BFE" w:rsidRPr="00FA1BFE" w:rsidRDefault="007C4B03" w:rsidP="00783360">
      <w:pPr>
        <w:spacing w:after="200" w:line="276" w:lineRule="auto"/>
        <w:ind w:left="135"/>
        <w:jc w:val="center"/>
        <w:rPr>
          <w:rFonts w:eastAsia="Calibri"/>
          <w:b w:val="0"/>
          <w:sz w:val="28"/>
          <w:szCs w:val="22"/>
          <w:lang w:eastAsia="en-US"/>
        </w:rPr>
      </w:pPr>
      <w:r>
        <w:rPr>
          <w:rFonts w:eastAsia="Calibri"/>
          <w:b w:val="0"/>
          <w:sz w:val="28"/>
          <w:szCs w:val="22"/>
          <w:lang w:eastAsia="en-US"/>
        </w:rPr>
        <w:t xml:space="preserve">                                                       </w:t>
      </w:r>
      <w:r w:rsidR="00FA1BFE" w:rsidRPr="00FA1BFE">
        <w:rPr>
          <w:rFonts w:eastAsia="Calibri"/>
          <w:b w:val="0"/>
          <w:sz w:val="28"/>
          <w:szCs w:val="22"/>
          <w:lang w:eastAsia="en-US"/>
        </w:rPr>
        <w:t xml:space="preserve">зав. кафедрой </w:t>
      </w:r>
      <w:proofErr w:type="spellStart"/>
      <w:r w:rsidR="00FA1BFE" w:rsidRPr="00FA1BFE">
        <w:rPr>
          <w:rFonts w:eastAsia="Calibri"/>
          <w:b w:val="0"/>
          <w:sz w:val="28"/>
          <w:szCs w:val="22"/>
          <w:lang w:eastAsia="en-US"/>
        </w:rPr>
        <w:t>д.э.н</w:t>
      </w:r>
      <w:proofErr w:type="spellEnd"/>
      <w:r w:rsidR="00FA1BFE" w:rsidRPr="00FA1BFE">
        <w:rPr>
          <w:rFonts w:eastAsia="Calibri"/>
          <w:b w:val="0"/>
          <w:sz w:val="28"/>
          <w:szCs w:val="22"/>
          <w:lang w:eastAsia="en-US"/>
        </w:rPr>
        <w:t>., профессор</w:t>
      </w:r>
    </w:p>
    <w:p w:rsidR="00FA1BFE" w:rsidRPr="00FA1BFE" w:rsidRDefault="007C4B03" w:rsidP="00783360">
      <w:pPr>
        <w:spacing w:after="200" w:line="276" w:lineRule="auto"/>
        <w:ind w:left="135"/>
        <w:rPr>
          <w:rFonts w:eastAsia="Calibri"/>
          <w:b w:val="0"/>
          <w:sz w:val="28"/>
          <w:szCs w:val="22"/>
          <w:lang w:eastAsia="en-US"/>
        </w:rPr>
      </w:pPr>
      <w:r>
        <w:rPr>
          <w:rFonts w:eastAsia="Calibri"/>
          <w:b w:val="0"/>
          <w:sz w:val="28"/>
          <w:szCs w:val="22"/>
          <w:lang w:eastAsia="en-US"/>
        </w:rPr>
        <w:t xml:space="preserve">                                                                     </w:t>
      </w:r>
      <w:r w:rsidR="00FA1BFE" w:rsidRPr="00FA1BFE">
        <w:rPr>
          <w:rFonts w:eastAsia="Calibri"/>
          <w:b w:val="0"/>
          <w:sz w:val="28"/>
          <w:szCs w:val="22"/>
          <w:lang w:eastAsia="en-US"/>
        </w:rPr>
        <w:t xml:space="preserve">_______________Р.А. </w:t>
      </w:r>
      <w:proofErr w:type="spellStart"/>
      <w:r w:rsidR="00FA1BFE" w:rsidRPr="00FA1BFE">
        <w:rPr>
          <w:rFonts w:eastAsia="Calibri"/>
          <w:b w:val="0"/>
          <w:sz w:val="28"/>
          <w:szCs w:val="22"/>
          <w:lang w:eastAsia="en-US"/>
        </w:rPr>
        <w:t>Алборов</w:t>
      </w:r>
      <w:proofErr w:type="spellEnd"/>
    </w:p>
    <w:p w:rsidR="000759DB" w:rsidRPr="001E2849" w:rsidRDefault="00FA1BFE" w:rsidP="00783360">
      <w:pPr>
        <w:shd w:val="clear" w:color="auto" w:fill="FFFFFF"/>
        <w:spacing w:line="360" w:lineRule="auto"/>
        <w:ind w:left="4956"/>
        <w:jc w:val="both"/>
        <w:rPr>
          <w:b w:val="0"/>
        </w:rPr>
      </w:pPr>
      <w:r w:rsidRPr="00FA1BFE">
        <w:rPr>
          <w:rFonts w:eastAsia="Calibri"/>
          <w:b w:val="0"/>
          <w:sz w:val="28"/>
          <w:szCs w:val="22"/>
          <w:lang w:eastAsia="en-US"/>
        </w:rPr>
        <w:t>«___» ________________20</w:t>
      </w:r>
      <w:r w:rsidR="00D8403F">
        <w:rPr>
          <w:rFonts w:eastAsia="Calibri"/>
          <w:b w:val="0"/>
          <w:sz w:val="28"/>
          <w:szCs w:val="22"/>
          <w:lang w:eastAsia="en-US"/>
        </w:rPr>
        <w:t>___</w:t>
      </w:r>
      <w:r w:rsidRPr="00FA1BFE">
        <w:rPr>
          <w:rFonts w:eastAsia="Calibri"/>
          <w:b w:val="0"/>
          <w:sz w:val="28"/>
          <w:szCs w:val="22"/>
          <w:lang w:eastAsia="en-US"/>
        </w:rPr>
        <w:t>г</w:t>
      </w:r>
      <w:r>
        <w:rPr>
          <w:rFonts w:eastAsia="Calibri"/>
          <w:b w:val="0"/>
          <w:sz w:val="28"/>
          <w:szCs w:val="22"/>
          <w:lang w:eastAsia="en-US"/>
        </w:rPr>
        <w:t>.</w:t>
      </w:r>
      <w:r w:rsidR="000759DB">
        <w:rPr>
          <w:b w:val="0"/>
        </w:rPr>
        <w:tab/>
      </w:r>
      <w:r w:rsidR="000759DB">
        <w:rPr>
          <w:b w:val="0"/>
        </w:rPr>
        <w:tab/>
      </w:r>
      <w:r w:rsidR="000759DB">
        <w:rPr>
          <w:b w:val="0"/>
        </w:rPr>
        <w:tab/>
      </w:r>
      <w:r w:rsidR="000759DB">
        <w:rPr>
          <w:b w:val="0"/>
        </w:rPr>
        <w:tab/>
      </w:r>
    </w:p>
    <w:p w:rsidR="000759DB" w:rsidRPr="0098060D" w:rsidRDefault="000759DB" w:rsidP="000759DB">
      <w:pPr>
        <w:shd w:val="clear" w:color="auto" w:fill="FFFFFF"/>
        <w:spacing w:line="360" w:lineRule="auto"/>
        <w:ind w:firstLine="708"/>
        <w:jc w:val="center"/>
        <w:rPr>
          <w:b w:val="0"/>
          <w:u w:val="single"/>
        </w:rPr>
      </w:pPr>
    </w:p>
    <w:p w:rsidR="000759DB" w:rsidRDefault="00FA1BFE" w:rsidP="000759DB">
      <w:pPr>
        <w:shd w:val="clear" w:color="auto" w:fill="FFFFFF"/>
        <w:spacing w:line="360" w:lineRule="auto"/>
        <w:jc w:val="center"/>
      </w:pPr>
      <w:r>
        <w:t xml:space="preserve">ВЫПУСКНАЯ КВАЛИФИКАЦИОННАЯ </w:t>
      </w:r>
      <w:r w:rsidR="000759DB" w:rsidRPr="0098060D">
        <w:t>РАБОТА</w:t>
      </w:r>
    </w:p>
    <w:p w:rsidR="003461E1" w:rsidRDefault="003461E1" w:rsidP="000759DB">
      <w:pPr>
        <w:shd w:val="clear" w:color="auto" w:fill="FFFFFF"/>
        <w:spacing w:line="360" w:lineRule="auto"/>
        <w:jc w:val="center"/>
      </w:pPr>
    </w:p>
    <w:p w:rsidR="0010619D" w:rsidRPr="00FA1BFE" w:rsidRDefault="000759DB" w:rsidP="000759DB">
      <w:pPr>
        <w:shd w:val="clear" w:color="auto" w:fill="FFFFFF"/>
        <w:jc w:val="center"/>
        <w:rPr>
          <w:b w:val="0"/>
          <w:sz w:val="28"/>
          <w:szCs w:val="28"/>
        </w:rPr>
      </w:pPr>
      <w:r w:rsidRPr="00FA1BFE">
        <w:rPr>
          <w:b w:val="0"/>
          <w:sz w:val="28"/>
          <w:szCs w:val="28"/>
        </w:rPr>
        <w:t>на тему</w:t>
      </w:r>
      <w:r w:rsidR="00597F2D" w:rsidRPr="00FA1BFE">
        <w:rPr>
          <w:b w:val="0"/>
          <w:sz w:val="28"/>
          <w:szCs w:val="28"/>
        </w:rPr>
        <w:t xml:space="preserve">: </w:t>
      </w:r>
      <w:r w:rsidR="009023E7" w:rsidRPr="00FA1BFE">
        <w:rPr>
          <w:b w:val="0"/>
          <w:sz w:val="28"/>
          <w:szCs w:val="28"/>
        </w:rPr>
        <w:t>Учет и анализ</w:t>
      </w:r>
      <w:r w:rsidR="006E7CF3" w:rsidRPr="00FA1BFE">
        <w:rPr>
          <w:b w:val="0"/>
          <w:sz w:val="28"/>
          <w:szCs w:val="28"/>
        </w:rPr>
        <w:t xml:space="preserve"> движения</w:t>
      </w:r>
      <w:r w:rsidR="006C743B">
        <w:rPr>
          <w:b w:val="0"/>
          <w:sz w:val="28"/>
          <w:szCs w:val="28"/>
        </w:rPr>
        <w:t xml:space="preserve"> </w:t>
      </w:r>
      <w:r w:rsidR="009023E7" w:rsidRPr="00FA1BFE">
        <w:rPr>
          <w:b w:val="0"/>
          <w:sz w:val="28"/>
          <w:szCs w:val="28"/>
        </w:rPr>
        <w:t xml:space="preserve">денежных средств </w:t>
      </w:r>
    </w:p>
    <w:p w:rsidR="00DB5682" w:rsidRDefault="008B22BF" w:rsidP="00DB5682">
      <w:pPr>
        <w:shd w:val="clear" w:color="auto" w:fill="FFFFFF"/>
        <w:jc w:val="center"/>
        <w:rPr>
          <w:b w:val="0"/>
          <w:sz w:val="28"/>
          <w:szCs w:val="28"/>
        </w:rPr>
      </w:pPr>
      <w:proofErr w:type="gramStart"/>
      <w:r w:rsidRPr="00FA1BFE">
        <w:rPr>
          <w:b w:val="0"/>
          <w:sz w:val="28"/>
          <w:szCs w:val="28"/>
        </w:rPr>
        <w:t>(</w:t>
      </w:r>
      <w:r w:rsidR="00597F2D" w:rsidRPr="00FA1BFE">
        <w:rPr>
          <w:b w:val="0"/>
          <w:sz w:val="28"/>
          <w:szCs w:val="28"/>
        </w:rPr>
        <w:t>на примере</w:t>
      </w:r>
      <w:r w:rsidR="006C743B">
        <w:rPr>
          <w:b w:val="0"/>
          <w:sz w:val="28"/>
          <w:szCs w:val="28"/>
        </w:rPr>
        <w:t xml:space="preserve"> </w:t>
      </w:r>
      <w:r w:rsidR="00547199">
        <w:rPr>
          <w:b w:val="0"/>
          <w:sz w:val="28"/>
          <w:szCs w:val="28"/>
        </w:rPr>
        <w:t>ОАО</w:t>
      </w:r>
      <w:r w:rsidR="0010619D" w:rsidRPr="00FA1BFE">
        <w:rPr>
          <w:b w:val="0"/>
          <w:sz w:val="28"/>
          <w:szCs w:val="28"/>
        </w:rPr>
        <w:t xml:space="preserve"> «Сарапульский радиозавод»</w:t>
      </w:r>
      <w:r w:rsidR="000E2F2C">
        <w:rPr>
          <w:b w:val="0"/>
          <w:sz w:val="28"/>
          <w:szCs w:val="28"/>
        </w:rPr>
        <w:t xml:space="preserve"> </w:t>
      </w:r>
      <w:r w:rsidR="00DB5682">
        <w:rPr>
          <w:b w:val="0"/>
          <w:sz w:val="28"/>
          <w:szCs w:val="28"/>
        </w:rPr>
        <w:t>г. Сарапула</w:t>
      </w:r>
      <w:proofErr w:type="gramEnd"/>
    </w:p>
    <w:p w:rsidR="000759DB" w:rsidRPr="00FA1BFE" w:rsidRDefault="008B22BF" w:rsidP="00DB5682">
      <w:pPr>
        <w:shd w:val="clear" w:color="auto" w:fill="FFFFFF"/>
        <w:jc w:val="center"/>
        <w:rPr>
          <w:b w:val="0"/>
          <w:sz w:val="28"/>
          <w:szCs w:val="28"/>
        </w:rPr>
      </w:pPr>
      <w:proofErr w:type="gramStart"/>
      <w:r w:rsidRPr="00FA1BFE">
        <w:rPr>
          <w:b w:val="0"/>
          <w:sz w:val="28"/>
          <w:szCs w:val="28"/>
        </w:rPr>
        <w:t>Удмуртской Ре</w:t>
      </w:r>
      <w:r w:rsidRPr="00FA1BFE">
        <w:rPr>
          <w:b w:val="0"/>
          <w:sz w:val="28"/>
          <w:szCs w:val="28"/>
        </w:rPr>
        <w:t>с</w:t>
      </w:r>
      <w:r w:rsidRPr="00FA1BFE">
        <w:rPr>
          <w:b w:val="0"/>
          <w:sz w:val="28"/>
          <w:szCs w:val="28"/>
        </w:rPr>
        <w:t>публи</w:t>
      </w:r>
      <w:r w:rsidR="00DB5682">
        <w:rPr>
          <w:b w:val="0"/>
          <w:sz w:val="28"/>
          <w:szCs w:val="28"/>
        </w:rPr>
        <w:t>ки</w:t>
      </w:r>
      <w:r w:rsidRPr="00FA1BFE">
        <w:rPr>
          <w:b w:val="0"/>
          <w:sz w:val="28"/>
          <w:szCs w:val="28"/>
        </w:rPr>
        <w:t>)</w:t>
      </w:r>
      <w:proofErr w:type="gramEnd"/>
    </w:p>
    <w:p w:rsidR="000759DB" w:rsidRPr="001E2849" w:rsidRDefault="000759DB" w:rsidP="000759DB">
      <w:pPr>
        <w:shd w:val="clear" w:color="auto" w:fill="FFFFFF"/>
        <w:jc w:val="center"/>
        <w:rPr>
          <w:sz w:val="16"/>
          <w:szCs w:val="16"/>
        </w:rPr>
      </w:pPr>
    </w:p>
    <w:p w:rsidR="000759DB" w:rsidRPr="0098060D" w:rsidRDefault="000759DB" w:rsidP="000759DB">
      <w:pPr>
        <w:shd w:val="clear" w:color="auto" w:fill="FFFFFF"/>
        <w:jc w:val="center"/>
      </w:pPr>
    </w:p>
    <w:p w:rsidR="000759DB" w:rsidRDefault="000759DB" w:rsidP="000759DB">
      <w:pPr>
        <w:shd w:val="clear" w:color="auto" w:fill="FFFFFF"/>
        <w:jc w:val="center"/>
      </w:pPr>
    </w:p>
    <w:p w:rsidR="00FA1BFE" w:rsidRPr="00FA1BFE" w:rsidRDefault="00FA1BFE" w:rsidP="00FA1BFE">
      <w:pPr>
        <w:spacing w:after="200" w:line="192" w:lineRule="auto"/>
        <w:jc w:val="center"/>
        <w:rPr>
          <w:rFonts w:eastAsia="Calibri"/>
          <w:b w:val="0"/>
          <w:sz w:val="28"/>
          <w:szCs w:val="22"/>
          <w:lang w:eastAsia="en-US"/>
        </w:rPr>
      </w:pPr>
      <w:r w:rsidRPr="00FA1BFE">
        <w:rPr>
          <w:rFonts w:eastAsia="Calibri"/>
          <w:b w:val="0"/>
          <w:sz w:val="28"/>
          <w:szCs w:val="22"/>
          <w:lang w:eastAsia="en-US"/>
        </w:rPr>
        <w:t>Направление подготовки 38.03.01 «Экономика»</w:t>
      </w:r>
    </w:p>
    <w:p w:rsidR="00FA1BFE" w:rsidRPr="00FA1BFE" w:rsidRDefault="00FA1BFE" w:rsidP="00FA1BFE">
      <w:pPr>
        <w:spacing w:after="200" w:line="192" w:lineRule="auto"/>
        <w:jc w:val="center"/>
        <w:rPr>
          <w:rFonts w:eastAsia="Calibri"/>
          <w:b w:val="0"/>
          <w:sz w:val="28"/>
          <w:szCs w:val="22"/>
          <w:lang w:eastAsia="en-US"/>
        </w:rPr>
      </w:pPr>
      <w:r w:rsidRPr="00FA1BFE">
        <w:rPr>
          <w:rFonts w:eastAsia="Calibri"/>
          <w:b w:val="0"/>
          <w:sz w:val="28"/>
          <w:szCs w:val="22"/>
          <w:lang w:eastAsia="en-US"/>
        </w:rPr>
        <w:t>Направленность «Бухгалтерский учет, анализ и аудит»</w:t>
      </w:r>
    </w:p>
    <w:p w:rsidR="000759DB" w:rsidRDefault="000759DB" w:rsidP="000759DB">
      <w:pPr>
        <w:shd w:val="clear" w:color="auto" w:fill="FFFFFF"/>
        <w:jc w:val="both"/>
      </w:pPr>
    </w:p>
    <w:p w:rsidR="000759DB" w:rsidRDefault="000759DB" w:rsidP="000759DB">
      <w:pPr>
        <w:shd w:val="clear" w:color="auto" w:fill="FFFFFF"/>
        <w:jc w:val="both"/>
      </w:pPr>
    </w:p>
    <w:p w:rsidR="000759DB" w:rsidRDefault="000759DB" w:rsidP="000759DB">
      <w:pPr>
        <w:shd w:val="clear" w:color="auto" w:fill="FFFFFF"/>
        <w:jc w:val="both"/>
      </w:pPr>
    </w:p>
    <w:p w:rsidR="000759DB" w:rsidRPr="00FA1BFE" w:rsidRDefault="000759DB" w:rsidP="000759DB">
      <w:pPr>
        <w:shd w:val="clear" w:color="auto" w:fill="FFFFFF"/>
        <w:jc w:val="both"/>
        <w:rPr>
          <w:sz w:val="28"/>
          <w:szCs w:val="28"/>
        </w:rPr>
      </w:pPr>
    </w:p>
    <w:p w:rsidR="000759DB" w:rsidRPr="00FA1BFE" w:rsidRDefault="000759DB" w:rsidP="000759DB">
      <w:pPr>
        <w:shd w:val="clear" w:color="auto" w:fill="FFFFFF"/>
        <w:jc w:val="both"/>
        <w:rPr>
          <w:b w:val="0"/>
          <w:sz w:val="28"/>
          <w:szCs w:val="28"/>
        </w:rPr>
      </w:pPr>
      <w:r w:rsidRPr="00FA1BFE">
        <w:rPr>
          <w:b w:val="0"/>
          <w:sz w:val="28"/>
          <w:szCs w:val="28"/>
        </w:rPr>
        <w:t>Выпускник</w:t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  <w:t xml:space="preserve">Е. Г. </w:t>
      </w:r>
      <w:r w:rsidR="000137B9" w:rsidRPr="00FA1BFE">
        <w:rPr>
          <w:b w:val="0"/>
          <w:sz w:val="28"/>
          <w:szCs w:val="28"/>
        </w:rPr>
        <w:t xml:space="preserve">Сапожникова </w:t>
      </w:r>
    </w:p>
    <w:p w:rsidR="000759DB" w:rsidRPr="00FA1BFE" w:rsidRDefault="000759DB" w:rsidP="000759DB">
      <w:pPr>
        <w:shd w:val="clear" w:color="auto" w:fill="FFFFFF"/>
        <w:jc w:val="both"/>
        <w:rPr>
          <w:b w:val="0"/>
          <w:sz w:val="28"/>
          <w:szCs w:val="28"/>
        </w:rPr>
      </w:pPr>
      <w:r w:rsidRPr="00FA1BFE">
        <w:rPr>
          <w:b w:val="0"/>
          <w:sz w:val="28"/>
          <w:szCs w:val="28"/>
        </w:rPr>
        <w:tab/>
      </w:r>
      <w:r w:rsidRPr="00FA1BFE">
        <w:rPr>
          <w:b w:val="0"/>
          <w:sz w:val="28"/>
          <w:szCs w:val="28"/>
        </w:rPr>
        <w:tab/>
      </w:r>
      <w:r w:rsidRPr="00FA1BFE">
        <w:rPr>
          <w:b w:val="0"/>
          <w:sz w:val="28"/>
          <w:szCs w:val="28"/>
        </w:rPr>
        <w:tab/>
      </w:r>
      <w:r w:rsidRPr="00FA1BFE">
        <w:rPr>
          <w:b w:val="0"/>
          <w:sz w:val="28"/>
          <w:szCs w:val="28"/>
        </w:rPr>
        <w:tab/>
      </w:r>
    </w:p>
    <w:p w:rsidR="000759DB" w:rsidRPr="00FA1BFE" w:rsidRDefault="000759DB" w:rsidP="000759DB">
      <w:pPr>
        <w:shd w:val="clear" w:color="auto" w:fill="FFFFFF"/>
        <w:jc w:val="both"/>
        <w:rPr>
          <w:b w:val="0"/>
          <w:sz w:val="28"/>
          <w:szCs w:val="28"/>
        </w:rPr>
      </w:pPr>
    </w:p>
    <w:p w:rsidR="000759DB" w:rsidRPr="00FA1BFE" w:rsidRDefault="000759DB" w:rsidP="000759DB">
      <w:pPr>
        <w:shd w:val="clear" w:color="auto" w:fill="FFFFFF"/>
        <w:jc w:val="both"/>
        <w:rPr>
          <w:b w:val="0"/>
          <w:sz w:val="28"/>
          <w:szCs w:val="28"/>
        </w:rPr>
      </w:pPr>
      <w:r w:rsidRPr="00FA1BFE">
        <w:rPr>
          <w:b w:val="0"/>
          <w:sz w:val="28"/>
          <w:szCs w:val="28"/>
        </w:rPr>
        <w:t xml:space="preserve">Научный руководитель,     </w:t>
      </w:r>
    </w:p>
    <w:p w:rsidR="000759DB" w:rsidRPr="00FA1BFE" w:rsidRDefault="000759DB" w:rsidP="000759DB">
      <w:pPr>
        <w:shd w:val="clear" w:color="auto" w:fill="FFFFFF"/>
        <w:jc w:val="both"/>
        <w:rPr>
          <w:b w:val="0"/>
          <w:sz w:val="28"/>
          <w:szCs w:val="28"/>
        </w:rPr>
      </w:pPr>
      <w:proofErr w:type="spellStart"/>
      <w:r w:rsidRPr="00FA1BFE">
        <w:rPr>
          <w:b w:val="0"/>
          <w:sz w:val="28"/>
          <w:szCs w:val="28"/>
        </w:rPr>
        <w:t>к.э.н</w:t>
      </w:r>
      <w:proofErr w:type="spellEnd"/>
      <w:r w:rsidRPr="00FA1BFE">
        <w:rPr>
          <w:b w:val="0"/>
          <w:sz w:val="28"/>
          <w:szCs w:val="28"/>
        </w:rPr>
        <w:t xml:space="preserve">., доцент                              </w:t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ab/>
        <w:t xml:space="preserve">О. О. </w:t>
      </w:r>
      <w:r w:rsidR="008B22BF" w:rsidRPr="00FA1BFE">
        <w:rPr>
          <w:b w:val="0"/>
          <w:sz w:val="28"/>
          <w:szCs w:val="28"/>
        </w:rPr>
        <w:t xml:space="preserve">Злобина </w:t>
      </w:r>
    </w:p>
    <w:p w:rsidR="000759DB" w:rsidRPr="00FA1BFE" w:rsidRDefault="000759DB" w:rsidP="000759DB">
      <w:pPr>
        <w:shd w:val="clear" w:color="auto" w:fill="FFFFFF"/>
        <w:jc w:val="both"/>
        <w:rPr>
          <w:b w:val="0"/>
          <w:sz w:val="28"/>
          <w:szCs w:val="28"/>
        </w:rPr>
      </w:pPr>
    </w:p>
    <w:p w:rsidR="000759DB" w:rsidRPr="00FA1BFE" w:rsidRDefault="000759DB" w:rsidP="000759DB">
      <w:pPr>
        <w:shd w:val="clear" w:color="auto" w:fill="FFFFFF"/>
        <w:jc w:val="both"/>
        <w:rPr>
          <w:b w:val="0"/>
          <w:sz w:val="28"/>
          <w:szCs w:val="28"/>
        </w:rPr>
      </w:pPr>
    </w:p>
    <w:p w:rsidR="000759DB" w:rsidRPr="00FA1BFE" w:rsidRDefault="000759DB" w:rsidP="000759DB">
      <w:pPr>
        <w:shd w:val="clear" w:color="auto" w:fill="FFFFFF"/>
        <w:jc w:val="both"/>
        <w:rPr>
          <w:b w:val="0"/>
          <w:sz w:val="28"/>
          <w:szCs w:val="28"/>
        </w:rPr>
      </w:pPr>
      <w:r w:rsidRPr="00FA1BFE">
        <w:rPr>
          <w:b w:val="0"/>
          <w:sz w:val="28"/>
          <w:szCs w:val="28"/>
        </w:rPr>
        <w:t xml:space="preserve">Рецензент,                             </w:t>
      </w:r>
    </w:p>
    <w:p w:rsidR="000759DB" w:rsidRPr="00FA1BFE" w:rsidRDefault="000759DB" w:rsidP="000759DB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A1BFE">
        <w:rPr>
          <w:b w:val="0"/>
          <w:sz w:val="28"/>
          <w:szCs w:val="28"/>
        </w:rPr>
        <w:t>к.э.н</w:t>
      </w:r>
      <w:proofErr w:type="spellEnd"/>
      <w:r w:rsidRPr="00FA1BFE">
        <w:rPr>
          <w:b w:val="0"/>
          <w:sz w:val="28"/>
          <w:szCs w:val="28"/>
        </w:rPr>
        <w:t>., доцент</w:t>
      </w:r>
      <w:r w:rsidR="00FA1BFE" w:rsidRPr="00FA1BFE">
        <w:rPr>
          <w:sz w:val="28"/>
          <w:szCs w:val="28"/>
        </w:rPr>
        <w:tab/>
      </w:r>
      <w:r w:rsidR="00FA1BFE" w:rsidRPr="00FA1BFE">
        <w:rPr>
          <w:sz w:val="28"/>
          <w:szCs w:val="28"/>
        </w:rPr>
        <w:tab/>
      </w:r>
      <w:r w:rsidR="00FA1BFE" w:rsidRPr="00FA1BFE">
        <w:rPr>
          <w:sz w:val="28"/>
          <w:szCs w:val="28"/>
        </w:rPr>
        <w:tab/>
      </w:r>
      <w:r w:rsidR="00FA1BFE" w:rsidRPr="00FA1BFE">
        <w:rPr>
          <w:sz w:val="28"/>
          <w:szCs w:val="28"/>
        </w:rPr>
        <w:tab/>
      </w:r>
      <w:r w:rsidR="00377896">
        <w:rPr>
          <w:sz w:val="28"/>
          <w:szCs w:val="28"/>
        </w:rPr>
        <w:tab/>
      </w:r>
      <w:r w:rsidR="00377896">
        <w:rPr>
          <w:sz w:val="28"/>
          <w:szCs w:val="28"/>
        </w:rPr>
        <w:tab/>
      </w:r>
      <w:r w:rsidR="00377896">
        <w:rPr>
          <w:sz w:val="28"/>
          <w:szCs w:val="28"/>
        </w:rPr>
        <w:tab/>
      </w:r>
      <w:r w:rsidR="00377896">
        <w:rPr>
          <w:sz w:val="28"/>
          <w:szCs w:val="28"/>
        </w:rPr>
        <w:tab/>
      </w:r>
      <w:r w:rsidR="00FA1BFE" w:rsidRPr="00FA1BFE">
        <w:rPr>
          <w:b w:val="0"/>
          <w:sz w:val="28"/>
          <w:szCs w:val="28"/>
        </w:rPr>
        <w:t xml:space="preserve">Л. А. </w:t>
      </w:r>
      <w:r w:rsidR="008B22BF" w:rsidRPr="00FA1BFE">
        <w:rPr>
          <w:b w:val="0"/>
          <w:sz w:val="28"/>
          <w:szCs w:val="28"/>
        </w:rPr>
        <w:t xml:space="preserve">Истомина </w:t>
      </w:r>
    </w:p>
    <w:p w:rsidR="000759DB" w:rsidRPr="00FA1BFE" w:rsidRDefault="000759DB" w:rsidP="000759DB">
      <w:pPr>
        <w:shd w:val="clear" w:color="auto" w:fill="FFFFFF"/>
        <w:jc w:val="both"/>
        <w:rPr>
          <w:sz w:val="28"/>
          <w:szCs w:val="28"/>
        </w:rPr>
      </w:pPr>
    </w:p>
    <w:p w:rsidR="000759DB" w:rsidRPr="0098060D" w:rsidRDefault="000759DB" w:rsidP="000759DB">
      <w:pPr>
        <w:shd w:val="clear" w:color="auto" w:fill="FFFFFF"/>
        <w:jc w:val="both"/>
      </w:pPr>
    </w:p>
    <w:p w:rsidR="00FA1BFE" w:rsidRPr="007C4B03" w:rsidRDefault="000759DB" w:rsidP="00FA1BFE">
      <w:pPr>
        <w:shd w:val="clear" w:color="auto" w:fill="FFFFFF"/>
        <w:spacing w:line="360" w:lineRule="auto"/>
        <w:ind w:firstLine="708"/>
        <w:jc w:val="center"/>
        <w:rPr>
          <w:b w:val="0"/>
          <w:sz w:val="28"/>
          <w:szCs w:val="28"/>
        </w:rPr>
      </w:pPr>
      <w:r w:rsidRPr="007C4B03">
        <w:rPr>
          <w:b w:val="0"/>
        </w:rPr>
        <w:t>Ижевск 20</w:t>
      </w:r>
      <w:r w:rsidR="008B22BF" w:rsidRPr="007C4B03">
        <w:rPr>
          <w:b w:val="0"/>
        </w:rPr>
        <w:t>1</w:t>
      </w:r>
      <w:r w:rsidR="00377896" w:rsidRPr="007C4B03">
        <w:rPr>
          <w:b w:val="0"/>
        </w:rPr>
        <w:t>7</w:t>
      </w:r>
      <w:r w:rsidR="007C4B03">
        <w:rPr>
          <w:b w:val="0"/>
        </w:rPr>
        <w:t xml:space="preserve"> </w:t>
      </w:r>
      <w:r w:rsidR="008B22BF" w:rsidRPr="007C4B03">
        <w:rPr>
          <w:b w:val="0"/>
        </w:rPr>
        <w:t>г.</w:t>
      </w:r>
      <w:r w:rsidR="00FA1BFE" w:rsidRPr="007C4B03">
        <w:rPr>
          <w:b w:val="0"/>
          <w:sz w:val="28"/>
          <w:szCs w:val="28"/>
        </w:rPr>
        <w:br w:type="page"/>
      </w:r>
    </w:p>
    <w:p w:rsidR="0019381E" w:rsidRPr="0068680F" w:rsidRDefault="00E2123F" w:rsidP="0068680F">
      <w:pPr>
        <w:shd w:val="clear" w:color="auto" w:fill="FFFFFF"/>
        <w:spacing w:line="360" w:lineRule="auto"/>
        <w:jc w:val="center"/>
      </w:pPr>
      <w:r w:rsidRPr="0068680F">
        <w:rPr>
          <w:sz w:val="28"/>
          <w:szCs w:val="28"/>
        </w:rPr>
        <w:lastRenderedPageBreak/>
        <w:t>С</w:t>
      </w:r>
      <w:r w:rsidR="00F24BB3" w:rsidRPr="0068680F">
        <w:rPr>
          <w:sz w:val="28"/>
          <w:szCs w:val="28"/>
        </w:rPr>
        <w:t>ОДЕРЖАНИЕ</w:t>
      </w:r>
    </w:p>
    <w:p w:rsidR="00CC7995" w:rsidRPr="0068680F" w:rsidRDefault="0019381E" w:rsidP="00D92D6F">
      <w:pPr>
        <w:spacing w:line="360" w:lineRule="auto"/>
        <w:jc w:val="both"/>
        <w:rPr>
          <w:sz w:val="28"/>
          <w:szCs w:val="28"/>
        </w:rPr>
      </w:pPr>
      <w:r w:rsidRPr="0068680F">
        <w:rPr>
          <w:sz w:val="28"/>
          <w:szCs w:val="28"/>
        </w:rPr>
        <w:t>В</w:t>
      </w:r>
      <w:r w:rsidR="00F24BB3" w:rsidRPr="0068680F">
        <w:rPr>
          <w:sz w:val="28"/>
          <w:szCs w:val="28"/>
        </w:rPr>
        <w:t>ВЕДНИЕ</w:t>
      </w:r>
      <w:r w:rsidR="00A848FF">
        <w:rPr>
          <w:sz w:val="28"/>
          <w:szCs w:val="28"/>
        </w:rPr>
        <w:t>……………………………………………………………</w:t>
      </w:r>
      <w:r w:rsidR="00EA3118">
        <w:rPr>
          <w:sz w:val="28"/>
          <w:szCs w:val="28"/>
        </w:rPr>
        <w:t>………</w:t>
      </w:r>
      <w:r w:rsidR="0052107F">
        <w:rPr>
          <w:sz w:val="28"/>
          <w:szCs w:val="28"/>
        </w:rPr>
        <w:t>…...</w:t>
      </w:r>
      <w:r w:rsidR="00377896" w:rsidRPr="00C304D0">
        <w:rPr>
          <w:b w:val="0"/>
          <w:sz w:val="28"/>
          <w:szCs w:val="28"/>
        </w:rPr>
        <w:t>4</w:t>
      </w:r>
    </w:p>
    <w:p w:rsidR="0068680F" w:rsidRDefault="0019381E" w:rsidP="00D92D6F">
      <w:pPr>
        <w:spacing w:line="360" w:lineRule="auto"/>
        <w:jc w:val="both"/>
        <w:rPr>
          <w:b w:val="0"/>
          <w:sz w:val="28"/>
          <w:szCs w:val="28"/>
        </w:rPr>
      </w:pPr>
      <w:r w:rsidRPr="00562B48">
        <w:rPr>
          <w:sz w:val="28"/>
          <w:szCs w:val="28"/>
        </w:rPr>
        <w:t>1</w:t>
      </w:r>
      <w:r w:rsidR="00040374" w:rsidRPr="00562B48">
        <w:rPr>
          <w:sz w:val="28"/>
          <w:szCs w:val="28"/>
        </w:rPr>
        <w:t>.</w:t>
      </w:r>
      <w:r w:rsidR="00F24BB3" w:rsidRPr="00562B48">
        <w:rPr>
          <w:sz w:val="28"/>
          <w:szCs w:val="28"/>
        </w:rPr>
        <w:t xml:space="preserve">ТЕОРЕТИЧЕСКИЕ </w:t>
      </w:r>
      <w:r w:rsidR="00E0759E">
        <w:rPr>
          <w:sz w:val="28"/>
          <w:szCs w:val="28"/>
        </w:rPr>
        <w:t>ОСНОВЫ</w:t>
      </w:r>
      <w:r w:rsidR="00816054" w:rsidRPr="00562B48">
        <w:rPr>
          <w:sz w:val="28"/>
          <w:szCs w:val="28"/>
        </w:rPr>
        <w:t>УЧЕТА И АНАЛИЗА ДВИЖЕНИЯ Д</w:t>
      </w:r>
      <w:r w:rsidR="00816054" w:rsidRPr="00562B48">
        <w:rPr>
          <w:sz w:val="28"/>
          <w:szCs w:val="28"/>
        </w:rPr>
        <w:t>Е</w:t>
      </w:r>
      <w:r w:rsidR="00816054" w:rsidRPr="00562B48">
        <w:rPr>
          <w:sz w:val="28"/>
          <w:szCs w:val="28"/>
        </w:rPr>
        <w:t>НЕЖНЫХ СРЕДСТВ</w:t>
      </w:r>
      <w:r w:rsidR="00DB0890">
        <w:rPr>
          <w:b w:val="0"/>
          <w:sz w:val="28"/>
          <w:szCs w:val="28"/>
        </w:rPr>
        <w:t xml:space="preserve"> ………………………</w:t>
      </w:r>
      <w:r w:rsidR="00873A39">
        <w:rPr>
          <w:b w:val="0"/>
          <w:sz w:val="28"/>
          <w:szCs w:val="28"/>
        </w:rPr>
        <w:t>……………………………</w:t>
      </w:r>
      <w:r w:rsidR="0052107F">
        <w:rPr>
          <w:b w:val="0"/>
          <w:sz w:val="28"/>
          <w:szCs w:val="28"/>
        </w:rPr>
        <w:t>……..</w:t>
      </w:r>
      <w:r w:rsidR="00DF13D9">
        <w:rPr>
          <w:b w:val="0"/>
          <w:sz w:val="28"/>
          <w:szCs w:val="28"/>
        </w:rPr>
        <w:t>7</w:t>
      </w:r>
    </w:p>
    <w:p w:rsidR="00E0759E" w:rsidRPr="00137BB1" w:rsidRDefault="00E0759E" w:rsidP="00137BB1">
      <w:pPr>
        <w:spacing w:line="360" w:lineRule="auto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1.1 Теоретические основы учета движения денежных средств</w:t>
      </w:r>
      <w:r w:rsidR="00EA3118" w:rsidRPr="00137BB1">
        <w:rPr>
          <w:b w:val="0"/>
          <w:sz w:val="28"/>
          <w:szCs w:val="28"/>
        </w:rPr>
        <w:t>………………</w:t>
      </w:r>
      <w:r w:rsidR="0052107F">
        <w:rPr>
          <w:b w:val="0"/>
          <w:sz w:val="28"/>
          <w:szCs w:val="28"/>
        </w:rPr>
        <w:t>..</w:t>
      </w:r>
      <w:r w:rsidR="00DF13D9">
        <w:rPr>
          <w:b w:val="0"/>
          <w:sz w:val="28"/>
          <w:szCs w:val="28"/>
        </w:rPr>
        <w:t>7</w:t>
      </w:r>
    </w:p>
    <w:p w:rsidR="00E0759E" w:rsidRPr="00137BB1" w:rsidRDefault="00E0759E" w:rsidP="00137BB1">
      <w:pPr>
        <w:spacing w:line="360" w:lineRule="auto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1.2 Теоретические основы анализа движения денежных средств</w:t>
      </w:r>
      <w:r w:rsidR="00873A39">
        <w:rPr>
          <w:b w:val="0"/>
          <w:sz w:val="28"/>
          <w:szCs w:val="28"/>
        </w:rPr>
        <w:t>…………</w:t>
      </w:r>
      <w:r w:rsidR="0052107F">
        <w:rPr>
          <w:b w:val="0"/>
          <w:sz w:val="28"/>
          <w:szCs w:val="28"/>
        </w:rPr>
        <w:t>…</w:t>
      </w:r>
      <w:r w:rsidR="00DF13D9">
        <w:rPr>
          <w:b w:val="0"/>
          <w:sz w:val="28"/>
          <w:szCs w:val="28"/>
        </w:rPr>
        <w:t>15</w:t>
      </w:r>
    </w:p>
    <w:p w:rsidR="00982410" w:rsidRPr="00562B48" w:rsidRDefault="00982410" w:rsidP="00E4103E">
      <w:pPr>
        <w:spacing w:line="360" w:lineRule="auto"/>
        <w:jc w:val="both"/>
        <w:rPr>
          <w:sz w:val="28"/>
          <w:szCs w:val="28"/>
        </w:rPr>
      </w:pPr>
      <w:r w:rsidRPr="00562B48">
        <w:rPr>
          <w:sz w:val="28"/>
          <w:szCs w:val="28"/>
        </w:rPr>
        <w:t>2. ОРГАНИЗАЦИОННО - ЭКОНОМИЧЕСКАЯ  И ПРАВОВАЯ Х</w:t>
      </w:r>
      <w:r w:rsidRPr="00562B48">
        <w:rPr>
          <w:sz w:val="28"/>
          <w:szCs w:val="28"/>
        </w:rPr>
        <w:t>А</w:t>
      </w:r>
      <w:r w:rsidRPr="00562B48">
        <w:rPr>
          <w:sz w:val="28"/>
          <w:szCs w:val="28"/>
        </w:rPr>
        <w:t>РАКТЕРИСТИКА ОАО «САРАПУЛЬСКИЙ РАДИОЗАВОД»</w:t>
      </w:r>
      <w:r w:rsidR="00873A39">
        <w:rPr>
          <w:sz w:val="28"/>
          <w:szCs w:val="28"/>
        </w:rPr>
        <w:t>………</w:t>
      </w:r>
      <w:r w:rsidR="0052107F">
        <w:rPr>
          <w:sz w:val="28"/>
          <w:szCs w:val="28"/>
        </w:rPr>
        <w:t>….</w:t>
      </w:r>
      <w:r w:rsidR="00DF13D9">
        <w:rPr>
          <w:sz w:val="28"/>
          <w:szCs w:val="28"/>
        </w:rPr>
        <w:t>25</w:t>
      </w:r>
    </w:p>
    <w:p w:rsidR="00E0759E" w:rsidRPr="00E0759E" w:rsidRDefault="00E0759E" w:rsidP="00E0759E">
      <w:p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873A39">
        <w:rPr>
          <w:b w:val="0"/>
          <w:sz w:val="28"/>
          <w:szCs w:val="28"/>
        </w:rPr>
        <w:t xml:space="preserve"> </w:t>
      </w:r>
      <w:r w:rsidRPr="00E0759E">
        <w:rPr>
          <w:b w:val="0"/>
          <w:sz w:val="28"/>
          <w:szCs w:val="28"/>
        </w:rPr>
        <w:t>Местоположение, правовой статус и виды деятельности организации</w:t>
      </w:r>
      <w:r w:rsidR="0052107F">
        <w:rPr>
          <w:b w:val="0"/>
          <w:sz w:val="28"/>
          <w:szCs w:val="28"/>
        </w:rPr>
        <w:t>….</w:t>
      </w:r>
      <w:r w:rsidR="00DF13D9">
        <w:rPr>
          <w:b w:val="0"/>
          <w:sz w:val="28"/>
          <w:szCs w:val="28"/>
        </w:rPr>
        <w:t>25</w:t>
      </w:r>
    </w:p>
    <w:p w:rsidR="00E0759E" w:rsidRPr="00E0759E" w:rsidRDefault="00E0759E" w:rsidP="00E0759E">
      <w:p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="00873A39">
        <w:rPr>
          <w:b w:val="0"/>
          <w:sz w:val="28"/>
          <w:szCs w:val="28"/>
        </w:rPr>
        <w:t xml:space="preserve"> </w:t>
      </w:r>
      <w:r w:rsidRPr="00E0759E">
        <w:rPr>
          <w:b w:val="0"/>
          <w:sz w:val="28"/>
          <w:szCs w:val="28"/>
        </w:rPr>
        <w:t>Организационное устройство, размеры и специализация организации</w:t>
      </w:r>
      <w:r w:rsidR="0052107F">
        <w:rPr>
          <w:b w:val="0"/>
          <w:sz w:val="28"/>
          <w:szCs w:val="28"/>
        </w:rPr>
        <w:t>…</w:t>
      </w:r>
      <w:r w:rsidR="00DF13D9">
        <w:rPr>
          <w:b w:val="0"/>
          <w:sz w:val="28"/>
          <w:szCs w:val="28"/>
        </w:rPr>
        <w:t>27</w:t>
      </w:r>
    </w:p>
    <w:p w:rsidR="00E0759E" w:rsidRPr="00E0759E" w:rsidRDefault="00E0759E" w:rsidP="00E0759E">
      <w:p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</w:t>
      </w:r>
      <w:r w:rsidR="0052107F">
        <w:rPr>
          <w:b w:val="0"/>
          <w:sz w:val="28"/>
          <w:szCs w:val="28"/>
        </w:rPr>
        <w:t xml:space="preserve"> </w:t>
      </w:r>
      <w:r w:rsidRPr="00E0759E">
        <w:rPr>
          <w:b w:val="0"/>
          <w:sz w:val="28"/>
          <w:szCs w:val="28"/>
        </w:rPr>
        <w:t>Основные экономические показатели организации, ее финансовое состо</w:t>
      </w:r>
      <w:r w:rsidRPr="00E0759E">
        <w:rPr>
          <w:b w:val="0"/>
          <w:sz w:val="28"/>
          <w:szCs w:val="28"/>
        </w:rPr>
        <w:t>я</w:t>
      </w:r>
      <w:r w:rsidRPr="00E0759E">
        <w:rPr>
          <w:b w:val="0"/>
          <w:sz w:val="28"/>
          <w:szCs w:val="28"/>
        </w:rPr>
        <w:t>ние и платежеспособность</w:t>
      </w:r>
      <w:r w:rsidR="00927C9B">
        <w:rPr>
          <w:b w:val="0"/>
          <w:sz w:val="28"/>
          <w:szCs w:val="28"/>
        </w:rPr>
        <w:t>………………………………………………</w:t>
      </w:r>
      <w:r w:rsidR="00004AF8">
        <w:rPr>
          <w:b w:val="0"/>
          <w:sz w:val="28"/>
          <w:szCs w:val="28"/>
        </w:rPr>
        <w:t>………</w:t>
      </w:r>
      <w:r w:rsidR="00DF13D9">
        <w:rPr>
          <w:b w:val="0"/>
          <w:sz w:val="28"/>
          <w:szCs w:val="28"/>
        </w:rPr>
        <w:t>29</w:t>
      </w:r>
    </w:p>
    <w:p w:rsidR="00E0759E" w:rsidRPr="003754A7" w:rsidRDefault="00E0759E" w:rsidP="00E0759E">
      <w:p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</w:t>
      </w:r>
      <w:r w:rsidR="00873A39">
        <w:rPr>
          <w:b w:val="0"/>
          <w:sz w:val="28"/>
          <w:szCs w:val="28"/>
        </w:rPr>
        <w:t xml:space="preserve"> </w:t>
      </w:r>
      <w:r w:rsidRPr="00E0759E">
        <w:rPr>
          <w:b w:val="0"/>
          <w:sz w:val="28"/>
          <w:szCs w:val="28"/>
        </w:rPr>
        <w:t>Оценка состояния  бухгалтерского учета и внутреннего контроля в орг</w:t>
      </w:r>
      <w:r w:rsidRPr="00E0759E">
        <w:rPr>
          <w:b w:val="0"/>
          <w:sz w:val="28"/>
          <w:szCs w:val="28"/>
        </w:rPr>
        <w:t>а</w:t>
      </w:r>
      <w:r w:rsidRPr="00E0759E">
        <w:rPr>
          <w:b w:val="0"/>
          <w:sz w:val="28"/>
          <w:szCs w:val="28"/>
        </w:rPr>
        <w:t>низации</w:t>
      </w:r>
      <w:r w:rsidR="00E62BAB">
        <w:rPr>
          <w:b w:val="0"/>
          <w:sz w:val="28"/>
          <w:szCs w:val="28"/>
        </w:rPr>
        <w:t>…</w:t>
      </w:r>
      <w:r w:rsidR="00873A39">
        <w:rPr>
          <w:b w:val="0"/>
          <w:sz w:val="28"/>
          <w:szCs w:val="28"/>
        </w:rPr>
        <w:t>………………………………………………………………………</w:t>
      </w:r>
      <w:r w:rsidR="0077706C">
        <w:rPr>
          <w:b w:val="0"/>
          <w:sz w:val="28"/>
          <w:szCs w:val="28"/>
        </w:rPr>
        <w:t>.</w:t>
      </w:r>
      <w:r w:rsidR="00DF13D9">
        <w:rPr>
          <w:b w:val="0"/>
          <w:sz w:val="28"/>
          <w:szCs w:val="28"/>
        </w:rPr>
        <w:t>..41</w:t>
      </w:r>
    </w:p>
    <w:p w:rsidR="006A2296" w:rsidRPr="00C304D0" w:rsidRDefault="006A2296" w:rsidP="00E4103E">
      <w:pPr>
        <w:spacing w:line="360" w:lineRule="auto"/>
        <w:jc w:val="both"/>
        <w:rPr>
          <w:b w:val="0"/>
          <w:sz w:val="28"/>
          <w:szCs w:val="28"/>
        </w:rPr>
      </w:pPr>
      <w:r w:rsidRPr="00562B48">
        <w:rPr>
          <w:sz w:val="28"/>
          <w:szCs w:val="28"/>
        </w:rPr>
        <w:t>3</w:t>
      </w:r>
      <w:r w:rsidR="00F2270A" w:rsidRPr="00562B48">
        <w:rPr>
          <w:sz w:val="28"/>
          <w:szCs w:val="28"/>
        </w:rPr>
        <w:t>. СОСТОЯНИЯ УЧЕТА ДЕНЕЖНЫХ СРЕДСТВ В ОАО «СРЗ»</w:t>
      </w:r>
      <w:r w:rsidR="00873A39">
        <w:rPr>
          <w:sz w:val="28"/>
          <w:szCs w:val="28"/>
        </w:rPr>
        <w:t>……</w:t>
      </w:r>
      <w:r w:rsidR="00004AF8">
        <w:rPr>
          <w:sz w:val="28"/>
          <w:szCs w:val="28"/>
        </w:rPr>
        <w:t>..</w:t>
      </w:r>
      <w:r w:rsidR="00DF13D9" w:rsidRPr="00C304D0">
        <w:rPr>
          <w:b w:val="0"/>
          <w:sz w:val="28"/>
          <w:szCs w:val="28"/>
        </w:rPr>
        <w:t>43</w:t>
      </w:r>
    </w:p>
    <w:p w:rsidR="00E0759E" w:rsidRPr="00E0759E" w:rsidRDefault="00E0759E" w:rsidP="00E0759E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</w:t>
      </w:r>
      <w:r w:rsidR="00873A39">
        <w:rPr>
          <w:b w:val="0"/>
          <w:sz w:val="28"/>
          <w:szCs w:val="28"/>
        </w:rPr>
        <w:t xml:space="preserve"> </w:t>
      </w:r>
      <w:r w:rsidRPr="00E0759E">
        <w:rPr>
          <w:b w:val="0"/>
          <w:sz w:val="28"/>
          <w:szCs w:val="28"/>
        </w:rPr>
        <w:t xml:space="preserve">Первичный учет </w:t>
      </w:r>
      <w:r>
        <w:rPr>
          <w:b w:val="0"/>
          <w:sz w:val="28"/>
          <w:szCs w:val="28"/>
        </w:rPr>
        <w:t>денежных средств</w:t>
      </w:r>
      <w:r w:rsidRPr="00E0759E">
        <w:rPr>
          <w:b w:val="0"/>
          <w:sz w:val="28"/>
          <w:szCs w:val="28"/>
        </w:rPr>
        <w:t xml:space="preserve"> в организации</w:t>
      </w:r>
      <w:r w:rsidR="00873A39">
        <w:rPr>
          <w:b w:val="0"/>
          <w:sz w:val="28"/>
          <w:szCs w:val="28"/>
        </w:rPr>
        <w:t>…………………</w:t>
      </w:r>
      <w:r w:rsidR="00004AF8">
        <w:rPr>
          <w:b w:val="0"/>
          <w:sz w:val="28"/>
          <w:szCs w:val="28"/>
        </w:rPr>
        <w:t>…….</w:t>
      </w:r>
      <w:r w:rsidR="00C304D0">
        <w:rPr>
          <w:b w:val="0"/>
          <w:sz w:val="28"/>
          <w:szCs w:val="28"/>
        </w:rPr>
        <w:t>43</w:t>
      </w:r>
    </w:p>
    <w:p w:rsidR="00E0759E" w:rsidRPr="00E0759E" w:rsidRDefault="00E0759E" w:rsidP="00E0759E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</w:t>
      </w:r>
      <w:r w:rsidR="00873A39">
        <w:rPr>
          <w:b w:val="0"/>
          <w:sz w:val="28"/>
          <w:szCs w:val="28"/>
        </w:rPr>
        <w:t xml:space="preserve"> </w:t>
      </w:r>
      <w:r w:rsidRPr="00E0759E">
        <w:rPr>
          <w:b w:val="0"/>
          <w:sz w:val="28"/>
          <w:szCs w:val="28"/>
        </w:rPr>
        <w:t xml:space="preserve">Синтетический и аналитический учет </w:t>
      </w:r>
      <w:r>
        <w:rPr>
          <w:b w:val="0"/>
          <w:sz w:val="28"/>
          <w:szCs w:val="28"/>
        </w:rPr>
        <w:t>денежных средств</w:t>
      </w:r>
      <w:r w:rsidRPr="00E0759E">
        <w:rPr>
          <w:b w:val="0"/>
          <w:sz w:val="28"/>
          <w:szCs w:val="28"/>
        </w:rPr>
        <w:t xml:space="preserve"> в организ</w:t>
      </w:r>
      <w:r w:rsidRPr="00E0759E">
        <w:rPr>
          <w:b w:val="0"/>
          <w:sz w:val="28"/>
          <w:szCs w:val="28"/>
        </w:rPr>
        <w:t>а</w:t>
      </w:r>
      <w:r w:rsidRPr="00E0759E">
        <w:rPr>
          <w:b w:val="0"/>
          <w:sz w:val="28"/>
          <w:szCs w:val="28"/>
        </w:rPr>
        <w:t>ции</w:t>
      </w:r>
      <w:r w:rsidR="00004AF8">
        <w:rPr>
          <w:b w:val="0"/>
          <w:sz w:val="28"/>
          <w:szCs w:val="28"/>
        </w:rPr>
        <w:t>……………………………………………………………………………...</w:t>
      </w:r>
      <w:r w:rsidR="00873A39">
        <w:rPr>
          <w:b w:val="0"/>
          <w:sz w:val="28"/>
          <w:szCs w:val="28"/>
        </w:rPr>
        <w:t>…</w:t>
      </w:r>
      <w:r w:rsidR="00C304D0">
        <w:rPr>
          <w:b w:val="0"/>
          <w:sz w:val="28"/>
          <w:szCs w:val="28"/>
        </w:rPr>
        <w:t>47</w:t>
      </w:r>
    </w:p>
    <w:p w:rsidR="00E0759E" w:rsidRPr="003754A7" w:rsidRDefault="00E0759E" w:rsidP="00E0759E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</w:t>
      </w:r>
      <w:r w:rsidR="00873A39">
        <w:rPr>
          <w:b w:val="0"/>
          <w:sz w:val="28"/>
          <w:szCs w:val="28"/>
        </w:rPr>
        <w:t xml:space="preserve"> </w:t>
      </w:r>
      <w:r w:rsidRPr="00E0759E">
        <w:rPr>
          <w:b w:val="0"/>
          <w:sz w:val="28"/>
          <w:szCs w:val="28"/>
        </w:rPr>
        <w:t xml:space="preserve">Рационализация учета </w:t>
      </w:r>
      <w:r>
        <w:rPr>
          <w:b w:val="0"/>
          <w:sz w:val="28"/>
          <w:szCs w:val="28"/>
        </w:rPr>
        <w:t>денежных средств</w:t>
      </w:r>
      <w:r w:rsidRPr="00E0759E">
        <w:rPr>
          <w:b w:val="0"/>
          <w:sz w:val="28"/>
          <w:szCs w:val="28"/>
        </w:rPr>
        <w:t xml:space="preserve"> в организации</w:t>
      </w:r>
      <w:r w:rsidR="00873A39">
        <w:rPr>
          <w:b w:val="0"/>
          <w:sz w:val="28"/>
          <w:szCs w:val="28"/>
        </w:rPr>
        <w:t>……………</w:t>
      </w:r>
      <w:r w:rsidR="00C304D0">
        <w:rPr>
          <w:b w:val="0"/>
          <w:sz w:val="28"/>
          <w:szCs w:val="28"/>
        </w:rPr>
        <w:t>…...58</w:t>
      </w:r>
    </w:p>
    <w:p w:rsidR="006A2296" w:rsidRPr="00562B48" w:rsidRDefault="00772951" w:rsidP="00FD3337">
      <w:pPr>
        <w:spacing w:line="360" w:lineRule="auto"/>
        <w:jc w:val="both"/>
        <w:rPr>
          <w:sz w:val="28"/>
          <w:szCs w:val="28"/>
        </w:rPr>
      </w:pPr>
      <w:r w:rsidRPr="00562B48">
        <w:rPr>
          <w:sz w:val="28"/>
          <w:szCs w:val="28"/>
        </w:rPr>
        <w:t>4. АНАЛИЗ  ДВИЖЕНИЯ ДЕНЕЖНЫХ ПОТОКОВ</w:t>
      </w:r>
      <w:r w:rsidR="00816054" w:rsidRPr="00562B48">
        <w:rPr>
          <w:sz w:val="28"/>
          <w:szCs w:val="28"/>
        </w:rPr>
        <w:t xml:space="preserve"> В ОАО «СР</w:t>
      </w:r>
      <w:r w:rsidR="00D93D3D">
        <w:rPr>
          <w:sz w:val="28"/>
          <w:szCs w:val="28"/>
        </w:rPr>
        <w:t>З»</w:t>
      </w:r>
      <w:r w:rsidR="0068680F">
        <w:rPr>
          <w:sz w:val="28"/>
          <w:szCs w:val="28"/>
        </w:rPr>
        <w:t>…</w:t>
      </w:r>
      <w:r w:rsidR="00004AF8">
        <w:rPr>
          <w:sz w:val="28"/>
          <w:szCs w:val="28"/>
        </w:rPr>
        <w:t>...61</w:t>
      </w:r>
    </w:p>
    <w:p w:rsidR="00E0759E" w:rsidRPr="00E0759E" w:rsidRDefault="00E0759E" w:rsidP="00E0759E">
      <w:pPr>
        <w:spacing w:line="360" w:lineRule="auto"/>
        <w:jc w:val="both"/>
        <w:rPr>
          <w:b w:val="0"/>
          <w:sz w:val="28"/>
          <w:szCs w:val="28"/>
        </w:rPr>
      </w:pPr>
      <w:r w:rsidRPr="00E0759E">
        <w:rPr>
          <w:b w:val="0"/>
          <w:sz w:val="28"/>
          <w:szCs w:val="28"/>
        </w:rPr>
        <w:t>4.1 Анализ движения де</w:t>
      </w:r>
      <w:r>
        <w:rPr>
          <w:b w:val="0"/>
          <w:sz w:val="28"/>
          <w:szCs w:val="28"/>
        </w:rPr>
        <w:t>нежных средств по данным отчета организации</w:t>
      </w:r>
      <w:r w:rsidR="00972657">
        <w:rPr>
          <w:b w:val="0"/>
          <w:sz w:val="28"/>
          <w:szCs w:val="28"/>
        </w:rPr>
        <w:t>…</w:t>
      </w:r>
      <w:r w:rsidR="00004AF8">
        <w:rPr>
          <w:b w:val="0"/>
          <w:sz w:val="28"/>
          <w:szCs w:val="28"/>
        </w:rPr>
        <w:t>..61</w:t>
      </w:r>
    </w:p>
    <w:p w:rsidR="00004AF8" w:rsidRDefault="00E0759E" w:rsidP="00E0759E">
      <w:pPr>
        <w:spacing w:line="360" w:lineRule="auto"/>
        <w:jc w:val="both"/>
        <w:rPr>
          <w:b w:val="0"/>
          <w:sz w:val="28"/>
          <w:szCs w:val="28"/>
        </w:rPr>
      </w:pPr>
      <w:r w:rsidRPr="00E0759E">
        <w:rPr>
          <w:b w:val="0"/>
          <w:sz w:val="28"/>
          <w:szCs w:val="28"/>
        </w:rPr>
        <w:t>4.2 Расчет и оценка денежн</w:t>
      </w:r>
      <w:r w:rsidR="00972657">
        <w:rPr>
          <w:b w:val="0"/>
          <w:sz w:val="28"/>
          <w:szCs w:val="28"/>
        </w:rPr>
        <w:t xml:space="preserve">ых потоков, коэффициентный метод </w:t>
      </w:r>
      <w:r w:rsidRPr="00E0759E">
        <w:rPr>
          <w:b w:val="0"/>
          <w:sz w:val="28"/>
          <w:szCs w:val="28"/>
        </w:rPr>
        <w:t>оценки э</w:t>
      </w:r>
      <w:r w:rsidRPr="00E0759E">
        <w:rPr>
          <w:b w:val="0"/>
          <w:sz w:val="28"/>
          <w:szCs w:val="28"/>
        </w:rPr>
        <w:t>ф</w:t>
      </w:r>
      <w:r w:rsidRPr="00E0759E">
        <w:rPr>
          <w:b w:val="0"/>
          <w:sz w:val="28"/>
          <w:szCs w:val="28"/>
        </w:rPr>
        <w:t>фективности движения денежных потоков ОАО «</w:t>
      </w:r>
      <w:r>
        <w:rPr>
          <w:b w:val="0"/>
          <w:sz w:val="28"/>
          <w:szCs w:val="28"/>
        </w:rPr>
        <w:t>СРЗ</w:t>
      </w:r>
      <w:r w:rsidRPr="00E0759E">
        <w:rPr>
          <w:b w:val="0"/>
          <w:sz w:val="28"/>
          <w:szCs w:val="28"/>
        </w:rPr>
        <w:t>»</w:t>
      </w:r>
      <w:r w:rsidR="00530262">
        <w:rPr>
          <w:b w:val="0"/>
          <w:sz w:val="28"/>
          <w:szCs w:val="28"/>
        </w:rPr>
        <w:t>…………</w:t>
      </w:r>
      <w:r w:rsidR="00873A39">
        <w:rPr>
          <w:b w:val="0"/>
          <w:sz w:val="28"/>
          <w:szCs w:val="28"/>
        </w:rPr>
        <w:t>………</w:t>
      </w:r>
      <w:r w:rsidR="00004AF8">
        <w:rPr>
          <w:b w:val="0"/>
          <w:sz w:val="28"/>
          <w:szCs w:val="28"/>
        </w:rPr>
        <w:t>...</w:t>
      </w:r>
      <w:r w:rsidR="00873A39">
        <w:rPr>
          <w:b w:val="0"/>
          <w:sz w:val="28"/>
          <w:szCs w:val="28"/>
        </w:rPr>
        <w:t>…</w:t>
      </w:r>
      <w:r w:rsidR="00C304D0">
        <w:rPr>
          <w:b w:val="0"/>
          <w:sz w:val="28"/>
          <w:szCs w:val="28"/>
        </w:rPr>
        <w:t>66</w:t>
      </w:r>
    </w:p>
    <w:p w:rsidR="00F16A39" w:rsidRPr="005E1C02" w:rsidRDefault="00E0759E" w:rsidP="00E0759E">
      <w:pPr>
        <w:spacing w:line="360" w:lineRule="auto"/>
        <w:jc w:val="both"/>
        <w:rPr>
          <w:b w:val="0"/>
          <w:sz w:val="28"/>
          <w:szCs w:val="28"/>
        </w:rPr>
      </w:pPr>
      <w:r w:rsidRPr="005E1C02">
        <w:rPr>
          <w:b w:val="0"/>
          <w:sz w:val="28"/>
          <w:szCs w:val="28"/>
        </w:rPr>
        <w:t>4.3 Анализ операционного и финансового циклов денежного потока</w:t>
      </w:r>
      <w:r w:rsidR="00873A39">
        <w:rPr>
          <w:b w:val="0"/>
          <w:sz w:val="28"/>
          <w:szCs w:val="28"/>
        </w:rPr>
        <w:t xml:space="preserve"> </w:t>
      </w:r>
      <w:r w:rsidRPr="005E1C02">
        <w:rPr>
          <w:b w:val="0"/>
          <w:sz w:val="28"/>
          <w:szCs w:val="28"/>
        </w:rPr>
        <w:t>ОАО «СРЗ»</w:t>
      </w:r>
      <w:r w:rsidR="00530262">
        <w:rPr>
          <w:b w:val="0"/>
          <w:sz w:val="28"/>
          <w:szCs w:val="28"/>
        </w:rPr>
        <w:t>…</w:t>
      </w:r>
      <w:r w:rsidR="00873A39">
        <w:rPr>
          <w:b w:val="0"/>
          <w:sz w:val="28"/>
          <w:szCs w:val="28"/>
        </w:rPr>
        <w:t>…………………………………………………………………………</w:t>
      </w:r>
      <w:r w:rsidR="00004AF8">
        <w:rPr>
          <w:b w:val="0"/>
          <w:sz w:val="28"/>
          <w:szCs w:val="28"/>
        </w:rPr>
        <w:t>..70</w:t>
      </w:r>
    </w:p>
    <w:p w:rsidR="00E0759E" w:rsidRPr="003754A7" w:rsidRDefault="00E0759E" w:rsidP="00E0759E">
      <w:pPr>
        <w:spacing w:line="360" w:lineRule="auto"/>
        <w:jc w:val="both"/>
        <w:rPr>
          <w:b w:val="0"/>
          <w:sz w:val="28"/>
          <w:szCs w:val="28"/>
        </w:rPr>
      </w:pPr>
      <w:r w:rsidRPr="00E0759E">
        <w:rPr>
          <w:b w:val="0"/>
          <w:sz w:val="28"/>
          <w:szCs w:val="28"/>
        </w:rPr>
        <w:t>4.4 Пути оптимизации денежных потоков ОАО «</w:t>
      </w:r>
      <w:r>
        <w:rPr>
          <w:b w:val="0"/>
          <w:sz w:val="28"/>
          <w:szCs w:val="28"/>
        </w:rPr>
        <w:t>СРЗ</w:t>
      </w:r>
      <w:r w:rsidRPr="00E0759E">
        <w:rPr>
          <w:b w:val="0"/>
          <w:sz w:val="28"/>
          <w:szCs w:val="28"/>
        </w:rPr>
        <w:t>»</w:t>
      </w:r>
      <w:r w:rsidR="00873A39">
        <w:rPr>
          <w:b w:val="0"/>
          <w:sz w:val="28"/>
          <w:szCs w:val="28"/>
        </w:rPr>
        <w:t>……………………</w:t>
      </w:r>
      <w:r w:rsidR="00004AF8">
        <w:rPr>
          <w:b w:val="0"/>
          <w:sz w:val="28"/>
          <w:szCs w:val="28"/>
        </w:rPr>
        <w:t>…73</w:t>
      </w:r>
    </w:p>
    <w:p w:rsidR="004A3F7B" w:rsidRPr="00562B48" w:rsidRDefault="004A3F7B" w:rsidP="00FD3337">
      <w:pPr>
        <w:spacing w:line="360" w:lineRule="auto"/>
        <w:jc w:val="both"/>
        <w:rPr>
          <w:sz w:val="28"/>
          <w:szCs w:val="28"/>
        </w:rPr>
      </w:pPr>
      <w:r w:rsidRPr="00562B48">
        <w:rPr>
          <w:sz w:val="28"/>
          <w:szCs w:val="28"/>
        </w:rPr>
        <w:t>ВЫВОД И ПРЕДЛОЖЕНИЯ</w:t>
      </w:r>
      <w:r w:rsidR="00873A39">
        <w:rPr>
          <w:sz w:val="28"/>
          <w:szCs w:val="28"/>
        </w:rPr>
        <w:t>………………………………………………</w:t>
      </w:r>
      <w:r w:rsidR="00C304D0">
        <w:rPr>
          <w:sz w:val="28"/>
          <w:szCs w:val="28"/>
        </w:rPr>
        <w:t>…86</w:t>
      </w:r>
    </w:p>
    <w:p w:rsidR="00475785" w:rsidRPr="00562B48" w:rsidRDefault="0032746A" w:rsidP="00FD3337">
      <w:pPr>
        <w:spacing w:line="360" w:lineRule="auto"/>
        <w:jc w:val="both"/>
        <w:rPr>
          <w:sz w:val="28"/>
          <w:szCs w:val="28"/>
        </w:rPr>
      </w:pPr>
      <w:r w:rsidRPr="00562B48">
        <w:rPr>
          <w:sz w:val="28"/>
          <w:szCs w:val="28"/>
        </w:rPr>
        <w:t>СПИСОК ИСПОЛЬЗОВАННЫХ ИСТОЧНИКОВ</w:t>
      </w:r>
      <w:r w:rsidR="00873A39">
        <w:rPr>
          <w:sz w:val="28"/>
          <w:szCs w:val="28"/>
        </w:rPr>
        <w:t>……………………</w:t>
      </w:r>
      <w:r w:rsidR="00004AF8">
        <w:rPr>
          <w:sz w:val="28"/>
          <w:szCs w:val="28"/>
        </w:rPr>
        <w:t>….</w:t>
      </w:r>
      <w:r w:rsidR="00775FE5">
        <w:rPr>
          <w:sz w:val="28"/>
          <w:szCs w:val="28"/>
        </w:rPr>
        <w:t>.</w:t>
      </w:r>
      <w:r w:rsidR="00C304D0">
        <w:rPr>
          <w:sz w:val="28"/>
          <w:szCs w:val="28"/>
        </w:rPr>
        <w:t>93</w:t>
      </w:r>
    </w:p>
    <w:p w:rsidR="003B6110" w:rsidRDefault="0068680F" w:rsidP="00DB5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B5682" w:rsidRDefault="00DB5682" w:rsidP="00DB5682">
      <w:pPr>
        <w:spacing w:line="360" w:lineRule="auto"/>
        <w:jc w:val="both"/>
        <w:rPr>
          <w:sz w:val="28"/>
          <w:szCs w:val="28"/>
        </w:rPr>
      </w:pPr>
    </w:p>
    <w:p w:rsidR="007265D1" w:rsidRPr="00244249" w:rsidRDefault="007265D1" w:rsidP="007265D1">
      <w:pPr>
        <w:spacing w:line="360" w:lineRule="auto"/>
        <w:jc w:val="center"/>
        <w:rPr>
          <w:sz w:val="28"/>
          <w:szCs w:val="28"/>
        </w:rPr>
      </w:pPr>
      <w:r w:rsidRPr="00244249">
        <w:rPr>
          <w:sz w:val="28"/>
          <w:szCs w:val="28"/>
        </w:rPr>
        <w:lastRenderedPageBreak/>
        <w:t>ВВЕДЕНИЕ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8403F">
        <w:rPr>
          <w:sz w:val="28"/>
          <w:szCs w:val="28"/>
        </w:rPr>
        <w:t>Актуальность темы исследования.</w:t>
      </w:r>
      <w:r w:rsidRPr="00137BB1">
        <w:rPr>
          <w:b w:val="0"/>
          <w:sz w:val="28"/>
          <w:szCs w:val="28"/>
        </w:rPr>
        <w:t xml:space="preserve"> Важным признаком финансовой устойчивости любой организации или предприятии является способность г</w:t>
      </w:r>
      <w:r w:rsidRPr="00137BB1">
        <w:rPr>
          <w:b w:val="0"/>
          <w:sz w:val="28"/>
          <w:szCs w:val="28"/>
        </w:rPr>
        <w:t>е</w:t>
      </w:r>
      <w:r w:rsidRPr="00137BB1">
        <w:rPr>
          <w:b w:val="0"/>
          <w:sz w:val="28"/>
          <w:szCs w:val="28"/>
        </w:rPr>
        <w:t>нерировать денежные потоки, обеспечивающие её потребности в денежных средствах. В настоящее время финансовое положение многих предприятий крайне неустойчиво, для их финансово-бухгалтерских служб одним из о</w:t>
      </w:r>
      <w:r w:rsidRPr="00137BB1">
        <w:rPr>
          <w:b w:val="0"/>
          <w:sz w:val="28"/>
          <w:szCs w:val="28"/>
        </w:rPr>
        <w:t>с</w:t>
      </w:r>
      <w:r w:rsidRPr="00137BB1">
        <w:rPr>
          <w:b w:val="0"/>
          <w:sz w:val="28"/>
          <w:szCs w:val="28"/>
        </w:rPr>
        <w:t>новных объектов анализа и управления должны стать денежные потоки.</w:t>
      </w:r>
    </w:p>
    <w:p w:rsidR="007265D1" w:rsidRP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Денежные средства – один из наиболее важных аспектов операционн</w:t>
      </w:r>
      <w:r w:rsidRPr="00137BB1">
        <w:rPr>
          <w:b w:val="0"/>
          <w:sz w:val="28"/>
          <w:szCs w:val="28"/>
        </w:rPr>
        <w:t>о</w:t>
      </w:r>
      <w:r w:rsidRPr="00137BB1">
        <w:rPr>
          <w:b w:val="0"/>
          <w:sz w:val="28"/>
          <w:szCs w:val="28"/>
        </w:rPr>
        <w:t>го цикла предприятия.  Каждая хозяйственная операция вызывает либо п</w:t>
      </w:r>
      <w:r w:rsidRPr="00137BB1">
        <w:rPr>
          <w:b w:val="0"/>
          <w:sz w:val="28"/>
          <w:szCs w:val="28"/>
        </w:rPr>
        <w:t>о</w:t>
      </w:r>
      <w:r w:rsidRPr="00137BB1">
        <w:rPr>
          <w:b w:val="0"/>
          <w:sz w:val="28"/>
          <w:szCs w:val="28"/>
        </w:rPr>
        <w:t>ступление, либо расходование денежных средств. Денежные средства обсл</w:t>
      </w:r>
      <w:r w:rsidRPr="00137BB1">
        <w:rPr>
          <w:b w:val="0"/>
          <w:sz w:val="28"/>
          <w:szCs w:val="28"/>
        </w:rPr>
        <w:t>у</w:t>
      </w:r>
      <w:r w:rsidRPr="00137BB1">
        <w:rPr>
          <w:b w:val="0"/>
          <w:sz w:val="28"/>
          <w:szCs w:val="28"/>
        </w:rPr>
        <w:t>живают практически все аспекты операционной, инвестиционной и финанс</w:t>
      </w:r>
      <w:r w:rsidRPr="00137BB1">
        <w:rPr>
          <w:b w:val="0"/>
          <w:sz w:val="28"/>
          <w:szCs w:val="28"/>
        </w:rPr>
        <w:t>о</w:t>
      </w:r>
      <w:r w:rsidRPr="00137BB1">
        <w:rPr>
          <w:b w:val="0"/>
          <w:sz w:val="28"/>
          <w:szCs w:val="28"/>
        </w:rPr>
        <w:t>вой деятельности. Непрерывный процесс движения денежных средств во времени представляет собой денежный поток, который образно сравнивается с системой «Финансового кровообращения», обеспечивающей жизнеспосо</w:t>
      </w:r>
      <w:r w:rsidRPr="00137BB1">
        <w:rPr>
          <w:b w:val="0"/>
          <w:sz w:val="28"/>
          <w:szCs w:val="28"/>
        </w:rPr>
        <w:t>б</w:t>
      </w:r>
      <w:r w:rsidRPr="00137BB1">
        <w:rPr>
          <w:b w:val="0"/>
          <w:sz w:val="28"/>
          <w:szCs w:val="28"/>
        </w:rPr>
        <w:t>ность организации. От полноты и своевременности обеспечения процесса снабжения, производства и сбыта продукции денежными ресурсами зависят результаты основной деятельности предприятия, степень его финансовой у</w:t>
      </w:r>
      <w:r w:rsidRPr="00137BB1">
        <w:rPr>
          <w:b w:val="0"/>
          <w:sz w:val="28"/>
          <w:szCs w:val="28"/>
        </w:rPr>
        <w:t>с</w:t>
      </w:r>
      <w:r w:rsidRPr="00137BB1">
        <w:rPr>
          <w:b w:val="0"/>
          <w:sz w:val="28"/>
          <w:szCs w:val="28"/>
        </w:rPr>
        <w:t>тойчивости и платежеспособности, конкурентные преимущества, необход</w:t>
      </w:r>
      <w:r w:rsidRPr="00137BB1">
        <w:rPr>
          <w:b w:val="0"/>
          <w:sz w:val="28"/>
          <w:szCs w:val="28"/>
        </w:rPr>
        <w:t>и</w:t>
      </w:r>
      <w:r w:rsidRPr="00137BB1">
        <w:rPr>
          <w:b w:val="0"/>
          <w:sz w:val="28"/>
          <w:szCs w:val="28"/>
        </w:rPr>
        <w:t>мые для текущего и перспективного развития. Денежные средства являются единственным видом оборотных средств, обладающим абсолютной ликви</w:t>
      </w:r>
      <w:r w:rsidRPr="00137BB1">
        <w:rPr>
          <w:b w:val="0"/>
          <w:sz w:val="28"/>
          <w:szCs w:val="28"/>
        </w:rPr>
        <w:t>д</w:t>
      </w:r>
      <w:r w:rsidRPr="00137BB1">
        <w:rPr>
          <w:b w:val="0"/>
          <w:sz w:val="28"/>
          <w:szCs w:val="28"/>
        </w:rPr>
        <w:t>ностью, то есть немедленной способностью выступать средством платежа по обязательствам предприятия. Поэтому именно их объемом определяется пл</w:t>
      </w:r>
      <w:r w:rsidRPr="00137BB1">
        <w:rPr>
          <w:b w:val="0"/>
          <w:sz w:val="28"/>
          <w:szCs w:val="28"/>
        </w:rPr>
        <w:t>а</w:t>
      </w:r>
      <w:r w:rsidRPr="00137BB1">
        <w:rPr>
          <w:b w:val="0"/>
          <w:sz w:val="28"/>
          <w:szCs w:val="28"/>
        </w:rPr>
        <w:t>тежеспособность предприятия.</w:t>
      </w:r>
    </w:p>
    <w:p w:rsidR="007265D1" w:rsidRPr="00EA3118" w:rsidRDefault="007265D1" w:rsidP="008C60C4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Управление денежными потоками является тем инструментом, при п</w:t>
      </w:r>
      <w:r w:rsidRPr="00EA3118">
        <w:rPr>
          <w:b w:val="0"/>
          <w:sz w:val="28"/>
          <w:szCs w:val="28"/>
        </w:rPr>
        <w:t>о</w:t>
      </w:r>
      <w:r w:rsidRPr="00EA3118">
        <w:rPr>
          <w:b w:val="0"/>
          <w:sz w:val="28"/>
          <w:szCs w:val="28"/>
        </w:rPr>
        <w:t>мощи которого можно достичь желаемого результата деятельности предпр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 xml:space="preserve">ятия – получения прибыли. </w:t>
      </w:r>
    </w:p>
    <w:p w:rsidR="007265D1" w:rsidRPr="00EA3118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Поэтому искусство управления денежными потоками заключается не в том, чтобы накопить как можно больше денежных средств, а в оптимизации их запасов, в стремлении к такому планированию движения денежных пот</w:t>
      </w:r>
      <w:r w:rsidRPr="00EA3118">
        <w:rPr>
          <w:b w:val="0"/>
          <w:sz w:val="28"/>
          <w:szCs w:val="28"/>
        </w:rPr>
        <w:t>о</w:t>
      </w:r>
      <w:r w:rsidRPr="00EA3118">
        <w:rPr>
          <w:b w:val="0"/>
          <w:sz w:val="28"/>
          <w:szCs w:val="28"/>
        </w:rPr>
        <w:t>ков, чтобы к каждому очередному платежу предприятия по своим обязател</w:t>
      </w:r>
      <w:r w:rsidRPr="00EA3118">
        <w:rPr>
          <w:b w:val="0"/>
          <w:sz w:val="28"/>
          <w:szCs w:val="28"/>
        </w:rPr>
        <w:t>ь</w:t>
      </w:r>
      <w:r w:rsidRPr="00EA3118">
        <w:rPr>
          <w:b w:val="0"/>
          <w:sz w:val="28"/>
          <w:szCs w:val="28"/>
        </w:rPr>
        <w:lastRenderedPageBreak/>
        <w:t>ствам обеспечивалось поступление денег от покупателей и других дебиторов при сохранении необходимых резервов. Такой подход обеспечивает возмо</w:t>
      </w:r>
      <w:r w:rsidRPr="00EA3118">
        <w:rPr>
          <w:b w:val="0"/>
          <w:sz w:val="28"/>
          <w:szCs w:val="28"/>
        </w:rPr>
        <w:t>ж</w:t>
      </w:r>
      <w:r w:rsidRPr="00EA3118">
        <w:rPr>
          <w:b w:val="0"/>
          <w:sz w:val="28"/>
          <w:szCs w:val="28"/>
        </w:rPr>
        <w:t>ность сохранения повседневной платежеспособности предприятия, извлеч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ние дополнительной прибыли за счет инвестиций, появляющихся временно свободных денежных ресурсов без их омертвления</w:t>
      </w:r>
    </w:p>
    <w:p w:rsidR="007265D1" w:rsidRPr="00EA3118" w:rsidRDefault="007265D1" w:rsidP="007265D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Анализ </w:t>
      </w:r>
      <w:r w:rsidRPr="00EA3118">
        <w:rPr>
          <w:b w:val="0"/>
          <w:sz w:val="28"/>
          <w:szCs w:val="28"/>
        </w:rPr>
        <w:sym w:font="Symbol" w:char="F02D"/>
      </w:r>
      <w:r w:rsidRPr="00EA3118">
        <w:rPr>
          <w:b w:val="0"/>
          <w:sz w:val="28"/>
          <w:szCs w:val="28"/>
        </w:rPr>
        <w:t xml:space="preserve"> это деление объектов или явлений на составные части с ц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лью изучения их во всем многообразии связей и зависимостей. Цель анализа движения денежных средств – это, прежде всего, анализ финансовой усто</w:t>
      </w:r>
      <w:r w:rsidRPr="00EA3118">
        <w:rPr>
          <w:b w:val="0"/>
          <w:sz w:val="28"/>
          <w:szCs w:val="28"/>
        </w:rPr>
        <w:t>й</w:t>
      </w:r>
      <w:r w:rsidRPr="00EA3118">
        <w:rPr>
          <w:b w:val="0"/>
          <w:sz w:val="28"/>
          <w:szCs w:val="28"/>
        </w:rPr>
        <w:t>чивости и доходности предприятия. Управление денежными средствами по</w:t>
      </w:r>
      <w:r w:rsidRPr="00EA3118">
        <w:rPr>
          <w:b w:val="0"/>
          <w:sz w:val="28"/>
          <w:szCs w:val="28"/>
        </w:rPr>
        <w:t>д</w:t>
      </w:r>
      <w:r w:rsidRPr="00EA3118">
        <w:rPr>
          <w:b w:val="0"/>
          <w:sz w:val="28"/>
          <w:szCs w:val="28"/>
        </w:rPr>
        <w:t>разумевает целенаправленное воздействие со стороны субъекта управления на денежные потоки организации и включает следующие основные аспекты: учет движения денежных средств, прогнозирование и анализ денежных п</w:t>
      </w:r>
      <w:r w:rsidRPr="00EA3118">
        <w:rPr>
          <w:b w:val="0"/>
          <w:sz w:val="28"/>
          <w:szCs w:val="28"/>
        </w:rPr>
        <w:t>о</w:t>
      </w:r>
      <w:r w:rsidRPr="00EA3118">
        <w:rPr>
          <w:b w:val="0"/>
          <w:sz w:val="28"/>
          <w:szCs w:val="28"/>
        </w:rPr>
        <w:t>токов.</w:t>
      </w:r>
    </w:p>
    <w:p w:rsidR="007265D1" w:rsidRPr="00EA3118" w:rsidRDefault="007265D1" w:rsidP="007265D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Поэтому данная тема, а именно учет и анализ движения денежных средств в настоящее время является очень актуальной темой.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Cs/>
          <w:color w:val="000000"/>
          <w:spacing w:val="10"/>
          <w:sz w:val="28"/>
          <w:szCs w:val="28"/>
        </w:rPr>
        <w:t>Цели и задачи исследования.</w:t>
      </w:r>
      <w:r w:rsidR="006C743B">
        <w:rPr>
          <w:bCs/>
          <w:color w:val="000000"/>
          <w:spacing w:val="10"/>
          <w:sz w:val="28"/>
          <w:szCs w:val="28"/>
        </w:rPr>
        <w:t xml:space="preserve"> </w:t>
      </w:r>
      <w:r w:rsidRPr="00EA3118">
        <w:rPr>
          <w:b w:val="0"/>
          <w:sz w:val="28"/>
          <w:szCs w:val="28"/>
        </w:rPr>
        <w:t>Целью данной квалификационной р</w:t>
      </w:r>
      <w:r w:rsidRPr="00EA3118">
        <w:rPr>
          <w:b w:val="0"/>
          <w:sz w:val="28"/>
          <w:szCs w:val="28"/>
        </w:rPr>
        <w:t>а</w:t>
      </w:r>
      <w:r w:rsidRPr="00EA3118">
        <w:rPr>
          <w:b w:val="0"/>
          <w:sz w:val="28"/>
          <w:szCs w:val="28"/>
        </w:rPr>
        <w:t>боты является разработка предложений по совершенствованию бухгалте</w:t>
      </w:r>
      <w:r w:rsidRPr="00EA3118">
        <w:rPr>
          <w:b w:val="0"/>
          <w:sz w:val="28"/>
          <w:szCs w:val="28"/>
        </w:rPr>
        <w:t>р</w:t>
      </w:r>
      <w:r w:rsidRPr="00EA3118">
        <w:rPr>
          <w:b w:val="0"/>
          <w:sz w:val="28"/>
          <w:szCs w:val="28"/>
        </w:rPr>
        <w:t>ского учета и изучение теоретических и практических основ анализа движ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ния денежных средств</w:t>
      </w:r>
      <w:r w:rsidR="0000161C">
        <w:rPr>
          <w:b w:val="0"/>
          <w:sz w:val="28"/>
          <w:szCs w:val="28"/>
        </w:rPr>
        <w:t>,</w:t>
      </w:r>
      <w:r w:rsidRPr="00EA3118">
        <w:rPr>
          <w:b w:val="0"/>
          <w:sz w:val="28"/>
          <w:szCs w:val="28"/>
        </w:rPr>
        <w:t xml:space="preserve"> в ОАО «Сарапульский радиозавод»</w:t>
      </w:r>
      <w:r w:rsidR="0000161C">
        <w:rPr>
          <w:b w:val="0"/>
          <w:sz w:val="28"/>
          <w:szCs w:val="28"/>
        </w:rPr>
        <w:t>,</w:t>
      </w:r>
      <w:r w:rsidRPr="00EA3118">
        <w:rPr>
          <w:b w:val="0"/>
          <w:sz w:val="28"/>
          <w:szCs w:val="28"/>
        </w:rPr>
        <w:t xml:space="preserve"> расположенным в Сарапульском районе Удмуртской Республике.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Исходя из цели, определим задачи выпускной квалификационной раб</w:t>
      </w:r>
      <w:r w:rsidRPr="00137BB1">
        <w:rPr>
          <w:b w:val="0"/>
          <w:sz w:val="28"/>
          <w:szCs w:val="28"/>
        </w:rPr>
        <w:t>о</w:t>
      </w:r>
      <w:r w:rsidRPr="00137BB1">
        <w:rPr>
          <w:b w:val="0"/>
          <w:sz w:val="28"/>
          <w:szCs w:val="28"/>
        </w:rPr>
        <w:t>ты: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- изучить теоретические основы бухгалтерского учета и анализ движ</w:t>
      </w:r>
      <w:r w:rsidRPr="00137BB1">
        <w:rPr>
          <w:b w:val="0"/>
          <w:sz w:val="28"/>
          <w:szCs w:val="28"/>
        </w:rPr>
        <w:t>е</w:t>
      </w:r>
      <w:r w:rsidRPr="00137BB1">
        <w:rPr>
          <w:b w:val="0"/>
          <w:sz w:val="28"/>
          <w:szCs w:val="28"/>
        </w:rPr>
        <w:t xml:space="preserve">ния денежных средств; 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- изучить краткую характеристику исследуемой организации с осно</w:t>
      </w:r>
      <w:r w:rsidRPr="00137BB1">
        <w:rPr>
          <w:b w:val="0"/>
          <w:sz w:val="28"/>
          <w:szCs w:val="28"/>
        </w:rPr>
        <w:t>в</w:t>
      </w:r>
      <w:r w:rsidRPr="00137BB1">
        <w:rPr>
          <w:b w:val="0"/>
          <w:sz w:val="28"/>
          <w:szCs w:val="28"/>
        </w:rPr>
        <w:t xml:space="preserve">ными экономическими показателями деятельности организации; 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- изучить учет движения денежных средств и предложить совершенс</w:t>
      </w:r>
      <w:r w:rsidRPr="00137BB1">
        <w:rPr>
          <w:b w:val="0"/>
          <w:sz w:val="28"/>
          <w:szCs w:val="28"/>
        </w:rPr>
        <w:t>т</w:t>
      </w:r>
      <w:r w:rsidRPr="00137BB1">
        <w:rPr>
          <w:b w:val="0"/>
          <w:sz w:val="28"/>
          <w:szCs w:val="28"/>
        </w:rPr>
        <w:t>вование данного участка учета в организации;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 xml:space="preserve">- провести анализ движения денежных средств и дать оценку денежных потоков.  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8403F">
        <w:rPr>
          <w:sz w:val="28"/>
          <w:szCs w:val="28"/>
        </w:rPr>
        <w:lastRenderedPageBreak/>
        <w:t>Объектом исследования</w:t>
      </w:r>
      <w:r w:rsidRPr="00137BB1">
        <w:rPr>
          <w:b w:val="0"/>
          <w:sz w:val="28"/>
          <w:szCs w:val="28"/>
        </w:rPr>
        <w:t xml:space="preserve"> выбрано коммерческое предприятие, осно</w:t>
      </w:r>
      <w:r w:rsidRPr="00137BB1">
        <w:rPr>
          <w:b w:val="0"/>
          <w:sz w:val="28"/>
          <w:szCs w:val="28"/>
        </w:rPr>
        <w:t>в</w:t>
      </w:r>
      <w:r w:rsidRPr="00137BB1">
        <w:rPr>
          <w:b w:val="0"/>
          <w:sz w:val="28"/>
          <w:szCs w:val="28"/>
        </w:rPr>
        <w:t>ным видом деятельности которого является производство изделия нового п</w:t>
      </w:r>
      <w:r w:rsidRPr="00137BB1">
        <w:rPr>
          <w:b w:val="0"/>
          <w:sz w:val="28"/>
          <w:szCs w:val="28"/>
        </w:rPr>
        <w:t>о</w:t>
      </w:r>
      <w:r w:rsidRPr="00137BB1">
        <w:rPr>
          <w:b w:val="0"/>
          <w:sz w:val="28"/>
          <w:szCs w:val="28"/>
        </w:rPr>
        <w:t>коления военной техники связи для колесных и гусеничных боевых машин и других подвижных объектов ОАО «Сарапульский радиозавод».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8403F">
        <w:rPr>
          <w:sz w:val="28"/>
          <w:szCs w:val="28"/>
        </w:rPr>
        <w:t>Предметом исследования</w:t>
      </w:r>
      <w:r w:rsidR="006C743B">
        <w:rPr>
          <w:sz w:val="28"/>
          <w:szCs w:val="28"/>
        </w:rPr>
        <w:t xml:space="preserve"> </w:t>
      </w:r>
      <w:r w:rsidRPr="00137BB1">
        <w:rPr>
          <w:b w:val="0"/>
          <w:sz w:val="28"/>
          <w:szCs w:val="28"/>
        </w:rPr>
        <w:t>является учет и анализ движения денеж</w:t>
      </w:r>
      <w:r w:rsidR="004A12A4">
        <w:rPr>
          <w:b w:val="0"/>
          <w:sz w:val="28"/>
          <w:szCs w:val="28"/>
        </w:rPr>
        <w:t xml:space="preserve">ных средств, </w:t>
      </w:r>
      <w:r w:rsidRPr="00137BB1">
        <w:rPr>
          <w:b w:val="0"/>
          <w:sz w:val="28"/>
          <w:szCs w:val="28"/>
        </w:rPr>
        <w:t xml:space="preserve">в ОАО «Сарапульский радиозавод». </w:t>
      </w:r>
    </w:p>
    <w:p w:rsidR="00137BB1" w:rsidRPr="00D8403F" w:rsidRDefault="007265D1" w:rsidP="00137BB1">
      <w:pPr>
        <w:spacing w:line="360" w:lineRule="auto"/>
        <w:ind w:firstLine="709"/>
        <w:jc w:val="both"/>
        <w:rPr>
          <w:sz w:val="28"/>
          <w:szCs w:val="28"/>
        </w:rPr>
      </w:pPr>
      <w:r w:rsidRPr="00D8403F">
        <w:rPr>
          <w:sz w:val="28"/>
          <w:szCs w:val="28"/>
        </w:rPr>
        <w:t>Основные результаты исследования, выносимые на защиту: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- оценка экономического и финансового состояния изучаемой орган</w:t>
      </w:r>
      <w:r w:rsidRPr="00137BB1">
        <w:rPr>
          <w:b w:val="0"/>
          <w:sz w:val="28"/>
          <w:szCs w:val="28"/>
        </w:rPr>
        <w:t>и</w:t>
      </w:r>
      <w:r w:rsidRPr="00137BB1">
        <w:rPr>
          <w:b w:val="0"/>
          <w:sz w:val="28"/>
          <w:szCs w:val="28"/>
        </w:rPr>
        <w:t>зации;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- оценка состояния бухгалтерского учета и анализу по учету движения денежных средств;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- рекомендации по совершенствованию учета и анализу движения д</w:t>
      </w:r>
      <w:r w:rsidRPr="00137BB1">
        <w:rPr>
          <w:b w:val="0"/>
          <w:sz w:val="28"/>
          <w:szCs w:val="28"/>
        </w:rPr>
        <w:t>е</w:t>
      </w:r>
      <w:r w:rsidRPr="00137BB1">
        <w:rPr>
          <w:b w:val="0"/>
          <w:sz w:val="28"/>
          <w:szCs w:val="28"/>
        </w:rPr>
        <w:t>нежных средств.</w:t>
      </w:r>
    </w:p>
    <w:p w:rsidR="00137BB1" w:rsidRDefault="007265D1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8403F">
        <w:rPr>
          <w:sz w:val="28"/>
          <w:szCs w:val="28"/>
        </w:rPr>
        <w:t>Теоретическая и методическая основа выпускной квалификацио</w:t>
      </w:r>
      <w:r w:rsidRPr="00D8403F">
        <w:rPr>
          <w:sz w:val="28"/>
          <w:szCs w:val="28"/>
        </w:rPr>
        <w:t>н</w:t>
      </w:r>
      <w:r w:rsidRPr="00D8403F">
        <w:rPr>
          <w:sz w:val="28"/>
          <w:szCs w:val="28"/>
        </w:rPr>
        <w:t>ной работы.</w:t>
      </w:r>
      <w:r w:rsidRPr="00137BB1">
        <w:rPr>
          <w:b w:val="0"/>
          <w:sz w:val="28"/>
          <w:szCs w:val="28"/>
        </w:rPr>
        <w:t xml:space="preserve"> В теоретической части исследования использованы труды сп</w:t>
      </w:r>
      <w:r w:rsidRPr="00137BB1">
        <w:rPr>
          <w:b w:val="0"/>
          <w:sz w:val="28"/>
          <w:szCs w:val="28"/>
        </w:rPr>
        <w:t>е</w:t>
      </w:r>
      <w:r w:rsidRPr="00137BB1">
        <w:rPr>
          <w:b w:val="0"/>
          <w:sz w:val="28"/>
          <w:szCs w:val="28"/>
        </w:rPr>
        <w:t xml:space="preserve">циалистов в области учета и анализа, таких как: Р.А. </w:t>
      </w:r>
      <w:proofErr w:type="spellStart"/>
      <w:r w:rsidRPr="00137BB1">
        <w:rPr>
          <w:b w:val="0"/>
          <w:sz w:val="28"/>
          <w:szCs w:val="28"/>
        </w:rPr>
        <w:t>Алборова</w:t>
      </w:r>
      <w:proofErr w:type="spellEnd"/>
      <w:r w:rsidRPr="00137BB1">
        <w:rPr>
          <w:b w:val="0"/>
          <w:sz w:val="28"/>
          <w:szCs w:val="28"/>
        </w:rPr>
        <w:t xml:space="preserve">, Н.П. </w:t>
      </w:r>
      <w:proofErr w:type="spellStart"/>
      <w:r w:rsidRPr="00137BB1">
        <w:rPr>
          <w:b w:val="0"/>
          <w:sz w:val="28"/>
          <w:szCs w:val="28"/>
        </w:rPr>
        <w:t>Конд</w:t>
      </w:r>
      <w:r w:rsidRPr="00137BB1">
        <w:rPr>
          <w:b w:val="0"/>
          <w:sz w:val="28"/>
          <w:szCs w:val="28"/>
        </w:rPr>
        <w:t>а</w:t>
      </w:r>
      <w:r w:rsidRPr="00137BB1">
        <w:rPr>
          <w:b w:val="0"/>
          <w:sz w:val="28"/>
          <w:szCs w:val="28"/>
        </w:rPr>
        <w:t>кова</w:t>
      </w:r>
      <w:proofErr w:type="spellEnd"/>
      <w:r w:rsidRPr="00137BB1">
        <w:rPr>
          <w:b w:val="0"/>
          <w:sz w:val="28"/>
          <w:szCs w:val="28"/>
        </w:rPr>
        <w:t xml:space="preserve">, В. М. </w:t>
      </w:r>
      <w:proofErr w:type="spellStart"/>
      <w:r w:rsidRPr="00137BB1">
        <w:rPr>
          <w:b w:val="0"/>
          <w:sz w:val="28"/>
          <w:szCs w:val="28"/>
        </w:rPr>
        <w:t>Богаченко</w:t>
      </w:r>
      <w:proofErr w:type="spellEnd"/>
      <w:r w:rsidRPr="00137BB1">
        <w:rPr>
          <w:b w:val="0"/>
          <w:sz w:val="28"/>
          <w:szCs w:val="28"/>
        </w:rPr>
        <w:t xml:space="preserve">, Г.В. Савицкой, Л.М. </w:t>
      </w:r>
      <w:proofErr w:type="spellStart"/>
      <w:r w:rsidRPr="00137BB1">
        <w:rPr>
          <w:b w:val="0"/>
          <w:sz w:val="28"/>
          <w:szCs w:val="28"/>
        </w:rPr>
        <w:t>Бурмистровой</w:t>
      </w:r>
      <w:proofErr w:type="spellEnd"/>
      <w:r w:rsidRPr="00137BB1">
        <w:rPr>
          <w:b w:val="0"/>
          <w:sz w:val="28"/>
          <w:szCs w:val="28"/>
        </w:rPr>
        <w:t xml:space="preserve">, М.З. </w:t>
      </w:r>
      <w:proofErr w:type="spellStart"/>
      <w:r w:rsidRPr="00137BB1">
        <w:rPr>
          <w:b w:val="0"/>
          <w:sz w:val="28"/>
          <w:szCs w:val="28"/>
        </w:rPr>
        <w:t>Пизенгольца</w:t>
      </w:r>
      <w:proofErr w:type="spellEnd"/>
      <w:r w:rsidRPr="00137BB1">
        <w:rPr>
          <w:b w:val="0"/>
          <w:sz w:val="28"/>
          <w:szCs w:val="28"/>
        </w:rPr>
        <w:t xml:space="preserve"> и </w:t>
      </w:r>
      <w:proofErr w:type="spellStart"/>
      <w:r w:rsidRPr="00137BB1">
        <w:rPr>
          <w:b w:val="0"/>
          <w:sz w:val="28"/>
          <w:szCs w:val="28"/>
        </w:rPr>
        <w:t>других</w:t>
      </w:r>
      <w:proofErr w:type="gramStart"/>
      <w:r w:rsidRPr="00137BB1">
        <w:rPr>
          <w:b w:val="0"/>
          <w:sz w:val="28"/>
          <w:szCs w:val="28"/>
        </w:rPr>
        <w:t>.Н</w:t>
      </w:r>
      <w:proofErr w:type="gramEnd"/>
      <w:r w:rsidRPr="00137BB1">
        <w:rPr>
          <w:b w:val="0"/>
          <w:sz w:val="28"/>
          <w:szCs w:val="28"/>
        </w:rPr>
        <w:t>ормативной</w:t>
      </w:r>
      <w:proofErr w:type="spellEnd"/>
      <w:r w:rsidRPr="00137BB1">
        <w:rPr>
          <w:b w:val="0"/>
          <w:sz w:val="28"/>
          <w:szCs w:val="28"/>
        </w:rPr>
        <w:t xml:space="preserve"> основой работы явились действующие акты законод</w:t>
      </w:r>
      <w:r w:rsidRPr="00137BB1">
        <w:rPr>
          <w:b w:val="0"/>
          <w:sz w:val="28"/>
          <w:szCs w:val="28"/>
        </w:rPr>
        <w:t>а</w:t>
      </w:r>
      <w:r w:rsidRPr="00137BB1">
        <w:rPr>
          <w:b w:val="0"/>
          <w:sz w:val="28"/>
          <w:szCs w:val="28"/>
        </w:rPr>
        <w:t>тельства в сфере учета денежных средств и ведения кассовых операций, о</w:t>
      </w:r>
      <w:r w:rsidRPr="00137BB1">
        <w:rPr>
          <w:b w:val="0"/>
          <w:sz w:val="28"/>
          <w:szCs w:val="28"/>
        </w:rPr>
        <w:t>т</w:t>
      </w:r>
      <w:r w:rsidRPr="00137BB1">
        <w:rPr>
          <w:b w:val="0"/>
          <w:sz w:val="28"/>
          <w:szCs w:val="28"/>
        </w:rPr>
        <w:t xml:space="preserve">ношений хозяйствующего субъекта и банка, инструктивные </w:t>
      </w:r>
      <w:proofErr w:type="spellStart"/>
      <w:r w:rsidRPr="00137BB1">
        <w:rPr>
          <w:b w:val="0"/>
          <w:sz w:val="28"/>
          <w:szCs w:val="28"/>
        </w:rPr>
        <w:t>матери</w:t>
      </w:r>
      <w:r w:rsidRPr="00137BB1">
        <w:rPr>
          <w:b w:val="0"/>
          <w:sz w:val="28"/>
          <w:szCs w:val="28"/>
        </w:rPr>
        <w:t>а</w:t>
      </w:r>
      <w:r w:rsidRPr="00137BB1">
        <w:rPr>
          <w:b w:val="0"/>
          <w:sz w:val="28"/>
          <w:szCs w:val="28"/>
        </w:rPr>
        <w:t>лы.Правовой</w:t>
      </w:r>
      <w:proofErr w:type="spellEnd"/>
      <w:r w:rsidRPr="00137BB1">
        <w:rPr>
          <w:b w:val="0"/>
          <w:sz w:val="28"/>
          <w:szCs w:val="28"/>
        </w:rPr>
        <w:t xml:space="preserve"> базой исследования послужили различные законы, кодексы, п</w:t>
      </w:r>
      <w:r w:rsidRPr="00137BB1">
        <w:rPr>
          <w:b w:val="0"/>
          <w:sz w:val="28"/>
          <w:szCs w:val="28"/>
        </w:rPr>
        <w:t>о</w:t>
      </w:r>
      <w:r w:rsidRPr="00137BB1">
        <w:rPr>
          <w:b w:val="0"/>
          <w:sz w:val="28"/>
          <w:szCs w:val="28"/>
        </w:rPr>
        <w:t xml:space="preserve">ложения, инструкции, указания, постановления и многое </w:t>
      </w:r>
      <w:proofErr w:type="spellStart"/>
      <w:r w:rsidRPr="00137BB1">
        <w:rPr>
          <w:b w:val="0"/>
          <w:sz w:val="28"/>
          <w:szCs w:val="28"/>
        </w:rPr>
        <w:t>др</w:t>
      </w:r>
      <w:r w:rsidRPr="00137BB1">
        <w:rPr>
          <w:b w:val="0"/>
          <w:sz w:val="28"/>
          <w:szCs w:val="28"/>
        </w:rPr>
        <w:t>у</w:t>
      </w:r>
      <w:r w:rsidRPr="00137BB1">
        <w:rPr>
          <w:b w:val="0"/>
          <w:sz w:val="28"/>
          <w:szCs w:val="28"/>
        </w:rPr>
        <w:t>гое.Методической</w:t>
      </w:r>
      <w:proofErr w:type="spellEnd"/>
      <w:r w:rsidRPr="00137BB1">
        <w:rPr>
          <w:b w:val="0"/>
          <w:sz w:val="28"/>
          <w:szCs w:val="28"/>
        </w:rPr>
        <w:t xml:space="preserve"> основой послужили законодательные и нормативные акты.</w:t>
      </w:r>
    </w:p>
    <w:p w:rsidR="007265D1" w:rsidRPr="004A12A4" w:rsidRDefault="007265D1" w:rsidP="004A12A4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Исходными данными явились материалы годовых отчетов Открытого Акционерного общества «Сарапульский радиозавод» Сарапульского района Удмуртской Республики РФ за период 2013-2015 гг., а так же первичные и сводные документы, регистры синтетического и аналитического учета, инс</w:t>
      </w:r>
      <w:r w:rsidRPr="00137BB1">
        <w:rPr>
          <w:b w:val="0"/>
          <w:sz w:val="28"/>
          <w:szCs w:val="28"/>
        </w:rPr>
        <w:t>т</w:t>
      </w:r>
      <w:r w:rsidRPr="00137BB1">
        <w:rPr>
          <w:b w:val="0"/>
          <w:sz w:val="28"/>
          <w:szCs w:val="28"/>
        </w:rPr>
        <w:t>руктивный материал по учету денежных средств, данные периодической п</w:t>
      </w:r>
      <w:r w:rsidRPr="00137BB1">
        <w:rPr>
          <w:b w:val="0"/>
          <w:sz w:val="28"/>
          <w:szCs w:val="28"/>
        </w:rPr>
        <w:t>е</w:t>
      </w:r>
      <w:r w:rsidRPr="00137BB1">
        <w:rPr>
          <w:b w:val="0"/>
          <w:sz w:val="28"/>
          <w:szCs w:val="28"/>
        </w:rPr>
        <w:t>чати.</w:t>
      </w:r>
    </w:p>
    <w:p w:rsidR="007A4E41" w:rsidRDefault="007A4E41" w:rsidP="0068443A">
      <w:pPr>
        <w:spacing w:line="360" w:lineRule="auto"/>
        <w:jc w:val="center"/>
        <w:rPr>
          <w:sz w:val="28"/>
          <w:szCs w:val="28"/>
        </w:rPr>
      </w:pPr>
    </w:p>
    <w:p w:rsidR="00267757" w:rsidRPr="00267757" w:rsidRDefault="00783360" w:rsidP="006844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68443A" w:rsidRPr="00267757">
        <w:rPr>
          <w:sz w:val="28"/>
          <w:szCs w:val="28"/>
        </w:rPr>
        <w:t xml:space="preserve">ТЕОРЕТИЧЕСКИЕ </w:t>
      </w:r>
      <w:r w:rsidR="00375CAD" w:rsidRPr="00267757">
        <w:rPr>
          <w:sz w:val="28"/>
          <w:szCs w:val="28"/>
        </w:rPr>
        <w:t>ОСНОВЫ</w:t>
      </w:r>
      <w:r w:rsidR="0068443A" w:rsidRPr="00267757">
        <w:rPr>
          <w:sz w:val="28"/>
          <w:szCs w:val="28"/>
        </w:rPr>
        <w:t xml:space="preserve"> УЧЕТА И АНАЛИЗА </w:t>
      </w:r>
    </w:p>
    <w:p w:rsidR="0068443A" w:rsidRPr="00137BB1" w:rsidRDefault="0068443A" w:rsidP="0068443A">
      <w:pPr>
        <w:spacing w:line="360" w:lineRule="auto"/>
        <w:jc w:val="center"/>
        <w:rPr>
          <w:sz w:val="28"/>
          <w:szCs w:val="28"/>
        </w:rPr>
      </w:pPr>
      <w:r w:rsidRPr="00137BB1">
        <w:rPr>
          <w:sz w:val="28"/>
          <w:szCs w:val="28"/>
        </w:rPr>
        <w:t xml:space="preserve">ДВИЖЕНИЯ ДЕНЕЖНЫХ СРЕДСТВ </w:t>
      </w:r>
    </w:p>
    <w:p w:rsidR="00E44AE1" w:rsidRPr="00137BB1" w:rsidRDefault="00E44AE1" w:rsidP="00E44AE1">
      <w:pPr>
        <w:spacing w:line="360" w:lineRule="auto"/>
        <w:rPr>
          <w:sz w:val="28"/>
          <w:szCs w:val="28"/>
        </w:rPr>
      </w:pPr>
    </w:p>
    <w:p w:rsidR="00EA6B2E" w:rsidRDefault="00EA6B2E" w:rsidP="00966BBD">
      <w:pPr>
        <w:pStyle w:val="a3"/>
        <w:numPr>
          <w:ilvl w:val="1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9">
        <w:rPr>
          <w:rFonts w:ascii="Times New Roman" w:hAnsi="Times New Roman" w:cs="Times New Roman"/>
          <w:b/>
          <w:sz w:val="28"/>
          <w:szCs w:val="28"/>
        </w:rPr>
        <w:t>Теоретические основы учета движения денежных средств</w:t>
      </w:r>
    </w:p>
    <w:p w:rsidR="00783360" w:rsidRPr="00DA7E09" w:rsidRDefault="00783360" w:rsidP="00783360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4F68BD" w:rsidRDefault="00CE0FF5" w:rsidP="00CE0FF5">
      <w:pPr>
        <w:tabs>
          <w:tab w:val="left" w:pos="851"/>
        </w:tabs>
        <w:spacing w:line="360" w:lineRule="auto"/>
        <w:ind w:firstLine="851"/>
        <w:jc w:val="both"/>
        <w:rPr>
          <w:b w:val="0"/>
          <w:sz w:val="28"/>
          <w:szCs w:val="28"/>
        </w:rPr>
      </w:pPr>
      <w:r w:rsidRPr="00CE0FF5">
        <w:rPr>
          <w:b w:val="0"/>
          <w:sz w:val="28"/>
          <w:szCs w:val="28"/>
        </w:rPr>
        <w:t>Денежные средства предприятий представляют собой совокупность денег, находящихся в кассе, на банковских расчетных, валютных, специал</w:t>
      </w:r>
      <w:r w:rsidRPr="00CE0FF5">
        <w:rPr>
          <w:b w:val="0"/>
          <w:sz w:val="28"/>
          <w:szCs w:val="28"/>
        </w:rPr>
        <w:t>ь</w:t>
      </w:r>
      <w:r w:rsidRPr="00CE0FF5">
        <w:rPr>
          <w:b w:val="0"/>
          <w:sz w:val="28"/>
          <w:szCs w:val="28"/>
        </w:rPr>
        <w:t>ных и депозитных счетах, в выставленных аккредитивах и особых счетах, ч</w:t>
      </w:r>
      <w:r w:rsidRPr="00CE0FF5">
        <w:rPr>
          <w:b w:val="0"/>
          <w:sz w:val="28"/>
          <w:szCs w:val="28"/>
        </w:rPr>
        <w:t>е</w:t>
      </w:r>
      <w:r w:rsidRPr="00CE0FF5">
        <w:rPr>
          <w:b w:val="0"/>
          <w:sz w:val="28"/>
          <w:szCs w:val="28"/>
        </w:rPr>
        <w:t xml:space="preserve">ковых книжках, переводах в пути и денежных документах. </w:t>
      </w:r>
    </w:p>
    <w:p w:rsidR="008F1D5A" w:rsidRDefault="00CE0FF5" w:rsidP="00CE0FF5">
      <w:pPr>
        <w:tabs>
          <w:tab w:val="left" w:pos="851"/>
        </w:tabs>
        <w:spacing w:line="360" w:lineRule="auto"/>
        <w:ind w:firstLine="851"/>
        <w:jc w:val="both"/>
        <w:rPr>
          <w:b w:val="0"/>
          <w:sz w:val="28"/>
          <w:szCs w:val="28"/>
        </w:rPr>
      </w:pPr>
      <w:r w:rsidRPr="00CE0FF5">
        <w:rPr>
          <w:b w:val="0"/>
          <w:sz w:val="28"/>
          <w:szCs w:val="28"/>
        </w:rPr>
        <w:t xml:space="preserve">Денежные средства характеризуют начальную и конечную стадии </w:t>
      </w:r>
      <w:r w:rsidR="004B15B6">
        <w:rPr>
          <w:b w:val="0"/>
          <w:sz w:val="28"/>
          <w:szCs w:val="28"/>
        </w:rPr>
        <w:t>цикла</w:t>
      </w:r>
      <w:r w:rsidRPr="00CE0FF5">
        <w:rPr>
          <w:b w:val="0"/>
          <w:sz w:val="28"/>
          <w:szCs w:val="28"/>
        </w:rPr>
        <w:t xml:space="preserve"> хозяйственных средств, скоростью оборота которых определяется э</w:t>
      </w:r>
      <w:r w:rsidRPr="00CE0FF5">
        <w:rPr>
          <w:b w:val="0"/>
          <w:sz w:val="28"/>
          <w:szCs w:val="28"/>
        </w:rPr>
        <w:t>ф</w:t>
      </w:r>
      <w:r w:rsidRPr="00CE0FF5">
        <w:rPr>
          <w:b w:val="0"/>
          <w:sz w:val="28"/>
          <w:szCs w:val="28"/>
        </w:rPr>
        <w:t>фективность всей предпринимательской деятельности. Денежные средства являются единственным видом оборотных средств, которые обладают абс</w:t>
      </w:r>
      <w:r w:rsidRPr="00CE0FF5">
        <w:rPr>
          <w:b w:val="0"/>
          <w:sz w:val="28"/>
          <w:szCs w:val="28"/>
        </w:rPr>
        <w:t>о</w:t>
      </w:r>
      <w:r w:rsidRPr="00CE0FF5">
        <w:rPr>
          <w:b w:val="0"/>
          <w:sz w:val="28"/>
          <w:szCs w:val="28"/>
        </w:rPr>
        <w:t>лютной ликвидностью, т</w:t>
      </w:r>
      <w:r w:rsidR="004B15B6">
        <w:rPr>
          <w:b w:val="0"/>
          <w:sz w:val="28"/>
          <w:szCs w:val="28"/>
        </w:rPr>
        <w:t>о есть</w:t>
      </w:r>
      <w:r w:rsidRPr="00CE0FF5">
        <w:rPr>
          <w:b w:val="0"/>
          <w:sz w:val="28"/>
          <w:szCs w:val="28"/>
        </w:rPr>
        <w:t xml:space="preserve"> немедленной способностью выступать сре</w:t>
      </w:r>
      <w:r w:rsidRPr="00CE0FF5">
        <w:rPr>
          <w:b w:val="0"/>
          <w:sz w:val="28"/>
          <w:szCs w:val="28"/>
        </w:rPr>
        <w:t>д</w:t>
      </w:r>
      <w:r w:rsidRPr="00CE0FF5">
        <w:rPr>
          <w:b w:val="0"/>
          <w:sz w:val="28"/>
          <w:szCs w:val="28"/>
        </w:rPr>
        <w:t xml:space="preserve">ством платежа по обязательствам предприятия. </w:t>
      </w:r>
    </w:p>
    <w:p w:rsidR="00CE0FF5" w:rsidRDefault="008F1D5A" w:rsidP="008F1D5A">
      <w:pPr>
        <w:tabs>
          <w:tab w:val="left" w:pos="851"/>
        </w:tabs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д</w:t>
      </w:r>
      <w:r w:rsidR="00CE0FF5" w:rsidRPr="00CE0FF5">
        <w:rPr>
          <w:b w:val="0"/>
          <w:sz w:val="28"/>
          <w:szCs w:val="28"/>
        </w:rPr>
        <w:t>енежные средства предприятия</w:t>
      </w:r>
      <w:r w:rsidR="006C743B">
        <w:rPr>
          <w:b w:val="0"/>
          <w:sz w:val="28"/>
          <w:szCs w:val="28"/>
        </w:rPr>
        <w:t>, находящиеся</w:t>
      </w:r>
      <w:r w:rsidR="00CE0FF5" w:rsidRPr="00CE0FF5">
        <w:rPr>
          <w:b w:val="0"/>
          <w:sz w:val="28"/>
          <w:szCs w:val="28"/>
        </w:rPr>
        <w:t xml:space="preserve"> в постоянном дв</w:t>
      </w:r>
      <w:r w:rsidR="00CE0FF5" w:rsidRPr="00CE0FF5">
        <w:rPr>
          <w:b w:val="0"/>
          <w:sz w:val="28"/>
          <w:szCs w:val="28"/>
        </w:rPr>
        <w:t>и</w:t>
      </w:r>
      <w:r w:rsidR="00CE0FF5" w:rsidRPr="00CE0FF5">
        <w:rPr>
          <w:b w:val="0"/>
          <w:sz w:val="28"/>
          <w:szCs w:val="28"/>
        </w:rPr>
        <w:t>же</w:t>
      </w:r>
      <w:r w:rsidR="006C743B">
        <w:rPr>
          <w:b w:val="0"/>
          <w:sz w:val="28"/>
          <w:szCs w:val="28"/>
        </w:rPr>
        <w:t xml:space="preserve">нии,  расходуются </w:t>
      </w:r>
      <w:r w:rsidR="00CE0FF5" w:rsidRPr="00CE0FF5">
        <w:rPr>
          <w:b w:val="0"/>
          <w:sz w:val="28"/>
          <w:szCs w:val="28"/>
        </w:rPr>
        <w:t xml:space="preserve">в </w:t>
      </w:r>
      <w:proofErr w:type="gramStart"/>
      <w:r w:rsidR="00CE0FF5" w:rsidRPr="00CE0FF5">
        <w:rPr>
          <w:b w:val="0"/>
          <w:sz w:val="28"/>
          <w:szCs w:val="28"/>
        </w:rPr>
        <w:t>наличной</w:t>
      </w:r>
      <w:proofErr w:type="gramEnd"/>
      <w:r w:rsidR="00CE0FF5" w:rsidRPr="00CE0FF5">
        <w:rPr>
          <w:b w:val="0"/>
          <w:sz w:val="28"/>
          <w:szCs w:val="28"/>
        </w:rPr>
        <w:t xml:space="preserve">, либо в безналичной формах. С помощью </w:t>
      </w:r>
      <w:r>
        <w:rPr>
          <w:b w:val="0"/>
          <w:sz w:val="28"/>
          <w:szCs w:val="28"/>
        </w:rPr>
        <w:t xml:space="preserve"> наличной и безналичной формы денежных средств</w:t>
      </w:r>
      <w:r w:rsidR="006C743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</w:t>
      </w:r>
      <w:r w:rsidR="004B15B6">
        <w:rPr>
          <w:b w:val="0"/>
          <w:sz w:val="28"/>
          <w:szCs w:val="28"/>
        </w:rPr>
        <w:t>предприят</w:t>
      </w:r>
      <w:r w:rsidR="00C067BD">
        <w:rPr>
          <w:b w:val="0"/>
          <w:sz w:val="28"/>
          <w:szCs w:val="28"/>
        </w:rPr>
        <w:t>ие п</w:t>
      </w:r>
      <w:r>
        <w:rPr>
          <w:b w:val="0"/>
          <w:sz w:val="28"/>
          <w:szCs w:val="28"/>
        </w:rPr>
        <w:t>роизводят</w:t>
      </w:r>
      <w:r w:rsidR="00CE0FF5" w:rsidRPr="00CE0FF5">
        <w:rPr>
          <w:b w:val="0"/>
          <w:sz w:val="28"/>
          <w:szCs w:val="28"/>
        </w:rPr>
        <w:t xml:space="preserve"> расчеты с контрагентами. </w:t>
      </w:r>
    </w:p>
    <w:p w:rsidR="00CE0FF5" w:rsidRPr="004111BF" w:rsidRDefault="00CE0FF5" w:rsidP="00CE0FF5">
      <w:pPr>
        <w:tabs>
          <w:tab w:val="left" w:pos="851"/>
        </w:tabs>
        <w:spacing w:line="360" w:lineRule="auto"/>
        <w:ind w:firstLine="851"/>
        <w:jc w:val="both"/>
        <w:rPr>
          <w:b w:val="0"/>
          <w:sz w:val="28"/>
          <w:szCs w:val="28"/>
        </w:rPr>
      </w:pPr>
      <w:r w:rsidRPr="004111BF">
        <w:rPr>
          <w:b w:val="0"/>
          <w:sz w:val="28"/>
          <w:szCs w:val="28"/>
        </w:rPr>
        <w:t>По совам С.М. Бычковой денежное обращение – это движение денег в процессе производства и обращения товаров, оказания услуг и совершения различных платежей</w:t>
      </w:r>
      <w:r w:rsidR="001D4E25">
        <w:rPr>
          <w:b w:val="0"/>
          <w:sz w:val="28"/>
          <w:szCs w:val="28"/>
        </w:rPr>
        <w:t xml:space="preserve"> </w:t>
      </w:r>
      <w:r w:rsidR="004111BF" w:rsidRPr="004111BF">
        <w:rPr>
          <w:b w:val="0"/>
          <w:sz w:val="28"/>
          <w:szCs w:val="28"/>
        </w:rPr>
        <w:t>[34</w:t>
      </w:r>
      <w:r w:rsidR="00BF2259" w:rsidRPr="004111BF">
        <w:rPr>
          <w:b w:val="0"/>
          <w:sz w:val="28"/>
          <w:szCs w:val="28"/>
        </w:rPr>
        <w:t>, стр.184]</w:t>
      </w:r>
      <w:r w:rsidRPr="004111BF">
        <w:rPr>
          <w:b w:val="0"/>
          <w:sz w:val="28"/>
          <w:szCs w:val="28"/>
        </w:rPr>
        <w:t>.</w:t>
      </w:r>
    </w:p>
    <w:p w:rsidR="00CE0FF5" w:rsidRPr="004111BF" w:rsidRDefault="00CE0FF5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E0FF5">
        <w:rPr>
          <w:b w:val="0"/>
          <w:color w:val="000000"/>
          <w:sz w:val="28"/>
          <w:szCs w:val="28"/>
          <w:shd w:val="clear" w:color="auto" w:fill="FFFFFF"/>
        </w:rPr>
        <w:t xml:space="preserve">Козлова Е.П. дает </w:t>
      </w:r>
      <w:r w:rsidR="00812A3B">
        <w:rPr>
          <w:b w:val="0"/>
          <w:color w:val="000000"/>
          <w:sz w:val="28"/>
          <w:szCs w:val="28"/>
          <w:shd w:val="clear" w:color="auto" w:fill="FFFFFF"/>
        </w:rPr>
        <w:t xml:space="preserve">такое </w:t>
      </w:r>
      <w:r w:rsidRPr="00CE0FF5">
        <w:rPr>
          <w:b w:val="0"/>
          <w:color w:val="000000"/>
          <w:sz w:val="28"/>
          <w:szCs w:val="28"/>
          <w:shd w:val="clear" w:color="auto" w:fill="FFFFFF"/>
        </w:rPr>
        <w:t xml:space="preserve">определение денежных средств: денежные средства – это финансовые ресурсы </w:t>
      </w:r>
      <w:r w:rsidR="00812A3B">
        <w:rPr>
          <w:b w:val="0"/>
          <w:color w:val="000000"/>
          <w:sz w:val="28"/>
          <w:szCs w:val="28"/>
          <w:shd w:val="clear" w:color="auto" w:fill="FFFFFF"/>
        </w:rPr>
        <w:t>предприятия</w:t>
      </w:r>
      <w:r w:rsidRPr="00CE0FF5">
        <w:rPr>
          <w:b w:val="0"/>
          <w:color w:val="000000"/>
          <w:sz w:val="28"/>
          <w:szCs w:val="28"/>
          <w:shd w:val="clear" w:color="auto" w:fill="FFFFFF"/>
        </w:rPr>
        <w:t xml:space="preserve">, самые высоколиквидные активы, </w:t>
      </w:r>
      <w:r w:rsidR="00812A3B">
        <w:rPr>
          <w:b w:val="0"/>
          <w:color w:val="000000"/>
          <w:sz w:val="28"/>
          <w:szCs w:val="28"/>
          <w:shd w:val="clear" w:color="auto" w:fill="FFFFFF"/>
        </w:rPr>
        <w:t>которые обеспечивают</w:t>
      </w:r>
      <w:r w:rsidRPr="00CE0FF5">
        <w:rPr>
          <w:b w:val="0"/>
          <w:color w:val="000000"/>
          <w:sz w:val="28"/>
          <w:szCs w:val="28"/>
          <w:shd w:val="clear" w:color="auto" w:fill="FFFFFF"/>
        </w:rPr>
        <w:t xml:space="preserve"> выполнение обязательств любого вида и уровня. </w:t>
      </w:r>
      <w:r>
        <w:rPr>
          <w:b w:val="0"/>
          <w:color w:val="000000"/>
          <w:sz w:val="28"/>
          <w:szCs w:val="28"/>
          <w:shd w:val="clear" w:color="auto" w:fill="FFFFFF"/>
        </w:rPr>
        <w:t>От</w:t>
      </w:r>
      <w:r w:rsidRPr="00CE0FF5">
        <w:rPr>
          <w:b w:val="0"/>
          <w:color w:val="000000"/>
          <w:sz w:val="28"/>
          <w:szCs w:val="28"/>
          <w:shd w:val="clear" w:color="auto" w:fill="FFFFFF"/>
        </w:rPr>
        <w:t xml:space="preserve"> их наличия зависит </w:t>
      </w:r>
      <w:r w:rsidR="00410BC5">
        <w:rPr>
          <w:b w:val="0"/>
          <w:color w:val="000000"/>
          <w:sz w:val="28"/>
          <w:szCs w:val="28"/>
          <w:shd w:val="clear" w:color="auto" w:fill="FFFFFF"/>
        </w:rPr>
        <w:t>актуальность</w:t>
      </w:r>
      <w:r w:rsidRPr="00CE0FF5">
        <w:rPr>
          <w:b w:val="0"/>
          <w:color w:val="000000"/>
          <w:sz w:val="28"/>
          <w:szCs w:val="28"/>
          <w:shd w:val="clear" w:color="auto" w:fill="FFFFFF"/>
        </w:rPr>
        <w:t xml:space="preserve"> погашения задолженности перед бюджетом, персоналом и прочими кредиторами </w:t>
      </w:r>
      <w:r w:rsidR="004111BF" w:rsidRPr="004111BF">
        <w:rPr>
          <w:b w:val="0"/>
          <w:color w:val="000000"/>
          <w:sz w:val="28"/>
          <w:szCs w:val="28"/>
          <w:shd w:val="clear" w:color="auto" w:fill="FFFFFF"/>
        </w:rPr>
        <w:t>[40</w:t>
      </w:r>
      <w:r w:rsidRPr="004111BF">
        <w:rPr>
          <w:b w:val="0"/>
          <w:color w:val="000000"/>
          <w:sz w:val="28"/>
          <w:szCs w:val="28"/>
          <w:shd w:val="clear" w:color="auto" w:fill="FFFFFF"/>
        </w:rPr>
        <w:t>, стр</w:t>
      </w:r>
      <w:r w:rsidR="004111BF" w:rsidRPr="004111BF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4111BF">
        <w:rPr>
          <w:b w:val="0"/>
          <w:color w:val="000000"/>
          <w:sz w:val="28"/>
          <w:szCs w:val="28"/>
          <w:shd w:val="clear" w:color="auto" w:fill="FFFFFF"/>
        </w:rPr>
        <w:t xml:space="preserve"> 752].</w:t>
      </w:r>
    </w:p>
    <w:p w:rsidR="008F1D5A" w:rsidRDefault="00CE0FF5" w:rsidP="00CE0FF5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CE0FF5">
        <w:rPr>
          <w:b w:val="0"/>
          <w:sz w:val="28"/>
          <w:szCs w:val="28"/>
        </w:rPr>
        <w:t>Основными задачами бухгалтерского учета денежных</w:t>
      </w:r>
      <w:r w:rsidR="001D4E25">
        <w:rPr>
          <w:b w:val="0"/>
          <w:sz w:val="28"/>
          <w:szCs w:val="28"/>
        </w:rPr>
        <w:t xml:space="preserve"> </w:t>
      </w:r>
      <w:r w:rsidR="004D17F2">
        <w:rPr>
          <w:b w:val="0"/>
          <w:sz w:val="28"/>
          <w:szCs w:val="28"/>
        </w:rPr>
        <w:t>средств</w:t>
      </w:r>
      <w:r w:rsidR="001D4E25">
        <w:rPr>
          <w:b w:val="0"/>
          <w:sz w:val="28"/>
          <w:szCs w:val="28"/>
        </w:rPr>
        <w:t xml:space="preserve"> </w:t>
      </w:r>
      <w:r w:rsidR="008F1D5A">
        <w:rPr>
          <w:b w:val="0"/>
          <w:sz w:val="28"/>
          <w:szCs w:val="28"/>
        </w:rPr>
        <w:t>выд</w:t>
      </w:r>
      <w:r w:rsidR="008F1D5A">
        <w:rPr>
          <w:b w:val="0"/>
          <w:sz w:val="28"/>
          <w:szCs w:val="28"/>
        </w:rPr>
        <w:t>е</w:t>
      </w:r>
      <w:r w:rsidR="008F1D5A">
        <w:rPr>
          <w:b w:val="0"/>
          <w:sz w:val="28"/>
          <w:szCs w:val="28"/>
        </w:rPr>
        <w:t>ляют:</w:t>
      </w:r>
    </w:p>
    <w:p w:rsidR="008F1D5A" w:rsidRDefault="008F1D5A" w:rsidP="00CE0FF5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="00CE0FF5" w:rsidRPr="00CE0FF5">
        <w:rPr>
          <w:b w:val="0"/>
          <w:sz w:val="28"/>
          <w:szCs w:val="28"/>
        </w:rPr>
        <w:t>точный, полный и своевременный учет этих средств и операций по их движению;</w:t>
      </w:r>
    </w:p>
    <w:p w:rsidR="008F1D5A" w:rsidRDefault="008F1D5A" w:rsidP="00CE0FF5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F569B4">
        <w:rPr>
          <w:b w:val="0"/>
          <w:sz w:val="28"/>
          <w:szCs w:val="28"/>
        </w:rPr>
        <w:t xml:space="preserve"> </w:t>
      </w:r>
      <w:r w:rsidR="00CE0FF5" w:rsidRPr="00CE0FF5">
        <w:rPr>
          <w:b w:val="0"/>
          <w:sz w:val="28"/>
          <w:szCs w:val="28"/>
        </w:rPr>
        <w:t xml:space="preserve">контроль </w:t>
      </w:r>
      <w:r w:rsidR="001847AC">
        <w:rPr>
          <w:b w:val="0"/>
          <w:sz w:val="28"/>
          <w:szCs w:val="28"/>
        </w:rPr>
        <w:t>над</w:t>
      </w:r>
      <w:r w:rsidR="00CE0FF5" w:rsidRPr="00CE0FF5">
        <w:rPr>
          <w:b w:val="0"/>
          <w:sz w:val="28"/>
          <w:szCs w:val="28"/>
        </w:rPr>
        <w:t xml:space="preserve"> наличием денежных средств и денежных документов, их сохранностью и целевым использованием;</w:t>
      </w:r>
    </w:p>
    <w:p w:rsidR="008F1D5A" w:rsidRDefault="008F1D5A" w:rsidP="00CE0FF5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E0FF5" w:rsidRPr="00CE0FF5">
        <w:rPr>
          <w:b w:val="0"/>
          <w:sz w:val="28"/>
          <w:szCs w:val="28"/>
        </w:rPr>
        <w:t xml:space="preserve"> контроль</w:t>
      </w:r>
      <w:r w:rsidR="001847AC">
        <w:rPr>
          <w:b w:val="0"/>
          <w:sz w:val="28"/>
          <w:szCs w:val="28"/>
        </w:rPr>
        <w:t xml:space="preserve"> за </w:t>
      </w:r>
      <w:r w:rsidR="00CE0FF5" w:rsidRPr="00CE0FF5">
        <w:rPr>
          <w:b w:val="0"/>
          <w:sz w:val="28"/>
          <w:szCs w:val="28"/>
        </w:rPr>
        <w:t>кассовой и</w:t>
      </w:r>
      <w:r w:rsidR="001847AC">
        <w:rPr>
          <w:b w:val="0"/>
          <w:sz w:val="28"/>
          <w:szCs w:val="28"/>
        </w:rPr>
        <w:t xml:space="preserve"> расчетно-платежной дисциплиной</w:t>
      </w:r>
      <w:r>
        <w:rPr>
          <w:b w:val="0"/>
          <w:sz w:val="28"/>
          <w:szCs w:val="28"/>
        </w:rPr>
        <w:t>;</w:t>
      </w:r>
    </w:p>
    <w:p w:rsidR="00C919AD" w:rsidRDefault="008F1D5A" w:rsidP="00C919AD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пути</w:t>
      </w:r>
      <w:r w:rsidR="00CE0FF5" w:rsidRPr="00CE0FF5">
        <w:rPr>
          <w:b w:val="0"/>
          <w:sz w:val="28"/>
          <w:szCs w:val="28"/>
        </w:rPr>
        <w:t xml:space="preserve"> рационального использования денежных средств. </w:t>
      </w:r>
    </w:p>
    <w:p w:rsidR="00CE0FF5" w:rsidRDefault="00CE0FF5" w:rsidP="00CE0FF5">
      <w:pPr>
        <w:spacing w:line="360" w:lineRule="auto"/>
        <w:ind w:firstLine="851"/>
        <w:jc w:val="both"/>
        <w:rPr>
          <w:sz w:val="28"/>
          <w:szCs w:val="28"/>
        </w:rPr>
      </w:pPr>
      <w:r w:rsidRPr="004111BF">
        <w:rPr>
          <w:b w:val="0"/>
          <w:sz w:val="28"/>
          <w:szCs w:val="28"/>
        </w:rPr>
        <w:t>С.П. Фролов в</w:t>
      </w:r>
      <w:r w:rsidRPr="00CE0FF5">
        <w:rPr>
          <w:b w:val="0"/>
          <w:sz w:val="28"/>
          <w:szCs w:val="28"/>
        </w:rPr>
        <w:t xml:space="preserve"> своей работе отмечает, что основным нормативным д</w:t>
      </w:r>
      <w:r w:rsidRPr="00CE0FF5">
        <w:rPr>
          <w:b w:val="0"/>
          <w:sz w:val="28"/>
          <w:szCs w:val="28"/>
        </w:rPr>
        <w:t>о</w:t>
      </w:r>
      <w:r w:rsidRPr="00CE0FF5">
        <w:rPr>
          <w:b w:val="0"/>
          <w:sz w:val="28"/>
          <w:szCs w:val="28"/>
        </w:rPr>
        <w:t xml:space="preserve">кументом, регламентирующим порядок приема наличных денежных средств от населения, </w:t>
      </w:r>
      <w:r w:rsidRPr="00195259">
        <w:rPr>
          <w:b w:val="0"/>
          <w:sz w:val="28"/>
          <w:szCs w:val="28"/>
        </w:rPr>
        <w:t>является Федеральный закон от 22.05.2003 № 54-ФЗ «О прим</w:t>
      </w:r>
      <w:r w:rsidRPr="00195259">
        <w:rPr>
          <w:b w:val="0"/>
          <w:sz w:val="28"/>
          <w:szCs w:val="28"/>
        </w:rPr>
        <w:t>е</w:t>
      </w:r>
      <w:r w:rsidR="00410BC5">
        <w:rPr>
          <w:b w:val="0"/>
          <w:sz w:val="28"/>
          <w:szCs w:val="28"/>
        </w:rPr>
        <w:t>нении контрольно</w:t>
      </w:r>
      <w:r w:rsidR="001D4E25">
        <w:rPr>
          <w:b w:val="0"/>
          <w:sz w:val="28"/>
          <w:szCs w:val="28"/>
        </w:rPr>
        <w:t xml:space="preserve"> – </w:t>
      </w:r>
      <w:r w:rsidR="00410BC5">
        <w:rPr>
          <w:b w:val="0"/>
          <w:sz w:val="28"/>
          <w:szCs w:val="28"/>
        </w:rPr>
        <w:t>кассовых</w:t>
      </w:r>
      <w:r w:rsidR="001D4E25">
        <w:rPr>
          <w:b w:val="0"/>
          <w:sz w:val="28"/>
          <w:szCs w:val="28"/>
        </w:rPr>
        <w:t xml:space="preserve"> </w:t>
      </w:r>
      <w:r w:rsidR="00410BC5">
        <w:rPr>
          <w:b w:val="0"/>
          <w:sz w:val="28"/>
          <w:szCs w:val="28"/>
        </w:rPr>
        <w:t>машин</w:t>
      </w:r>
      <w:r w:rsidRPr="00195259">
        <w:rPr>
          <w:b w:val="0"/>
          <w:sz w:val="28"/>
          <w:szCs w:val="28"/>
        </w:rPr>
        <w:t xml:space="preserve"> при осуществлении наличных дене</w:t>
      </w:r>
      <w:r w:rsidRPr="00195259">
        <w:rPr>
          <w:b w:val="0"/>
          <w:sz w:val="28"/>
          <w:szCs w:val="28"/>
        </w:rPr>
        <w:t>ж</w:t>
      </w:r>
      <w:r w:rsidRPr="00195259">
        <w:rPr>
          <w:b w:val="0"/>
          <w:sz w:val="28"/>
          <w:szCs w:val="28"/>
        </w:rPr>
        <w:t xml:space="preserve">ных расчетов и (или) расчетов с использованием платежных карт» </w:t>
      </w:r>
      <w:r w:rsidR="004111BF" w:rsidRPr="004111BF">
        <w:rPr>
          <w:b w:val="0"/>
          <w:sz w:val="28"/>
          <w:szCs w:val="28"/>
        </w:rPr>
        <w:t>[</w:t>
      </w:r>
      <w:r w:rsidR="004111BF">
        <w:rPr>
          <w:b w:val="0"/>
          <w:sz w:val="28"/>
          <w:szCs w:val="28"/>
        </w:rPr>
        <w:t>53</w:t>
      </w:r>
      <w:r w:rsidR="004111BF" w:rsidRPr="004111BF">
        <w:rPr>
          <w:b w:val="0"/>
          <w:sz w:val="28"/>
          <w:szCs w:val="28"/>
        </w:rPr>
        <w:t>]</w:t>
      </w:r>
      <w:r w:rsidR="00195259">
        <w:rPr>
          <w:sz w:val="28"/>
          <w:szCs w:val="28"/>
        </w:rPr>
        <w:t>.</w:t>
      </w:r>
    </w:p>
    <w:p w:rsidR="000044ED" w:rsidRDefault="008F1D5A" w:rsidP="000044ED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Pr="00195259">
        <w:rPr>
          <w:b w:val="0"/>
          <w:sz w:val="28"/>
          <w:szCs w:val="28"/>
        </w:rPr>
        <w:t>Федеральный закон от 22.05.2003 № 54-ФЗ «О прим</w:t>
      </w:r>
      <w:r w:rsidRPr="00195259">
        <w:rPr>
          <w:b w:val="0"/>
          <w:sz w:val="28"/>
          <w:szCs w:val="28"/>
        </w:rPr>
        <w:t>е</w:t>
      </w:r>
      <w:r w:rsidR="00410BC5">
        <w:rPr>
          <w:b w:val="0"/>
          <w:sz w:val="28"/>
          <w:szCs w:val="28"/>
        </w:rPr>
        <w:t>нении контрольно</w:t>
      </w:r>
      <w:r w:rsidR="001D4E25">
        <w:rPr>
          <w:b w:val="0"/>
          <w:sz w:val="28"/>
          <w:szCs w:val="28"/>
        </w:rPr>
        <w:t xml:space="preserve"> – </w:t>
      </w:r>
      <w:r w:rsidR="00410BC5">
        <w:rPr>
          <w:b w:val="0"/>
          <w:sz w:val="28"/>
          <w:szCs w:val="28"/>
        </w:rPr>
        <w:t>кассовых</w:t>
      </w:r>
      <w:r w:rsidR="001D4E25">
        <w:rPr>
          <w:b w:val="0"/>
          <w:sz w:val="28"/>
          <w:szCs w:val="28"/>
        </w:rPr>
        <w:t xml:space="preserve"> </w:t>
      </w:r>
      <w:r w:rsidR="00410BC5">
        <w:rPr>
          <w:b w:val="0"/>
          <w:sz w:val="28"/>
          <w:szCs w:val="28"/>
        </w:rPr>
        <w:t>машин</w:t>
      </w:r>
      <w:r w:rsidRPr="00195259">
        <w:rPr>
          <w:b w:val="0"/>
          <w:sz w:val="28"/>
          <w:szCs w:val="28"/>
        </w:rPr>
        <w:t xml:space="preserve"> при осуществлении наличных дене</w:t>
      </w:r>
      <w:r w:rsidRPr="00195259">
        <w:rPr>
          <w:b w:val="0"/>
          <w:sz w:val="28"/>
          <w:szCs w:val="28"/>
        </w:rPr>
        <w:t>ж</w:t>
      </w:r>
      <w:r w:rsidRPr="00195259">
        <w:rPr>
          <w:b w:val="0"/>
          <w:sz w:val="28"/>
          <w:szCs w:val="28"/>
        </w:rPr>
        <w:t xml:space="preserve">ных расчетов и (или) расчетов с использованием платежных карт» </w:t>
      </w:r>
      <w:r>
        <w:rPr>
          <w:b w:val="0"/>
          <w:sz w:val="28"/>
          <w:szCs w:val="28"/>
        </w:rPr>
        <w:t xml:space="preserve">можно выделить следующие </w:t>
      </w:r>
      <w:r w:rsidR="00CE0FF5" w:rsidRPr="00CE0FF5">
        <w:rPr>
          <w:b w:val="0"/>
          <w:sz w:val="28"/>
          <w:szCs w:val="28"/>
        </w:rPr>
        <w:t>нормативные документы</w:t>
      </w:r>
      <w:r w:rsidR="000044ED">
        <w:rPr>
          <w:b w:val="0"/>
          <w:sz w:val="28"/>
          <w:szCs w:val="28"/>
        </w:rPr>
        <w:t xml:space="preserve"> учета движения денежных средств</w:t>
      </w:r>
      <w:r w:rsidR="00CE0FF5" w:rsidRPr="00CE0FF5">
        <w:rPr>
          <w:b w:val="0"/>
          <w:sz w:val="28"/>
          <w:szCs w:val="28"/>
        </w:rPr>
        <w:t>: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1) Порядок ведения кассовых операций в Российской Федерации: У</w:t>
      </w:r>
      <w:r w:rsidRPr="000044ED">
        <w:rPr>
          <w:b w:val="0"/>
          <w:color w:val="000000"/>
          <w:sz w:val="28"/>
          <w:szCs w:val="28"/>
        </w:rPr>
        <w:t>с</w:t>
      </w:r>
      <w:r w:rsidRPr="000044ED">
        <w:rPr>
          <w:b w:val="0"/>
          <w:color w:val="000000"/>
          <w:sz w:val="28"/>
          <w:szCs w:val="28"/>
        </w:rPr>
        <w:t>тановлен письмом ЦБ РФ от 04.10.1993 № 18 (с учетом последующих изм</w:t>
      </w:r>
      <w:r w:rsidRPr="000044ED">
        <w:rPr>
          <w:b w:val="0"/>
          <w:color w:val="000000"/>
          <w:sz w:val="28"/>
          <w:szCs w:val="28"/>
        </w:rPr>
        <w:t>е</w:t>
      </w:r>
      <w:r w:rsidRPr="000044ED">
        <w:rPr>
          <w:b w:val="0"/>
          <w:color w:val="000000"/>
          <w:sz w:val="28"/>
          <w:szCs w:val="28"/>
        </w:rPr>
        <w:t>нений и до</w:t>
      </w:r>
      <w:r>
        <w:rPr>
          <w:b w:val="0"/>
          <w:color w:val="000000"/>
          <w:sz w:val="28"/>
          <w:szCs w:val="28"/>
        </w:rPr>
        <w:t>полнений).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2) Положение ЦБ РФ от 03.10.2002 № 2-П «О безналичных расчетах в Российской Федерации» (с учетом последующих изменений и дополне</w:t>
      </w:r>
      <w:r>
        <w:rPr>
          <w:b w:val="0"/>
          <w:color w:val="000000"/>
          <w:sz w:val="28"/>
          <w:szCs w:val="28"/>
        </w:rPr>
        <w:t>ний).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3) Положение о правилах организации наличного денежного обращ</w:t>
      </w:r>
      <w:r w:rsidRPr="000044ED">
        <w:rPr>
          <w:b w:val="0"/>
          <w:color w:val="000000"/>
          <w:sz w:val="28"/>
          <w:szCs w:val="28"/>
        </w:rPr>
        <w:t>е</w:t>
      </w:r>
      <w:r w:rsidRPr="000044ED">
        <w:rPr>
          <w:b w:val="0"/>
          <w:color w:val="000000"/>
          <w:sz w:val="28"/>
          <w:szCs w:val="28"/>
        </w:rPr>
        <w:t>ния на территории Российской Федерации от 05.01.1998 № 14-П: Утвержден Советом директоров Банка России 19.12.1997, протокол № 47 (с учетом п</w:t>
      </w:r>
      <w:r w:rsidRPr="000044ED">
        <w:rPr>
          <w:b w:val="0"/>
          <w:color w:val="000000"/>
          <w:sz w:val="28"/>
          <w:szCs w:val="28"/>
        </w:rPr>
        <w:t>о</w:t>
      </w:r>
      <w:r w:rsidRPr="000044ED">
        <w:rPr>
          <w:b w:val="0"/>
          <w:color w:val="000000"/>
          <w:sz w:val="28"/>
          <w:szCs w:val="28"/>
        </w:rPr>
        <w:t>следующих изменений и до</w:t>
      </w:r>
      <w:r>
        <w:rPr>
          <w:b w:val="0"/>
          <w:color w:val="000000"/>
          <w:sz w:val="28"/>
          <w:szCs w:val="28"/>
        </w:rPr>
        <w:t>полнений).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4) Указание ЦБ РФ от 20.06.2007 № 1843-У «О предельном размере расчетов наличными деньгами и расходовании наличных денег, поступивших в кассу юридического лица или кассу инд</w:t>
      </w:r>
      <w:r>
        <w:rPr>
          <w:b w:val="0"/>
          <w:color w:val="000000"/>
          <w:sz w:val="28"/>
          <w:szCs w:val="28"/>
        </w:rPr>
        <w:t>ивидуального предпринимателя».</w:t>
      </w:r>
    </w:p>
    <w:p w:rsidR="000044ED" w:rsidRDefault="000044ED" w:rsidP="001D4E25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lastRenderedPageBreak/>
        <w:t>5) Федер</w:t>
      </w:r>
      <w:r w:rsidR="00DF68AA">
        <w:rPr>
          <w:b w:val="0"/>
          <w:color w:val="000000"/>
          <w:sz w:val="28"/>
          <w:szCs w:val="28"/>
        </w:rPr>
        <w:t>альный закон от 10.12.</w:t>
      </w:r>
      <w:r w:rsidRPr="000044ED">
        <w:rPr>
          <w:b w:val="0"/>
          <w:color w:val="000000"/>
          <w:sz w:val="28"/>
          <w:szCs w:val="28"/>
        </w:rPr>
        <w:t>03 № 173-ФЭ «О валютном регулир</w:t>
      </w:r>
      <w:r w:rsidRPr="000044ED">
        <w:rPr>
          <w:b w:val="0"/>
          <w:color w:val="000000"/>
          <w:sz w:val="28"/>
          <w:szCs w:val="28"/>
        </w:rPr>
        <w:t>о</w:t>
      </w:r>
      <w:r w:rsidRPr="000044ED">
        <w:rPr>
          <w:b w:val="0"/>
          <w:color w:val="000000"/>
          <w:sz w:val="28"/>
          <w:szCs w:val="28"/>
        </w:rPr>
        <w:t>вании и валютном контроле» (с учетом последующих изменений и дополн</w:t>
      </w:r>
      <w:r w:rsidRPr="000044ED"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ний).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6) Федеральный закон от 08.12.2003 № 164-ФЗ «Об основах госуда</w:t>
      </w:r>
      <w:r w:rsidRPr="000044ED">
        <w:rPr>
          <w:b w:val="0"/>
          <w:color w:val="000000"/>
          <w:sz w:val="28"/>
          <w:szCs w:val="28"/>
        </w:rPr>
        <w:t>р</w:t>
      </w:r>
      <w:r w:rsidRPr="000044ED">
        <w:rPr>
          <w:b w:val="0"/>
          <w:color w:val="000000"/>
          <w:sz w:val="28"/>
          <w:szCs w:val="28"/>
        </w:rPr>
        <w:t>ственного регулирования внешнеторговой деятельности» (с учетом посл</w:t>
      </w:r>
      <w:r w:rsidRPr="000044ED">
        <w:rPr>
          <w:b w:val="0"/>
          <w:color w:val="000000"/>
          <w:sz w:val="28"/>
          <w:szCs w:val="28"/>
        </w:rPr>
        <w:t>е</w:t>
      </w:r>
      <w:r w:rsidRPr="000044ED">
        <w:rPr>
          <w:b w:val="0"/>
          <w:color w:val="000000"/>
          <w:sz w:val="28"/>
          <w:szCs w:val="28"/>
        </w:rPr>
        <w:t>дующих изменений и до</w:t>
      </w:r>
      <w:r>
        <w:rPr>
          <w:b w:val="0"/>
          <w:color w:val="000000"/>
          <w:sz w:val="28"/>
          <w:szCs w:val="28"/>
        </w:rPr>
        <w:t>полнений).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7) Инструкция ЦБ РФ от 30.03.2004 № 111-И «Об обязательной пр</w:t>
      </w:r>
      <w:r w:rsidRPr="000044ED">
        <w:rPr>
          <w:b w:val="0"/>
          <w:color w:val="000000"/>
          <w:sz w:val="28"/>
          <w:szCs w:val="28"/>
        </w:rPr>
        <w:t>о</w:t>
      </w:r>
      <w:r w:rsidRPr="000044ED">
        <w:rPr>
          <w:b w:val="0"/>
          <w:color w:val="000000"/>
          <w:sz w:val="28"/>
          <w:szCs w:val="28"/>
        </w:rPr>
        <w:t>даже части валютной выручки на внутреннем валютном рынке Российской Федерации» (с учетом последующих из</w:t>
      </w:r>
      <w:r>
        <w:rPr>
          <w:b w:val="0"/>
          <w:color w:val="000000"/>
          <w:sz w:val="28"/>
          <w:szCs w:val="28"/>
        </w:rPr>
        <w:t>менений и дополнений).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8) Приказ Министерства финансов РФ от 24.11.2004 № 106н «Об у</w:t>
      </w:r>
      <w:r w:rsidRPr="000044ED">
        <w:rPr>
          <w:b w:val="0"/>
          <w:color w:val="000000"/>
          <w:sz w:val="28"/>
          <w:szCs w:val="28"/>
        </w:rPr>
        <w:t>т</w:t>
      </w:r>
      <w:r w:rsidRPr="000044ED">
        <w:rPr>
          <w:b w:val="0"/>
          <w:color w:val="000000"/>
          <w:sz w:val="28"/>
          <w:szCs w:val="28"/>
        </w:rPr>
        <w:t>верждении правил указания информации в полях расчетных документов на перечисление налогов, сборов и иных платежей в бюд</w:t>
      </w:r>
      <w:r w:rsidR="00DF68AA">
        <w:rPr>
          <w:b w:val="0"/>
          <w:color w:val="000000"/>
          <w:sz w:val="28"/>
          <w:szCs w:val="28"/>
        </w:rPr>
        <w:t>жетную систему РФ</w:t>
      </w:r>
      <w:r>
        <w:rPr>
          <w:b w:val="0"/>
          <w:color w:val="000000"/>
          <w:sz w:val="28"/>
          <w:szCs w:val="28"/>
        </w:rPr>
        <w:t>».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9) План счетов бухгалтерского учета финансово-хозяйственной де</w:t>
      </w:r>
      <w:r w:rsidRPr="000044ED">
        <w:rPr>
          <w:b w:val="0"/>
          <w:color w:val="000000"/>
          <w:sz w:val="28"/>
          <w:szCs w:val="28"/>
        </w:rPr>
        <w:t>я</w:t>
      </w:r>
      <w:r w:rsidRPr="000044ED">
        <w:rPr>
          <w:b w:val="0"/>
          <w:color w:val="000000"/>
          <w:sz w:val="28"/>
          <w:szCs w:val="28"/>
        </w:rPr>
        <w:t>тельности организаций и Инструкция по его применению: Утв. приказом Министерства финансов РФ от 31.10.2000 № 94н (с учетом последующих и</w:t>
      </w:r>
      <w:r w:rsidRPr="000044ED">
        <w:rPr>
          <w:b w:val="0"/>
          <w:color w:val="000000"/>
          <w:sz w:val="28"/>
          <w:szCs w:val="28"/>
        </w:rPr>
        <w:t>з</w:t>
      </w:r>
      <w:r w:rsidRPr="000044ED">
        <w:rPr>
          <w:b w:val="0"/>
          <w:color w:val="000000"/>
          <w:sz w:val="28"/>
          <w:szCs w:val="28"/>
        </w:rPr>
        <w:t>менений и допол</w:t>
      </w:r>
      <w:r>
        <w:rPr>
          <w:b w:val="0"/>
          <w:color w:val="000000"/>
          <w:sz w:val="28"/>
          <w:szCs w:val="28"/>
        </w:rPr>
        <w:t>нений).</w:t>
      </w:r>
    </w:p>
    <w:p w:rsidR="000044ED" w:rsidRDefault="00DF68AA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10)</w:t>
      </w:r>
      <w:r w:rsidR="007A4E41">
        <w:rPr>
          <w:b w:val="0"/>
          <w:color w:val="000000"/>
          <w:sz w:val="28"/>
          <w:szCs w:val="28"/>
        </w:rPr>
        <w:t xml:space="preserve"> </w:t>
      </w:r>
      <w:r w:rsidR="000044ED" w:rsidRPr="000044ED">
        <w:rPr>
          <w:b w:val="0"/>
          <w:color w:val="000000"/>
          <w:sz w:val="28"/>
          <w:szCs w:val="28"/>
        </w:rPr>
        <w:t>Методические указания по инвентаризации имущества и финанс</w:t>
      </w:r>
      <w:r w:rsidR="000044ED" w:rsidRPr="000044ED"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вых обязательств: Утв.</w:t>
      </w:r>
      <w:r w:rsidR="004A12A4">
        <w:rPr>
          <w:b w:val="0"/>
          <w:color w:val="000000"/>
          <w:sz w:val="28"/>
          <w:szCs w:val="28"/>
        </w:rPr>
        <w:t xml:space="preserve"> </w:t>
      </w:r>
      <w:r w:rsidR="000044ED" w:rsidRPr="000044ED">
        <w:rPr>
          <w:b w:val="0"/>
          <w:color w:val="000000"/>
          <w:sz w:val="28"/>
          <w:szCs w:val="28"/>
        </w:rPr>
        <w:t>приказом Мин</w:t>
      </w:r>
      <w:r w:rsidR="00783360">
        <w:rPr>
          <w:b w:val="0"/>
          <w:color w:val="000000"/>
          <w:sz w:val="28"/>
          <w:szCs w:val="28"/>
        </w:rPr>
        <w:t>.</w:t>
      </w:r>
      <w:r w:rsidR="000044ED" w:rsidRPr="000044ED">
        <w:rPr>
          <w:b w:val="0"/>
          <w:color w:val="000000"/>
          <w:sz w:val="28"/>
          <w:szCs w:val="28"/>
        </w:rPr>
        <w:t xml:space="preserve"> ф</w:t>
      </w:r>
      <w:r>
        <w:rPr>
          <w:b w:val="0"/>
          <w:color w:val="000000"/>
          <w:sz w:val="28"/>
          <w:szCs w:val="28"/>
        </w:rPr>
        <w:t>инансов РФ от 13.06.1995 №</w:t>
      </w:r>
      <w:r w:rsidR="000044ED">
        <w:rPr>
          <w:b w:val="0"/>
          <w:color w:val="000000"/>
          <w:sz w:val="28"/>
          <w:szCs w:val="28"/>
        </w:rPr>
        <w:t>49.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11) Постановление Госкомстата РФ от 18.08.1998 № 88 «Об утве</w:t>
      </w:r>
      <w:r w:rsidRPr="000044ED">
        <w:rPr>
          <w:b w:val="0"/>
          <w:color w:val="000000"/>
          <w:sz w:val="28"/>
          <w:szCs w:val="28"/>
        </w:rPr>
        <w:t>р</w:t>
      </w:r>
      <w:r w:rsidRPr="000044ED">
        <w:rPr>
          <w:b w:val="0"/>
          <w:color w:val="000000"/>
          <w:sz w:val="28"/>
          <w:szCs w:val="28"/>
        </w:rPr>
        <w:t>ждении унифицированных форм первичной учетной документации по учету кассовых операций, по учету результатов инвентаризации» (с учетом посл</w:t>
      </w:r>
      <w:r w:rsidRPr="000044ED">
        <w:rPr>
          <w:b w:val="0"/>
          <w:color w:val="000000"/>
          <w:sz w:val="28"/>
          <w:szCs w:val="28"/>
        </w:rPr>
        <w:t>е</w:t>
      </w:r>
      <w:r w:rsidRPr="000044ED">
        <w:rPr>
          <w:b w:val="0"/>
          <w:color w:val="000000"/>
          <w:sz w:val="28"/>
          <w:szCs w:val="28"/>
        </w:rPr>
        <w:t>дующих изменений и дополне</w:t>
      </w:r>
      <w:r>
        <w:rPr>
          <w:b w:val="0"/>
          <w:color w:val="000000"/>
          <w:sz w:val="28"/>
          <w:szCs w:val="28"/>
        </w:rPr>
        <w:t>ний).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12) Унифицированные формы первичной учетной документации по учету труда и его оплаты: Утв. постановлением Гос</w:t>
      </w:r>
      <w:r>
        <w:rPr>
          <w:b w:val="0"/>
          <w:color w:val="000000"/>
          <w:sz w:val="28"/>
          <w:szCs w:val="28"/>
        </w:rPr>
        <w:t>комстата РФ от 05.01.2004 № 1.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13) Федеральный закон от 22.05.2003 № 54-ФЗ «О применении ко</w:t>
      </w:r>
      <w:r w:rsidRPr="000044ED">
        <w:rPr>
          <w:b w:val="0"/>
          <w:color w:val="000000"/>
          <w:sz w:val="28"/>
          <w:szCs w:val="28"/>
        </w:rPr>
        <w:t>н</w:t>
      </w:r>
      <w:r w:rsidRPr="000044ED">
        <w:rPr>
          <w:b w:val="0"/>
          <w:color w:val="000000"/>
          <w:sz w:val="28"/>
          <w:szCs w:val="28"/>
        </w:rPr>
        <w:t>трольно-кассовой техники при осуществлении наличных денежных расчетов и (или) расчетов с использованием пла</w:t>
      </w:r>
      <w:r>
        <w:rPr>
          <w:b w:val="0"/>
          <w:color w:val="000000"/>
          <w:sz w:val="28"/>
          <w:szCs w:val="28"/>
        </w:rPr>
        <w:t>тежных карт».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14) Трудовой кодекс Российской Федерации от 30.12.2001 № 197-ФЗ (с учетом последующих измен</w:t>
      </w:r>
      <w:r>
        <w:rPr>
          <w:b w:val="0"/>
          <w:color w:val="000000"/>
          <w:sz w:val="28"/>
          <w:szCs w:val="28"/>
        </w:rPr>
        <w:t>ений и дополнений).</w:t>
      </w:r>
    </w:p>
    <w:p w:rsidR="000044ED" w:rsidRDefault="000044ED" w:rsidP="000044ED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lastRenderedPageBreak/>
        <w:t>15) Налоговый кодекс Российской Федерации. Часть вторая от 05.08.2000 № 117-ФЗ (с учетом послед</w:t>
      </w:r>
      <w:r>
        <w:rPr>
          <w:b w:val="0"/>
          <w:color w:val="000000"/>
          <w:sz w:val="28"/>
          <w:szCs w:val="28"/>
        </w:rPr>
        <w:t>ующих изменений и дополнений).</w:t>
      </w:r>
    </w:p>
    <w:p w:rsidR="00A86EF6" w:rsidRDefault="000044ED" w:rsidP="00A86EF6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044ED">
        <w:rPr>
          <w:b w:val="0"/>
          <w:color w:val="000000"/>
          <w:sz w:val="28"/>
          <w:szCs w:val="28"/>
        </w:rPr>
        <w:t>16) Положение по бухгалтерскому учету «Учет активов и обяз</w:t>
      </w:r>
      <w:r w:rsidRPr="000044ED">
        <w:rPr>
          <w:b w:val="0"/>
          <w:color w:val="000000"/>
          <w:sz w:val="28"/>
          <w:szCs w:val="28"/>
        </w:rPr>
        <w:t>а</w:t>
      </w:r>
      <w:r w:rsidRPr="000044ED">
        <w:rPr>
          <w:b w:val="0"/>
          <w:color w:val="000000"/>
          <w:sz w:val="28"/>
          <w:szCs w:val="28"/>
        </w:rPr>
        <w:t>тельств, стоимость которых выражена в иностранной валюте» ПБУ 3/2006: Утв. приказом Министерства финансов РФ от 27.11.2006 № 154н (с учетом последующих изменений и дополнений</w:t>
      </w:r>
      <w:r w:rsidRPr="000044ED">
        <w:rPr>
          <w:rFonts w:ascii="Tahoma" w:hAnsi="Tahoma" w:cs="Tahoma"/>
          <w:b w:val="0"/>
          <w:color w:val="000000"/>
        </w:rPr>
        <w:t>).</w:t>
      </w:r>
    </w:p>
    <w:p w:rsidR="00EE0A13" w:rsidRDefault="00410BC5" w:rsidP="00EE0A13">
      <w:pPr>
        <w:spacing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</w:t>
      </w:r>
      <w:r w:rsidR="001D4E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наблюдением</w:t>
      </w:r>
      <w:r w:rsidR="00CE0FF5" w:rsidRPr="00CE0FF5">
        <w:rPr>
          <w:b w:val="0"/>
          <w:sz w:val="28"/>
          <w:szCs w:val="28"/>
        </w:rPr>
        <w:t xml:space="preserve"> наличных денежных средств</w:t>
      </w:r>
      <w:r w:rsidR="001D4E25">
        <w:rPr>
          <w:b w:val="0"/>
          <w:sz w:val="28"/>
          <w:szCs w:val="28"/>
        </w:rPr>
        <w:t>,</w:t>
      </w:r>
      <w:r w:rsidR="00CE0FF5" w:rsidRPr="00CE0FF5">
        <w:rPr>
          <w:b w:val="0"/>
          <w:sz w:val="28"/>
          <w:szCs w:val="28"/>
        </w:rPr>
        <w:t xml:space="preserve"> </w:t>
      </w:r>
      <w:r w:rsidR="00056C97">
        <w:rPr>
          <w:b w:val="0"/>
          <w:sz w:val="28"/>
          <w:szCs w:val="28"/>
        </w:rPr>
        <w:t>применяются</w:t>
      </w:r>
      <w:r w:rsidR="00CE0FF5" w:rsidRPr="00CE0FF5">
        <w:rPr>
          <w:b w:val="0"/>
          <w:sz w:val="28"/>
          <w:szCs w:val="28"/>
        </w:rPr>
        <w:t xml:space="preserve"> ко</w:t>
      </w:r>
      <w:r w:rsidR="00CE0FF5" w:rsidRPr="00CE0FF5">
        <w:rPr>
          <w:b w:val="0"/>
          <w:sz w:val="28"/>
          <w:szCs w:val="28"/>
        </w:rPr>
        <w:t>н</w:t>
      </w:r>
      <w:r w:rsidR="00CE0FF5" w:rsidRPr="00CE0FF5">
        <w:rPr>
          <w:b w:val="0"/>
          <w:sz w:val="28"/>
          <w:szCs w:val="28"/>
        </w:rPr>
        <w:t xml:space="preserve">трольно-кассовые машины (ККМ). </w:t>
      </w:r>
      <w:r w:rsidR="007F1C42">
        <w:rPr>
          <w:b w:val="0"/>
          <w:sz w:val="28"/>
          <w:szCs w:val="28"/>
        </w:rPr>
        <w:t xml:space="preserve">ККМ </w:t>
      </w:r>
      <w:r w:rsidR="00CE0FF5" w:rsidRPr="00CE0FF5">
        <w:rPr>
          <w:b w:val="0"/>
          <w:sz w:val="28"/>
          <w:szCs w:val="28"/>
        </w:rPr>
        <w:t>применяют при осуществлении д</w:t>
      </w:r>
      <w:r w:rsidR="00CE0FF5" w:rsidRPr="00CE0FF5">
        <w:rPr>
          <w:b w:val="0"/>
          <w:sz w:val="28"/>
          <w:szCs w:val="28"/>
        </w:rPr>
        <w:t>е</w:t>
      </w:r>
      <w:r w:rsidR="00CE0FF5" w:rsidRPr="00CE0FF5">
        <w:rPr>
          <w:b w:val="0"/>
          <w:sz w:val="28"/>
          <w:szCs w:val="28"/>
        </w:rPr>
        <w:t xml:space="preserve">нежных расчетов по оказанию бытовых услуг, так </w:t>
      </w:r>
      <w:r w:rsidR="007F1C42">
        <w:rPr>
          <w:b w:val="0"/>
          <w:sz w:val="28"/>
          <w:szCs w:val="28"/>
        </w:rPr>
        <w:t>же при</w:t>
      </w:r>
      <w:r w:rsidR="001D4E25">
        <w:rPr>
          <w:b w:val="0"/>
          <w:sz w:val="28"/>
          <w:szCs w:val="28"/>
        </w:rPr>
        <w:t xml:space="preserve"> </w:t>
      </w:r>
      <w:r w:rsidR="007F1C42">
        <w:rPr>
          <w:b w:val="0"/>
          <w:sz w:val="28"/>
          <w:szCs w:val="28"/>
        </w:rPr>
        <w:t>массовых нали</w:t>
      </w:r>
      <w:r w:rsidR="007F1C42">
        <w:rPr>
          <w:b w:val="0"/>
          <w:sz w:val="28"/>
          <w:szCs w:val="28"/>
        </w:rPr>
        <w:t>ч</w:t>
      </w:r>
      <w:r w:rsidR="007F1C42">
        <w:rPr>
          <w:b w:val="0"/>
          <w:sz w:val="28"/>
          <w:szCs w:val="28"/>
        </w:rPr>
        <w:t>ных</w:t>
      </w:r>
      <w:r w:rsidR="00CE0FF5" w:rsidRPr="00CE0FF5">
        <w:rPr>
          <w:b w:val="0"/>
          <w:sz w:val="28"/>
          <w:szCs w:val="28"/>
        </w:rPr>
        <w:t xml:space="preserve"> де</w:t>
      </w:r>
      <w:r w:rsidR="007F1C42">
        <w:rPr>
          <w:b w:val="0"/>
          <w:sz w:val="28"/>
          <w:szCs w:val="28"/>
        </w:rPr>
        <w:t>нежных</w:t>
      </w:r>
      <w:r w:rsidR="00CE0FF5" w:rsidRPr="00CE0FF5">
        <w:rPr>
          <w:b w:val="0"/>
          <w:sz w:val="28"/>
          <w:szCs w:val="28"/>
        </w:rPr>
        <w:t xml:space="preserve"> обо</w:t>
      </w:r>
      <w:r w:rsidR="007F1C42">
        <w:rPr>
          <w:b w:val="0"/>
          <w:sz w:val="28"/>
          <w:szCs w:val="28"/>
        </w:rPr>
        <w:t xml:space="preserve">ротов </w:t>
      </w:r>
      <w:r w:rsidR="00CE0FF5" w:rsidRPr="004111BF">
        <w:rPr>
          <w:b w:val="0"/>
          <w:sz w:val="28"/>
          <w:szCs w:val="28"/>
        </w:rPr>
        <w:t>[4</w:t>
      </w:r>
      <w:r w:rsidR="004111BF" w:rsidRPr="004111BF">
        <w:rPr>
          <w:b w:val="0"/>
          <w:sz w:val="28"/>
          <w:szCs w:val="28"/>
        </w:rPr>
        <w:t>2</w:t>
      </w:r>
      <w:r w:rsidR="00CE0FF5" w:rsidRPr="004111BF">
        <w:rPr>
          <w:b w:val="0"/>
          <w:sz w:val="28"/>
          <w:szCs w:val="28"/>
        </w:rPr>
        <w:t>, с.</w:t>
      </w:r>
      <w:r w:rsidR="004111BF" w:rsidRPr="004111BF">
        <w:rPr>
          <w:b w:val="0"/>
          <w:sz w:val="28"/>
          <w:szCs w:val="28"/>
        </w:rPr>
        <w:t>347</w:t>
      </w:r>
      <w:r w:rsidR="00CE0FF5" w:rsidRPr="004111BF">
        <w:rPr>
          <w:b w:val="0"/>
          <w:sz w:val="28"/>
          <w:szCs w:val="28"/>
        </w:rPr>
        <w:t>].</w:t>
      </w:r>
    </w:p>
    <w:p w:rsidR="00C919AD" w:rsidRDefault="00326055" w:rsidP="00C919AD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Так же и трактуют в своих работах И</w:t>
      </w:r>
      <w:r w:rsidRPr="00CE0FF5">
        <w:rPr>
          <w:b w:val="0"/>
          <w:sz w:val="28"/>
          <w:szCs w:val="28"/>
        </w:rPr>
        <w:t xml:space="preserve">.А. </w:t>
      </w:r>
      <w:proofErr w:type="spellStart"/>
      <w:r w:rsidRPr="00CE0FF5">
        <w:rPr>
          <w:b w:val="0"/>
          <w:sz w:val="28"/>
          <w:szCs w:val="28"/>
        </w:rPr>
        <w:t>Садикова</w:t>
      </w:r>
      <w:proofErr w:type="spellEnd"/>
      <w:r w:rsidRPr="00CE0FF5">
        <w:rPr>
          <w:b w:val="0"/>
          <w:sz w:val="28"/>
          <w:szCs w:val="28"/>
        </w:rPr>
        <w:t xml:space="preserve">, П.А. </w:t>
      </w:r>
      <w:proofErr w:type="spellStart"/>
      <w:r w:rsidRPr="00CE0FF5">
        <w:rPr>
          <w:b w:val="0"/>
          <w:sz w:val="28"/>
          <w:szCs w:val="28"/>
        </w:rPr>
        <w:t>Мирошн</w:t>
      </w:r>
      <w:r w:rsidRPr="00CE0FF5">
        <w:rPr>
          <w:b w:val="0"/>
          <w:sz w:val="28"/>
          <w:szCs w:val="28"/>
        </w:rPr>
        <w:t>и</w:t>
      </w:r>
      <w:r w:rsidRPr="00CE0FF5">
        <w:rPr>
          <w:b w:val="0"/>
          <w:sz w:val="28"/>
          <w:szCs w:val="28"/>
        </w:rPr>
        <w:t>кова</w:t>
      </w:r>
      <w:proofErr w:type="spellEnd"/>
      <w:r w:rsidRPr="00CE0FF5">
        <w:rPr>
          <w:b w:val="0"/>
          <w:sz w:val="28"/>
          <w:szCs w:val="28"/>
        </w:rPr>
        <w:t xml:space="preserve">, утверждают, что если организация продает за наличные деньги товары или собственную продукцию населению, то они обязаны </w:t>
      </w:r>
      <w:r w:rsidR="001D4E25">
        <w:rPr>
          <w:b w:val="0"/>
          <w:sz w:val="28"/>
          <w:szCs w:val="28"/>
        </w:rPr>
        <w:t>и</w:t>
      </w:r>
      <w:r w:rsidR="00056C97">
        <w:rPr>
          <w:b w:val="0"/>
          <w:sz w:val="28"/>
          <w:szCs w:val="28"/>
        </w:rPr>
        <w:t>спользовать</w:t>
      </w:r>
      <w:r w:rsidRPr="00CE0FF5">
        <w:rPr>
          <w:b w:val="0"/>
          <w:sz w:val="28"/>
          <w:szCs w:val="28"/>
        </w:rPr>
        <w:t xml:space="preserve"> ко</w:t>
      </w:r>
      <w:r w:rsidRPr="00CE0FF5">
        <w:rPr>
          <w:b w:val="0"/>
          <w:sz w:val="28"/>
          <w:szCs w:val="28"/>
        </w:rPr>
        <w:t>н</w:t>
      </w:r>
      <w:r w:rsidRPr="00CE0FF5">
        <w:rPr>
          <w:b w:val="0"/>
          <w:sz w:val="28"/>
          <w:szCs w:val="28"/>
        </w:rPr>
        <w:t xml:space="preserve">трольно-кассовые машины. Получая деньги, </w:t>
      </w:r>
      <w:r w:rsidR="001D4E25">
        <w:rPr>
          <w:b w:val="0"/>
          <w:sz w:val="28"/>
          <w:szCs w:val="28"/>
        </w:rPr>
        <w:t>кассир или лицо на это уполн</w:t>
      </w:r>
      <w:r w:rsidR="001D4E25">
        <w:rPr>
          <w:b w:val="0"/>
          <w:sz w:val="28"/>
          <w:szCs w:val="28"/>
        </w:rPr>
        <w:t>о</w:t>
      </w:r>
      <w:r w:rsidR="001D4E25">
        <w:rPr>
          <w:b w:val="0"/>
          <w:sz w:val="28"/>
          <w:szCs w:val="28"/>
        </w:rPr>
        <w:t>моченное, должен</w:t>
      </w:r>
      <w:r w:rsidRPr="00CE0FF5">
        <w:rPr>
          <w:b w:val="0"/>
          <w:sz w:val="28"/>
          <w:szCs w:val="28"/>
        </w:rPr>
        <w:t xml:space="preserve"> выбить чек и выдавать каждому покупателю или клиенту </w:t>
      </w:r>
      <w:r w:rsidRPr="004111BF">
        <w:rPr>
          <w:b w:val="0"/>
          <w:sz w:val="28"/>
          <w:szCs w:val="28"/>
        </w:rPr>
        <w:t>[50, стр. 50].</w:t>
      </w:r>
    </w:p>
    <w:p w:rsidR="006E1392" w:rsidRPr="00C919AD" w:rsidRDefault="00CE0FF5" w:rsidP="00C919AD">
      <w:pPr>
        <w:spacing w:line="360" w:lineRule="auto"/>
        <w:ind w:firstLine="993"/>
        <w:jc w:val="both"/>
        <w:rPr>
          <w:sz w:val="28"/>
          <w:szCs w:val="28"/>
        </w:rPr>
      </w:pPr>
      <w:r w:rsidRPr="00CE0FF5">
        <w:rPr>
          <w:b w:val="0"/>
          <w:sz w:val="28"/>
          <w:szCs w:val="28"/>
        </w:rPr>
        <w:t xml:space="preserve">Для учета кассовых операций применяются </w:t>
      </w:r>
      <w:r w:rsidR="007F1C42">
        <w:rPr>
          <w:b w:val="0"/>
          <w:sz w:val="28"/>
          <w:szCs w:val="28"/>
        </w:rPr>
        <w:t>такие</w:t>
      </w:r>
      <w:r w:rsidRPr="00CE0FF5">
        <w:rPr>
          <w:b w:val="0"/>
          <w:sz w:val="28"/>
          <w:szCs w:val="28"/>
        </w:rPr>
        <w:t xml:space="preserve"> типовые межв</w:t>
      </w:r>
      <w:r w:rsidRPr="00CE0FF5">
        <w:rPr>
          <w:b w:val="0"/>
          <w:sz w:val="28"/>
          <w:szCs w:val="28"/>
        </w:rPr>
        <w:t>е</w:t>
      </w:r>
      <w:r w:rsidRPr="00CE0FF5">
        <w:rPr>
          <w:b w:val="0"/>
          <w:sz w:val="28"/>
          <w:szCs w:val="28"/>
        </w:rPr>
        <w:t>домственные формы первичных документов и учетных регистров: прихо</w:t>
      </w:r>
      <w:r w:rsidRPr="00CE0FF5">
        <w:rPr>
          <w:b w:val="0"/>
          <w:sz w:val="28"/>
          <w:szCs w:val="28"/>
        </w:rPr>
        <w:t>д</w:t>
      </w:r>
      <w:r w:rsidRPr="00CE0FF5">
        <w:rPr>
          <w:b w:val="0"/>
          <w:sz w:val="28"/>
          <w:szCs w:val="28"/>
        </w:rPr>
        <w:t>ный кассовый ордер (форма №КО-1), расходный кассовый ордер (форма КО-2), Журнал регистрации приходных и расходных кассовых ордеров (форма КО-3), Кассовая книга (форма КО-4), Книга учета принятых и выданных ка</w:t>
      </w:r>
      <w:r w:rsidRPr="00CE0FF5">
        <w:rPr>
          <w:b w:val="0"/>
          <w:sz w:val="28"/>
          <w:szCs w:val="28"/>
        </w:rPr>
        <w:t>с</w:t>
      </w:r>
      <w:r w:rsidRPr="00CE0FF5">
        <w:rPr>
          <w:b w:val="0"/>
          <w:sz w:val="28"/>
          <w:szCs w:val="28"/>
        </w:rPr>
        <w:t>сиром денеж</w:t>
      </w:r>
      <w:r w:rsidR="007F1C42">
        <w:rPr>
          <w:b w:val="0"/>
          <w:sz w:val="28"/>
          <w:szCs w:val="28"/>
        </w:rPr>
        <w:t>ных средств (форма КО-5)</w:t>
      </w:r>
      <w:r w:rsidR="004111BF" w:rsidRPr="004111BF">
        <w:rPr>
          <w:b w:val="0"/>
          <w:sz w:val="28"/>
          <w:szCs w:val="28"/>
        </w:rPr>
        <w:t>.</w:t>
      </w:r>
    </w:p>
    <w:p w:rsidR="006E1392" w:rsidRDefault="00CE0FF5" w:rsidP="006E1392">
      <w:pPr>
        <w:spacing w:line="360" w:lineRule="auto"/>
        <w:ind w:firstLine="993"/>
        <w:jc w:val="both"/>
        <w:rPr>
          <w:b w:val="0"/>
          <w:sz w:val="28"/>
          <w:szCs w:val="28"/>
        </w:rPr>
      </w:pPr>
      <w:r w:rsidRPr="006E1392">
        <w:rPr>
          <w:b w:val="0"/>
          <w:sz w:val="28"/>
          <w:szCs w:val="28"/>
        </w:rPr>
        <w:t xml:space="preserve">Руководители </w:t>
      </w:r>
      <w:r w:rsidR="00410BC5">
        <w:rPr>
          <w:b w:val="0"/>
          <w:sz w:val="28"/>
          <w:szCs w:val="28"/>
        </w:rPr>
        <w:t>предприятия</w:t>
      </w:r>
      <w:r w:rsidRPr="006E1392">
        <w:rPr>
          <w:b w:val="0"/>
          <w:sz w:val="28"/>
          <w:szCs w:val="28"/>
        </w:rPr>
        <w:t xml:space="preserve"> обязаны оборудовать кассу и обеспечить </w:t>
      </w:r>
      <w:r w:rsidR="00C067BD">
        <w:rPr>
          <w:b w:val="0"/>
          <w:sz w:val="28"/>
          <w:szCs w:val="28"/>
        </w:rPr>
        <w:t>безопас</w:t>
      </w:r>
      <w:r w:rsidR="00410BC5">
        <w:rPr>
          <w:b w:val="0"/>
          <w:sz w:val="28"/>
          <w:szCs w:val="28"/>
        </w:rPr>
        <w:t>ность</w:t>
      </w:r>
      <w:r w:rsidRPr="006E1392">
        <w:rPr>
          <w:b w:val="0"/>
          <w:sz w:val="28"/>
          <w:szCs w:val="28"/>
        </w:rPr>
        <w:t xml:space="preserve"> денег в помещении кассы, а также при доставке их из учрежд</w:t>
      </w:r>
      <w:r w:rsidRPr="006E1392">
        <w:rPr>
          <w:b w:val="0"/>
          <w:sz w:val="28"/>
          <w:szCs w:val="28"/>
        </w:rPr>
        <w:t>е</w:t>
      </w:r>
      <w:r w:rsidRPr="006E1392">
        <w:rPr>
          <w:b w:val="0"/>
          <w:sz w:val="28"/>
          <w:szCs w:val="28"/>
        </w:rPr>
        <w:t>ния бан</w:t>
      </w:r>
      <w:r w:rsidR="006E1392">
        <w:rPr>
          <w:b w:val="0"/>
          <w:sz w:val="28"/>
          <w:szCs w:val="28"/>
        </w:rPr>
        <w:t>ка, воспользовавшись ре</w:t>
      </w:r>
      <w:r w:rsidR="006E1392" w:rsidRPr="006E1392">
        <w:rPr>
          <w:b w:val="0"/>
          <w:sz w:val="28"/>
          <w:szCs w:val="28"/>
        </w:rPr>
        <w:t>комендациями по обеспечению</w:t>
      </w:r>
      <w:r w:rsidR="00410BC5">
        <w:rPr>
          <w:b w:val="0"/>
          <w:sz w:val="28"/>
          <w:szCs w:val="28"/>
        </w:rPr>
        <w:t xml:space="preserve"> безопа</w:t>
      </w:r>
      <w:r w:rsidR="006E1392" w:rsidRPr="006E1392">
        <w:rPr>
          <w:b w:val="0"/>
          <w:sz w:val="28"/>
          <w:szCs w:val="28"/>
        </w:rPr>
        <w:t>с</w:t>
      </w:r>
      <w:r w:rsidR="00410BC5">
        <w:rPr>
          <w:b w:val="0"/>
          <w:sz w:val="28"/>
          <w:szCs w:val="28"/>
        </w:rPr>
        <w:t>ности</w:t>
      </w:r>
      <w:r w:rsidR="006E1392" w:rsidRPr="006E1392">
        <w:rPr>
          <w:b w:val="0"/>
          <w:sz w:val="28"/>
          <w:szCs w:val="28"/>
        </w:rPr>
        <w:t xml:space="preserve"> денежных средств</w:t>
      </w:r>
      <w:r w:rsidR="001D4E25">
        <w:rPr>
          <w:b w:val="0"/>
          <w:sz w:val="28"/>
          <w:szCs w:val="28"/>
        </w:rPr>
        <w:t>,</w:t>
      </w:r>
      <w:r w:rsidR="006E1392" w:rsidRPr="006E1392">
        <w:rPr>
          <w:b w:val="0"/>
          <w:sz w:val="28"/>
          <w:szCs w:val="28"/>
        </w:rPr>
        <w:t xml:space="preserve"> при их хранении и транспортировке</w:t>
      </w:r>
      <w:r w:rsidR="00C067BD">
        <w:rPr>
          <w:b w:val="0"/>
          <w:sz w:val="28"/>
          <w:szCs w:val="28"/>
        </w:rPr>
        <w:t>.</w:t>
      </w:r>
    </w:p>
    <w:p w:rsidR="001F7507" w:rsidRPr="000C39A5" w:rsidRDefault="001F7507" w:rsidP="006E1392">
      <w:pPr>
        <w:spacing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С.М. Бычкова выделяет в</w:t>
      </w:r>
      <w:r w:rsidR="00CE0FF5" w:rsidRPr="00A86EF6">
        <w:rPr>
          <w:b w:val="0"/>
          <w:sz w:val="28"/>
          <w:szCs w:val="28"/>
        </w:rPr>
        <w:t xml:space="preserve">едение кассовых операций возложено на кассира, который несет полную материальную ответственность за </w:t>
      </w:r>
      <w:r w:rsidR="00397B68">
        <w:rPr>
          <w:b w:val="0"/>
          <w:sz w:val="28"/>
          <w:szCs w:val="28"/>
        </w:rPr>
        <w:t>сохра</w:t>
      </w:r>
      <w:r w:rsidR="00397B68">
        <w:rPr>
          <w:b w:val="0"/>
          <w:sz w:val="28"/>
          <w:szCs w:val="28"/>
        </w:rPr>
        <w:t>н</w:t>
      </w:r>
      <w:r w:rsidR="00397B68">
        <w:rPr>
          <w:b w:val="0"/>
          <w:sz w:val="28"/>
          <w:szCs w:val="28"/>
        </w:rPr>
        <w:t>ность</w:t>
      </w:r>
      <w:r w:rsidR="001D4E25">
        <w:rPr>
          <w:b w:val="0"/>
          <w:sz w:val="28"/>
          <w:szCs w:val="28"/>
        </w:rPr>
        <w:t xml:space="preserve"> принятых ценностей</w:t>
      </w:r>
      <w:r w:rsidR="00CE0FF5" w:rsidRPr="00A86EF6">
        <w:rPr>
          <w:b w:val="0"/>
          <w:sz w:val="28"/>
          <w:szCs w:val="28"/>
        </w:rPr>
        <w:t xml:space="preserve"> </w:t>
      </w:r>
      <w:r w:rsidR="000C39A5" w:rsidRPr="000C39A5">
        <w:rPr>
          <w:b w:val="0"/>
          <w:sz w:val="28"/>
          <w:szCs w:val="28"/>
        </w:rPr>
        <w:t>[34, стр.187]</w:t>
      </w:r>
      <w:r w:rsidRPr="000C39A5">
        <w:rPr>
          <w:b w:val="0"/>
          <w:sz w:val="28"/>
          <w:szCs w:val="28"/>
        </w:rPr>
        <w:t>.</w:t>
      </w:r>
    </w:p>
    <w:p w:rsidR="001F7507" w:rsidRDefault="001F7507" w:rsidP="00612C24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Н.П. </w:t>
      </w:r>
      <w:r w:rsidR="00CE0FF5" w:rsidRPr="00A86EF6">
        <w:rPr>
          <w:b w:val="0"/>
          <w:sz w:val="28"/>
          <w:szCs w:val="28"/>
        </w:rPr>
        <w:t xml:space="preserve"> Кондраков </w:t>
      </w:r>
      <w:r>
        <w:rPr>
          <w:b w:val="0"/>
          <w:sz w:val="28"/>
          <w:szCs w:val="28"/>
        </w:rPr>
        <w:t>пишет, что д</w:t>
      </w:r>
      <w:r w:rsidR="00CE0FF5" w:rsidRPr="00A86EF6">
        <w:rPr>
          <w:b w:val="0"/>
          <w:sz w:val="28"/>
          <w:szCs w:val="28"/>
        </w:rPr>
        <w:t>енежные средства, хранящиеся в кассе, учитывают на активном синтетическ</w:t>
      </w:r>
      <w:r w:rsidR="004D17F2">
        <w:rPr>
          <w:b w:val="0"/>
          <w:sz w:val="28"/>
          <w:szCs w:val="28"/>
        </w:rPr>
        <w:t>ом счете 50 «Касса». В дебет</w:t>
      </w:r>
      <w:r w:rsidR="00424125">
        <w:rPr>
          <w:b w:val="0"/>
          <w:sz w:val="28"/>
          <w:szCs w:val="28"/>
        </w:rPr>
        <w:t xml:space="preserve"> зачисляе</w:t>
      </w:r>
      <w:r w:rsidR="00424125">
        <w:rPr>
          <w:b w:val="0"/>
          <w:sz w:val="28"/>
          <w:szCs w:val="28"/>
        </w:rPr>
        <w:t>т</w:t>
      </w:r>
      <w:r w:rsidR="00424125">
        <w:rPr>
          <w:b w:val="0"/>
          <w:sz w:val="28"/>
          <w:szCs w:val="28"/>
        </w:rPr>
        <w:t>ся</w:t>
      </w:r>
      <w:r w:rsidR="004D17F2">
        <w:rPr>
          <w:b w:val="0"/>
          <w:sz w:val="28"/>
          <w:szCs w:val="28"/>
        </w:rPr>
        <w:t xml:space="preserve"> </w:t>
      </w:r>
      <w:r w:rsidR="006C0BB8">
        <w:rPr>
          <w:b w:val="0"/>
          <w:sz w:val="28"/>
          <w:szCs w:val="28"/>
        </w:rPr>
        <w:t>увеличение</w:t>
      </w:r>
      <w:r w:rsidR="00CE0FF5" w:rsidRPr="00A86EF6">
        <w:rPr>
          <w:b w:val="0"/>
          <w:sz w:val="28"/>
          <w:szCs w:val="28"/>
        </w:rPr>
        <w:t xml:space="preserve"> денежных средств</w:t>
      </w:r>
      <w:r w:rsidR="00424125">
        <w:rPr>
          <w:b w:val="0"/>
          <w:sz w:val="28"/>
          <w:szCs w:val="28"/>
        </w:rPr>
        <w:t>,</w:t>
      </w:r>
      <w:r w:rsidR="00CE0FF5" w:rsidRPr="00A86EF6">
        <w:rPr>
          <w:b w:val="0"/>
          <w:sz w:val="28"/>
          <w:szCs w:val="28"/>
        </w:rPr>
        <w:t xml:space="preserve"> в кассу, а в кредит – </w:t>
      </w:r>
      <w:r w:rsidR="006C0BB8">
        <w:rPr>
          <w:b w:val="0"/>
          <w:sz w:val="28"/>
          <w:szCs w:val="28"/>
        </w:rPr>
        <w:t>уменьшение</w:t>
      </w:r>
      <w:r w:rsidR="00CE0FF5" w:rsidRPr="00A86EF6">
        <w:rPr>
          <w:b w:val="0"/>
          <w:sz w:val="28"/>
          <w:szCs w:val="28"/>
        </w:rPr>
        <w:t xml:space="preserve"> денежных средств из кассы. К счету 50 «Касса» открыты </w:t>
      </w:r>
      <w:r w:rsidR="00612C24">
        <w:rPr>
          <w:b w:val="0"/>
          <w:sz w:val="28"/>
          <w:szCs w:val="28"/>
        </w:rPr>
        <w:t>такие</w:t>
      </w:r>
      <w:r w:rsidR="00CE0FF5" w:rsidRPr="00A86EF6">
        <w:rPr>
          <w:b w:val="0"/>
          <w:sz w:val="28"/>
          <w:szCs w:val="28"/>
        </w:rPr>
        <w:t xml:space="preserve"> субсчета</w:t>
      </w:r>
      <w:r w:rsidR="00424125">
        <w:rPr>
          <w:b w:val="0"/>
          <w:sz w:val="28"/>
          <w:szCs w:val="28"/>
        </w:rPr>
        <w:t xml:space="preserve"> </w:t>
      </w:r>
      <w:r w:rsidR="000C39A5" w:rsidRPr="00D8403F">
        <w:rPr>
          <w:b w:val="0"/>
          <w:sz w:val="28"/>
          <w:szCs w:val="28"/>
        </w:rPr>
        <w:t>[</w:t>
      </w:r>
      <w:r w:rsidR="000C39A5">
        <w:rPr>
          <w:b w:val="0"/>
          <w:sz w:val="28"/>
          <w:szCs w:val="28"/>
        </w:rPr>
        <w:t>42, стр.346</w:t>
      </w:r>
      <w:r w:rsidR="000C39A5" w:rsidRPr="00D8403F">
        <w:rPr>
          <w:b w:val="0"/>
          <w:sz w:val="28"/>
          <w:szCs w:val="28"/>
        </w:rPr>
        <w:t>]</w:t>
      </w:r>
      <w:r w:rsidR="00CE0FF5" w:rsidRPr="00A86EF6">
        <w:rPr>
          <w:b w:val="0"/>
          <w:sz w:val="28"/>
          <w:szCs w:val="28"/>
        </w:rPr>
        <w:t>: «Касса организации», «Операционная касса», «Денежные документы» и др.</w:t>
      </w:r>
    </w:p>
    <w:p w:rsidR="001F7507" w:rsidRDefault="00CE0FF5" w:rsidP="001F7507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A86EF6">
        <w:rPr>
          <w:b w:val="0"/>
          <w:sz w:val="28"/>
          <w:szCs w:val="28"/>
        </w:rPr>
        <w:t>На субсчете 1 «Касса организации» учиты</w:t>
      </w:r>
      <w:r w:rsidR="00612C24">
        <w:rPr>
          <w:b w:val="0"/>
          <w:sz w:val="28"/>
          <w:szCs w:val="28"/>
        </w:rPr>
        <w:t xml:space="preserve">вают </w:t>
      </w:r>
      <w:r w:rsidR="006C0BB8">
        <w:rPr>
          <w:b w:val="0"/>
          <w:sz w:val="28"/>
          <w:szCs w:val="28"/>
        </w:rPr>
        <w:t>наличность</w:t>
      </w:r>
      <w:r w:rsidR="00612C24">
        <w:rPr>
          <w:b w:val="0"/>
          <w:sz w:val="28"/>
          <w:szCs w:val="28"/>
        </w:rPr>
        <w:t xml:space="preserve"> в кассе, но если</w:t>
      </w:r>
      <w:r w:rsidR="00424125">
        <w:rPr>
          <w:b w:val="0"/>
          <w:sz w:val="28"/>
          <w:szCs w:val="28"/>
        </w:rPr>
        <w:t xml:space="preserve"> </w:t>
      </w:r>
      <w:r w:rsidR="006C0BB8">
        <w:rPr>
          <w:b w:val="0"/>
          <w:sz w:val="28"/>
          <w:szCs w:val="28"/>
        </w:rPr>
        <w:t>предприятие</w:t>
      </w:r>
      <w:r w:rsidR="00424125">
        <w:rPr>
          <w:b w:val="0"/>
          <w:sz w:val="28"/>
          <w:szCs w:val="28"/>
        </w:rPr>
        <w:t xml:space="preserve"> </w:t>
      </w:r>
      <w:r w:rsidRPr="00A86EF6">
        <w:rPr>
          <w:b w:val="0"/>
          <w:sz w:val="28"/>
          <w:szCs w:val="28"/>
        </w:rPr>
        <w:t xml:space="preserve">проводит кассовые операции с иностранной валютой, то к счету 50 «Касса» открывают субсчета для обособленного учета движения каждой наличной иностранной валюты. </w:t>
      </w:r>
    </w:p>
    <w:p w:rsidR="001F7507" w:rsidRDefault="00CE0FF5" w:rsidP="001F7507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A86EF6">
        <w:rPr>
          <w:b w:val="0"/>
          <w:sz w:val="28"/>
          <w:szCs w:val="28"/>
        </w:rPr>
        <w:t>На субсчете 2 «Операционная касса» учитывают наличие и движение денежных средств</w:t>
      </w:r>
      <w:r w:rsidR="00424125">
        <w:rPr>
          <w:b w:val="0"/>
          <w:sz w:val="28"/>
          <w:szCs w:val="28"/>
        </w:rPr>
        <w:t>,</w:t>
      </w:r>
      <w:r w:rsidRPr="00A86EF6">
        <w:rPr>
          <w:b w:val="0"/>
          <w:sz w:val="28"/>
          <w:szCs w:val="28"/>
        </w:rPr>
        <w:t xml:space="preserve"> в кассах товарных контор (пристаней) и эксплуатацио</w:t>
      </w:r>
      <w:r w:rsidRPr="00A86EF6">
        <w:rPr>
          <w:b w:val="0"/>
          <w:sz w:val="28"/>
          <w:szCs w:val="28"/>
        </w:rPr>
        <w:t>н</w:t>
      </w:r>
      <w:r w:rsidRPr="00A86EF6">
        <w:rPr>
          <w:b w:val="0"/>
          <w:sz w:val="28"/>
          <w:szCs w:val="28"/>
        </w:rPr>
        <w:t>ных участков, остановочных пунктов, речных переправ, судов</w:t>
      </w:r>
      <w:r w:rsidR="006C0BB8">
        <w:rPr>
          <w:b w:val="0"/>
          <w:sz w:val="28"/>
          <w:szCs w:val="28"/>
        </w:rPr>
        <w:t xml:space="preserve">, в билетных и багажных кассах. </w:t>
      </w:r>
      <w:r w:rsidR="00612C24">
        <w:rPr>
          <w:b w:val="0"/>
          <w:sz w:val="28"/>
          <w:szCs w:val="28"/>
        </w:rPr>
        <w:t>Данный субсчет открывается</w:t>
      </w:r>
      <w:r w:rsidRPr="00A86EF6">
        <w:rPr>
          <w:b w:val="0"/>
          <w:sz w:val="28"/>
          <w:szCs w:val="28"/>
        </w:rPr>
        <w:t xml:space="preserve"> при необходимости.</w:t>
      </w:r>
    </w:p>
    <w:p w:rsidR="001F7507" w:rsidRDefault="00CE0FF5" w:rsidP="001F7507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A86EF6">
        <w:rPr>
          <w:b w:val="0"/>
          <w:sz w:val="28"/>
          <w:szCs w:val="28"/>
        </w:rPr>
        <w:t xml:space="preserve"> На субсчете 3 «Денежные документы» учитывают находящиеся в кассе </w:t>
      </w:r>
      <w:r w:rsidR="006C0BB8">
        <w:rPr>
          <w:b w:val="0"/>
          <w:sz w:val="28"/>
          <w:szCs w:val="28"/>
        </w:rPr>
        <w:t>предприятия</w:t>
      </w:r>
      <w:r w:rsidRPr="00A86EF6">
        <w:rPr>
          <w:b w:val="0"/>
          <w:sz w:val="28"/>
          <w:szCs w:val="28"/>
        </w:rPr>
        <w:t xml:space="preserve"> почтовые и вексельные марки, оплаченные авиабилеты, марки государственной пошлины и другие денежные документы.</w:t>
      </w:r>
    </w:p>
    <w:p w:rsidR="00195259" w:rsidRDefault="00CE0FF5" w:rsidP="001F7507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>Расчеты, между предприятиями</w:t>
      </w:r>
      <w:r w:rsidR="0000161C">
        <w:rPr>
          <w:b w:val="0"/>
          <w:sz w:val="28"/>
          <w:szCs w:val="28"/>
        </w:rPr>
        <w:t>,</w:t>
      </w:r>
      <w:r w:rsidRPr="001F7507">
        <w:rPr>
          <w:b w:val="0"/>
          <w:sz w:val="28"/>
          <w:szCs w:val="28"/>
        </w:rPr>
        <w:t xml:space="preserve"> осуществляемые наличными через кассу предприятия</w:t>
      </w:r>
      <w:r w:rsidR="0000161C">
        <w:rPr>
          <w:b w:val="0"/>
          <w:sz w:val="28"/>
          <w:szCs w:val="28"/>
        </w:rPr>
        <w:t>,</w:t>
      </w:r>
      <w:r w:rsidRPr="001F7507">
        <w:rPr>
          <w:b w:val="0"/>
          <w:sz w:val="28"/>
          <w:szCs w:val="28"/>
        </w:rPr>
        <w:t>   д</w:t>
      </w:r>
      <w:r w:rsidR="00EF2837">
        <w:rPr>
          <w:b w:val="0"/>
          <w:sz w:val="28"/>
          <w:szCs w:val="28"/>
        </w:rPr>
        <w:t>олжны   </w:t>
      </w:r>
      <w:r w:rsidR="006C0BB8">
        <w:rPr>
          <w:b w:val="0"/>
          <w:sz w:val="28"/>
          <w:szCs w:val="28"/>
        </w:rPr>
        <w:t>происходить</w:t>
      </w:r>
      <w:r w:rsidR="00EF2837">
        <w:rPr>
          <w:b w:val="0"/>
          <w:sz w:val="28"/>
          <w:szCs w:val="28"/>
        </w:rPr>
        <w:t>  в   пределах</w:t>
      </w:r>
      <w:r w:rsidRPr="001F7507">
        <w:rPr>
          <w:b w:val="0"/>
          <w:sz w:val="28"/>
          <w:szCs w:val="28"/>
        </w:rPr>
        <w:t>   установленных з</w:t>
      </w:r>
      <w:r w:rsidRPr="001F7507">
        <w:rPr>
          <w:b w:val="0"/>
          <w:sz w:val="28"/>
          <w:szCs w:val="28"/>
        </w:rPr>
        <w:t>а</w:t>
      </w:r>
      <w:r w:rsidRPr="001F7507">
        <w:rPr>
          <w:b w:val="0"/>
          <w:sz w:val="28"/>
          <w:szCs w:val="28"/>
        </w:rPr>
        <w:t>конодательством, согласно указаниям Центробанка России «Об установл</w:t>
      </w:r>
      <w:r w:rsidRPr="001F7507">
        <w:rPr>
          <w:b w:val="0"/>
          <w:sz w:val="28"/>
          <w:szCs w:val="28"/>
        </w:rPr>
        <w:t>е</w:t>
      </w:r>
      <w:r w:rsidRPr="001F7507">
        <w:rPr>
          <w:b w:val="0"/>
          <w:sz w:val="28"/>
          <w:szCs w:val="28"/>
        </w:rPr>
        <w:t>нии предельного размера расчетов наличными деньгами в РФ между юрид</w:t>
      </w:r>
      <w:r w:rsidRPr="001F7507">
        <w:rPr>
          <w:b w:val="0"/>
          <w:sz w:val="28"/>
          <w:szCs w:val="28"/>
        </w:rPr>
        <w:t>и</w:t>
      </w:r>
      <w:r w:rsidRPr="001F7507">
        <w:rPr>
          <w:b w:val="0"/>
          <w:sz w:val="28"/>
          <w:szCs w:val="28"/>
        </w:rPr>
        <w:t xml:space="preserve">ческими лицами». </w:t>
      </w:r>
    </w:p>
    <w:p w:rsidR="001F7507" w:rsidRDefault="00CE0FF5" w:rsidP="001F7507">
      <w:pPr>
        <w:spacing w:line="360" w:lineRule="auto"/>
        <w:ind w:firstLine="851"/>
        <w:jc w:val="both"/>
        <w:rPr>
          <w:sz w:val="28"/>
          <w:szCs w:val="28"/>
        </w:rPr>
      </w:pPr>
      <w:r w:rsidRPr="001F7507">
        <w:rPr>
          <w:b w:val="0"/>
          <w:sz w:val="28"/>
          <w:szCs w:val="28"/>
        </w:rPr>
        <w:t>Аналитический учет денежны</w:t>
      </w:r>
      <w:r w:rsidR="003B5FB9">
        <w:rPr>
          <w:b w:val="0"/>
          <w:sz w:val="28"/>
          <w:szCs w:val="28"/>
        </w:rPr>
        <w:t>х документов ведут по их видам, а с</w:t>
      </w:r>
      <w:r w:rsidR="003B5FB9" w:rsidRPr="001F7507">
        <w:rPr>
          <w:b w:val="0"/>
          <w:sz w:val="28"/>
          <w:szCs w:val="28"/>
        </w:rPr>
        <w:t>и</w:t>
      </w:r>
      <w:r w:rsidR="003B5FB9" w:rsidRPr="001F7507">
        <w:rPr>
          <w:b w:val="0"/>
          <w:sz w:val="28"/>
          <w:szCs w:val="28"/>
        </w:rPr>
        <w:t>н</w:t>
      </w:r>
      <w:r w:rsidR="003B5FB9" w:rsidRPr="001F7507">
        <w:rPr>
          <w:b w:val="0"/>
          <w:sz w:val="28"/>
          <w:szCs w:val="28"/>
        </w:rPr>
        <w:t xml:space="preserve">тетический учет денежных документов осуществляется в журнале-ордере №3. </w:t>
      </w:r>
      <w:r w:rsidRPr="001F7507">
        <w:rPr>
          <w:b w:val="0"/>
          <w:sz w:val="28"/>
          <w:szCs w:val="28"/>
        </w:rPr>
        <w:t>Один-два раза в месяц кассир составляет в кассовой книге отчет по п</w:t>
      </w:r>
      <w:r w:rsidRPr="001F7507">
        <w:rPr>
          <w:b w:val="0"/>
          <w:sz w:val="28"/>
          <w:szCs w:val="28"/>
        </w:rPr>
        <w:t>о</w:t>
      </w:r>
      <w:r w:rsidRPr="001F7507">
        <w:rPr>
          <w:b w:val="0"/>
          <w:sz w:val="28"/>
          <w:szCs w:val="28"/>
        </w:rPr>
        <w:t>ступившим и выбывшим документам</w:t>
      </w:r>
      <w:r w:rsidR="003B5FB9">
        <w:rPr>
          <w:b w:val="0"/>
          <w:sz w:val="28"/>
          <w:szCs w:val="28"/>
        </w:rPr>
        <w:t xml:space="preserve">, а по </w:t>
      </w:r>
      <w:r w:rsidR="006C0BB8">
        <w:rPr>
          <w:b w:val="0"/>
          <w:sz w:val="28"/>
          <w:szCs w:val="28"/>
        </w:rPr>
        <w:t>завершению</w:t>
      </w:r>
      <w:r w:rsidR="0052565E">
        <w:rPr>
          <w:b w:val="0"/>
          <w:sz w:val="28"/>
          <w:szCs w:val="28"/>
        </w:rPr>
        <w:t xml:space="preserve"> </w:t>
      </w:r>
      <w:r w:rsidRPr="001F7507">
        <w:rPr>
          <w:b w:val="0"/>
          <w:sz w:val="28"/>
          <w:szCs w:val="28"/>
        </w:rPr>
        <w:t>отчетного периода остатки по журналу-ордеру сверяют с данными книги</w:t>
      </w:r>
      <w:r w:rsidR="001F7507">
        <w:rPr>
          <w:b w:val="0"/>
          <w:sz w:val="28"/>
          <w:szCs w:val="28"/>
        </w:rPr>
        <w:t>.</w:t>
      </w:r>
    </w:p>
    <w:p w:rsidR="003944BD" w:rsidRDefault="00535460" w:rsidP="003944BD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Каждое предприятие </w:t>
      </w:r>
      <w:r w:rsidR="00CE0FF5" w:rsidRPr="001F7507">
        <w:rPr>
          <w:b w:val="0"/>
          <w:sz w:val="28"/>
          <w:szCs w:val="28"/>
        </w:rPr>
        <w:t xml:space="preserve">вправе открывать в любом банке расчетные и </w:t>
      </w:r>
      <w:r>
        <w:rPr>
          <w:b w:val="0"/>
          <w:sz w:val="28"/>
          <w:szCs w:val="28"/>
        </w:rPr>
        <w:t>прочие</w:t>
      </w:r>
      <w:r w:rsidR="00CE0FF5" w:rsidRPr="001F7507">
        <w:rPr>
          <w:b w:val="0"/>
          <w:sz w:val="28"/>
          <w:szCs w:val="28"/>
        </w:rPr>
        <w:t xml:space="preserve"> счета для хранени</w:t>
      </w:r>
      <w:r>
        <w:rPr>
          <w:b w:val="0"/>
          <w:sz w:val="28"/>
          <w:szCs w:val="28"/>
        </w:rPr>
        <w:t xml:space="preserve">я свободных наличных денежных средств </w:t>
      </w:r>
      <w:r w:rsidR="00CE0FF5" w:rsidRPr="001F7507">
        <w:rPr>
          <w:b w:val="0"/>
          <w:sz w:val="28"/>
          <w:szCs w:val="28"/>
        </w:rPr>
        <w:t>в и ос</w:t>
      </w:r>
      <w:r w:rsidR="00CE0FF5" w:rsidRPr="001F7507">
        <w:rPr>
          <w:b w:val="0"/>
          <w:sz w:val="28"/>
          <w:szCs w:val="28"/>
        </w:rPr>
        <w:t>у</w:t>
      </w:r>
      <w:r w:rsidR="00CE0FF5" w:rsidRPr="001F7507">
        <w:rPr>
          <w:b w:val="0"/>
          <w:sz w:val="28"/>
          <w:szCs w:val="28"/>
        </w:rPr>
        <w:t xml:space="preserve">ществления всех видов расчетных, кредитных и кассовых операций. </w:t>
      </w:r>
    </w:p>
    <w:p w:rsidR="001F7507" w:rsidRPr="003944BD" w:rsidRDefault="003B5FB9" w:rsidP="003944BD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Сч</w:t>
      </w:r>
      <w:r w:rsidR="00CE0FF5" w:rsidRPr="001F7507">
        <w:rPr>
          <w:b w:val="0"/>
          <w:sz w:val="28"/>
          <w:szCs w:val="28"/>
        </w:rPr>
        <w:t>ет 51 «Расчетные счета» предназначен для хранения и движения денежных средств</w:t>
      </w:r>
      <w:r w:rsidR="00397B68">
        <w:rPr>
          <w:b w:val="0"/>
          <w:sz w:val="28"/>
          <w:szCs w:val="28"/>
        </w:rPr>
        <w:t>,</w:t>
      </w:r>
      <w:r w:rsidR="00CE0FF5" w:rsidRPr="001F7507">
        <w:rPr>
          <w:b w:val="0"/>
          <w:sz w:val="28"/>
          <w:szCs w:val="28"/>
        </w:rPr>
        <w:t xml:space="preserve"> в рублях</w:t>
      </w:r>
      <w:r w:rsidR="00EF2837">
        <w:rPr>
          <w:b w:val="0"/>
          <w:sz w:val="28"/>
          <w:szCs w:val="28"/>
        </w:rPr>
        <w:t>,</w:t>
      </w:r>
      <w:r w:rsidR="00CE0FF5" w:rsidRPr="001F7507">
        <w:rPr>
          <w:b w:val="0"/>
          <w:sz w:val="28"/>
          <w:szCs w:val="28"/>
        </w:rPr>
        <w:t xml:space="preserve"> на расчетных счетах, открытых в учреждениях банков.</w:t>
      </w:r>
    </w:p>
    <w:p w:rsidR="001F7507" w:rsidRDefault="00CE0FF5" w:rsidP="001F7507">
      <w:pPr>
        <w:spacing w:line="360" w:lineRule="auto"/>
        <w:ind w:firstLine="851"/>
        <w:jc w:val="both"/>
        <w:rPr>
          <w:sz w:val="28"/>
          <w:szCs w:val="28"/>
        </w:rPr>
      </w:pPr>
      <w:r w:rsidRPr="001F7507">
        <w:rPr>
          <w:b w:val="0"/>
          <w:sz w:val="28"/>
          <w:szCs w:val="28"/>
        </w:rPr>
        <w:t>Поступления денежных средств осуществляется по дебету счета 51</w:t>
      </w:r>
      <w:r w:rsidR="003B5FB9">
        <w:rPr>
          <w:b w:val="0"/>
          <w:sz w:val="28"/>
          <w:szCs w:val="28"/>
        </w:rPr>
        <w:t xml:space="preserve"> «Расчетные счета»</w:t>
      </w:r>
      <w:r w:rsidRPr="001F7507">
        <w:rPr>
          <w:b w:val="0"/>
          <w:sz w:val="28"/>
          <w:szCs w:val="28"/>
        </w:rPr>
        <w:t>, списание – по кредиту счета 51</w:t>
      </w:r>
      <w:r w:rsidR="003B5FB9">
        <w:rPr>
          <w:b w:val="0"/>
          <w:sz w:val="28"/>
          <w:szCs w:val="28"/>
        </w:rPr>
        <w:t>«Расчетные счета»</w:t>
      </w:r>
      <w:r w:rsidRPr="001F7507">
        <w:rPr>
          <w:b w:val="0"/>
          <w:sz w:val="28"/>
          <w:szCs w:val="28"/>
        </w:rPr>
        <w:t>. Да</w:t>
      </w:r>
      <w:r w:rsidRPr="001F7507">
        <w:rPr>
          <w:b w:val="0"/>
          <w:sz w:val="28"/>
          <w:szCs w:val="28"/>
        </w:rPr>
        <w:t>н</w:t>
      </w:r>
      <w:r w:rsidRPr="001F7507">
        <w:rPr>
          <w:b w:val="0"/>
          <w:sz w:val="28"/>
          <w:szCs w:val="28"/>
        </w:rPr>
        <w:t>ный счет -</w:t>
      </w:r>
      <w:r w:rsidR="00535460">
        <w:rPr>
          <w:b w:val="0"/>
          <w:sz w:val="28"/>
          <w:szCs w:val="28"/>
        </w:rPr>
        <w:t xml:space="preserve"> эт</w:t>
      </w:r>
      <w:r w:rsidR="00397B68">
        <w:rPr>
          <w:b w:val="0"/>
          <w:sz w:val="28"/>
          <w:szCs w:val="28"/>
        </w:rPr>
        <w:t>о</w:t>
      </w:r>
      <w:r w:rsidRPr="001F7507">
        <w:rPr>
          <w:b w:val="0"/>
          <w:sz w:val="28"/>
          <w:szCs w:val="28"/>
        </w:rPr>
        <w:t xml:space="preserve"> активный счет. </w:t>
      </w:r>
      <w:r w:rsidR="00535460">
        <w:rPr>
          <w:b w:val="0"/>
          <w:sz w:val="28"/>
          <w:szCs w:val="28"/>
        </w:rPr>
        <w:t>Неправильные</w:t>
      </w:r>
      <w:r w:rsidRPr="001F7507">
        <w:rPr>
          <w:b w:val="0"/>
          <w:sz w:val="28"/>
          <w:szCs w:val="28"/>
        </w:rPr>
        <w:t xml:space="preserve"> зачисленные или списанные суммы кредитными учреждениями </w:t>
      </w:r>
      <w:r w:rsidR="0059513A">
        <w:rPr>
          <w:b w:val="0"/>
          <w:sz w:val="28"/>
          <w:szCs w:val="28"/>
        </w:rPr>
        <w:t>зачисляются по счету 76 «Р</w:t>
      </w:r>
      <w:r w:rsidRPr="001F7507">
        <w:rPr>
          <w:b w:val="0"/>
          <w:sz w:val="28"/>
          <w:szCs w:val="28"/>
        </w:rPr>
        <w:t>асчеты с ра</w:t>
      </w:r>
      <w:r w:rsidRPr="001F7507">
        <w:rPr>
          <w:b w:val="0"/>
          <w:sz w:val="28"/>
          <w:szCs w:val="28"/>
        </w:rPr>
        <w:t>з</w:t>
      </w:r>
      <w:r w:rsidRPr="001F7507">
        <w:rPr>
          <w:b w:val="0"/>
          <w:sz w:val="28"/>
          <w:szCs w:val="28"/>
        </w:rPr>
        <w:t>ными дебиторами и кредиторами».</w:t>
      </w:r>
    </w:p>
    <w:p w:rsidR="003B5FB9" w:rsidRDefault="00CE0FF5" w:rsidP="003B5FB9">
      <w:pPr>
        <w:spacing w:line="360" w:lineRule="auto"/>
        <w:ind w:firstLine="851"/>
        <w:jc w:val="both"/>
        <w:rPr>
          <w:sz w:val="28"/>
          <w:szCs w:val="28"/>
        </w:rPr>
      </w:pPr>
      <w:r w:rsidRPr="001F7507">
        <w:rPr>
          <w:b w:val="0"/>
          <w:sz w:val="28"/>
          <w:szCs w:val="28"/>
        </w:rPr>
        <w:t>Аналитический учет по счету 51</w:t>
      </w:r>
      <w:r w:rsidR="003B5FB9">
        <w:rPr>
          <w:b w:val="0"/>
          <w:sz w:val="28"/>
          <w:szCs w:val="28"/>
        </w:rPr>
        <w:t xml:space="preserve"> «Расчетные счета»</w:t>
      </w:r>
      <w:r w:rsidRPr="001F7507">
        <w:rPr>
          <w:b w:val="0"/>
          <w:sz w:val="28"/>
          <w:szCs w:val="28"/>
        </w:rPr>
        <w:t xml:space="preserve"> ведется в разрезе расчетных счетов.</w:t>
      </w:r>
    </w:p>
    <w:p w:rsidR="001F7507" w:rsidRPr="003B5FB9" w:rsidRDefault="003B5FB9" w:rsidP="003B5FB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Н</w:t>
      </w:r>
      <w:r w:rsidR="00CE0FF5" w:rsidRPr="001F7507">
        <w:rPr>
          <w:b w:val="0"/>
          <w:color w:val="000000" w:themeColor="text1"/>
          <w:sz w:val="28"/>
          <w:szCs w:val="28"/>
        </w:rPr>
        <w:t>а основании выписок банка</w:t>
      </w:r>
      <w:r>
        <w:rPr>
          <w:b w:val="0"/>
          <w:color w:val="000000" w:themeColor="text1"/>
          <w:sz w:val="28"/>
          <w:szCs w:val="28"/>
        </w:rPr>
        <w:t>,</w:t>
      </w:r>
      <w:r w:rsidR="00CE0FF5" w:rsidRPr="001F7507">
        <w:rPr>
          <w:b w:val="0"/>
          <w:color w:val="000000" w:themeColor="text1"/>
          <w:sz w:val="28"/>
          <w:szCs w:val="28"/>
        </w:rPr>
        <w:t xml:space="preserve"> с приложенными им документами</w:t>
      </w:r>
      <w:r>
        <w:rPr>
          <w:b w:val="0"/>
          <w:sz w:val="28"/>
          <w:szCs w:val="28"/>
        </w:rPr>
        <w:t xml:space="preserve">, </w:t>
      </w:r>
      <w:r w:rsidRPr="001F7507">
        <w:rPr>
          <w:b w:val="0"/>
          <w:sz w:val="28"/>
          <w:szCs w:val="28"/>
        </w:rPr>
        <w:t>оп</w:t>
      </w:r>
      <w:r w:rsidRPr="001F7507">
        <w:rPr>
          <w:b w:val="0"/>
          <w:sz w:val="28"/>
          <w:szCs w:val="28"/>
        </w:rPr>
        <w:t>е</w:t>
      </w:r>
      <w:r w:rsidRPr="001F7507">
        <w:rPr>
          <w:b w:val="0"/>
          <w:sz w:val="28"/>
          <w:szCs w:val="28"/>
        </w:rPr>
        <w:t xml:space="preserve">рации </w:t>
      </w:r>
      <w:r>
        <w:rPr>
          <w:b w:val="0"/>
          <w:sz w:val="28"/>
          <w:szCs w:val="28"/>
        </w:rPr>
        <w:t xml:space="preserve">ведутся </w:t>
      </w:r>
      <w:r w:rsidRPr="001F7507">
        <w:rPr>
          <w:b w:val="0"/>
          <w:sz w:val="28"/>
          <w:szCs w:val="28"/>
        </w:rPr>
        <w:t>по расчетному счету  </w:t>
      </w:r>
      <w:r>
        <w:rPr>
          <w:b w:val="0"/>
          <w:sz w:val="28"/>
          <w:szCs w:val="28"/>
        </w:rPr>
        <w:t>51 «Расчетные счета»</w:t>
      </w:r>
      <w:r w:rsidR="00CE0FF5" w:rsidRPr="001F7507">
        <w:rPr>
          <w:b w:val="0"/>
          <w:color w:val="000000" w:themeColor="text1"/>
          <w:sz w:val="28"/>
          <w:szCs w:val="28"/>
        </w:rPr>
        <w:t>.</w:t>
      </w:r>
    </w:p>
    <w:p w:rsidR="001F7507" w:rsidRDefault="00CE0FF5" w:rsidP="001F7507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Предприятие </w:t>
      </w:r>
      <w:r w:rsidR="00056C97">
        <w:rPr>
          <w:b w:val="0"/>
          <w:sz w:val="28"/>
          <w:szCs w:val="28"/>
        </w:rPr>
        <w:t>вправе</w:t>
      </w:r>
      <w:r w:rsidRPr="001F7507">
        <w:rPr>
          <w:b w:val="0"/>
          <w:sz w:val="28"/>
          <w:szCs w:val="28"/>
        </w:rPr>
        <w:t xml:space="preserve"> открыть несколько расчетных счетов,</w:t>
      </w:r>
      <w:r w:rsidR="003B5FB9">
        <w:rPr>
          <w:b w:val="0"/>
          <w:sz w:val="28"/>
          <w:szCs w:val="28"/>
        </w:rPr>
        <w:t xml:space="preserve"> но </w:t>
      </w:r>
      <w:r w:rsidRPr="001F7507">
        <w:rPr>
          <w:b w:val="0"/>
          <w:sz w:val="28"/>
          <w:szCs w:val="28"/>
        </w:rPr>
        <w:t xml:space="preserve"> при </w:t>
      </w:r>
      <w:r w:rsidR="00056C97">
        <w:rPr>
          <w:b w:val="0"/>
          <w:sz w:val="28"/>
          <w:szCs w:val="28"/>
        </w:rPr>
        <w:t>этом</w:t>
      </w:r>
      <w:r w:rsidRPr="001F7507">
        <w:rPr>
          <w:b w:val="0"/>
          <w:sz w:val="28"/>
          <w:szCs w:val="28"/>
        </w:rPr>
        <w:t>, аналитический учет по каждому расчетному счету ведется отдельно</w:t>
      </w:r>
      <w:r w:rsidR="0059513A">
        <w:rPr>
          <w:b w:val="0"/>
          <w:sz w:val="28"/>
          <w:szCs w:val="28"/>
        </w:rPr>
        <w:t xml:space="preserve"> от каждого счета</w:t>
      </w:r>
      <w:r w:rsidRPr="001F7507">
        <w:rPr>
          <w:b w:val="0"/>
          <w:sz w:val="28"/>
          <w:szCs w:val="28"/>
        </w:rPr>
        <w:t>.</w:t>
      </w:r>
    </w:p>
    <w:p w:rsidR="001F7507" w:rsidRDefault="00CE0FF5" w:rsidP="001F7507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1F7507">
        <w:rPr>
          <w:b w:val="0"/>
          <w:sz w:val="28"/>
          <w:szCs w:val="28"/>
        </w:rPr>
        <w:t>Списание денег с расчетного счета ведется на основании платежных поручений</w:t>
      </w:r>
      <w:r w:rsidR="003B5FB9">
        <w:rPr>
          <w:b w:val="0"/>
          <w:sz w:val="28"/>
          <w:szCs w:val="28"/>
        </w:rPr>
        <w:t xml:space="preserve">. </w:t>
      </w:r>
      <w:r w:rsidRPr="001F7507">
        <w:rPr>
          <w:b w:val="0"/>
          <w:sz w:val="28"/>
          <w:szCs w:val="28"/>
        </w:rPr>
        <w:t xml:space="preserve">Платежное поручение выставляется в двух экземплярах - один банку, другой - </w:t>
      </w:r>
      <w:r w:rsidR="0059513A">
        <w:rPr>
          <w:b w:val="0"/>
          <w:sz w:val="28"/>
          <w:szCs w:val="28"/>
        </w:rPr>
        <w:t>предприятию</w:t>
      </w:r>
      <w:r w:rsidRPr="001F7507">
        <w:rPr>
          <w:b w:val="0"/>
          <w:sz w:val="28"/>
          <w:szCs w:val="28"/>
        </w:rPr>
        <w:t>. </w:t>
      </w:r>
    </w:p>
    <w:p w:rsidR="00195259" w:rsidRPr="000C39A5" w:rsidRDefault="00CE0FF5" w:rsidP="001F7507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А.Н. </w:t>
      </w:r>
      <w:proofErr w:type="spellStart"/>
      <w:r w:rsidRPr="001F7507">
        <w:rPr>
          <w:b w:val="0"/>
          <w:sz w:val="28"/>
          <w:szCs w:val="28"/>
        </w:rPr>
        <w:t>Козырин</w:t>
      </w:r>
      <w:proofErr w:type="spellEnd"/>
      <w:r w:rsidRPr="001F7507">
        <w:rPr>
          <w:b w:val="0"/>
          <w:sz w:val="28"/>
          <w:szCs w:val="28"/>
        </w:rPr>
        <w:t xml:space="preserve"> утверждает, что право на бесспорное списание средств  - одна из наиболее актуальных тем современных исследований </w:t>
      </w:r>
      <w:r w:rsidR="000C39A5" w:rsidRPr="000C39A5">
        <w:rPr>
          <w:b w:val="0"/>
          <w:sz w:val="28"/>
          <w:szCs w:val="28"/>
        </w:rPr>
        <w:t>[4</w:t>
      </w:r>
      <w:r w:rsidRPr="000C39A5">
        <w:rPr>
          <w:b w:val="0"/>
          <w:sz w:val="28"/>
          <w:szCs w:val="28"/>
        </w:rPr>
        <w:t>1, с</w:t>
      </w:r>
      <w:r w:rsidR="000C39A5" w:rsidRPr="000C39A5">
        <w:rPr>
          <w:b w:val="0"/>
          <w:sz w:val="28"/>
          <w:szCs w:val="28"/>
        </w:rPr>
        <w:t>тр</w:t>
      </w:r>
      <w:r w:rsidRPr="000C39A5">
        <w:rPr>
          <w:b w:val="0"/>
          <w:sz w:val="28"/>
          <w:szCs w:val="28"/>
        </w:rPr>
        <w:t xml:space="preserve">. 73]. </w:t>
      </w:r>
    </w:p>
    <w:p w:rsidR="001F7507" w:rsidRPr="00195259" w:rsidRDefault="00CE0FF5" w:rsidP="001F7507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195259">
        <w:rPr>
          <w:b w:val="0"/>
          <w:sz w:val="28"/>
          <w:szCs w:val="28"/>
        </w:rPr>
        <w:t>В Гражданском кодексе РФ (п. 1 ст. 854</w:t>
      </w:r>
      <w:r w:rsidRPr="001F7507">
        <w:rPr>
          <w:b w:val="0"/>
          <w:sz w:val="28"/>
          <w:szCs w:val="28"/>
        </w:rPr>
        <w:t xml:space="preserve">) </w:t>
      </w:r>
      <w:r w:rsidR="0059513A">
        <w:rPr>
          <w:b w:val="0"/>
          <w:sz w:val="28"/>
          <w:szCs w:val="28"/>
        </w:rPr>
        <w:t>известно</w:t>
      </w:r>
      <w:r w:rsidRPr="001F7507">
        <w:rPr>
          <w:b w:val="0"/>
          <w:sz w:val="28"/>
          <w:szCs w:val="28"/>
        </w:rPr>
        <w:t>, что списание д</w:t>
      </w:r>
      <w:r w:rsidRPr="001F7507">
        <w:rPr>
          <w:b w:val="0"/>
          <w:sz w:val="28"/>
          <w:szCs w:val="28"/>
        </w:rPr>
        <w:t>е</w:t>
      </w:r>
      <w:r w:rsidRPr="001F7507">
        <w:rPr>
          <w:b w:val="0"/>
          <w:sz w:val="28"/>
          <w:szCs w:val="28"/>
        </w:rPr>
        <w:t xml:space="preserve">нежных средств со счета </w:t>
      </w:r>
      <w:r w:rsidR="0059513A">
        <w:rPr>
          <w:b w:val="0"/>
          <w:sz w:val="28"/>
          <w:szCs w:val="28"/>
        </w:rPr>
        <w:t>производится</w:t>
      </w:r>
      <w:r w:rsidRPr="001F7507">
        <w:rPr>
          <w:b w:val="0"/>
          <w:sz w:val="28"/>
          <w:szCs w:val="28"/>
        </w:rPr>
        <w:t xml:space="preserve"> банком в соответствии с </w:t>
      </w:r>
      <w:r w:rsidR="0059513A">
        <w:rPr>
          <w:b w:val="0"/>
          <w:sz w:val="28"/>
          <w:szCs w:val="28"/>
        </w:rPr>
        <w:t>разрешением (р</w:t>
      </w:r>
      <w:r w:rsidRPr="001F7507">
        <w:rPr>
          <w:b w:val="0"/>
          <w:sz w:val="28"/>
          <w:szCs w:val="28"/>
        </w:rPr>
        <w:t>аспоряжением</w:t>
      </w:r>
      <w:r w:rsidR="0059513A">
        <w:rPr>
          <w:b w:val="0"/>
          <w:sz w:val="28"/>
          <w:szCs w:val="28"/>
        </w:rPr>
        <w:t>)</w:t>
      </w:r>
      <w:r w:rsidRPr="001F7507">
        <w:rPr>
          <w:b w:val="0"/>
          <w:sz w:val="28"/>
          <w:szCs w:val="28"/>
        </w:rPr>
        <w:t xml:space="preserve"> клиента. Без </w:t>
      </w:r>
      <w:r w:rsidR="0059513A">
        <w:rPr>
          <w:b w:val="0"/>
          <w:sz w:val="28"/>
          <w:szCs w:val="28"/>
        </w:rPr>
        <w:t xml:space="preserve">разрешения списать денежные средства </w:t>
      </w:r>
      <w:r w:rsidRPr="001F7507">
        <w:rPr>
          <w:b w:val="0"/>
          <w:sz w:val="28"/>
          <w:szCs w:val="28"/>
        </w:rPr>
        <w:t>ра</w:t>
      </w:r>
      <w:r w:rsidRPr="001F7507">
        <w:rPr>
          <w:b w:val="0"/>
          <w:sz w:val="28"/>
          <w:szCs w:val="28"/>
        </w:rPr>
        <w:t>з</w:t>
      </w:r>
      <w:r w:rsidRPr="001F7507">
        <w:rPr>
          <w:b w:val="0"/>
          <w:sz w:val="28"/>
          <w:szCs w:val="28"/>
        </w:rPr>
        <w:t xml:space="preserve">решено лишь на основании суда, прямого указания закона, договора клиента с банком </w:t>
      </w:r>
      <w:r w:rsidRPr="00195259">
        <w:rPr>
          <w:b w:val="0"/>
          <w:sz w:val="28"/>
          <w:szCs w:val="28"/>
        </w:rPr>
        <w:t>(п. 2 ст. 854 Гражданского кодекса РФ).</w:t>
      </w:r>
    </w:p>
    <w:p w:rsidR="001F7507" w:rsidRDefault="00CE0FF5" w:rsidP="00783360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>При снятии денег наличными с расчетного счета уполн</w:t>
      </w:r>
      <w:r w:rsidR="0059513A">
        <w:rPr>
          <w:b w:val="0"/>
          <w:sz w:val="28"/>
          <w:szCs w:val="28"/>
        </w:rPr>
        <w:t>омоченным представителем оформляется</w:t>
      </w:r>
      <w:r w:rsidRPr="001F7507">
        <w:rPr>
          <w:b w:val="0"/>
          <w:sz w:val="28"/>
          <w:szCs w:val="28"/>
        </w:rPr>
        <w:t xml:space="preserve"> чек, </w:t>
      </w:r>
      <w:r w:rsidR="00F569B4">
        <w:rPr>
          <w:b w:val="0"/>
          <w:sz w:val="28"/>
          <w:szCs w:val="28"/>
        </w:rPr>
        <w:t xml:space="preserve">а </w:t>
      </w:r>
      <w:r w:rsidR="00412629">
        <w:rPr>
          <w:b w:val="0"/>
          <w:sz w:val="28"/>
          <w:szCs w:val="28"/>
        </w:rPr>
        <w:t>с</w:t>
      </w:r>
      <w:r w:rsidR="00397B68">
        <w:rPr>
          <w:b w:val="0"/>
          <w:sz w:val="28"/>
          <w:szCs w:val="28"/>
        </w:rPr>
        <w:t>дачи</w:t>
      </w:r>
      <w:r w:rsidRPr="001F7507">
        <w:rPr>
          <w:b w:val="0"/>
          <w:sz w:val="28"/>
          <w:szCs w:val="28"/>
        </w:rPr>
        <w:t xml:space="preserve"> выручки, а также наличные взносы в банк </w:t>
      </w:r>
      <w:r w:rsidR="0059513A">
        <w:rPr>
          <w:b w:val="0"/>
          <w:sz w:val="28"/>
          <w:szCs w:val="28"/>
        </w:rPr>
        <w:t xml:space="preserve">- </w:t>
      </w:r>
      <w:r w:rsidRPr="001F7507">
        <w:rPr>
          <w:b w:val="0"/>
          <w:sz w:val="28"/>
          <w:szCs w:val="28"/>
        </w:rPr>
        <w:t xml:space="preserve">объявлением на взнос наличными. </w:t>
      </w:r>
      <w:r w:rsidR="0059513A">
        <w:rPr>
          <w:b w:val="0"/>
          <w:sz w:val="28"/>
          <w:szCs w:val="28"/>
        </w:rPr>
        <w:t>В конце месяца выписки с прил</w:t>
      </w:r>
      <w:r w:rsidR="0059513A">
        <w:rPr>
          <w:b w:val="0"/>
          <w:sz w:val="28"/>
          <w:szCs w:val="28"/>
        </w:rPr>
        <w:t>о</w:t>
      </w:r>
      <w:r w:rsidR="0059513A">
        <w:rPr>
          <w:b w:val="0"/>
          <w:sz w:val="28"/>
          <w:szCs w:val="28"/>
        </w:rPr>
        <w:t>жениями подшиваются</w:t>
      </w:r>
      <w:r w:rsidR="004A2501">
        <w:rPr>
          <w:b w:val="0"/>
          <w:sz w:val="28"/>
          <w:szCs w:val="28"/>
        </w:rPr>
        <w:t>.</w:t>
      </w:r>
    </w:p>
    <w:p w:rsidR="001F7507" w:rsidRPr="00BF2259" w:rsidRDefault="00CE0FF5" w:rsidP="001F750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lastRenderedPageBreak/>
        <w:t xml:space="preserve">Любое предприятие,  </w:t>
      </w:r>
      <w:r w:rsidR="0059513A">
        <w:rPr>
          <w:b w:val="0"/>
          <w:sz w:val="28"/>
          <w:szCs w:val="28"/>
        </w:rPr>
        <w:t>которые ведут</w:t>
      </w:r>
      <w:r w:rsidRPr="001F7507">
        <w:rPr>
          <w:b w:val="0"/>
          <w:sz w:val="28"/>
          <w:szCs w:val="28"/>
        </w:rPr>
        <w:t xml:space="preserve"> внешнеэкономическую деятел</w:t>
      </w:r>
      <w:r w:rsidRPr="001F7507">
        <w:rPr>
          <w:b w:val="0"/>
          <w:sz w:val="28"/>
          <w:szCs w:val="28"/>
        </w:rPr>
        <w:t>ь</w:t>
      </w:r>
      <w:r w:rsidRPr="001F7507">
        <w:rPr>
          <w:b w:val="0"/>
          <w:sz w:val="28"/>
          <w:szCs w:val="28"/>
        </w:rPr>
        <w:t>ность, о</w:t>
      </w:r>
      <w:r w:rsidR="004A2501">
        <w:rPr>
          <w:b w:val="0"/>
          <w:sz w:val="28"/>
          <w:szCs w:val="28"/>
        </w:rPr>
        <w:t>ткрывают в банке валютные счета, при этом и</w:t>
      </w:r>
      <w:r w:rsidRPr="001F7507">
        <w:rPr>
          <w:b w:val="0"/>
          <w:sz w:val="28"/>
          <w:szCs w:val="28"/>
        </w:rPr>
        <w:t xml:space="preserve">ностранная валюта </w:t>
      </w:r>
      <w:r w:rsidR="0059513A">
        <w:rPr>
          <w:b w:val="0"/>
          <w:sz w:val="28"/>
          <w:szCs w:val="28"/>
        </w:rPr>
        <w:t>в</w:t>
      </w:r>
      <w:r w:rsidR="0059513A">
        <w:rPr>
          <w:b w:val="0"/>
          <w:sz w:val="28"/>
          <w:szCs w:val="28"/>
        </w:rPr>
        <w:t>е</w:t>
      </w:r>
      <w:r w:rsidR="0059513A">
        <w:rPr>
          <w:b w:val="0"/>
          <w:sz w:val="28"/>
          <w:szCs w:val="28"/>
        </w:rPr>
        <w:t>дется</w:t>
      </w:r>
      <w:r w:rsidRPr="001F7507">
        <w:rPr>
          <w:b w:val="0"/>
          <w:sz w:val="28"/>
          <w:szCs w:val="28"/>
        </w:rPr>
        <w:t xml:space="preserve"> на счете 52 «Валютные счета»</w:t>
      </w:r>
      <w:r w:rsidR="0052565E">
        <w:rPr>
          <w:b w:val="0"/>
          <w:sz w:val="28"/>
          <w:szCs w:val="28"/>
        </w:rPr>
        <w:t xml:space="preserve"> </w:t>
      </w:r>
      <w:r w:rsidR="00BF2259" w:rsidRPr="000C39A5">
        <w:rPr>
          <w:b w:val="0"/>
          <w:sz w:val="28"/>
          <w:szCs w:val="28"/>
        </w:rPr>
        <w:t>[</w:t>
      </w:r>
      <w:r w:rsidR="000C39A5" w:rsidRPr="000C39A5">
        <w:rPr>
          <w:b w:val="0"/>
          <w:sz w:val="28"/>
          <w:szCs w:val="28"/>
        </w:rPr>
        <w:t>3</w:t>
      </w:r>
      <w:r w:rsidR="00DD1A70">
        <w:rPr>
          <w:b w:val="0"/>
          <w:sz w:val="28"/>
          <w:szCs w:val="28"/>
        </w:rPr>
        <w:t>3</w:t>
      </w:r>
      <w:r w:rsidR="00BF2259" w:rsidRPr="000C39A5">
        <w:rPr>
          <w:b w:val="0"/>
          <w:sz w:val="28"/>
          <w:szCs w:val="28"/>
        </w:rPr>
        <w:t xml:space="preserve"> ,стр.81].</w:t>
      </w:r>
    </w:p>
    <w:p w:rsidR="00CE0FF5" w:rsidRPr="001F7507" w:rsidRDefault="00DF0C8B" w:rsidP="001F750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4A2501">
        <w:rPr>
          <w:b w:val="0"/>
          <w:sz w:val="28"/>
          <w:szCs w:val="28"/>
        </w:rPr>
        <w:t xml:space="preserve">чету </w:t>
      </w:r>
      <w:r w:rsidR="004A2501" w:rsidRPr="001F7507">
        <w:rPr>
          <w:b w:val="0"/>
          <w:sz w:val="28"/>
          <w:szCs w:val="28"/>
        </w:rPr>
        <w:t>52 «Валютные счета»</w:t>
      </w:r>
      <w:r w:rsidR="0052565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делятся на</w:t>
      </w:r>
      <w:r w:rsidR="00CE0FF5" w:rsidRPr="001F7507">
        <w:rPr>
          <w:b w:val="0"/>
          <w:sz w:val="28"/>
          <w:szCs w:val="28"/>
        </w:rPr>
        <w:t xml:space="preserve"> 2 субсчета: </w:t>
      </w:r>
    </w:p>
    <w:p w:rsidR="004A2501" w:rsidRDefault="00CE0FF5" w:rsidP="004A250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>- 52-1</w:t>
      </w:r>
      <w:r w:rsidR="004A2501">
        <w:rPr>
          <w:b w:val="0"/>
          <w:sz w:val="28"/>
          <w:szCs w:val="28"/>
        </w:rPr>
        <w:t xml:space="preserve"> «Валютные счета внутри страны». На данном субсчет</w:t>
      </w:r>
      <w:r w:rsidR="0052565E">
        <w:rPr>
          <w:b w:val="0"/>
          <w:sz w:val="28"/>
          <w:szCs w:val="28"/>
        </w:rPr>
        <w:t>е</w:t>
      </w:r>
      <w:r w:rsidR="004A2501">
        <w:rPr>
          <w:b w:val="0"/>
          <w:sz w:val="28"/>
          <w:szCs w:val="28"/>
        </w:rPr>
        <w:t xml:space="preserve"> </w:t>
      </w:r>
      <w:r w:rsidR="00DF0C8B">
        <w:rPr>
          <w:b w:val="0"/>
          <w:sz w:val="28"/>
          <w:szCs w:val="28"/>
        </w:rPr>
        <w:t>фиксир</w:t>
      </w:r>
      <w:r w:rsidR="00DF0C8B">
        <w:rPr>
          <w:b w:val="0"/>
          <w:sz w:val="28"/>
          <w:szCs w:val="28"/>
        </w:rPr>
        <w:t>у</w:t>
      </w:r>
      <w:r w:rsidR="00DF0C8B">
        <w:rPr>
          <w:b w:val="0"/>
          <w:sz w:val="28"/>
          <w:szCs w:val="28"/>
        </w:rPr>
        <w:t>ются</w:t>
      </w:r>
      <w:r w:rsidR="004A2501" w:rsidRPr="001F7507">
        <w:rPr>
          <w:b w:val="0"/>
          <w:sz w:val="28"/>
          <w:szCs w:val="28"/>
        </w:rPr>
        <w:t xml:space="preserve"> суммы в инос</w:t>
      </w:r>
      <w:r w:rsidR="00DF0C8B">
        <w:rPr>
          <w:b w:val="0"/>
          <w:sz w:val="28"/>
          <w:szCs w:val="28"/>
        </w:rPr>
        <w:t>транной валюте, зачисляемые на данный</w:t>
      </w:r>
      <w:r w:rsidR="004A2501" w:rsidRPr="001F7507">
        <w:rPr>
          <w:b w:val="0"/>
          <w:sz w:val="28"/>
          <w:szCs w:val="28"/>
        </w:rPr>
        <w:t xml:space="preserve"> валютный счет.</w:t>
      </w:r>
      <w:r w:rsidR="0052565E">
        <w:rPr>
          <w:b w:val="0"/>
          <w:sz w:val="28"/>
          <w:szCs w:val="28"/>
        </w:rPr>
        <w:t xml:space="preserve"> </w:t>
      </w:r>
      <w:r w:rsidR="004A2501" w:rsidRPr="001F7507">
        <w:rPr>
          <w:b w:val="0"/>
          <w:sz w:val="28"/>
          <w:szCs w:val="28"/>
        </w:rPr>
        <w:t>С кредита</w:t>
      </w:r>
      <w:r w:rsidR="0052565E">
        <w:rPr>
          <w:b w:val="0"/>
          <w:sz w:val="28"/>
          <w:szCs w:val="28"/>
        </w:rPr>
        <w:t xml:space="preserve">, </w:t>
      </w:r>
      <w:r w:rsidR="004A2501" w:rsidRPr="001F7507">
        <w:rPr>
          <w:b w:val="0"/>
          <w:sz w:val="28"/>
          <w:szCs w:val="28"/>
        </w:rPr>
        <w:t>счета 52 «Валютные счета внутри страны», валюта списывается в безналичном и наличном порядке.</w:t>
      </w:r>
    </w:p>
    <w:p w:rsidR="001F7507" w:rsidRDefault="00CE0FF5" w:rsidP="004A250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- 52-2 «Валютные счета за рубежом». </w:t>
      </w:r>
      <w:r w:rsidR="004A2501">
        <w:rPr>
          <w:b w:val="0"/>
          <w:sz w:val="28"/>
          <w:szCs w:val="28"/>
        </w:rPr>
        <w:t xml:space="preserve">Данные счета могут открывать те </w:t>
      </w:r>
      <w:r w:rsidR="00DF0C8B">
        <w:rPr>
          <w:b w:val="0"/>
          <w:sz w:val="28"/>
          <w:szCs w:val="28"/>
        </w:rPr>
        <w:t>предприятия</w:t>
      </w:r>
      <w:r w:rsidR="004A2501">
        <w:rPr>
          <w:b w:val="0"/>
          <w:sz w:val="28"/>
          <w:szCs w:val="28"/>
        </w:rPr>
        <w:t xml:space="preserve">, которые </w:t>
      </w:r>
      <w:r w:rsidRPr="001F7507">
        <w:rPr>
          <w:b w:val="0"/>
          <w:sz w:val="28"/>
          <w:szCs w:val="28"/>
        </w:rPr>
        <w:t>полу</w:t>
      </w:r>
      <w:r w:rsidR="004A2501">
        <w:rPr>
          <w:b w:val="0"/>
          <w:sz w:val="28"/>
          <w:szCs w:val="28"/>
        </w:rPr>
        <w:t>чили</w:t>
      </w:r>
      <w:r w:rsidRPr="001F7507">
        <w:rPr>
          <w:b w:val="0"/>
          <w:sz w:val="28"/>
          <w:szCs w:val="28"/>
        </w:rPr>
        <w:t xml:space="preserve"> разрешение ЦБ РФ на открытие счетов в иностранных банках.</w:t>
      </w:r>
      <w:r w:rsidR="0052565E">
        <w:rPr>
          <w:b w:val="0"/>
          <w:sz w:val="28"/>
          <w:szCs w:val="28"/>
        </w:rPr>
        <w:t xml:space="preserve"> </w:t>
      </w:r>
      <w:r w:rsidRPr="001F7507">
        <w:rPr>
          <w:b w:val="0"/>
          <w:sz w:val="28"/>
          <w:szCs w:val="28"/>
        </w:rPr>
        <w:t xml:space="preserve">Движение </w:t>
      </w:r>
      <w:r w:rsidR="0052565E">
        <w:rPr>
          <w:b w:val="0"/>
          <w:sz w:val="28"/>
          <w:szCs w:val="28"/>
        </w:rPr>
        <w:t xml:space="preserve">денежных </w:t>
      </w:r>
      <w:r w:rsidRPr="001F7507">
        <w:rPr>
          <w:b w:val="0"/>
          <w:sz w:val="28"/>
          <w:szCs w:val="28"/>
        </w:rPr>
        <w:t xml:space="preserve">средств в иностранной валюте на валютных счетах за рубежом отражается на счете 52, субсчет 2 «Валютные счета за рубежом». </w:t>
      </w:r>
    </w:p>
    <w:p w:rsidR="001F7507" w:rsidRDefault="00CE0FF5" w:rsidP="001F750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Аналитический учет </w:t>
      </w:r>
      <w:r w:rsidR="00DF0C8B">
        <w:rPr>
          <w:b w:val="0"/>
          <w:sz w:val="28"/>
          <w:szCs w:val="28"/>
        </w:rPr>
        <w:t>отражается</w:t>
      </w:r>
      <w:r w:rsidRPr="001F7507">
        <w:rPr>
          <w:b w:val="0"/>
          <w:sz w:val="28"/>
          <w:szCs w:val="28"/>
        </w:rPr>
        <w:t xml:space="preserve"> по каждому валютному счету, откр</w:t>
      </w:r>
      <w:r w:rsidRPr="001F7507">
        <w:rPr>
          <w:b w:val="0"/>
          <w:sz w:val="28"/>
          <w:szCs w:val="28"/>
        </w:rPr>
        <w:t>ы</w:t>
      </w:r>
      <w:r w:rsidRPr="001F7507">
        <w:rPr>
          <w:b w:val="0"/>
          <w:sz w:val="28"/>
          <w:szCs w:val="28"/>
        </w:rPr>
        <w:t>ваемому по наименованию иностранной валюты, при мемориально-ордерной форме учета - в контокоррентной книге, а при журнально-ордерной - в жу</w:t>
      </w:r>
      <w:r w:rsidRPr="001F7507">
        <w:rPr>
          <w:b w:val="0"/>
          <w:sz w:val="28"/>
          <w:szCs w:val="28"/>
        </w:rPr>
        <w:t>р</w:t>
      </w:r>
      <w:r w:rsidRPr="001F7507">
        <w:rPr>
          <w:b w:val="0"/>
          <w:sz w:val="28"/>
          <w:szCs w:val="28"/>
        </w:rPr>
        <w:t xml:space="preserve">нале- ордере №2 и в ведомости к нему </w:t>
      </w:r>
      <w:r w:rsidR="00AE28E6" w:rsidRPr="00AE28E6">
        <w:rPr>
          <w:b w:val="0"/>
          <w:sz w:val="28"/>
          <w:szCs w:val="28"/>
        </w:rPr>
        <w:t>[</w:t>
      </w:r>
      <w:r w:rsidR="00DD1A70">
        <w:rPr>
          <w:b w:val="0"/>
          <w:sz w:val="28"/>
          <w:szCs w:val="28"/>
        </w:rPr>
        <w:t>33,</w:t>
      </w:r>
      <w:r w:rsidR="00AE28E6">
        <w:rPr>
          <w:b w:val="0"/>
          <w:sz w:val="28"/>
          <w:szCs w:val="28"/>
        </w:rPr>
        <w:t xml:space="preserve"> стр.83</w:t>
      </w:r>
      <w:r w:rsidR="00AE28E6" w:rsidRPr="00AE28E6">
        <w:rPr>
          <w:b w:val="0"/>
          <w:sz w:val="28"/>
          <w:szCs w:val="28"/>
        </w:rPr>
        <w:t>]</w:t>
      </w:r>
      <w:r w:rsidR="00AE28E6">
        <w:rPr>
          <w:b w:val="0"/>
          <w:sz w:val="28"/>
          <w:szCs w:val="28"/>
        </w:rPr>
        <w:t>.</w:t>
      </w:r>
    </w:p>
    <w:p w:rsidR="001F7507" w:rsidRDefault="00CE0FF5" w:rsidP="001F750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Регистрами аналитического учета </w:t>
      </w:r>
      <w:r w:rsidR="00DF0C8B">
        <w:rPr>
          <w:b w:val="0"/>
          <w:sz w:val="28"/>
          <w:szCs w:val="28"/>
        </w:rPr>
        <w:t>являются</w:t>
      </w:r>
      <w:r w:rsidRPr="001F7507">
        <w:rPr>
          <w:b w:val="0"/>
          <w:sz w:val="28"/>
          <w:szCs w:val="28"/>
        </w:rPr>
        <w:t xml:space="preserve"> выписка банка, расчетно-платежный документ.</w:t>
      </w:r>
    </w:p>
    <w:p w:rsidR="001F7507" w:rsidRDefault="004A2501" w:rsidP="001F7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 счете 55 </w:t>
      </w:r>
      <w:r w:rsidR="00CE0FF5" w:rsidRPr="001F7507">
        <w:rPr>
          <w:b w:val="0"/>
          <w:sz w:val="28"/>
          <w:szCs w:val="28"/>
        </w:rPr>
        <w:t>«Специальные счета в банках» учитывают наличие и дв</w:t>
      </w:r>
      <w:r w:rsidR="00CE0FF5" w:rsidRPr="001F7507">
        <w:rPr>
          <w:b w:val="0"/>
          <w:sz w:val="28"/>
          <w:szCs w:val="28"/>
        </w:rPr>
        <w:t>и</w:t>
      </w:r>
      <w:r w:rsidR="00CE0FF5" w:rsidRPr="001F7507">
        <w:rPr>
          <w:b w:val="0"/>
          <w:sz w:val="28"/>
          <w:szCs w:val="28"/>
        </w:rPr>
        <w:t>жение денежных средств в оте</w:t>
      </w:r>
      <w:r w:rsidR="00F569B4">
        <w:rPr>
          <w:b w:val="0"/>
          <w:sz w:val="28"/>
          <w:szCs w:val="28"/>
        </w:rPr>
        <w:t>чественной и зарубежной валютах. К ним о</w:t>
      </w:r>
      <w:r w:rsidR="00F569B4">
        <w:rPr>
          <w:b w:val="0"/>
          <w:sz w:val="28"/>
          <w:szCs w:val="28"/>
        </w:rPr>
        <w:t>т</w:t>
      </w:r>
      <w:r w:rsidR="00F569B4">
        <w:rPr>
          <w:b w:val="0"/>
          <w:sz w:val="28"/>
          <w:szCs w:val="28"/>
        </w:rPr>
        <w:t xml:space="preserve">носят денежные средства, </w:t>
      </w:r>
      <w:r w:rsidR="00CE0FF5" w:rsidRPr="001F7507">
        <w:rPr>
          <w:b w:val="0"/>
          <w:sz w:val="28"/>
          <w:szCs w:val="28"/>
        </w:rPr>
        <w:t>находя</w:t>
      </w:r>
      <w:r w:rsidR="00DF0C8B">
        <w:rPr>
          <w:b w:val="0"/>
          <w:sz w:val="28"/>
          <w:szCs w:val="28"/>
        </w:rPr>
        <w:t>тся</w:t>
      </w:r>
      <w:r w:rsidR="00CE0FF5" w:rsidRPr="001F7507">
        <w:rPr>
          <w:b w:val="0"/>
          <w:sz w:val="28"/>
          <w:szCs w:val="28"/>
        </w:rPr>
        <w:t xml:space="preserve"> в аккредитивах, чековых книжках,</w:t>
      </w:r>
      <w:r w:rsidR="00DF0C8B">
        <w:rPr>
          <w:b w:val="0"/>
          <w:sz w:val="28"/>
          <w:szCs w:val="28"/>
        </w:rPr>
        <w:t xml:space="preserve"> др</w:t>
      </w:r>
      <w:r w:rsidR="00DF0C8B">
        <w:rPr>
          <w:b w:val="0"/>
          <w:sz w:val="28"/>
          <w:szCs w:val="28"/>
        </w:rPr>
        <w:t>у</w:t>
      </w:r>
      <w:r w:rsidR="00DF0C8B">
        <w:rPr>
          <w:b w:val="0"/>
          <w:sz w:val="28"/>
          <w:szCs w:val="28"/>
        </w:rPr>
        <w:t>гих</w:t>
      </w:r>
      <w:r w:rsidR="00CE0FF5" w:rsidRPr="001F7507">
        <w:rPr>
          <w:b w:val="0"/>
          <w:sz w:val="28"/>
          <w:szCs w:val="28"/>
        </w:rPr>
        <w:t xml:space="preserve"> платежных документах, на текущих, особых и специальных счетах, а также движение средств целевого финансирования в той их части, которая подлежит обособленному хранению</w:t>
      </w:r>
      <w:r w:rsidR="0052565E">
        <w:rPr>
          <w:b w:val="0"/>
          <w:sz w:val="28"/>
          <w:szCs w:val="28"/>
        </w:rPr>
        <w:t xml:space="preserve"> </w:t>
      </w:r>
      <w:r w:rsidR="00AE28E6" w:rsidRPr="009D5EC7">
        <w:rPr>
          <w:b w:val="0"/>
          <w:sz w:val="28"/>
          <w:szCs w:val="28"/>
        </w:rPr>
        <w:t>[</w:t>
      </w:r>
      <w:r w:rsidR="00DD1A70">
        <w:rPr>
          <w:b w:val="0"/>
          <w:sz w:val="28"/>
          <w:szCs w:val="28"/>
        </w:rPr>
        <w:t>32</w:t>
      </w:r>
      <w:r w:rsidR="00AE28E6">
        <w:rPr>
          <w:b w:val="0"/>
          <w:sz w:val="28"/>
          <w:szCs w:val="28"/>
        </w:rPr>
        <w:t>,</w:t>
      </w:r>
      <w:r w:rsidR="0052565E">
        <w:rPr>
          <w:b w:val="0"/>
          <w:sz w:val="28"/>
          <w:szCs w:val="28"/>
        </w:rPr>
        <w:t xml:space="preserve"> </w:t>
      </w:r>
      <w:r w:rsidR="00AE28E6">
        <w:rPr>
          <w:b w:val="0"/>
          <w:sz w:val="28"/>
          <w:szCs w:val="28"/>
        </w:rPr>
        <w:t>стр.44</w:t>
      </w:r>
      <w:r w:rsidR="00AE28E6" w:rsidRPr="009D5EC7">
        <w:rPr>
          <w:b w:val="0"/>
          <w:sz w:val="28"/>
          <w:szCs w:val="28"/>
        </w:rPr>
        <w:t>]</w:t>
      </w:r>
      <w:r w:rsidR="00CE0FF5" w:rsidRPr="001F7507">
        <w:rPr>
          <w:b w:val="0"/>
          <w:sz w:val="28"/>
          <w:szCs w:val="28"/>
        </w:rPr>
        <w:t xml:space="preserve">. </w:t>
      </w:r>
    </w:p>
    <w:p w:rsidR="001F7507" w:rsidRDefault="00CE0FF5" w:rsidP="001F7507">
      <w:pPr>
        <w:spacing w:line="360" w:lineRule="auto"/>
        <w:ind w:firstLine="709"/>
        <w:jc w:val="both"/>
        <w:rPr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К </w:t>
      </w:r>
      <w:r w:rsidR="004A2501">
        <w:rPr>
          <w:b w:val="0"/>
          <w:sz w:val="28"/>
          <w:szCs w:val="28"/>
        </w:rPr>
        <w:t xml:space="preserve">данному </w:t>
      </w:r>
      <w:r w:rsidRPr="001F7507">
        <w:rPr>
          <w:b w:val="0"/>
          <w:sz w:val="28"/>
          <w:szCs w:val="28"/>
        </w:rPr>
        <w:t>счету 55</w:t>
      </w:r>
      <w:r w:rsidR="004A2501" w:rsidRPr="001F7507">
        <w:rPr>
          <w:b w:val="0"/>
          <w:sz w:val="28"/>
          <w:szCs w:val="28"/>
        </w:rPr>
        <w:t xml:space="preserve">«Специальные счета в банках» </w:t>
      </w:r>
      <w:r w:rsidR="0000161C">
        <w:rPr>
          <w:b w:val="0"/>
          <w:sz w:val="28"/>
          <w:szCs w:val="28"/>
        </w:rPr>
        <w:t xml:space="preserve">могут быть открыты </w:t>
      </w:r>
      <w:r w:rsidRPr="001F7507">
        <w:rPr>
          <w:b w:val="0"/>
          <w:sz w:val="28"/>
          <w:szCs w:val="28"/>
        </w:rPr>
        <w:t>следующие субсчета:</w:t>
      </w:r>
    </w:p>
    <w:p w:rsidR="00DF0C8B" w:rsidRDefault="00820A76" w:rsidP="00DF0C8B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820A76">
        <w:rPr>
          <w:b w:val="0"/>
          <w:sz w:val="28"/>
          <w:szCs w:val="28"/>
        </w:rPr>
        <w:t>1</w:t>
      </w:r>
      <w:r w:rsidR="00DF0C8B">
        <w:rPr>
          <w:b w:val="0"/>
          <w:sz w:val="28"/>
          <w:szCs w:val="28"/>
        </w:rPr>
        <w:t xml:space="preserve">) </w:t>
      </w:r>
      <w:r w:rsidRPr="00820A76">
        <w:rPr>
          <w:b w:val="0"/>
          <w:sz w:val="28"/>
          <w:szCs w:val="28"/>
        </w:rPr>
        <w:t>«Аккредитивы».</w:t>
      </w:r>
      <w:r w:rsidR="0052565E">
        <w:rPr>
          <w:b w:val="0"/>
          <w:sz w:val="28"/>
          <w:szCs w:val="28"/>
        </w:rPr>
        <w:t xml:space="preserve"> </w:t>
      </w:r>
      <w:r w:rsidRPr="001F7507">
        <w:rPr>
          <w:b w:val="0"/>
          <w:sz w:val="28"/>
          <w:szCs w:val="28"/>
        </w:rPr>
        <w:t xml:space="preserve">Порядок  расчетов </w:t>
      </w:r>
      <w:r w:rsidR="0052565E">
        <w:rPr>
          <w:b w:val="0"/>
          <w:sz w:val="28"/>
          <w:szCs w:val="28"/>
        </w:rPr>
        <w:t xml:space="preserve">аккредитивами </w:t>
      </w:r>
      <w:r w:rsidRPr="001F7507">
        <w:rPr>
          <w:b w:val="0"/>
          <w:sz w:val="28"/>
          <w:szCs w:val="28"/>
        </w:rPr>
        <w:t>регулируется Центральным банком РФ. Зачисление денежных средств отражается по деб</w:t>
      </w:r>
      <w:r w:rsidRPr="001F7507">
        <w:rPr>
          <w:b w:val="0"/>
          <w:sz w:val="28"/>
          <w:szCs w:val="28"/>
        </w:rPr>
        <w:t>е</w:t>
      </w:r>
      <w:r w:rsidRPr="001F7507">
        <w:rPr>
          <w:b w:val="0"/>
          <w:sz w:val="28"/>
          <w:szCs w:val="28"/>
        </w:rPr>
        <w:t xml:space="preserve">ту счета 55, субсчет 1, и кредиту счетов 51 «Расчетные счета», 52 «Валютные </w:t>
      </w:r>
      <w:r w:rsidRPr="001F7507">
        <w:rPr>
          <w:b w:val="0"/>
          <w:sz w:val="28"/>
          <w:szCs w:val="28"/>
        </w:rPr>
        <w:lastRenderedPageBreak/>
        <w:t xml:space="preserve">счета», 66 «Расчеты по краткосрочным кредитам и займам» и </w:t>
      </w:r>
      <w:r w:rsidR="00DF0C8B">
        <w:rPr>
          <w:b w:val="0"/>
          <w:sz w:val="28"/>
          <w:szCs w:val="28"/>
        </w:rPr>
        <w:t>прочих</w:t>
      </w:r>
      <w:r w:rsidRPr="001F7507">
        <w:rPr>
          <w:b w:val="0"/>
          <w:sz w:val="28"/>
          <w:szCs w:val="28"/>
        </w:rPr>
        <w:t xml:space="preserve"> счетов. По мере </w:t>
      </w:r>
      <w:r w:rsidR="00DF0C8B">
        <w:rPr>
          <w:b w:val="0"/>
          <w:sz w:val="28"/>
          <w:szCs w:val="28"/>
        </w:rPr>
        <w:t>необходимости</w:t>
      </w:r>
      <w:r w:rsidRPr="001F7507">
        <w:rPr>
          <w:b w:val="0"/>
          <w:sz w:val="28"/>
          <w:szCs w:val="28"/>
        </w:rPr>
        <w:t xml:space="preserve"> их списывают с кредита счета 55, субсчет 1, в дебет счета 60 «Расчеты с поставщиками и подрядчиками» или других </w:t>
      </w:r>
      <w:r w:rsidR="00DF0C8B">
        <w:rPr>
          <w:b w:val="0"/>
          <w:sz w:val="28"/>
          <w:szCs w:val="28"/>
        </w:rPr>
        <w:t>аналоги</w:t>
      </w:r>
      <w:r w:rsidR="00DF0C8B">
        <w:rPr>
          <w:b w:val="0"/>
          <w:sz w:val="28"/>
          <w:szCs w:val="28"/>
        </w:rPr>
        <w:t>ч</w:t>
      </w:r>
      <w:r w:rsidR="00DF0C8B">
        <w:rPr>
          <w:b w:val="0"/>
          <w:sz w:val="28"/>
          <w:szCs w:val="28"/>
        </w:rPr>
        <w:t>ных</w:t>
      </w:r>
      <w:r w:rsidRPr="001F7507">
        <w:rPr>
          <w:b w:val="0"/>
          <w:sz w:val="28"/>
          <w:szCs w:val="28"/>
        </w:rPr>
        <w:t xml:space="preserve"> счетов. </w:t>
      </w:r>
      <w:r w:rsidR="00DF0C8B">
        <w:rPr>
          <w:b w:val="0"/>
          <w:sz w:val="28"/>
          <w:szCs w:val="28"/>
        </w:rPr>
        <w:t>Денежные средства, которые н</w:t>
      </w:r>
      <w:r w:rsidRPr="001F7507">
        <w:rPr>
          <w:b w:val="0"/>
          <w:sz w:val="28"/>
          <w:szCs w:val="28"/>
        </w:rPr>
        <w:t>еиспользова</w:t>
      </w:r>
      <w:r w:rsidR="00DF0C8B">
        <w:rPr>
          <w:b w:val="0"/>
          <w:sz w:val="28"/>
          <w:szCs w:val="28"/>
        </w:rPr>
        <w:t>нные</w:t>
      </w:r>
      <w:r w:rsidRPr="001F7507">
        <w:rPr>
          <w:b w:val="0"/>
          <w:sz w:val="28"/>
          <w:szCs w:val="28"/>
        </w:rPr>
        <w:t xml:space="preserve"> в аккредитивах возвращают </w:t>
      </w:r>
      <w:r w:rsidR="00DF0C8B">
        <w:rPr>
          <w:b w:val="0"/>
          <w:sz w:val="28"/>
          <w:szCs w:val="28"/>
        </w:rPr>
        <w:t>на предприятие</w:t>
      </w:r>
      <w:r w:rsidRPr="001F7507">
        <w:rPr>
          <w:b w:val="0"/>
          <w:sz w:val="28"/>
          <w:szCs w:val="28"/>
        </w:rPr>
        <w:t xml:space="preserve"> на </w:t>
      </w:r>
      <w:r w:rsidR="00DF0C8B">
        <w:rPr>
          <w:b w:val="0"/>
          <w:sz w:val="28"/>
          <w:szCs w:val="28"/>
        </w:rPr>
        <w:t>то счет</w:t>
      </w:r>
      <w:r w:rsidRPr="001F7507">
        <w:rPr>
          <w:b w:val="0"/>
          <w:sz w:val="28"/>
          <w:szCs w:val="28"/>
        </w:rPr>
        <w:t xml:space="preserve">, с которого они были перечислены, и списывают с кредита счета 55 в дебет счетов 51,52, 66 или </w:t>
      </w:r>
      <w:r w:rsidR="00DF0C8B">
        <w:rPr>
          <w:b w:val="0"/>
          <w:sz w:val="28"/>
          <w:szCs w:val="28"/>
        </w:rPr>
        <w:t>аналогичных сч</w:t>
      </w:r>
      <w:r w:rsidR="00DF0C8B">
        <w:rPr>
          <w:b w:val="0"/>
          <w:sz w:val="28"/>
          <w:szCs w:val="28"/>
        </w:rPr>
        <w:t>е</w:t>
      </w:r>
      <w:r w:rsidR="00DF0C8B">
        <w:rPr>
          <w:b w:val="0"/>
          <w:sz w:val="28"/>
          <w:szCs w:val="28"/>
        </w:rPr>
        <w:t>тов</w:t>
      </w:r>
      <w:r w:rsidRPr="001F7507">
        <w:rPr>
          <w:b w:val="0"/>
          <w:sz w:val="28"/>
          <w:szCs w:val="28"/>
        </w:rPr>
        <w:t>. Аналитический учет по субсчету 1 счета 55 ведут по каждому выста</w:t>
      </w:r>
      <w:r w:rsidRPr="001F7507">
        <w:rPr>
          <w:b w:val="0"/>
          <w:sz w:val="28"/>
          <w:szCs w:val="28"/>
        </w:rPr>
        <w:t>в</w:t>
      </w:r>
      <w:r w:rsidRPr="001F7507">
        <w:rPr>
          <w:b w:val="0"/>
          <w:sz w:val="28"/>
          <w:szCs w:val="28"/>
        </w:rPr>
        <w:t>ленному аккредитиву.</w:t>
      </w:r>
    </w:p>
    <w:p w:rsidR="001F7507" w:rsidRPr="00DF0C8B" w:rsidRDefault="00DF0C8B" w:rsidP="00DF0C8B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7A0C0C" w:rsidRPr="00DF0C8B">
        <w:rPr>
          <w:sz w:val="28"/>
          <w:szCs w:val="28"/>
        </w:rPr>
        <w:t>«</w:t>
      </w:r>
      <w:r w:rsidR="007A0C0C" w:rsidRPr="00DF0C8B">
        <w:rPr>
          <w:b w:val="0"/>
          <w:sz w:val="28"/>
          <w:szCs w:val="28"/>
        </w:rPr>
        <w:t>Чековые книжки». У</w:t>
      </w:r>
      <w:r w:rsidR="00CE0FF5" w:rsidRPr="00DF0C8B">
        <w:rPr>
          <w:b w:val="0"/>
          <w:sz w:val="28"/>
          <w:szCs w:val="28"/>
        </w:rPr>
        <w:t>читывают движение средств, находящихся в чековых книжках. Чек - это расходный платёжный документ,</w:t>
      </w:r>
      <w:r w:rsidR="00983A9B">
        <w:rPr>
          <w:b w:val="0"/>
          <w:sz w:val="28"/>
          <w:szCs w:val="28"/>
        </w:rPr>
        <w:t xml:space="preserve"> с помощью к</w:t>
      </w:r>
      <w:r w:rsidR="00983A9B">
        <w:rPr>
          <w:b w:val="0"/>
          <w:sz w:val="28"/>
          <w:szCs w:val="28"/>
        </w:rPr>
        <w:t>о</w:t>
      </w:r>
      <w:r w:rsidR="00983A9B">
        <w:rPr>
          <w:b w:val="0"/>
          <w:sz w:val="28"/>
          <w:szCs w:val="28"/>
        </w:rPr>
        <w:t>торого происходит получение денежной наличности</w:t>
      </w:r>
      <w:r w:rsidR="00CE0FF5" w:rsidRPr="00DF0C8B">
        <w:rPr>
          <w:b w:val="0"/>
          <w:sz w:val="28"/>
          <w:szCs w:val="28"/>
        </w:rPr>
        <w:t xml:space="preserve"> с расчетного с</w:t>
      </w:r>
      <w:r w:rsidR="007A0C0C" w:rsidRPr="00DF0C8B">
        <w:rPr>
          <w:b w:val="0"/>
          <w:sz w:val="28"/>
          <w:szCs w:val="28"/>
        </w:rPr>
        <w:t xml:space="preserve">чета </w:t>
      </w:r>
      <w:r w:rsidR="00DD1A70" w:rsidRPr="00DF0C8B">
        <w:rPr>
          <w:b w:val="0"/>
          <w:sz w:val="28"/>
          <w:szCs w:val="28"/>
        </w:rPr>
        <w:t>[42, с.349</w:t>
      </w:r>
      <w:r w:rsidR="00CE0FF5" w:rsidRPr="00DF0C8B">
        <w:rPr>
          <w:b w:val="0"/>
          <w:sz w:val="28"/>
          <w:szCs w:val="28"/>
        </w:rPr>
        <w:t xml:space="preserve">].Порядок </w:t>
      </w:r>
      <w:r w:rsidR="00983A9B">
        <w:rPr>
          <w:b w:val="0"/>
          <w:sz w:val="28"/>
          <w:szCs w:val="28"/>
        </w:rPr>
        <w:t>ведения</w:t>
      </w:r>
      <w:r w:rsidR="00CE0FF5" w:rsidRPr="00DF0C8B">
        <w:rPr>
          <w:b w:val="0"/>
          <w:sz w:val="28"/>
          <w:szCs w:val="28"/>
        </w:rPr>
        <w:t xml:space="preserve"> расчетов чеками </w:t>
      </w:r>
      <w:r w:rsidR="00983A9B">
        <w:rPr>
          <w:b w:val="0"/>
          <w:sz w:val="28"/>
          <w:szCs w:val="28"/>
        </w:rPr>
        <w:t>утверждается</w:t>
      </w:r>
      <w:r w:rsidR="00CE0FF5" w:rsidRPr="00DF0C8B">
        <w:rPr>
          <w:b w:val="0"/>
          <w:sz w:val="28"/>
          <w:szCs w:val="28"/>
        </w:rPr>
        <w:t xml:space="preserve"> банком. Выданные чековые книжки </w:t>
      </w:r>
      <w:r w:rsidR="00983A9B">
        <w:rPr>
          <w:b w:val="0"/>
          <w:sz w:val="28"/>
          <w:szCs w:val="28"/>
        </w:rPr>
        <w:t>фиксируются</w:t>
      </w:r>
      <w:r w:rsidR="00CE0FF5" w:rsidRPr="00DF0C8B">
        <w:rPr>
          <w:b w:val="0"/>
          <w:sz w:val="28"/>
          <w:szCs w:val="28"/>
        </w:rPr>
        <w:t xml:space="preserve"> по дебету счета 55, субсчет 2, и кредиту сч</w:t>
      </w:r>
      <w:r w:rsidR="00CE0FF5" w:rsidRPr="00DF0C8B">
        <w:rPr>
          <w:b w:val="0"/>
          <w:sz w:val="28"/>
          <w:szCs w:val="28"/>
        </w:rPr>
        <w:t>е</w:t>
      </w:r>
      <w:r w:rsidR="00CE0FF5" w:rsidRPr="00DF0C8B">
        <w:rPr>
          <w:b w:val="0"/>
          <w:sz w:val="28"/>
          <w:szCs w:val="28"/>
        </w:rPr>
        <w:t>тов 51, 52, 66 и других подобных счетов. При использовании чековых книжек суммы списывают со счета 55 в дебет счета 76 «Расчеты с разными дебит</w:t>
      </w:r>
      <w:r w:rsidR="00CE0FF5" w:rsidRPr="00DF0C8B">
        <w:rPr>
          <w:b w:val="0"/>
          <w:sz w:val="28"/>
          <w:szCs w:val="28"/>
        </w:rPr>
        <w:t>о</w:t>
      </w:r>
      <w:r w:rsidR="00CE0FF5" w:rsidRPr="00DF0C8B">
        <w:rPr>
          <w:b w:val="0"/>
          <w:sz w:val="28"/>
          <w:szCs w:val="28"/>
        </w:rPr>
        <w:t>рами и кредиторами» или других счетов</w:t>
      </w:r>
      <w:r w:rsidR="00983A9B">
        <w:rPr>
          <w:b w:val="0"/>
          <w:sz w:val="28"/>
          <w:szCs w:val="28"/>
        </w:rPr>
        <w:t>, на основании выпи</w:t>
      </w:r>
      <w:r w:rsidR="00CE0FF5" w:rsidRPr="00DF0C8B">
        <w:rPr>
          <w:b w:val="0"/>
          <w:sz w:val="28"/>
          <w:szCs w:val="28"/>
        </w:rPr>
        <w:t>с</w:t>
      </w:r>
      <w:r w:rsidR="00983A9B">
        <w:rPr>
          <w:b w:val="0"/>
          <w:sz w:val="28"/>
          <w:szCs w:val="28"/>
        </w:rPr>
        <w:t xml:space="preserve">ок </w:t>
      </w:r>
      <w:r w:rsidR="00CE0FF5" w:rsidRPr="00DF0C8B">
        <w:rPr>
          <w:b w:val="0"/>
          <w:sz w:val="28"/>
          <w:szCs w:val="28"/>
        </w:rPr>
        <w:t>бан</w:t>
      </w:r>
      <w:r w:rsidR="00983A9B">
        <w:rPr>
          <w:b w:val="0"/>
          <w:sz w:val="28"/>
          <w:szCs w:val="28"/>
        </w:rPr>
        <w:t>ка. А с</w:t>
      </w:r>
      <w:r w:rsidR="00CE0FF5" w:rsidRPr="00DF0C8B">
        <w:rPr>
          <w:b w:val="0"/>
          <w:sz w:val="28"/>
          <w:szCs w:val="28"/>
        </w:rPr>
        <w:t xml:space="preserve">уммы по чекам, выданным, но не оплаченным банком, </w:t>
      </w:r>
      <w:r w:rsidR="00983A9B">
        <w:rPr>
          <w:b w:val="0"/>
          <w:sz w:val="28"/>
          <w:szCs w:val="28"/>
        </w:rPr>
        <w:t xml:space="preserve"> так и </w:t>
      </w:r>
      <w:r w:rsidR="00CE0FF5" w:rsidRPr="00DF0C8B">
        <w:rPr>
          <w:b w:val="0"/>
          <w:sz w:val="28"/>
          <w:szCs w:val="28"/>
        </w:rPr>
        <w:t>остаются на счете 55–2. Суммы неиспользованных чеков и возвращенных в банк спис</w:t>
      </w:r>
      <w:r w:rsidR="00CE0FF5" w:rsidRPr="00DF0C8B">
        <w:rPr>
          <w:b w:val="0"/>
          <w:sz w:val="28"/>
          <w:szCs w:val="28"/>
        </w:rPr>
        <w:t>ы</w:t>
      </w:r>
      <w:r w:rsidR="00CE0FF5" w:rsidRPr="00DF0C8B">
        <w:rPr>
          <w:b w:val="0"/>
          <w:sz w:val="28"/>
          <w:szCs w:val="28"/>
        </w:rPr>
        <w:t>вают с кредита счета 55, субсчет 2, в дебет счетов 51, 52, 66 или других сч</w:t>
      </w:r>
      <w:r w:rsidR="00CE0FF5" w:rsidRPr="00DF0C8B">
        <w:rPr>
          <w:b w:val="0"/>
          <w:sz w:val="28"/>
          <w:szCs w:val="28"/>
        </w:rPr>
        <w:t>е</w:t>
      </w:r>
      <w:r w:rsidR="00CE0FF5" w:rsidRPr="00DF0C8B">
        <w:rPr>
          <w:b w:val="0"/>
          <w:sz w:val="28"/>
          <w:szCs w:val="28"/>
        </w:rPr>
        <w:t xml:space="preserve">тов. Аналитический учет по субсчету 2 ведут </w:t>
      </w:r>
      <w:r w:rsidR="00983A9B">
        <w:rPr>
          <w:b w:val="0"/>
          <w:sz w:val="28"/>
          <w:szCs w:val="28"/>
        </w:rPr>
        <w:t xml:space="preserve">отдельно </w:t>
      </w:r>
      <w:r w:rsidR="00CE0FF5" w:rsidRPr="00DF0C8B">
        <w:rPr>
          <w:b w:val="0"/>
          <w:sz w:val="28"/>
          <w:szCs w:val="28"/>
        </w:rPr>
        <w:t>по каждой получе</w:t>
      </w:r>
      <w:r w:rsidR="00CE0FF5" w:rsidRPr="00DF0C8B">
        <w:rPr>
          <w:b w:val="0"/>
          <w:sz w:val="28"/>
          <w:szCs w:val="28"/>
        </w:rPr>
        <w:t>н</w:t>
      </w:r>
      <w:r w:rsidR="00CE0FF5" w:rsidRPr="00DF0C8B">
        <w:rPr>
          <w:b w:val="0"/>
          <w:sz w:val="28"/>
          <w:szCs w:val="28"/>
        </w:rPr>
        <w:t>ной чековой книжке.</w:t>
      </w:r>
    </w:p>
    <w:p w:rsidR="00DD1A70" w:rsidRDefault="00CE0FF5" w:rsidP="00A8450E">
      <w:pPr>
        <w:spacing w:line="360" w:lineRule="auto"/>
        <w:ind w:firstLine="851"/>
        <w:jc w:val="both"/>
        <w:rPr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На субсчете 3 «Депозитные счета» до 1 января 2003 г. учитывали движение средств, вложенных </w:t>
      </w:r>
      <w:r w:rsidR="00983A9B">
        <w:rPr>
          <w:b w:val="0"/>
          <w:sz w:val="28"/>
          <w:szCs w:val="28"/>
        </w:rPr>
        <w:t>предприятием</w:t>
      </w:r>
      <w:r w:rsidRPr="001F7507">
        <w:rPr>
          <w:b w:val="0"/>
          <w:sz w:val="28"/>
          <w:szCs w:val="28"/>
        </w:rPr>
        <w:t xml:space="preserve"> в банковские и другие вклады. Перечисление денежных средств во вклады отражали по дебету счета 55 и кредиту счетов 51 «Расчетные счета» или 52 «Валютные счета»</w:t>
      </w:r>
      <w:r w:rsidR="00807AB9">
        <w:rPr>
          <w:b w:val="0"/>
          <w:sz w:val="28"/>
          <w:szCs w:val="28"/>
        </w:rPr>
        <w:t xml:space="preserve"> </w:t>
      </w:r>
      <w:r w:rsidR="00AE28E6" w:rsidRPr="00AE28E6">
        <w:rPr>
          <w:b w:val="0"/>
          <w:sz w:val="28"/>
          <w:szCs w:val="28"/>
        </w:rPr>
        <w:t>[</w:t>
      </w:r>
      <w:r w:rsidR="00DD1A70">
        <w:rPr>
          <w:b w:val="0"/>
          <w:sz w:val="28"/>
          <w:szCs w:val="28"/>
        </w:rPr>
        <w:t>42</w:t>
      </w:r>
      <w:r w:rsidR="00AE28E6">
        <w:rPr>
          <w:b w:val="0"/>
          <w:sz w:val="28"/>
          <w:szCs w:val="28"/>
        </w:rPr>
        <w:t>,</w:t>
      </w:r>
      <w:r w:rsidR="00807AB9">
        <w:rPr>
          <w:b w:val="0"/>
          <w:sz w:val="28"/>
          <w:szCs w:val="28"/>
        </w:rPr>
        <w:t xml:space="preserve"> </w:t>
      </w:r>
      <w:r w:rsidR="00AE28E6">
        <w:rPr>
          <w:b w:val="0"/>
          <w:sz w:val="28"/>
          <w:szCs w:val="28"/>
        </w:rPr>
        <w:t>стр.347</w:t>
      </w:r>
      <w:r w:rsidR="00AE28E6" w:rsidRPr="00AE28E6">
        <w:rPr>
          <w:b w:val="0"/>
          <w:sz w:val="28"/>
          <w:szCs w:val="28"/>
        </w:rPr>
        <w:t>]</w:t>
      </w:r>
      <w:r w:rsidRPr="001F7507">
        <w:rPr>
          <w:b w:val="0"/>
          <w:sz w:val="28"/>
          <w:szCs w:val="28"/>
        </w:rPr>
        <w:t>.</w:t>
      </w:r>
    </w:p>
    <w:p w:rsidR="00A8450E" w:rsidRDefault="00CE0FF5" w:rsidP="00560F9F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 Филиалы, входящие в состав </w:t>
      </w:r>
      <w:r w:rsidR="00983A9B">
        <w:rPr>
          <w:b w:val="0"/>
          <w:sz w:val="28"/>
          <w:szCs w:val="28"/>
        </w:rPr>
        <w:t>предприятия</w:t>
      </w:r>
      <w:r w:rsidRPr="001F7507">
        <w:rPr>
          <w:b w:val="0"/>
          <w:sz w:val="28"/>
          <w:szCs w:val="28"/>
        </w:rPr>
        <w:t xml:space="preserve"> и</w:t>
      </w:r>
      <w:r w:rsidR="00560F9F">
        <w:rPr>
          <w:b w:val="0"/>
          <w:sz w:val="28"/>
          <w:szCs w:val="28"/>
        </w:rPr>
        <w:t xml:space="preserve"> которые</w:t>
      </w:r>
      <w:r w:rsidRPr="001F7507">
        <w:rPr>
          <w:b w:val="0"/>
          <w:sz w:val="28"/>
          <w:szCs w:val="28"/>
        </w:rPr>
        <w:t xml:space="preserve"> выделенные на самостоятельный баланс, откры</w:t>
      </w:r>
      <w:r w:rsidR="00560F9F">
        <w:rPr>
          <w:b w:val="0"/>
          <w:sz w:val="28"/>
          <w:szCs w:val="28"/>
        </w:rPr>
        <w:t>вают</w:t>
      </w:r>
      <w:r w:rsidRPr="001F7507">
        <w:rPr>
          <w:b w:val="0"/>
          <w:sz w:val="28"/>
          <w:szCs w:val="28"/>
        </w:rPr>
        <w:t xml:space="preserve"> текущие счета в местных учреждениях банков для осуществления текущих расходов, отражают на отдельном су</w:t>
      </w:r>
      <w:r w:rsidRPr="001F7507">
        <w:rPr>
          <w:b w:val="0"/>
          <w:sz w:val="28"/>
          <w:szCs w:val="28"/>
        </w:rPr>
        <w:t>б</w:t>
      </w:r>
      <w:r w:rsidRPr="001F7507">
        <w:rPr>
          <w:b w:val="0"/>
          <w:sz w:val="28"/>
          <w:szCs w:val="28"/>
        </w:rPr>
        <w:t xml:space="preserve">счете к счету 55 движение указанных средств. Наличие и движение средств в иностранных валютах </w:t>
      </w:r>
      <w:r w:rsidR="00983A9B">
        <w:rPr>
          <w:b w:val="0"/>
          <w:sz w:val="28"/>
          <w:szCs w:val="28"/>
        </w:rPr>
        <w:t>ведется</w:t>
      </w:r>
      <w:r w:rsidRPr="001F7507">
        <w:rPr>
          <w:b w:val="0"/>
          <w:sz w:val="28"/>
          <w:szCs w:val="28"/>
        </w:rPr>
        <w:t xml:space="preserve"> на счете 55 </w:t>
      </w:r>
      <w:r w:rsidR="00983A9B">
        <w:rPr>
          <w:b w:val="0"/>
          <w:sz w:val="28"/>
          <w:szCs w:val="28"/>
        </w:rPr>
        <w:t>независимо</w:t>
      </w:r>
      <w:r w:rsidRPr="001F7507">
        <w:rPr>
          <w:b w:val="0"/>
          <w:sz w:val="28"/>
          <w:szCs w:val="28"/>
        </w:rPr>
        <w:t xml:space="preserve">. Аналитический учет </w:t>
      </w:r>
      <w:r w:rsidRPr="001F7507">
        <w:rPr>
          <w:b w:val="0"/>
          <w:sz w:val="28"/>
          <w:szCs w:val="28"/>
        </w:rPr>
        <w:lastRenderedPageBreak/>
        <w:t>по данному счету должен обеспечить получение данных о наличии и движ</w:t>
      </w:r>
      <w:r w:rsidRPr="001F7507">
        <w:rPr>
          <w:b w:val="0"/>
          <w:sz w:val="28"/>
          <w:szCs w:val="28"/>
        </w:rPr>
        <w:t>е</w:t>
      </w:r>
      <w:r w:rsidRPr="001F7507">
        <w:rPr>
          <w:b w:val="0"/>
          <w:sz w:val="28"/>
          <w:szCs w:val="28"/>
        </w:rPr>
        <w:t xml:space="preserve">нии денежных средств в аккредитивах, чековых книжках на территории страны и за рубежом </w:t>
      </w:r>
      <w:r w:rsidR="00DD1A70" w:rsidRPr="00DD1A70">
        <w:rPr>
          <w:b w:val="0"/>
          <w:sz w:val="28"/>
          <w:szCs w:val="28"/>
        </w:rPr>
        <w:t>[42, стр. 34</w:t>
      </w:r>
      <w:r w:rsidR="00DD1A70">
        <w:rPr>
          <w:b w:val="0"/>
          <w:sz w:val="28"/>
          <w:szCs w:val="28"/>
        </w:rPr>
        <w:t>8</w:t>
      </w:r>
      <w:r w:rsidRPr="00DD1A70">
        <w:rPr>
          <w:b w:val="0"/>
          <w:sz w:val="28"/>
          <w:szCs w:val="28"/>
        </w:rPr>
        <w:t>].</w:t>
      </w:r>
    </w:p>
    <w:p w:rsidR="00A8450E" w:rsidRDefault="00CE0FF5" w:rsidP="00560F9F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>Учет переводов в пути.</w:t>
      </w:r>
      <w:r w:rsidR="00807AB9">
        <w:rPr>
          <w:b w:val="0"/>
          <w:sz w:val="28"/>
          <w:szCs w:val="28"/>
        </w:rPr>
        <w:t xml:space="preserve"> </w:t>
      </w:r>
      <w:r w:rsidR="00560F9F">
        <w:rPr>
          <w:b w:val="0"/>
          <w:sz w:val="28"/>
          <w:szCs w:val="28"/>
        </w:rPr>
        <w:t>Если</w:t>
      </w:r>
      <w:r w:rsidR="00807AB9">
        <w:rPr>
          <w:b w:val="0"/>
          <w:sz w:val="28"/>
          <w:szCs w:val="28"/>
        </w:rPr>
        <w:t xml:space="preserve"> </w:t>
      </w:r>
      <w:r w:rsidR="00397B68">
        <w:rPr>
          <w:b w:val="0"/>
          <w:sz w:val="28"/>
          <w:szCs w:val="28"/>
        </w:rPr>
        <w:t>предприятие не мо</w:t>
      </w:r>
      <w:r w:rsidR="00983A9B">
        <w:rPr>
          <w:b w:val="0"/>
          <w:sz w:val="28"/>
          <w:szCs w:val="28"/>
        </w:rPr>
        <w:t>жет</w:t>
      </w:r>
      <w:r w:rsidRPr="001F7507">
        <w:rPr>
          <w:b w:val="0"/>
          <w:sz w:val="28"/>
          <w:szCs w:val="28"/>
        </w:rPr>
        <w:t xml:space="preserve"> сдавать денежную наличность в течение рабоч</w:t>
      </w:r>
      <w:r w:rsidR="00560F9F">
        <w:rPr>
          <w:b w:val="0"/>
          <w:sz w:val="28"/>
          <w:szCs w:val="28"/>
        </w:rPr>
        <w:t>его дня в обслуживающие учреждения, то на о</w:t>
      </w:r>
      <w:r w:rsidR="00560F9F">
        <w:rPr>
          <w:b w:val="0"/>
          <w:sz w:val="28"/>
          <w:szCs w:val="28"/>
        </w:rPr>
        <w:t>с</w:t>
      </w:r>
      <w:r w:rsidR="00560F9F">
        <w:rPr>
          <w:b w:val="0"/>
          <w:sz w:val="28"/>
          <w:szCs w:val="28"/>
        </w:rPr>
        <w:t>новании</w:t>
      </w:r>
      <w:r w:rsidRPr="001F7507">
        <w:rPr>
          <w:b w:val="0"/>
          <w:sz w:val="28"/>
          <w:szCs w:val="28"/>
        </w:rPr>
        <w:t xml:space="preserve"> с заключенными договорами </w:t>
      </w:r>
      <w:r w:rsidR="00560F9F">
        <w:rPr>
          <w:b w:val="0"/>
          <w:sz w:val="28"/>
          <w:szCs w:val="28"/>
        </w:rPr>
        <w:t xml:space="preserve">они </w:t>
      </w:r>
      <w:r w:rsidRPr="001F7507">
        <w:rPr>
          <w:b w:val="0"/>
          <w:sz w:val="28"/>
          <w:szCs w:val="28"/>
        </w:rPr>
        <w:t xml:space="preserve">вносят подготовленную денежную наличность в кассы кредитных организаций, сберегательные кассы или кассы почтовых отделений, </w:t>
      </w:r>
      <w:r w:rsidR="00983A9B">
        <w:rPr>
          <w:b w:val="0"/>
          <w:sz w:val="28"/>
          <w:szCs w:val="28"/>
        </w:rPr>
        <w:t>в основном</w:t>
      </w:r>
      <w:r w:rsidRPr="001F7507">
        <w:rPr>
          <w:b w:val="0"/>
          <w:sz w:val="28"/>
          <w:szCs w:val="28"/>
        </w:rPr>
        <w:t xml:space="preserve">, через инкассаторов банка и отделения </w:t>
      </w:r>
      <w:r w:rsidR="00983A9B">
        <w:rPr>
          <w:b w:val="0"/>
          <w:sz w:val="28"/>
          <w:szCs w:val="28"/>
        </w:rPr>
        <w:t>по</w:t>
      </w:r>
      <w:r w:rsidR="00983A9B">
        <w:rPr>
          <w:b w:val="0"/>
          <w:sz w:val="28"/>
          <w:szCs w:val="28"/>
        </w:rPr>
        <w:t>ч</w:t>
      </w:r>
      <w:r w:rsidR="00983A9B">
        <w:rPr>
          <w:b w:val="0"/>
          <w:sz w:val="28"/>
          <w:szCs w:val="28"/>
        </w:rPr>
        <w:t xml:space="preserve">товой </w:t>
      </w:r>
      <w:r w:rsidRPr="001F7507">
        <w:rPr>
          <w:b w:val="0"/>
          <w:sz w:val="28"/>
          <w:szCs w:val="28"/>
        </w:rPr>
        <w:t xml:space="preserve">связи. </w:t>
      </w:r>
      <w:r w:rsidR="00983A9B">
        <w:rPr>
          <w:b w:val="0"/>
          <w:sz w:val="28"/>
          <w:szCs w:val="28"/>
        </w:rPr>
        <w:t>С</w:t>
      </w:r>
      <w:r w:rsidRPr="001F7507">
        <w:rPr>
          <w:b w:val="0"/>
          <w:sz w:val="28"/>
          <w:szCs w:val="28"/>
        </w:rPr>
        <w:t xml:space="preserve"> мо</w:t>
      </w:r>
      <w:r w:rsidR="00A67D81">
        <w:rPr>
          <w:b w:val="0"/>
          <w:sz w:val="28"/>
          <w:szCs w:val="28"/>
        </w:rPr>
        <w:t xml:space="preserve">мента передачи денежные средства </w:t>
      </w:r>
      <w:r w:rsidRPr="001F7507">
        <w:rPr>
          <w:b w:val="0"/>
          <w:sz w:val="28"/>
          <w:szCs w:val="28"/>
        </w:rPr>
        <w:t>учитывают на активном синтетическом счете 57 «Переводы в пути</w:t>
      </w:r>
      <w:r w:rsidR="00003658">
        <w:rPr>
          <w:b w:val="0"/>
          <w:sz w:val="28"/>
          <w:szCs w:val="28"/>
        </w:rPr>
        <w:t>»</w:t>
      </w:r>
      <w:r w:rsidR="00983A9B">
        <w:rPr>
          <w:b w:val="0"/>
          <w:sz w:val="28"/>
          <w:szCs w:val="28"/>
        </w:rPr>
        <w:t>, на основании квитанции</w:t>
      </w:r>
      <w:r w:rsidRPr="001F7507">
        <w:rPr>
          <w:b w:val="0"/>
          <w:sz w:val="28"/>
          <w:szCs w:val="28"/>
        </w:rPr>
        <w:t xml:space="preserve"> креди</w:t>
      </w:r>
      <w:r w:rsidRPr="001F7507">
        <w:rPr>
          <w:b w:val="0"/>
          <w:sz w:val="28"/>
          <w:szCs w:val="28"/>
        </w:rPr>
        <w:t>т</w:t>
      </w:r>
      <w:r w:rsidRPr="001F7507">
        <w:rPr>
          <w:b w:val="0"/>
          <w:sz w:val="28"/>
          <w:szCs w:val="28"/>
        </w:rPr>
        <w:t>ной организации, сберегательной кассы или почтового отделения, копии с</w:t>
      </w:r>
      <w:r w:rsidRPr="001F7507">
        <w:rPr>
          <w:b w:val="0"/>
          <w:sz w:val="28"/>
          <w:szCs w:val="28"/>
        </w:rPr>
        <w:t>о</w:t>
      </w:r>
      <w:r w:rsidRPr="001F7507">
        <w:rPr>
          <w:b w:val="0"/>
          <w:sz w:val="28"/>
          <w:szCs w:val="28"/>
        </w:rPr>
        <w:t xml:space="preserve">проводительных ведомостей на сдачу выручки инкассаторам или </w:t>
      </w:r>
      <w:r w:rsidR="00003658">
        <w:rPr>
          <w:b w:val="0"/>
          <w:sz w:val="28"/>
          <w:szCs w:val="28"/>
        </w:rPr>
        <w:t>прочих</w:t>
      </w:r>
      <w:r w:rsidRPr="001F7507">
        <w:rPr>
          <w:b w:val="0"/>
          <w:sz w:val="28"/>
          <w:szCs w:val="28"/>
        </w:rPr>
        <w:t xml:space="preserve"> п</w:t>
      </w:r>
      <w:r w:rsidRPr="001F7507">
        <w:rPr>
          <w:b w:val="0"/>
          <w:sz w:val="28"/>
          <w:szCs w:val="28"/>
        </w:rPr>
        <w:t>о</w:t>
      </w:r>
      <w:r w:rsidRPr="001F7507">
        <w:rPr>
          <w:b w:val="0"/>
          <w:sz w:val="28"/>
          <w:szCs w:val="28"/>
        </w:rPr>
        <w:t xml:space="preserve">добные документы. Движение денежных средств (переводов) в иностранной валюте учитывают на счете 57 обособленно </w:t>
      </w:r>
      <w:r w:rsidR="00AE28E6" w:rsidRPr="00DD1A70">
        <w:rPr>
          <w:b w:val="0"/>
          <w:sz w:val="28"/>
          <w:szCs w:val="28"/>
        </w:rPr>
        <w:t>[</w:t>
      </w:r>
      <w:r w:rsidR="00DD1A70" w:rsidRPr="00DD1A70">
        <w:rPr>
          <w:b w:val="0"/>
          <w:sz w:val="28"/>
          <w:szCs w:val="28"/>
        </w:rPr>
        <w:t>42,</w:t>
      </w:r>
      <w:r w:rsidRPr="00DD1A70">
        <w:rPr>
          <w:b w:val="0"/>
          <w:sz w:val="28"/>
          <w:szCs w:val="28"/>
        </w:rPr>
        <w:t xml:space="preserve"> с.345].</w:t>
      </w:r>
    </w:p>
    <w:p w:rsidR="00A8450E" w:rsidRDefault="00CE0FF5" w:rsidP="00A8450E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>С</w:t>
      </w:r>
      <w:r w:rsidR="00A67D81">
        <w:rPr>
          <w:b w:val="0"/>
          <w:sz w:val="28"/>
          <w:szCs w:val="28"/>
        </w:rPr>
        <w:t>уммы наличных денежных средств</w:t>
      </w:r>
      <w:r w:rsidR="00807AB9">
        <w:rPr>
          <w:b w:val="0"/>
          <w:sz w:val="28"/>
          <w:szCs w:val="28"/>
        </w:rPr>
        <w:t>,</w:t>
      </w:r>
      <w:r w:rsidR="00A67D81">
        <w:rPr>
          <w:b w:val="0"/>
          <w:sz w:val="28"/>
          <w:szCs w:val="28"/>
        </w:rPr>
        <w:t xml:space="preserve"> </w:t>
      </w:r>
      <w:r w:rsidRPr="001F7507">
        <w:rPr>
          <w:b w:val="0"/>
          <w:sz w:val="28"/>
          <w:szCs w:val="28"/>
        </w:rPr>
        <w:t>списывают в дебет счета 57</w:t>
      </w:r>
      <w:r w:rsidR="00807AB9">
        <w:rPr>
          <w:b w:val="0"/>
          <w:sz w:val="28"/>
          <w:szCs w:val="28"/>
        </w:rPr>
        <w:t xml:space="preserve"> </w:t>
      </w:r>
      <w:r w:rsidRPr="001F7507">
        <w:rPr>
          <w:b w:val="0"/>
          <w:sz w:val="28"/>
          <w:szCs w:val="28"/>
        </w:rPr>
        <w:t>с кредита счета 50 «Касса». С кредита счета 57 денежные средства списывают в дебет счета 51 «Расчетные счета»</w:t>
      </w:r>
      <w:r w:rsidR="00003658">
        <w:rPr>
          <w:b w:val="0"/>
          <w:sz w:val="28"/>
          <w:szCs w:val="28"/>
        </w:rPr>
        <w:t>, на основании выписок банка</w:t>
      </w:r>
      <w:r w:rsidRPr="001F7507">
        <w:rPr>
          <w:b w:val="0"/>
          <w:sz w:val="28"/>
          <w:szCs w:val="28"/>
        </w:rPr>
        <w:t xml:space="preserve"> или </w:t>
      </w:r>
      <w:r w:rsidR="00003658">
        <w:rPr>
          <w:b w:val="0"/>
          <w:sz w:val="28"/>
          <w:szCs w:val="28"/>
        </w:rPr>
        <w:t xml:space="preserve">прочих </w:t>
      </w:r>
      <w:r w:rsidRPr="001F7507">
        <w:rPr>
          <w:b w:val="0"/>
          <w:sz w:val="28"/>
          <w:szCs w:val="28"/>
        </w:rPr>
        <w:t xml:space="preserve">счетов в зависимости </w:t>
      </w:r>
      <w:r w:rsidR="00003658">
        <w:rPr>
          <w:b w:val="0"/>
          <w:sz w:val="28"/>
          <w:szCs w:val="28"/>
        </w:rPr>
        <w:t>какой применяется</w:t>
      </w:r>
      <w:r w:rsidRPr="001F7507">
        <w:rPr>
          <w:b w:val="0"/>
          <w:sz w:val="28"/>
          <w:szCs w:val="28"/>
        </w:rPr>
        <w:t xml:space="preserve"> (50,</w:t>
      </w:r>
      <w:r w:rsidR="00807AB9">
        <w:rPr>
          <w:b w:val="0"/>
          <w:sz w:val="28"/>
          <w:szCs w:val="28"/>
        </w:rPr>
        <w:t xml:space="preserve"> </w:t>
      </w:r>
      <w:r w:rsidRPr="001F7507">
        <w:rPr>
          <w:b w:val="0"/>
          <w:sz w:val="28"/>
          <w:szCs w:val="28"/>
        </w:rPr>
        <w:t>52,</w:t>
      </w:r>
      <w:r w:rsidR="00807AB9">
        <w:rPr>
          <w:b w:val="0"/>
          <w:sz w:val="28"/>
          <w:szCs w:val="28"/>
        </w:rPr>
        <w:t xml:space="preserve"> </w:t>
      </w:r>
      <w:r w:rsidRPr="001F7507">
        <w:rPr>
          <w:b w:val="0"/>
          <w:sz w:val="28"/>
          <w:szCs w:val="28"/>
        </w:rPr>
        <w:t>62,</w:t>
      </w:r>
      <w:r w:rsidR="00807AB9">
        <w:rPr>
          <w:b w:val="0"/>
          <w:sz w:val="28"/>
          <w:szCs w:val="28"/>
        </w:rPr>
        <w:t xml:space="preserve"> </w:t>
      </w:r>
      <w:r w:rsidRPr="001F7507">
        <w:rPr>
          <w:b w:val="0"/>
          <w:sz w:val="28"/>
          <w:szCs w:val="28"/>
        </w:rPr>
        <w:t>73).</w:t>
      </w:r>
    </w:p>
    <w:p w:rsidR="00076EF4" w:rsidRPr="001F7507" w:rsidRDefault="00CE0FF5" w:rsidP="00A67D81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1F7507">
        <w:rPr>
          <w:b w:val="0"/>
          <w:sz w:val="28"/>
          <w:szCs w:val="28"/>
        </w:rPr>
        <w:t xml:space="preserve">Сведения о движении денежных средств </w:t>
      </w:r>
      <w:r w:rsidR="00003658">
        <w:rPr>
          <w:b w:val="0"/>
          <w:sz w:val="28"/>
          <w:szCs w:val="28"/>
        </w:rPr>
        <w:t>фиксируется</w:t>
      </w:r>
      <w:r w:rsidRPr="001F7507">
        <w:rPr>
          <w:b w:val="0"/>
          <w:sz w:val="28"/>
          <w:szCs w:val="28"/>
        </w:rPr>
        <w:t xml:space="preserve"> в валюте Ро</w:t>
      </w:r>
      <w:r w:rsidRPr="001F7507">
        <w:rPr>
          <w:b w:val="0"/>
          <w:sz w:val="28"/>
          <w:szCs w:val="28"/>
        </w:rPr>
        <w:t>с</w:t>
      </w:r>
      <w:r w:rsidRPr="001F7507">
        <w:rPr>
          <w:b w:val="0"/>
          <w:sz w:val="28"/>
          <w:szCs w:val="28"/>
        </w:rPr>
        <w:t>сийской Федерации</w:t>
      </w:r>
      <w:r w:rsidR="00003658">
        <w:rPr>
          <w:b w:val="0"/>
          <w:sz w:val="28"/>
          <w:szCs w:val="28"/>
        </w:rPr>
        <w:t>, а именно в</w:t>
      </w:r>
      <w:r w:rsidRPr="001F7507">
        <w:rPr>
          <w:b w:val="0"/>
          <w:sz w:val="28"/>
          <w:szCs w:val="28"/>
        </w:rPr>
        <w:t xml:space="preserve"> рублях – по данным счетов</w:t>
      </w:r>
      <w:r w:rsidR="00003658">
        <w:rPr>
          <w:b w:val="0"/>
          <w:sz w:val="28"/>
          <w:szCs w:val="28"/>
        </w:rPr>
        <w:t xml:space="preserve"> таких, как: </w:t>
      </w:r>
      <w:r w:rsidRPr="001F7507">
        <w:rPr>
          <w:b w:val="0"/>
          <w:sz w:val="28"/>
          <w:szCs w:val="28"/>
        </w:rPr>
        <w:t xml:space="preserve"> 50 «Касса», 51 «Расчетные счета», 52 «Валютные счета», 55 «Специальные сч</w:t>
      </w:r>
      <w:r w:rsidRPr="001F7507">
        <w:rPr>
          <w:b w:val="0"/>
          <w:sz w:val="28"/>
          <w:szCs w:val="28"/>
        </w:rPr>
        <w:t>е</w:t>
      </w:r>
      <w:r w:rsidRPr="001F7507">
        <w:rPr>
          <w:b w:val="0"/>
          <w:sz w:val="28"/>
          <w:szCs w:val="28"/>
        </w:rPr>
        <w:t>та в банках».</w:t>
      </w:r>
    </w:p>
    <w:p w:rsidR="00CE0FF5" w:rsidRPr="00CE0FF5" w:rsidRDefault="00CE0FF5" w:rsidP="00CE0FF5">
      <w:pPr>
        <w:jc w:val="center"/>
        <w:rPr>
          <w:sz w:val="28"/>
          <w:szCs w:val="28"/>
        </w:rPr>
      </w:pPr>
    </w:p>
    <w:p w:rsidR="00FD1CBB" w:rsidRDefault="00FD1CBB" w:rsidP="0000161C">
      <w:pPr>
        <w:spacing w:line="360" w:lineRule="auto"/>
        <w:jc w:val="center"/>
        <w:rPr>
          <w:sz w:val="28"/>
          <w:szCs w:val="28"/>
        </w:rPr>
      </w:pPr>
      <w:r w:rsidRPr="00FD1CBB">
        <w:rPr>
          <w:sz w:val="28"/>
          <w:szCs w:val="28"/>
        </w:rPr>
        <w:t>1.2 Теоретические основы анализа движения денежных средств</w:t>
      </w:r>
    </w:p>
    <w:p w:rsidR="00DD1A70" w:rsidRDefault="00DD1A70" w:rsidP="00DD1A70">
      <w:pPr>
        <w:spacing w:line="360" w:lineRule="auto"/>
        <w:jc w:val="both"/>
        <w:rPr>
          <w:sz w:val="28"/>
          <w:szCs w:val="28"/>
        </w:rPr>
      </w:pPr>
    </w:p>
    <w:p w:rsidR="00076EF4" w:rsidRDefault="00B61251" w:rsidP="00DD1A70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76EF4">
        <w:rPr>
          <w:b w:val="0"/>
          <w:color w:val="000000"/>
          <w:sz w:val="28"/>
          <w:szCs w:val="28"/>
        </w:rPr>
        <w:t>С движением денежных средств неразрывно связано  хозяйственная дея</w:t>
      </w:r>
      <w:r w:rsidR="009D66B1">
        <w:rPr>
          <w:b w:val="0"/>
          <w:color w:val="000000"/>
          <w:sz w:val="28"/>
          <w:szCs w:val="28"/>
        </w:rPr>
        <w:t xml:space="preserve">тельность любого предприятия. </w:t>
      </w:r>
      <w:r w:rsidR="00C31C16">
        <w:rPr>
          <w:b w:val="0"/>
          <w:color w:val="000000"/>
          <w:sz w:val="28"/>
          <w:szCs w:val="28"/>
        </w:rPr>
        <w:t>В результате этого л</w:t>
      </w:r>
      <w:r w:rsidR="009D66B1">
        <w:rPr>
          <w:b w:val="0"/>
          <w:color w:val="000000"/>
          <w:sz w:val="28"/>
          <w:szCs w:val="28"/>
        </w:rPr>
        <w:t>юбая</w:t>
      </w:r>
      <w:r w:rsidR="00BC244C" w:rsidRPr="00076EF4">
        <w:rPr>
          <w:b w:val="0"/>
          <w:color w:val="000000"/>
          <w:sz w:val="28"/>
          <w:szCs w:val="28"/>
        </w:rPr>
        <w:t xml:space="preserve"> хозяйственная операция вызывает либо </w:t>
      </w:r>
      <w:r w:rsidR="00E46B74">
        <w:rPr>
          <w:b w:val="0"/>
          <w:color w:val="000000"/>
          <w:sz w:val="28"/>
          <w:szCs w:val="28"/>
        </w:rPr>
        <w:t>приход</w:t>
      </w:r>
      <w:r w:rsidR="00BC244C" w:rsidRPr="00076EF4">
        <w:rPr>
          <w:b w:val="0"/>
          <w:color w:val="000000"/>
          <w:sz w:val="28"/>
          <w:szCs w:val="28"/>
        </w:rPr>
        <w:t xml:space="preserve">, либо расход денежных средств. Денежные средства обслуживают </w:t>
      </w:r>
      <w:r w:rsidR="00E46B74">
        <w:rPr>
          <w:b w:val="0"/>
          <w:color w:val="000000"/>
          <w:sz w:val="28"/>
          <w:szCs w:val="28"/>
        </w:rPr>
        <w:t xml:space="preserve">такие </w:t>
      </w:r>
      <w:r w:rsidR="00762B0A">
        <w:rPr>
          <w:b w:val="0"/>
          <w:color w:val="000000"/>
          <w:sz w:val="28"/>
          <w:szCs w:val="28"/>
        </w:rPr>
        <w:t>разновидности</w:t>
      </w:r>
      <w:r w:rsidR="00E46B74">
        <w:rPr>
          <w:b w:val="0"/>
          <w:color w:val="000000"/>
          <w:sz w:val="28"/>
          <w:szCs w:val="28"/>
        </w:rPr>
        <w:t xml:space="preserve"> деятельности, как:</w:t>
      </w:r>
      <w:r w:rsidR="00BC244C" w:rsidRPr="00076EF4">
        <w:rPr>
          <w:b w:val="0"/>
          <w:color w:val="000000"/>
          <w:sz w:val="28"/>
          <w:szCs w:val="28"/>
        </w:rPr>
        <w:t xml:space="preserve"> операцио</w:t>
      </w:r>
      <w:r w:rsidR="00BC244C" w:rsidRPr="00076EF4">
        <w:rPr>
          <w:b w:val="0"/>
          <w:color w:val="000000"/>
          <w:sz w:val="28"/>
          <w:szCs w:val="28"/>
        </w:rPr>
        <w:t>н</w:t>
      </w:r>
      <w:r w:rsidR="00762B0A">
        <w:rPr>
          <w:b w:val="0"/>
          <w:color w:val="000000"/>
          <w:sz w:val="28"/>
          <w:szCs w:val="28"/>
        </w:rPr>
        <w:t>ную</w:t>
      </w:r>
      <w:r w:rsidR="00BC244C" w:rsidRPr="00076EF4">
        <w:rPr>
          <w:b w:val="0"/>
          <w:color w:val="000000"/>
          <w:sz w:val="28"/>
          <w:szCs w:val="28"/>
        </w:rPr>
        <w:t>, инвестици</w:t>
      </w:r>
      <w:r w:rsidR="00762B0A">
        <w:rPr>
          <w:b w:val="0"/>
          <w:color w:val="000000"/>
          <w:sz w:val="28"/>
          <w:szCs w:val="28"/>
        </w:rPr>
        <w:t>онную</w:t>
      </w:r>
      <w:r w:rsidR="00BC244C" w:rsidRPr="00076EF4">
        <w:rPr>
          <w:b w:val="0"/>
          <w:color w:val="000000"/>
          <w:sz w:val="28"/>
          <w:szCs w:val="28"/>
        </w:rPr>
        <w:t xml:space="preserve"> и фи</w:t>
      </w:r>
      <w:r w:rsidR="00762B0A">
        <w:rPr>
          <w:b w:val="0"/>
          <w:color w:val="000000"/>
          <w:sz w:val="28"/>
          <w:szCs w:val="28"/>
        </w:rPr>
        <w:t>нансовую</w:t>
      </w:r>
      <w:r w:rsidR="00BC244C" w:rsidRPr="00076EF4">
        <w:rPr>
          <w:b w:val="0"/>
          <w:color w:val="000000"/>
          <w:sz w:val="28"/>
          <w:szCs w:val="28"/>
        </w:rPr>
        <w:t xml:space="preserve"> деятельности</w:t>
      </w:r>
      <w:r w:rsidR="00E46B74">
        <w:rPr>
          <w:b w:val="0"/>
          <w:color w:val="000000"/>
          <w:sz w:val="28"/>
          <w:szCs w:val="28"/>
        </w:rPr>
        <w:t xml:space="preserve"> предприятия</w:t>
      </w:r>
      <w:r w:rsidR="00BC244C" w:rsidRPr="00076EF4">
        <w:rPr>
          <w:b w:val="0"/>
          <w:color w:val="000000"/>
          <w:sz w:val="28"/>
          <w:szCs w:val="28"/>
        </w:rPr>
        <w:t xml:space="preserve">. </w:t>
      </w:r>
    </w:p>
    <w:p w:rsidR="00076EF4" w:rsidRDefault="009D66B1" w:rsidP="00076EF4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П</w:t>
      </w:r>
      <w:r w:rsidR="00BC244C" w:rsidRPr="00076EF4">
        <w:rPr>
          <w:b w:val="0"/>
          <w:color w:val="000000"/>
          <w:sz w:val="28"/>
          <w:szCs w:val="28"/>
        </w:rPr>
        <w:t>роцесс</w:t>
      </w:r>
      <w:r w:rsidR="00807AB9">
        <w:rPr>
          <w:b w:val="0"/>
          <w:color w:val="000000"/>
          <w:sz w:val="28"/>
          <w:szCs w:val="28"/>
        </w:rPr>
        <w:t>,</w:t>
      </w:r>
      <w:r w:rsidR="00BC244C" w:rsidRPr="00076EF4">
        <w:rPr>
          <w:b w:val="0"/>
          <w:color w:val="000000"/>
          <w:sz w:val="28"/>
          <w:szCs w:val="28"/>
        </w:rPr>
        <w:t xml:space="preserve"> движения денежных</w:t>
      </w:r>
      <w:r w:rsidR="00C31C16">
        <w:rPr>
          <w:b w:val="0"/>
          <w:color w:val="000000"/>
          <w:sz w:val="28"/>
          <w:szCs w:val="28"/>
        </w:rPr>
        <w:t xml:space="preserve"> средств</w:t>
      </w:r>
      <w:r w:rsidR="00807AB9">
        <w:rPr>
          <w:b w:val="0"/>
          <w:color w:val="000000"/>
          <w:sz w:val="28"/>
          <w:szCs w:val="28"/>
        </w:rPr>
        <w:t>,</w:t>
      </w:r>
      <w:r w:rsidR="00C31C16">
        <w:rPr>
          <w:b w:val="0"/>
          <w:color w:val="000000"/>
          <w:sz w:val="28"/>
          <w:szCs w:val="28"/>
        </w:rPr>
        <w:t xml:space="preserve"> с</w:t>
      </w:r>
      <w:r w:rsidR="00C31C16" w:rsidRPr="00076EF4">
        <w:rPr>
          <w:b w:val="0"/>
          <w:color w:val="000000"/>
          <w:sz w:val="28"/>
          <w:szCs w:val="28"/>
        </w:rPr>
        <w:t>равнивается с системой «Ф</w:t>
      </w:r>
      <w:r w:rsidR="00C31C16" w:rsidRPr="00076EF4">
        <w:rPr>
          <w:b w:val="0"/>
          <w:color w:val="000000"/>
          <w:sz w:val="28"/>
          <w:szCs w:val="28"/>
        </w:rPr>
        <w:t>и</w:t>
      </w:r>
      <w:r w:rsidR="00C31C16" w:rsidRPr="00076EF4">
        <w:rPr>
          <w:b w:val="0"/>
          <w:color w:val="000000"/>
          <w:sz w:val="28"/>
          <w:szCs w:val="28"/>
        </w:rPr>
        <w:t>нан</w:t>
      </w:r>
      <w:r w:rsidR="00C31C16">
        <w:rPr>
          <w:b w:val="0"/>
          <w:color w:val="000000"/>
          <w:sz w:val="28"/>
          <w:szCs w:val="28"/>
        </w:rPr>
        <w:t>сового кровообращения»</w:t>
      </w:r>
      <w:r w:rsidR="00BC244C" w:rsidRPr="00076EF4">
        <w:rPr>
          <w:b w:val="0"/>
          <w:color w:val="000000"/>
          <w:sz w:val="28"/>
          <w:szCs w:val="28"/>
        </w:rPr>
        <w:t>.</w:t>
      </w:r>
      <w:r w:rsidR="00807AB9">
        <w:rPr>
          <w:b w:val="0"/>
          <w:color w:val="000000"/>
          <w:sz w:val="28"/>
          <w:szCs w:val="28"/>
        </w:rPr>
        <w:t xml:space="preserve"> </w:t>
      </w:r>
      <w:r w:rsidR="00811C31">
        <w:rPr>
          <w:b w:val="0"/>
          <w:color w:val="000000"/>
          <w:sz w:val="28"/>
          <w:szCs w:val="28"/>
        </w:rPr>
        <w:t>Итоги</w:t>
      </w:r>
      <w:r w:rsidR="00807AB9">
        <w:rPr>
          <w:b w:val="0"/>
          <w:color w:val="000000"/>
          <w:sz w:val="28"/>
          <w:szCs w:val="28"/>
        </w:rPr>
        <w:t xml:space="preserve"> </w:t>
      </w:r>
      <w:r w:rsidR="00BC244C" w:rsidRPr="00076EF4">
        <w:rPr>
          <w:b w:val="0"/>
          <w:color w:val="000000"/>
          <w:sz w:val="28"/>
          <w:szCs w:val="28"/>
        </w:rPr>
        <w:t xml:space="preserve">деятельности предприятия, </w:t>
      </w:r>
      <w:r w:rsidR="00E46B74">
        <w:rPr>
          <w:b w:val="0"/>
          <w:color w:val="000000"/>
          <w:sz w:val="28"/>
          <w:szCs w:val="28"/>
        </w:rPr>
        <w:t>результат</w:t>
      </w:r>
      <w:r w:rsidR="00BC244C" w:rsidRPr="00076EF4">
        <w:rPr>
          <w:b w:val="0"/>
          <w:color w:val="000000"/>
          <w:sz w:val="28"/>
          <w:szCs w:val="28"/>
        </w:rPr>
        <w:t xml:space="preserve"> финансовой устойчивости и платежеспособности</w:t>
      </w:r>
      <w:r w:rsidR="00E46B74">
        <w:rPr>
          <w:b w:val="0"/>
          <w:color w:val="000000"/>
          <w:sz w:val="28"/>
          <w:szCs w:val="28"/>
        </w:rPr>
        <w:t xml:space="preserve"> предприятия</w:t>
      </w:r>
      <w:r w:rsidR="00BC244C" w:rsidRPr="00076EF4">
        <w:rPr>
          <w:b w:val="0"/>
          <w:color w:val="000000"/>
          <w:sz w:val="28"/>
          <w:szCs w:val="28"/>
        </w:rPr>
        <w:t>, конкурен</w:t>
      </w:r>
      <w:r w:rsidR="00BC244C" w:rsidRPr="00076EF4">
        <w:rPr>
          <w:b w:val="0"/>
          <w:color w:val="000000"/>
          <w:sz w:val="28"/>
          <w:szCs w:val="28"/>
        </w:rPr>
        <w:t>т</w:t>
      </w:r>
      <w:r w:rsidR="00BC244C" w:rsidRPr="00076EF4">
        <w:rPr>
          <w:b w:val="0"/>
          <w:color w:val="000000"/>
          <w:sz w:val="28"/>
          <w:szCs w:val="28"/>
        </w:rPr>
        <w:t>ные преимущества,</w:t>
      </w:r>
      <w:r w:rsidR="00E46B74">
        <w:rPr>
          <w:b w:val="0"/>
          <w:color w:val="000000"/>
          <w:sz w:val="28"/>
          <w:szCs w:val="28"/>
        </w:rPr>
        <w:t xml:space="preserve"> которые</w:t>
      </w:r>
      <w:r w:rsidR="00BC244C" w:rsidRPr="00076EF4">
        <w:rPr>
          <w:b w:val="0"/>
          <w:color w:val="000000"/>
          <w:sz w:val="28"/>
          <w:szCs w:val="28"/>
        </w:rPr>
        <w:t xml:space="preserve"> необходи</w:t>
      </w:r>
      <w:r w:rsidR="00E46B74">
        <w:rPr>
          <w:b w:val="0"/>
          <w:color w:val="000000"/>
          <w:sz w:val="28"/>
          <w:szCs w:val="28"/>
        </w:rPr>
        <w:t>мы</w:t>
      </w:r>
      <w:r w:rsidR="00BC244C" w:rsidRPr="00076EF4">
        <w:rPr>
          <w:b w:val="0"/>
          <w:color w:val="000000"/>
          <w:sz w:val="28"/>
          <w:szCs w:val="28"/>
        </w:rPr>
        <w:t xml:space="preserve"> для текущего и перспективного развития</w:t>
      </w:r>
      <w:r w:rsidR="00E46B74">
        <w:rPr>
          <w:b w:val="0"/>
          <w:color w:val="000000"/>
          <w:sz w:val="28"/>
          <w:szCs w:val="28"/>
        </w:rPr>
        <w:t xml:space="preserve"> в будущем</w:t>
      </w:r>
      <w:r w:rsidR="0017788E">
        <w:rPr>
          <w:b w:val="0"/>
          <w:color w:val="000000"/>
          <w:sz w:val="28"/>
          <w:szCs w:val="28"/>
        </w:rPr>
        <w:t xml:space="preserve"> в первую очередь</w:t>
      </w:r>
      <w:r w:rsidR="00807AB9">
        <w:rPr>
          <w:b w:val="0"/>
          <w:color w:val="000000"/>
          <w:sz w:val="28"/>
          <w:szCs w:val="28"/>
        </w:rPr>
        <w:t xml:space="preserve"> </w:t>
      </w:r>
      <w:r w:rsidR="00811C31">
        <w:rPr>
          <w:b w:val="0"/>
          <w:color w:val="000000"/>
          <w:sz w:val="28"/>
          <w:szCs w:val="28"/>
        </w:rPr>
        <w:t>зависят о</w:t>
      </w:r>
      <w:r w:rsidR="00811C31" w:rsidRPr="00076EF4">
        <w:rPr>
          <w:b w:val="0"/>
          <w:color w:val="000000"/>
          <w:sz w:val="28"/>
          <w:szCs w:val="28"/>
        </w:rPr>
        <w:t>т полноты и своевременности обеспечения процесса снабжения, производства и сбыта продукции дене</w:t>
      </w:r>
      <w:r w:rsidR="00811C31" w:rsidRPr="00076EF4">
        <w:rPr>
          <w:b w:val="0"/>
          <w:color w:val="000000"/>
          <w:sz w:val="28"/>
          <w:szCs w:val="28"/>
        </w:rPr>
        <w:t>ж</w:t>
      </w:r>
      <w:r w:rsidR="00811C31" w:rsidRPr="00076EF4">
        <w:rPr>
          <w:b w:val="0"/>
          <w:color w:val="000000"/>
          <w:sz w:val="28"/>
          <w:szCs w:val="28"/>
        </w:rPr>
        <w:t>ными ресурсами</w:t>
      </w:r>
      <w:r w:rsidR="00811C31">
        <w:rPr>
          <w:b w:val="0"/>
          <w:color w:val="000000"/>
          <w:sz w:val="28"/>
          <w:szCs w:val="28"/>
        </w:rPr>
        <w:t>.</w:t>
      </w:r>
    </w:p>
    <w:p w:rsidR="009D66B1" w:rsidRDefault="00BC244C" w:rsidP="009D66B1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076EF4">
        <w:rPr>
          <w:b w:val="0"/>
          <w:color w:val="000000"/>
          <w:sz w:val="28"/>
          <w:szCs w:val="28"/>
        </w:rPr>
        <w:t>Денежные средства</w:t>
      </w:r>
      <w:r w:rsidR="00811C31">
        <w:rPr>
          <w:b w:val="0"/>
          <w:color w:val="000000"/>
          <w:sz w:val="28"/>
          <w:szCs w:val="28"/>
        </w:rPr>
        <w:t xml:space="preserve"> принимают участие в</w:t>
      </w:r>
      <w:r w:rsidR="00E46B74">
        <w:rPr>
          <w:b w:val="0"/>
          <w:color w:val="000000"/>
          <w:sz w:val="28"/>
          <w:szCs w:val="28"/>
        </w:rPr>
        <w:t xml:space="preserve"> начальной и конечной</w:t>
      </w:r>
      <w:r w:rsidRPr="00076EF4">
        <w:rPr>
          <w:b w:val="0"/>
          <w:color w:val="000000"/>
          <w:sz w:val="28"/>
          <w:szCs w:val="28"/>
        </w:rPr>
        <w:t xml:space="preserve"> ст</w:t>
      </w:r>
      <w:r w:rsidRPr="00076EF4">
        <w:rPr>
          <w:b w:val="0"/>
          <w:color w:val="000000"/>
          <w:sz w:val="28"/>
          <w:szCs w:val="28"/>
        </w:rPr>
        <w:t>а</w:t>
      </w:r>
      <w:r w:rsidRPr="00076EF4">
        <w:rPr>
          <w:b w:val="0"/>
          <w:color w:val="000000"/>
          <w:sz w:val="28"/>
          <w:szCs w:val="28"/>
        </w:rPr>
        <w:t>дии</w:t>
      </w:r>
      <w:r w:rsidR="00807AB9">
        <w:rPr>
          <w:b w:val="0"/>
          <w:color w:val="000000"/>
          <w:sz w:val="28"/>
          <w:szCs w:val="28"/>
        </w:rPr>
        <w:t xml:space="preserve"> </w:t>
      </w:r>
      <w:r w:rsidR="00811C31">
        <w:rPr>
          <w:b w:val="0"/>
          <w:color w:val="000000"/>
          <w:sz w:val="28"/>
          <w:szCs w:val="28"/>
        </w:rPr>
        <w:t>кругооборота</w:t>
      </w:r>
      <w:r w:rsidR="00807AB9">
        <w:rPr>
          <w:b w:val="0"/>
          <w:color w:val="000000"/>
          <w:sz w:val="28"/>
          <w:szCs w:val="28"/>
        </w:rPr>
        <w:t xml:space="preserve"> </w:t>
      </w:r>
      <w:r w:rsidR="00E46B74">
        <w:rPr>
          <w:b w:val="0"/>
          <w:color w:val="000000"/>
          <w:sz w:val="28"/>
          <w:szCs w:val="28"/>
        </w:rPr>
        <w:t>движения</w:t>
      </w:r>
      <w:r w:rsidRPr="00076EF4">
        <w:rPr>
          <w:b w:val="0"/>
          <w:color w:val="000000"/>
          <w:sz w:val="28"/>
          <w:szCs w:val="28"/>
        </w:rPr>
        <w:t xml:space="preserve"> хозяйственных средств. </w:t>
      </w:r>
      <w:r w:rsidR="00E46B74">
        <w:rPr>
          <w:b w:val="0"/>
          <w:color w:val="000000"/>
          <w:sz w:val="28"/>
          <w:szCs w:val="28"/>
        </w:rPr>
        <w:t>И от того как происх</w:t>
      </w:r>
      <w:r w:rsidR="00E46B74">
        <w:rPr>
          <w:b w:val="0"/>
          <w:color w:val="000000"/>
          <w:sz w:val="28"/>
          <w:szCs w:val="28"/>
        </w:rPr>
        <w:t>о</w:t>
      </w:r>
      <w:r w:rsidR="00E46B74">
        <w:rPr>
          <w:b w:val="0"/>
          <w:color w:val="000000"/>
          <w:sz w:val="28"/>
          <w:szCs w:val="28"/>
        </w:rPr>
        <w:t xml:space="preserve">дит движение денежных средств, то есть скорость их движения, на основании этого </w:t>
      </w:r>
      <w:r w:rsidRPr="00076EF4">
        <w:rPr>
          <w:b w:val="0"/>
          <w:color w:val="000000"/>
          <w:sz w:val="28"/>
          <w:szCs w:val="28"/>
        </w:rPr>
        <w:t xml:space="preserve">определяется </w:t>
      </w:r>
      <w:r w:rsidR="00811C31">
        <w:rPr>
          <w:b w:val="0"/>
          <w:color w:val="000000"/>
          <w:sz w:val="28"/>
          <w:szCs w:val="28"/>
        </w:rPr>
        <w:t>производительность</w:t>
      </w:r>
      <w:r w:rsidRPr="00076EF4">
        <w:rPr>
          <w:b w:val="0"/>
          <w:color w:val="000000"/>
          <w:sz w:val="28"/>
          <w:szCs w:val="28"/>
        </w:rPr>
        <w:t xml:space="preserve"> всей предпринимательской деятел</w:t>
      </w:r>
      <w:r w:rsidRPr="00076EF4">
        <w:rPr>
          <w:b w:val="0"/>
          <w:color w:val="000000"/>
          <w:sz w:val="28"/>
          <w:szCs w:val="28"/>
        </w:rPr>
        <w:t>ь</w:t>
      </w:r>
      <w:r w:rsidRPr="00076EF4">
        <w:rPr>
          <w:b w:val="0"/>
          <w:color w:val="000000"/>
          <w:sz w:val="28"/>
          <w:szCs w:val="28"/>
        </w:rPr>
        <w:t xml:space="preserve">ности </w:t>
      </w:r>
      <w:r w:rsidR="00811C31">
        <w:rPr>
          <w:b w:val="0"/>
          <w:color w:val="000000"/>
          <w:sz w:val="28"/>
          <w:szCs w:val="28"/>
        </w:rPr>
        <w:t>предприятия</w:t>
      </w:r>
      <w:r w:rsidRPr="00076EF4">
        <w:rPr>
          <w:b w:val="0"/>
          <w:color w:val="000000"/>
          <w:sz w:val="28"/>
          <w:szCs w:val="28"/>
        </w:rPr>
        <w:t>.</w:t>
      </w:r>
    </w:p>
    <w:p w:rsidR="009D66B1" w:rsidRDefault="00E46B74" w:rsidP="00E46B74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Необходимо </w:t>
      </w:r>
      <w:r w:rsidR="00811C31">
        <w:rPr>
          <w:b w:val="0"/>
          <w:color w:val="000000"/>
          <w:sz w:val="28"/>
          <w:szCs w:val="28"/>
        </w:rPr>
        <w:t>уделять</w:t>
      </w:r>
      <w:r w:rsidR="00807AB9">
        <w:rPr>
          <w:b w:val="0"/>
          <w:color w:val="000000"/>
          <w:sz w:val="28"/>
          <w:szCs w:val="28"/>
        </w:rPr>
        <w:t xml:space="preserve"> </w:t>
      </w:r>
      <w:r w:rsidR="00C31C16">
        <w:rPr>
          <w:b w:val="0"/>
          <w:color w:val="000000"/>
          <w:sz w:val="28"/>
          <w:szCs w:val="28"/>
        </w:rPr>
        <w:t>б</w:t>
      </w:r>
      <w:r>
        <w:rPr>
          <w:b w:val="0"/>
          <w:color w:val="000000"/>
          <w:sz w:val="28"/>
          <w:szCs w:val="28"/>
        </w:rPr>
        <w:t>ольше</w:t>
      </w:r>
      <w:r w:rsidR="00076EF4" w:rsidRPr="00076EF4">
        <w:rPr>
          <w:b w:val="0"/>
          <w:color w:val="000000"/>
          <w:sz w:val="28"/>
          <w:szCs w:val="28"/>
        </w:rPr>
        <w:t xml:space="preserve"> внимание </w:t>
      </w:r>
      <w:r w:rsidR="00B43025">
        <w:rPr>
          <w:b w:val="0"/>
          <w:color w:val="000000"/>
          <w:sz w:val="28"/>
          <w:szCs w:val="28"/>
        </w:rPr>
        <w:t>на</w:t>
      </w:r>
      <w:r w:rsidR="00807AB9">
        <w:rPr>
          <w:b w:val="0"/>
          <w:color w:val="000000"/>
          <w:sz w:val="28"/>
          <w:szCs w:val="28"/>
        </w:rPr>
        <w:t xml:space="preserve"> </w:t>
      </w:r>
      <w:r w:rsidR="00B43025">
        <w:rPr>
          <w:b w:val="0"/>
          <w:color w:val="000000"/>
          <w:sz w:val="28"/>
          <w:szCs w:val="28"/>
        </w:rPr>
        <w:t>изучение</w:t>
      </w:r>
      <w:r>
        <w:rPr>
          <w:b w:val="0"/>
          <w:color w:val="000000"/>
          <w:sz w:val="28"/>
          <w:szCs w:val="28"/>
        </w:rPr>
        <w:t>, а так же</w:t>
      </w:r>
      <w:r w:rsidR="00B43025">
        <w:rPr>
          <w:b w:val="0"/>
          <w:color w:val="000000"/>
          <w:sz w:val="28"/>
          <w:szCs w:val="28"/>
        </w:rPr>
        <w:t xml:space="preserve"> прогноз</w:t>
      </w:r>
      <w:r w:rsidR="00076EF4" w:rsidRPr="00076EF4">
        <w:rPr>
          <w:b w:val="0"/>
          <w:color w:val="000000"/>
          <w:sz w:val="28"/>
          <w:szCs w:val="28"/>
        </w:rPr>
        <w:t xml:space="preserve"> движения денежных средств так как, денежную наличность</w:t>
      </w:r>
      <w:r w:rsidR="00807AB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нуждается в пл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нировании</w:t>
      </w:r>
      <w:r w:rsidR="00076EF4" w:rsidRPr="00076EF4">
        <w:rPr>
          <w:b w:val="0"/>
          <w:color w:val="000000"/>
          <w:sz w:val="28"/>
          <w:szCs w:val="28"/>
        </w:rPr>
        <w:t xml:space="preserve"> и анали</w:t>
      </w:r>
      <w:r>
        <w:rPr>
          <w:b w:val="0"/>
          <w:color w:val="000000"/>
          <w:sz w:val="28"/>
          <w:szCs w:val="28"/>
        </w:rPr>
        <w:t>зе ее движения</w:t>
      </w:r>
      <w:r w:rsidR="00076EF4" w:rsidRPr="00076EF4">
        <w:rPr>
          <w:b w:val="0"/>
          <w:color w:val="000000"/>
          <w:sz w:val="28"/>
          <w:szCs w:val="28"/>
        </w:rPr>
        <w:t>.</w:t>
      </w:r>
    </w:p>
    <w:p w:rsidR="00095DF1" w:rsidRPr="00B43025" w:rsidRDefault="001A1676" w:rsidP="00C13F5C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B43025">
        <w:rPr>
          <w:b w:val="0"/>
          <w:bCs/>
          <w:color w:val="000000" w:themeColor="text1"/>
          <w:sz w:val="28"/>
          <w:szCs w:val="28"/>
        </w:rPr>
        <w:t>Анализ денежных средств</w:t>
      </w:r>
      <w:r w:rsidR="00076EF4" w:rsidRPr="00B43025">
        <w:rPr>
          <w:b w:val="0"/>
          <w:bCs/>
          <w:color w:val="000000" w:themeColor="text1"/>
          <w:sz w:val="28"/>
          <w:szCs w:val="28"/>
        </w:rPr>
        <w:t>, а так же</w:t>
      </w:r>
      <w:r w:rsidRPr="00B43025">
        <w:rPr>
          <w:b w:val="0"/>
          <w:bCs/>
          <w:color w:val="000000" w:themeColor="text1"/>
          <w:sz w:val="28"/>
          <w:szCs w:val="28"/>
        </w:rPr>
        <w:t xml:space="preserve"> управление денежными поток</w:t>
      </w:r>
      <w:r w:rsidRPr="00B43025">
        <w:rPr>
          <w:b w:val="0"/>
          <w:bCs/>
          <w:color w:val="000000" w:themeColor="text1"/>
          <w:sz w:val="28"/>
          <w:szCs w:val="28"/>
        </w:rPr>
        <w:t>а</w:t>
      </w:r>
      <w:r w:rsidRPr="00B43025">
        <w:rPr>
          <w:b w:val="0"/>
          <w:bCs/>
          <w:color w:val="000000" w:themeColor="text1"/>
          <w:sz w:val="28"/>
          <w:szCs w:val="28"/>
        </w:rPr>
        <w:t>ми </w:t>
      </w:r>
      <w:r w:rsidR="00076EF4" w:rsidRPr="00B43025">
        <w:rPr>
          <w:b w:val="0"/>
          <w:color w:val="000000" w:themeColor="text1"/>
          <w:sz w:val="28"/>
          <w:szCs w:val="28"/>
        </w:rPr>
        <w:t>– это</w:t>
      </w:r>
      <w:r w:rsidR="00811C31">
        <w:rPr>
          <w:b w:val="0"/>
          <w:color w:val="000000" w:themeColor="text1"/>
          <w:sz w:val="28"/>
          <w:szCs w:val="28"/>
        </w:rPr>
        <w:t xml:space="preserve"> определенный промежуток времени</w:t>
      </w:r>
      <w:r w:rsidR="009A7566">
        <w:rPr>
          <w:b w:val="0"/>
          <w:color w:val="000000" w:themeColor="text1"/>
          <w:sz w:val="28"/>
          <w:szCs w:val="28"/>
        </w:rPr>
        <w:t>, за которое</w:t>
      </w:r>
      <w:r w:rsidR="00811C31">
        <w:rPr>
          <w:b w:val="0"/>
          <w:color w:val="000000" w:themeColor="text1"/>
          <w:sz w:val="28"/>
          <w:szCs w:val="28"/>
        </w:rPr>
        <w:t xml:space="preserve"> происходит </w:t>
      </w:r>
      <w:r w:rsidR="009A7566">
        <w:rPr>
          <w:b w:val="0"/>
          <w:color w:val="000000" w:themeColor="text1"/>
          <w:sz w:val="28"/>
          <w:szCs w:val="28"/>
        </w:rPr>
        <w:t>вращ</w:t>
      </w:r>
      <w:r w:rsidR="00811C31">
        <w:rPr>
          <w:b w:val="0"/>
          <w:color w:val="000000" w:themeColor="text1"/>
          <w:sz w:val="28"/>
          <w:szCs w:val="28"/>
        </w:rPr>
        <w:t>е</w:t>
      </w:r>
      <w:r w:rsidR="00811C31">
        <w:rPr>
          <w:b w:val="0"/>
          <w:color w:val="000000" w:themeColor="text1"/>
          <w:sz w:val="28"/>
          <w:szCs w:val="28"/>
        </w:rPr>
        <w:t>ние</w:t>
      </w:r>
      <w:r w:rsidR="009A7566">
        <w:rPr>
          <w:b w:val="0"/>
          <w:color w:val="000000" w:themeColor="text1"/>
          <w:sz w:val="28"/>
          <w:szCs w:val="28"/>
        </w:rPr>
        <w:t xml:space="preserve"> денежны</w:t>
      </w:r>
      <w:r w:rsidR="00811C31">
        <w:rPr>
          <w:b w:val="0"/>
          <w:color w:val="000000" w:themeColor="text1"/>
          <w:sz w:val="28"/>
          <w:szCs w:val="28"/>
        </w:rPr>
        <w:t>х</w:t>
      </w:r>
      <w:r w:rsidRPr="00B43025">
        <w:rPr>
          <w:b w:val="0"/>
          <w:color w:val="000000" w:themeColor="text1"/>
          <w:sz w:val="28"/>
          <w:szCs w:val="28"/>
        </w:rPr>
        <w:t xml:space="preserve"> средств</w:t>
      </w:r>
      <w:r w:rsidR="009A7566">
        <w:rPr>
          <w:b w:val="0"/>
          <w:color w:val="000000" w:themeColor="text1"/>
          <w:sz w:val="28"/>
          <w:szCs w:val="28"/>
        </w:rPr>
        <w:t xml:space="preserve"> или </w:t>
      </w:r>
      <w:r w:rsidR="00811C31">
        <w:rPr>
          <w:b w:val="0"/>
          <w:color w:val="000000" w:themeColor="text1"/>
          <w:sz w:val="28"/>
          <w:szCs w:val="28"/>
        </w:rPr>
        <w:t>второе его название - это</w:t>
      </w:r>
      <w:r w:rsidR="009A7566">
        <w:rPr>
          <w:b w:val="0"/>
          <w:color w:val="000000" w:themeColor="text1"/>
          <w:sz w:val="28"/>
          <w:szCs w:val="28"/>
        </w:rPr>
        <w:t xml:space="preserve"> финансовый цикл пре</w:t>
      </w:r>
      <w:r w:rsidR="009A7566">
        <w:rPr>
          <w:b w:val="0"/>
          <w:color w:val="000000" w:themeColor="text1"/>
          <w:sz w:val="28"/>
          <w:szCs w:val="28"/>
        </w:rPr>
        <w:t>д</w:t>
      </w:r>
      <w:r w:rsidR="009A7566">
        <w:rPr>
          <w:b w:val="0"/>
          <w:color w:val="000000" w:themeColor="text1"/>
          <w:sz w:val="28"/>
          <w:szCs w:val="28"/>
        </w:rPr>
        <w:t>приятия</w:t>
      </w:r>
      <w:r w:rsidR="009D66B1" w:rsidRPr="00B43025">
        <w:rPr>
          <w:b w:val="0"/>
          <w:color w:val="000000" w:themeColor="text1"/>
          <w:sz w:val="28"/>
          <w:szCs w:val="28"/>
        </w:rPr>
        <w:t>.</w:t>
      </w:r>
    </w:p>
    <w:p w:rsidR="00C13F5C" w:rsidRPr="009D66B1" w:rsidRDefault="00C13F5C" w:rsidP="00597624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9D66B1">
        <w:rPr>
          <w:b w:val="0"/>
          <w:color w:val="000000"/>
          <w:sz w:val="28"/>
          <w:szCs w:val="28"/>
        </w:rPr>
        <w:t xml:space="preserve">По мнению </w:t>
      </w:r>
      <w:r w:rsidR="009A7566">
        <w:rPr>
          <w:b w:val="0"/>
          <w:color w:val="000000"/>
          <w:sz w:val="28"/>
          <w:szCs w:val="28"/>
        </w:rPr>
        <w:t>доктора экономических наук</w:t>
      </w:r>
      <w:r w:rsidR="00811C31">
        <w:rPr>
          <w:b w:val="0"/>
          <w:color w:val="000000"/>
          <w:sz w:val="28"/>
          <w:szCs w:val="28"/>
        </w:rPr>
        <w:t xml:space="preserve"> и </w:t>
      </w:r>
      <w:r w:rsidR="009A7566">
        <w:rPr>
          <w:b w:val="0"/>
          <w:color w:val="000000"/>
          <w:sz w:val="28"/>
          <w:szCs w:val="28"/>
        </w:rPr>
        <w:t xml:space="preserve">профессора </w:t>
      </w:r>
      <w:r w:rsidRPr="00DD1A70">
        <w:rPr>
          <w:b w:val="0"/>
          <w:color w:val="000000"/>
          <w:sz w:val="28"/>
          <w:szCs w:val="28"/>
        </w:rPr>
        <w:t>Бланка И.А</w:t>
      </w:r>
      <w:r w:rsidRPr="009D66B1">
        <w:rPr>
          <w:color w:val="000000"/>
          <w:sz w:val="28"/>
          <w:szCs w:val="28"/>
        </w:rPr>
        <w:t>.</w:t>
      </w:r>
      <w:r w:rsidR="009A7566">
        <w:rPr>
          <w:b w:val="0"/>
          <w:color w:val="000000"/>
          <w:sz w:val="28"/>
          <w:szCs w:val="28"/>
        </w:rPr>
        <w:t>главными</w:t>
      </w:r>
      <w:r w:rsidRPr="009D66B1">
        <w:rPr>
          <w:b w:val="0"/>
          <w:color w:val="000000"/>
          <w:sz w:val="28"/>
          <w:szCs w:val="28"/>
        </w:rPr>
        <w:t xml:space="preserve"> задачами анализа денежных средств являются:</w:t>
      </w:r>
    </w:p>
    <w:p w:rsidR="00C13F5C" w:rsidRPr="009D66B1" w:rsidRDefault="00C13F5C" w:rsidP="00C13F5C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="009A7566">
        <w:rPr>
          <w:b w:val="0"/>
          <w:color w:val="000000"/>
          <w:sz w:val="28"/>
          <w:szCs w:val="28"/>
        </w:rPr>
        <w:t>результативный</w:t>
      </w:r>
      <w:r>
        <w:rPr>
          <w:b w:val="0"/>
          <w:color w:val="000000"/>
          <w:sz w:val="28"/>
          <w:szCs w:val="28"/>
        </w:rPr>
        <w:t xml:space="preserve"> и</w:t>
      </w:r>
      <w:r w:rsidRPr="009D66B1">
        <w:rPr>
          <w:b w:val="0"/>
          <w:color w:val="000000"/>
          <w:sz w:val="28"/>
          <w:szCs w:val="28"/>
        </w:rPr>
        <w:t xml:space="preserve"> повседневный контроль</w:t>
      </w:r>
      <w:r w:rsidR="00626AF7">
        <w:rPr>
          <w:b w:val="0"/>
          <w:color w:val="000000"/>
          <w:sz w:val="28"/>
          <w:szCs w:val="28"/>
        </w:rPr>
        <w:t>,</w:t>
      </w:r>
      <w:r w:rsidRPr="009D66B1">
        <w:rPr>
          <w:b w:val="0"/>
          <w:color w:val="000000"/>
          <w:sz w:val="28"/>
          <w:szCs w:val="28"/>
        </w:rPr>
        <w:t xml:space="preserve"> </w:t>
      </w:r>
      <w:r w:rsidR="007A4E41">
        <w:rPr>
          <w:b w:val="0"/>
          <w:color w:val="000000"/>
          <w:sz w:val="28"/>
          <w:szCs w:val="28"/>
        </w:rPr>
        <w:t>над</w:t>
      </w:r>
      <w:r w:rsidRPr="009D66B1">
        <w:rPr>
          <w:b w:val="0"/>
          <w:color w:val="000000"/>
          <w:sz w:val="28"/>
          <w:szCs w:val="28"/>
        </w:rPr>
        <w:t xml:space="preserve"> сохранностью</w:t>
      </w:r>
      <w:r w:rsidR="00597624">
        <w:rPr>
          <w:b w:val="0"/>
          <w:color w:val="000000"/>
          <w:sz w:val="28"/>
          <w:szCs w:val="28"/>
        </w:rPr>
        <w:t xml:space="preserve"> </w:t>
      </w:r>
      <w:r w:rsidR="009A7566">
        <w:rPr>
          <w:b w:val="0"/>
          <w:color w:val="000000"/>
          <w:sz w:val="28"/>
          <w:szCs w:val="28"/>
        </w:rPr>
        <w:t>дене</w:t>
      </w:r>
      <w:r w:rsidR="009A7566">
        <w:rPr>
          <w:b w:val="0"/>
          <w:color w:val="000000"/>
          <w:sz w:val="28"/>
          <w:szCs w:val="28"/>
        </w:rPr>
        <w:t>ж</w:t>
      </w:r>
      <w:r w:rsidR="009A7566">
        <w:rPr>
          <w:b w:val="0"/>
          <w:color w:val="000000"/>
          <w:sz w:val="28"/>
          <w:szCs w:val="28"/>
        </w:rPr>
        <w:t xml:space="preserve">ной наличности </w:t>
      </w:r>
      <w:r w:rsidRPr="009D66B1">
        <w:rPr>
          <w:b w:val="0"/>
          <w:color w:val="000000"/>
          <w:sz w:val="28"/>
          <w:szCs w:val="28"/>
        </w:rPr>
        <w:t>и ценных бумаг в кассе предприятия;</w:t>
      </w:r>
    </w:p>
    <w:p w:rsidR="00C13F5C" w:rsidRPr="009D66B1" w:rsidRDefault="00C13F5C" w:rsidP="00C13F5C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9D66B1">
        <w:rPr>
          <w:b w:val="0"/>
          <w:color w:val="000000"/>
          <w:sz w:val="28"/>
          <w:szCs w:val="28"/>
        </w:rPr>
        <w:t>- контроль за правильными</w:t>
      </w:r>
      <w:r w:rsidR="009A7566">
        <w:rPr>
          <w:b w:val="0"/>
          <w:color w:val="000000"/>
          <w:sz w:val="28"/>
          <w:szCs w:val="28"/>
        </w:rPr>
        <w:t>, безошибочными</w:t>
      </w:r>
      <w:r w:rsidRPr="009D66B1">
        <w:rPr>
          <w:b w:val="0"/>
          <w:color w:val="000000"/>
          <w:sz w:val="28"/>
          <w:szCs w:val="28"/>
        </w:rPr>
        <w:t xml:space="preserve"> и своевременными расч</w:t>
      </w:r>
      <w:r w:rsidRPr="009D66B1">
        <w:rPr>
          <w:b w:val="0"/>
          <w:color w:val="000000"/>
          <w:sz w:val="28"/>
          <w:szCs w:val="28"/>
        </w:rPr>
        <w:t>е</w:t>
      </w:r>
      <w:r w:rsidRPr="009D66B1">
        <w:rPr>
          <w:b w:val="0"/>
          <w:color w:val="000000"/>
          <w:sz w:val="28"/>
          <w:szCs w:val="28"/>
        </w:rPr>
        <w:t>тами с бюджетом, банками, персоналом</w:t>
      </w:r>
      <w:r w:rsidR="009A7566">
        <w:rPr>
          <w:b w:val="0"/>
          <w:color w:val="000000"/>
          <w:sz w:val="28"/>
          <w:szCs w:val="28"/>
        </w:rPr>
        <w:t xml:space="preserve"> предприятия;</w:t>
      </w:r>
    </w:p>
    <w:p w:rsidR="00C13F5C" w:rsidRPr="009D66B1" w:rsidRDefault="00C13F5C" w:rsidP="00C13F5C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9D66B1">
        <w:rPr>
          <w:b w:val="0"/>
          <w:color w:val="000000"/>
          <w:sz w:val="28"/>
          <w:szCs w:val="28"/>
        </w:rPr>
        <w:t xml:space="preserve">- контроль </w:t>
      </w:r>
      <w:r w:rsidR="00A9280F">
        <w:rPr>
          <w:b w:val="0"/>
          <w:color w:val="000000"/>
          <w:sz w:val="28"/>
          <w:szCs w:val="28"/>
        </w:rPr>
        <w:t>над</w:t>
      </w:r>
      <w:r w:rsidR="00597624">
        <w:rPr>
          <w:b w:val="0"/>
          <w:color w:val="000000"/>
          <w:sz w:val="28"/>
          <w:szCs w:val="28"/>
        </w:rPr>
        <w:t xml:space="preserve"> </w:t>
      </w:r>
      <w:r w:rsidR="009A7566">
        <w:rPr>
          <w:b w:val="0"/>
          <w:color w:val="000000"/>
          <w:sz w:val="28"/>
          <w:szCs w:val="28"/>
        </w:rPr>
        <w:t>правильным</w:t>
      </w:r>
      <w:r w:rsidR="00597624">
        <w:rPr>
          <w:b w:val="0"/>
          <w:color w:val="000000"/>
          <w:sz w:val="28"/>
          <w:szCs w:val="28"/>
        </w:rPr>
        <w:t xml:space="preserve"> </w:t>
      </w:r>
      <w:r w:rsidRPr="009D66B1">
        <w:rPr>
          <w:b w:val="0"/>
          <w:color w:val="000000"/>
          <w:sz w:val="28"/>
          <w:szCs w:val="28"/>
        </w:rPr>
        <w:t>соблюдением форм расчетов, установле</w:t>
      </w:r>
      <w:r w:rsidRPr="009D66B1">
        <w:rPr>
          <w:b w:val="0"/>
          <w:color w:val="000000"/>
          <w:sz w:val="28"/>
          <w:szCs w:val="28"/>
        </w:rPr>
        <w:t>н</w:t>
      </w:r>
      <w:r w:rsidRPr="009D66B1">
        <w:rPr>
          <w:b w:val="0"/>
          <w:color w:val="000000"/>
          <w:sz w:val="28"/>
          <w:szCs w:val="28"/>
        </w:rPr>
        <w:t>ных</w:t>
      </w:r>
      <w:r w:rsidR="00597624">
        <w:rPr>
          <w:b w:val="0"/>
          <w:color w:val="000000"/>
          <w:sz w:val="28"/>
          <w:szCs w:val="28"/>
        </w:rPr>
        <w:t>,</w:t>
      </w:r>
      <w:r w:rsidRPr="009D66B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на основании</w:t>
      </w:r>
      <w:r w:rsidRPr="009D66B1">
        <w:rPr>
          <w:b w:val="0"/>
          <w:color w:val="000000"/>
          <w:sz w:val="28"/>
          <w:szCs w:val="28"/>
        </w:rPr>
        <w:t xml:space="preserve"> догово</w:t>
      </w:r>
      <w:r>
        <w:rPr>
          <w:b w:val="0"/>
          <w:color w:val="000000"/>
          <w:sz w:val="28"/>
          <w:szCs w:val="28"/>
        </w:rPr>
        <w:t>ров</w:t>
      </w:r>
      <w:r w:rsidRPr="009D66B1">
        <w:rPr>
          <w:b w:val="0"/>
          <w:color w:val="000000"/>
          <w:sz w:val="28"/>
          <w:szCs w:val="28"/>
        </w:rPr>
        <w:t xml:space="preserve"> с покупателями и поставщиками;</w:t>
      </w:r>
    </w:p>
    <w:p w:rsidR="00C13F5C" w:rsidRPr="009D66B1" w:rsidRDefault="00C13F5C" w:rsidP="00C13F5C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9D66B1">
        <w:rPr>
          <w:b w:val="0"/>
          <w:color w:val="000000"/>
          <w:sz w:val="28"/>
          <w:szCs w:val="28"/>
        </w:rPr>
        <w:t xml:space="preserve">- </w:t>
      </w:r>
      <w:r w:rsidR="009A7566">
        <w:rPr>
          <w:b w:val="0"/>
          <w:color w:val="000000"/>
          <w:sz w:val="28"/>
          <w:szCs w:val="28"/>
        </w:rPr>
        <w:t>постоянная</w:t>
      </w:r>
      <w:r w:rsidR="0059762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сверка</w:t>
      </w:r>
      <w:r w:rsidR="004A12A4">
        <w:rPr>
          <w:b w:val="0"/>
          <w:color w:val="000000"/>
          <w:sz w:val="28"/>
          <w:szCs w:val="28"/>
        </w:rPr>
        <w:t xml:space="preserve"> </w:t>
      </w:r>
      <w:r w:rsidRPr="009D66B1">
        <w:rPr>
          <w:b w:val="0"/>
          <w:color w:val="000000"/>
          <w:sz w:val="28"/>
          <w:szCs w:val="28"/>
        </w:rPr>
        <w:t xml:space="preserve">расчетов с дебиторами и кредиторами для </w:t>
      </w:r>
      <w:r w:rsidR="009A7566">
        <w:rPr>
          <w:b w:val="0"/>
          <w:color w:val="000000"/>
          <w:sz w:val="28"/>
          <w:szCs w:val="28"/>
        </w:rPr>
        <w:t>выявл</w:t>
      </w:r>
      <w:r w:rsidR="009A7566">
        <w:rPr>
          <w:b w:val="0"/>
          <w:color w:val="000000"/>
          <w:sz w:val="28"/>
          <w:szCs w:val="28"/>
        </w:rPr>
        <w:t>е</w:t>
      </w:r>
      <w:r w:rsidR="009A7566">
        <w:rPr>
          <w:b w:val="0"/>
          <w:color w:val="000000"/>
          <w:sz w:val="28"/>
          <w:szCs w:val="28"/>
        </w:rPr>
        <w:t>ния</w:t>
      </w:r>
      <w:r w:rsidRPr="009D66B1">
        <w:rPr>
          <w:b w:val="0"/>
          <w:color w:val="000000"/>
          <w:sz w:val="28"/>
          <w:szCs w:val="28"/>
        </w:rPr>
        <w:t xml:space="preserve"> просроченной задолженности;</w:t>
      </w:r>
    </w:p>
    <w:p w:rsidR="00C13F5C" w:rsidRPr="009D66B1" w:rsidRDefault="00C13F5C" w:rsidP="00C13F5C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9D66B1">
        <w:rPr>
          <w:b w:val="0"/>
          <w:color w:val="000000"/>
          <w:sz w:val="28"/>
          <w:szCs w:val="28"/>
        </w:rPr>
        <w:t xml:space="preserve">- </w:t>
      </w:r>
      <w:r w:rsidR="00BB667A">
        <w:rPr>
          <w:b w:val="0"/>
          <w:color w:val="000000"/>
          <w:sz w:val="28"/>
          <w:szCs w:val="28"/>
        </w:rPr>
        <w:t>проверка</w:t>
      </w:r>
      <w:r w:rsidRPr="009D66B1">
        <w:rPr>
          <w:b w:val="0"/>
          <w:color w:val="000000"/>
          <w:sz w:val="28"/>
          <w:szCs w:val="28"/>
        </w:rPr>
        <w:t xml:space="preserve"> состояния абсолютной ликвидности предприятия;</w:t>
      </w:r>
    </w:p>
    <w:p w:rsidR="00C13F5C" w:rsidRPr="009D66B1" w:rsidRDefault="00C13F5C" w:rsidP="00C13F5C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9D66B1">
        <w:rPr>
          <w:b w:val="0"/>
          <w:color w:val="000000"/>
          <w:sz w:val="28"/>
          <w:szCs w:val="28"/>
        </w:rPr>
        <w:lastRenderedPageBreak/>
        <w:t>- прогнозирование</w:t>
      </w:r>
      <w:r w:rsidR="00BB667A">
        <w:rPr>
          <w:b w:val="0"/>
          <w:color w:val="000000"/>
          <w:sz w:val="28"/>
          <w:szCs w:val="28"/>
        </w:rPr>
        <w:t xml:space="preserve"> и выявление </w:t>
      </w:r>
      <w:r w:rsidRPr="009D66B1">
        <w:rPr>
          <w:b w:val="0"/>
          <w:color w:val="000000"/>
          <w:sz w:val="28"/>
          <w:szCs w:val="28"/>
        </w:rPr>
        <w:t>способности предприятия погасить возникшие</w:t>
      </w:r>
      <w:r w:rsidR="00BB667A">
        <w:rPr>
          <w:b w:val="0"/>
          <w:color w:val="000000"/>
          <w:sz w:val="28"/>
          <w:szCs w:val="28"/>
        </w:rPr>
        <w:t xml:space="preserve"> перед предприятиями </w:t>
      </w:r>
      <w:r w:rsidRPr="009D66B1">
        <w:rPr>
          <w:b w:val="0"/>
          <w:color w:val="000000"/>
          <w:sz w:val="28"/>
          <w:szCs w:val="28"/>
        </w:rPr>
        <w:t>обязательства в установленные сроки;</w:t>
      </w:r>
    </w:p>
    <w:p w:rsidR="00C13F5C" w:rsidRDefault="00C13F5C" w:rsidP="00C13F5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66B1">
        <w:rPr>
          <w:b w:val="0"/>
          <w:color w:val="000000"/>
          <w:sz w:val="28"/>
          <w:szCs w:val="28"/>
        </w:rPr>
        <w:t xml:space="preserve">- </w:t>
      </w:r>
      <w:r w:rsidR="00BB667A">
        <w:rPr>
          <w:b w:val="0"/>
          <w:color w:val="000000"/>
          <w:sz w:val="28"/>
          <w:szCs w:val="28"/>
        </w:rPr>
        <w:t>поддерживание</w:t>
      </w:r>
      <w:r w:rsidRPr="009D66B1">
        <w:rPr>
          <w:b w:val="0"/>
          <w:color w:val="000000"/>
          <w:sz w:val="28"/>
          <w:szCs w:val="28"/>
        </w:rPr>
        <w:t xml:space="preserve"> грамотному управлению денежными потоками пре</w:t>
      </w:r>
      <w:r w:rsidRPr="009D66B1">
        <w:rPr>
          <w:b w:val="0"/>
          <w:color w:val="000000"/>
          <w:sz w:val="28"/>
          <w:szCs w:val="28"/>
        </w:rPr>
        <w:t>д</w:t>
      </w:r>
      <w:r w:rsidRPr="009D66B1">
        <w:rPr>
          <w:b w:val="0"/>
          <w:color w:val="000000"/>
          <w:sz w:val="28"/>
          <w:szCs w:val="28"/>
        </w:rPr>
        <w:t xml:space="preserve">приятия </w:t>
      </w:r>
      <w:r>
        <w:rPr>
          <w:b w:val="0"/>
          <w:color w:val="000000"/>
          <w:sz w:val="28"/>
          <w:szCs w:val="28"/>
        </w:rPr>
        <w:t>[29, стр.</w:t>
      </w:r>
      <w:r w:rsidRPr="008C6B76">
        <w:rPr>
          <w:b w:val="0"/>
          <w:color w:val="000000"/>
          <w:sz w:val="28"/>
          <w:szCs w:val="28"/>
        </w:rPr>
        <w:t>481</w:t>
      </w:r>
      <w:r w:rsidRPr="00F3706E">
        <w:rPr>
          <w:color w:val="000000"/>
          <w:sz w:val="28"/>
          <w:szCs w:val="28"/>
        </w:rPr>
        <w:t>].</w:t>
      </w:r>
    </w:p>
    <w:p w:rsidR="00B43025" w:rsidRDefault="00467B87" w:rsidP="00B43025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Владение управления</w:t>
      </w:r>
      <w:r w:rsidR="00B43025" w:rsidRPr="009D66B1">
        <w:rPr>
          <w:b w:val="0"/>
          <w:color w:val="000000"/>
          <w:sz w:val="28"/>
          <w:szCs w:val="28"/>
        </w:rPr>
        <w:t xml:space="preserve"> денежными средствами имеет</w:t>
      </w:r>
      <w:r w:rsidR="00B43025">
        <w:rPr>
          <w:b w:val="0"/>
          <w:color w:val="000000"/>
          <w:sz w:val="28"/>
          <w:szCs w:val="28"/>
        </w:rPr>
        <w:t xml:space="preserve"> очень</w:t>
      </w:r>
      <w:r w:rsidR="00B43025" w:rsidRPr="009D66B1">
        <w:rPr>
          <w:b w:val="0"/>
          <w:color w:val="000000"/>
          <w:sz w:val="28"/>
          <w:szCs w:val="28"/>
        </w:rPr>
        <w:t xml:space="preserve"> большое значение для предприятия.</w:t>
      </w:r>
    </w:p>
    <w:p w:rsidR="00C13F5C" w:rsidRPr="00B43025" w:rsidRDefault="004E0F67" w:rsidP="00B43025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Главным и основным</w:t>
      </w:r>
      <w:r w:rsidR="00C13F5C" w:rsidRPr="00095DF1">
        <w:rPr>
          <w:b w:val="0"/>
          <w:color w:val="000000" w:themeColor="text1"/>
          <w:sz w:val="28"/>
          <w:szCs w:val="28"/>
        </w:rPr>
        <w:t xml:space="preserve"> источником информации</w:t>
      </w:r>
      <w:r>
        <w:rPr>
          <w:b w:val="0"/>
          <w:color w:val="000000" w:themeColor="text1"/>
          <w:sz w:val="28"/>
          <w:szCs w:val="28"/>
        </w:rPr>
        <w:t xml:space="preserve"> на предприятии</w:t>
      </w:r>
      <w:r w:rsidR="00C13F5C" w:rsidRPr="00095DF1">
        <w:rPr>
          <w:b w:val="0"/>
          <w:color w:val="000000" w:themeColor="text1"/>
          <w:sz w:val="28"/>
          <w:szCs w:val="28"/>
        </w:rPr>
        <w:t xml:space="preserve"> для проведения анализа взаимосвязи прибыли, движения оборотного капитала и денежных средств является </w:t>
      </w:r>
      <w:r w:rsidR="00BB667A">
        <w:rPr>
          <w:b w:val="0"/>
          <w:color w:val="000000" w:themeColor="text1"/>
          <w:sz w:val="28"/>
          <w:szCs w:val="28"/>
        </w:rPr>
        <w:t>так</w:t>
      </w:r>
      <w:r w:rsidR="00467B87">
        <w:rPr>
          <w:b w:val="0"/>
          <w:color w:val="000000" w:themeColor="text1"/>
          <w:sz w:val="28"/>
          <w:szCs w:val="28"/>
        </w:rPr>
        <w:t>ие</w:t>
      </w:r>
      <w:r w:rsidR="00BB667A">
        <w:rPr>
          <w:b w:val="0"/>
          <w:color w:val="000000" w:themeColor="text1"/>
          <w:sz w:val="28"/>
          <w:szCs w:val="28"/>
        </w:rPr>
        <w:t xml:space="preserve"> форм</w:t>
      </w:r>
      <w:r w:rsidR="00467B87">
        <w:rPr>
          <w:b w:val="0"/>
          <w:color w:val="000000" w:themeColor="text1"/>
          <w:sz w:val="28"/>
          <w:szCs w:val="28"/>
        </w:rPr>
        <w:t>ы</w:t>
      </w:r>
      <w:r w:rsidR="00BB667A">
        <w:rPr>
          <w:b w:val="0"/>
          <w:color w:val="000000" w:themeColor="text1"/>
          <w:sz w:val="28"/>
          <w:szCs w:val="28"/>
        </w:rPr>
        <w:t xml:space="preserve"> отчета, как: </w:t>
      </w:r>
      <w:r w:rsidR="00C13F5C" w:rsidRPr="00095DF1">
        <w:rPr>
          <w:b w:val="0"/>
          <w:color w:val="000000" w:themeColor="text1"/>
          <w:sz w:val="28"/>
          <w:szCs w:val="28"/>
        </w:rPr>
        <w:t xml:space="preserve">баланс </w:t>
      </w:r>
      <w:r w:rsidR="00C13F5C">
        <w:rPr>
          <w:b w:val="0"/>
          <w:color w:val="000000" w:themeColor="text1"/>
          <w:sz w:val="28"/>
          <w:szCs w:val="28"/>
        </w:rPr>
        <w:t>и</w:t>
      </w:r>
      <w:r w:rsidR="00C13F5C" w:rsidRPr="00095DF1">
        <w:rPr>
          <w:b w:val="0"/>
          <w:color w:val="000000" w:themeColor="text1"/>
          <w:sz w:val="28"/>
          <w:szCs w:val="28"/>
        </w:rPr>
        <w:t xml:space="preserve"> от</w:t>
      </w:r>
      <w:r w:rsidR="00C13F5C">
        <w:rPr>
          <w:b w:val="0"/>
          <w:color w:val="000000" w:themeColor="text1"/>
          <w:sz w:val="28"/>
          <w:szCs w:val="28"/>
        </w:rPr>
        <w:t>чет о дв</w:t>
      </w:r>
      <w:r w:rsidR="00C13F5C">
        <w:rPr>
          <w:b w:val="0"/>
          <w:color w:val="000000" w:themeColor="text1"/>
          <w:sz w:val="28"/>
          <w:szCs w:val="28"/>
        </w:rPr>
        <w:t>и</w:t>
      </w:r>
      <w:r w:rsidR="00C13F5C">
        <w:rPr>
          <w:b w:val="0"/>
          <w:color w:val="000000" w:themeColor="text1"/>
          <w:sz w:val="28"/>
          <w:szCs w:val="28"/>
        </w:rPr>
        <w:t>жении денежных средств.</w:t>
      </w:r>
    </w:p>
    <w:p w:rsidR="00C13F5C" w:rsidRPr="00DD1A70" w:rsidRDefault="00C13F5C" w:rsidP="00C13F5C">
      <w:pPr>
        <w:spacing w:line="360" w:lineRule="auto"/>
        <w:ind w:firstLine="720"/>
        <w:jc w:val="both"/>
        <w:rPr>
          <w:b w:val="0"/>
          <w:color w:val="000000" w:themeColor="text1"/>
          <w:sz w:val="28"/>
          <w:szCs w:val="28"/>
        </w:rPr>
      </w:pPr>
      <w:r w:rsidRPr="00DD1A70">
        <w:rPr>
          <w:b w:val="0"/>
          <w:color w:val="000000" w:themeColor="text1"/>
          <w:sz w:val="28"/>
          <w:szCs w:val="28"/>
        </w:rPr>
        <w:t xml:space="preserve">Отчет о движении денежных средств </w:t>
      </w:r>
      <w:r w:rsidR="00467B87">
        <w:rPr>
          <w:b w:val="0"/>
          <w:color w:val="000000" w:themeColor="text1"/>
          <w:sz w:val="28"/>
          <w:szCs w:val="28"/>
        </w:rPr>
        <w:t>- это отчет о</w:t>
      </w:r>
      <w:r w:rsidR="00597624">
        <w:rPr>
          <w:b w:val="0"/>
          <w:color w:val="000000" w:themeColor="text1"/>
          <w:sz w:val="28"/>
          <w:szCs w:val="28"/>
        </w:rPr>
        <w:t xml:space="preserve"> </w:t>
      </w:r>
      <w:r w:rsidR="004E0F67">
        <w:rPr>
          <w:b w:val="0"/>
          <w:color w:val="000000" w:themeColor="text1"/>
          <w:sz w:val="28"/>
          <w:szCs w:val="28"/>
        </w:rPr>
        <w:t>движении</w:t>
      </w:r>
      <w:r w:rsidRPr="00DD1A70">
        <w:rPr>
          <w:b w:val="0"/>
          <w:color w:val="000000" w:themeColor="text1"/>
          <w:sz w:val="28"/>
          <w:szCs w:val="28"/>
        </w:rPr>
        <w:t xml:space="preserve"> финанс</w:t>
      </w:r>
      <w:r w:rsidRPr="00DD1A70">
        <w:rPr>
          <w:b w:val="0"/>
          <w:color w:val="000000" w:themeColor="text1"/>
          <w:sz w:val="28"/>
          <w:szCs w:val="28"/>
        </w:rPr>
        <w:t>о</w:t>
      </w:r>
      <w:r w:rsidRPr="00DD1A70">
        <w:rPr>
          <w:b w:val="0"/>
          <w:color w:val="000000" w:themeColor="text1"/>
          <w:sz w:val="28"/>
          <w:szCs w:val="28"/>
        </w:rPr>
        <w:t>вого состояния</w:t>
      </w:r>
      <w:r w:rsidR="00CF3134">
        <w:rPr>
          <w:b w:val="0"/>
          <w:color w:val="000000" w:themeColor="text1"/>
          <w:sz w:val="28"/>
          <w:szCs w:val="28"/>
        </w:rPr>
        <w:t xml:space="preserve"> предприятия</w:t>
      </w:r>
      <w:r w:rsidRPr="00DD1A70">
        <w:rPr>
          <w:b w:val="0"/>
          <w:color w:val="000000" w:themeColor="text1"/>
          <w:sz w:val="28"/>
          <w:szCs w:val="28"/>
        </w:rPr>
        <w:t>, составленный на основе метода потока дене</w:t>
      </w:r>
      <w:r w:rsidRPr="00DD1A70">
        <w:rPr>
          <w:b w:val="0"/>
          <w:color w:val="000000" w:themeColor="text1"/>
          <w:sz w:val="28"/>
          <w:szCs w:val="28"/>
        </w:rPr>
        <w:t>ж</w:t>
      </w:r>
      <w:r w:rsidRPr="00DD1A70">
        <w:rPr>
          <w:b w:val="0"/>
          <w:color w:val="000000" w:themeColor="text1"/>
          <w:sz w:val="28"/>
          <w:szCs w:val="28"/>
        </w:rPr>
        <w:t>ных средств</w:t>
      </w:r>
      <w:r w:rsidR="004E0F67">
        <w:rPr>
          <w:b w:val="0"/>
          <w:color w:val="000000" w:themeColor="text1"/>
          <w:sz w:val="28"/>
          <w:szCs w:val="28"/>
        </w:rPr>
        <w:t>, за период времени (год)</w:t>
      </w:r>
      <w:r w:rsidR="00B43025">
        <w:rPr>
          <w:b w:val="0"/>
          <w:color w:val="000000" w:themeColor="text1"/>
          <w:sz w:val="28"/>
          <w:szCs w:val="28"/>
        </w:rPr>
        <w:t>.</w:t>
      </w:r>
    </w:p>
    <w:p w:rsidR="00513968" w:rsidRPr="00DD1A70" w:rsidRDefault="004E0F67" w:rsidP="00513968">
      <w:pPr>
        <w:spacing w:line="360" w:lineRule="auto"/>
        <w:ind w:right="-185" w:firstLine="54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 различных </w:t>
      </w:r>
      <w:r w:rsidR="00232404">
        <w:rPr>
          <w:b w:val="0"/>
          <w:color w:val="000000"/>
          <w:sz w:val="28"/>
          <w:szCs w:val="28"/>
        </w:rPr>
        <w:t>литературных источниках, а так же</w:t>
      </w:r>
      <w:r w:rsidR="00597624">
        <w:rPr>
          <w:b w:val="0"/>
          <w:color w:val="000000"/>
          <w:sz w:val="28"/>
          <w:szCs w:val="28"/>
        </w:rPr>
        <w:t xml:space="preserve"> </w:t>
      </w:r>
      <w:r w:rsidR="00232404">
        <w:rPr>
          <w:b w:val="0"/>
          <w:color w:val="000000"/>
          <w:sz w:val="28"/>
          <w:szCs w:val="28"/>
        </w:rPr>
        <w:t xml:space="preserve">в предпосылках </w:t>
      </w:r>
      <w:r w:rsidR="00513968" w:rsidRPr="00DD1A70">
        <w:rPr>
          <w:b w:val="0"/>
          <w:color w:val="000000"/>
          <w:sz w:val="28"/>
          <w:szCs w:val="28"/>
        </w:rPr>
        <w:t xml:space="preserve"> Ефим</w:t>
      </w:r>
      <w:r w:rsidR="00513968" w:rsidRPr="00DD1A70">
        <w:rPr>
          <w:b w:val="0"/>
          <w:color w:val="000000"/>
          <w:sz w:val="28"/>
          <w:szCs w:val="28"/>
        </w:rPr>
        <w:t>о</w:t>
      </w:r>
      <w:r w:rsidR="00513968" w:rsidRPr="00DD1A70">
        <w:rPr>
          <w:b w:val="0"/>
          <w:color w:val="000000"/>
          <w:sz w:val="28"/>
          <w:szCs w:val="28"/>
        </w:rPr>
        <w:t>вой</w:t>
      </w:r>
      <w:r w:rsidR="00597624">
        <w:rPr>
          <w:b w:val="0"/>
          <w:color w:val="000000"/>
          <w:sz w:val="28"/>
          <w:szCs w:val="28"/>
        </w:rPr>
        <w:t xml:space="preserve"> </w:t>
      </w:r>
      <w:r w:rsidR="00C57CEA" w:rsidRPr="00DD1A70">
        <w:rPr>
          <w:b w:val="0"/>
          <w:color w:val="000000"/>
          <w:sz w:val="28"/>
          <w:szCs w:val="28"/>
        </w:rPr>
        <w:t>О.В</w:t>
      </w:r>
      <w:r w:rsidR="00005E1E">
        <w:rPr>
          <w:b w:val="0"/>
          <w:color w:val="000000"/>
          <w:sz w:val="28"/>
          <w:szCs w:val="28"/>
        </w:rPr>
        <w:t>,</w:t>
      </w:r>
      <w:r w:rsidR="00597624">
        <w:rPr>
          <w:b w:val="0"/>
          <w:color w:val="000000"/>
          <w:sz w:val="28"/>
          <w:szCs w:val="28"/>
        </w:rPr>
        <w:t xml:space="preserve"> </w:t>
      </w:r>
      <w:r w:rsidR="00232404">
        <w:rPr>
          <w:b w:val="0"/>
          <w:color w:val="000000"/>
          <w:sz w:val="28"/>
          <w:szCs w:val="28"/>
        </w:rPr>
        <w:t>говорится</w:t>
      </w:r>
      <w:r w:rsidR="00513968" w:rsidRPr="00DD1A70">
        <w:rPr>
          <w:b w:val="0"/>
          <w:color w:val="000000"/>
          <w:sz w:val="28"/>
          <w:szCs w:val="28"/>
        </w:rPr>
        <w:t xml:space="preserve">, что </w:t>
      </w:r>
      <w:r w:rsidR="00C57CEA" w:rsidRPr="00DD1A70">
        <w:rPr>
          <w:b w:val="0"/>
          <w:color w:val="000000"/>
          <w:sz w:val="28"/>
          <w:szCs w:val="28"/>
        </w:rPr>
        <w:t>анализ ф</w:t>
      </w:r>
      <w:r>
        <w:rPr>
          <w:b w:val="0"/>
          <w:color w:val="000000"/>
          <w:sz w:val="28"/>
          <w:szCs w:val="28"/>
        </w:rPr>
        <w:t xml:space="preserve">инансовых потоков </w:t>
      </w:r>
      <w:r w:rsidR="00CF3134">
        <w:rPr>
          <w:b w:val="0"/>
          <w:color w:val="000000"/>
          <w:sz w:val="28"/>
          <w:szCs w:val="28"/>
        </w:rPr>
        <w:t>производится</w:t>
      </w:r>
      <w:r>
        <w:rPr>
          <w:b w:val="0"/>
          <w:color w:val="000000"/>
          <w:sz w:val="28"/>
          <w:szCs w:val="28"/>
        </w:rPr>
        <w:t xml:space="preserve"> по трем</w:t>
      </w:r>
      <w:r w:rsidR="00C57CEA" w:rsidRPr="00DD1A70">
        <w:rPr>
          <w:b w:val="0"/>
          <w:color w:val="000000"/>
          <w:sz w:val="28"/>
          <w:szCs w:val="28"/>
        </w:rPr>
        <w:t xml:space="preserve"> н</w:t>
      </w:r>
      <w:r w:rsidR="00C57CEA" w:rsidRPr="00DD1A70">
        <w:rPr>
          <w:b w:val="0"/>
          <w:color w:val="000000"/>
          <w:sz w:val="28"/>
          <w:szCs w:val="28"/>
        </w:rPr>
        <w:t>а</w:t>
      </w:r>
      <w:r w:rsidR="00C57CEA" w:rsidRPr="00DD1A70">
        <w:rPr>
          <w:b w:val="0"/>
          <w:color w:val="000000"/>
          <w:sz w:val="28"/>
          <w:szCs w:val="28"/>
        </w:rPr>
        <w:t>правлениям</w:t>
      </w:r>
      <w:r w:rsidR="00513968" w:rsidRPr="00DD1A70">
        <w:rPr>
          <w:b w:val="0"/>
          <w:color w:val="000000"/>
          <w:sz w:val="28"/>
          <w:szCs w:val="28"/>
        </w:rPr>
        <w:t>, а именно</w:t>
      </w:r>
      <w:r w:rsidR="004A12A4">
        <w:rPr>
          <w:b w:val="0"/>
          <w:color w:val="000000"/>
          <w:sz w:val="28"/>
          <w:szCs w:val="28"/>
        </w:rPr>
        <w:t xml:space="preserve"> </w:t>
      </w:r>
      <w:r w:rsidR="00DD1A70" w:rsidRPr="00DD1A70">
        <w:rPr>
          <w:b w:val="0"/>
          <w:color w:val="000000"/>
          <w:sz w:val="28"/>
          <w:szCs w:val="28"/>
        </w:rPr>
        <w:t>[37</w:t>
      </w:r>
      <w:r w:rsidR="008C6B76" w:rsidRPr="00DD1A70">
        <w:rPr>
          <w:b w:val="0"/>
          <w:color w:val="000000"/>
          <w:sz w:val="28"/>
          <w:szCs w:val="28"/>
        </w:rPr>
        <w:t>, стр.166]</w:t>
      </w:r>
      <w:r w:rsidR="00513968" w:rsidRPr="00DD1A70">
        <w:rPr>
          <w:b w:val="0"/>
          <w:color w:val="000000"/>
          <w:sz w:val="28"/>
          <w:szCs w:val="28"/>
        </w:rPr>
        <w:t>:</w:t>
      </w:r>
    </w:p>
    <w:p w:rsidR="00513968" w:rsidRDefault="00513968" w:rsidP="00513968">
      <w:pPr>
        <w:spacing w:line="360" w:lineRule="auto"/>
        <w:ind w:right="-185" w:firstLine="54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0"/>
          <w:szCs w:val="20"/>
        </w:rPr>
        <w:t xml:space="preserve"> -</w:t>
      </w:r>
      <w:r w:rsidR="00C57CEA" w:rsidRPr="00095DF1">
        <w:rPr>
          <w:b w:val="0"/>
          <w:color w:val="000000"/>
          <w:sz w:val="14"/>
          <w:szCs w:val="14"/>
        </w:rPr>
        <w:t> </w:t>
      </w:r>
      <w:r w:rsidR="00C57CEA" w:rsidRPr="00095DF1">
        <w:rPr>
          <w:b w:val="0"/>
          <w:color w:val="000000"/>
          <w:sz w:val="14"/>
        </w:rPr>
        <w:t> </w:t>
      </w:r>
      <w:r>
        <w:rPr>
          <w:b w:val="0"/>
          <w:color w:val="000000"/>
          <w:sz w:val="28"/>
          <w:szCs w:val="28"/>
        </w:rPr>
        <w:t>п</w:t>
      </w:r>
      <w:r w:rsidR="00C57CEA" w:rsidRPr="00095DF1">
        <w:rPr>
          <w:b w:val="0"/>
          <w:color w:val="000000"/>
          <w:sz w:val="28"/>
          <w:szCs w:val="28"/>
        </w:rPr>
        <w:t xml:space="preserve">о текущей или </w:t>
      </w:r>
      <w:r w:rsidR="004E0F67">
        <w:rPr>
          <w:b w:val="0"/>
          <w:color w:val="000000"/>
          <w:sz w:val="28"/>
          <w:szCs w:val="28"/>
        </w:rPr>
        <w:t xml:space="preserve">другое название </w:t>
      </w:r>
      <w:r w:rsidR="00C57CEA" w:rsidRPr="00095DF1">
        <w:rPr>
          <w:b w:val="0"/>
          <w:color w:val="000000"/>
          <w:sz w:val="28"/>
          <w:szCs w:val="28"/>
        </w:rPr>
        <w:t>основной деятельности предприятия;</w:t>
      </w:r>
    </w:p>
    <w:p w:rsidR="00513968" w:rsidRDefault="00513968" w:rsidP="00513968">
      <w:pPr>
        <w:spacing w:line="360" w:lineRule="auto"/>
        <w:ind w:right="-185" w:firstLine="54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- </w:t>
      </w:r>
      <w:r>
        <w:rPr>
          <w:b w:val="0"/>
          <w:color w:val="000000"/>
          <w:sz w:val="28"/>
          <w:szCs w:val="28"/>
        </w:rPr>
        <w:t>п</w:t>
      </w:r>
      <w:r w:rsidR="00C57CEA" w:rsidRPr="00095DF1">
        <w:rPr>
          <w:b w:val="0"/>
          <w:color w:val="000000"/>
          <w:sz w:val="28"/>
          <w:szCs w:val="28"/>
        </w:rPr>
        <w:t>о инвестиционной деятельности</w:t>
      </w:r>
      <w:r w:rsidR="00C13F5C">
        <w:rPr>
          <w:b w:val="0"/>
          <w:color w:val="000000"/>
          <w:sz w:val="28"/>
          <w:szCs w:val="28"/>
        </w:rPr>
        <w:t>,</w:t>
      </w:r>
      <w:r w:rsidR="00232404">
        <w:rPr>
          <w:b w:val="0"/>
          <w:color w:val="000000"/>
          <w:sz w:val="28"/>
          <w:szCs w:val="28"/>
        </w:rPr>
        <w:t xml:space="preserve"> которая</w:t>
      </w:r>
      <w:r w:rsidR="004E0F67">
        <w:rPr>
          <w:b w:val="0"/>
          <w:color w:val="000000"/>
          <w:sz w:val="28"/>
          <w:szCs w:val="28"/>
        </w:rPr>
        <w:t xml:space="preserve"> связана</w:t>
      </w:r>
      <w:r w:rsidR="00C57CEA" w:rsidRPr="00095DF1">
        <w:rPr>
          <w:b w:val="0"/>
          <w:color w:val="000000"/>
          <w:sz w:val="28"/>
          <w:szCs w:val="28"/>
        </w:rPr>
        <w:t xml:space="preserve"> с капитальными вл</w:t>
      </w:r>
      <w:r w:rsidR="00C57CEA" w:rsidRPr="00095DF1">
        <w:rPr>
          <w:b w:val="0"/>
          <w:color w:val="000000"/>
          <w:sz w:val="28"/>
          <w:szCs w:val="28"/>
        </w:rPr>
        <w:t>о</w:t>
      </w:r>
      <w:r w:rsidR="00C57CEA" w:rsidRPr="00095DF1">
        <w:rPr>
          <w:b w:val="0"/>
          <w:color w:val="000000"/>
          <w:sz w:val="28"/>
          <w:szCs w:val="28"/>
        </w:rPr>
        <w:t xml:space="preserve">жениями в основные средства и другие </w:t>
      </w:r>
      <w:proofErr w:type="spellStart"/>
      <w:r w:rsidR="00C57CEA" w:rsidRPr="00095DF1">
        <w:rPr>
          <w:b w:val="0"/>
          <w:color w:val="000000"/>
          <w:sz w:val="28"/>
          <w:szCs w:val="28"/>
        </w:rPr>
        <w:t>внеоборотные</w:t>
      </w:r>
      <w:proofErr w:type="spellEnd"/>
      <w:r w:rsidR="00C57CEA" w:rsidRPr="00095DF1">
        <w:rPr>
          <w:b w:val="0"/>
          <w:color w:val="000000"/>
          <w:sz w:val="28"/>
          <w:szCs w:val="28"/>
        </w:rPr>
        <w:t xml:space="preserve"> активы, а также с их продажей, с осуществлением долгосрочных финансовых вложений в другие организации, выпуском </w:t>
      </w:r>
      <w:r w:rsidR="00CF3134">
        <w:rPr>
          <w:b w:val="0"/>
          <w:color w:val="000000"/>
          <w:sz w:val="28"/>
          <w:szCs w:val="28"/>
        </w:rPr>
        <w:t xml:space="preserve">долгосрочных </w:t>
      </w:r>
      <w:r w:rsidR="00C57CEA" w:rsidRPr="00095DF1">
        <w:rPr>
          <w:b w:val="0"/>
          <w:color w:val="000000"/>
          <w:sz w:val="28"/>
          <w:szCs w:val="28"/>
        </w:rPr>
        <w:t>ценных бумаг, выплатой и получением дивидендов от долгосрочных вложений;</w:t>
      </w:r>
    </w:p>
    <w:p w:rsidR="00513968" w:rsidRPr="00513968" w:rsidRDefault="00513968" w:rsidP="00513968">
      <w:pPr>
        <w:spacing w:line="360" w:lineRule="auto"/>
        <w:ind w:right="-185" w:firstLine="54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0"/>
          <w:szCs w:val="20"/>
        </w:rPr>
        <w:t xml:space="preserve">- </w:t>
      </w:r>
      <w:r>
        <w:rPr>
          <w:b w:val="0"/>
          <w:color w:val="000000"/>
          <w:sz w:val="28"/>
          <w:szCs w:val="28"/>
        </w:rPr>
        <w:t>п</w:t>
      </w:r>
      <w:r w:rsidR="00CF3134">
        <w:rPr>
          <w:b w:val="0"/>
          <w:color w:val="000000"/>
          <w:sz w:val="28"/>
          <w:szCs w:val="28"/>
        </w:rPr>
        <w:t xml:space="preserve">о финансовой деятельности это вложения </w:t>
      </w:r>
      <w:r w:rsidR="00C57CEA" w:rsidRPr="00095DF1">
        <w:rPr>
          <w:b w:val="0"/>
          <w:color w:val="000000"/>
          <w:sz w:val="28"/>
          <w:szCs w:val="28"/>
        </w:rPr>
        <w:t>с</w:t>
      </w:r>
      <w:r w:rsidR="00CF3134">
        <w:rPr>
          <w:b w:val="0"/>
          <w:color w:val="000000"/>
          <w:sz w:val="28"/>
          <w:szCs w:val="28"/>
        </w:rPr>
        <w:t xml:space="preserve">вязаны с </w:t>
      </w:r>
      <w:r w:rsidR="00C57CEA" w:rsidRPr="00095DF1">
        <w:rPr>
          <w:b w:val="0"/>
          <w:color w:val="000000"/>
          <w:sz w:val="28"/>
          <w:szCs w:val="28"/>
        </w:rPr>
        <w:t>краткосроч</w:t>
      </w:r>
      <w:r w:rsidR="00CF3134">
        <w:rPr>
          <w:b w:val="0"/>
          <w:color w:val="000000"/>
          <w:sz w:val="28"/>
          <w:szCs w:val="28"/>
        </w:rPr>
        <w:t>ными</w:t>
      </w:r>
      <w:r w:rsidR="00C57CEA" w:rsidRPr="00095DF1">
        <w:rPr>
          <w:b w:val="0"/>
          <w:color w:val="000000"/>
          <w:sz w:val="28"/>
          <w:szCs w:val="28"/>
        </w:rPr>
        <w:t xml:space="preserve"> финансо</w:t>
      </w:r>
      <w:r w:rsidR="00CF3134">
        <w:rPr>
          <w:b w:val="0"/>
          <w:color w:val="000000"/>
          <w:sz w:val="28"/>
          <w:szCs w:val="28"/>
        </w:rPr>
        <w:t>выми вложениями</w:t>
      </w:r>
      <w:r w:rsidR="00C57CEA" w:rsidRPr="00095DF1">
        <w:rPr>
          <w:b w:val="0"/>
          <w:color w:val="000000"/>
          <w:sz w:val="28"/>
          <w:szCs w:val="28"/>
        </w:rPr>
        <w:t>, получением и погашением долгосрочных и кра</w:t>
      </w:r>
      <w:r w:rsidR="00C57CEA" w:rsidRPr="00095DF1">
        <w:rPr>
          <w:b w:val="0"/>
          <w:color w:val="000000"/>
          <w:sz w:val="28"/>
          <w:szCs w:val="28"/>
        </w:rPr>
        <w:t>т</w:t>
      </w:r>
      <w:r w:rsidR="00C57CEA" w:rsidRPr="00095DF1">
        <w:rPr>
          <w:b w:val="0"/>
          <w:color w:val="000000"/>
          <w:sz w:val="28"/>
          <w:szCs w:val="28"/>
        </w:rPr>
        <w:t>косрочных кредитов и займов, бюджетным ассигнованием, выплатой проце</w:t>
      </w:r>
      <w:r w:rsidR="00C57CEA" w:rsidRPr="00095DF1">
        <w:rPr>
          <w:b w:val="0"/>
          <w:color w:val="000000"/>
          <w:sz w:val="28"/>
          <w:szCs w:val="28"/>
        </w:rPr>
        <w:t>н</w:t>
      </w:r>
      <w:r w:rsidR="00C57CEA" w:rsidRPr="00095DF1">
        <w:rPr>
          <w:b w:val="0"/>
          <w:color w:val="000000"/>
          <w:sz w:val="28"/>
          <w:szCs w:val="28"/>
        </w:rPr>
        <w:t>тов по кредитам, получение процентов и дивидендов по краткосрочным ф</w:t>
      </w:r>
      <w:r w:rsidR="00C57CEA" w:rsidRPr="00095DF1">
        <w:rPr>
          <w:b w:val="0"/>
          <w:color w:val="000000"/>
          <w:sz w:val="28"/>
          <w:szCs w:val="28"/>
        </w:rPr>
        <w:t>и</w:t>
      </w:r>
      <w:r w:rsidR="00C57CEA" w:rsidRPr="00095DF1">
        <w:rPr>
          <w:b w:val="0"/>
          <w:color w:val="000000"/>
          <w:sz w:val="28"/>
          <w:szCs w:val="28"/>
        </w:rPr>
        <w:t xml:space="preserve">нансовым </w:t>
      </w:r>
      <w:r w:rsidR="00C57CEA" w:rsidRPr="00513968">
        <w:rPr>
          <w:b w:val="0"/>
          <w:color w:val="000000"/>
          <w:sz w:val="28"/>
          <w:szCs w:val="28"/>
        </w:rPr>
        <w:t>вложениям</w:t>
      </w:r>
      <w:r w:rsidR="004E0F67">
        <w:rPr>
          <w:b w:val="0"/>
          <w:color w:val="000000"/>
          <w:sz w:val="28"/>
          <w:szCs w:val="28"/>
        </w:rPr>
        <w:t>.</w:t>
      </w:r>
    </w:p>
    <w:p w:rsidR="00CF3134" w:rsidRDefault="004E0F67" w:rsidP="00CF3134">
      <w:pPr>
        <w:spacing w:line="360" w:lineRule="auto"/>
        <w:ind w:right="-185" w:firstLine="993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Поступление</w:t>
      </w:r>
      <w:r w:rsidR="0059762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3134">
        <w:rPr>
          <w:b w:val="0"/>
          <w:color w:val="000000" w:themeColor="text1"/>
          <w:sz w:val="28"/>
          <w:szCs w:val="28"/>
          <w:shd w:val="clear" w:color="auto" w:fill="FFFFFF"/>
        </w:rPr>
        <w:t>по текущей операции</w:t>
      </w:r>
      <w:r w:rsidR="00821DE7" w:rsidRPr="0023240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обычно</w:t>
      </w:r>
      <w:r w:rsidR="001A1676" w:rsidRPr="0023240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связаны с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образованием</w:t>
      </w:r>
      <w:r w:rsidR="001A1676" w:rsidRPr="0023240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прибыли (убытка) от продаж.</w:t>
      </w:r>
      <w:r w:rsidR="00CF313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 это можно увидеть в</w:t>
      </w:r>
      <w:r w:rsidR="001A1676" w:rsidRPr="0023240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пункте 9 ПБУ 23/2011</w:t>
      </w:r>
      <w:r w:rsidR="00CF3134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F3134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где</w:t>
      </w:r>
      <w:r w:rsidR="0059762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представлены</w:t>
      </w:r>
      <w:r w:rsidR="001A1676" w:rsidRPr="0023240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примеры денежных потоков от текущих операций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предпр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и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ятия</w:t>
      </w:r>
      <w:r w:rsidR="001A1676" w:rsidRPr="00232404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51681" w:rsidRPr="00CF3134" w:rsidRDefault="004E0F67" w:rsidP="00CF3134">
      <w:pPr>
        <w:spacing w:line="360" w:lineRule="auto"/>
        <w:ind w:right="-185" w:firstLine="993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CF3134">
        <w:rPr>
          <w:b w:val="0"/>
          <w:color w:val="000000" w:themeColor="text1"/>
          <w:sz w:val="28"/>
          <w:szCs w:val="28"/>
        </w:rPr>
        <w:t>Что касается д</w:t>
      </w:r>
      <w:r w:rsidR="00CF3134" w:rsidRPr="00CF3134">
        <w:rPr>
          <w:b w:val="0"/>
          <w:color w:val="000000" w:themeColor="text1"/>
          <w:sz w:val="28"/>
          <w:szCs w:val="28"/>
        </w:rPr>
        <w:t>енежных потоков</w:t>
      </w:r>
      <w:r w:rsidR="001A1676" w:rsidRPr="00CF3134">
        <w:rPr>
          <w:b w:val="0"/>
          <w:color w:val="000000" w:themeColor="text1"/>
          <w:sz w:val="28"/>
          <w:szCs w:val="28"/>
        </w:rPr>
        <w:t xml:space="preserve"> от и</w:t>
      </w:r>
      <w:r w:rsidR="00CF3134" w:rsidRPr="00CF3134">
        <w:rPr>
          <w:b w:val="0"/>
          <w:color w:val="000000" w:themeColor="text1"/>
          <w:sz w:val="28"/>
          <w:szCs w:val="28"/>
        </w:rPr>
        <w:t>нвестиционной операции, то они</w:t>
      </w:r>
      <w:r w:rsidR="00597624">
        <w:rPr>
          <w:b w:val="0"/>
          <w:color w:val="000000" w:themeColor="text1"/>
          <w:sz w:val="28"/>
          <w:szCs w:val="28"/>
        </w:rPr>
        <w:t xml:space="preserve"> </w:t>
      </w:r>
      <w:r w:rsidR="00A51681" w:rsidRPr="00CF3134">
        <w:rPr>
          <w:b w:val="0"/>
          <w:color w:val="000000" w:themeColor="text1"/>
          <w:sz w:val="28"/>
          <w:szCs w:val="28"/>
        </w:rPr>
        <w:t>связаны</w:t>
      </w:r>
      <w:r w:rsidR="00597624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13F5C" w:rsidRPr="00CF3134">
        <w:rPr>
          <w:b w:val="0"/>
          <w:color w:val="000000" w:themeColor="text1"/>
          <w:sz w:val="28"/>
          <w:szCs w:val="28"/>
        </w:rPr>
        <w:t>с</w:t>
      </w:r>
      <w:proofErr w:type="gramEnd"/>
      <w:r w:rsidR="001A1676" w:rsidRPr="00CF3134">
        <w:rPr>
          <w:b w:val="0"/>
          <w:color w:val="000000" w:themeColor="text1"/>
          <w:sz w:val="28"/>
          <w:szCs w:val="28"/>
        </w:rPr>
        <w:t>:</w:t>
      </w:r>
    </w:p>
    <w:p w:rsidR="00A51681" w:rsidRPr="00232404" w:rsidRDefault="00972C39" w:rsidP="00A51681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внеоборотными</w:t>
      </w:r>
      <w:proofErr w:type="spellEnd"/>
      <w:r w:rsidR="001A1676" w:rsidRPr="00232404">
        <w:rPr>
          <w:color w:val="000000" w:themeColor="text1"/>
          <w:sz w:val="28"/>
          <w:szCs w:val="28"/>
        </w:rPr>
        <w:t xml:space="preserve"> активами</w:t>
      </w:r>
      <w:r>
        <w:rPr>
          <w:color w:val="000000" w:themeColor="text1"/>
          <w:sz w:val="28"/>
          <w:szCs w:val="28"/>
        </w:rPr>
        <w:t>, которые связанны</w:t>
      </w:r>
      <w:r w:rsidR="004A12A4">
        <w:rPr>
          <w:color w:val="000000" w:themeColor="text1"/>
          <w:sz w:val="28"/>
          <w:szCs w:val="28"/>
        </w:rPr>
        <w:t>,</w:t>
      </w:r>
      <w:r w:rsidR="00CF3134">
        <w:rPr>
          <w:color w:val="000000" w:themeColor="text1"/>
          <w:sz w:val="28"/>
          <w:szCs w:val="28"/>
        </w:rPr>
        <w:t xml:space="preserve"> с </w:t>
      </w:r>
      <w:r w:rsidR="001A1676" w:rsidRPr="00232404">
        <w:rPr>
          <w:color w:val="000000" w:themeColor="text1"/>
          <w:sz w:val="28"/>
          <w:szCs w:val="28"/>
        </w:rPr>
        <w:t>приобретение</w:t>
      </w:r>
      <w:r w:rsidR="00CF3134">
        <w:rPr>
          <w:color w:val="000000" w:themeColor="text1"/>
          <w:sz w:val="28"/>
          <w:szCs w:val="28"/>
        </w:rPr>
        <w:t>м</w:t>
      </w:r>
      <w:r w:rsidR="001A1676" w:rsidRPr="00232404">
        <w:rPr>
          <w:color w:val="000000" w:themeColor="text1"/>
          <w:sz w:val="28"/>
          <w:szCs w:val="28"/>
        </w:rPr>
        <w:t>, выб</w:t>
      </w:r>
      <w:r w:rsidR="001A1676" w:rsidRPr="00232404">
        <w:rPr>
          <w:color w:val="000000" w:themeColor="text1"/>
          <w:sz w:val="28"/>
          <w:szCs w:val="28"/>
        </w:rPr>
        <w:t>ы</w:t>
      </w:r>
      <w:r w:rsidR="001A1676" w:rsidRPr="00232404">
        <w:rPr>
          <w:color w:val="000000" w:themeColor="text1"/>
          <w:sz w:val="28"/>
          <w:szCs w:val="28"/>
        </w:rPr>
        <w:t>тие</w:t>
      </w:r>
      <w:r w:rsidR="00CF3134">
        <w:rPr>
          <w:color w:val="000000" w:themeColor="text1"/>
          <w:sz w:val="28"/>
          <w:szCs w:val="28"/>
        </w:rPr>
        <w:t>м</w:t>
      </w:r>
      <w:r w:rsidR="001A1676" w:rsidRPr="00232404">
        <w:rPr>
          <w:color w:val="000000" w:themeColor="text1"/>
          <w:sz w:val="28"/>
          <w:szCs w:val="28"/>
        </w:rPr>
        <w:t xml:space="preserve">, </w:t>
      </w:r>
      <w:r w:rsidR="00CF3134">
        <w:rPr>
          <w:color w:val="000000" w:themeColor="text1"/>
          <w:sz w:val="28"/>
          <w:szCs w:val="28"/>
        </w:rPr>
        <w:t>усовершенствованием и обновлением</w:t>
      </w:r>
      <w:r w:rsidR="001A1676" w:rsidRPr="00232404">
        <w:rPr>
          <w:color w:val="000000" w:themeColor="text1"/>
          <w:sz w:val="28"/>
          <w:szCs w:val="28"/>
        </w:rPr>
        <w:t xml:space="preserve">. </w:t>
      </w:r>
      <w:r w:rsidR="00A51681" w:rsidRPr="00232404">
        <w:rPr>
          <w:color w:val="000000" w:themeColor="text1"/>
          <w:sz w:val="28"/>
          <w:szCs w:val="28"/>
        </w:rPr>
        <w:t>А так же</w:t>
      </w:r>
      <w:r w:rsidR="001A1676" w:rsidRPr="00232404">
        <w:rPr>
          <w:color w:val="000000" w:themeColor="text1"/>
          <w:sz w:val="28"/>
          <w:szCs w:val="28"/>
        </w:rPr>
        <w:t xml:space="preserve"> денежные оттоки </w:t>
      </w:r>
      <w:r w:rsidR="00CF3134">
        <w:rPr>
          <w:color w:val="000000" w:themeColor="text1"/>
          <w:sz w:val="28"/>
          <w:szCs w:val="28"/>
        </w:rPr>
        <w:t xml:space="preserve">с </w:t>
      </w:r>
      <w:r w:rsidR="001A1676" w:rsidRPr="00232404">
        <w:rPr>
          <w:color w:val="000000" w:themeColor="text1"/>
          <w:sz w:val="28"/>
          <w:szCs w:val="28"/>
        </w:rPr>
        <w:t>н</w:t>
      </w:r>
      <w:r w:rsidR="001A1676" w:rsidRPr="00232404">
        <w:rPr>
          <w:color w:val="000000" w:themeColor="text1"/>
          <w:sz w:val="28"/>
          <w:szCs w:val="28"/>
        </w:rPr>
        <w:t>а</w:t>
      </w:r>
      <w:r w:rsidR="001A1676" w:rsidRPr="00232404">
        <w:rPr>
          <w:color w:val="000000" w:themeColor="text1"/>
          <w:sz w:val="28"/>
          <w:szCs w:val="28"/>
        </w:rPr>
        <w:t>уч</w:t>
      </w:r>
      <w:r w:rsidR="00CF3134">
        <w:rPr>
          <w:color w:val="000000" w:themeColor="text1"/>
          <w:sz w:val="28"/>
          <w:szCs w:val="28"/>
        </w:rPr>
        <w:t>но-исследовательскими, опытно-конструкторскими</w:t>
      </w:r>
      <w:r w:rsidR="001A1676" w:rsidRPr="00232404">
        <w:rPr>
          <w:color w:val="000000" w:themeColor="text1"/>
          <w:sz w:val="28"/>
          <w:szCs w:val="28"/>
        </w:rPr>
        <w:t xml:space="preserve"> и технологически</w:t>
      </w:r>
      <w:r w:rsidR="00CF3134">
        <w:rPr>
          <w:color w:val="000000" w:themeColor="text1"/>
          <w:sz w:val="28"/>
          <w:szCs w:val="28"/>
        </w:rPr>
        <w:t>ми</w:t>
      </w:r>
      <w:r w:rsidR="001A1676" w:rsidRPr="00232404">
        <w:rPr>
          <w:color w:val="000000" w:themeColor="text1"/>
          <w:sz w:val="28"/>
          <w:szCs w:val="28"/>
        </w:rPr>
        <w:t xml:space="preserve"> рабо</w:t>
      </w:r>
      <w:r w:rsidR="0048342A">
        <w:rPr>
          <w:color w:val="000000" w:themeColor="text1"/>
          <w:sz w:val="28"/>
          <w:szCs w:val="28"/>
        </w:rPr>
        <w:t>тами</w:t>
      </w:r>
      <w:r w:rsidR="001A1676" w:rsidRPr="00232404">
        <w:rPr>
          <w:color w:val="000000" w:themeColor="text1"/>
          <w:sz w:val="28"/>
          <w:szCs w:val="28"/>
        </w:rPr>
        <w:t>;</w:t>
      </w:r>
      <w:bookmarkStart w:id="0" w:name="l621"/>
      <w:bookmarkEnd w:id="0"/>
    </w:p>
    <w:p w:rsidR="00A51681" w:rsidRPr="00232404" w:rsidRDefault="001A1676" w:rsidP="00A51681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color w:val="000000" w:themeColor="text1"/>
          <w:sz w:val="28"/>
          <w:szCs w:val="28"/>
        </w:rPr>
        <w:t>- финансовыми вложениями и денежными потоками, связанными с н</w:t>
      </w:r>
      <w:r w:rsidRPr="00232404">
        <w:rPr>
          <w:color w:val="000000" w:themeColor="text1"/>
          <w:sz w:val="28"/>
          <w:szCs w:val="28"/>
        </w:rPr>
        <w:t>и</w:t>
      </w:r>
      <w:r w:rsidR="0048342A">
        <w:rPr>
          <w:color w:val="000000" w:themeColor="text1"/>
          <w:sz w:val="28"/>
          <w:szCs w:val="28"/>
        </w:rPr>
        <w:t xml:space="preserve">ми, не считая </w:t>
      </w:r>
      <w:r w:rsidRPr="00232404">
        <w:rPr>
          <w:color w:val="000000" w:themeColor="text1"/>
          <w:sz w:val="28"/>
          <w:szCs w:val="28"/>
        </w:rPr>
        <w:t xml:space="preserve">финансовых вложений, которые приобретаются </w:t>
      </w:r>
      <w:r w:rsidR="0048342A">
        <w:rPr>
          <w:color w:val="000000" w:themeColor="text1"/>
          <w:sz w:val="28"/>
          <w:szCs w:val="28"/>
        </w:rPr>
        <w:t xml:space="preserve">предприятием </w:t>
      </w:r>
      <w:r w:rsidRPr="00232404">
        <w:rPr>
          <w:color w:val="000000" w:themeColor="text1"/>
          <w:sz w:val="28"/>
          <w:szCs w:val="28"/>
        </w:rPr>
        <w:t>для целей перепродажи в краткосрочной перспективе</w:t>
      </w:r>
      <w:r w:rsidR="0048342A">
        <w:rPr>
          <w:color w:val="000000" w:themeColor="text1"/>
          <w:sz w:val="28"/>
          <w:szCs w:val="28"/>
        </w:rPr>
        <w:t xml:space="preserve"> на будущее</w:t>
      </w:r>
      <w:r w:rsidRPr="00232404">
        <w:rPr>
          <w:color w:val="000000" w:themeColor="text1"/>
          <w:sz w:val="28"/>
          <w:szCs w:val="28"/>
        </w:rPr>
        <w:t>.</w:t>
      </w:r>
    </w:p>
    <w:p w:rsidR="00A51681" w:rsidRPr="00232404" w:rsidRDefault="001A1676" w:rsidP="00A51681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color w:val="000000" w:themeColor="text1"/>
          <w:sz w:val="28"/>
          <w:szCs w:val="28"/>
        </w:rPr>
        <w:t>Денежные потоки от финансовых операций - это движение денежных средств и их эквивалентов,</w:t>
      </w:r>
      <w:r w:rsidR="0048342A">
        <w:rPr>
          <w:color w:val="000000" w:themeColor="text1"/>
          <w:sz w:val="28"/>
          <w:szCs w:val="28"/>
        </w:rPr>
        <w:t xml:space="preserve"> которые влияют</w:t>
      </w:r>
      <w:r w:rsidRPr="00232404">
        <w:rPr>
          <w:color w:val="000000" w:themeColor="text1"/>
          <w:sz w:val="28"/>
          <w:szCs w:val="28"/>
        </w:rPr>
        <w:t xml:space="preserve"> на величину и структуру капит</w:t>
      </w:r>
      <w:r w:rsidRPr="00232404">
        <w:rPr>
          <w:color w:val="000000" w:themeColor="text1"/>
          <w:sz w:val="28"/>
          <w:szCs w:val="28"/>
        </w:rPr>
        <w:t>а</w:t>
      </w:r>
      <w:r w:rsidRPr="00232404">
        <w:rPr>
          <w:color w:val="000000" w:themeColor="text1"/>
          <w:sz w:val="28"/>
          <w:szCs w:val="28"/>
        </w:rPr>
        <w:t xml:space="preserve">ла </w:t>
      </w:r>
      <w:r w:rsidR="0048342A">
        <w:rPr>
          <w:color w:val="000000" w:themeColor="text1"/>
          <w:sz w:val="28"/>
          <w:szCs w:val="28"/>
        </w:rPr>
        <w:t>предприятия</w:t>
      </w:r>
      <w:r w:rsidR="00A51681" w:rsidRPr="00232404">
        <w:rPr>
          <w:color w:val="000000" w:themeColor="text1"/>
          <w:sz w:val="28"/>
          <w:szCs w:val="28"/>
        </w:rPr>
        <w:t xml:space="preserve"> и заемных средств. К данной операции </w:t>
      </w:r>
      <w:r w:rsidR="0048342A">
        <w:rPr>
          <w:color w:val="000000" w:themeColor="text1"/>
          <w:sz w:val="28"/>
          <w:szCs w:val="28"/>
        </w:rPr>
        <w:t>можно отнес</w:t>
      </w:r>
      <w:r w:rsidR="00A51681" w:rsidRPr="00232404">
        <w:rPr>
          <w:color w:val="000000" w:themeColor="text1"/>
          <w:sz w:val="28"/>
          <w:szCs w:val="28"/>
        </w:rPr>
        <w:t>т</w:t>
      </w:r>
      <w:r w:rsidR="0048342A">
        <w:rPr>
          <w:color w:val="000000" w:themeColor="text1"/>
          <w:sz w:val="28"/>
          <w:szCs w:val="28"/>
        </w:rPr>
        <w:t>и</w:t>
      </w:r>
      <w:r w:rsidR="00A51681" w:rsidRPr="00232404">
        <w:rPr>
          <w:color w:val="000000" w:themeColor="text1"/>
          <w:sz w:val="28"/>
          <w:szCs w:val="28"/>
        </w:rPr>
        <w:t xml:space="preserve">: </w:t>
      </w:r>
    </w:p>
    <w:p w:rsidR="00A51681" w:rsidRPr="00232404" w:rsidRDefault="001A1676" w:rsidP="00A51681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color w:val="000000" w:themeColor="text1"/>
          <w:sz w:val="28"/>
          <w:szCs w:val="28"/>
        </w:rPr>
        <w:t>- привлечение и возврат (погашение) заемных средств (кредиты, пол</w:t>
      </w:r>
      <w:r w:rsidRPr="00232404">
        <w:rPr>
          <w:color w:val="000000" w:themeColor="text1"/>
          <w:sz w:val="28"/>
          <w:szCs w:val="28"/>
        </w:rPr>
        <w:t>у</w:t>
      </w:r>
      <w:r w:rsidRPr="00232404">
        <w:rPr>
          <w:color w:val="000000" w:themeColor="text1"/>
          <w:sz w:val="28"/>
          <w:szCs w:val="28"/>
        </w:rPr>
        <w:t>ченные займы, выпуск облигаций);</w:t>
      </w:r>
      <w:bookmarkStart w:id="1" w:name="l622"/>
      <w:bookmarkEnd w:id="1"/>
    </w:p>
    <w:p w:rsidR="00A51681" w:rsidRPr="00232404" w:rsidRDefault="001A1676" w:rsidP="00A51681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color w:val="000000" w:themeColor="text1"/>
          <w:sz w:val="28"/>
          <w:szCs w:val="28"/>
        </w:rPr>
        <w:t xml:space="preserve">- денежные потоки, связанные с расчетами с собственниками </w:t>
      </w:r>
      <w:r w:rsidR="0048342A">
        <w:rPr>
          <w:color w:val="000000" w:themeColor="text1"/>
          <w:sz w:val="28"/>
          <w:szCs w:val="28"/>
        </w:rPr>
        <w:t>предпр</w:t>
      </w:r>
      <w:r w:rsidR="0048342A">
        <w:rPr>
          <w:color w:val="000000" w:themeColor="text1"/>
          <w:sz w:val="28"/>
          <w:szCs w:val="28"/>
        </w:rPr>
        <w:t>и</w:t>
      </w:r>
      <w:r w:rsidR="0048342A">
        <w:rPr>
          <w:color w:val="000000" w:themeColor="text1"/>
          <w:sz w:val="28"/>
          <w:szCs w:val="28"/>
        </w:rPr>
        <w:t>нимательства</w:t>
      </w:r>
      <w:r w:rsidRPr="00232404">
        <w:rPr>
          <w:color w:val="000000" w:themeColor="text1"/>
          <w:sz w:val="28"/>
          <w:szCs w:val="28"/>
        </w:rPr>
        <w:t xml:space="preserve"> (выплата дивидендов, иное распределение прибыли и</w:t>
      </w:r>
      <w:r w:rsidR="00597624">
        <w:rPr>
          <w:color w:val="000000" w:themeColor="text1"/>
          <w:sz w:val="28"/>
          <w:szCs w:val="28"/>
        </w:rPr>
        <w:t xml:space="preserve"> </w:t>
      </w:r>
      <w:r w:rsidR="0048342A">
        <w:rPr>
          <w:color w:val="000000" w:themeColor="text1"/>
          <w:sz w:val="28"/>
          <w:szCs w:val="28"/>
        </w:rPr>
        <w:t>другое</w:t>
      </w:r>
      <w:r w:rsidRPr="00232404">
        <w:rPr>
          <w:color w:val="000000" w:themeColor="text1"/>
          <w:sz w:val="28"/>
          <w:szCs w:val="28"/>
        </w:rPr>
        <w:t>).</w:t>
      </w:r>
    </w:p>
    <w:p w:rsidR="0048342A" w:rsidRDefault="00D417F3" w:rsidP="00A8390A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bCs/>
          <w:iCs/>
          <w:color w:val="000000" w:themeColor="text1"/>
          <w:sz w:val="28"/>
          <w:szCs w:val="28"/>
        </w:rPr>
        <w:t>Денежный поток</w:t>
      </w:r>
      <w:r w:rsidRPr="00232404">
        <w:rPr>
          <w:i/>
          <w:iCs/>
          <w:color w:val="000000" w:themeColor="text1"/>
          <w:sz w:val="28"/>
          <w:szCs w:val="28"/>
        </w:rPr>
        <w:t> – </w:t>
      </w:r>
      <w:r w:rsidRPr="00232404">
        <w:rPr>
          <w:color w:val="000000" w:themeColor="text1"/>
          <w:sz w:val="28"/>
          <w:szCs w:val="28"/>
        </w:rPr>
        <w:t xml:space="preserve">это </w:t>
      </w:r>
      <w:r w:rsidR="0048342A">
        <w:rPr>
          <w:color w:val="000000" w:themeColor="text1"/>
          <w:sz w:val="28"/>
          <w:szCs w:val="28"/>
        </w:rPr>
        <w:t>распределение</w:t>
      </w:r>
      <w:r w:rsidRPr="00232404">
        <w:rPr>
          <w:color w:val="000000" w:themeColor="text1"/>
          <w:sz w:val="28"/>
          <w:szCs w:val="28"/>
        </w:rPr>
        <w:t xml:space="preserve"> во времени объе</w:t>
      </w:r>
      <w:r w:rsidR="0048342A">
        <w:rPr>
          <w:color w:val="000000" w:themeColor="text1"/>
          <w:sz w:val="28"/>
          <w:szCs w:val="28"/>
        </w:rPr>
        <w:t>мов поступл</w:t>
      </w:r>
      <w:r w:rsidR="0048342A">
        <w:rPr>
          <w:color w:val="000000" w:themeColor="text1"/>
          <w:sz w:val="28"/>
          <w:szCs w:val="28"/>
        </w:rPr>
        <w:t>е</w:t>
      </w:r>
      <w:r w:rsidR="0048342A">
        <w:rPr>
          <w:color w:val="000000" w:themeColor="text1"/>
          <w:sz w:val="28"/>
          <w:szCs w:val="28"/>
        </w:rPr>
        <w:t>ния, а так же</w:t>
      </w:r>
      <w:r w:rsidRPr="00232404">
        <w:rPr>
          <w:color w:val="000000" w:themeColor="text1"/>
          <w:sz w:val="28"/>
          <w:szCs w:val="28"/>
        </w:rPr>
        <w:t xml:space="preserve"> выбытия денежных средств</w:t>
      </w:r>
      <w:r w:rsidR="00F3706E" w:rsidRPr="00232404">
        <w:rPr>
          <w:color w:val="000000" w:themeColor="text1"/>
          <w:sz w:val="28"/>
          <w:szCs w:val="28"/>
        </w:rPr>
        <w:t>,</w:t>
      </w:r>
      <w:r w:rsidR="00597624">
        <w:rPr>
          <w:color w:val="000000" w:themeColor="text1"/>
          <w:sz w:val="28"/>
          <w:szCs w:val="28"/>
        </w:rPr>
        <w:t xml:space="preserve"> </w:t>
      </w:r>
      <w:r w:rsidR="0048342A">
        <w:rPr>
          <w:color w:val="000000" w:themeColor="text1"/>
          <w:sz w:val="28"/>
          <w:szCs w:val="28"/>
        </w:rPr>
        <w:t xml:space="preserve">который осуществляются </w:t>
      </w:r>
      <w:r w:rsidRPr="00232404">
        <w:rPr>
          <w:color w:val="000000" w:themeColor="text1"/>
          <w:sz w:val="28"/>
          <w:szCs w:val="28"/>
        </w:rPr>
        <w:t>в проце</w:t>
      </w:r>
      <w:r w:rsidRPr="00232404">
        <w:rPr>
          <w:color w:val="000000" w:themeColor="text1"/>
          <w:sz w:val="28"/>
          <w:szCs w:val="28"/>
        </w:rPr>
        <w:t>с</w:t>
      </w:r>
      <w:r w:rsidRPr="00232404">
        <w:rPr>
          <w:color w:val="000000" w:themeColor="text1"/>
          <w:sz w:val="28"/>
          <w:szCs w:val="28"/>
        </w:rPr>
        <w:t>се хозяй</w:t>
      </w:r>
      <w:r w:rsidRPr="00232404">
        <w:rPr>
          <w:color w:val="000000" w:themeColor="text1"/>
          <w:sz w:val="28"/>
          <w:szCs w:val="28"/>
        </w:rPr>
        <w:softHyphen/>
        <w:t>ственной деятельности.</w:t>
      </w:r>
    </w:p>
    <w:p w:rsidR="00EC013B" w:rsidRDefault="0048342A" w:rsidP="00A8390A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Данный де</w:t>
      </w:r>
      <w:r w:rsidR="00A51681" w:rsidRPr="00232404">
        <w:rPr>
          <w:color w:val="000000" w:themeColor="text1"/>
          <w:sz w:val="28"/>
          <w:szCs w:val="28"/>
        </w:rPr>
        <w:t xml:space="preserve">нежный поток </w:t>
      </w:r>
      <w:r>
        <w:rPr>
          <w:color w:val="000000" w:themeColor="text1"/>
          <w:sz w:val="28"/>
          <w:szCs w:val="28"/>
        </w:rPr>
        <w:t>подразделяется</w:t>
      </w:r>
      <w:r w:rsidR="007A4E41">
        <w:rPr>
          <w:color w:val="000000" w:themeColor="text1"/>
          <w:sz w:val="28"/>
          <w:szCs w:val="28"/>
        </w:rPr>
        <w:t xml:space="preserve">: </w:t>
      </w:r>
      <w:r w:rsidR="00A51681" w:rsidRPr="00232404">
        <w:rPr>
          <w:color w:val="000000" w:themeColor="text1"/>
          <w:sz w:val="28"/>
          <w:szCs w:val="28"/>
        </w:rPr>
        <w:t>положительный и отриц</w:t>
      </w:r>
      <w:r w:rsidR="00A51681" w:rsidRPr="00232404">
        <w:rPr>
          <w:color w:val="000000" w:themeColor="text1"/>
          <w:sz w:val="28"/>
          <w:szCs w:val="28"/>
        </w:rPr>
        <w:t>а</w:t>
      </w:r>
      <w:r w:rsidR="00A51681" w:rsidRPr="00232404">
        <w:rPr>
          <w:color w:val="000000" w:themeColor="text1"/>
          <w:sz w:val="28"/>
          <w:szCs w:val="28"/>
        </w:rPr>
        <w:t>тельный</w:t>
      </w:r>
      <w:r w:rsidR="00090E1B" w:rsidRPr="0023240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К п</w:t>
      </w:r>
      <w:r w:rsidR="00090E1B" w:rsidRPr="00232404">
        <w:rPr>
          <w:color w:val="000000" w:themeColor="text1"/>
          <w:sz w:val="28"/>
          <w:szCs w:val="28"/>
        </w:rPr>
        <w:t>оло</w:t>
      </w:r>
      <w:r>
        <w:rPr>
          <w:color w:val="000000" w:themeColor="text1"/>
          <w:sz w:val="28"/>
          <w:szCs w:val="28"/>
        </w:rPr>
        <w:t>жительному</w:t>
      </w:r>
      <w:r w:rsidR="00090E1B" w:rsidRPr="00232404">
        <w:rPr>
          <w:color w:val="000000" w:themeColor="text1"/>
          <w:sz w:val="28"/>
          <w:szCs w:val="28"/>
        </w:rPr>
        <w:t xml:space="preserve"> поток</w:t>
      </w:r>
      <w:r>
        <w:rPr>
          <w:color w:val="000000" w:themeColor="text1"/>
          <w:sz w:val="28"/>
          <w:szCs w:val="28"/>
        </w:rPr>
        <w:t>у денежных средств можно отнести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сту</w:t>
      </w:r>
      <w:r w:rsidR="00090E1B" w:rsidRPr="00232404">
        <w:rPr>
          <w:color w:val="000000" w:themeColor="text1"/>
          <w:sz w:val="28"/>
          <w:szCs w:val="28"/>
        </w:rPr>
        <w:t>пле</w:t>
      </w:r>
      <w:r>
        <w:rPr>
          <w:color w:val="000000" w:themeColor="text1"/>
          <w:sz w:val="28"/>
          <w:szCs w:val="28"/>
        </w:rPr>
        <w:t>ния</w:t>
      </w:r>
      <w:r w:rsidR="00090E1B" w:rsidRPr="00232404">
        <w:rPr>
          <w:color w:val="000000" w:themeColor="text1"/>
          <w:sz w:val="28"/>
          <w:szCs w:val="28"/>
        </w:rPr>
        <w:t xml:space="preserve"> денежных средств на предприятие,</w:t>
      </w:r>
      <w:r>
        <w:rPr>
          <w:color w:val="000000" w:themeColor="text1"/>
          <w:sz w:val="28"/>
          <w:szCs w:val="28"/>
        </w:rPr>
        <w:t xml:space="preserve"> а к отрицательному</w:t>
      </w:r>
      <w:r w:rsidR="00597624">
        <w:rPr>
          <w:color w:val="000000" w:themeColor="text1"/>
          <w:sz w:val="28"/>
          <w:szCs w:val="28"/>
        </w:rPr>
        <w:t xml:space="preserve"> </w:t>
      </w:r>
      <w:r w:rsidR="00090E1B" w:rsidRPr="00232404">
        <w:rPr>
          <w:color w:val="000000" w:themeColor="text1"/>
          <w:sz w:val="28"/>
          <w:szCs w:val="28"/>
        </w:rPr>
        <w:t>–</w:t>
      </w:r>
      <w:r w:rsidR="00597624">
        <w:rPr>
          <w:color w:val="000000" w:themeColor="text1"/>
          <w:sz w:val="28"/>
          <w:szCs w:val="28"/>
        </w:rPr>
        <w:t xml:space="preserve"> </w:t>
      </w:r>
      <w:r w:rsidR="00090E1B" w:rsidRPr="00232404">
        <w:rPr>
          <w:color w:val="000000" w:themeColor="text1"/>
          <w:sz w:val="28"/>
          <w:szCs w:val="28"/>
        </w:rPr>
        <w:t>выбытие</w:t>
      </w:r>
      <w:r w:rsidR="00EC013B">
        <w:rPr>
          <w:color w:val="000000" w:themeColor="text1"/>
          <w:sz w:val="28"/>
          <w:szCs w:val="28"/>
        </w:rPr>
        <w:t>.</w:t>
      </w:r>
    </w:p>
    <w:p w:rsidR="00A8390A" w:rsidRPr="00232404" w:rsidRDefault="00EC013B" w:rsidP="00EC013B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A51681" w:rsidRPr="00232404">
        <w:rPr>
          <w:color w:val="000000" w:themeColor="text1"/>
          <w:sz w:val="28"/>
          <w:szCs w:val="28"/>
        </w:rPr>
        <w:t>азность между</w:t>
      </w:r>
      <w:r>
        <w:rPr>
          <w:color w:val="000000" w:themeColor="text1"/>
          <w:sz w:val="28"/>
          <w:szCs w:val="28"/>
        </w:rPr>
        <w:t xml:space="preserve"> данными денежными потоками, а именно положител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ным и отрицательным,</w:t>
      </w:r>
      <w:r w:rsidR="00597624">
        <w:rPr>
          <w:color w:val="000000" w:themeColor="text1"/>
          <w:sz w:val="28"/>
          <w:szCs w:val="28"/>
        </w:rPr>
        <w:t xml:space="preserve"> </w:t>
      </w:r>
      <w:r w:rsidR="00D417F3" w:rsidRPr="00232404">
        <w:rPr>
          <w:color w:val="000000" w:themeColor="text1"/>
          <w:sz w:val="28"/>
          <w:szCs w:val="28"/>
        </w:rPr>
        <w:t>денежными потоками по каждо</w:t>
      </w:r>
      <w:r w:rsidR="00140E82">
        <w:rPr>
          <w:color w:val="000000" w:themeColor="text1"/>
          <w:sz w:val="28"/>
          <w:szCs w:val="28"/>
        </w:rPr>
        <w:t>й разновидности</w:t>
      </w:r>
      <w:r w:rsidR="00D417F3" w:rsidRPr="00232404">
        <w:rPr>
          <w:color w:val="000000" w:themeColor="text1"/>
          <w:sz w:val="28"/>
          <w:szCs w:val="28"/>
        </w:rPr>
        <w:t xml:space="preserve"> де</w:t>
      </w:r>
      <w:r w:rsidR="00D417F3" w:rsidRPr="00232404">
        <w:rPr>
          <w:color w:val="000000" w:themeColor="text1"/>
          <w:sz w:val="28"/>
          <w:szCs w:val="28"/>
        </w:rPr>
        <w:t>я</w:t>
      </w:r>
      <w:r w:rsidR="00D417F3" w:rsidRPr="00232404">
        <w:rPr>
          <w:color w:val="000000" w:themeColor="text1"/>
          <w:sz w:val="28"/>
          <w:szCs w:val="28"/>
        </w:rPr>
        <w:t>тельности или по хозяйственной дея</w:t>
      </w:r>
      <w:r w:rsidR="00D417F3" w:rsidRPr="00232404">
        <w:rPr>
          <w:color w:val="000000" w:themeColor="text1"/>
          <w:sz w:val="28"/>
          <w:szCs w:val="28"/>
        </w:rPr>
        <w:softHyphen/>
        <w:t xml:space="preserve">тельности в целом </w:t>
      </w:r>
      <w:r w:rsidR="00140E82">
        <w:rPr>
          <w:color w:val="000000" w:themeColor="text1"/>
          <w:sz w:val="28"/>
          <w:szCs w:val="28"/>
        </w:rPr>
        <w:t>получается</w:t>
      </w:r>
      <w:r w:rsidR="00D417F3" w:rsidRPr="00232404">
        <w:rPr>
          <w:color w:val="000000" w:themeColor="text1"/>
          <w:sz w:val="28"/>
          <w:szCs w:val="28"/>
        </w:rPr>
        <w:t> </w:t>
      </w:r>
      <w:r w:rsidR="00140E82">
        <w:rPr>
          <w:bCs/>
          <w:iCs/>
          <w:color w:val="000000" w:themeColor="text1"/>
          <w:sz w:val="28"/>
          <w:szCs w:val="28"/>
        </w:rPr>
        <w:t>чистый</w:t>
      </w:r>
      <w:r w:rsidR="00597624">
        <w:rPr>
          <w:bCs/>
          <w:iCs/>
          <w:color w:val="000000" w:themeColor="text1"/>
          <w:sz w:val="28"/>
          <w:szCs w:val="28"/>
        </w:rPr>
        <w:t xml:space="preserve"> </w:t>
      </w:r>
      <w:r w:rsidR="00D417F3" w:rsidRPr="00232404">
        <w:rPr>
          <w:bCs/>
          <w:iCs/>
          <w:color w:val="000000" w:themeColor="text1"/>
          <w:sz w:val="28"/>
          <w:szCs w:val="28"/>
        </w:rPr>
        <w:t>денеж</w:t>
      </w:r>
      <w:r w:rsidR="00140E82">
        <w:rPr>
          <w:bCs/>
          <w:iCs/>
          <w:color w:val="000000" w:themeColor="text1"/>
          <w:sz w:val="28"/>
          <w:szCs w:val="28"/>
        </w:rPr>
        <w:t>ный</w:t>
      </w:r>
      <w:r w:rsidR="00D417F3" w:rsidRPr="00232404">
        <w:rPr>
          <w:bCs/>
          <w:iCs/>
          <w:color w:val="000000" w:themeColor="text1"/>
          <w:sz w:val="28"/>
          <w:szCs w:val="28"/>
        </w:rPr>
        <w:t xml:space="preserve"> пото</w:t>
      </w:r>
      <w:r w:rsidR="00140E82">
        <w:rPr>
          <w:bCs/>
          <w:iCs/>
          <w:color w:val="000000" w:themeColor="text1"/>
          <w:sz w:val="28"/>
          <w:szCs w:val="28"/>
        </w:rPr>
        <w:t>к</w:t>
      </w:r>
      <w:r w:rsidR="00D417F3" w:rsidRPr="00232404">
        <w:rPr>
          <w:color w:val="000000" w:themeColor="text1"/>
          <w:sz w:val="28"/>
          <w:szCs w:val="28"/>
        </w:rPr>
        <w:t>.</w:t>
      </w:r>
    </w:p>
    <w:p w:rsidR="00A8390A" w:rsidRPr="00232404" w:rsidRDefault="00A51681" w:rsidP="00A8390A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color w:val="000000" w:themeColor="text1"/>
          <w:sz w:val="28"/>
          <w:szCs w:val="28"/>
          <w:shd w:val="clear" w:color="auto" w:fill="FFFFFF"/>
        </w:rPr>
        <w:t xml:space="preserve">По словам В.Г. </w:t>
      </w:r>
      <w:proofErr w:type="spellStart"/>
      <w:r w:rsidRPr="00232404">
        <w:rPr>
          <w:color w:val="000000" w:themeColor="text1"/>
          <w:sz w:val="28"/>
          <w:szCs w:val="28"/>
          <w:shd w:val="clear" w:color="auto" w:fill="FFFFFF"/>
        </w:rPr>
        <w:t>Когденко</w:t>
      </w:r>
      <w:proofErr w:type="spellEnd"/>
      <w:r w:rsidR="007B4872">
        <w:rPr>
          <w:color w:val="000000" w:themeColor="text1"/>
          <w:sz w:val="28"/>
          <w:szCs w:val="28"/>
          <w:shd w:val="clear" w:color="auto" w:fill="FFFFFF"/>
        </w:rPr>
        <w:t>,</w:t>
      </w:r>
      <w:r w:rsidR="005976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872">
        <w:rPr>
          <w:color w:val="000000" w:themeColor="text1"/>
          <w:sz w:val="28"/>
          <w:szCs w:val="28"/>
          <w:shd w:val="clear" w:color="auto" w:fill="FFFFFF"/>
        </w:rPr>
        <w:t>есть такие разновидности м</w:t>
      </w:r>
      <w:r w:rsidRPr="00232404">
        <w:rPr>
          <w:color w:val="000000" w:themeColor="text1"/>
          <w:sz w:val="28"/>
          <w:szCs w:val="28"/>
          <w:shd w:val="clear" w:color="auto" w:fill="FFFFFF"/>
        </w:rPr>
        <w:t>ето</w:t>
      </w:r>
      <w:r w:rsidR="007B4872">
        <w:rPr>
          <w:color w:val="000000" w:themeColor="text1"/>
          <w:sz w:val="28"/>
          <w:szCs w:val="28"/>
          <w:shd w:val="clear" w:color="auto" w:fill="FFFFFF"/>
        </w:rPr>
        <w:t>дов</w:t>
      </w:r>
      <w:r w:rsidRPr="00232404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="00BC244C" w:rsidRPr="00232404">
        <w:rPr>
          <w:color w:val="000000" w:themeColor="text1"/>
          <w:sz w:val="28"/>
          <w:szCs w:val="28"/>
        </w:rPr>
        <w:t>нализ</w:t>
      </w:r>
      <w:r w:rsidRPr="00232404">
        <w:rPr>
          <w:color w:val="000000" w:themeColor="text1"/>
          <w:sz w:val="28"/>
          <w:szCs w:val="28"/>
        </w:rPr>
        <w:t>а</w:t>
      </w:r>
      <w:r w:rsidR="00BC244C" w:rsidRPr="00232404">
        <w:rPr>
          <w:color w:val="000000" w:themeColor="text1"/>
          <w:sz w:val="28"/>
          <w:szCs w:val="28"/>
        </w:rPr>
        <w:t xml:space="preserve"> движения денежных средств</w:t>
      </w:r>
      <w:r w:rsidR="00597624">
        <w:rPr>
          <w:color w:val="000000" w:themeColor="text1"/>
          <w:sz w:val="28"/>
          <w:szCs w:val="28"/>
        </w:rPr>
        <w:t xml:space="preserve"> </w:t>
      </w:r>
      <w:r w:rsidR="00DD1A70" w:rsidRPr="00232404">
        <w:rPr>
          <w:color w:val="000000" w:themeColor="text1"/>
          <w:sz w:val="28"/>
          <w:szCs w:val="28"/>
        </w:rPr>
        <w:t>[39, стр</w:t>
      </w:r>
      <w:r w:rsidR="00DD57FF" w:rsidRPr="00232404">
        <w:rPr>
          <w:color w:val="000000" w:themeColor="text1"/>
          <w:sz w:val="28"/>
          <w:szCs w:val="28"/>
        </w:rPr>
        <w:t>.132]</w:t>
      </w:r>
      <w:r w:rsidRPr="00232404">
        <w:rPr>
          <w:color w:val="000000" w:themeColor="text1"/>
          <w:sz w:val="28"/>
          <w:szCs w:val="28"/>
        </w:rPr>
        <w:t>:</w:t>
      </w:r>
    </w:p>
    <w:p w:rsidR="00A8390A" w:rsidRPr="00232404" w:rsidRDefault="00A8390A" w:rsidP="007B4872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bCs/>
          <w:color w:val="000000" w:themeColor="text1"/>
          <w:sz w:val="28"/>
          <w:szCs w:val="28"/>
        </w:rPr>
        <w:lastRenderedPageBreak/>
        <w:t>-</w:t>
      </w:r>
      <w:r w:rsidR="00BC244C" w:rsidRPr="00232404">
        <w:rPr>
          <w:bCs/>
          <w:color w:val="000000" w:themeColor="text1"/>
          <w:sz w:val="28"/>
          <w:szCs w:val="28"/>
        </w:rPr>
        <w:t xml:space="preserve"> прямой метод</w:t>
      </w:r>
      <w:r w:rsidR="00A51681" w:rsidRPr="00232404">
        <w:rPr>
          <w:bCs/>
          <w:color w:val="000000" w:themeColor="text1"/>
          <w:sz w:val="28"/>
          <w:szCs w:val="28"/>
        </w:rPr>
        <w:t xml:space="preserve">. </w:t>
      </w:r>
      <w:r w:rsidR="007B4872">
        <w:rPr>
          <w:bCs/>
          <w:color w:val="000000" w:themeColor="text1"/>
          <w:sz w:val="28"/>
          <w:szCs w:val="28"/>
        </w:rPr>
        <w:t>В основе данного метода лежит</w:t>
      </w:r>
      <w:r w:rsidR="007B4872">
        <w:rPr>
          <w:color w:val="000000" w:themeColor="text1"/>
          <w:sz w:val="28"/>
          <w:szCs w:val="28"/>
        </w:rPr>
        <w:t xml:space="preserve"> исчисление</w:t>
      </w:r>
      <w:r w:rsidR="00BC244C" w:rsidRPr="00232404">
        <w:rPr>
          <w:color w:val="000000" w:themeColor="text1"/>
          <w:sz w:val="28"/>
          <w:szCs w:val="28"/>
        </w:rPr>
        <w:t xml:space="preserve"> притока </w:t>
      </w:r>
      <w:r w:rsidR="007B4872">
        <w:rPr>
          <w:color w:val="000000" w:themeColor="text1"/>
          <w:sz w:val="28"/>
          <w:szCs w:val="28"/>
        </w:rPr>
        <w:t xml:space="preserve">и оттока </w:t>
      </w:r>
      <w:r w:rsidR="007B4872" w:rsidRPr="00232404">
        <w:rPr>
          <w:color w:val="000000" w:themeColor="text1"/>
          <w:sz w:val="28"/>
          <w:szCs w:val="28"/>
        </w:rPr>
        <w:t>денежных средств, то есть исходным элементом является выручка</w:t>
      </w:r>
      <w:r w:rsidR="007B4872">
        <w:rPr>
          <w:color w:val="000000" w:themeColor="text1"/>
          <w:sz w:val="28"/>
          <w:szCs w:val="28"/>
        </w:rPr>
        <w:t>. К притоку денежных средств относят выручку от</w:t>
      </w:r>
      <w:r w:rsidR="00BC244C" w:rsidRPr="00232404">
        <w:rPr>
          <w:color w:val="000000" w:themeColor="text1"/>
          <w:sz w:val="28"/>
          <w:szCs w:val="28"/>
        </w:rPr>
        <w:t xml:space="preserve"> реализации продукции, работ и услуг,</w:t>
      </w:r>
      <w:r w:rsidR="007B4872">
        <w:rPr>
          <w:color w:val="000000" w:themeColor="text1"/>
          <w:sz w:val="28"/>
          <w:szCs w:val="28"/>
        </w:rPr>
        <w:t xml:space="preserve"> от  авансов полученных и прочих поступлений, а к</w:t>
      </w:r>
      <w:r w:rsidR="00BC244C" w:rsidRPr="00232404">
        <w:rPr>
          <w:color w:val="000000" w:themeColor="text1"/>
          <w:sz w:val="28"/>
          <w:szCs w:val="28"/>
        </w:rPr>
        <w:t xml:space="preserve"> отто</w:t>
      </w:r>
      <w:r w:rsidR="007B4872">
        <w:rPr>
          <w:color w:val="000000" w:themeColor="text1"/>
          <w:sz w:val="28"/>
          <w:szCs w:val="28"/>
        </w:rPr>
        <w:t>ку можно о</w:t>
      </w:r>
      <w:r w:rsidR="007B4872">
        <w:rPr>
          <w:color w:val="000000" w:themeColor="text1"/>
          <w:sz w:val="28"/>
          <w:szCs w:val="28"/>
        </w:rPr>
        <w:t>т</w:t>
      </w:r>
      <w:r w:rsidR="007B4872">
        <w:rPr>
          <w:color w:val="000000" w:themeColor="text1"/>
          <w:sz w:val="28"/>
          <w:szCs w:val="28"/>
        </w:rPr>
        <w:t xml:space="preserve">нести </w:t>
      </w:r>
      <w:r w:rsidR="00BC244C" w:rsidRPr="00232404">
        <w:rPr>
          <w:color w:val="000000" w:themeColor="text1"/>
          <w:sz w:val="28"/>
          <w:szCs w:val="28"/>
        </w:rPr>
        <w:t xml:space="preserve">оплата счетов поставщиков, возврат полученных краткосрочных ссуд и займов </w:t>
      </w:r>
      <w:r w:rsidR="007B4872">
        <w:rPr>
          <w:color w:val="000000" w:themeColor="text1"/>
          <w:sz w:val="28"/>
          <w:szCs w:val="28"/>
        </w:rPr>
        <w:t>и прочие денежные средства.</w:t>
      </w:r>
    </w:p>
    <w:p w:rsidR="00A8390A" w:rsidRPr="00232404" w:rsidRDefault="00A8390A" w:rsidP="00A8390A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color w:val="000000" w:themeColor="text1"/>
          <w:sz w:val="28"/>
          <w:szCs w:val="28"/>
        </w:rPr>
        <w:t xml:space="preserve">- </w:t>
      </w:r>
      <w:r w:rsidR="00BC244C" w:rsidRPr="00232404">
        <w:rPr>
          <w:bCs/>
          <w:color w:val="000000" w:themeColor="text1"/>
          <w:sz w:val="28"/>
          <w:szCs w:val="28"/>
        </w:rPr>
        <w:t>косвенный метод</w:t>
      </w:r>
      <w:r w:rsidR="00A51681" w:rsidRPr="00232404">
        <w:rPr>
          <w:bCs/>
          <w:color w:val="000000" w:themeColor="text1"/>
          <w:sz w:val="28"/>
          <w:szCs w:val="28"/>
        </w:rPr>
        <w:t>. О</w:t>
      </w:r>
      <w:r w:rsidR="00BC244C" w:rsidRPr="00232404">
        <w:rPr>
          <w:color w:val="000000" w:themeColor="text1"/>
          <w:sz w:val="28"/>
          <w:szCs w:val="28"/>
        </w:rPr>
        <w:t xml:space="preserve">сновывается на идентификации и учете операций, связанных с </w:t>
      </w:r>
      <w:r w:rsidR="007B4872">
        <w:rPr>
          <w:color w:val="000000" w:themeColor="text1"/>
          <w:sz w:val="28"/>
          <w:szCs w:val="28"/>
        </w:rPr>
        <w:t xml:space="preserve">процессом </w:t>
      </w:r>
      <w:r w:rsidR="00BC244C" w:rsidRPr="00232404">
        <w:rPr>
          <w:color w:val="000000" w:themeColor="text1"/>
          <w:sz w:val="28"/>
          <w:szCs w:val="28"/>
        </w:rPr>
        <w:t xml:space="preserve">движением денежных средств, и последовательной корректировке чистой прибыли, </w:t>
      </w:r>
      <w:r w:rsidR="00A51681" w:rsidRPr="00232404">
        <w:rPr>
          <w:color w:val="000000" w:themeColor="text1"/>
          <w:sz w:val="28"/>
          <w:szCs w:val="28"/>
        </w:rPr>
        <w:t>то есть</w:t>
      </w:r>
      <w:r w:rsidR="00597624">
        <w:rPr>
          <w:color w:val="000000" w:themeColor="text1"/>
          <w:sz w:val="28"/>
          <w:szCs w:val="28"/>
        </w:rPr>
        <w:t xml:space="preserve"> </w:t>
      </w:r>
      <w:r w:rsidR="007B4872">
        <w:rPr>
          <w:color w:val="000000" w:themeColor="text1"/>
          <w:sz w:val="28"/>
          <w:szCs w:val="28"/>
        </w:rPr>
        <w:t>основным</w:t>
      </w:r>
      <w:r w:rsidR="00BC244C" w:rsidRPr="00232404">
        <w:rPr>
          <w:color w:val="000000" w:themeColor="text1"/>
          <w:sz w:val="28"/>
          <w:szCs w:val="28"/>
        </w:rPr>
        <w:t xml:space="preserve"> элементом</w:t>
      </w:r>
      <w:r w:rsidR="007B4872">
        <w:rPr>
          <w:color w:val="000000" w:themeColor="text1"/>
          <w:sz w:val="28"/>
          <w:szCs w:val="28"/>
        </w:rPr>
        <w:t xml:space="preserve"> для предпр</w:t>
      </w:r>
      <w:r w:rsidR="007B4872">
        <w:rPr>
          <w:color w:val="000000" w:themeColor="text1"/>
          <w:sz w:val="28"/>
          <w:szCs w:val="28"/>
        </w:rPr>
        <w:t>и</w:t>
      </w:r>
      <w:r w:rsidR="007B4872">
        <w:rPr>
          <w:color w:val="000000" w:themeColor="text1"/>
          <w:sz w:val="28"/>
          <w:szCs w:val="28"/>
        </w:rPr>
        <w:t>ятия</w:t>
      </w:r>
      <w:r w:rsidR="00BC244C" w:rsidRPr="00232404">
        <w:rPr>
          <w:color w:val="000000" w:themeColor="text1"/>
          <w:sz w:val="28"/>
          <w:szCs w:val="28"/>
        </w:rPr>
        <w:t xml:space="preserve"> является </w:t>
      </w:r>
      <w:r w:rsidR="007B4872">
        <w:rPr>
          <w:color w:val="000000" w:themeColor="text1"/>
          <w:sz w:val="28"/>
          <w:szCs w:val="28"/>
        </w:rPr>
        <w:t xml:space="preserve">получение </w:t>
      </w:r>
      <w:r w:rsidR="00BC244C" w:rsidRPr="00232404">
        <w:rPr>
          <w:color w:val="000000" w:themeColor="text1"/>
          <w:sz w:val="28"/>
          <w:szCs w:val="28"/>
        </w:rPr>
        <w:t>при</w:t>
      </w:r>
      <w:r w:rsidR="007B4872">
        <w:rPr>
          <w:color w:val="000000" w:themeColor="text1"/>
          <w:sz w:val="28"/>
          <w:szCs w:val="28"/>
        </w:rPr>
        <w:t>были</w:t>
      </w:r>
      <w:r w:rsidR="00BC244C" w:rsidRPr="00232404">
        <w:rPr>
          <w:color w:val="000000" w:themeColor="text1"/>
          <w:sz w:val="28"/>
          <w:szCs w:val="28"/>
        </w:rPr>
        <w:t>.</w:t>
      </w:r>
    </w:p>
    <w:p w:rsidR="005B6537" w:rsidRPr="00232404" w:rsidRDefault="00BC244C" w:rsidP="00F3706E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32404">
        <w:rPr>
          <w:bCs/>
          <w:color w:val="000000" w:themeColor="text1"/>
          <w:sz w:val="28"/>
          <w:szCs w:val="28"/>
        </w:rPr>
        <w:t>Прямой метод р</w:t>
      </w:r>
      <w:r w:rsidRPr="00232404">
        <w:rPr>
          <w:color w:val="000000" w:themeColor="text1"/>
          <w:sz w:val="28"/>
          <w:szCs w:val="28"/>
        </w:rPr>
        <w:t>асчета основан</w:t>
      </w:r>
      <w:r w:rsidR="007B4872">
        <w:rPr>
          <w:color w:val="000000" w:themeColor="text1"/>
          <w:sz w:val="28"/>
          <w:szCs w:val="28"/>
        </w:rPr>
        <w:t xml:space="preserve"> на отражении итогов операций, то есть </w:t>
      </w:r>
      <w:r w:rsidRPr="00232404">
        <w:rPr>
          <w:color w:val="000000" w:themeColor="text1"/>
          <w:sz w:val="28"/>
          <w:szCs w:val="28"/>
        </w:rPr>
        <w:t>оборо</w:t>
      </w:r>
      <w:r w:rsidR="007B4872">
        <w:rPr>
          <w:color w:val="000000" w:themeColor="text1"/>
          <w:sz w:val="28"/>
          <w:szCs w:val="28"/>
        </w:rPr>
        <w:t>тов</w:t>
      </w:r>
      <w:r w:rsidR="00A6011B">
        <w:rPr>
          <w:color w:val="000000" w:themeColor="text1"/>
          <w:sz w:val="28"/>
          <w:szCs w:val="28"/>
        </w:rPr>
        <w:t>,</w:t>
      </w:r>
      <w:r w:rsidRPr="00232404">
        <w:rPr>
          <w:color w:val="000000" w:themeColor="text1"/>
          <w:sz w:val="28"/>
          <w:szCs w:val="28"/>
        </w:rPr>
        <w:t xml:space="preserve"> по счета</w:t>
      </w:r>
      <w:r w:rsidR="00597624">
        <w:rPr>
          <w:color w:val="000000" w:themeColor="text1"/>
          <w:sz w:val="28"/>
          <w:szCs w:val="28"/>
        </w:rPr>
        <w:t xml:space="preserve"> </w:t>
      </w:r>
      <w:r w:rsidR="00A6011B" w:rsidRPr="00232404">
        <w:rPr>
          <w:color w:val="000000" w:themeColor="text1"/>
          <w:sz w:val="28"/>
          <w:szCs w:val="28"/>
        </w:rPr>
        <w:t>отражении</w:t>
      </w:r>
      <w:r w:rsidRPr="00232404">
        <w:rPr>
          <w:color w:val="000000" w:themeColor="text1"/>
          <w:sz w:val="28"/>
          <w:szCs w:val="28"/>
        </w:rPr>
        <w:t xml:space="preserve"> денежных средств за</w:t>
      </w:r>
      <w:r w:rsidR="00A6011B">
        <w:rPr>
          <w:color w:val="000000" w:themeColor="text1"/>
          <w:sz w:val="28"/>
          <w:szCs w:val="28"/>
        </w:rPr>
        <w:t xml:space="preserve"> определенные периоды</w:t>
      </w:r>
      <w:r w:rsidRPr="00232404">
        <w:rPr>
          <w:color w:val="000000" w:themeColor="text1"/>
          <w:sz w:val="28"/>
          <w:szCs w:val="28"/>
        </w:rPr>
        <w:t xml:space="preserve">. При этом операции </w:t>
      </w:r>
      <w:r w:rsidR="00A6011B">
        <w:rPr>
          <w:color w:val="000000" w:themeColor="text1"/>
          <w:sz w:val="28"/>
          <w:szCs w:val="28"/>
        </w:rPr>
        <w:t>формируются</w:t>
      </w:r>
      <w:r w:rsidRPr="00232404">
        <w:rPr>
          <w:color w:val="000000" w:themeColor="text1"/>
          <w:sz w:val="28"/>
          <w:szCs w:val="28"/>
        </w:rPr>
        <w:t xml:space="preserve"> по трем </w:t>
      </w:r>
      <w:r w:rsidR="00A6011B">
        <w:rPr>
          <w:color w:val="000000" w:themeColor="text1"/>
          <w:sz w:val="28"/>
          <w:szCs w:val="28"/>
        </w:rPr>
        <w:t>разновидностям финансовой</w:t>
      </w:r>
      <w:r w:rsidRPr="00232404">
        <w:rPr>
          <w:color w:val="000000" w:themeColor="text1"/>
          <w:sz w:val="28"/>
          <w:szCs w:val="28"/>
        </w:rPr>
        <w:t xml:space="preserve"> де</w:t>
      </w:r>
      <w:r w:rsidRPr="00232404">
        <w:rPr>
          <w:color w:val="000000" w:themeColor="text1"/>
          <w:sz w:val="28"/>
          <w:szCs w:val="28"/>
        </w:rPr>
        <w:t>я</w:t>
      </w:r>
      <w:r w:rsidRPr="00232404">
        <w:rPr>
          <w:color w:val="000000" w:themeColor="text1"/>
          <w:sz w:val="28"/>
          <w:szCs w:val="28"/>
        </w:rPr>
        <w:t>тельности:</w:t>
      </w:r>
    </w:p>
    <w:p w:rsidR="00A8390A" w:rsidRDefault="00A8390A" w:rsidP="00A8390A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 w:rsidR="00597624">
        <w:rPr>
          <w:b w:val="0"/>
          <w:sz w:val="28"/>
          <w:szCs w:val="28"/>
        </w:rPr>
        <w:t xml:space="preserve"> </w:t>
      </w:r>
      <w:r w:rsidR="005B6537" w:rsidRPr="00A8390A">
        <w:rPr>
          <w:b w:val="0"/>
          <w:sz w:val="28"/>
          <w:szCs w:val="28"/>
        </w:rPr>
        <w:t>Операционная деятельность</w:t>
      </w:r>
      <w:r>
        <w:rPr>
          <w:b w:val="0"/>
          <w:sz w:val="28"/>
          <w:szCs w:val="28"/>
        </w:rPr>
        <w:t>. При операционной деятельности с</w:t>
      </w:r>
      <w:r w:rsidR="005B6537" w:rsidRPr="00A8390A">
        <w:rPr>
          <w:b w:val="0"/>
          <w:sz w:val="28"/>
          <w:szCs w:val="28"/>
        </w:rPr>
        <w:t>у</w:t>
      </w:r>
      <w:r w:rsidR="005B6537" w:rsidRPr="00A8390A">
        <w:rPr>
          <w:b w:val="0"/>
          <w:sz w:val="28"/>
          <w:szCs w:val="28"/>
        </w:rPr>
        <w:t>м</w:t>
      </w:r>
      <w:r w:rsidR="005B6537" w:rsidRPr="00A8390A">
        <w:rPr>
          <w:b w:val="0"/>
          <w:sz w:val="28"/>
          <w:szCs w:val="28"/>
        </w:rPr>
        <w:t xml:space="preserve">ма денежных средств, </w:t>
      </w:r>
      <w:r w:rsidR="00A6011B">
        <w:rPr>
          <w:b w:val="0"/>
          <w:sz w:val="28"/>
          <w:szCs w:val="28"/>
        </w:rPr>
        <w:t>которая возникает по результатам</w:t>
      </w:r>
      <w:r w:rsidR="005B6537" w:rsidRPr="00A8390A">
        <w:rPr>
          <w:b w:val="0"/>
          <w:sz w:val="28"/>
          <w:szCs w:val="28"/>
        </w:rPr>
        <w:t xml:space="preserve"> операционной де</w:t>
      </w:r>
      <w:r w:rsidR="005B6537" w:rsidRPr="00A8390A">
        <w:rPr>
          <w:b w:val="0"/>
          <w:sz w:val="28"/>
          <w:szCs w:val="28"/>
        </w:rPr>
        <w:t>я</w:t>
      </w:r>
      <w:r w:rsidR="005B6537" w:rsidRPr="00A8390A">
        <w:rPr>
          <w:b w:val="0"/>
          <w:sz w:val="28"/>
          <w:szCs w:val="28"/>
        </w:rPr>
        <w:t xml:space="preserve">тельности, является </w:t>
      </w:r>
      <w:r w:rsidR="00A6011B">
        <w:rPr>
          <w:b w:val="0"/>
          <w:sz w:val="28"/>
          <w:szCs w:val="28"/>
        </w:rPr>
        <w:t>главным</w:t>
      </w:r>
      <w:r w:rsidR="005B6537" w:rsidRPr="00A8390A">
        <w:rPr>
          <w:b w:val="0"/>
          <w:sz w:val="28"/>
          <w:szCs w:val="28"/>
        </w:rPr>
        <w:t xml:space="preserve"> показателем того, </w:t>
      </w:r>
      <w:r w:rsidR="00A6011B">
        <w:rPr>
          <w:b w:val="0"/>
          <w:sz w:val="28"/>
          <w:szCs w:val="28"/>
        </w:rPr>
        <w:t xml:space="preserve">что </w:t>
      </w:r>
      <w:r w:rsidR="005B6537" w:rsidRPr="00A8390A">
        <w:rPr>
          <w:b w:val="0"/>
          <w:sz w:val="28"/>
          <w:szCs w:val="28"/>
        </w:rPr>
        <w:t xml:space="preserve">создает ли </w:t>
      </w:r>
      <w:r w:rsidR="00A6011B">
        <w:rPr>
          <w:b w:val="0"/>
          <w:sz w:val="28"/>
          <w:szCs w:val="28"/>
        </w:rPr>
        <w:t>операционная деятельность</w:t>
      </w:r>
      <w:r w:rsidR="005B6537" w:rsidRPr="00A8390A">
        <w:rPr>
          <w:b w:val="0"/>
          <w:sz w:val="28"/>
          <w:szCs w:val="28"/>
        </w:rPr>
        <w:t xml:space="preserve"> достаточно денежных с</w:t>
      </w:r>
      <w:r w:rsidR="00C96F0C">
        <w:rPr>
          <w:b w:val="0"/>
          <w:sz w:val="28"/>
          <w:szCs w:val="28"/>
        </w:rPr>
        <w:t>редств</w:t>
      </w:r>
      <w:r w:rsidR="00597624">
        <w:rPr>
          <w:b w:val="0"/>
          <w:sz w:val="28"/>
          <w:szCs w:val="28"/>
        </w:rPr>
        <w:t>,</w:t>
      </w:r>
      <w:r w:rsidR="00C96F0C">
        <w:rPr>
          <w:b w:val="0"/>
          <w:sz w:val="28"/>
          <w:szCs w:val="28"/>
        </w:rPr>
        <w:t xml:space="preserve"> для погашения займов, под</w:t>
      </w:r>
      <w:r w:rsidR="005B6537" w:rsidRPr="00A8390A">
        <w:rPr>
          <w:b w:val="0"/>
          <w:sz w:val="28"/>
          <w:szCs w:val="28"/>
        </w:rPr>
        <w:t>де</w:t>
      </w:r>
      <w:r w:rsidR="005B6537" w:rsidRPr="00A8390A">
        <w:rPr>
          <w:b w:val="0"/>
          <w:sz w:val="28"/>
          <w:szCs w:val="28"/>
        </w:rPr>
        <w:t>р</w:t>
      </w:r>
      <w:r w:rsidR="005B6537" w:rsidRPr="00A8390A">
        <w:rPr>
          <w:b w:val="0"/>
          <w:sz w:val="28"/>
          <w:szCs w:val="28"/>
        </w:rPr>
        <w:t xml:space="preserve">жания производительной способности компании, выплаты дивидендов  без привлечения </w:t>
      </w:r>
      <w:r w:rsidR="00A6011B">
        <w:rPr>
          <w:b w:val="0"/>
          <w:sz w:val="28"/>
          <w:szCs w:val="28"/>
        </w:rPr>
        <w:t>прочих</w:t>
      </w:r>
      <w:r w:rsidR="005B6537" w:rsidRPr="00A8390A">
        <w:rPr>
          <w:b w:val="0"/>
          <w:sz w:val="28"/>
          <w:szCs w:val="28"/>
        </w:rPr>
        <w:t xml:space="preserve"> источников финансирования.</w:t>
      </w:r>
    </w:p>
    <w:p w:rsidR="00A8390A" w:rsidRDefault="005B6537" w:rsidP="00232404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A8390A">
        <w:rPr>
          <w:b w:val="0"/>
          <w:sz w:val="28"/>
          <w:szCs w:val="28"/>
        </w:rPr>
        <w:t>Де</w:t>
      </w:r>
      <w:r w:rsidR="00972C39">
        <w:rPr>
          <w:b w:val="0"/>
          <w:sz w:val="28"/>
          <w:szCs w:val="28"/>
        </w:rPr>
        <w:t>нежные потоки по</w:t>
      </w:r>
      <w:r w:rsidRPr="00A8390A">
        <w:rPr>
          <w:b w:val="0"/>
          <w:sz w:val="28"/>
          <w:szCs w:val="28"/>
        </w:rPr>
        <w:t xml:space="preserve">операционной деятельности </w:t>
      </w:r>
      <w:r w:rsidR="00597624">
        <w:rPr>
          <w:b w:val="0"/>
          <w:sz w:val="28"/>
          <w:szCs w:val="28"/>
        </w:rPr>
        <w:t>собираю</w:t>
      </w:r>
      <w:r w:rsidR="00A6011B">
        <w:rPr>
          <w:b w:val="0"/>
          <w:sz w:val="28"/>
          <w:szCs w:val="28"/>
        </w:rPr>
        <w:t>тся</w:t>
      </w:r>
      <w:r w:rsidRPr="00A8390A">
        <w:rPr>
          <w:b w:val="0"/>
          <w:sz w:val="28"/>
          <w:szCs w:val="28"/>
        </w:rPr>
        <w:t xml:space="preserve"> в ходе основной деятельности, создающей выручку </w:t>
      </w:r>
      <w:r w:rsidR="00A6011B">
        <w:rPr>
          <w:b w:val="0"/>
          <w:sz w:val="28"/>
          <w:szCs w:val="28"/>
        </w:rPr>
        <w:t>предприятия. И по этому</w:t>
      </w:r>
      <w:r w:rsidR="00384883">
        <w:rPr>
          <w:b w:val="0"/>
          <w:sz w:val="28"/>
          <w:szCs w:val="28"/>
        </w:rPr>
        <w:t>,</w:t>
      </w:r>
      <w:r w:rsidR="00597624">
        <w:rPr>
          <w:b w:val="0"/>
          <w:sz w:val="28"/>
          <w:szCs w:val="28"/>
        </w:rPr>
        <w:t xml:space="preserve"> </w:t>
      </w:r>
      <w:r w:rsidR="00A6011B">
        <w:rPr>
          <w:b w:val="0"/>
          <w:sz w:val="28"/>
          <w:szCs w:val="28"/>
        </w:rPr>
        <w:t>обы</w:t>
      </w:r>
      <w:r w:rsidR="00A6011B">
        <w:rPr>
          <w:b w:val="0"/>
          <w:sz w:val="28"/>
          <w:szCs w:val="28"/>
        </w:rPr>
        <w:t>ч</w:t>
      </w:r>
      <w:r w:rsidR="00A6011B">
        <w:rPr>
          <w:b w:val="0"/>
          <w:sz w:val="28"/>
          <w:szCs w:val="28"/>
        </w:rPr>
        <w:t>но</w:t>
      </w:r>
      <w:r w:rsidR="00597624">
        <w:rPr>
          <w:b w:val="0"/>
          <w:sz w:val="28"/>
          <w:szCs w:val="28"/>
        </w:rPr>
        <w:t xml:space="preserve"> </w:t>
      </w:r>
      <w:r w:rsidR="00A6011B">
        <w:rPr>
          <w:b w:val="0"/>
          <w:sz w:val="28"/>
          <w:szCs w:val="28"/>
        </w:rPr>
        <w:t>происходит</w:t>
      </w:r>
      <w:r w:rsidR="00597624">
        <w:rPr>
          <w:b w:val="0"/>
          <w:sz w:val="28"/>
          <w:szCs w:val="28"/>
        </w:rPr>
        <w:t xml:space="preserve"> </w:t>
      </w:r>
      <w:r w:rsidR="00A6011B">
        <w:rPr>
          <w:b w:val="0"/>
          <w:sz w:val="28"/>
          <w:szCs w:val="28"/>
        </w:rPr>
        <w:t>влияние</w:t>
      </w:r>
      <w:r w:rsidR="00597624">
        <w:rPr>
          <w:b w:val="0"/>
          <w:sz w:val="28"/>
          <w:szCs w:val="28"/>
        </w:rPr>
        <w:t xml:space="preserve"> </w:t>
      </w:r>
      <w:r w:rsidRPr="00A8390A">
        <w:rPr>
          <w:b w:val="0"/>
          <w:sz w:val="28"/>
          <w:szCs w:val="28"/>
        </w:rPr>
        <w:t>на образование чистой прибыли.</w:t>
      </w:r>
      <w:r w:rsidR="00597624">
        <w:rPr>
          <w:b w:val="0"/>
          <w:sz w:val="28"/>
          <w:szCs w:val="28"/>
        </w:rPr>
        <w:t xml:space="preserve"> </w:t>
      </w:r>
      <w:r w:rsidR="00384883">
        <w:rPr>
          <w:b w:val="0"/>
          <w:sz w:val="28"/>
          <w:szCs w:val="28"/>
        </w:rPr>
        <w:t>К</w:t>
      </w:r>
      <w:r w:rsidR="00597624">
        <w:rPr>
          <w:b w:val="0"/>
          <w:sz w:val="28"/>
          <w:szCs w:val="28"/>
        </w:rPr>
        <w:t>,</w:t>
      </w:r>
      <w:r w:rsidR="00384883">
        <w:rPr>
          <w:b w:val="0"/>
          <w:sz w:val="28"/>
          <w:szCs w:val="28"/>
        </w:rPr>
        <w:t xml:space="preserve"> примеру, моно отнести</w:t>
      </w:r>
      <w:r w:rsidR="00597624">
        <w:rPr>
          <w:b w:val="0"/>
          <w:sz w:val="28"/>
          <w:szCs w:val="28"/>
        </w:rPr>
        <w:t xml:space="preserve"> </w:t>
      </w:r>
      <w:r w:rsidR="00384883">
        <w:rPr>
          <w:b w:val="0"/>
          <w:sz w:val="28"/>
          <w:szCs w:val="28"/>
        </w:rPr>
        <w:t>поступление</w:t>
      </w:r>
      <w:r w:rsidRPr="00A8390A">
        <w:rPr>
          <w:b w:val="0"/>
          <w:sz w:val="28"/>
          <w:szCs w:val="28"/>
        </w:rPr>
        <w:t xml:space="preserve"> от продажи</w:t>
      </w:r>
      <w:r w:rsidR="00232404">
        <w:rPr>
          <w:b w:val="0"/>
          <w:sz w:val="28"/>
          <w:szCs w:val="28"/>
        </w:rPr>
        <w:t xml:space="preserve"> товаров и предоставления услуг, </w:t>
      </w:r>
      <w:r w:rsidRPr="00A8390A">
        <w:rPr>
          <w:b w:val="0"/>
          <w:sz w:val="28"/>
          <w:szCs w:val="28"/>
        </w:rPr>
        <w:t>выплаты постав</w:t>
      </w:r>
      <w:r w:rsidR="00384883">
        <w:rPr>
          <w:b w:val="0"/>
          <w:sz w:val="28"/>
          <w:szCs w:val="28"/>
        </w:rPr>
        <w:t>щикам товаров и услуг</w:t>
      </w:r>
      <w:r w:rsidR="00232404">
        <w:rPr>
          <w:b w:val="0"/>
          <w:sz w:val="28"/>
          <w:szCs w:val="28"/>
        </w:rPr>
        <w:t xml:space="preserve">, </w:t>
      </w:r>
      <w:r w:rsidRPr="00A8390A">
        <w:rPr>
          <w:b w:val="0"/>
          <w:sz w:val="28"/>
          <w:szCs w:val="28"/>
        </w:rPr>
        <w:t>поступления и выплаты страховых компаний по страховым премиям, искам</w:t>
      </w:r>
      <w:r w:rsidR="00384883">
        <w:rPr>
          <w:b w:val="0"/>
          <w:sz w:val="28"/>
          <w:szCs w:val="28"/>
        </w:rPr>
        <w:t xml:space="preserve"> и прочие.</w:t>
      </w:r>
    </w:p>
    <w:p w:rsidR="004B1ED2" w:rsidRDefault="00A8390A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</w:t>
      </w:r>
      <w:r w:rsidR="00597624">
        <w:rPr>
          <w:b w:val="0"/>
          <w:sz w:val="28"/>
          <w:szCs w:val="28"/>
        </w:rPr>
        <w:t xml:space="preserve"> </w:t>
      </w:r>
      <w:r w:rsidR="005B6537" w:rsidRPr="00A8390A">
        <w:rPr>
          <w:b w:val="0"/>
          <w:sz w:val="28"/>
          <w:szCs w:val="28"/>
        </w:rPr>
        <w:t>Инвестиционная деятельность</w:t>
      </w:r>
      <w:r w:rsidR="00384883">
        <w:rPr>
          <w:b w:val="0"/>
          <w:sz w:val="28"/>
          <w:szCs w:val="28"/>
        </w:rPr>
        <w:t>. Рас</w:t>
      </w:r>
      <w:r w:rsidR="005B6537" w:rsidRPr="00A8390A">
        <w:rPr>
          <w:b w:val="0"/>
          <w:sz w:val="28"/>
          <w:szCs w:val="28"/>
        </w:rPr>
        <w:t xml:space="preserve">крытие информации о денежных потоках по инвестиционной деятельности </w:t>
      </w:r>
      <w:r w:rsidR="00384883">
        <w:rPr>
          <w:b w:val="0"/>
          <w:sz w:val="28"/>
          <w:szCs w:val="28"/>
        </w:rPr>
        <w:t>показывает объем</w:t>
      </w:r>
      <w:r w:rsidR="005B6537" w:rsidRPr="00A8390A">
        <w:rPr>
          <w:b w:val="0"/>
          <w:sz w:val="28"/>
          <w:szCs w:val="28"/>
        </w:rPr>
        <w:t xml:space="preserve"> расходов на р</w:t>
      </w:r>
      <w:r w:rsidR="005B6537" w:rsidRPr="00A8390A">
        <w:rPr>
          <w:b w:val="0"/>
          <w:sz w:val="28"/>
          <w:szCs w:val="28"/>
        </w:rPr>
        <w:t>е</w:t>
      </w:r>
      <w:r w:rsidR="005B6537" w:rsidRPr="00A8390A">
        <w:rPr>
          <w:b w:val="0"/>
          <w:sz w:val="28"/>
          <w:szCs w:val="28"/>
        </w:rPr>
        <w:t>сурсы,</w:t>
      </w:r>
      <w:r w:rsidR="00384883">
        <w:rPr>
          <w:b w:val="0"/>
          <w:sz w:val="28"/>
          <w:szCs w:val="28"/>
        </w:rPr>
        <w:t xml:space="preserve"> которые предназначаются</w:t>
      </w:r>
      <w:r w:rsidR="005B6537" w:rsidRPr="00A8390A">
        <w:rPr>
          <w:b w:val="0"/>
          <w:sz w:val="28"/>
          <w:szCs w:val="28"/>
        </w:rPr>
        <w:t xml:space="preserve"> для создания в будущем дохода и потоков денежных средств.</w:t>
      </w:r>
    </w:p>
    <w:p w:rsidR="004B1ED2" w:rsidRDefault="00384883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Основными поступлениями притока движениями </w:t>
      </w:r>
      <w:r w:rsidR="00D417F3" w:rsidRPr="00A8390A">
        <w:rPr>
          <w:b w:val="0"/>
          <w:sz w:val="28"/>
          <w:szCs w:val="28"/>
        </w:rPr>
        <w:t xml:space="preserve"> денежных средств от инвестиционной деятельности являются: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417F3" w:rsidRPr="00A8390A">
        <w:rPr>
          <w:b w:val="0"/>
          <w:sz w:val="28"/>
          <w:szCs w:val="28"/>
        </w:rPr>
        <w:t xml:space="preserve"> выручка от продажи основных средств, нематериаль</w:t>
      </w:r>
      <w:r w:rsidR="00D417F3" w:rsidRPr="00A8390A">
        <w:rPr>
          <w:b w:val="0"/>
          <w:sz w:val="28"/>
          <w:szCs w:val="28"/>
        </w:rPr>
        <w:softHyphen/>
        <w:t>ных активов</w:t>
      </w:r>
      <w:r w:rsidR="00384883">
        <w:rPr>
          <w:b w:val="0"/>
          <w:sz w:val="28"/>
          <w:szCs w:val="28"/>
        </w:rPr>
        <w:t xml:space="preserve"> и иных </w:t>
      </w:r>
      <w:proofErr w:type="spellStart"/>
      <w:r w:rsidR="00384883">
        <w:rPr>
          <w:b w:val="0"/>
          <w:sz w:val="28"/>
          <w:szCs w:val="28"/>
        </w:rPr>
        <w:t>внеоборотных</w:t>
      </w:r>
      <w:proofErr w:type="spellEnd"/>
      <w:r w:rsidR="00384883">
        <w:rPr>
          <w:b w:val="0"/>
          <w:sz w:val="28"/>
          <w:szCs w:val="28"/>
        </w:rPr>
        <w:t xml:space="preserve"> активов</w:t>
      </w:r>
      <w:r w:rsidR="00D417F3" w:rsidRPr="00A8390A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417F3" w:rsidRPr="00A8390A">
        <w:rPr>
          <w:b w:val="0"/>
          <w:sz w:val="28"/>
          <w:szCs w:val="28"/>
        </w:rPr>
        <w:t>выручка от продажи ценных бу</w:t>
      </w:r>
      <w:r w:rsidR="00783360">
        <w:rPr>
          <w:b w:val="0"/>
          <w:sz w:val="28"/>
          <w:szCs w:val="28"/>
        </w:rPr>
        <w:t xml:space="preserve">маг и </w:t>
      </w:r>
      <w:r w:rsidR="00384883">
        <w:rPr>
          <w:b w:val="0"/>
          <w:sz w:val="28"/>
          <w:szCs w:val="28"/>
        </w:rPr>
        <w:t>прочих</w:t>
      </w:r>
      <w:r w:rsidR="00783360">
        <w:rPr>
          <w:b w:val="0"/>
          <w:sz w:val="28"/>
          <w:szCs w:val="28"/>
        </w:rPr>
        <w:t xml:space="preserve"> финансовых вложе</w:t>
      </w:r>
      <w:r w:rsidR="00783360">
        <w:rPr>
          <w:b w:val="0"/>
          <w:sz w:val="28"/>
          <w:szCs w:val="28"/>
        </w:rPr>
        <w:softHyphen/>
        <w:t>ний</w:t>
      </w:r>
      <w:r w:rsidR="00D417F3" w:rsidRPr="00A8390A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417F3" w:rsidRPr="00A8390A">
        <w:rPr>
          <w:b w:val="0"/>
          <w:sz w:val="28"/>
          <w:szCs w:val="28"/>
        </w:rPr>
        <w:t>дивиденды, полученные от участия</w:t>
      </w:r>
      <w:r w:rsidR="00783360">
        <w:rPr>
          <w:b w:val="0"/>
          <w:sz w:val="28"/>
          <w:szCs w:val="28"/>
        </w:rPr>
        <w:t xml:space="preserve"> в капитале других  органи</w:t>
      </w:r>
      <w:r w:rsidR="00783360">
        <w:rPr>
          <w:b w:val="0"/>
          <w:sz w:val="28"/>
          <w:szCs w:val="28"/>
        </w:rPr>
        <w:softHyphen/>
        <w:t>заций</w:t>
      </w:r>
      <w:r w:rsidR="00D417F3" w:rsidRPr="00A8390A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417F3" w:rsidRPr="00A8390A">
        <w:rPr>
          <w:b w:val="0"/>
          <w:sz w:val="28"/>
          <w:szCs w:val="28"/>
        </w:rPr>
        <w:t>проценты, полученные по финансовым вложениям и предо</w:t>
      </w:r>
      <w:r w:rsidR="00D417F3" w:rsidRPr="00A8390A">
        <w:rPr>
          <w:b w:val="0"/>
          <w:sz w:val="28"/>
          <w:szCs w:val="28"/>
        </w:rPr>
        <w:softHyphen/>
        <w:t>ставленны</w:t>
      </w:r>
      <w:r w:rsidR="005E244A">
        <w:rPr>
          <w:b w:val="0"/>
          <w:sz w:val="28"/>
          <w:szCs w:val="28"/>
        </w:rPr>
        <w:t>м другим предприятиям займам</w:t>
      </w:r>
      <w:r w:rsidR="00D417F3" w:rsidRPr="00A8390A">
        <w:rPr>
          <w:b w:val="0"/>
          <w:sz w:val="28"/>
          <w:szCs w:val="28"/>
        </w:rPr>
        <w:t>;</w:t>
      </w:r>
    </w:p>
    <w:p w:rsidR="005E244A" w:rsidRDefault="004B1ED2" w:rsidP="005E244A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417F3" w:rsidRPr="00A8390A">
        <w:rPr>
          <w:b w:val="0"/>
          <w:sz w:val="28"/>
          <w:szCs w:val="28"/>
        </w:rPr>
        <w:t>поступления от погашения за</w:t>
      </w:r>
      <w:r w:rsidR="005E244A">
        <w:rPr>
          <w:b w:val="0"/>
          <w:sz w:val="28"/>
          <w:szCs w:val="28"/>
        </w:rPr>
        <w:t>ймов, предоставленных другим пре</w:t>
      </w:r>
      <w:r w:rsidR="005E244A">
        <w:rPr>
          <w:b w:val="0"/>
          <w:sz w:val="28"/>
          <w:szCs w:val="28"/>
        </w:rPr>
        <w:t>д</w:t>
      </w:r>
      <w:r w:rsidR="005E244A">
        <w:rPr>
          <w:b w:val="0"/>
          <w:sz w:val="28"/>
          <w:szCs w:val="28"/>
        </w:rPr>
        <w:t>приятиям.</w:t>
      </w:r>
    </w:p>
    <w:p w:rsidR="005E244A" w:rsidRDefault="005E244A" w:rsidP="005E244A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к</w:t>
      </w:r>
      <w:r w:rsidR="00597624">
        <w:rPr>
          <w:b w:val="0"/>
          <w:sz w:val="28"/>
          <w:szCs w:val="28"/>
        </w:rPr>
        <w:t xml:space="preserve"> основным оттока</w:t>
      </w:r>
      <w:r>
        <w:rPr>
          <w:b w:val="0"/>
          <w:sz w:val="28"/>
          <w:szCs w:val="28"/>
        </w:rPr>
        <w:t xml:space="preserve">м  движениями </w:t>
      </w:r>
      <w:r w:rsidRPr="00A8390A">
        <w:rPr>
          <w:b w:val="0"/>
          <w:sz w:val="28"/>
          <w:szCs w:val="28"/>
        </w:rPr>
        <w:t xml:space="preserve"> денежных средств от инвестиц</w:t>
      </w:r>
      <w:r w:rsidRPr="00A8390A">
        <w:rPr>
          <w:b w:val="0"/>
          <w:sz w:val="28"/>
          <w:szCs w:val="28"/>
        </w:rPr>
        <w:t>и</w:t>
      </w:r>
      <w:r w:rsidRPr="00A8390A">
        <w:rPr>
          <w:b w:val="0"/>
          <w:sz w:val="28"/>
          <w:szCs w:val="28"/>
        </w:rPr>
        <w:t>онной деятельности </w:t>
      </w:r>
      <w:r>
        <w:rPr>
          <w:b w:val="0"/>
          <w:sz w:val="28"/>
          <w:szCs w:val="28"/>
        </w:rPr>
        <w:t>относят:</w:t>
      </w:r>
    </w:p>
    <w:p w:rsidR="004B1ED2" w:rsidRDefault="004B1ED2" w:rsidP="005E244A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E244A">
        <w:rPr>
          <w:b w:val="0"/>
          <w:sz w:val="28"/>
          <w:szCs w:val="28"/>
        </w:rPr>
        <w:t>покупка</w:t>
      </w:r>
      <w:r w:rsidR="00D417F3" w:rsidRPr="00A8390A">
        <w:rPr>
          <w:b w:val="0"/>
          <w:sz w:val="28"/>
          <w:szCs w:val="28"/>
        </w:rPr>
        <w:t xml:space="preserve"> объектов основных средств, доходных вложений в матер</w:t>
      </w:r>
      <w:r w:rsidR="00D417F3" w:rsidRPr="00A8390A">
        <w:rPr>
          <w:b w:val="0"/>
          <w:sz w:val="28"/>
          <w:szCs w:val="28"/>
        </w:rPr>
        <w:t>и</w:t>
      </w:r>
      <w:r w:rsidR="00D417F3" w:rsidRPr="00A8390A">
        <w:rPr>
          <w:b w:val="0"/>
          <w:sz w:val="28"/>
          <w:szCs w:val="28"/>
        </w:rPr>
        <w:t>альные ценно</w:t>
      </w:r>
      <w:r w:rsidR="005E244A">
        <w:rPr>
          <w:b w:val="0"/>
          <w:sz w:val="28"/>
          <w:szCs w:val="28"/>
        </w:rPr>
        <w:t>сти и нематериальных активов</w:t>
      </w:r>
      <w:r w:rsidR="00D417F3" w:rsidRPr="00A8390A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E244A">
        <w:rPr>
          <w:b w:val="0"/>
          <w:sz w:val="28"/>
          <w:szCs w:val="28"/>
        </w:rPr>
        <w:t>покупка дочерних предприятий</w:t>
      </w:r>
      <w:r w:rsidR="00D417F3" w:rsidRPr="00A8390A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E244A">
        <w:rPr>
          <w:b w:val="0"/>
          <w:sz w:val="28"/>
          <w:szCs w:val="28"/>
        </w:rPr>
        <w:t>покупка</w:t>
      </w:r>
      <w:r w:rsidR="00D417F3" w:rsidRPr="00A8390A">
        <w:rPr>
          <w:b w:val="0"/>
          <w:sz w:val="28"/>
          <w:szCs w:val="28"/>
        </w:rPr>
        <w:t xml:space="preserve"> ценных бумаг и </w:t>
      </w:r>
      <w:r w:rsidR="005E244A">
        <w:rPr>
          <w:b w:val="0"/>
          <w:sz w:val="28"/>
          <w:szCs w:val="28"/>
        </w:rPr>
        <w:t>прочих финансовые вложения</w:t>
      </w:r>
      <w:r w:rsidR="00D417F3" w:rsidRPr="00A8390A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417F3" w:rsidRPr="00A8390A">
        <w:rPr>
          <w:b w:val="0"/>
          <w:sz w:val="28"/>
          <w:szCs w:val="28"/>
        </w:rPr>
        <w:t xml:space="preserve"> предоставлени</w:t>
      </w:r>
      <w:r w:rsidR="005E244A">
        <w:rPr>
          <w:b w:val="0"/>
          <w:sz w:val="28"/>
          <w:szCs w:val="28"/>
        </w:rPr>
        <w:t>е займов другим предприятиям</w:t>
      </w:r>
      <w:r w:rsidR="00D417F3" w:rsidRPr="00A8390A">
        <w:rPr>
          <w:b w:val="0"/>
          <w:sz w:val="28"/>
          <w:szCs w:val="28"/>
        </w:rPr>
        <w:t>.</w:t>
      </w:r>
    </w:p>
    <w:p w:rsidR="004B1ED2" w:rsidRDefault="004B1ED2" w:rsidP="005E244A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</w:t>
      </w:r>
      <w:r w:rsidR="005B6537" w:rsidRPr="00A8390A">
        <w:rPr>
          <w:b w:val="0"/>
          <w:sz w:val="28"/>
          <w:szCs w:val="28"/>
        </w:rPr>
        <w:t>Финансовая деятельность</w:t>
      </w:r>
      <w:r>
        <w:rPr>
          <w:b w:val="0"/>
          <w:sz w:val="28"/>
          <w:szCs w:val="28"/>
        </w:rPr>
        <w:t>.</w:t>
      </w:r>
      <w:r w:rsidR="00597624">
        <w:rPr>
          <w:b w:val="0"/>
          <w:sz w:val="28"/>
          <w:szCs w:val="28"/>
        </w:rPr>
        <w:t xml:space="preserve"> </w:t>
      </w:r>
      <w:r w:rsidR="00D417F3" w:rsidRPr="00A8390A">
        <w:rPr>
          <w:b w:val="0"/>
          <w:sz w:val="28"/>
          <w:szCs w:val="28"/>
        </w:rPr>
        <w:t>Денежными</w:t>
      </w:r>
      <w:r w:rsidR="005E244A">
        <w:rPr>
          <w:b w:val="0"/>
          <w:sz w:val="28"/>
          <w:szCs w:val="28"/>
        </w:rPr>
        <w:t xml:space="preserve"> поступлениям</w:t>
      </w:r>
      <w:r w:rsidR="00597624">
        <w:rPr>
          <w:b w:val="0"/>
          <w:sz w:val="28"/>
          <w:szCs w:val="28"/>
        </w:rPr>
        <w:t>и</w:t>
      </w:r>
      <w:r w:rsidR="00D417F3" w:rsidRPr="00A8390A">
        <w:rPr>
          <w:b w:val="0"/>
          <w:sz w:val="28"/>
          <w:szCs w:val="28"/>
        </w:rPr>
        <w:t xml:space="preserve"> потоками от финансовой деятельности являются: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417F3" w:rsidRPr="00A8390A">
        <w:rPr>
          <w:b w:val="0"/>
          <w:sz w:val="28"/>
          <w:szCs w:val="28"/>
        </w:rPr>
        <w:t xml:space="preserve"> поступления от эмиссии </w:t>
      </w:r>
      <w:r w:rsidR="005E244A">
        <w:rPr>
          <w:b w:val="0"/>
          <w:sz w:val="28"/>
          <w:szCs w:val="28"/>
        </w:rPr>
        <w:t>акций или иных долевых бумаг</w:t>
      </w:r>
      <w:r w:rsidR="00D417F3" w:rsidRPr="00A8390A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417F3" w:rsidRPr="00A8390A">
        <w:rPr>
          <w:b w:val="0"/>
          <w:sz w:val="28"/>
          <w:szCs w:val="28"/>
        </w:rPr>
        <w:t xml:space="preserve"> поступления от займов и кредитов, предоставленных другими </w:t>
      </w:r>
      <w:r w:rsidR="005E244A">
        <w:rPr>
          <w:b w:val="0"/>
          <w:sz w:val="28"/>
          <w:szCs w:val="28"/>
        </w:rPr>
        <w:t>пре</w:t>
      </w:r>
      <w:r w:rsidR="005E244A">
        <w:rPr>
          <w:b w:val="0"/>
          <w:sz w:val="28"/>
          <w:szCs w:val="28"/>
        </w:rPr>
        <w:t>д</w:t>
      </w:r>
      <w:r w:rsidR="005E244A">
        <w:rPr>
          <w:b w:val="0"/>
          <w:sz w:val="28"/>
          <w:szCs w:val="28"/>
        </w:rPr>
        <w:t>приятиями</w:t>
      </w:r>
      <w:r w:rsidR="00A53081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53081">
        <w:rPr>
          <w:b w:val="0"/>
          <w:sz w:val="28"/>
          <w:szCs w:val="28"/>
        </w:rPr>
        <w:t xml:space="preserve"> целевое финансирование и поступление</w:t>
      </w:r>
      <w:r w:rsidR="00D417F3" w:rsidRPr="00A8390A">
        <w:rPr>
          <w:b w:val="0"/>
          <w:sz w:val="28"/>
          <w:szCs w:val="28"/>
        </w:rPr>
        <w:t>;</w:t>
      </w:r>
    </w:p>
    <w:p w:rsidR="005E244A" w:rsidRDefault="00A53081" w:rsidP="00A53081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д</w:t>
      </w:r>
      <w:r w:rsidR="00597624">
        <w:rPr>
          <w:b w:val="0"/>
          <w:sz w:val="28"/>
          <w:szCs w:val="28"/>
        </w:rPr>
        <w:t>енежным</w:t>
      </w:r>
      <w:r>
        <w:rPr>
          <w:b w:val="0"/>
          <w:sz w:val="28"/>
          <w:szCs w:val="28"/>
        </w:rPr>
        <w:t xml:space="preserve"> оттокам</w:t>
      </w:r>
      <w:r w:rsidRPr="00A8390A">
        <w:rPr>
          <w:b w:val="0"/>
          <w:sz w:val="28"/>
          <w:szCs w:val="28"/>
        </w:rPr>
        <w:t xml:space="preserve"> от финансовой деятельности </w:t>
      </w:r>
      <w:r w:rsidR="00397B68">
        <w:rPr>
          <w:b w:val="0"/>
          <w:sz w:val="28"/>
          <w:szCs w:val="28"/>
        </w:rPr>
        <w:t>относят</w:t>
      </w:r>
      <w:r w:rsidRPr="00A8390A">
        <w:rPr>
          <w:b w:val="0"/>
          <w:sz w:val="28"/>
          <w:szCs w:val="28"/>
        </w:rPr>
        <w:t>: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417F3" w:rsidRPr="00A8390A">
        <w:rPr>
          <w:b w:val="0"/>
          <w:sz w:val="28"/>
          <w:szCs w:val="28"/>
        </w:rPr>
        <w:t xml:space="preserve"> погашение полученных займо</w:t>
      </w:r>
      <w:r w:rsidR="00397B68">
        <w:rPr>
          <w:b w:val="0"/>
          <w:sz w:val="28"/>
          <w:szCs w:val="28"/>
        </w:rPr>
        <w:t>в и кредитов за вычетом пр</w:t>
      </w:r>
      <w:r w:rsidR="00A53081">
        <w:rPr>
          <w:b w:val="0"/>
          <w:sz w:val="28"/>
          <w:szCs w:val="28"/>
        </w:rPr>
        <w:t>оцентов</w:t>
      </w:r>
      <w:r w:rsidR="00D417F3" w:rsidRPr="00A8390A">
        <w:rPr>
          <w:b w:val="0"/>
          <w:sz w:val="28"/>
          <w:szCs w:val="28"/>
        </w:rPr>
        <w:t>;</w:t>
      </w:r>
    </w:p>
    <w:p w:rsidR="004B1ED2" w:rsidRDefault="004B1ED2" w:rsidP="004B1ED2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53081">
        <w:rPr>
          <w:b w:val="0"/>
          <w:sz w:val="28"/>
          <w:szCs w:val="28"/>
        </w:rPr>
        <w:t xml:space="preserve"> средства</w:t>
      </w:r>
      <w:r w:rsidR="00397B68">
        <w:rPr>
          <w:b w:val="0"/>
          <w:sz w:val="28"/>
          <w:szCs w:val="28"/>
        </w:rPr>
        <w:t>,</w:t>
      </w:r>
      <w:r w:rsidR="00A53081">
        <w:rPr>
          <w:b w:val="0"/>
          <w:sz w:val="28"/>
          <w:szCs w:val="28"/>
        </w:rPr>
        <w:t xml:space="preserve"> которые  направлены на выкуп собственных акций</w:t>
      </w:r>
      <w:r w:rsidR="00D417F3" w:rsidRPr="00A8390A">
        <w:rPr>
          <w:b w:val="0"/>
          <w:sz w:val="28"/>
          <w:szCs w:val="28"/>
        </w:rPr>
        <w:t>;</w:t>
      </w:r>
    </w:p>
    <w:p w:rsidR="00104A21" w:rsidRDefault="004B1ED2" w:rsidP="00104A21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417F3" w:rsidRPr="00A8390A">
        <w:rPr>
          <w:b w:val="0"/>
          <w:sz w:val="28"/>
          <w:szCs w:val="28"/>
        </w:rPr>
        <w:t xml:space="preserve"> погашение обязательств по финансовой</w:t>
      </w:r>
      <w:r w:rsidR="00A53081">
        <w:rPr>
          <w:b w:val="0"/>
          <w:sz w:val="28"/>
          <w:szCs w:val="28"/>
        </w:rPr>
        <w:t xml:space="preserve"> аренде</w:t>
      </w:r>
      <w:r w:rsidR="00D417F3" w:rsidRPr="00A8390A">
        <w:rPr>
          <w:b w:val="0"/>
          <w:sz w:val="28"/>
          <w:szCs w:val="28"/>
        </w:rPr>
        <w:t>.</w:t>
      </w:r>
    </w:p>
    <w:p w:rsidR="00E058E4" w:rsidRDefault="00982338" w:rsidP="00E058E4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Что касается косвенного метода, то данный </w:t>
      </w:r>
      <w:r w:rsidR="00C57CEA" w:rsidRPr="00A8390A">
        <w:rPr>
          <w:b w:val="0"/>
          <w:sz w:val="28"/>
          <w:szCs w:val="28"/>
        </w:rPr>
        <w:t>метод включает в себя элемент анализа, так как</w:t>
      </w:r>
      <w:r w:rsidR="006000DC">
        <w:rPr>
          <w:b w:val="0"/>
          <w:sz w:val="28"/>
          <w:szCs w:val="28"/>
        </w:rPr>
        <w:t xml:space="preserve"> данный метод анализа </w:t>
      </w:r>
      <w:r w:rsidR="00C57CEA" w:rsidRPr="00A8390A">
        <w:rPr>
          <w:b w:val="0"/>
          <w:sz w:val="28"/>
          <w:szCs w:val="28"/>
        </w:rPr>
        <w:t xml:space="preserve">базируется на </w:t>
      </w:r>
      <w:r w:rsidR="006000DC">
        <w:rPr>
          <w:b w:val="0"/>
          <w:sz w:val="28"/>
          <w:szCs w:val="28"/>
        </w:rPr>
        <w:t xml:space="preserve">сравнение </w:t>
      </w:r>
      <w:r w:rsidR="00C57CEA" w:rsidRPr="00A8390A">
        <w:rPr>
          <w:b w:val="0"/>
          <w:sz w:val="28"/>
          <w:szCs w:val="28"/>
        </w:rPr>
        <w:t>и</w:t>
      </w:r>
      <w:r w:rsidR="00C57CEA" w:rsidRPr="00A8390A">
        <w:rPr>
          <w:b w:val="0"/>
          <w:sz w:val="28"/>
          <w:szCs w:val="28"/>
        </w:rPr>
        <w:t>з</w:t>
      </w:r>
      <w:r w:rsidR="00C57CEA" w:rsidRPr="00A8390A">
        <w:rPr>
          <w:b w:val="0"/>
          <w:sz w:val="28"/>
          <w:szCs w:val="28"/>
        </w:rPr>
        <w:t>менений различных статей бухгалтерского баланса за отчетный период, х</w:t>
      </w:r>
      <w:r w:rsidR="00C57CEA" w:rsidRPr="00A8390A">
        <w:rPr>
          <w:b w:val="0"/>
          <w:sz w:val="28"/>
          <w:szCs w:val="28"/>
        </w:rPr>
        <w:t>а</w:t>
      </w:r>
      <w:r w:rsidR="00C57CEA" w:rsidRPr="00A8390A">
        <w:rPr>
          <w:b w:val="0"/>
          <w:sz w:val="28"/>
          <w:szCs w:val="28"/>
        </w:rPr>
        <w:lastRenderedPageBreak/>
        <w:t xml:space="preserve">рактеризующих  положение </w:t>
      </w:r>
      <w:r w:rsidR="006000DC">
        <w:rPr>
          <w:b w:val="0"/>
          <w:sz w:val="28"/>
          <w:szCs w:val="28"/>
        </w:rPr>
        <w:t>предприятия</w:t>
      </w:r>
      <w:r w:rsidR="00C57CEA" w:rsidRPr="00A8390A">
        <w:rPr>
          <w:b w:val="0"/>
          <w:sz w:val="28"/>
          <w:szCs w:val="28"/>
        </w:rPr>
        <w:t>, а также включает анализ движения основных средств, их амортизации и другие показатели. В результате прим</w:t>
      </w:r>
      <w:r w:rsidR="00C57CEA" w:rsidRPr="00A8390A">
        <w:rPr>
          <w:b w:val="0"/>
          <w:sz w:val="28"/>
          <w:szCs w:val="28"/>
        </w:rPr>
        <w:t>е</w:t>
      </w:r>
      <w:r w:rsidR="00C57CEA" w:rsidRPr="00A8390A">
        <w:rPr>
          <w:b w:val="0"/>
          <w:sz w:val="28"/>
          <w:szCs w:val="28"/>
        </w:rPr>
        <w:t xml:space="preserve">нения косвенного метода </w:t>
      </w:r>
      <w:r w:rsidR="006000DC">
        <w:rPr>
          <w:b w:val="0"/>
          <w:sz w:val="28"/>
          <w:szCs w:val="28"/>
        </w:rPr>
        <w:t>итоговый</w:t>
      </w:r>
      <w:r w:rsidR="00C57CEA" w:rsidRPr="00A8390A">
        <w:rPr>
          <w:b w:val="0"/>
          <w:sz w:val="28"/>
          <w:szCs w:val="28"/>
        </w:rPr>
        <w:t xml:space="preserve"> финансовый результат</w:t>
      </w:r>
      <w:r w:rsidR="006000DC">
        <w:rPr>
          <w:b w:val="0"/>
          <w:sz w:val="28"/>
          <w:szCs w:val="28"/>
        </w:rPr>
        <w:t xml:space="preserve">, такой как </w:t>
      </w:r>
      <w:r w:rsidR="00C57CEA" w:rsidRPr="00A8390A">
        <w:rPr>
          <w:b w:val="0"/>
          <w:sz w:val="28"/>
          <w:szCs w:val="28"/>
        </w:rPr>
        <w:t>чистая прибыль</w:t>
      </w:r>
      <w:r w:rsidR="001256B0">
        <w:rPr>
          <w:b w:val="0"/>
          <w:sz w:val="28"/>
          <w:szCs w:val="28"/>
        </w:rPr>
        <w:t>,</w:t>
      </w:r>
      <w:r w:rsidR="00C57CEA" w:rsidRPr="00A8390A">
        <w:rPr>
          <w:b w:val="0"/>
          <w:sz w:val="28"/>
          <w:szCs w:val="28"/>
        </w:rPr>
        <w:t xml:space="preserve"> за отчет</w:t>
      </w:r>
      <w:r w:rsidR="006000DC">
        <w:rPr>
          <w:b w:val="0"/>
          <w:sz w:val="28"/>
          <w:szCs w:val="28"/>
        </w:rPr>
        <w:t>ный период,</w:t>
      </w:r>
      <w:r w:rsidR="00C57CEA" w:rsidRPr="00A8390A">
        <w:rPr>
          <w:b w:val="0"/>
          <w:sz w:val="28"/>
          <w:szCs w:val="28"/>
        </w:rPr>
        <w:t xml:space="preserve"> преобразуется в разность между величинами денежных средств, имеющимися у </w:t>
      </w:r>
      <w:r w:rsidR="001256B0">
        <w:rPr>
          <w:b w:val="0"/>
          <w:sz w:val="28"/>
          <w:szCs w:val="28"/>
        </w:rPr>
        <w:t>предприятия</w:t>
      </w:r>
      <w:r w:rsidR="00C57CEA" w:rsidRPr="00A8390A">
        <w:rPr>
          <w:b w:val="0"/>
          <w:sz w:val="28"/>
          <w:szCs w:val="28"/>
        </w:rPr>
        <w:t xml:space="preserve"> по состоянию</w:t>
      </w:r>
      <w:r w:rsidR="001256B0">
        <w:rPr>
          <w:b w:val="0"/>
          <w:sz w:val="28"/>
          <w:szCs w:val="28"/>
        </w:rPr>
        <w:t xml:space="preserve"> периода вр</w:t>
      </w:r>
      <w:r w:rsidR="001256B0">
        <w:rPr>
          <w:b w:val="0"/>
          <w:sz w:val="28"/>
          <w:szCs w:val="28"/>
        </w:rPr>
        <w:t>е</w:t>
      </w:r>
      <w:r w:rsidR="001256B0">
        <w:rPr>
          <w:b w:val="0"/>
          <w:sz w:val="28"/>
          <w:szCs w:val="28"/>
        </w:rPr>
        <w:t>мени</w:t>
      </w:r>
      <w:r w:rsidR="00C57CEA" w:rsidRPr="00A8390A">
        <w:rPr>
          <w:b w:val="0"/>
          <w:sz w:val="28"/>
          <w:szCs w:val="28"/>
        </w:rPr>
        <w:t xml:space="preserve"> на начало и конец отчетного года.</w:t>
      </w:r>
    </w:p>
    <w:p w:rsidR="002751CF" w:rsidRDefault="001256B0" w:rsidP="002751CF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литературном источнике </w:t>
      </w:r>
      <w:proofErr w:type="spellStart"/>
      <w:r w:rsidR="00D417F3" w:rsidRPr="00DD1A70">
        <w:rPr>
          <w:b w:val="0"/>
          <w:sz w:val="28"/>
          <w:szCs w:val="28"/>
        </w:rPr>
        <w:t>Стражева</w:t>
      </w:r>
      <w:proofErr w:type="spellEnd"/>
      <w:r w:rsidR="00D417F3" w:rsidRPr="00DD1A70">
        <w:rPr>
          <w:b w:val="0"/>
          <w:sz w:val="28"/>
          <w:szCs w:val="28"/>
        </w:rPr>
        <w:t xml:space="preserve"> В.И. </w:t>
      </w:r>
      <w:r>
        <w:rPr>
          <w:b w:val="0"/>
          <w:sz w:val="28"/>
          <w:szCs w:val="28"/>
        </w:rPr>
        <w:t>комментирует,</w:t>
      </w:r>
      <w:r w:rsidR="00D417F3" w:rsidRPr="00DD1A70">
        <w:rPr>
          <w:b w:val="0"/>
          <w:sz w:val="28"/>
          <w:szCs w:val="28"/>
        </w:rPr>
        <w:t xml:space="preserve"> что анализ косвенным методом может проводиться не только по данным бухгалтерского баланса, но и отдельно по синт</w:t>
      </w:r>
      <w:r>
        <w:rPr>
          <w:b w:val="0"/>
          <w:sz w:val="28"/>
          <w:szCs w:val="28"/>
        </w:rPr>
        <w:t>етическим счетам, которые включены</w:t>
      </w:r>
      <w:r w:rsidR="00D417F3" w:rsidRPr="00DD1A70">
        <w:rPr>
          <w:b w:val="0"/>
          <w:sz w:val="28"/>
          <w:szCs w:val="28"/>
        </w:rPr>
        <w:t xml:space="preserve"> в тот или иной раздел баланса </w:t>
      </w:r>
      <w:r w:rsidR="00F80ABC" w:rsidRPr="00DD1A70">
        <w:rPr>
          <w:b w:val="0"/>
          <w:sz w:val="28"/>
          <w:szCs w:val="28"/>
        </w:rPr>
        <w:t>[</w:t>
      </w:r>
      <w:r w:rsidR="00DD1A70" w:rsidRPr="00DD1A70">
        <w:rPr>
          <w:b w:val="0"/>
          <w:sz w:val="28"/>
          <w:szCs w:val="28"/>
        </w:rPr>
        <w:t>51</w:t>
      </w:r>
      <w:r w:rsidR="00F80ABC" w:rsidRPr="00DD1A70">
        <w:rPr>
          <w:b w:val="0"/>
          <w:sz w:val="28"/>
          <w:szCs w:val="28"/>
        </w:rPr>
        <w:t>, стр.78</w:t>
      </w:r>
      <w:r w:rsidR="00D417F3" w:rsidRPr="00DD1A70">
        <w:rPr>
          <w:b w:val="0"/>
          <w:sz w:val="28"/>
          <w:szCs w:val="28"/>
        </w:rPr>
        <w:t>].</w:t>
      </w:r>
    </w:p>
    <w:p w:rsidR="002751CF" w:rsidRPr="002751CF" w:rsidRDefault="005B6537" w:rsidP="002751CF">
      <w:pPr>
        <w:spacing w:line="360" w:lineRule="auto"/>
        <w:ind w:firstLine="567"/>
        <w:rPr>
          <w:b w:val="0"/>
          <w:sz w:val="28"/>
          <w:szCs w:val="28"/>
        </w:rPr>
      </w:pPr>
      <w:r w:rsidRPr="00A8390A">
        <w:rPr>
          <w:b w:val="0"/>
          <w:sz w:val="28"/>
          <w:szCs w:val="28"/>
        </w:rPr>
        <w:t xml:space="preserve"> Методы составления отчета о движении денежных средств</w:t>
      </w:r>
      <w:r w:rsidR="002751CF">
        <w:rPr>
          <w:b w:val="0"/>
          <w:sz w:val="28"/>
          <w:szCs w:val="28"/>
        </w:rPr>
        <w:t>, прямым способом, р</w:t>
      </w:r>
      <w:r w:rsidR="002751CF" w:rsidRPr="002751CF">
        <w:rPr>
          <w:b w:val="0"/>
          <w:sz w:val="28"/>
          <w:szCs w:val="28"/>
        </w:rPr>
        <w:t>аскрывается информация об основных видах валовых поступл</w:t>
      </w:r>
      <w:r w:rsidR="002751CF" w:rsidRPr="002751CF">
        <w:rPr>
          <w:b w:val="0"/>
          <w:sz w:val="28"/>
          <w:szCs w:val="28"/>
        </w:rPr>
        <w:t>е</w:t>
      </w:r>
      <w:r w:rsidR="002751CF" w:rsidRPr="002751CF">
        <w:rPr>
          <w:b w:val="0"/>
          <w:sz w:val="28"/>
          <w:szCs w:val="28"/>
        </w:rPr>
        <w:t>ний и платежей, кото</w:t>
      </w:r>
      <w:r w:rsidR="002751CF">
        <w:rPr>
          <w:b w:val="0"/>
          <w:sz w:val="28"/>
          <w:szCs w:val="28"/>
        </w:rPr>
        <w:t>рая может быть получена</w:t>
      </w:r>
      <w:r w:rsidR="002751CF" w:rsidRPr="002751CF">
        <w:rPr>
          <w:b w:val="0"/>
          <w:sz w:val="28"/>
          <w:szCs w:val="28"/>
        </w:rPr>
        <w:t xml:space="preserve"> из данных бухгалтерско</w:t>
      </w:r>
      <w:r w:rsidR="002751CF">
        <w:rPr>
          <w:b w:val="0"/>
          <w:sz w:val="28"/>
          <w:szCs w:val="28"/>
        </w:rPr>
        <w:t xml:space="preserve">го учет </w:t>
      </w:r>
      <w:r w:rsidR="002751CF" w:rsidRPr="002751CF">
        <w:rPr>
          <w:b w:val="0"/>
          <w:sz w:val="28"/>
          <w:szCs w:val="28"/>
        </w:rPr>
        <w:t xml:space="preserve"> путем корректировки продаж и их себе</w:t>
      </w:r>
      <w:r w:rsidR="002751CF">
        <w:rPr>
          <w:b w:val="0"/>
          <w:sz w:val="28"/>
          <w:szCs w:val="28"/>
        </w:rPr>
        <w:t>стоимости</w:t>
      </w:r>
      <w:r w:rsidR="002751CF" w:rsidRPr="002751CF">
        <w:rPr>
          <w:b w:val="0"/>
          <w:sz w:val="28"/>
          <w:szCs w:val="28"/>
        </w:rPr>
        <w:t>:</w:t>
      </w:r>
    </w:p>
    <w:p w:rsidR="002751CF" w:rsidRPr="002751CF" w:rsidRDefault="002751CF" w:rsidP="002751CF">
      <w:pPr>
        <w:spacing w:line="360" w:lineRule="auto"/>
        <w:ind w:firstLine="567"/>
        <w:rPr>
          <w:b w:val="0"/>
          <w:sz w:val="28"/>
          <w:szCs w:val="28"/>
        </w:rPr>
      </w:pPr>
      <w:r w:rsidRPr="002751CF">
        <w:rPr>
          <w:b w:val="0"/>
          <w:sz w:val="28"/>
          <w:szCs w:val="28"/>
        </w:rPr>
        <w:t>- изменений в запасах, операционной кредиторской и дебиторской з</w:t>
      </w:r>
      <w:r w:rsidRPr="002751CF">
        <w:rPr>
          <w:b w:val="0"/>
          <w:sz w:val="28"/>
          <w:szCs w:val="28"/>
        </w:rPr>
        <w:t>а</w:t>
      </w:r>
      <w:r w:rsidRPr="002751CF">
        <w:rPr>
          <w:b w:val="0"/>
          <w:sz w:val="28"/>
          <w:szCs w:val="28"/>
        </w:rPr>
        <w:t>долженности за отчетный период;</w:t>
      </w:r>
    </w:p>
    <w:p w:rsidR="002751CF" w:rsidRDefault="002751CF" w:rsidP="002751CF">
      <w:pPr>
        <w:spacing w:line="360" w:lineRule="auto"/>
        <w:ind w:firstLine="567"/>
        <w:rPr>
          <w:b w:val="0"/>
          <w:sz w:val="28"/>
          <w:szCs w:val="28"/>
        </w:rPr>
      </w:pPr>
      <w:r w:rsidRPr="002751CF">
        <w:rPr>
          <w:b w:val="0"/>
          <w:sz w:val="28"/>
          <w:szCs w:val="28"/>
        </w:rPr>
        <w:t>- других не</w:t>
      </w:r>
      <w:r w:rsidR="00597624">
        <w:rPr>
          <w:b w:val="0"/>
          <w:sz w:val="28"/>
          <w:szCs w:val="28"/>
        </w:rPr>
        <w:t xml:space="preserve"> </w:t>
      </w:r>
      <w:r w:rsidRPr="002751CF">
        <w:rPr>
          <w:b w:val="0"/>
          <w:sz w:val="28"/>
          <w:szCs w:val="28"/>
        </w:rPr>
        <w:t>денежных статей;</w:t>
      </w:r>
    </w:p>
    <w:p w:rsidR="002751CF" w:rsidRDefault="002751CF" w:rsidP="002751CF">
      <w:pPr>
        <w:spacing w:line="36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иных</w:t>
      </w:r>
      <w:r w:rsidRPr="002751CF">
        <w:rPr>
          <w:b w:val="0"/>
          <w:sz w:val="28"/>
          <w:szCs w:val="28"/>
        </w:rPr>
        <w:t xml:space="preserve"> статей,</w:t>
      </w:r>
      <w:r>
        <w:rPr>
          <w:b w:val="0"/>
          <w:sz w:val="28"/>
          <w:szCs w:val="28"/>
        </w:rPr>
        <w:t xml:space="preserve"> которые приводят </w:t>
      </w:r>
      <w:r w:rsidRPr="002751CF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созданию</w:t>
      </w:r>
      <w:r w:rsidRPr="002751CF">
        <w:rPr>
          <w:b w:val="0"/>
          <w:sz w:val="28"/>
          <w:szCs w:val="28"/>
        </w:rPr>
        <w:t xml:space="preserve"> инвестиционных или ф</w:t>
      </w:r>
      <w:r w:rsidRPr="002751CF">
        <w:rPr>
          <w:b w:val="0"/>
          <w:sz w:val="28"/>
          <w:szCs w:val="28"/>
        </w:rPr>
        <w:t>и</w:t>
      </w:r>
      <w:r w:rsidRPr="002751CF">
        <w:rPr>
          <w:b w:val="0"/>
          <w:sz w:val="28"/>
          <w:szCs w:val="28"/>
        </w:rPr>
        <w:t>нансовых денежных потоков</w:t>
      </w:r>
      <w:r>
        <w:rPr>
          <w:b w:val="0"/>
          <w:sz w:val="28"/>
          <w:szCs w:val="28"/>
        </w:rPr>
        <w:t>.</w:t>
      </w:r>
    </w:p>
    <w:p w:rsidR="002751CF" w:rsidRPr="002751CF" w:rsidRDefault="002751CF" w:rsidP="002751CF">
      <w:pPr>
        <w:spacing w:line="360" w:lineRule="auto"/>
        <w:ind w:firstLine="4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м</w:t>
      </w:r>
      <w:r w:rsidRPr="002751CF">
        <w:rPr>
          <w:b w:val="0"/>
          <w:sz w:val="28"/>
          <w:szCs w:val="28"/>
        </w:rPr>
        <w:t>етоды составления отчета о движении денежных средств, косвенным с</w:t>
      </w:r>
      <w:r w:rsidR="00D06DE0">
        <w:rPr>
          <w:b w:val="0"/>
          <w:sz w:val="28"/>
          <w:szCs w:val="28"/>
        </w:rPr>
        <w:t xml:space="preserve">пособом, раскрывают информацию  </w:t>
      </w:r>
      <w:r w:rsidR="004A12A4">
        <w:rPr>
          <w:b w:val="0"/>
          <w:sz w:val="28"/>
          <w:szCs w:val="28"/>
        </w:rPr>
        <w:t>о</w:t>
      </w:r>
      <w:r w:rsidR="00D06D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прибыли</w:t>
      </w:r>
      <w:r w:rsidRPr="002751CF">
        <w:rPr>
          <w:b w:val="0"/>
          <w:sz w:val="28"/>
          <w:szCs w:val="28"/>
        </w:rPr>
        <w:t xml:space="preserve"> (убыток) за отчетный пер</w:t>
      </w:r>
      <w:r w:rsidRPr="002751CF">
        <w:rPr>
          <w:b w:val="0"/>
          <w:sz w:val="28"/>
          <w:szCs w:val="28"/>
        </w:rPr>
        <w:t>и</w:t>
      </w:r>
      <w:r w:rsidR="00D06DE0">
        <w:rPr>
          <w:b w:val="0"/>
          <w:sz w:val="28"/>
          <w:szCs w:val="28"/>
        </w:rPr>
        <w:t>од, корректирую</w:t>
      </w:r>
      <w:r w:rsidRPr="002751CF">
        <w:rPr>
          <w:b w:val="0"/>
          <w:sz w:val="28"/>
          <w:szCs w:val="28"/>
        </w:rPr>
        <w:t>тся с учетом:</w:t>
      </w:r>
    </w:p>
    <w:p w:rsidR="002751CF" w:rsidRPr="002751CF" w:rsidRDefault="002751CF" w:rsidP="002751CF">
      <w:pPr>
        <w:spacing w:line="360" w:lineRule="auto"/>
        <w:ind w:firstLine="460"/>
        <w:jc w:val="both"/>
        <w:rPr>
          <w:b w:val="0"/>
          <w:sz w:val="28"/>
          <w:szCs w:val="28"/>
        </w:rPr>
      </w:pPr>
      <w:r w:rsidRPr="002751CF">
        <w:rPr>
          <w:b w:val="0"/>
          <w:sz w:val="28"/>
          <w:szCs w:val="28"/>
        </w:rPr>
        <w:t>- результатов операций</w:t>
      </w:r>
      <w:r w:rsidR="00603802">
        <w:rPr>
          <w:b w:val="0"/>
          <w:sz w:val="28"/>
          <w:szCs w:val="28"/>
        </w:rPr>
        <w:t>,</w:t>
      </w:r>
      <w:r w:rsidR="00D06D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которые связаны с </w:t>
      </w:r>
      <w:r w:rsidRPr="002751CF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денежным</w:t>
      </w:r>
      <w:r w:rsidRPr="002751CF">
        <w:rPr>
          <w:b w:val="0"/>
          <w:sz w:val="28"/>
          <w:szCs w:val="28"/>
        </w:rPr>
        <w:t xml:space="preserve"> ха</w:t>
      </w:r>
      <w:r>
        <w:rPr>
          <w:b w:val="0"/>
          <w:sz w:val="28"/>
          <w:szCs w:val="28"/>
        </w:rPr>
        <w:t>рактером</w:t>
      </w:r>
      <w:r w:rsidRPr="002751CF">
        <w:rPr>
          <w:b w:val="0"/>
          <w:sz w:val="28"/>
          <w:szCs w:val="28"/>
        </w:rPr>
        <w:t>;</w:t>
      </w:r>
    </w:p>
    <w:p w:rsidR="002751CF" w:rsidRPr="002751CF" w:rsidRDefault="002751CF" w:rsidP="002751CF">
      <w:pPr>
        <w:spacing w:line="360" w:lineRule="auto"/>
        <w:ind w:firstLine="460"/>
        <w:jc w:val="both"/>
        <w:rPr>
          <w:b w:val="0"/>
          <w:sz w:val="28"/>
          <w:szCs w:val="28"/>
        </w:rPr>
      </w:pPr>
      <w:r w:rsidRPr="002751CF">
        <w:rPr>
          <w:b w:val="0"/>
          <w:sz w:val="28"/>
          <w:szCs w:val="28"/>
        </w:rPr>
        <w:t xml:space="preserve">- любых отсрочек или начислений в отношении операционных денежных поступлений или платежей, </w:t>
      </w:r>
      <w:r w:rsidR="00603802">
        <w:rPr>
          <w:b w:val="0"/>
          <w:sz w:val="28"/>
          <w:szCs w:val="28"/>
        </w:rPr>
        <w:t>которые относятся</w:t>
      </w:r>
      <w:r w:rsidRPr="002751CF">
        <w:rPr>
          <w:b w:val="0"/>
          <w:sz w:val="28"/>
          <w:szCs w:val="28"/>
        </w:rPr>
        <w:t xml:space="preserve"> к прошлым или будущим п</w:t>
      </w:r>
      <w:r w:rsidRPr="002751CF">
        <w:rPr>
          <w:b w:val="0"/>
          <w:sz w:val="28"/>
          <w:szCs w:val="28"/>
        </w:rPr>
        <w:t>е</w:t>
      </w:r>
      <w:r w:rsidRPr="002751CF">
        <w:rPr>
          <w:b w:val="0"/>
          <w:sz w:val="28"/>
          <w:szCs w:val="28"/>
        </w:rPr>
        <w:t>риодам;</w:t>
      </w:r>
    </w:p>
    <w:p w:rsidR="002751CF" w:rsidRPr="002751CF" w:rsidRDefault="002751CF" w:rsidP="002751CF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2751CF">
        <w:rPr>
          <w:b w:val="0"/>
          <w:sz w:val="28"/>
          <w:szCs w:val="28"/>
        </w:rPr>
        <w:t>-</w:t>
      </w:r>
      <w:r w:rsidR="00D06DE0">
        <w:rPr>
          <w:b w:val="0"/>
          <w:sz w:val="28"/>
          <w:szCs w:val="28"/>
        </w:rPr>
        <w:t xml:space="preserve"> </w:t>
      </w:r>
      <w:r w:rsidRPr="002751CF">
        <w:rPr>
          <w:b w:val="0"/>
          <w:sz w:val="28"/>
          <w:szCs w:val="28"/>
        </w:rPr>
        <w:t>статей доходов и расходов, связанных с инвестиционными или фина</w:t>
      </w:r>
      <w:r w:rsidRPr="002751CF">
        <w:rPr>
          <w:b w:val="0"/>
          <w:sz w:val="28"/>
          <w:szCs w:val="28"/>
        </w:rPr>
        <w:t>н</w:t>
      </w:r>
      <w:r w:rsidRPr="002751CF">
        <w:rPr>
          <w:b w:val="0"/>
          <w:sz w:val="28"/>
          <w:szCs w:val="28"/>
        </w:rPr>
        <w:t>совыми денежными потоками</w:t>
      </w:r>
      <w:r w:rsidR="00FA4AA9">
        <w:rPr>
          <w:b w:val="0"/>
          <w:sz w:val="28"/>
          <w:szCs w:val="28"/>
        </w:rPr>
        <w:t>.</w:t>
      </w:r>
    </w:p>
    <w:p w:rsidR="00E963C1" w:rsidRPr="00104A21" w:rsidRDefault="00FA4AA9" w:rsidP="00E963C1">
      <w:pPr>
        <w:shd w:val="clear" w:color="auto" w:fill="FFFFFF"/>
        <w:spacing w:line="360" w:lineRule="auto"/>
        <w:ind w:firstLine="993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Вычисление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 денежного потока</w:t>
      </w:r>
      <w:r>
        <w:rPr>
          <w:b w:val="0"/>
          <w:color w:val="000000" w:themeColor="text1"/>
          <w:sz w:val="28"/>
          <w:szCs w:val="28"/>
        </w:rPr>
        <w:t xml:space="preserve"> при помощи прямого метода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 дает возможность </w:t>
      </w:r>
      <w:r>
        <w:rPr>
          <w:b w:val="0"/>
          <w:color w:val="000000" w:themeColor="text1"/>
          <w:sz w:val="28"/>
          <w:szCs w:val="28"/>
        </w:rPr>
        <w:t>оценить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 платежеспособность предприятия, а также осущест</w:t>
      </w:r>
      <w:r>
        <w:rPr>
          <w:b w:val="0"/>
          <w:color w:val="000000" w:themeColor="text1"/>
          <w:sz w:val="28"/>
          <w:szCs w:val="28"/>
        </w:rPr>
        <w:t>вить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 </w:t>
      </w:r>
      <w:r w:rsidR="00BC244C" w:rsidRPr="00104A21">
        <w:rPr>
          <w:b w:val="0"/>
          <w:color w:val="000000" w:themeColor="text1"/>
          <w:sz w:val="28"/>
          <w:szCs w:val="28"/>
        </w:rPr>
        <w:lastRenderedPageBreak/>
        <w:t xml:space="preserve">оперативный контроль </w:t>
      </w:r>
      <w:r w:rsidR="00D06DE0">
        <w:rPr>
          <w:b w:val="0"/>
          <w:color w:val="000000" w:themeColor="text1"/>
          <w:sz w:val="28"/>
          <w:szCs w:val="28"/>
        </w:rPr>
        <w:t xml:space="preserve">за поступлением и расходованием, </w:t>
      </w:r>
      <w:r w:rsidR="00BC244C" w:rsidRPr="00104A21">
        <w:rPr>
          <w:b w:val="0"/>
          <w:color w:val="000000" w:themeColor="text1"/>
          <w:sz w:val="28"/>
          <w:szCs w:val="28"/>
        </w:rPr>
        <w:t>денежных сре</w:t>
      </w:r>
      <w:proofErr w:type="gramStart"/>
      <w:r w:rsidR="00BC244C" w:rsidRPr="00104A21">
        <w:rPr>
          <w:b w:val="0"/>
          <w:color w:val="000000" w:themeColor="text1"/>
          <w:sz w:val="28"/>
          <w:szCs w:val="28"/>
        </w:rPr>
        <w:t>дст</w:t>
      </w:r>
      <w:r w:rsidR="00D06DE0">
        <w:rPr>
          <w:b w:val="0"/>
          <w:color w:val="000000" w:themeColor="text1"/>
          <w:sz w:val="28"/>
          <w:szCs w:val="28"/>
        </w:rPr>
        <w:t xml:space="preserve">в </w:t>
      </w:r>
      <w:r>
        <w:rPr>
          <w:b w:val="0"/>
          <w:color w:val="000000" w:themeColor="text1"/>
          <w:sz w:val="28"/>
          <w:szCs w:val="28"/>
        </w:rPr>
        <w:t>пр</w:t>
      </w:r>
      <w:proofErr w:type="gramEnd"/>
      <w:r>
        <w:rPr>
          <w:b w:val="0"/>
          <w:color w:val="000000" w:themeColor="text1"/>
          <w:sz w:val="28"/>
          <w:szCs w:val="28"/>
        </w:rPr>
        <w:t>едприятия</w:t>
      </w:r>
      <w:r w:rsidR="00BC244C" w:rsidRPr="00104A21">
        <w:rPr>
          <w:b w:val="0"/>
          <w:color w:val="000000" w:themeColor="text1"/>
          <w:sz w:val="28"/>
          <w:szCs w:val="28"/>
        </w:rPr>
        <w:t>.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В долгосрочной перспективе </w:t>
      </w:r>
      <w:r>
        <w:rPr>
          <w:b w:val="0"/>
          <w:color w:val="000000" w:themeColor="text1"/>
          <w:sz w:val="28"/>
          <w:szCs w:val="28"/>
        </w:rPr>
        <w:t>данный метод расчета</w:t>
      </w:r>
      <w:r w:rsidR="00D06DE0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позволит оценить возможности уровня ликвидности активов.</w:t>
      </w:r>
    </w:p>
    <w:p w:rsidR="00E963C1" w:rsidRPr="00104A21" w:rsidRDefault="00E44F9A" w:rsidP="00E963C1">
      <w:pPr>
        <w:shd w:val="clear" w:color="auto" w:fill="FFFFFF"/>
        <w:spacing w:line="360" w:lineRule="auto"/>
        <w:ind w:firstLine="993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</w:rPr>
        <w:t>С помощью к</w:t>
      </w:r>
      <w:r w:rsidR="00BC244C" w:rsidRPr="00104A21">
        <w:rPr>
          <w:b w:val="0"/>
          <w:bCs/>
          <w:color w:val="000000" w:themeColor="text1"/>
          <w:sz w:val="28"/>
        </w:rPr>
        <w:t>осве</w:t>
      </w:r>
      <w:r>
        <w:rPr>
          <w:b w:val="0"/>
          <w:bCs/>
          <w:color w:val="000000" w:themeColor="text1"/>
          <w:sz w:val="28"/>
        </w:rPr>
        <w:t>нного</w:t>
      </w:r>
      <w:r w:rsidR="00BC244C" w:rsidRPr="00104A21">
        <w:rPr>
          <w:b w:val="0"/>
          <w:bCs/>
          <w:color w:val="000000" w:themeColor="text1"/>
          <w:sz w:val="28"/>
        </w:rPr>
        <w:t xml:space="preserve"> метод</w:t>
      </w:r>
      <w:r>
        <w:rPr>
          <w:b w:val="0"/>
          <w:bCs/>
          <w:color w:val="000000" w:themeColor="text1"/>
          <w:sz w:val="28"/>
        </w:rPr>
        <w:t>а</w:t>
      </w:r>
      <w:r w:rsidR="00BC244C" w:rsidRPr="00104A21">
        <w:rPr>
          <w:b w:val="0"/>
          <w:bCs/>
          <w:color w:val="000000" w:themeColor="text1"/>
          <w:sz w:val="28"/>
        </w:rPr>
        <w:t> </w:t>
      </w:r>
      <w:r>
        <w:rPr>
          <w:b w:val="0"/>
          <w:color w:val="000000" w:themeColor="text1"/>
          <w:sz w:val="28"/>
          <w:szCs w:val="28"/>
        </w:rPr>
        <w:t>определяется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 взаимосвязь получе</w:t>
      </w:r>
      <w:r w:rsidR="00BC244C" w:rsidRPr="00104A21">
        <w:rPr>
          <w:b w:val="0"/>
          <w:color w:val="000000" w:themeColor="text1"/>
          <w:sz w:val="28"/>
          <w:szCs w:val="28"/>
        </w:rPr>
        <w:t>н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ной прибыли с изменением </w:t>
      </w:r>
      <w:r>
        <w:rPr>
          <w:b w:val="0"/>
          <w:color w:val="000000" w:themeColor="text1"/>
          <w:sz w:val="28"/>
          <w:szCs w:val="28"/>
        </w:rPr>
        <w:t>объемом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 денежных средств. Расчет денежных п</w:t>
      </w:r>
      <w:r w:rsidR="00BC244C" w:rsidRPr="00104A21">
        <w:rPr>
          <w:b w:val="0"/>
          <w:color w:val="000000" w:themeColor="text1"/>
          <w:sz w:val="28"/>
          <w:szCs w:val="28"/>
        </w:rPr>
        <w:t>о</w:t>
      </w:r>
      <w:r w:rsidR="00BC244C" w:rsidRPr="00104A21">
        <w:rPr>
          <w:b w:val="0"/>
          <w:color w:val="000000" w:themeColor="text1"/>
          <w:sz w:val="28"/>
          <w:szCs w:val="28"/>
        </w:rPr>
        <w:t>токов данным методом ведется от показателя чистой прибыли с необход</w:t>
      </w:r>
      <w:r w:rsidR="00BC244C" w:rsidRPr="00104A21">
        <w:rPr>
          <w:b w:val="0"/>
          <w:color w:val="000000" w:themeColor="text1"/>
          <w:sz w:val="28"/>
          <w:szCs w:val="28"/>
        </w:rPr>
        <w:t>и</w:t>
      </w:r>
      <w:r w:rsidR="00BC244C" w:rsidRPr="00104A21">
        <w:rPr>
          <w:b w:val="0"/>
          <w:color w:val="000000" w:themeColor="text1"/>
          <w:sz w:val="28"/>
          <w:szCs w:val="28"/>
        </w:rPr>
        <w:t>мыми его корректировками в статьях,</w:t>
      </w:r>
      <w:r>
        <w:rPr>
          <w:b w:val="0"/>
          <w:color w:val="000000" w:themeColor="text1"/>
          <w:sz w:val="28"/>
          <w:szCs w:val="28"/>
        </w:rPr>
        <w:t xml:space="preserve"> которые не отражают</w:t>
      </w:r>
      <w:r w:rsidR="00BC244C" w:rsidRPr="00104A21">
        <w:rPr>
          <w:b w:val="0"/>
          <w:color w:val="000000" w:themeColor="text1"/>
          <w:sz w:val="28"/>
          <w:szCs w:val="28"/>
        </w:rPr>
        <w:t xml:space="preserve"> движение реал</w:t>
      </w:r>
      <w:r w:rsidR="00BC244C" w:rsidRPr="00104A21">
        <w:rPr>
          <w:b w:val="0"/>
          <w:color w:val="000000" w:themeColor="text1"/>
          <w:sz w:val="28"/>
          <w:szCs w:val="28"/>
        </w:rPr>
        <w:t>ь</w:t>
      </w:r>
      <w:r w:rsidR="00BC244C" w:rsidRPr="00104A21">
        <w:rPr>
          <w:b w:val="0"/>
          <w:color w:val="000000" w:themeColor="text1"/>
          <w:sz w:val="28"/>
          <w:szCs w:val="28"/>
        </w:rPr>
        <w:t>ных денег по соответствующим счетам.</w:t>
      </w:r>
    </w:p>
    <w:p w:rsidR="008B3FEB" w:rsidRDefault="004A5944" w:rsidP="003D5AE9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Самым новым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направлением в анализе является </w:t>
      </w:r>
      <w:r>
        <w:rPr>
          <w:b w:val="0"/>
          <w:color w:val="000000" w:themeColor="text1"/>
          <w:sz w:val="28"/>
          <w:szCs w:val="28"/>
        </w:rPr>
        <w:t xml:space="preserve">- </w:t>
      </w:r>
      <w:r w:rsidR="00D417F3" w:rsidRPr="00104A21">
        <w:rPr>
          <w:b w:val="0"/>
          <w:color w:val="000000" w:themeColor="text1"/>
          <w:sz w:val="28"/>
          <w:szCs w:val="28"/>
        </w:rPr>
        <w:t>коэффициентный ана</w:t>
      </w:r>
      <w:r w:rsidR="003D5AE9">
        <w:rPr>
          <w:b w:val="0"/>
          <w:color w:val="000000" w:themeColor="text1"/>
          <w:sz w:val="28"/>
          <w:szCs w:val="28"/>
        </w:rPr>
        <w:t>лиз денежных потоков. Здесь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изучаются уровни отдельных показателей, </w:t>
      </w:r>
      <w:r w:rsidR="003D5AE9">
        <w:rPr>
          <w:b w:val="0"/>
          <w:color w:val="000000" w:themeColor="text1"/>
          <w:sz w:val="28"/>
          <w:szCs w:val="28"/>
        </w:rPr>
        <w:t xml:space="preserve">которые </w:t>
      </w:r>
      <w:r w:rsidR="00D417F3" w:rsidRPr="00104A21">
        <w:rPr>
          <w:b w:val="0"/>
          <w:color w:val="000000" w:themeColor="text1"/>
          <w:sz w:val="28"/>
          <w:szCs w:val="28"/>
        </w:rPr>
        <w:t>ха</w:t>
      </w:r>
      <w:r w:rsidR="003D5AE9">
        <w:rPr>
          <w:b w:val="0"/>
          <w:color w:val="000000" w:themeColor="text1"/>
          <w:sz w:val="28"/>
          <w:szCs w:val="28"/>
        </w:rPr>
        <w:t>рактеризуют денежные потоки и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определяется </w:t>
      </w:r>
      <w:r w:rsidR="003D5AE9">
        <w:rPr>
          <w:b w:val="0"/>
          <w:color w:val="000000" w:themeColor="text1"/>
          <w:sz w:val="28"/>
          <w:szCs w:val="28"/>
        </w:rPr>
        <w:t>рациональность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использования денежных средств организации.</w:t>
      </w:r>
    </w:p>
    <w:p w:rsidR="00207CF5" w:rsidRPr="008B3FEB" w:rsidRDefault="003D5AE9" w:rsidP="003D5AE9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Так же м</w:t>
      </w:r>
      <w:r w:rsidR="00207CF5" w:rsidRPr="00104A21">
        <w:rPr>
          <w:b w:val="0"/>
          <w:color w:val="000000" w:themeColor="text1"/>
          <w:sz w:val="28"/>
          <w:szCs w:val="28"/>
        </w:rPr>
        <w:t>ожно использовать</w:t>
      </w:r>
      <w:r w:rsidR="004A5944">
        <w:rPr>
          <w:b w:val="0"/>
          <w:color w:val="000000" w:themeColor="text1"/>
          <w:sz w:val="28"/>
          <w:szCs w:val="28"/>
        </w:rPr>
        <w:t xml:space="preserve"> в качестве методов</w:t>
      </w:r>
      <w:r>
        <w:rPr>
          <w:b w:val="0"/>
          <w:color w:val="000000" w:themeColor="text1"/>
          <w:sz w:val="28"/>
          <w:szCs w:val="28"/>
        </w:rPr>
        <w:t>,</w:t>
      </w:r>
      <w:r w:rsidR="00207CF5" w:rsidRPr="00104A21">
        <w:rPr>
          <w:b w:val="0"/>
          <w:color w:val="000000" w:themeColor="text1"/>
          <w:sz w:val="28"/>
          <w:szCs w:val="28"/>
        </w:rPr>
        <w:t xml:space="preserve"> метод коэффицие</w:t>
      </w:r>
      <w:r w:rsidR="00207CF5" w:rsidRPr="00104A21">
        <w:rPr>
          <w:b w:val="0"/>
          <w:color w:val="000000" w:themeColor="text1"/>
          <w:sz w:val="28"/>
          <w:szCs w:val="28"/>
        </w:rPr>
        <w:t>н</w:t>
      </w:r>
      <w:r w:rsidR="00207CF5" w:rsidRPr="00104A21">
        <w:rPr>
          <w:b w:val="0"/>
          <w:color w:val="000000" w:themeColor="text1"/>
          <w:sz w:val="28"/>
          <w:szCs w:val="28"/>
        </w:rPr>
        <w:t>тов</w:t>
      </w:r>
      <w:r w:rsidR="004A5944">
        <w:rPr>
          <w:b w:val="0"/>
          <w:color w:val="000000" w:themeColor="text1"/>
          <w:sz w:val="28"/>
          <w:szCs w:val="28"/>
        </w:rPr>
        <w:t xml:space="preserve">. Метод коэффициентов </w:t>
      </w:r>
      <w:r w:rsidR="00207CF5" w:rsidRPr="00104A21">
        <w:rPr>
          <w:b w:val="0"/>
          <w:color w:val="000000" w:themeColor="text1"/>
          <w:sz w:val="28"/>
          <w:szCs w:val="28"/>
        </w:rPr>
        <w:t>позво</w:t>
      </w:r>
      <w:r>
        <w:rPr>
          <w:b w:val="0"/>
          <w:color w:val="000000" w:themeColor="text1"/>
          <w:sz w:val="28"/>
          <w:szCs w:val="28"/>
        </w:rPr>
        <w:t>лит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увидеть</w:t>
      </w:r>
      <w:r w:rsidR="00207CF5" w:rsidRPr="00104A21">
        <w:rPr>
          <w:b w:val="0"/>
          <w:color w:val="000000" w:themeColor="text1"/>
          <w:sz w:val="28"/>
          <w:szCs w:val="28"/>
        </w:rPr>
        <w:t xml:space="preserve"> уровни отдельных показателей,</w:t>
      </w:r>
      <w:r>
        <w:rPr>
          <w:b w:val="0"/>
          <w:color w:val="000000" w:themeColor="text1"/>
          <w:sz w:val="28"/>
          <w:szCs w:val="28"/>
        </w:rPr>
        <w:t xml:space="preserve"> которые </w:t>
      </w:r>
      <w:r w:rsidR="00207CF5" w:rsidRPr="00104A21">
        <w:rPr>
          <w:b w:val="0"/>
          <w:color w:val="000000" w:themeColor="text1"/>
          <w:sz w:val="28"/>
          <w:szCs w:val="28"/>
        </w:rPr>
        <w:t>рас</w:t>
      </w:r>
      <w:r>
        <w:rPr>
          <w:b w:val="0"/>
          <w:color w:val="000000" w:themeColor="text1"/>
          <w:sz w:val="28"/>
          <w:szCs w:val="28"/>
        </w:rPr>
        <w:t>крывают</w:t>
      </w:r>
      <w:r w:rsidR="00207CF5" w:rsidRPr="00104A21">
        <w:rPr>
          <w:b w:val="0"/>
          <w:color w:val="000000" w:themeColor="text1"/>
          <w:sz w:val="28"/>
          <w:szCs w:val="28"/>
        </w:rPr>
        <w:t xml:space="preserve"> денеж</w:t>
      </w:r>
      <w:r w:rsidR="008B3FEB">
        <w:rPr>
          <w:b w:val="0"/>
          <w:color w:val="000000" w:themeColor="text1"/>
          <w:sz w:val="28"/>
          <w:szCs w:val="28"/>
        </w:rPr>
        <w:t xml:space="preserve">ные потоки и </w:t>
      </w:r>
      <w:r>
        <w:rPr>
          <w:b w:val="0"/>
          <w:color w:val="000000" w:themeColor="text1"/>
          <w:sz w:val="28"/>
          <w:szCs w:val="28"/>
        </w:rPr>
        <w:t xml:space="preserve"> определяют</w:t>
      </w:r>
      <w:r w:rsidR="00207CF5" w:rsidRPr="00104A21">
        <w:rPr>
          <w:b w:val="0"/>
          <w:color w:val="000000" w:themeColor="text1"/>
          <w:sz w:val="28"/>
          <w:szCs w:val="28"/>
        </w:rPr>
        <w:t xml:space="preserve"> эффективность испол</w:t>
      </w:r>
      <w:r w:rsidR="00207CF5" w:rsidRPr="00104A21">
        <w:rPr>
          <w:b w:val="0"/>
          <w:color w:val="000000" w:themeColor="text1"/>
          <w:sz w:val="28"/>
          <w:szCs w:val="28"/>
        </w:rPr>
        <w:t>ь</w:t>
      </w:r>
      <w:r w:rsidR="00207CF5" w:rsidRPr="00104A21">
        <w:rPr>
          <w:b w:val="0"/>
          <w:color w:val="000000" w:themeColor="text1"/>
          <w:sz w:val="28"/>
          <w:szCs w:val="28"/>
        </w:rPr>
        <w:t xml:space="preserve">зования денег </w:t>
      </w:r>
      <w:r w:rsidR="00DD1A70" w:rsidRPr="006F62FC">
        <w:rPr>
          <w:b w:val="0"/>
          <w:color w:val="000000" w:themeColor="text1"/>
          <w:sz w:val="28"/>
          <w:szCs w:val="28"/>
        </w:rPr>
        <w:t>[49</w:t>
      </w:r>
      <w:r w:rsidR="006F62FC" w:rsidRPr="006F62FC">
        <w:rPr>
          <w:b w:val="0"/>
          <w:color w:val="000000" w:themeColor="text1"/>
          <w:sz w:val="28"/>
          <w:szCs w:val="28"/>
        </w:rPr>
        <w:t>,стр.325</w:t>
      </w:r>
      <w:r w:rsidR="0063294C" w:rsidRPr="006F62FC">
        <w:rPr>
          <w:b w:val="0"/>
          <w:color w:val="000000" w:themeColor="text1"/>
          <w:sz w:val="28"/>
          <w:szCs w:val="28"/>
        </w:rPr>
        <w:t>]</w:t>
      </w:r>
      <w:r w:rsidR="006F62FC" w:rsidRPr="006F62FC">
        <w:rPr>
          <w:b w:val="0"/>
          <w:color w:val="000000" w:themeColor="text1"/>
          <w:sz w:val="28"/>
          <w:szCs w:val="28"/>
        </w:rPr>
        <w:t>.</w:t>
      </w:r>
    </w:p>
    <w:p w:rsidR="00D417F3" w:rsidRPr="00104A21" w:rsidRDefault="003D5AE9" w:rsidP="00104A21">
      <w:pPr>
        <w:spacing w:line="360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Если сравнивать к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оэффициентный метод </w:t>
      </w:r>
      <w:r w:rsidR="008B3FEB">
        <w:rPr>
          <w:b w:val="0"/>
          <w:color w:val="000000" w:themeColor="text1"/>
          <w:sz w:val="28"/>
          <w:szCs w:val="28"/>
        </w:rPr>
        <w:t>по сравнению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с прямым и ко</w:t>
      </w:r>
      <w:r w:rsidR="00D417F3" w:rsidRPr="00104A21">
        <w:rPr>
          <w:b w:val="0"/>
          <w:color w:val="000000" w:themeColor="text1"/>
          <w:sz w:val="28"/>
          <w:szCs w:val="28"/>
        </w:rPr>
        <w:t>с</w:t>
      </w:r>
      <w:r w:rsidR="00D417F3" w:rsidRPr="00104A21">
        <w:rPr>
          <w:b w:val="0"/>
          <w:color w:val="000000" w:themeColor="text1"/>
          <w:sz w:val="28"/>
          <w:szCs w:val="28"/>
        </w:rPr>
        <w:t>венным</w:t>
      </w:r>
      <w:r>
        <w:rPr>
          <w:b w:val="0"/>
          <w:color w:val="000000" w:themeColor="text1"/>
          <w:sz w:val="28"/>
          <w:szCs w:val="28"/>
        </w:rPr>
        <w:t>, то он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отражает качество управления денежными потоками и позв</w:t>
      </w:r>
      <w:r w:rsidR="00D417F3" w:rsidRPr="00104A21">
        <w:rPr>
          <w:b w:val="0"/>
          <w:color w:val="000000" w:themeColor="text1"/>
          <w:sz w:val="28"/>
          <w:szCs w:val="28"/>
        </w:rPr>
        <w:t>о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ляет разрабатывать </w:t>
      </w:r>
      <w:r>
        <w:rPr>
          <w:b w:val="0"/>
          <w:color w:val="000000" w:themeColor="text1"/>
          <w:sz w:val="28"/>
          <w:szCs w:val="28"/>
        </w:rPr>
        <w:t xml:space="preserve">необходимые </w:t>
      </w:r>
      <w:r w:rsidR="00D417F3" w:rsidRPr="00104A21">
        <w:rPr>
          <w:b w:val="0"/>
          <w:color w:val="000000" w:themeColor="text1"/>
          <w:sz w:val="28"/>
          <w:szCs w:val="28"/>
        </w:rPr>
        <w:t>мероприятия по его улучшению.</w:t>
      </w:r>
    </w:p>
    <w:p w:rsidR="00207CF5" w:rsidRPr="00104A21" w:rsidRDefault="00D417F3" w:rsidP="00104A21">
      <w:pPr>
        <w:spacing w:line="360" w:lineRule="auto"/>
        <w:ind w:firstLine="539"/>
        <w:jc w:val="both"/>
        <w:rPr>
          <w:b w:val="0"/>
          <w:color w:val="000000" w:themeColor="text1"/>
          <w:sz w:val="28"/>
          <w:szCs w:val="28"/>
        </w:rPr>
      </w:pPr>
      <w:r w:rsidRPr="00104A21">
        <w:rPr>
          <w:b w:val="0"/>
          <w:color w:val="000000" w:themeColor="text1"/>
          <w:sz w:val="28"/>
          <w:szCs w:val="28"/>
        </w:rPr>
        <w:t xml:space="preserve">Коэффициентный метод является </w:t>
      </w:r>
      <w:r w:rsidR="004A5944">
        <w:rPr>
          <w:b w:val="0"/>
          <w:color w:val="000000" w:themeColor="text1"/>
          <w:sz w:val="28"/>
          <w:szCs w:val="28"/>
        </w:rPr>
        <w:t>важной</w:t>
      </w:r>
      <w:r w:rsidR="00D06DE0">
        <w:rPr>
          <w:b w:val="0"/>
          <w:color w:val="000000" w:themeColor="text1"/>
          <w:sz w:val="28"/>
          <w:szCs w:val="28"/>
        </w:rPr>
        <w:t xml:space="preserve"> частью анализа, </w:t>
      </w:r>
      <w:r w:rsidR="00E64090">
        <w:rPr>
          <w:b w:val="0"/>
          <w:color w:val="000000" w:themeColor="text1"/>
          <w:sz w:val="28"/>
          <w:szCs w:val="28"/>
        </w:rPr>
        <w:t>благодаря к</w:t>
      </w:r>
      <w:r w:rsidR="00E64090">
        <w:rPr>
          <w:b w:val="0"/>
          <w:color w:val="000000" w:themeColor="text1"/>
          <w:sz w:val="28"/>
          <w:szCs w:val="28"/>
        </w:rPr>
        <w:t>о</w:t>
      </w:r>
      <w:r w:rsidR="00E64090">
        <w:rPr>
          <w:b w:val="0"/>
          <w:color w:val="000000" w:themeColor="text1"/>
          <w:sz w:val="28"/>
          <w:szCs w:val="28"/>
        </w:rPr>
        <w:t xml:space="preserve">торому </w:t>
      </w:r>
      <w:r w:rsidRPr="00104A21">
        <w:rPr>
          <w:b w:val="0"/>
          <w:color w:val="000000" w:themeColor="text1"/>
          <w:sz w:val="28"/>
          <w:szCs w:val="28"/>
        </w:rPr>
        <w:t>изучаются уровни их отклонения плановых и базисных значений ра</w:t>
      </w:r>
      <w:r w:rsidRPr="00104A21">
        <w:rPr>
          <w:b w:val="0"/>
          <w:color w:val="000000" w:themeColor="text1"/>
          <w:sz w:val="28"/>
          <w:szCs w:val="28"/>
        </w:rPr>
        <w:t>з</w:t>
      </w:r>
      <w:r w:rsidRPr="00104A21">
        <w:rPr>
          <w:b w:val="0"/>
          <w:color w:val="000000" w:themeColor="text1"/>
          <w:sz w:val="28"/>
          <w:szCs w:val="28"/>
        </w:rPr>
        <w:t>личных относительных показателей, характеризующих денежные потоки.</w:t>
      </w:r>
    </w:p>
    <w:p w:rsidR="00D417F3" w:rsidRPr="007227BF" w:rsidRDefault="004A5944" w:rsidP="007227BF">
      <w:pPr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Так же</w:t>
      </w:r>
      <w:r w:rsidR="00D06DE0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д</w:t>
      </w:r>
      <w:r w:rsidR="008B3FEB">
        <w:rPr>
          <w:b w:val="0"/>
          <w:color w:val="000000" w:themeColor="text1"/>
          <w:sz w:val="28"/>
          <w:szCs w:val="28"/>
        </w:rPr>
        <w:t>ля оценки эффективности</w:t>
      </w:r>
      <w:r w:rsidR="00D06DE0">
        <w:rPr>
          <w:b w:val="0"/>
          <w:color w:val="000000" w:themeColor="text1"/>
          <w:sz w:val="28"/>
          <w:szCs w:val="28"/>
        </w:rPr>
        <w:t xml:space="preserve"> использования денежных средств, </w:t>
      </w:r>
      <w:r w:rsidR="003D5AE9">
        <w:rPr>
          <w:b w:val="0"/>
          <w:color w:val="000000" w:themeColor="text1"/>
          <w:sz w:val="28"/>
          <w:szCs w:val="28"/>
        </w:rPr>
        <w:t>предприятие использует и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="007227BF">
        <w:rPr>
          <w:b w:val="0"/>
          <w:color w:val="000000" w:themeColor="text1"/>
          <w:sz w:val="28"/>
          <w:szCs w:val="28"/>
        </w:rPr>
        <w:t>рассчитыва</w:t>
      </w:r>
      <w:r w:rsidR="003D5AE9">
        <w:rPr>
          <w:b w:val="0"/>
          <w:color w:val="000000" w:themeColor="text1"/>
          <w:sz w:val="28"/>
          <w:szCs w:val="28"/>
        </w:rPr>
        <w:t>ет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такие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="008B3FEB" w:rsidRPr="006F62FC">
        <w:rPr>
          <w:b w:val="0"/>
          <w:color w:val="000000" w:themeColor="text1"/>
          <w:sz w:val="28"/>
          <w:szCs w:val="28"/>
        </w:rPr>
        <w:t>коэффициенты</w:t>
      </w:r>
      <w:r>
        <w:rPr>
          <w:b w:val="0"/>
          <w:color w:val="000000" w:themeColor="text1"/>
          <w:sz w:val="28"/>
          <w:szCs w:val="28"/>
        </w:rPr>
        <w:t>, как</w:t>
      </w:r>
      <w:r w:rsidR="0063294C" w:rsidRPr="006F62FC">
        <w:rPr>
          <w:b w:val="0"/>
          <w:color w:val="000000" w:themeColor="text1"/>
          <w:sz w:val="28"/>
          <w:szCs w:val="28"/>
        </w:rPr>
        <w:t xml:space="preserve"> [</w:t>
      </w:r>
      <w:r w:rsidR="006F62FC" w:rsidRPr="006F62FC">
        <w:rPr>
          <w:b w:val="0"/>
          <w:color w:val="000000" w:themeColor="text1"/>
          <w:sz w:val="28"/>
          <w:szCs w:val="28"/>
        </w:rPr>
        <w:t>49, стр.327</w:t>
      </w:r>
      <w:r w:rsidR="0063294C" w:rsidRPr="006F62FC">
        <w:rPr>
          <w:b w:val="0"/>
          <w:color w:val="000000" w:themeColor="text1"/>
          <w:sz w:val="28"/>
          <w:szCs w:val="28"/>
        </w:rPr>
        <w:t>]</w:t>
      </w:r>
      <w:r w:rsidR="008B3FEB" w:rsidRPr="006F62FC">
        <w:rPr>
          <w:b w:val="0"/>
          <w:color w:val="000000" w:themeColor="text1"/>
          <w:sz w:val="28"/>
          <w:szCs w:val="28"/>
        </w:rPr>
        <w:t>:</w:t>
      </w:r>
    </w:p>
    <w:p w:rsidR="00D417F3" w:rsidRPr="00104A21" w:rsidRDefault="00D417F3" w:rsidP="007227BF">
      <w:pPr>
        <w:spacing w:line="360" w:lineRule="auto"/>
        <w:ind w:firstLine="823"/>
        <w:jc w:val="both"/>
        <w:rPr>
          <w:b w:val="0"/>
          <w:color w:val="000000" w:themeColor="text1"/>
          <w:sz w:val="28"/>
          <w:szCs w:val="28"/>
        </w:rPr>
      </w:pPr>
      <w:r w:rsidRPr="00104A21">
        <w:rPr>
          <w:b w:val="0"/>
          <w:color w:val="000000" w:themeColor="text1"/>
          <w:sz w:val="28"/>
          <w:szCs w:val="28"/>
        </w:rPr>
        <w:t>1. </w:t>
      </w:r>
      <w:r w:rsidR="007227BF">
        <w:rPr>
          <w:b w:val="0"/>
          <w:color w:val="000000" w:themeColor="text1"/>
          <w:sz w:val="28"/>
          <w:szCs w:val="28"/>
        </w:rPr>
        <w:t>К</w:t>
      </w:r>
      <w:r w:rsidRPr="00104A21">
        <w:rPr>
          <w:b w:val="0"/>
          <w:color w:val="000000" w:themeColor="text1"/>
          <w:sz w:val="28"/>
          <w:szCs w:val="28"/>
        </w:rPr>
        <w:t>оэффициент достаточности</w:t>
      </w:r>
      <w:r w:rsidR="004A5944">
        <w:rPr>
          <w:b w:val="0"/>
          <w:color w:val="000000" w:themeColor="text1"/>
          <w:sz w:val="28"/>
          <w:szCs w:val="28"/>
        </w:rPr>
        <w:t xml:space="preserve"> чистого денежного потока (ЧДП). Он рассчитывается</w:t>
      </w:r>
      <w:r w:rsidRPr="00104A21">
        <w:rPr>
          <w:b w:val="0"/>
          <w:color w:val="000000" w:themeColor="text1"/>
          <w:sz w:val="28"/>
          <w:szCs w:val="28"/>
        </w:rPr>
        <w:t xml:space="preserve"> по формуле:</w:t>
      </w:r>
    </w:p>
    <w:p w:rsidR="007227BF" w:rsidRPr="0029327A" w:rsidRDefault="00D417F3" w:rsidP="007227BF">
      <w:pPr>
        <w:spacing w:line="360" w:lineRule="auto"/>
        <w:ind w:firstLine="539"/>
        <w:jc w:val="center"/>
        <w:rPr>
          <w:b w:val="0"/>
          <w:color w:val="000000" w:themeColor="text1"/>
          <w:sz w:val="28"/>
          <w:szCs w:val="28"/>
        </w:rPr>
      </w:pPr>
      <w:proofErr w:type="spellStart"/>
      <w:r w:rsidRPr="0029327A">
        <w:rPr>
          <w:b w:val="0"/>
          <w:color w:val="000000" w:themeColor="text1"/>
          <w:sz w:val="32"/>
          <w:szCs w:val="32"/>
        </w:rPr>
        <w:t>К</w:t>
      </w:r>
      <w:r w:rsidRPr="0029327A">
        <w:rPr>
          <w:b w:val="0"/>
          <w:color w:val="000000" w:themeColor="text1"/>
          <w:sz w:val="32"/>
          <w:szCs w:val="32"/>
          <w:vertAlign w:val="subscript"/>
        </w:rPr>
        <w:t>ддп</w:t>
      </w:r>
      <w:proofErr w:type="spellEnd"/>
      <w:r w:rsidRPr="0029327A">
        <w:rPr>
          <w:rStyle w:val="apple-converted-space"/>
          <w:b w:val="0"/>
          <w:color w:val="000000" w:themeColor="text1"/>
          <w:sz w:val="32"/>
          <w:szCs w:val="32"/>
        </w:rPr>
        <w:t> </w:t>
      </w:r>
      <w:r w:rsidRPr="0029327A">
        <w:rPr>
          <w:b w:val="0"/>
          <w:color w:val="000000" w:themeColor="text1"/>
          <w:sz w:val="32"/>
          <w:szCs w:val="32"/>
        </w:rPr>
        <w:t>=</w:t>
      </w:r>
      <w:r w:rsidR="00E64090" w:rsidRPr="0029327A">
        <w:rPr>
          <w:b w:val="0"/>
          <w:color w:val="000000" w:themeColor="text1"/>
          <w:sz w:val="32"/>
          <w:szCs w:val="32"/>
        </w:rPr>
        <w:t xml:space="preserve"> </w:t>
      </w:r>
      <w:r w:rsidRPr="0029327A">
        <w:rPr>
          <w:b w:val="0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/>
                <w:color w:val="000000" w:themeColor="text1"/>
                <w:sz w:val="32"/>
                <w:szCs w:val="32"/>
              </w:rPr>
              <m:t>ДП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*</m:t>
            </m:r>
          </m:num>
          <m:den>
            <m:r>
              <m:rPr>
                <m:sty m:val="b"/>
              </m:rPr>
              <w:rPr>
                <w:rFonts w:ascii="Cambria Math"/>
                <w:color w:val="000000" w:themeColor="text1"/>
                <w:sz w:val="32"/>
                <w:szCs w:val="32"/>
              </w:rPr>
              <m:t>(</m:t>
            </m:r>
            <m:r>
              <m:rPr>
                <m:sty m:val="b"/>
              </m:rPr>
              <w:rPr>
                <w:rFonts w:ascii="Cambria Math"/>
                <w:color w:val="000000" w:themeColor="text1"/>
                <w:sz w:val="32"/>
                <w:szCs w:val="32"/>
              </w:rPr>
              <m:t>ЗК</m:t>
            </m:r>
            <m:r>
              <m:rPr>
                <m:sty m:val="b"/>
              </m:rPr>
              <w:rPr>
                <w:rFonts w:ascii="Cambria Math"/>
                <w:color w:val="000000" w:themeColor="text1"/>
                <w:sz w:val="32"/>
                <w:szCs w:val="32"/>
              </w:rPr>
              <m:t xml:space="preserve"> +Δ </m:t>
            </m:r>
            <m:r>
              <m:rPr>
                <m:sty m:val="b"/>
              </m:rPr>
              <w:rPr>
                <w:rFonts w:ascii="Cambria Math"/>
                <w:color w:val="000000" w:themeColor="text1"/>
                <w:sz w:val="32"/>
                <w:szCs w:val="32"/>
              </w:rPr>
              <m:t>ЗЗ</m:t>
            </m:r>
            <m:r>
              <m:rPr>
                <m:sty m:val="b"/>
              </m:rPr>
              <w:rPr>
                <w:rFonts w:ascii="Cambria Math"/>
                <w:color w:val="000000" w:themeColor="text1"/>
                <w:sz w:val="32"/>
                <w:szCs w:val="32"/>
              </w:rPr>
              <m:t xml:space="preserve"> + Δ </m:t>
            </m:r>
            <m:r>
              <m:rPr>
                <m:sty m:val="b"/>
              </m:rPr>
              <w:rPr>
                <w:rFonts w:ascii="Cambria Math"/>
                <w:color w:val="000000" w:themeColor="text1"/>
                <w:sz w:val="32"/>
                <w:szCs w:val="32"/>
              </w:rPr>
              <m:t>Д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*</m:t>
            </m:r>
            <m:r>
              <m:rPr>
                <m:sty m:val="b"/>
              </m:rPr>
              <w:rPr>
                <w:rFonts w:ascii="Cambria Math"/>
                <w:color w:val="000000" w:themeColor="text1"/>
                <w:sz w:val="32"/>
                <w:szCs w:val="32"/>
              </w:rPr>
              <m:t xml:space="preserve">) </m:t>
            </m:r>
          </m:den>
        </m:f>
      </m:oMath>
      <w:r w:rsidR="003D5AE9" w:rsidRPr="0029327A">
        <w:rPr>
          <w:b w:val="0"/>
          <w:color w:val="000000" w:themeColor="text1"/>
          <w:sz w:val="28"/>
          <w:szCs w:val="28"/>
        </w:rPr>
        <w:t>,</w:t>
      </w:r>
    </w:p>
    <w:p w:rsidR="00D417F3" w:rsidRPr="00104A21" w:rsidRDefault="003D5AE9" w:rsidP="003D5AE9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 xml:space="preserve">где 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ДП*</w:t>
      </w:r>
      <w:r w:rsidR="00D417F3"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="00D417F3" w:rsidRPr="00104A21">
        <w:rPr>
          <w:b w:val="0"/>
          <w:color w:val="000000" w:themeColor="text1"/>
          <w:sz w:val="28"/>
          <w:szCs w:val="28"/>
        </w:rPr>
        <w:t> – чистый денежный поток</w:t>
      </w:r>
      <w:r w:rsidR="007227BF">
        <w:rPr>
          <w:b w:val="0"/>
          <w:color w:val="000000" w:themeColor="text1"/>
          <w:sz w:val="28"/>
          <w:szCs w:val="28"/>
        </w:rPr>
        <w:t xml:space="preserve">; </w:t>
      </w:r>
      <w:r w:rsidR="00D417F3" w:rsidRPr="00104A21">
        <w:rPr>
          <w:b w:val="0"/>
          <w:color w:val="000000" w:themeColor="text1"/>
          <w:sz w:val="28"/>
          <w:szCs w:val="28"/>
        </w:rPr>
        <w:t>ЗК – выплаты по долгосрочным и краткосрочным кредитам за анализируемый период (заемный капитал)</w:t>
      </w:r>
      <w:r w:rsidR="007227BF">
        <w:rPr>
          <w:b w:val="0"/>
          <w:color w:val="000000" w:themeColor="text1"/>
          <w:sz w:val="28"/>
          <w:szCs w:val="28"/>
        </w:rPr>
        <w:t xml:space="preserve">; </w:t>
      </w:r>
      <w:r w:rsidR="00D417F3" w:rsidRPr="00104A21">
        <w:rPr>
          <w:b w:val="0"/>
          <w:color w:val="000000" w:themeColor="text1"/>
          <w:sz w:val="28"/>
          <w:szCs w:val="28"/>
        </w:rPr>
        <w:t>ЗЗ – прирост остатков материальных оборотных средств</w:t>
      </w:r>
      <w:r w:rsidR="007227BF">
        <w:rPr>
          <w:b w:val="0"/>
          <w:color w:val="000000" w:themeColor="text1"/>
          <w:sz w:val="28"/>
          <w:szCs w:val="28"/>
        </w:rPr>
        <w:t xml:space="preserve">; </w:t>
      </w:r>
      <w:r w:rsidR="00D417F3" w:rsidRPr="00104A21">
        <w:rPr>
          <w:b w:val="0"/>
          <w:color w:val="000000" w:themeColor="text1"/>
          <w:sz w:val="28"/>
          <w:szCs w:val="28"/>
        </w:rPr>
        <w:t>Д* – дивиденды, в</w:t>
      </w:r>
      <w:r w:rsidR="00D417F3" w:rsidRPr="00104A21">
        <w:rPr>
          <w:b w:val="0"/>
          <w:color w:val="000000" w:themeColor="text1"/>
          <w:sz w:val="28"/>
          <w:szCs w:val="28"/>
        </w:rPr>
        <w:t>ы</w:t>
      </w:r>
      <w:r w:rsidR="00D417F3" w:rsidRPr="00104A21">
        <w:rPr>
          <w:b w:val="0"/>
          <w:color w:val="000000" w:themeColor="text1"/>
          <w:sz w:val="28"/>
          <w:szCs w:val="28"/>
        </w:rPr>
        <w:t>плачиваемые собственникам предприятия за период</w:t>
      </w:r>
      <w:r w:rsidR="007227BF">
        <w:rPr>
          <w:b w:val="0"/>
          <w:color w:val="000000" w:themeColor="text1"/>
          <w:sz w:val="28"/>
          <w:szCs w:val="28"/>
        </w:rPr>
        <w:t>.</w:t>
      </w:r>
    </w:p>
    <w:p w:rsidR="00D417F3" w:rsidRPr="00C067BD" w:rsidRDefault="00D417F3" w:rsidP="00C067BD">
      <w:pPr>
        <w:spacing w:line="360" w:lineRule="auto"/>
        <w:ind w:left="284" w:firstLine="539"/>
        <w:jc w:val="both"/>
        <w:rPr>
          <w:b w:val="0"/>
          <w:color w:val="000000" w:themeColor="text1"/>
          <w:sz w:val="28"/>
          <w:szCs w:val="28"/>
        </w:rPr>
      </w:pPr>
      <w:r w:rsidRPr="00104A21">
        <w:rPr>
          <w:b w:val="0"/>
          <w:color w:val="000000" w:themeColor="text1"/>
          <w:sz w:val="28"/>
          <w:szCs w:val="28"/>
        </w:rPr>
        <w:t>2.  Коэффициент эффективности денежных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Pr="00104A21">
        <w:rPr>
          <w:b w:val="0"/>
          <w:color w:val="000000" w:themeColor="text1"/>
          <w:sz w:val="28"/>
          <w:szCs w:val="28"/>
        </w:rPr>
        <w:t>потоков</w:t>
      </w:r>
      <w:proofErr w:type="gramStart"/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Pr="00294522">
        <w:rPr>
          <w:b w:val="0"/>
          <w:color w:val="000000" w:themeColor="text1"/>
          <w:sz w:val="32"/>
          <w:szCs w:val="32"/>
        </w:rPr>
        <w:t>К</w:t>
      </w:r>
      <w:proofErr w:type="gramEnd"/>
      <w:r w:rsidRPr="00294522">
        <w:rPr>
          <w:rStyle w:val="apple-converted-space"/>
          <w:b w:val="0"/>
          <w:color w:val="000000" w:themeColor="text1"/>
          <w:sz w:val="32"/>
          <w:szCs w:val="32"/>
        </w:rPr>
        <w:t> </w:t>
      </w:r>
      <w:proofErr w:type="spellStart"/>
      <w:r w:rsidRPr="00294522">
        <w:rPr>
          <w:b w:val="0"/>
          <w:color w:val="000000" w:themeColor="text1"/>
          <w:sz w:val="32"/>
          <w:szCs w:val="32"/>
          <w:vertAlign w:val="subscript"/>
        </w:rPr>
        <w:t>эдп</w:t>
      </w:r>
      <w:proofErr w:type="spellEnd"/>
      <w:r w:rsidRPr="00294522">
        <w:rPr>
          <w:rStyle w:val="apple-converted-space"/>
          <w:b w:val="0"/>
          <w:color w:val="000000" w:themeColor="text1"/>
          <w:sz w:val="32"/>
          <w:szCs w:val="32"/>
        </w:rPr>
        <w:t> </w:t>
      </w:r>
      <w:r w:rsidRPr="00294522">
        <w:rPr>
          <w:b w:val="0"/>
          <w:color w:val="000000" w:themeColor="text1"/>
          <w:sz w:val="32"/>
          <w:szCs w:val="32"/>
        </w:rPr>
        <w:t>=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ДП*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ДП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  <w:vertAlign w:val="subscript"/>
              </w:rPr>
              <m:t>о</m:t>
            </m:r>
          </m:den>
        </m:f>
      </m:oMath>
      <w:r w:rsidR="00294522" w:rsidRPr="00294522">
        <w:rPr>
          <w:b w:val="0"/>
          <w:color w:val="000000" w:themeColor="text1"/>
          <w:sz w:val="32"/>
          <w:szCs w:val="32"/>
        </w:rPr>
        <w:t>,</w:t>
      </w:r>
    </w:p>
    <w:p w:rsidR="00D417F3" w:rsidRPr="00104A21" w:rsidRDefault="00D417F3" w:rsidP="00C067BD">
      <w:pPr>
        <w:spacing w:line="360" w:lineRule="auto"/>
        <w:ind w:left="284" w:firstLine="539"/>
        <w:jc w:val="both"/>
        <w:rPr>
          <w:b w:val="0"/>
          <w:color w:val="000000" w:themeColor="text1"/>
          <w:sz w:val="28"/>
          <w:szCs w:val="28"/>
        </w:rPr>
      </w:pPr>
      <w:r w:rsidRPr="00104A21">
        <w:rPr>
          <w:b w:val="0"/>
          <w:color w:val="000000" w:themeColor="text1"/>
          <w:sz w:val="28"/>
          <w:szCs w:val="28"/>
        </w:rPr>
        <w:t>3.  </w:t>
      </w:r>
      <w:r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104A21">
        <w:rPr>
          <w:b w:val="0"/>
          <w:color w:val="000000" w:themeColor="text1"/>
          <w:sz w:val="28"/>
          <w:szCs w:val="28"/>
        </w:rPr>
        <w:t>Коэффициент рентабельности денежного потока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Pr="00294522">
        <w:rPr>
          <w:b w:val="0"/>
          <w:color w:val="000000" w:themeColor="text1"/>
          <w:sz w:val="32"/>
          <w:szCs w:val="32"/>
          <w:lang w:val="en-US"/>
        </w:rPr>
        <w:t>R</w:t>
      </w:r>
      <w:r w:rsidRPr="00294522">
        <w:rPr>
          <w:rStyle w:val="apple-converted-space"/>
          <w:b w:val="0"/>
          <w:color w:val="000000" w:themeColor="text1"/>
          <w:sz w:val="32"/>
          <w:szCs w:val="32"/>
        </w:rPr>
        <w:t> </w:t>
      </w:r>
      <w:r w:rsidRPr="00294522">
        <w:rPr>
          <w:b w:val="0"/>
          <w:color w:val="000000" w:themeColor="text1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ПЧ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  <w:vertAlign w:val="subscript"/>
              </w:rPr>
              <m:t>ДП приток</m:t>
            </m:r>
          </m:den>
        </m:f>
      </m:oMath>
      <w:r w:rsidR="00294522">
        <w:rPr>
          <w:b w:val="0"/>
          <w:color w:val="000000" w:themeColor="text1"/>
          <w:sz w:val="28"/>
          <w:szCs w:val="28"/>
        </w:rPr>
        <w:t xml:space="preserve">,  </w:t>
      </w:r>
    </w:p>
    <w:p w:rsidR="00D417F3" w:rsidRPr="00104A21" w:rsidRDefault="00D417F3" w:rsidP="00104A21">
      <w:pPr>
        <w:spacing w:line="360" w:lineRule="auto"/>
        <w:ind w:left="284" w:firstLine="539"/>
        <w:jc w:val="both"/>
        <w:rPr>
          <w:b w:val="0"/>
          <w:color w:val="000000" w:themeColor="text1"/>
          <w:sz w:val="28"/>
          <w:szCs w:val="28"/>
        </w:rPr>
      </w:pPr>
      <w:r w:rsidRPr="00104A21">
        <w:rPr>
          <w:b w:val="0"/>
          <w:color w:val="000000" w:themeColor="text1"/>
          <w:sz w:val="28"/>
          <w:szCs w:val="28"/>
        </w:rPr>
        <w:t>4.    Коэффициент рентабельности среднего остатка денежных средств</w:t>
      </w:r>
    </w:p>
    <w:p w:rsidR="00D417F3" w:rsidRPr="00104A21" w:rsidRDefault="00D417F3" w:rsidP="007227BF">
      <w:pPr>
        <w:spacing w:line="360" w:lineRule="auto"/>
        <w:ind w:firstLine="539"/>
        <w:jc w:val="center"/>
        <w:rPr>
          <w:b w:val="0"/>
          <w:color w:val="000000" w:themeColor="text1"/>
          <w:sz w:val="28"/>
          <w:szCs w:val="28"/>
        </w:rPr>
      </w:pPr>
      <w:proofErr w:type="spellStart"/>
      <w:r w:rsidRPr="00104A21">
        <w:rPr>
          <w:b w:val="0"/>
          <w:color w:val="000000" w:themeColor="text1"/>
          <w:sz w:val="28"/>
          <w:szCs w:val="28"/>
        </w:rPr>
        <w:t>К</w:t>
      </w:r>
      <w:r w:rsidRPr="00104A21">
        <w:rPr>
          <w:b w:val="0"/>
          <w:color w:val="000000" w:themeColor="text1"/>
          <w:sz w:val="28"/>
          <w:szCs w:val="28"/>
          <w:vertAlign w:val="subscript"/>
        </w:rPr>
        <w:t>дс</w:t>
      </w:r>
      <w:proofErr w:type="spellEnd"/>
      <w:r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104A21">
        <w:rPr>
          <w:b w:val="0"/>
          <w:color w:val="000000" w:themeColor="text1"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ПЧ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ДС</m:t>
            </m:r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000000" w:themeColor="text1"/>
                <w:sz w:val="28"/>
                <w:szCs w:val="28"/>
              </w:rPr>
              <m:t> 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  <w:vertAlign w:val="subscript"/>
              </w:rPr>
              <m:t>ср</m:t>
            </m:r>
          </m:den>
        </m:f>
      </m:oMath>
    </w:p>
    <w:p w:rsidR="00916EF5" w:rsidRDefault="004A5944" w:rsidP="00916EF5">
      <w:pPr>
        <w:spacing w:line="360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iCs/>
          <w:color w:val="000000" w:themeColor="text1"/>
          <w:sz w:val="28"/>
          <w:szCs w:val="28"/>
        </w:rPr>
        <w:t xml:space="preserve">Существует Модель </w:t>
      </w:r>
      <w:proofErr w:type="spellStart"/>
      <w:r>
        <w:rPr>
          <w:b w:val="0"/>
          <w:iCs/>
          <w:color w:val="000000" w:themeColor="text1"/>
          <w:sz w:val="28"/>
          <w:szCs w:val="28"/>
        </w:rPr>
        <w:t>Баумоля</w:t>
      </w:r>
      <w:proofErr w:type="spellEnd"/>
      <w:r>
        <w:rPr>
          <w:b w:val="0"/>
          <w:iCs/>
          <w:color w:val="000000" w:themeColor="text1"/>
          <w:sz w:val="28"/>
          <w:szCs w:val="28"/>
        </w:rPr>
        <w:t>, где</w:t>
      </w:r>
      <w:r w:rsidR="00D417F3"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="00916EF5">
        <w:rPr>
          <w:b w:val="0"/>
          <w:color w:val="000000" w:themeColor="text1"/>
          <w:sz w:val="28"/>
          <w:szCs w:val="28"/>
        </w:rPr>
        <w:t>и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сходными положениями модели </w:t>
      </w:r>
      <w:proofErr w:type="spellStart"/>
      <w:r w:rsidR="00D417F3" w:rsidRPr="00104A21">
        <w:rPr>
          <w:b w:val="0"/>
          <w:color w:val="000000" w:themeColor="text1"/>
          <w:sz w:val="28"/>
          <w:szCs w:val="28"/>
        </w:rPr>
        <w:t>Ба</w:t>
      </w:r>
      <w:r w:rsidR="00D417F3" w:rsidRPr="00104A21">
        <w:rPr>
          <w:b w:val="0"/>
          <w:color w:val="000000" w:themeColor="text1"/>
          <w:sz w:val="28"/>
          <w:szCs w:val="28"/>
        </w:rPr>
        <w:t>у</w:t>
      </w:r>
      <w:r w:rsidR="00D417F3" w:rsidRPr="00104A21">
        <w:rPr>
          <w:b w:val="0"/>
          <w:color w:val="000000" w:themeColor="text1"/>
          <w:sz w:val="28"/>
          <w:szCs w:val="28"/>
        </w:rPr>
        <w:t>моля</w:t>
      </w:r>
      <w:proofErr w:type="spellEnd"/>
      <w:r w:rsidR="00D417F3" w:rsidRPr="00104A21">
        <w:rPr>
          <w:b w:val="0"/>
          <w:color w:val="000000" w:themeColor="text1"/>
          <w:sz w:val="28"/>
          <w:szCs w:val="28"/>
        </w:rPr>
        <w:t xml:space="preserve"> является постоянство потока расходования денежных средств, хранение всех резервов денежных активов в форме краткосрочных финансовых влож</w:t>
      </w:r>
      <w:r w:rsidR="00D417F3" w:rsidRPr="00104A21">
        <w:rPr>
          <w:b w:val="0"/>
          <w:color w:val="000000" w:themeColor="text1"/>
          <w:sz w:val="28"/>
          <w:szCs w:val="28"/>
        </w:rPr>
        <w:t>е</w:t>
      </w:r>
      <w:r w:rsidR="00D417F3" w:rsidRPr="00104A21">
        <w:rPr>
          <w:b w:val="0"/>
          <w:color w:val="000000" w:themeColor="text1"/>
          <w:sz w:val="28"/>
          <w:szCs w:val="28"/>
        </w:rPr>
        <w:t>ний и изменение остатка денежных активов от их максимума до минимума, равного нулю.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="00916EF5" w:rsidRPr="00063726">
        <w:rPr>
          <w:b w:val="0"/>
          <w:color w:val="000000" w:themeColor="text1"/>
          <w:sz w:val="28"/>
          <w:szCs w:val="28"/>
        </w:rPr>
        <w:t>Но</w:t>
      </w:r>
      <w:r w:rsidR="00D06DE0">
        <w:rPr>
          <w:b w:val="0"/>
          <w:color w:val="000000" w:themeColor="text1"/>
          <w:sz w:val="28"/>
          <w:szCs w:val="28"/>
        </w:rPr>
        <w:t>,</w:t>
      </w:r>
      <w:r w:rsidR="00916EF5" w:rsidRPr="00063726">
        <w:rPr>
          <w:b w:val="0"/>
          <w:color w:val="000000" w:themeColor="text1"/>
          <w:sz w:val="28"/>
          <w:szCs w:val="28"/>
        </w:rPr>
        <w:t xml:space="preserve"> данная </w:t>
      </w:r>
      <w:r w:rsidR="00294522">
        <w:rPr>
          <w:b w:val="0"/>
          <w:color w:val="000000" w:themeColor="text1"/>
          <w:sz w:val="28"/>
          <w:szCs w:val="28"/>
        </w:rPr>
        <w:t xml:space="preserve"> модель </w:t>
      </w:r>
      <w:r w:rsidR="00916EF5" w:rsidRPr="00063726">
        <w:rPr>
          <w:b w:val="0"/>
          <w:color w:val="000000" w:themeColor="text1"/>
          <w:sz w:val="28"/>
          <w:szCs w:val="28"/>
        </w:rPr>
        <w:t>имеет ряд недостатков</w:t>
      </w:r>
      <w:r w:rsidR="00916EF5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916EF5">
        <w:rPr>
          <w:b w:val="0"/>
          <w:color w:val="000000" w:themeColor="text1"/>
          <w:sz w:val="28"/>
          <w:szCs w:val="28"/>
        </w:rPr>
        <w:t>такие</w:t>
      </w:r>
      <w:proofErr w:type="gramEnd"/>
      <w:r w:rsidR="00D06DE0">
        <w:rPr>
          <w:b w:val="0"/>
          <w:color w:val="000000" w:themeColor="text1"/>
          <w:sz w:val="28"/>
          <w:szCs w:val="28"/>
        </w:rPr>
        <w:t>,</w:t>
      </w:r>
      <w:r w:rsidR="00916EF5">
        <w:rPr>
          <w:b w:val="0"/>
          <w:color w:val="000000" w:themeColor="text1"/>
          <w:sz w:val="28"/>
          <w:szCs w:val="28"/>
        </w:rPr>
        <w:t xml:space="preserve"> как:</w:t>
      </w:r>
    </w:p>
    <w:p w:rsidR="00916EF5" w:rsidRDefault="00916EF5" w:rsidP="00916EF5">
      <w:pPr>
        <w:spacing w:line="360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104A21">
        <w:rPr>
          <w:b w:val="0"/>
          <w:color w:val="000000" w:themeColor="text1"/>
          <w:sz w:val="28"/>
          <w:szCs w:val="28"/>
        </w:rPr>
        <w:t>основой модели является предположение об устойчивости и предск</w:t>
      </w:r>
      <w:r w:rsidRPr="00104A21">
        <w:rPr>
          <w:b w:val="0"/>
          <w:color w:val="000000" w:themeColor="text1"/>
          <w:sz w:val="28"/>
          <w:szCs w:val="28"/>
        </w:rPr>
        <w:t>а</w:t>
      </w:r>
      <w:r w:rsidRPr="00104A21">
        <w:rPr>
          <w:b w:val="0"/>
          <w:color w:val="000000" w:themeColor="text1"/>
          <w:sz w:val="28"/>
          <w:szCs w:val="28"/>
        </w:rPr>
        <w:t>зуемости денежных потоков;</w:t>
      </w:r>
    </w:p>
    <w:p w:rsidR="00D417F3" w:rsidRPr="00104A21" w:rsidRDefault="00916EF5" w:rsidP="00916EF5">
      <w:pPr>
        <w:spacing w:line="360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104A21">
        <w:rPr>
          <w:b w:val="0"/>
          <w:color w:val="000000" w:themeColor="text1"/>
          <w:sz w:val="28"/>
          <w:szCs w:val="28"/>
        </w:rPr>
        <w:t>не учитывает наличия сезонности и цикличности.</w:t>
      </w:r>
    </w:p>
    <w:p w:rsidR="007227BF" w:rsidRPr="00C067BD" w:rsidRDefault="00294522" w:rsidP="00E64090">
      <w:pPr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Самая подходящая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сумма пополнения </w:t>
      </w:r>
      <w:r w:rsidR="00D417F3"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="00D417F3" w:rsidRPr="00104A21">
        <w:rPr>
          <w:b w:val="0"/>
          <w:color w:val="000000" w:themeColor="text1"/>
          <w:sz w:val="28"/>
          <w:szCs w:val="28"/>
        </w:rPr>
        <w:t>вычисляется по</w:t>
      </w:r>
      <w:r w:rsidR="007227BF">
        <w:rPr>
          <w:b w:val="0"/>
          <w:color w:val="000000" w:themeColor="text1"/>
          <w:sz w:val="28"/>
          <w:szCs w:val="28"/>
        </w:rPr>
        <w:t xml:space="preserve"> следующей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формуле</w:t>
      </w:r>
      <w:r w:rsidR="007227BF" w:rsidRPr="0029327A">
        <w:rPr>
          <w:b w:val="0"/>
          <w:color w:val="000000" w:themeColor="text1"/>
          <w:sz w:val="28"/>
          <w:szCs w:val="28"/>
        </w:rPr>
        <w:t>:</w:t>
      </w:r>
      <w:r w:rsidR="00D06DE0" w:rsidRPr="0029327A">
        <w:rPr>
          <w:b w:val="0"/>
          <w:color w:val="000000" w:themeColor="text1"/>
          <w:sz w:val="28"/>
          <w:szCs w:val="28"/>
        </w:rPr>
        <w:t xml:space="preserve">                                                </w:t>
      </w:r>
      <w:r w:rsidR="00063726" w:rsidRPr="0029327A">
        <w:rPr>
          <w:b w:val="0"/>
          <w:color w:val="000000" w:themeColor="text1"/>
          <w:sz w:val="28"/>
          <w:szCs w:val="28"/>
          <w:lang w:val="en-US"/>
        </w:rPr>
        <w:t>C</w:t>
      </w:r>
      <w:r w:rsidR="00063726" w:rsidRPr="0029327A">
        <w:rPr>
          <w:b w:val="0"/>
          <w:color w:val="000000" w:themeColor="text1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b w:val="0"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 w:val="0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den>
            </m:f>
          </m:e>
        </m:rad>
      </m:oMath>
      <w:r w:rsidR="00063726" w:rsidRPr="00063726">
        <w:rPr>
          <w:b w:val="0"/>
          <w:color w:val="000000" w:themeColor="text1"/>
          <w:sz w:val="32"/>
          <w:szCs w:val="32"/>
        </w:rPr>
        <w:t xml:space="preserve">  , </w:t>
      </w:r>
      <w:r w:rsidR="00063726" w:rsidRPr="00063726">
        <w:rPr>
          <w:b w:val="0"/>
          <w:color w:val="000000" w:themeColor="text1"/>
          <w:sz w:val="28"/>
          <w:szCs w:val="28"/>
        </w:rPr>
        <w:t>где</w:t>
      </w:r>
    </w:p>
    <w:p w:rsidR="00D417F3" w:rsidRPr="00063726" w:rsidRDefault="00D417F3" w:rsidP="007227BF">
      <w:pPr>
        <w:spacing w:line="360" w:lineRule="auto"/>
        <w:ind w:firstLine="567"/>
        <w:rPr>
          <w:b w:val="0"/>
          <w:color w:val="000000" w:themeColor="text1"/>
          <w:sz w:val="28"/>
          <w:szCs w:val="28"/>
        </w:rPr>
      </w:pPr>
      <w:r w:rsidRPr="00063726">
        <w:rPr>
          <w:b w:val="0"/>
          <w:color w:val="000000" w:themeColor="text1"/>
          <w:sz w:val="28"/>
          <w:szCs w:val="28"/>
        </w:rPr>
        <w:t> </w:t>
      </w:r>
      <w:r w:rsidRPr="00063726">
        <w:rPr>
          <w:rStyle w:val="apple-converted-space"/>
          <w:b w:val="0"/>
          <w:color w:val="000000" w:themeColor="text1"/>
          <w:sz w:val="28"/>
          <w:szCs w:val="28"/>
        </w:rPr>
        <w:t> </w:t>
      </w:r>
      <w:proofErr w:type="gramStart"/>
      <w:r w:rsidRPr="00063726">
        <w:rPr>
          <w:b w:val="0"/>
          <w:color w:val="000000" w:themeColor="text1"/>
          <w:sz w:val="28"/>
          <w:szCs w:val="28"/>
        </w:rPr>
        <w:t>С</w:t>
      </w:r>
      <w:proofErr w:type="gramEnd"/>
      <w:r w:rsidR="00E64090">
        <w:rPr>
          <w:b w:val="0"/>
          <w:color w:val="000000" w:themeColor="text1"/>
          <w:sz w:val="28"/>
          <w:szCs w:val="28"/>
        </w:rPr>
        <w:t xml:space="preserve"> </w:t>
      </w:r>
      <w:r w:rsidRPr="00063726">
        <w:rPr>
          <w:b w:val="0"/>
          <w:color w:val="000000" w:themeColor="text1"/>
          <w:sz w:val="28"/>
          <w:szCs w:val="28"/>
        </w:rPr>
        <w:t xml:space="preserve"> – </w:t>
      </w:r>
      <w:proofErr w:type="gramStart"/>
      <w:r w:rsidRPr="00063726">
        <w:rPr>
          <w:b w:val="0"/>
          <w:color w:val="000000" w:themeColor="text1"/>
          <w:sz w:val="28"/>
          <w:szCs w:val="28"/>
        </w:rPr>
        <w:t>оптимальная</w:t>
      </w:r>
      <w:proofErr w:type="gramEnd"/>
      <w:r w:rsidRPr="00063726">
        <w:rPr>
          <w:b w:val="0"/>
          <w:color w:val="000000" w:themeColor="text1"/>
          <w:sz w:val="28"/>
          <w:szCs w:val="28"/>
        </w:rPr>
        <w:t xml:space="preserve"> сумма денежных средств, которая может быть пол</w:t>
      </w:r>
      <w:r w:rsidRPr="00063726">
        <w:rPr>
          <w:b w:val="0"/>
          <w:color w:val="000000" w:themeColor="text1"/>
          <w:sz w:val="28"/>
          <w:szCs w:val="28"/>
        </w:rPr>
        <w:t>у</w:t>
      </w:r>
      <w:r w:rsidRPr="00063726">
        <w:rPr>
          <w:b w:val="0"/>
          <w:color w:val="000000" w:themeColor="text1"/>
          <w:sz w:val="28"/>
          <w:szCs w:val="28"/>
        </w:rPr>
        <w:t>чена от продажи ликвидных ценных бумаг или в результате займа;</w:t>
      </w:r>
    </w:p>
    <w:p w:rsidR="00D417F3" w:rsidRPr="00063726" w:rsidRDefault="00D417F3" w:rsidP="00E64090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63726">
        <w:rPr>
          <w:b w:val="0"/>
          <w:color w:val="000000" w:themeColor="text1"/>
          <w:sz w:val="28"/>
          <w:szCs w:val="28"/>
        </w:rPr>
        <w:t>Т</w:t>
      </w:r>
      <w:r w:rsidRPr="00063726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063726">
        <w:rPr>
          <w:b w:val="0"/>
          <w:color w:val="000000" w:themeColor="text1"/>
          <w:sz w:val="28"/>
          <w:szCs w:val="28"/>
        </w:rPr>
        <w:t>–</w:t>
      </w:r>
      <w:r w:rsidRPr="00063726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063726">
        <w:rPr>
          <w:b w:val="0"/>
          <w:color w:val="000000" w:themeColor="text1"/>
          <w:sz w:val="28"/>
          <w:szCs w:val="28"/>
        </w:rPr>
        <w:t>прогнозируемая потребность в денежных средствах в периоде;</w:t>
      </w:r>
    </w:p>
    <w:p w:rsidR="00D417F3" w:rsidRPr="00063726" w:rsidRDefault="00D417F3" w:rsidP="00E64090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63726">
        <w:rPr>
          <w:b w:val="0"/>
          <w:color w:val="000000" w:themeColor="text1"/>
          <w:sz w:val="28"/>
          <w:szCs w:val="28"/>
          <w:lang w:val="en-US"/>
        </w:rPr>
        <w:t>F</w:t>
      </w:r>
      <w:r w:rsidRPr="00063726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063726">
        <w:rPr>
          <w:b w:val="0"/>
          <w:color w:val="000000" w:themeColor="text1"/>
          <w:sz w:val="28"/>
          <w:szCs w:val="28"/>
        </w:rPr>
        <w:t xml:space="preserve">– </w:t>
      </w:r>
      <w:proofErr w:type="gramStart"/>
      <w:r w:rsidRPr="00063726">
        <w:rPr>
          <w:b w:val="0"/>
          <w:color w:val="000000" w:themeColor="text1"/>
          <w:sz w:val="28"/>
          <w:szCs w:val="28"/>
        </w:rPr>
        <w:t>постоянные</w:t>
      </w:r>
      <w:proofErr w:type="gramEnd"/>
      <w:r w:rsidR="00D06DE0">
        <w:rPr>
          <w:b w:val="0"/>
          <w:color w:val="000000" w:themeColor="text1"/>
          <w:sz w:val="28"/>
          <w:szCs w:val="28"/>
        </w:rPr>
        <w:t xml:space="preserve">, </w:t>
      </w:r>
      <w:r w:rsidR="00E64090">
        <w:rPr>
          <w:b w:val="0"/>
          <w:color w:val="000000" w:themeColor="text1"/>
          <w:sz w:val="28"/>
          <w:szCs w:val="28"/>
        </w:rPr>
        <w:t>транз</w:t>
      </w:r>
      <w:r w:rsidRPr="00063726">
        <w:rPr>
          <w:b w:val="0"/>
          <w:color w:val="000000" w:themeColor="text1"/>
          <w:sz w:val="28"/>
          <w:szCs w:val="28"/>
        </w:rPr>
        <w:t>акционные затраты по купле-продаже ценных бумаг или обслуживания полученной ссуды;</w:t>
      </w:r>
    </w:p>
    <w:p w:rsidR="00D417F3" w:rsidRPr="00063726" w:rsidRDefault="00D417F3" w:rsidP="00E64090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63726">
        <w:rPr>
          <w:b w:val="0"/>
          <w:color w:val="000000" w:themeColor="text1"/>
          <w:sz w:val="28"/>
          <w:szCs w:val="28"/>
          <w:lang w:val="en-US"/>
        </w:rPr>
        <w:t>k</w:t>
      </w:r>
      <w:r w:rsidRPr="00063726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063726">
        <w:rPr>
          <w:b w:val="0"/>
          <w:color w:val="000000" w:themeColor="text1"/>
          <w:sz w:val="28"/>
          <w:szCs w:val="28"/>
        </w:rPr>
        <w:t xml:space="preserve">– </w:t>
      </w:r>
      <w:proofErr w:type="gramStart"/>
      <w:r w:rsidRPr="00063726">
        <w:rPr>
          <w:b w:val="0"/>
          <w:color w:val="000000" w:themeColor="text1"/>
          <w:sz w:val="28"/>
          <w:szCs w:val="28"/>
        </w:rPr>
        <w:t>относительная</w:t>
      </w:r>
      <w:proofErr w:type="gramEnd"/>
      <w:r w:rsidRPr="00063726">
        <w:rPr>
          <w:b w:val="0"/>
          <w:color w:val="000000" w:themeColor="text1"/>
          <w:sz w:val="28"/>
          <w:szCs w:val="28"/>
        </w:rPr>
        <w:t xml:space="preserve"> величина альтернативных затрат, принимается в размере </w:t>
      </w:r>
      <w:r w:rsidRPr="00063726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063726">
        <w:rPr>
          <w:b w:val="0"/>
          <w:color w:val="000000" w:themeColor="text1"/>
          <w:sz w:val="28"/>
          <w:szCs w:val="28"/>
        </w:rPr>
        <w:t>ставки дохода по ликвидным ценным бумагам или процента от пр</w:t>
      </w:r>
      <w:r w:rsidRPr="00063726">
        <w:rPr>
          <w:b w:val="0"/>
          <w:color w:val="000000" w:themeColor="text1"/>
          <w:sz w:val="28"/>
          <w:szCs w:val="28"/>
        </w:rPr>
        <w:t>е</w:t>
      </w:r>
      <w:r w:rsidRPr="00063726">
        <w:rPr>
          <w:b w:val="0"/>
          <w:color w:val="000000" w:themeColor="text1"/>
          <w:sz w:val="28"/>
          <w:szCs w:val="28"/>
        </w:rPr>
        <w:t>доставления имеющихся средств в кредит</w:t>
      </w:r>
      <w:r w:rsidR="00D06DE0">
        <w:rPr>
          <w:b w:val="0"/>
          <w:color w:val="000000" w:themeColor="text1"/>
          <w:sz w:val="28"/>
          <w:szCs w:val="28"/>
        </w:rPr>
        <w:t>а</w:t>
      </w:r>
      <w:r w:rsidRPr="00063726">
        <w:rPr>
          <w:b w:val="0"/>
          <w:color w:val="000000" w:themeColor="text1"/>
          <w:sz w:val="28"/>
          <w:szCs w:val="28"/>
        </w:rPr>
        <w:t>.</w:t>
      </w:r>
    </w:p>
    <w:p w:rsidR="00D417F3" w:rsidRPr="00063726" w:rsidRDefault="00D417F3" w:rsidP="008C60C4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63726">
        <w:rPr>
          <w:b w:val="0"/>
          <w:color w:val="000000" w:themeColor="text1"/>
          <w:sz w:val="28"/>
          <w:szCs w:val="28"/>
        </w:rPr>
        <w:t> Таким образом, средний запас денежных средств составляет</w:t>
      </w:r>
      <m:oMath>
        <w:proofErr w:type="gramStart"/>
        <m:r>
          <m:rPr>
            <m:sty m:val="bi"/>
          </m:rPr>
          <w:rPr>
            <w:rFonts w:ascii="Cambria Math"/>
            <w:color w:val="000000" w:themeColor="text1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 w:val="0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/>
                <w:color w:val="000000" w:themeColor="text1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С</m:t>
            </m:r>
            <w:proofErr w:type="gramEnd"/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2</m:t>
            </m:r>
          </m:den>
        </m:f>
      </m:oMath>
      <w:r w:rsidRPr="008C60C4">
        <w:rPr>
          <w:b w:val="0"/>
          <w:color w:val="000000" w:themeColor="text1"/>
          <w:sz w:val="28"/>
          <w:szCs w:val="28"/>
        </w:rPr>
        <w:t>,</w:t>
      </w:r>
    </w:p>
    <w:p w:rsidR="00D417F3" w:rsidRPr="0029327A" w:rsidRDefault="00294522" w:rsidP="008C60C4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А о</w:t>
      </w:r>
      <w:r w:rsidR="00D417F3" w:rsidRPr="00063726">
        <w:rPr>
          <w:b w:val="0"/>
          <w:color w:val="000000" w:themeColor="text1"/>
          <w:sz w:val="28"/>
          <w:szCs w:val="28"/>
        </w:rPr>
        <w:t>бщие расходы</w:t>
      </w:r>
      <w:r w:rsidR="00D417F3" w:rsidRPr="00063726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="00D417F3" w:rsidRPr="00063726">
        <w:rPr>
          <w:b w:val="0"/>
          <w:color w:val="000000" w:themeColor="text1"/>
          <w:sz w:val="28"/>
          <w:szCs w:val="28"/>
        </w:rPr>
        <w:t>(ОР)</w:t>
      </w:r>
      <w:r w:rsidR="00D417F3" w:rsidRPr="00063726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="00D417F3" w:rsidRPr="00063726">
        <w:rPr>
          <w:b w:val="0"/>
          <w:color w:val="000000" w:themeColor="text1"/>
          <w:sz w:val="28"/>
          <w:szCs w:val="28"/>
        </w:rPr>
        <w:t>по реализации такой политики управления д</w:t>
      </w:r>
      <w:r w:rsidR="00D417F3" w:rsidRPr="00063726">
        <w:rPr>
          <w:b w:val="0"/>
          <w:color w:val="000000" w:themeColor="text1"/>
          <w:sz w:val="28"/>
          <w:szCs w:val="28"/>
        </w:rPr>
        <w:t>е</w:t>
      </w:r>
      <w:r w:rsidR="00D417F3" w:rsidRPr="00063726">
        <w:rPr>
          <w:b w:val="0"/>
          <w:color w:val="000000" w:themeColor="text1"/>
          <w:sz w:val="28"/>
          <w:szCs w:val="28"/>
        </w:rPr>
        <w:t>нежными средствами составят: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="00D417F3" w:rsidRPr="008C60C4">
        <w:rPr>
          <w:b w:val="0"/>
          <w:color w:val="000000" w:themeColor="text1"/>
          <w:sz w:val="28"/>
          <w:szCs w:val="28"/>
        </w:rPr>
        <w:t>О</w:t>
      </w:r>
      <w:r w:rsidR="00D417F3" w:rsidRPr="0029327A">
        <w:rPr>
          <w:b w:val="0"/>
          <w:color w:val="000000" w:themeColor="text1"/>
          <w:sz w:val="28"/>
          <w:szCs w:val="28"/>
        </w:rPr>
        <w:t>Р =</w:t>
      </w:r>
      <w:r w:rsidR="00D417F3" w:rsidRPr="0029327A">
        <w:rPr>
          <w:rStyle w:val="apple-converted-space"/>
          <w:b w:val="0"/>
          <w:color w:val="000000" w:themeColor="text1"/>
          <w:sz w:val="28"/>
          <w:szCs w:val="28"/>
          <w:lang w:val="en-US"/>
        </w:rPr>
        <w:t> </w:t>
      </w:r>
      <m:oMath>
        <m:f>
          <m:fPr>
            <m:ctrlPr>
              <w:rPr>
                <w:rStyle w:val="apple-converted-space"/>
                <w:rFonts w:ascii="Cambria Math"/>
                <w:b w:val="0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pple-converted-space"/>
                <w:rFonts w:ascii="Cambria Math"/>
                <w:color w:val="000000" w:themeColor="text1"/>
                <w:sz w:val="28"/>
                <w:szCs w:val="28"/>
              </w:rPr>
              <m:t>Т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F</m:t>
            </m:r>
            <m:r>
              <m:rPr>
                <m:sty m:val="b"/>
              </m:rPr>
              <w:rPr>
                <w:rStyle w:val="apple-converted-space"/>
                <w:rFonts w:ascii="Cambria Math"/>
                <w:color w:val="000000" w:themeColor="text1"/>
                <w:sz w:val="28"/>
                <w:szCs w:val="28"/>
                <w:lang w:val="en-US"/>
              </w:rPr>
              <m:t> </m:t>
            </m:r>
          </m:den>
        </m:f>
        <m:r>
          <m:rPr>
            <m:sty m:val="bi"/>
          </m:rPr>
          <w:rPr>
            <w:rStyle w:val="apple-converted-space"/>
            <w:rFonts w:ascii="Cambria Math"/>
            <w:color w:val="000000" w:themeColor="text1"/>
            <w:sz w:val="28"/>
            <w:szCs w:val="28"/>
          </w:rPr>
          <m:t xml:space="preserve"> </m:t>
        </m:r>
      </m:oMath>
      <w:r w:rsidR="00D417F3" w:rsidRPr="0029327A">
        <w:rPr>
          <w:b w:val="0"/>
          <w:color w:val="000000" w:themeColor="text1"/>
          <w:sz w:val="28"/>
          <w:szCs w:val="28"/>
        </w:rPr>
        <w:t>+</w:t>
      </w:r>
      <w:r w:rsidR="00D417F3" w:rsidRPr="0029327A">
        <w:rPr>
          <w:rStyle w:val="apple-converted-space"/>
          <w:b w:val="0"/>
          <w:color w:val="000000" w:themeColor="text1"/>
          <w:sz w:val="28"/>
          <w:szCs w:val="28"/>
          <w:lang w:val="en-US"/>
        </w:rPr>
        <w:t> </w:t>
      </w:r>
      <w:r w:rsidR="00D417F3" w:rsidRPr="0029327A">
        <w:rPr>
          <w:b w:val="0"/>
          <w:color w:val="000000" w:themeColor="text1"/>
          <w:sz w:val="28"/>
          <w:szCs w:val="28"/>
          <w:lang w:val="en-US"/>
        </w:rPr>
        <w:t>k</w:t>
      </w:r>
      <w:proofErr w:type="gramStart"/>
      <w:r w:rsidR="008C60C4" w:rsidRPr="0029327A">
        <w:rPr>
          <w:b w:val="0"/>
          <w:color w:val="000000" w:themeColor="text1"/>
          <w:sz w:val="28"/>
          <w:szCs w:val="28"/>
        </w:rPr>
        <w:t xml:space="preserve"> </w:t>
      </w:r>
      <w:r w:rsidR="00A34058" w:rsidRPr="0029327A">
        <w:rPr>
          <w:b w:val="0"/>
          <w:color w:val="000000" w:themeColor="text1"/>
          <w:sz w:val="28"/>
          <w:szCs w:val="28"/>
        </w:rPr>
        <w:t>*</w:t>
      </w:r>
      <m:oMath>
        <m:r>
          <m:rPr>
            <m:sty m:val="bi"/>
          </m:rPr>
          <w:rPr>
            <w:rFonts w:asci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 w:themeColor="text1"/>
                <w:sz w:val="28"/>
                <w:szCs w:val="28"/>
              </w:rPr>
              <m:t>С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</m:oMath>
    </w:p>
    <w:p w:rsidR="00D417F3" w:rsidRDefault="00916EF5" w:rsidP="008C60C4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Формула</w:t>
      </w:r>
      <w:r w:rsidR="00D1541D">
        <w:rPr>
          <w:b w:val="0"/>
          <w:color w:val="000000" w:themeColor="text1"/>
          <w:sz w:val="28"/>
          <w:szCs w:val="28"/>
        </w:rPr>
        <w:t xml:space="preserve"> первого слагаемого</w:t>
      </w:r>
      <m:oMath>
        <w:proofErr w:type="gramStart"/>
        <m:r>
          <m:rPr>
            <m:sty m:val="bi"/>
          </m:rPr>
          <w:rPr>
            <w:rFonts w:asci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Style w:val="apple-converted-space"/>
                <w:rFonts w:ascii="Cambria Math"/>
                <w:b w:val="0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pple-converted-space"/>
                <w:rFonts w:ascii="Cambria Math"/>
                <w:color w:val="000000" w:themeColor="text1"/>
                <w:sz w:val="28"/>
                <w:szCs w:val="28"/>
              </w:rPr>
              <m:t>Т</m:t>
            </m:r>
            <w:proofErr w:type="gramEnd"/>
          </m:num>
          <m:den>
            <m:r>
              <m:rPr>
                <m:sty m:val="b"/>
              </m:rPr>
              <w:rPr>
                <w:rFonts w:ascii="Cambria Math"/>
                <w:color w:val="000000" w:themeColor="text1"/>
                <w:sz w:val="28"/>
                <w:szCs w:val="28"/>
                <w:lang w:val="en-US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  <m:r>
              <m:rPr>
                <m:sty m:val="b"/>
              </m:rPr>
              <w:rPr>
                <w:rFonts w:ascii="Cambria Math"/>
                <w:color w:val="000000" w:themeColor="text1"/>
                <w:sz w:val="28"/>
                <w:szCs w:val="28"/>
                <w:lang w:val="en-US"/>
              </w:rPr>
              <m:t>F</m:t>
            </m:r>
            <m:r>
              <m:rPr>
                <m:sty m:val="b"/>
              </m:rPr>
              <w:rPr>
                <w:rStyle w:val="apple-converted-space"/>
                <w:rFonts w:ascii="Cambria Math"/>
                <w:color w:val="000000" w:themeColor="text1"/>
                <w:sz w:val="28"/>
                <w:szCs w:val="28"/>
                <w:lang w:val="en-US"/>
              </w:rPr>
              <m:t> </m:t>
            </m:r>
          </m:den>
        </m:f>
        <m:r>
          <m:rPr>
            <m:sty m:val="bi"/>
          </m:rPr>
          <w:rPr>
            <w:rStyle w:val="apple-converted-space"/>
            <w:rFonts w:ascii="Cambria Math"/>
            <w:color w:val="000000" w:themeColor="text1"/>
            <w:sz w:val="28"/>
            <w:szCs w:val="28"/>
          </w:rPr>
          <m:t xml:space="preserve"> </m:t>
        </m:r>
      </m:oMath>
      <w:r w:rsidR="00D417F3" w:rsidRPr="00063726">
        <w:rPr>
          <w:b w:val="0"/>
          <w:color w:val="000000" w:themeColor="text1"/>
          <w:sz w:val="28"/>
          <w:szCs w:val="28"/>
        </w:rPr>
        <w:t xml:space="preserve">представляет собой прямые расходы, </w:t>
      </w:r>
      <w:r w:rsidR="00BC25E8">
        <w:rPr>
          <w:b w:val="0"/>
          <w:color w:val="000000" w:themeColor="text1"/>
          <w:sz w:val="28"/>
          <w:szCs w:val="28"/>
        </w:rPr>
        <w:t xml:space="preserve">а формула </w:t>
      </w:r>
      <w:r w:rsidR="00D417F3" w:rsidRPr="00063726">
        <w:rPr>
          <w:b w:val="0"/>
          <w:color w:val="000000" w:themeColor="text1"/>
          <w:sz w:val="28"/>
          <w:szCs w:val="28"/>
        </w:rPr>
        <w:t>второе</w:t>
      </w:r>
      <w:r w:rsidR="00BC25E8">
        <w:rPr>
          <w:b w:val="0"/>
          <w:color w:val="000000" w:themeColor="text1"/>
          <w:sz w:val="28"/>
          <w:szCs w:val="28"/>
        </w:rPr>
        <w:t xml:space="preserve"> слагаемого </w:t>
      </w:r>
      <w:r w:rsidR="00BC25E8" w:rsidRPr="0029327A">
        <w:rPr>
          <w:b w:val="0"/>
          <w:color w:val="000000" w:themeColor="text1"/>
          <w:sz w:val="32"/>
          <w:szCs w:val="32"/>
          <w:lang w:val="en-US"/>
        </w:rPr>
        <w:t>k</w:t>
      </w:r>
      <w:r w:rsidR="008C60C4" w:rsidRPr="0029327A">
        <w:rPr>
          <w:b w:val="0"/>
          <w:color w:val="000000" w:themeColor="text1"/>
          <w:sz w:val="32"/>
          <w:szCs w:val="32"/>
        </w:rPr>
        <w:t>*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/>
                <w:color w:val="000000" w:themeColor="text1"/>
                <w:sz w:val="28"/>
                <w:szCs w:val="28"/>
              </w:rPr>
              <m:t>С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32"/>
            <w:szCs w:val="32"/>
          </w:rPr>
          <m:t xml:space="preserve">  </m:t>
        </m:r>
      </m:oMath>
      <w:r w:rsidR="00D417F3" w:rsidRPr="00063726">
        <w:rPr>
          <w:b w:val="0"/>
          <w:color w:val="000000" w:themeColor="text1"/>
          <w:sz w:val="28"/>
          <w:szCs w:val="28"/>
        </w:rPr>
        <w:t>–</w:t>
      </w:r>
      <w:r w:rsidR="00BC25E8">
        <w:rPr>
          <w:b w:val="0"/>
          <w:color w:val="000000" w:themeColor="text1"/>
          <w:sz w:val="28"/>
          <w:szCs w:val="28"/>
        </w:rPr>
        <w:t xml:space="preserve"> это</w:t>
      </w:r>
      <w:r w:rsidR="00D417F3" w:rsidRPr="00063726">
        <w:rPr>
          <w:b w:val="0"/>
          <w:color w:val="000000" w:themeColor="text1"/>
          <w:sz w:val="28"/>
          <w:szCs w:val="28"/>
        </w:rPr>
        <w:t xml:space="preserve"> упущенная выгода от хранения средств на расчетном счете вместо того, чтобы инвестировать их в ценные бумаги.</w:t>
      </w:r>
    </w:p>
    <w:p w:rsidR="00D417F3" w:rsidRPr="00104A21" w:rsidRDefault="00BC25E8" w:rsidP="00916EF5">
      <w:pPr>
        <w:spacing w:line="360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Существует и другая </w:t>
      </w:r>
      <w:r w:rsidR="00D417F3" w:rsidRPr="007227BF">
        <w:rPr>
          <w:b w:val="0"/>
          <w:iCs/>
          <w:color w:val="000000" w:themeColor="text1"/>
          <w:sz w:val="28"/>
          <w:szCs w:val="28"/>
        </w:rPr>
        <w:t>Модель, разработанная</w:t>
      </w:r>
      <w:r w:rsidR="00D417F3" w:rsidRPr="007227BF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="00D417F3" w:rsidRPr="007227BF">
        <w:rPr>
          <w:b w:val="0"/>
          <w:iCs/>
          <w:color w:val="000000" w:themeColor="text1"/>
          <w:sz w:val="28"/>
          <w:szCs w:val="28"/>
        </w:rPr>
        <w:t>Миллером и</w:t>
      </w:r>
      <w:r w:rsidR="00D417F3" w:rsidRPr="007227BF">
        <w:rPr>
          <w:rStyle w:val="apple-converted-space"/>
          <w:b w:val="0"/>
          <w:iCs/>
          <w:color w:val="000000" w:themeColor="text1"/>
          <w:sz w:val="28"/>
          <w:szCs w:val="28"/>
        </w:rPr>
        <w:t> </w:t>
      </w:r>
      <w:r w:rsidR="00D417F3" w:rsidRPr="007227BF">
        <w:rPr>
          <w:b w:val="0"/>
          <w:iCs/>
          <w:color w:val="000000" w:themeColor="text1"/>
          <w:sz w:val="28"/>
          <w:szCs w:val="28"/>
        </w:rPr>
        <w:t>Орром</w:t>
      </w:r>
      <w:r>
        <w:rPr>
          <w:b w:val="0"/>
          <w:color w:val="000000" w:themeColor="text1"/>
          <w:sz w:val="28"/>
          <w:szCs w:val="28"/>
        </w:rPr>
        <w:t>. Данная Модель</w:t>
      </w:r>
      <w:r w:rsidR="00D417F3"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="00D417F3" w:rsidRPr="00104A21">
        <w:rPr>
          <w:b w:val="0"/>
          <w:color w:val="000000" w:themeColor="text1"/>
          <w:sz w:val="28"/>
          <w:szCs w:val="28"/>
        </w:rPr>
        <w:t>представляет</w:t>
      </w:r>
      <w:r w:rsidR="00D417F3"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собой компромисс между простотой и реальностью. </w:t>
      </w:r>
      <w:r>
        <w:rPr>
          <w:b w:val="0"/>
          <w:color w:val="000000" w:themeColor="text1"/>
          <w:sz w:val="28"/>
          <w:szCs w:val="28"/>
        </w:rPr>
        <w:t>Она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предусматривает наличие определенного размера страхового остатка и определенную неравномерность в поступлении и расходовании денежных средств, а соответственно и остатка денежных активов.</w:t>
      </w:r>
    </w:p>
    <w:p w:rsidR="00BC25E8" w:rsidRPr="00BC25E8" w:rsidRDefault="00BC25E8" w:rsidP="00BC25E8">
      <w:pPr>
        <w:pStyle w:val="af2"/>
        <w:ind w:firstLine="540"/>
        <w:rPr>
          <w:color w:val="000000" w:themeColor="text1"/>
          <w:sz w:val="28"/>
          <w:szCs w:val="28"/>
        </w:rPr>
      </w:pPr>
      <w:r w:rsidRPr="00BC25E8">
        <w:rPr>
          <w:color w:val="000000" w:themeColor="text1"/>
          <w:sz w:val="28"/>
          <w:szCs w:val="28"/>
        </w:rPr>
        <w:t>Исполнение</w:t>
      </w:r>
      <w:r w:rsidR="00D417F3" w:rsidRPr="00BC25E8">
        <w:rPr>
          <w:color w:val="000000" w:themeColor="text1"/>
          <w:sz w:val="28"/>
          <w:szCs w:val="28"/>
        </w:rPr>
        <w:t xml:space="preserve"> модели </w:t>
      </w:r>
      <w:r>
        <w:rPr>
          <w:color w:val="000000" w:themeColor="text1"/>
          <w:sz w:val="28"/>
          <w:szCs w:val="28"/>
        </w:rPr>
        <w:t>производится</w:t>
      </w:r>
      <w:r w:rsidR="00D417F3" w:rsidRPr="00BC25E8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четыре</w:t>
      </w:r>
      <w:r w:rsidR="00D417F3" w:rsidRPr="00BC25E8">
        <w:rPr>
          <w:color w:val="000000" w:themeColor="text1"/>
          <w:sz w:val="28"/>
          <w:szCs w:val="28"/>
        </w:rPr>
        <w:t xml:space="preserve"> этапов.</w:t>
      </w:r>
    </w:p>
    <w:p w:rsidR="00D417F3" w:rsidRPr="00BC25E8" w:rsidRDefault="00BC25E8" w:rsidP="00BC25E8">
      <w:pPr>
        <w:pStyle w:val="af2"/>
        <w:ind w:firstLine="540"/>
        <w:rPr>
          <w:color w:val="000000" w:themeColor="text1"/>
          <w:sz w:val="28"/>
          <w:szCs w:val="28"/>
        </w:rPr>
      </w:pPr>
      <w:r w:rsidRPr="00BC25E8">
        <w:rPr>
          <w:color w:val="000000" w:themeColor="text1"/>
          <w:sz w:val="28"/>
          <w:szCs w:val="28"/>
        </w:rPr>
        <w:t xml:space="preserve">На первом этапе </w:t>
      </w:r>
      <w:r w:rsidR="00916EF5" w:rsidRPr="00BC25E8">
        <w:rPr>
          <w:color w:val="000000" w:themeColor="text1"/>
          <w:sz w:val="28"/>
          <w:szCs w:val="28"/>
        </w:rPr>
        <w:t>у</w:t>
      </w:r>
      <w:r w:rsidR="00D417F3" w:rsidRPr="00BC25E8">
        <w:rPr>
          <w:color w:val="000000" w:themeColor="text1"/>
          <w:sz w:val="28"/>
          <w:szCs w:val="28"/>
        </w:rPr>
        <w:t>станавливается минимальная величина денежных средств,</w:t>
      </w:r>
      <w:r w:rsidR="00D417F3" w:rsidRPr="00BC25E8">
        <w:rPr>
          <w:rStyle w:val="apple-converted-space"/>
          <w:color w:val="000000" w:themeColor="text1"/>
          <w:sz w:val="28"/>
          <w:szCs w:val="28"/>
        </w:rPr>
        <w:t> </w:t>
      </w:r>
      <w:r w:rsidRPr="00BC25E8">
        <w:rPr>
          <w:color w:val="000000" w:themeColor="text1"/>
          <w:sz w:val="28"/>
          <w:szCs w:val="28"/>
        </w:rPr>
        <w:t>которая постоянно имеется</w:t>
      </w:r>
      <w:r w:rsidR="00D417F3" w:rsidRPr="00BC25E8">
        <w:rPr>
          <w:color w:val="000000" w:themeColor="text1"/>
          <w:sz w:val="28"/>
          <w:szCs w:val="28"/>
        </w:rPr>
        <w:t xml:space="preserve"> на расчетном счете</w:t>
      </w:r>
      <w:r w:rsidRPr="00BC25E8">
        <w:rPr>
          <w:color w:val="000000" w:themeColor="text1"/>
          <w:sz w:val="28"/>
          <w:szCs w:val="28"/>
        </w:rPr>
        <w:t>. Данная сумма ра</w:t>
      </w:r>
      <w:r w:rsidRPr="00BC25E8">
        <w:rPr>
          <w:color w:val="000000" w:themeColor="text1"/>
          <w:sz w:val="28"/>
          <w:szCs w:val="28"/>
        </w:rPr>
        <w:t>с</w:t>
      </w:r>
      <w:r w:rsidR="009415AD">
        <w:rPr>
          <w:color w:val="000000" w:themeColor="text1"/>
          <w:sz w:val="28"/>
          <w:szCs w:val="28"/>
        </w:rPr>
        <w:t>с</w:t>
      </w:r>
      <w:r w:rsidRPr="00BC25E8">
        <w:rPr>
          <w:color w:val="000000" w:themeColor="text1"/>
          <w:sz w:val="28"/>
          <w:szCs w:val="28"/>
        </w:rPr>
        <w:t>читывается</w:t>
      </w:r>
      <w:r w:rsidR="00D417F3" w:rsidRPr="00BC25E8">
        <w:rPr>
          <w:color w:val="000000" w:themeColor="text1"/>
          <w:sz w:val="28"/>
          <w:szCs w:val="28"/>
        </w:rPr>
        <w:t xml:space="preserve"> экспертным путем исходя из средней потребности предприятия в оплате сче</w:t>
      </w:r>
      <w:r w:rsidRPr="00BC25E8">
        <w:rPr>
          <w:color w:val="000000" w:themeColor="text1"/>
          <w:sz w:val="28"/>
          <w:szCs w:val="28"/>
        </w:rPr>
        <w:t>тов, возможных требований банка.</w:t>
      </w:r>
    </w:p>
    <w:p w:rsidR="00D417F3" w:rsidRPr="00104A21" w:rsidRDefault="009415AD" w:rsidP="00104A21">
      <w:pPr>
        <w:spacing w:line="360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На втором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этапе</w:t>
      </w:r>
      <w:r w:rsidR="00916EF5">
        <w:rPr>
          <w:b w:val="0"/>
          <w:color w:val="000000" w:themeColor="text1"/>
          <w:sz w:val="28"/>
          <w:szCs w:val="28"/>
        </w:rPr>
        <w:t xml:space="preserve"> р</w:t>
      </w:r>
      <w:r w:rsidR="00D417F3" w:rsidRPr="00104A21">
        <w:rPr>
          <w:b w:val="0"/>
          <w:color w:val="000000" w:themeColor="text1"/>
          <w:sz w:val="28"/>
          <w:szCs w:val="28"/>
        </w:rPr>
        <w:t>ассчитывают размах вариации остатка денежных средств на расчетном счете (</w:t>
      </w:r>
      <w:r w:rsidR="00D417F3" w:rsidRPr="00104A21">
        <w:rPr>
          <w:b w:val="0"/>
          <w:color w:val="000000" w:themeColor="text1"/>
          <w:sz w:val="28"/>
          <w:szCs w:val="28"/>
          <w:lang w:val="en-US"/>
        </w:rPr>
        <w:t>S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) по </w:t>
      </w:r>
      <w:r w:rsidR="00A34058">
        <w:rPr>
          <w:b w:val="0"/>
          <w:color w:val="000000" w:themeColor="text1"/>
          <w:sz w:val="28"/>
          <w:szCs w:val="28"/>
        </w:rPr>
        <w:t xml:space="preserve">следующей </w:t>
      </w:r>
      <w:r w:rsidR="00D417F3" w:rsidRPr="00104A21">
        <w:rPr>
          <w:b w:val="0"/>
          <w:color w:val="000000" w:themeColor="text1"/>
          <w:sz w:val="28"/>
          <w:szCs w:val="28"/>
        </w:rPr>
        <w:t>формуле:</w:t>
      </w:r>
    </w:p>
    <w:p w:rsidR="00D417F3" w:rsidRPr="00104A21" w:rsidRDefault="00D417F3" w:rsidP="007227BF">
      <w:pPr>
        <w:spacing w:line="360" w:lineRule="auto"/>
        <w:ind w:firstLine="540"/>
        <w:jc w:val="center"/>
        <w:rPr>
          <w:b w:val="0"/>
          <w:color w:val="000000" w:themeColor="text1"/>
          <w:sz w:val="28"/>
          <w:szCs w:val="28"/>
        </w:rPr>
      </w:pPr>
      <w:r w:rsidRPr="0006372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27200" cy="457200"/>
            <wp:effectExtent l="19050" t="0" r="6350" b="0"/>
            <wp:docPr id="2" name="Рисунок 2" descr="http://any-book.org/download/27205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y-book.org/download/27205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7F3" w:rsidRPr="00104A21" w:rsidRDefault="00A34058" w:rsidP="00C067BD">
      <w:pPr>
        <w:spacing w:line="360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На третьем этапе</w:t>
      </w:r>
      <w:r w:rsidR="00916EF5">
        <w:rPr>
          <w:b w:val="0"/>
          <w:color w:val="000000" w:themeColor="text1"/>
          <w:sz w:val="28"/>
          <w:szCs w:val="28"/>
        </w:rPr>
        <w:t xml:space="preserve"> р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ассчитывают верхнюю границу </w:t>
      </w:r>
      <w:r w:rsidR="00C067BD">
        <w:rPr>
          <w:b w:val="0"/>
          <w:color w:val="000000" w:themeColor="text1"/>
          <w:sz w:val="28"/>
          <w:szCs w:val="28"/>
        </w:rPr>
        <w:t>наличности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 на ра</w:t>
      </w:r>
      <w:r w:rsidR="00D417F3" w:rsidRPr="00104A21">
        <w:rPr>
          <w:b w:val="0"/>
          <w:color w:val="000000" w:themeColor="text1"/>
          <w:sz w:val="28"/>
          <w:szCs w:val="28"/>
        </w:rPr>
        <w:t>с</w:t>
      </w:r>
      <w:r w:rsidR="00D417F3" w:rsidRPr="00104A21">
        <w:rPr>
          <w:b w:val="0"/>
          <w:color w:val="000000" w:themeColor="text1"/>
          <w:sz w:val="28"/>
          <w:szCs w:val="28"/>
        </w:rPr>
        <w:t>четном счете, при превышении которой необходимо часть денежных средств конвертировать в краткосрочные ценные бумаги: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r w:rsidR="00D417F3" w:rsidRPr="00104A21">
        <w:rPr>
          <w:b w:val="0"/>
          <w:color w:val="000000" w:themeColor="text1"/>
          <w:sz w:val="28"/>
          <w:szCs w:val="28"/>
        </w:rPr>
        <w:t>ВП =</w:t>
      </w:r>
      <w:r w:rsidR="00D06DE0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417F3" w:rsidRPr="00104A21">
        <w:rPr>
          <w:b w:val="0"/>
          <w:color w:val="000000" w:themeColor="text1"/>
          <w:sz w:val="28"/>
          <w:szCs w:val="28"/>
        </w:rPr>
        <w:t>ДКОм</w:t>
      </w:r>
      <w:proofErr w:type="spellEnd"/>
      <w:r w:rsidR="00D417F3" w:rsidRPr="00104A21">
        <w:rPr>
          <w:b w:val="0"/>
          <w:color w:val="000000" w:themeColor="text1"/>
          <w:sz w:val="28"/>
          <w:szCs w:val="28"/>
        </w:rPr>
        <w:t>/м + НП</w:t>
      </w:r>
    </w:p>
    <w:p w:rsidR="00D417F3" w:rsidRPr="00104A21" w:rsidRDefault="00A34058" w:rsidP="00104A21">
      <w:pPr>
        <w:spacing w:line="360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И на четвертом этапе</w:t>
      </w:r>
      <w:r w:rsidR="00916EF5">
        <w:rPr>
          <w:b w:val="0"/>
          <w:color w:val="000000" w:themeColor="text1"/>
          <w:sz w:val="28"/>
          <w:szCs w:val="28"/>
        </w:rPr>
        <w:t xml:space="preserve"> о</w:t>
      </w:r>
      <w:r w:rsidR="00D417F3" w:rsidRPr="00104A21">
        <w:rPr>
          <w:b w:val="0"/>
          <w:color w:val="000000" w:themeColor="text1"/>
          <w:sz w:val="28"/>
          <w:szCs w:val="28"/>
        </w:rPr>
        <w:t>пределяют точку возврата (Т</w:t>
      </w:r>
      <w:r w:rsidR="00D417F3" w:rsidRPr="00104A21">
        <w:rPr>
          <w:b w:val="0"/>
          <w:color w:val="000000" w:themeColor="text1"/>
          <w:sz w:val="28"/>
          <w:szCs w:val="28"/>
          <w:vertAlign w:val="subscript"/>
        </w:rPr>
        <w:t>В</w:t>
      </w:r>
      <w:r w:rsidR="00D417F3" w:rsidRPr="00104A21">
        <w:rPr>
          <w:b w:val="0"/>
          <w:color w:val="000000" w:themeColor="text1"/>
          <w:sz w:val="28"/>
          <w:szCs w:val="28"/>
        </w:rPr>
        <w:t xml:space="preserve">) – величину остатка денежных средств на расчетном счете, </w:t>
      </w:r>
      <w:proofErr w:type="gramStart"/>
      <w:r w:rsidR="00D417F3" w:rsidRPr="00104A21">
        <w:rPr>
          <w:b w:val="0"/>
          <w:color w:val="000000" w:themeColor="text1"/>
          <w:sz w:val="28"/>
          <w:szCs w:val="28"/>
        </w:rPr>
        <w:t>к</w:t>
      </w:r>
      <w:proofErr w:type="gramEnd"/>
      <w:r w:rsidR="00D417F3" w:rsidRPr="00104A21">
        <w:rPr>
          <w:b w:val="0"/>
          <w:color w:val="000000" w:themeColor="text1"/>
          <w:sz w:val="28"/>
          <w:szCs w:val="28"/>
        </w:rPr>
        <w:t xml:space="preserve"> которой необходимо вернуться в случае, если фактический остаток средств на расчетном счете выходит за границы интервала:</w:t>
      </w:r>
    </w:p>
    <w:p w:rsidR="00E513A8" w:rsidRPr="00C067BD" w:rsidRDefault="00D417F3" w:rsidP="00F657A5">
      <w:pPr>
        <w:spacing w:line="360" w:lineRule="auto"/>
        <w:ind w:firstLine="540"/>
        <w:jc w:val="center"/>
        <w:rPr>
          <w:color w:val="000000" w:themeColor="text1"/>
          <w:sz w:val="32"/>
          <w:szCs w:val="32"/>
        </w:rPr>
      </w:pPr>
      <w:proofErr w:type="spellStart"/>
      <w:r w:rsidRPr="00104A21">
        <w:rPr>
          <w:b w:val="0"/>
          <w:color w:val="000000" w:themeColor="text1"/>
          <w:sz w:val="28"/>
          <w:szCs w:val="28"/>
        </w:rPr>
        <w:t>Т</w:t>
      </w:r>
      <w:r w:rsidRPr="00104A21">
        <w:rPr>
          <w:b w:val="0"/>
          <w:color w:val="000000" w:themeColor="text1"/>
          <w:sz w:val="28"/>
          <w:szCs w:val="28"/>
          <w:vertAlign w:val="subscript"/>
        </w:rPr>
        <w:t>в</w:t>
      </w:r>
      <w:proofErr w:type="spellEnd"/>
      <w:r w:rsidRPr="00104A21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104A21">
        <w:rPr>
          <w:b w:val="0"/>
          <w:color w:val="000000" w:themeColor="text1"/>
          <w:sz w:val="28"/>
          <w:szCs w:val="28"/>
        </w:rPr>
        <w:t xml:space="preserve">= НП </w:t>
      </w:r>
      <w:r w:rsidRPr="00A34058">
        <w:rPr>
          <w:b w:val="0"/>
          <w:color w:val="000000" w:themeColor="text1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ДКОм/м 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:rsidR="000E2F2C" w:rsidRDefault="000E2F2C" w:rsidP="00267757">
      <w:pPr>
        <w:spacing w:line="360" w:lineRule="auto"/>
        <w:jc w:val="center"/>
        <w:rPr>
          <w:sz w:val="28"/>
          <w:szCs w:val="28"/>
        </w:rPr>
      </w:pPr>
      <w:r w:rsidRPr="00562B48">
        <w:rPr>
          <w:sz w:val="28"/>
          <w:szCs w:val="28"/>
        </w:rPr>
        <w:lastRenderedPageBreak/>
        <w:t>ОРГАНИЗАЦИОННО - ЭКОНОМИЧЕСКАЯ  И ПРАВОВАЯ ХАРА</w:t>
      </w:r>
      <w:r w:rsidRPr="00562B48">
        <w:rPr>
          <w:sz w:val="28"/>
          <w:szCs w:val="28"/>
        </w:rPr>
        <w:t>К</w:t>
      </w:r>
      <w:r w:rsidRPr="00562B48">
        <w:rPr>
          <w:sz w:val="28"/>
          <w:szCs w:val="28"/>
        </w:rPr>
        <w:t>ТЕРИСТИКА ОАО «САРАПУЛЬСКИЙ РАДИОЗАВОД»</w:t>
      </w:r>
    </w:p>
    <w:p w:rsidR="000E2F2C" w:rsidRDefault="000E2F2C" w:rsidP="00267757">
      <w:pPr>
        <w:spacing w:line="360" w:lineRule="auto"/>
        <w:jc w:val="center"/>
        <w:rPr>
          <w:sz w:val="28"/>
          <w:szCs w:val="28"/>
        </w:rPr>
      </w:pPr>
    </w:p>
    <w:p w:rsidR="00E513A8" w:rsidRDefault="006A2296" w:rsidP="002677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 w:rsidR="008037B3" w:rsidRPr="008A33AC">
        <w:rPr>
          <w:sz w:val="28"/>
          <w:szCs w:val="28"/>
        </w:rPr>
        <w:t xml:space="preserve"> Местоположение, правовой статус и виды деятельности </w:t>
      </w:r>
    </w:p>
    <w:p w:rsidR="008037B3" w:rsidRDefault="008037B3" w:rsidP="00267757">
      <w:pPr>
        <w:spacing w:line="360" w:lineRule="auto"/>
        <w:jc w:val="center"/>
        <w:rPr>
          <w:sz w:val="28"/>
          <w:szCs w:val="28"/>
        </w:rPr>
      </w:pPr>
      <w:r w:rsidRPr="008A33AC">
        <w:rPr>
          <w:sz w:val="28"/>
          <w:szCs w:val="28"/>
        </w:rPr>
        <w:t>организации</w:t>
      </w:r>
    </w:p>
    <w:p w:rsidR="006C199F" w:rsidRPr="008A33AC" w:rsidRDefault="006C199F" w:rsidP="00204C7D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p w:rsidR="008037B3" w:rsidRPr="006A2296" w:rsidRDefault="008037B3" w:rsidP="00E903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Открытое Акционерное Общество</w:t>
      </w:r>
      <w:r w:rsidR="0029327A">
        <w:rPr>
          <w:b w:val="0"/>
          <w:sz w:val="28"/>
          <w:szCs w:val="28"/>
        </w:rPr>
        <w:t>,</w:t>
      </w:r>
      <w:r w:rsidRPr="006A2296">
        <w:rPr>
          <w:b w:val="0"/>
          <w:sz w:val="28"/>
          <w:szCs w:val="28"/>
        </w:rPr>
        <w:t xml:space="preserve"> «САРАПУЛЬСКИЙ РАДИОЗ</w:t>
      </w:r>
      <w:r w:rsidRPr="006A2296">
        <w:rPr>
          <w:b w:val="0"/>
          <w:sz w:val="28"/>
          <w:szCs w:val="28"/>
        </w:rPr>
        <w:t>А</w:t>
      </w:r>
      <w:r w:rsidRPr="006A2296">
        <w:rPr>
          <w:b w:val="0"/>
          <w:sz w:val="28"/>
          <w:szCs w:val="28"/>
        </w:rPr>
        <w:t>ВОД»</w:t>
      </w:r>
      <w:r w:rsidR="00D06DE0">
        <w:rPr>
          <w:b w:val="0"/>
          <w:sz w:val="28"/>
          <w:szCs w:val="28"/>
        </w:rPr>
        <w:t xml:space="preserve"> </w:t>
      </w:r>
      <w:r w:rsidRPr="006A2296">
        <w:rPr>
          <w:b w:val="0"/>
          <w:sz w:val="28"/>
          <w:szCs w:val="28"/>
        </w:rPr>
        <w:t>явл</w:t>
      </w:r>
      <w:r w:rsidR="0029327A">
        <w:rPr>
          <w:b w:val="0"/>
          <w:sz w:val="28"/>
          <w:szCs w:val="28"/>
        </w:rPr>
        <w:t>яется коммерческой организацией. У</w:t>
      </w:r>
      <w:r w:rsidRPr="006A2296">
        <w:rPr>
          <w:b w:val="0"/>
          <w:sz w:val="28"/>
          <w:szCs w:val="28"/>
        </w:rPr>
        <w:t>чреждено в соответствии с Указом Президента РФ «Об организации мерах по преобразованию госуда</w:t>
      </w:r>
      <w:r w:rsidRPr="006A2296">
        <w:rPr>
          <w:b w:val="0"/>
          <w:sz w:val="28"/>
          <w:szCs w:val="28"/>
        </w:rPr>
        <w:t>р</w:t>
      </w:r>
      <w:r w:rsidRPr="006A2296">
        <w:rPr>
          <w:b w:val="0"/>
          <w:sz w:val="28"/>
          <w:szCs w:val="28"/>
        </w:rPr>
        <w:t>ственных предприятий, добровольных объединений в акционерные общес</w:t>
      </w:r>
      <w:r w:rsidRPr="006A2296">
        <w:rPr>
          <w:b w:val="0"/>
          <w:sz w:val="28"/>
          <w:szCs w:val="28"/>
        </w:rPr>
        <w:t>т</w:t>
      </w:r>
      <w:r w:rsidRPr="006A2296">
        <w:rPr>
          <w:b w:val="0"/>
          <w:sz w:val="28"/>
          <w:szCs w:val="28"/>
        </w:rPr>
        <w:t>ва» №721 от 01.07.1992 г., постановлением верховного совета РФ «О введ</w:t>
      </w:r>
      <w:r w:rsidRPr="006A2296">
        <w:rPr>
          <w:b w:val="0"/>
          <w:sz w:val="28"/>
          <w:szCs w:val="28"/>
        </w:rPr>
        <w:t>е</w:t>
      </w:r>
      <w:r w:rsidRPr="006A2296">
        <w:rPr>
          <w:b w:val="0"/>
          <w:sz w:val="28"/>
          <w:szCs w:val="28"/>
        </w:rPr>
        <w:t>ние в действие государственной программы приватизации государственных и муниципальных предприятий на 1992г.» от 11 июля 1992 г. №2980-1.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В результате, на сегодняшней день ОАО «Сарапульский радиозавод» представляет собой коммерческое предприятие, созданное в целях: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 xml:space="preserve"> - получения прибыли;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 xml:space="preserve"> - реализация на основе полученной прибыли</w:t>
      </w:r>
      <w:r w:rsidR="00D06DE0">
        <w:rPr>
          <w:b w:val="0"/>
          <w:sz w:val="28"/>
          <w:szCs w:val="28"/>
        </w:rPr>
        <w:t>, социально-экономических</w:t>
      </w:r>
      <w:r w:rsidRPr="006A2296">
        <w:rPr>
          <w:b w:val="0"/>
          <w:sz w:val="28"/>
          <w:szCs w:val="28"/>
        </w:rPr>
        <w:t xml:space="preserve"> интересов учредителей и членов трудового коллектива.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Основными задачами функционирования ОАО «Сарапульского ради</w:t>
      </w:r>
      <w:r w:rsidRPr="006A2296">
        <w:rPr>
          <w:b w:val="0"/>
          <w:sz w:val="28"/>
          <w:szCs w:val="28"/>
        </w:rPr>
        <w:t>о</w:t>
      </w:r>
      <w:r w:rsidRPr="006A2296">
        <w:rPr>
          <w:b w:val="0"/>
          <w:sz w:val="28"/>
          <w:szCs w:val="28"/>
        </w:rPr>
        <w:t>завода» являются: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- увеличение объема продаж;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- повышение качества реализуемой продукции и товаров;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- сниже</w:t>
      </w:r>
      <w:r w:rsidR="00C22AD2">
        <w:rPr>
          <w:b w:val="0"/>
          <w:sz w:val="28"/>
          <w:szCs w:val="28"/>
        </w:rPr>
        <w:t>ние текущих расходов предприятия</w:t>
      </w:r>
      <w:r w:rsidRPr="006A2296">
        <w:rPr>
          <w:b w:val="0"/>
          <w:sz w:val="28"/>
          <w:szCs w:val="28"/>
        </w:rPr>
        <w:t>.</w:t>
      </w:r>
    </w:p>
    <w:p w:rsidR="00E95B25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Полное фирменное наименование: Открытое Акционерное Общество «САРАПУЛЬСКИЙ РАДИОЗАВОД».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 xml:space="preserve"> Сокращенное фирменное наименование: ОАО «СРЗ.</w:t>
      </w:r>
    </w:p>
    <w:p w:rsidR="008037B3" w:rsidRPr="006A2296" w:rsidRDefault="008037B3" w:rsidP="00E95B25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 xml:space="preserve">ОАО «СРЗ» </w:t>
      </w:r>
      <w:r w:rsidR="00D06DE0">
        <w:rPr>
          <w:b w:val="0"/>
          <w:sz w:val="28"/>
          <w:szCs w:val="28"/>
        </w:rPr>
        <w:t>находится</w:t>
      </w:r>
      <w:r w:rsidRPr="006A2296">
        <w:rPr>
          <w:b w:val="0"/>
          <w:sz w:val="28"/>
          <w:szCs w:val="28"/>
        </w:rPr>
        <w:t xml:space="preserve"> по адресу: Российская Федерация, Удмуртская Республика, город Сарапул, Улица Гоголя, </w:t>
      </w:r>
      <w:r w:rsidR="00C22AD2">
        <w:rPr>
          <w:b w:val="0"/>
          <w:sz w:val="28"/>
          <w:szCs w:val="28"/>
        </w:rPr>
        <w:t xml:space="preserve">дом </w:t>
      </w:r>
      <w:r w:rsidRPr="006A2296">
        <w:rPr>
          <w:b w:val="0"/>
          <w:sz w:val="28"/>
          <w:szCs w:val="28"/>
        </w:rPr>
        <w:t>40.</w:t>
      </w:r>
    </w:p>
    <w:p w:rsidR="008037B3" w:rsidRPr="006A2296" w:rsidRDefault="008037B3" w:rsidP="008037B3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lastRenderedPageBreak/>
        <w:t xml:space="preserve">В 2007 году предприятие производило продукцию нового поколения военной техники связи, в том числе и для бронетехники, а также продукцию медицинского направления и другие виды продукции.  </w:t>
      </w:r>
    </w:p>
    <w:p w:rsidR="008037B3" w:rsidRPr="006A2296" w:rsidRDefault="008037B3" w:rsidP="008037B3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В настоящее время ОАО «Сарапульский радиозавод» занимается такими видами деятельности, как:</w:t>
      </w:r>
    </w:p>
    <w:p w:rsidR="008037B3" w:rsidRPr="006A2296" w:rsidRDefault="008037B3" w:rsidP="008037B3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- разработка, производство, ремонт вооружения и военной техники;</w:t>
      </w:r>
    </w:p>
    <w:p w:rsidR="008037B3" w:rsidRPr="006A2296" w:rsidRDefault="008037B3" w:rsidP="008037B3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- выработка, услуги по передаче энергоресурсов и их реализация;</w:t>
      </w:r>
    </w:p>
    <w:p w:rsidR="008037B3" w:rsidRPr="006A2296" w:rsidRDefault="008037B3" w:rsidP="008037B3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- оказание услуг по монтажу, ремонту и обслуживанию оборудования, с</w:t>
      </w:r>
      <w:r w:rsidRPr="006A2296">
        <w:rPr>
          <w:b w:val="0"/>
          <w:sz w:val="28"/>
          <w:szCs w:val="28"/>
        </w:rPr>
        <w:t>е</w:t>
      </w:r>
      <w:r w:rsidRPr="006A2296">
        <w:rPr>
          <w:b w:val="0"/>
          <w:sz w:val="28"/>
          <w:szCs w:val="28"/>
        </w:rPr>
        <w:t>тей, бытовой техники;</w:t>
      </w:r>
    </w:p>
    <w:p w:rsidR="008037B3" w:rsidRPr="006A2296" w:rsidRDefault="008037B3" w:rsidP="008037B3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- оказание транспортных услуг;</w:t>
      </w:r>
    </w:p>
    <w:p w:rsidR="008037B3" w:rsidRPr="006A2296" w:rsidRDefault="008037B3" w:rsidP="008037B3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- информационно-консультационная деятельность.</w:t>
      </w:r>
    </w:p>
    <w:p w:rsidR="00BF16C9" w:rsidRDefault="00BF16C9" w:rsidP="00BF16C9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В результате, на сегодняшней день ОАО «Сарапульский радиозавод»</w:t>
      </w:r>
      <w:r w:rsidR="00E549B7">
        <w:rPr>
          <w:b w:val="0"/>
          <w:sz w:val="28"/>
          <w:szCs w:val="28"/>
        </w:rPr>
        <w:t xml:space="preserve"> является одним из ведущих предприятий</w:t>
      </w:r>
      <w:r>
        <w:rPr>
          <w:b w:val="0"/>
          <w:sz w:val="28"/>
          <w:szCs w:val="28"/>
        </w:rPr>
        <w:t xml:space="preserve"> оборонного комплекса России по разработке, производству и модернизации</w:t>
      </w:r>
      <w:r w:rsidR="00D06DE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как отдельных радиостанций, так и комплексов и систем радиосвязи тактического звена управления.</w:t>
      </w:r>
    </w:p>
    <w:p w:rsidR="008037B3" w:rsidRPr="006A2296" w:rsidRDefault="008037B3" w:rsidP="00E95B2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Среди</w:t>
      </w:r>
      <w:r w:rsidR="00F657A5">
        <w:rPr>
          <w:b w:val="0"/>
          <w:sz w:val="28"/>
          <w:szCs w:val="28"/>
        </w:rPr>
        <w:t xml:space="preserve"> </w:t>
      </w:r>
      <w:r w:rsidRPr="006A2296">
        <w:rPr>
          <w:b w:val="0"/>
          <w:sz w:val="28"/>
          <w:szCs w:val="28"/>
        </w:rPr>
        <w:t>отличительных особенностей сре</w:t>
      </w:r>
      <w:proofErr w:type="gramStart"/>
      <w:r w:rsidRPr="006A2296">
        <w:rPr>
          <w:b w:val="0"/>
          <w:sz w:val="28"/>
          <w:szCs w:val="28"/>
        </w:rPr>
        <w:t>дств св</w:t>
      </w:r>
      <w:proofErr w:type="gramEnd"/>
      <w:r w:rsidRPr="006A2296">
        <w:rPr>
          <w:b w:val="0"/>
          <w:sz w:val="28"/>
          <w:szCs w:val="28"/>
        </w:rPr>
        <w:t>язи</w:t>
      </w:r>
      <w:r w:rsidR="00F3706E">
        <w:rPr>
          <w:b w:val="0"/>
          <w:sz w:val="28"/>
          <w:szCs w:val="28"/>
        </w:rPr>
        <w:t xml:space="preserve"> нового поколения</w:t>
      </w:r>
      <w:r w:rsidR="00D06DE0">
        <w:rPr>
          <w:b w:val="0"/>
          <w:sz w:val="28"/>
          <w:szCs w:val="28"/>
        </w:rPr>
        <w:t>,</w:t>
      </w:r>
      <w:r w:rsidR="00F3706E">
        <w:rPr>
          <w:b w:val="0"/>
          <w:sz w:val="28"/>
          <w:szCs w:val="28"/>
        </w:rPr>
        <w:t xml:space="preserve"> </w:t>
      </w:r>
      <w:r w:rsidRPr="006A2296">
        <w:rPr>
          <w:b w:val="0"/>
          <w:sz w:val="28"/>
          <w:szCs w:val="28"/>
        </w:rPr>
        <w:t>необходимо отметить обеспечение автоматизированной закрытой радиосв</w:t>
      </w:r>
      <w:r w:rsidRPr="006A2296">
        <w:rPr>
          <w:b w:val="0"/>
          <w:sz w:val="28"/>
          <w:szCs w:val="28"/>
        </w:rPr>
        <w:t>я</w:t>
      </w:r>
      <w:r w:rsidRPr="006A2296">
        <w:rPr>
          <w:b w:val="0"/>
          <w:sz w:val="28"/>
          <w:szCs w:val="28"/>
        </w:rPr>
        <w:t xml:space="preserve">зи, бесперебойную передачу </w:t>
      </w:r>
      <w:proofErr w:type="spellStart"/>
      <w:r w:rsidRPr="006A2296">
        <w:rPr>
          <w:b w:val="0"/>
          <w:sz w:val="28"/>
          <w:szCs w:val="28"/>
        </w:rPr>
        <w:t>радиоданных</w:t>
      </w:r>
      <w:proofErr w:type="spellEnd"/>
      <w:r w:rsidR="00F3706E">
        <w:rPr>
          <w:b w:val="0"/>
          <w:sz w:val="28"/>
          <w:szCs w:val="28"/>
        </w:rPr>
        <w:t>,</w:t>
      </w:r>
      <w:r w:rsidRPr="006A2296">
        <w:rPr>
          <w:b w:val="0"/>
          <w:sz w:val="28"/>
          <w:szCs w:val="28"/>
        </w:rPr>
        <w:t xml:space="preserve"> как в аналоговом</w:t>
      </w:r>
      <w:r w:rsidR="00F3706E">
        <w:rPr>
          <w:b w:val="0"/>
          <w:sz w:val="28"/>
          <w:szCs w:val="28"/>
        </w:rPr>
        <w:t>,</w:t>
      </w:r>
      <w:r w:rsidRPr="006A2296">
        <w:rPr>
          <w:b w:val="0"/>
          <w:sz w:val="28"/>
          <w:szCs w:val="28"/>
        </w:rPr>
        <w:t xml:space="preserve"> так и цифровом режимах, в условиях пораженных радиочастот, наличие режима пакетной р</w:t>
      </w:r>
      <w:r w:rsidRPr="006A2296">
        <w:rPr>
          <w:b w:val="0"/>
          <w:sz w:val="28"/>
          <w:szCs w:val="28"/>
        </w:rPr>
        <w:t>а</w:t>
      </w:r>
      <w:r w:rsidRPr="006A2296">
        <w:rPr>
          <w:b w:val="0"/>
          <w:sz w:val="28"/>
          <w:szCs w:val="28"/>
        </w:rPr>
        <w:t>диосвязи, выполнение функций навигации через систему ГЛОНАСС, работа в радиорелейных линиях связи  и много другое.</w:t>
      </w:r>
    </w:p>
    <w:p w:rsidR="00E95B25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На заводе освоены и применяются следующие виды технологии:</w:t>
      </w:r>
    </w:p>
    <w:p w:rsidR="00E95B25" w:rsidRDefault="00E95B25" w:rsidP="00E95B25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037B3" w:rsidRPr="006A2296">
        <w:rPr>
          <w:b w:val="0"/>
          <w:sz w:val="28"/>
          <w:szCs w:val="28"/>
        </w:rPr>
        <w:t xml:space="preserve"> сбо</w:t>
      </w:r>
      <w:r>
        <w:rPr>
          <w:b w:val="0"/>
          <w:sz w:val="28"/>
          <w:szCs w:val="28"/>
        </w:rPr>
        <w:t>рочное производство;</w:t>
      </w:r>
    </w:p>
    <w:p w:rsidR="00E95B25" w:rsidRDefault="00E95B25" w:rsidP="00E95B25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-литье пластмасс под давлением;</w:t>
      </w:r>
    </w:p>
    <w:p w:rsidR="00E95B25" w:rsidRDefault="00E95B25" w:rsidP="00E95B25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037B3" w:rsidRPr="006A2296">
        <w:rPr>
          <w:b w:val="0"/>
          <w:sz w:val="28"/>
          <w:szCs w:val="28"/>
        </w:rPr>
        <w:t>механообработка, хим</w:t>
      </w:r>
      <w:r>
        <w:rPr>
          <w:b w:val="0"/>
          <w:sz w:val="28"/>
          <w:szCs w:val="28"/>
        </w:rPr>
        <w:t>ико-гальваническое производство;</w:t>
      </w:r>
    </w:p>
    <w:p w:rsidR="00E95B25" w:rsidRDefault="00E95B25" w:rsidP="00E95B25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037B3" w:rsidRPr="006A2296">
        <w:rPr>
          <w:b w:val="0"/>
          <w:sz w:val="28"/>
          <w:szCs w:val="28"/>
        </w:rPr>
        <w:t>литейное производство, производство печат</w:t>
      </w:r>
      <w:r>
        <w:rPr>
          <w:b w:val="0"/>
          <w:sz w:val="28"/>
          <w:szCs w:val="28"/>
        </w:rPr>
        <w:t>ных плат;</w:t>
      </w:r>
    </w:p>
    <w:p w:rsidR="00E95B25" w:rsidRDefault="00E95B25" w:rsidP="00E95B25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037B3" w:rsidRPr="006A2296">
        <w:rPr>
          <w:b w:val="0"/>
          <w:sz w:val="28"/>
          <w:szCs w:val="28"/>
        </w:rPr>
        <w:t>штамповое производство, инструментальное произ</w:t>
      </w:r>
      <w:r>
        <w:rPr>
          <w:b w:val="0"/>
          <w:sz w:val="28"/>
          <w:szCs w:val="28"/>
        </w:rPr>
        <w:t>водство;</w:t>
      </w:r>
    </w:p>
    <w:p w:rsidR="008037B3" w:rsidRPr="006A2296" w:rsidRDefault="00E95B25" w:rsidP="00E95B25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037B3" w:rsidRPr="006A2296">
        <w:rPr>
          <w:b w:val="0"/>
          <w:sz w:val="28"/>
          <w:szCs w:val="28"/>
        </w:rPr>
        <w:t xml:space="preserve"> испытательная станция.</w:t>
      </w:r>
    </w:p>
    <w:p w:rsidR="008037B3" w:rsidRPr="006A2296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ОАО «» Сарапульский радиозавод» выполняет договорные обязател</w:t>
      </w:r>
      <w:r w:rsidRPr="006A2296">
        <w:rPr>
          <w:b w:val="0"/>
          <w:sz w:val="28"/>
          <w:szCs w:val="28"/>
        </w:rPr>
        <w:t>ь</w:t>
      </w:r>
      <w:r w:rsidRPr="006A2296">
        <w:rPr>
          <w:b w:val="0"/>
          <w:sz w:val="28"/>
          <w:szCs w:val="28"/>
        </w:rPr>
        <w:t xml:space="preserve">ства и обязательные государственные заказы, осуществляет мероприятия, </w:t>
      </w:r>
      <w:r w:rsidRPr="006A2296">
        <w:rPr>
          <w:b w:val="0"/>
          <w:sz w:val="28"/>
          <w:szCs w:val="28"/>
        </w:rPr>
        <w:lastRenderedPageBreak/>
        <w:t>преду</w:t>
      </w:r>
      <w:r w:rsidR="002C701A">
        <w:rPr>
          <w:b w:val="0"/>
          <w:sz w:val="28"/>
          <w:szCs w:val="28"/>
        </w:rPr>
        <w:t xml:space="preserve">смотренные </w:t>
      </w:r>
      <w:proofErr w:type="spellStart"/>
      <w:r w:rsidR="002C701A">
        <w:rPr>
          <w:b w:val="0"/>
          <w:sz w:val="28"/>
          <w:szCs w:val="28"/>
        </w:rPr>
        <w:t>мобилизирован</w:t>
      </w:r>
      <w:r w:rsidRPr="006A2296">
        <w:rPr>
          <w:b w:val="0"/>
          <w:sz w:val="28"/>
          <w:szCs w:val="28"/>
        </w:rPr>
        <w:t>ными</w:t>
      </w:r>
      <w:proofErr w:type="spellEnd"/>
      <w:r w:rsidRPr="006A2296">
        <w:rPr>
          <w:b w:val="0"/>
          <w:sz w:val="28"/>
          <w:szCs w:val="28"/>
        </w:rPr>
        <w:t xml:space="preserve"> планами и</w:t>
      </w:r>
      <w:r w:rsidR="009458FC">
        <w:rPr>
          <w:b w:val="0"/>
          <w:sz w:val="28"/>
          <w:szCs w:val="28"/>
        </w:rPr>
        <w:t xml:space="preserve"> заданиями планами нако</w:t>
      </w:r>
      <w:r w:rsidR="009458FC">
        <w:rPr>
          <w:b w:val="0"/>
          <w:sz w:val="28"/>
          <w:szCs w:val="28"/>
        </w:rPr>
        <w:t>п</w:t>
      </w:r>
      <w:r w:rsidR="009458FC">
        <w:rPr>
          <w:b w:val="0"/>
          <w:sz w:val="28"/>
          <w:szCs w:val="28"/>
        </w:rPr>
        <w:t xml:space="preserve">ления </w:t>
      </w:r>
      <w:proofErr w:type="spellStart"/>
      <w:r w:rsidRPr="006A2296">
        <w:rPr>
          <w:b w:val="0"/>
          <w:sz w:val="28"/>
          <w:szCs w:val="28"/>
        </w:rPr>
        <w:t>мобилизированных</w:t>
      </w:r>
      <w:proofErr w:type="spellEnd"/>
      <w:r w:rsidRPr="006A2296">
        <w:rPr>
          <w:b w:val="0"/>
          <w:sz w:val="28"/>
          <w:szCs w:val="28"/>
        </w:rPr>
        <w:t xml:space="preserve"> резервов на договорной основе.</w:t>
      </w:r>
    </w:p>
    <w:p w:rsidR="008037B3" w:rsidRDefault="007505F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данном предприятии</w:t>
      </w:r>
      <w:r w:rsidR="008037B3" w:rsidRPr="006A2296">
        <w:rPr>
          <w:b w:val="0"/>
          <w:sz w:val="28"/>
          <w:szCs w:val="28"/>
        </w:rPr>
        <w:t xml:space="preserve"> существует внутренний распорядок для сл</w:t>
      </w:r>
      <w:r w:rsidR="008037B3" w:rsidRPr="006A2296">
        <w:rPr>
          <w:b w:val="0"/>
          <w:sz w:val="28"/>
          <w:szCs w:val="28"/>
        </w:rPr>
        <w:t>у</w:t>
      </w:r>
      <w:r w:rsidR="008037B3" w:rsidRPr="006A2296">
        <w:rPr>
          <w:b w:val="0"/>
          <w:sz w:val="28"/>
          <w:szCs w:val="28"/>
        </w:rPr>
        <w:t xml:space="preserve">жащего персонала и для работников основных цехов, а так же </w:t>
      </w:r>
      <w:r>
        <w:rPr>
          <w:b w:val="0"/>
          <w:sz w:val="28"/>
          <w:szCs w:val="28"/>
        </w:rPr>
        <w:t>на предпр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ятии</w:t>
      </w:r>
      <w:r w:rsidR="008037B3" w:rsidRPr="006A2296">
        <w:rPr>
          <w:b w:val="0"/>
          <w:sz w:val="28"/>
          <w:szCs w:val="28"/>
        </w:rPr>
        <w:t xml:space="preserve"> установлены правила работы, которые едины для всех работников ОАО «Сарапульского радиозавода».</w:t>
      </w:r>
    </w:p>
    <w:p w:rsidR="008C0E04" w:rsidRPr="006A2296" w:rsidRDefault="008C0E04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E513A8" w:rsidRDefault="008C0E04" w:rsidP="00E513A8">
      <w:pPr>
        <w:spacing w:line="360" w:lineRule="auto"/>
        <w:jc w:val="center"/>
        <w:rPr>
          <w:sz w:val="28"/>
          <w:szCs w:val="28"/>
        </w:rPr>
      </w:pPr>
      <w:r w:rsidRPr="008C0E04">
        <w:rPr>
          <w:sz w:val="28"/>
          <w:szCs w:val="28"/>
        </w:rPr>
        <w:t>2.2</w:t>
      </w:r>
      <w:r w:rsidRPr="008C0E04">
        <w:rPr>
          <w:sz w:val="28"/>
          <w:szCs w:val="28"/>
        </w:rPr>
        <w:tab/>
        <w:t>Организационное устройство, размеры и специализация</w:t>
      </w:r>
    </w:p>
    <w:p w:rsidR="008C0E04" w:rsidRDefault="008C0E04" w:rsidP="00E513A8">
      <w:pPr>
        <w:spacing w:line="360" w:lineRule="auto"/>
        <w:jc w:val="center"/>
        <w:rPr>
          <w:sz w:val="28"/>
          <w:szCs w:val="28"/>
        </w:rPr>
      </w:pPr>
      <w:r w:rsidRPr="008C0E04">
        <w:rPr>
          <w:sz w:val="28"/>
          <w:szCs w:val="28"/>
        </w:rPr>
        <w:t xml:space="preserve"> </w:t>
      </w:r>
      <w:r w:rsidR="000E2F2C">
        <w:rPr>
          <w:sz w:val="28"/>
          <w:szCs w:val="28"/>
        </w:rPr>
        <w:t>о</w:t>
      </w:r>
      <w:r w:rsidRPr="008C0E04">
        <w:rPr>
          <w:sz w:val="28"/>
          <w:szCs w:val="28"/>
        </w:rPr>
        <w:t>рганизации</w:t>
      </w:r>
    </w:p>
    <w:p w:rsidR="00E513A8" w:rsidRPr="008C0E04" w:rsidRDefault="00E513A8" w:rsidP="00E513A8">
      <w:pPr>
        <w:spacing w:line="360" w:lineRule="auto"/>
        <w:jc w:val="center"/>
        <w:rPr>
          <w:sz w:val="28"/>
          <w:szCs w:val="28"/>
        </w:rPr>
      </w:pPr>
    </w:p>
    <w:p w:rsidR="00911F15" w:rsidRDefault="008037B3" w:rsidP="00380CF2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5F7D3A">
        <w:rPr>
          <w:b w:val="0"/>
          <w:sz w:val="28"/>
          <w:szCs w:val="28"/>
        </w:rPr>
        <w:t>ОАО «СРЗ» имеет линейно-функциональную организационную стру</w:t>
      </w:r>
      <w:r w:rsidRPr="005F7D3A">
        <w:rPr>
          <w:b w:val="0"/>
          <w:sz w:val="28"/>
          <w:szCs w:val="28"/>
        </w:rPr>
        <w:t>к</w:t>
      </w:r>
      <w:r w:rsidRPr="005F7D3A">
        <w:rPr>
          <w:b w:val="0"/>
          <w:sz w:val="28"/>
          <w:szCs w:val="28"/>
        </w:rPr>
        <w:t>туру</w:t>
      </w:r>
      <w:r w:rsidR="005F7D3A">
        <w:rPr>
          <w:b w:val="0"/>
          <w:sz w:val="28"/>
          <w:szCs w:val="28"/>
        </w:rPr>
        <w:t xml:space="preserve"> управления</w:t>
      </w:r>
      <w:r w:rsidR="00911F15">
        <w:rPr>
          <w:b w:val="0"/>
          <w:sz w:val="28"/>
          <w:szCs w:val="28"/>
        </w:rPr>
        <w:t>, а именно в линейную структуру введены функциональные связи</w:t>
      </w:r>
      <w:r w:rsidRPr="005F7D3A">
        <w:rPr>
          <w:b w:val="0"/>
          <w:sz w:val="28"/>
          <w:szCs w:val="28"/>
        </w:rPr>
        <w:t>.</w:t>
      </w:r>
      <w:r w:rsidR="00F657A5">
        <w:rPr>
          <w:b w:val="0"/>
          <w:sz w:val="28"/>
          <w:szCs w:val="28"/>
        </w:rPr>
        <w:t xml:space="preserve"> </w:t>
      </w:r>
      <w:r w:rsidR="00A96830" w:rsidRPr="000C2A65">
        <w:rPr>
          <w:b w:val="0"/>
          <w:sz w:val="28"/>
          <w:szCs w:val="28"/>
        </w:rPr>
        <w:t>Данная</w:t>
      </w:r>
      <w:r w:rsidR="00F657A5">
        <w:rPr>
          <w:b w:val="0"/>
          <w:sz w:val="28"/>
          <w:szCs w:val="28"/>
        </w:rPr>
        <w:t xml:space="preserve"> </w:t>
      </w:r>
      <w:r w:rsidR="00A96830" w:rsidRPr="00CB6A42">
        <w:rPr>
          <w:b w:val="0"/>
          <w:sz w:val="28"/>
          <w:szCs w:val="28"/>
        </w:rPr>
        <w:t>структура представлена</w:t>
      </w:r>
      <w:r w:rsidR="00911F15" w:rsidRPr="00CB6A42">
        <w:rPr>
          <w:b w:val="0"/>
          <w:sz w:val="28"/>
          <w:szCs w:val="28"/>
        </w:rPr>
        <w:t xml:space="preserve"> на </w:t>
      </w:r>
      <w:r w:rsidR="00D41D3C">
        <w:rPr>
          <w:b w:val="0"/>
          <w:sz w:val="28"/>
          <w:szCs w:val="28"/>
        </w:rPr>
        <w:t>схеме</w:t>
      </w:r>
      <w:r w:rsidR="0011616F" w:rsidRPr="00CB6A42">
        <w:rPr>
          <w:b w:val="0"/>
          <w:sz w:val="28"/>
          <w:szCs w:val="28"/>
        </w:rPr>
        <w:t xml:space="preserve"> </w:t>
      </w:r>
      <w:r w:rsidR="00911F15" w:rsidRPr="00CB6A42">
        <w:rPr>
          <w:b w:val="0"/>
          <w:sz w:val="28"/>
          <w:szCs w:val="28"/>
        </w:rPr>
        <w:t>2.1 (</w:t>
      </w:r>
      <w:r w:rsidR="0011616F" w:rsidRPr="00CB6A42">
        <w:rPr>
          <w:b w:val="0"/>
          <w:sz w:val="28"/>
          <w:szCs w:val="28"/>
        </w:rPr>
        <w:t>приложение</w:t>
      </w:r>
      <w:r w:rsidR="00A96830" w:rsidRPr="00CB6A42">
        <w:rPr>
          <w:b w:val="0"/>
          <w:sz w:val="28"/>
          <w:szCs w:val="28"/>
        </w:rPr>
        <w:t xml:space="preserve"> А</w:t>
      </w:r>
      <w:r w:rsidR="00911F15" w:rsidRPr="00CB6A42">
        <w:rPr>
          <w:sz w:val="28"/>
          <w:szCs w:val="28"/>
        </w:rPr>
        <w:t>)</w:t>
      </w:r>
      <w:r w:rsidR="00A96830" w:rsidRPr="00CB6A42">
        <w:rPr>
          <w:b w:val="0"/>
          <w:sz w:val="28"/>
          <w:szCs w:val="28"/>
        </w:rPr>
        <w:t>.</w:t>
      </w:r>
      <w:r w:rsidR="00911F15">
        <w:rPr>
          <w:b w:val="0"/>
          <w:sz w:val="28"/>
          <w:szCs w:val="28"/>
        </w:rPr>
        <w:t xml:space="preserve"> Эта структура наиболее оптимальна для процедур и операций при сравнительной стабильности управленческих задач и функций, так как по средствам жесткой системы связей обеспечивается четкая работа каждой подсистемы о пре</w:t>
      </w:r>
      <w:r w:rsidR="00911F15">
        <w:rPr>
          <w:b w:val="0"/>
          <w:sz w:val="28"/>
          <w:szCs w:val="28"/>
        </w:rPr>
        <w:t>д</w:t>
      </w:r>
      <w:r w:rsidR="00911F15">
        <w:rPr>
          <w:b w:val="0"/>
          <w:sz w:val="28"/>
          <w:szCs w:val="28"/>
        </w:rPr>
        <w:t>приятия в целом.</w:t>
      </w:r>
    </w:p>
    <w:p w:rsidR="00401470" w:rsidRPr="00401470" w:rsidRDefault="00401470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401470">
        <w:rPr>
          <w:b w:val="0"/>
          <w:sz w:val="28"/>
          <w:szCs w:val="28"/>
        </w:rPr>
        <w:t>К ее достоинствам, прежде всего, нужно отнести:</w:t>
      </w:r>
    </w:p>
    <w:p w:rsidR="00401470" w:rsidRPr="00401470" w:rsidRDefault="00401470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401470">
        <w:rPr>
          <w:b w:val="0"/>
          <w:sz w:val="28"/>
          <w:szCs w:val="28"/>
        </w:rPr>
        <w:t>- высокую компетентность функциональных руководителей;</w:t>
      </w:r>
    </w:p>
    <w:p w:rsidR="00401470" w:rsidRPr="00401470" w:rsidRDefault="00401470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401470">
        <w:rPr>
          <w:b w:val="0"/>
          <w:sz w:val="28"/>
          <w:szCs w:val="28"/>
        </w:rPr>
        <w:t>- уменьшение дублирования усилий и потребление материальных р</w:t>
      </w:r>
      <w:r w:rsidRPr="00401470">
        <w:rPr>
          <w:b w:val="0"/>
          <w:sz w:val="28"/>
          <w:szCs w:val="28"/>
        </w:rPr>
        <w:t>е</w:t>
      </w:r>
      <w:r w:rsidRPr="00401470">
        <w:rPr>
          <w:b w:val="0"/>
          <w:sz w:val="28"/>
          <w:szCs w:val="28"/>
        </w:rPr>
        <w:t>сурсов в функциональных областях;</w:t>
      </w:r>
    </w:p>
    <w:p w:rsidR="00401470" w:rsidRPr="00401470" w:rsidRDefault="00401470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401470">
        <w:rPr>
          <w:b w:val="0"/>
          <w:sz w:val="28"/>
          <w:szCs w:val="28"/>
        </w:rPr>
        <w:t>- улучшение координации в функциональных областях;</w:t>
      </w:r>
    </w:p>
    <w:p w:rsidR="00401470" w:rsidRPr="00401470" w:rsidRDefault="00401470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401470">
        <w:rPr>
          <w:b w:val="0"/>
          <w:sz w:val="28"/>
          <w:szCs w:val="28"/>
        </w:rPr>
        <w:t>- высокая эффективность при небольшом разнообразии продукции и рынков;</w:t>
      </w:r>
    </w:p>
    <w:p w:rsidR="00401470" w:rsidRPr="00401470" w:rsidRDefault="00401470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401470">
        <w:rPr>
          <w:b w:val="0"/>
          <w:sz w:val="28"/>
          <w:szCs w:val="28"/>
        </w:rPr>
        <w:t>- максимальная адаптация к диверсификации производства;</w:t>
      </w:r>
    </w:p>
    <w:p w:rsidR="00401470" w:rsidRPr="00401470" w:rsidRDefault="00401470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401470">
        <w:rPr>
          <w:b w:val="0"/>
          <w:sz w:val="28"/>
          <w:szCs w:val="28"/>
        </w:rPr>
        <w:t xml:space="preserve">- формализация и стандартизация процессов; </w:t>
      </w:r>
    </w:p>
    <w:p w:rsidR="00401470" w:rsidRDefault="00401470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401470">
        <w:rPr>
          <w:b w:val="0"/>
          <w:sz w:val="28"/>
          <w:szCs w:val="28"/>
        </w:rPr>
        <w:t>- высокий уровень использования мощностей.</w:t>
      </w:r>
    </w:p>
    <w:p w:rsidR="008037B3" w:rsidRPr="005F7D3A" w:rsidRDefault="008037B3" w:rsidP="00401470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5F7D3A">
        <w:rPr>
          <w:b w:val="0"/>
          <w:sz w:val="28"/>
          <w:szCs w:val="28"/>
        </w:rPr>
        <w:t>Выполняя определенные функции управленческой работы, функци</w:t>
      </w:r>
      <w:r w:rsidRPr="005F7D3A">
        <w:rPr>
          <w:b w:val="0"/>
          <w:sz w:val="28"/>
          <w:szCs w:val="28"/>
        </w:rPr>
        <w:t>о</w:t>
      </w:r>
      <w:r w:rsidRPr="005F7D3A">
        <w:rPr>
          <w:b w:val="0"/>
          <w:sz w:val="28"/>
          <w:szCs w:val="28"/>
        </w:rPr>
        <w:t xml:space="preserve">нальные подразделения не имеют право отдавать распоряжения и приказы, нижестоящим органам. Основная их роль состоит в подготовке и разработке </w:t>
      </w:r>
      <w:r w:rsidRPr="005F7D3A">
        <w:rPr>
          <w:b w:val="0"/>
          <w:sz w:val="28"/>
          <w:szCs w:val="28"/>
        </w:rPr>
        <w:lastRenderedPageBreak/>
        <w:t xml:space="preserve">решений,  которые вступают в </w:t>
      </w:r>
      <w:r w:rsidR="00F51243">
        <w:rPr>
          <w:b w:val="0"/>
          <w:sz w:val="28"/>
          <w:szCs w:val="28"/>
        </w:rPr>
        <w:t>силу после утверждения линейным</w:t>
      </w:r>
      <w:r w:rsidRPr="005F7D3A">
        <w:rPr>
          <w:b w:val="0"/>
          <w:sz w:val="28"/>
          <w:szCs w:val="28"/>
        </w:rPr>
        <w:t xml:space="preserve"> руковод</w:t>
      </w:r>
      <w:r w:rsidRPr="005F7D3A">
        <w:rPr>
          <w:b w:val="0"/>
          <w:sz w:val="28"/>
          <w:szCs w:val="28"/>
        </w:rPr>
        <w:t>и</w:t>
      </w:r>
      <w:r w:rsidRPr="005F7D3A">
        <w:rPr>
          <w:b w:val="0"/>
          <w:sz w:val="28"/>
          <w:szCs w:val="28"/>
        </w:rPr>
        <w:t xml:space="preserve">телем. </w:t>
      </w:r>
    </w:p>
    <w:p w:rsidR="008037B3" w:rsidRPr="000C2A65" w:rsidRDefault="00480ADE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 Уставу ОАО «Сарапульский радиозавод»</w:t>
      </w:r>
      <w:r w:rsidR="008037B3" w:rsidRPr="000C2A65">
        <w:rPr>
          <w:b w:val="0"/>
          <w:sz w:val="28"/>
          <w:szCs w:val="28"/>
        </w:rPr>
        <w:t xml:space="preserve"> высшим органом управления </w:t>
      </w:r>
      <w:r>
        <w:rPr>
          <w:b w:val="0"/>
          <w:sz w:val="28"/>
          <w:szCs w:val="28"/>
        </w:rPr>
        <w:t xml:space="preserve"> Общества </w:t>
      </w:r>
      <w:r w:rsidR="008037B3" w:rsidRPr="000C2A65">
        <w:rPr>
          <w:b w:val="0"/>
          <w:sz w:val="28"/>
          <w:szCs w:val="28"/>
        </w:rPr>
        <w:t xml:space="preserve"> является общее собрание акционеров. </w:t>
      </w:r>
    </w:p>
    <w:p w:rsidR="008037B3" w:rsidRPr="000C2A65" w:rsidRDefault="00E549B7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Каждый год</w:t>
      </w:r>
      <w:r w:rsidR="004E1EED">
        <w:rPr>
          <w:b w:val="0"/>
          <w:sz w:val="28"/>
          <w:szCs w:val="28"/>
        </w:rPr>
        <w:t xml:space="preserve"> </w:t>
      </w:r>
      <w:r w:rsidR="008037B3" w:rsidRPr="000C2A65">
        <w:rPr>
          <w:b w:val="0"/>
          <w:sz w:val="28"/>
          <w:szCs w:val="28"/>
        </w:rPr>
        <w:t>Общество проводить годовое общее собрание акционеров</w:t>
      </w:r>
      <w:r>
        <w:rPr>
          <w:b w:val="0"/>
          <w:sz w:val="28"/>
          <w:szCs w:val="28"/>
        </w:rPr>
        <w:t xml:space="preserve">, </w:t>
      </w:r>
      <w:r w:rsidR="008037B3" w:rsidRPr="000C2A65">
        <w:rPr>
          <w:b w:val="0"/>
          <w:sz w:val="28"/>
          <w:szCs w:val="28"/>
        </w:rPr>
        <w:t>которое</w:t>
      </w:r>
      <w:r>
        <w:rPr>
          <w:b w:val="0"/>
          <w:sz w:val="28"/>
          <w:szCs w:val="28"/>
        </w:rPr>
        <w:t xml:space="preserve">, </w:t>
      </w:r>
      <w:r w:rsidR="004E1EED">
        <w:rPr>
          <w:b w:val="0"/>
          <w:sz w:val="28"/>
          <w:szCs w:val="28"/>
        </w:rPr>
        <w:t>должно</w:t>
      </w:r>
      <w:r>
        <w:rPr>
          <w:b w:val="0"/>
          <w:sz w:val="28"/>
          <w:szCs w:val="28"/>
        </w:rPr>
        <w:t xml:space="preserve"> </w:t>
      </w:r>
      <w:r w:rsidR="008037B3" w:rsidRPr="000C2A65">
        <w:rPr>
          <w:b w:val="0"/>
          <w:sz w:val="28"/>
          <w:szCs w:val="28"/>
        </w:rPr>
        <w:t>проводит</w:t>
      </w:r>
      <w:r>
        <w:rPr>
          <w:b w:val="0"/>
          <w:sz w:val="28"/>
          <w:szCs w:val="28"/>
        </w:rPr>
        <w:t>ь</w:t>
      </w:r>
      <w:r w:rsidR="008037B3" w:rsidRPr="000C2A65">
        <w:rPr>
          <w:b w:val="0"/>
          <w:sz w:val="28"/>
          <w:szCs w:val="28"/>
        </w:rPr>
        <w:t xml:space="preserve">ся не ранее чем через два месяца и не позднее чем через шест месяцев после окончания </w:t>
      </w:r>
      <w:r w:rsidR="004E1EED">
        <w:rPr>
          <w:b w:val="0"/>
          <w:sz w:val="28"/>
          <w:szCs w:val="28"/>
        </w:rPr>
        <w:t xml:space="preserve">отчетного года и на котором решаются </w:t>
      </w:r>
      <w:r w:rsidR="00304C59">
        <w:rPr>
          <w:b w:val="0"/>
          <w:sz w:val="28"/>
          <w:szCs w:val="28"/>
        </w:rPr>
        <w:t>такие вопросы связанные как:</w:t>
      </w:r>
    </w:p>
    <w:p w:rsidR="00BB1EEE" w:rsidRPr="000C2A65" w:rsidRDefault="00304C59" w:rsidP="00966BBD">
      <w:pPr>
        <w:pStyle w:val="a3"/>
        <w:numPr>
          <w:ilvl w:val="0"/>
          <w:numId w:val="6"/>
        </w:numPr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B1EEE" w:rsidRPr="000C2A65">
        <w:rPr>
          <w:rFonts w:ascii="Times New Roman" w:hAnsi="Times New Roman" w:cs="Times New Roman"/>
          <w:sz w:val="28"/>
          <w:szCs w:val="28"/>
        </w:rPr>
        <w:t xml:space="preserve">избрание генерального директора, ревизионной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F2837">
        <w:rPr>
          <w:rFonts w:ascii="Times New Roman" w:hAnsi="Times New Roman" w:cs="Times New Roman"/>
          <w:sz w:val="28"/>
          <w:szCs w:val="28"/>
        </w:rPr>
        <w:t>утверждение</w:t>
      </w:r>
      <w:r w:rsidR="00BB1EEE" w:rsidRPr="000C2A65">
        <w:rPr>
          <w:rFonts w:ascii="Times New Roman" w:hAnsi="Times New Roman" w:cs="Times New Roman"/>
          <w:sz w:val="28"/>
          <w:szCs w:val="28"/>
        </w:rPr>
        <w:t xml:space="preserve"> аудита Общества;</w:t>
      </w:r>
    </w:p>
    <w:p w:rsidR="00BB1EEE" w:rsidRPr="000C2A65" w:rsidRDefault="00BB1EEE" w:rsidP="00966BBD">
      <w:pPr>
        <w:pStyle w:val="a3"/>
        <w:numPr>
          <w:ilvl w:val="0"/>
          <w:numId w:val="6"/>
        </w:numPr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C2A65">
        <w:rPr>
          <w:rFonts w:ascii="Times New Roman" w:hAnsi="Times New Roman" w:cs="Times New Roman"/>
          <w:sz w:val="28"/>
          <w:szCs w:val="28"/>
        </w:rPr>
        <w:t>утверждение годовых отчетов, годовой бухгалтерской отчетн</w:t>
      </w:r>
      <w:r w:rsidRPr="000C2A65">
        <w:rPr>
          <w:rFonts w:ascii="Times New Roman" w:hAnsi="Times New Roman" w:cs="Times New Roman"/>
          <w:sz w:val="28"/>
          <w:szCs w:val="28"/>
        </w:rPr>
        <w:t>о</w:t>
      </w:r>
      <w:r w:rsidRPr="000C2A65">
        <w:rPr>
          <w:rFonts w:ascii="Times New Roman" w:hAnsi="Times New Roman" w:cs="Times New Roman"/>
          <w:sz w:val="28"/>
          <w:szCs w:val="28"/>
        </w:rPr>
        <w:t>сти, в том числе отчетов о прибылях и убытках (счетов прибыли и убытков) Общества, распределение прибыли, в том числе выплата (объявление) див</w:t>
      </w:r>
      <w:r w:rsidRPr="000C2A65">
        <w:rPr>
          <w:rFonts w:ascii="Times New Roman" w:hAnsi="Times New Roman" w:cs="Times New Roman"/>
          <w:sz w:val="28"/>
          <w:szCs w:val="28"/>
        </w:rPr>
        <w:t>и</w:t>
      </w:r>
      <w:r w:rsidRPr="000C2A65">
        <w:rPr>
          <w:rFonts w:ascii="Times New Roman" w:hAnsi="Times New Roman" w:cs="Times New Roman"/>
          <w:sz w:val="28"/>
          <w:szCs w:val="28"/>
        </w:rPr>
        <w:t>дендов и убытков Общества по результатам финансового года;</w:t>
      </w:r>
    </w:p>
    <w:p w:rsidR="00BB1EEE" w:rsidRPr="000C2A65" w:rsidRDefault="00BB1EEE" w:rsidP="00966BBD">
      <w:pPr>
        <w:pStyle w:val="a3"/>
        <w:numPr>
          <w:ilvl w:val="0"/>
          <w:numId w:val="6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C2A65">
        <w:rPr>
          <w:rFonts w:ascii="Times New Roman" w:hAnsi="Times New Roman" w:cs="Times New Roman"/>
          <w:sz w:val="28"/>
          <w:szCs w:val="28"/>
        </w:rPr>
        <w:t>иные вопросы, отнесенные к компетенции Общества собрания акционеров.</w:t>
      </w:r>
    </w:p>
    <w:p w:rsidR="008037B3" w:rsidRPr="000C2A65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2A65">
        <w:rPr>
          <w:b w:val="0"/>
          <w:sz w:val="28"/>
          <w:szCs w:val="28"/>
        </w:rPr>
        <w:t>Общее руководство деятельностью завода осуществляет совет дире</w:t>
      </w:r>
      <w:r w:rsidRPr="000C2A65">
        <w:rPr>
          <w:b w:val="0"/>
          <w:sz w:val="28"/>
          <w:szCs w:val="28"/>
        </w:rPr>
        <w:t>к</w:t>
      </w:r>
      <w:r w:rsidRPr="000C2A65">
        <w:rPr>
          <w:b w:val="0"/>
          <w:sz w:val="28"/>
          <w:szCs w:val="28"/>
        </w:rPr>
        <w:t>торов, за исключением решения вопросов, отнесенных настоящим Уставом и Федеральным законом «Об акционерных обществах» к компетентности о</w:t>
      </w:r>
      <w:r w:rsidRPr="000C2A65">
        <w:rPr>
          <w:b w:val="0"/>
          <w:sz w:val="28"/>
          <w:szCs w:val="28"/>
        </w:rPr>
        <w:t>б</w:t>
      </w:r>
      <w:r w:rsidRPr="000C2A65">
        <w:rPr>
          <w:b w:val="0"/>
          <w:sz w:val="28"/>
          <w:szCs w:val="28"/>
        </w:rPr>
        <w:t>щего собрания акционеров.</w:t>
      </w:r>
    </w:p>
    <w:p w:rsidR="008037B3" w:rsidRPr="000C2A65" w:rsidRDefault="008037B3" w:rsidP="008037B3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2A65">
        <w:rPr>
          <w:b w:val="0"/>
          <w:sz w:val="28"/>
          <w:szCs w:val="28"/>
        </w:rPr>
        <w:t>Руководство текущей деятельностью ОАО «СРЗ» осуществляется ед</w:t>
      </w:r>
      <w:r w:rsidRPr="000C2A65">
        <w:rPr>
          <w:b w:val="0"/>
          <w:sz w:val="28"/>
          <w:szCs w:val="28"/>
        </w:rPr>
        <w:t>и</w:t>
      </w:r>
      <w:r w:rsidRPr="000C2A65">
        <w:rPr>
          <w:b w:val="0"/>
          <w:sz w:val="28"/>
          <w:szCs w:val="28"/>
        </w:rPr>
        <w:t>ноличным исполнительным органом – генеральным директором. Генерал</w:t>
      </w:r>
      <w:r w:rsidRPr="000C2A65">
        <w:rPr>
          <w:b w:val="0"/>
          <w:sz w:val="28"/>
          <w:szCs w:val="28"/>
        </w:rPr>
        <w:t>ь</w:t>
      </w:r>
      <w:r w:rsidRPr="000C2A65">
        <w:rPr>
          <w:b w:val="0"/>
          <w:sz w:val="28"/>
          <w:szCs w:val="28"/>
        </w:rPr>
        <w:t>ный директор осуществляет оперативное руководство текущей деятельн</w:t>
      </w:r>
      <w:r w:rsidRPr="000C2A65">
        <w:rPr>
          <w:b w:val="0"/>
          <w:sz w:val="28"/>
          <w:szCs w:val="28"/>
        </w:rPr>
        <w:t>о</w:t>
      </w:r>
      <w:r w:rsidRPr="000C2A65">
        <w:rPr>
          <w:b w:val="0"/>
          <w:sz w:val="28"/>
          <w:szCs w:val="28"/>
        </w:rPr>
        <w:t>стью Общества, обладает всей полной власти и несет ответственность за п</w:t>
      </w:r>
      <w:r w:rsidRPr="000C2A65">
        <w:rPr>
          <w:b w:val="0"/>
          <w:sz w:val="28"/>
          <w:szCs w:val="28"/>
        </w:rPr>
        <w:t>о</w:t>
      </w:r>
      <w:r w:rsidRPr="000C2A65">
        <w:rPr>
          <w:b w:val="0"/>
          <w:sz w:val="28"/>
          <w:szCs w:val="28"/>
        </w:rPr>
        <w:t>вседневную деятельность Общества.</w:t>
      </w:r>
    </w:p>
    <w:p w:rsidR="00003033" w:rsidRDefault="00A96830" w:rsidP="00CD6AB3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предприятии </w:t>
      </w:r>
      <w:r w:rsidRPr="000C2A65">
        <w:rPr>
          <w:b w:val="0"/>
          <w:sz w:val="28"/>
          <w:szCs w:val="28"/>
        </w:rPr>
        <w:t>различают следующие функции управления: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общее руководство, техн</w:t>
      </w:r>
      <w:r>
        <w:rPr>
          <w:b w:val="0"/>
          <w:sz w:val="28"/>
          <w:szCs w:val="28"/>
        </w:rPr>
        <w:t>ическая подготовка производства;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технико-экономическое пла</w:t>
      </w:r>
      <w:r>
        <w:rPr>
          <w:b w:val="0"/>
          <w:sz w:val="28"/>
          <w:szCs w:val="28"/>
        </w:rPr>
        <w:t>нирование;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орган</w:t>
      </w:r>
      <w:r>
        <w:rPr>
          <w:b w:val="0"/>
          <w:sz w:val="28"/>
          <w:szCs w:val="28"/>
        </w:rPr>
        <w:t>изация труда и заработной платы;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энергетическое и ремонтное об</w:t>
      </w:r>
      <w:r>
        <w:rPr>
          <w:b w:val="0"/>
          <w:sz w:val="28"/>
          <w:szCs w:val="28"/>
        </w:rPr>
        <w:t>служивание;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="00A96830" w:rsidRPr="000C2A65">
        <w:rPr>
          <w:b w:val="0"/>
          <w:sz w:val="28"/>
          <w:szCs w:val="28"/>
        </w:rPr>
        <w:t xml:space="preserve"> бухгалтерский учет и финансовая дея</w:t>
      </w:r>
      <w:r>
        <w:rPr>
          <w:b w:val="0"/>
          <w:sz w:val="28"/>
          <w:szCs w:val="28"/>
        </w:rPr>
        <w:t>тельность;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сырьевое и материаль</w:t>
      </w:r>
      <w:r>
        <w:rPr>
          <w:b w:val="0"/>
          <w:sz w:val="28"/>
          <w:szCs w:val="28"/>
        </w:rPr>
        <w:t>но-техническое снабжение;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сбыт готовой продук</w:t>
      </w:r>
      <w:r>
        <w:rPr>
          <w:b w:val="0"/>
          <w:sz w:val="28"/>
          <w:szCs w:val="28"/>
        </w:rPr>
        <w:t>ции;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комплектование и подготовка </w:t>
      </w:r>
      <w:r>
        <w:rPr>
          <w:b w:val="0"/>
          <w:sz w:val="28"/>
          <w:szCs w:val="28"/>
        </w:rPr>
        <w:t>кадров;</w:t>
      </w:r>
    </w:p>
    <w:p w:rsidR="00003033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общее делопроизводство и хозяйст</w:t>
      </w:r>
      <w:r>
        <w:rPr>
          <w:b w:val="0"/>
          <w:sz w:val="28"/>
          <w:szCs w:val="28"/>
        </w:rPr>
        <w:t>венное обслуживание;</w:t>
      </w:r>
    </w:p>
    <w:p w:rsidR="00A96830" w:rsidRPr="000C2A65" w:rsidRDefault="00003033" w:rsidP="00A9683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96830" w:rsidRPr="000C2A65">
        <w:rPr>
          <w:b w:val="0"/>
          <w:sz w:val="28"/>
          <w:szCs w:val="28"/>
        </w:rPr>
        <w:t xml:space="preserve"> контроль качества готовой продукции и сырья.</w:t>
      </w:r>
    </w:p>
    <w:p w:rsidR="005F7D3A" w:rsidRPr="005F7D3A" w:rsidRDefault="005F7D3A" w:rsidP="00D0031D">
      <w:pPr>
        <w:spacing w:line="360" w:lineRule="auto"/>
        <w:jc w:val="both"/>
        <w:rPr>
          <w:b w:val="0"/>
          <w:sz w:val="28"/>
          <w:szCs w:val="28"/>
        </w:rPr>
      </w:pPr>
    </w:p>
    <w:p w:rsidR="00006D3E" w:rsidRDefault="006F3500" w:rsidP="00EF2837">
      <w:pPr>
        <w:pStyle w:val="a3"/>
        <w:spacing w:after="0" w:line="36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006D3E" w:rsidRPr="004A619E">
        <w:rPr>
          <w:rFonts w:ascii="Times New Roman" w:hAnsi="Times New Roman" w:cs="Times New Roman"/>
          <w:b/>
          <w:sz w:val="28"/>
          <w:szCs w:val="28"/>
        </w:rPr>
        <w:t>Основные экономические показатели организации, ее финанс</w:t>
      </w:r>
      <w:r w:rsidR="00006D3E" w:rsidRPr="004A619E">
        <w:rPr>
          <w:rFonts w:ascii="Times New Roman" w:hAnsi="Times New Roman" w:cs="Times New Roman"/>
          <w:b/>
          <w:sz w:val="28"/>
          <w:szCs w:val="28"/>
        </w:rPr>
        <w:t>о</w:t>
      </w:r>
      <w:r w:rsidR="00006D3E" w:rsidRPr="004A619E">
        <w:rPr>
          <w:rFonts w:ascii="Times New Roman" w:hAnsi="Times New Roman" w:cs="Times New Roman"/>
          <w:b/>
          <w:sz w:val="28"/>
          <w:szCs w:val="28"/>
        </w:rPr>
        <w:t>вое состояние и платежеспособность</w:t>
      </w:r>
    </w:p>
    <w:p w:rsidR="00E303F5" w:rsidRPr="004A619E" w:rsidRDefault="00E303F5" w:rsidP="00E303F5">
      <w:pPr>
        <w:pStyle w:val="a3"/>
        <w:spacing w:after="0" w:line="36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006D3E" w:rsidRPr="00E303F5" w:rsidRDefault="00006D3E" w:rsidP="00E303F5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303F5">
        <w:rPr>
          <w:b w:val="0"/>
          <w:sz w:val="28"/>
          <w:szCs w:val="28"/>
        </w:rPr>
        <w:t>Экономический анализ представляет собой совокупность методов</w:t>
      </w:r>
      <w:r w:rsidR="003944BD">
        <w:rPr>
          <w:b w:val="0"/>
          <w:sz w:val="28"/>
          <w:szCs w:val="28"/>
        </w:rPr>
        <w:t>, а так же</w:t>
      </w:r>
      <w:r w:rsidR="0001336C">
        <w:rPr>
          <w:b w:val="0"/>
          <w:sz w:val="28"/>
          <w:szCs w:val="28"/>
        </w:rPr>
        <w:t xml:space="preserve"> </w:t>
      </w:r>
      <w:r w:rsidR="00304C59">
        <w:rPr>
          <w:b w:val="0"/>
          <w:sz w:val="28"/>
          <w:szCs w:val="28"/>
        </w:rPr>
        <w:t>переработка</w:t>
      </w:r>
      <w:r w:rsidRPr="00E303F5">
        <w:rPr>
          <w:b w:val="0"/>
          <w:sz w:val="28"/>
          <w:szCs w:val="28"/>
        </w:rPr>
        <w:t xml:space="preserve"> информации об предприятия, </w:t>
      </w:r>
      <w:r w:rsidR="003944BD">
        <w:rPr>
          <w:b w:val="0"/>
          <w:sz w:val="28"/>
          <w:szCs w:val="28"/>
        </w:rPr>
        <w:t xml:space="preserve">которая </w:t>
      </w:r>
      <w:r w:rsidR="00304C59">
        <w:rPr>
          <w:b w:val="0"/>
          <w:sz w:val="28"/>
          <w:szCs w:val="28"/>
        </w:rPr>
        <w:t xml:space="preserve">предоставляет </w:t>
      </w:r>
      <w:r w:rsidRPr="00E303F5">
        <w:rPr>
          <w:b w:val="0"/>
          <w:sz w:val="28"/>
          <w:szCs w:val="28"/>
        </w:rPr>
        <w:t xml:space="preserve"> объективную оценку</w:t>
      </w:r>
      <w:r w:rsidR="00BB51D2">
        <w:rPr>
          <w:b w:val="0"/>
          <w:sz w:val="28"/>
          <w:szCs w:val="28"/>
        </w:rPr>
        <w:t xml:space="preserve"> предприятия</w:t>
      </w:r>
      <w:r w:rsidRPr="00E303F5">
        <w:rPr>
          <w:b w:val="0"/>
          <w:sz w:val="28"/>
          <w:szCs w:val="28"/>
        </w:rPr>
        <w:t xml:space="preserve"> его хозяйственной деятельности, выявить закономерности и тенденции развития, </w:t>
      </w:r>
      <w:r w:rsidR="00BB51D2">
        <w:rPr>
          <w:b w:val="0"/>
          <w:sz w:val="28"/>
          <w:szCs w:val="28"/>
        </w:rPr>
        <w:t>правильно</w:t>
      </w:r>
      <w:r w:rsidRPr="00E303F5">
        <w:rPr>
          <w:b w:val="0"/>
          <w:sz w:val="28"/>
          <w:szCs w:val="28"/>
        </w:rPr>
        <w:t xml:space="preserve"> определить стоящие перед ним задачи, вскрыть резервы производства и наметить основные пути </w:t>
      </w:r>
      <w:r w:rsidR="00BB51D2">
        <w:rPr>
          <w:b w:val="0"/>
          <w:sz w:val="28"/>
          <w:szCs w:val="28"/>
        </w:rPr>
        <w:t>реал</w:t>
      </w:r>
      <w:r w:rsidR="00BB51D2">
        <w:rPr>
          <w:b w:val="0"/>
          <w:sz w:val="28"/>
          <w:szCs w:val="28"/>
        </w:rPr>
        <w:t>и</w:t>
      </w:r>
      <w:r w:rsidR="00BB51D2">
        <w:rPr>
          <w:b w:val="0"/>
          <w:sz w:val="28"/>
          <w:szCs w:val="28"/>
        </w:rPr>
        <w:t xml:space="preserve">зации предстоящих </w:t>
      </w:r>
      <w:r w:rsidRPr="00E303F5">
        <w:rPr>
          <w:b w:val="0"/>
          <w:sz w:val="28"/>
          <w:szCs w:val="28"/>
        </w:rPr>
        <w:t>задач.</w:t>
      </w:r>
    </w:p>
    <w:p w:rsidR="00006D3E" w:rsidRPr="00E303F5" w:rsidRDefault="00BB51D2" w:rsidP="00006D3E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 как э</w:t>
      </w:r>
      <w:r w:rsidR="00006D3E" w:rsidRPr="00E303F5">
        <w:rPr>
          <w:b w:val="0"/>
          <w:sz w:val="28"/>
          <w:szCs w:val="28"/>
        </w:rPr>
        <w:t xml:space="preserve">то необходимо </w:t>
      </w:r>
      <w:r>
        <w:rPr>
          <w:b w:val="0"/>
          <w:sz w:val="28"/>
          <w:szCs w:val="28"/>
        </w:rPr>
        <w:t>не только</w:t>
      </w:r>
      <w:r w:rsidR="00006D3E" w:rsidRPr="00E303F5">
        <w:rPr>
          <w:b w:val="0"/>
          <w:sz w:val="28"/>
          <w:szCs w:val="28"/>
        </w:rPr>
        <w:t xml:space="preserve"> для дальнейшей разработки путей развития, </w:t>
      </w:r>
      <w:r>
        <w:rPr>
          <w:b w:val="0"/>
          <w:sz w:val="28"/>
          <w:szCs w:val="28"/>
        </w:rPr>
        <w:t>но и</w:t>
      </w:r>
      <w:r w:rsidR="00006D3E" w:rsidRPr="00E303F5">
        <w:rPr>
          <w:b w:val="0"/>
          <w:sz w:val="28"/>
          <w:szCs w:val="28"/>
        </w:rPr>
        <w:t xml:space="preserve"> для обоснования системы экономического стимулирования предприятия в целом и отдельных работников в частности, что мобилизует коллектив на выполнение поставленных задач. </w:t>
      </w:r>
      <w:r>
        <w:rPr>
          <w:b w:val="0"/>
          <w:sz w:val="28"/>
          <w:szCs w:val="28"/>
        </w:rPr>
        <w:t>Данное направление</w:t>
      </w:r>
      <w:r w:rsidR="00006D3E" w:rsidRPr="00E303F5">
        <w:rPr>
          <w:b w:val="0"/>
          <w:sz w:val="28"/>
          <w:szCs w:val="28"/>
        </w:rPr>
        <w:t xml:space="preserve"> анализа является наиболее разработанным и широко </w:t>
      </w:r>
      <w:r>
        <w:rPr>
          <w:b w:val="0"/>
          <w:sz w:val="28"/>
          <w:szCs w:val="28"/>
        </w:rPr>
        <w:t>применяется</w:t>
      </w:r>
      <w:r w:rsidR="00006D3E" w:rsidRPr="00E303F5">
        <w:rPr>
          <w:b w:val="0"/>
          <w:sz w:val="28"/>
          <w:szCs w:val="28"/>
        </w:rPr>
        <w:t xml:space="preserve"> в хозяйственной практике</w:t>
      </w:r>
      <w:r>
        <w:rPr>
          <w:b w:val="0"/>
          <w:sz w:val="28"/>
          <w:szCs w:val="28"/>
        </w:rPr>
        <w:t xml:space="preserve"> предприятий</w:t>
      </w:r>
      <w:r w:rsidR="00006D3E" w:rsidRPr="00E303F5">
        <w:rPr>
          <w:b w:val="0"/>
          <w:sz w:val="28"/>
          <w:szCs w:val="28"/>
        </w:rPr>
        <w:t>.</w:t>
      </w:r>
    </w:p>
    <w:p w:rsidR="00006D3E" w:rsidRPr="00CB6A42" w:rsidRDefault="00006D3E" w:rsidP="00006D3E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303F5">
        <w:rPr>
          <w:b w:val="0"/>
          <w:sz w:val="28"/>
          <w:szCs w:val="28"/>
        </w:rPr>
        <w:t>Основным источником информации для анализа финансового состо</w:t>
      </w:r>
      <w:r w:rsidRPr="00E303F5">
        <w:rPr>
          <w:b w:val="0"/>
          <w:sz w:val="28"/>
          <w:szCs w:val="28"/>
        </w:rPr>
        <w:t>я</w:t>
      </w:r>
      <w:r w:rsidRPr="00E303F5">
        <w:rPr>
          <w:b w:val="0"/>
          <w:sz w:val="28"/>
          <w:szCs w:val="28"/>
        </w:rPr>
        <w:t xml:space="preserve">ния служит бухгалтерский баланс предприятия </w:t>
      </w:r>
      <w:r w:rsidR="0011616F" w:rsidRPr="00CB6A42">
        <w:rPr>
          <w:b w:val="0"/>
          <w:sz w:val="28"/>
          <w:szCs w:val="28"/>
        </w:rPr>
        <w:t>(приложение Б</w:t>
      </w:r>
      <w:r w:rsidRPr="00CB6A42">
        <w:rPr>
          <w:b w:val="0"/>
          <w:sz w:val="28"/>
          <w:szCs w:val="28"/>
        </w:rPr>
        <w:t>),</w:t>
      </w:r>
      <w:r w:rsidRPr="00E303F5">
        <w:rPr>
          <w:b w:val="0"/>
          <w:sz w:val="28"/>
          <w:szCs w:val="28"/>
        </w:rPr>
        <w:t xml:space="preserve"> Отчет о движении денежных средств </w:t>
      </w:r>
      <w:r w:rsidR="0011616F" w:rsidRPr="00CB6A42">
        <w:rPr>
          <w:b w:val="0"/>
          <w:sz w:val="28"/>
          <w:szCs w:val="28"/>
        </w:rPr>
        <w:t>(п</w:t>
      </w:r>
      <w:r w:rsidRPr="00CB6A42">
        <w:rPr>
          <w:b w:val="0"/>
          <w:sz w:val="28"/>
          <w:szCs w:val="28"/>
        </w:rPr>
        <w:t xml:space="preserve">риложение </w:t>
      </w:r>
      <w:r w:rsidR="0011616F" w:rsidRPr="00CB6A42">
        <w:rPr>
          <w:b w:val="0"/>
          <w:sz w:val="28"/>
          <w:szCs w:val="28"/>
        </w:rPr>
        <w:t>В,</w:t>
      </w:r>
      <w:r w:rsidRPr="00CB6A42">
        <w:rPr>
          <w:b w:val="0"/>
          <w:sz w:val="28"/>
          <w:szCs w:val="28"/>
        </w:rPr>
        <w:t>Г),</w:t>
      </w:r>
      <w:r w:rsidRPr="00E303F5">
        <w:rPr>
          <w:b w:val="0"/>
          <w:sz w:val="28"/>
          <w:szCs w:val="28"/>
        </w:rPr>
        <w:t xml:space="preserve"> Отчет  о финансовых резул</w:t>
      </w:r>
      <w:r w:rsidRPr="00E303F5">
        <w:rPr>
          <w:b w:val="0"/>
          <w:sz w:val="28"/>
          <w:szCs w:val="28"/>
        </w:rPr>
        <w:t>ь</w:t>
      </w:r>
      <w:r w:rsidRPr="00E303F5">
        <w:rPr>
          <w:b w:val="0"/>
          <w:sz w:val="28"/>
          <w:szCs w:val="28"/>
        </w:rPr>
        <w:t xml:space="preserve">татах </w:t>
      </w:r>
      <w:r w:rsidRPr="00CB6A42">
        <w:rPr>
          <w:b w:val="0"/>
          <w:sz w:val="28"/>
          <w:szCs w:val="28"/>
        </w:rPr>
        <w:t>(Приложение</w:t>
      </w:r>
      <w:proofErr w:type="gramStart"/>
      <w:r w:rsidRPr="00CB6A42">
        <w:rPr>
          <w:b w:val="0"/>
          <w:sz w:val="28"/>
          <w:szCs w:val="28"/>
        </w:rPr>
        <w:t xml:space="preserve"> Д</w:t>
      </w:r>
      <w:proofErr w:type="gramEnd"/>
      <w:r w:rsidR="00BA0AA2" w:rsidRPr="00CB6A42">
        <w:rPr>
          <w:b w:val="0"/>
          <w:sz w:val="28"/>
          <w:szCs w:val="28"/>
        </w:rPr>
        <w:t>, Е</w:t>
      </w:r>
      <w:r w:rsidRPr="00CB6A42">
        <w:rPr>
          <w:b w:val="0"/>
          <w:sz w:val="28"/>
          <w:szCs w:val="28"/>
        </w:rPr>
        <w:t>).</w:t>
      </w:r>
    </w:p>
    <w:p w:rsidR="00E95B25" w:rsidRDefault="00BB51D2" w:rsidP="00610E19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Благодаря перечисленным данным</w:t>
      </w:r>
      <w:r w:rsidR="00006D3E" w:rsidRPr="00BA0AA2">
        <w:rPr>
          <w:b w:val="0"/>
          <w:sz w:val="28"/>
          <w:szCs w:val="28"/>
        </w:rPr>
        <w:t xml:space="preserve"> отчета можно проанализировать основны</w:t>
      </w:r>
      <w:r w:rsidR="00006D3E" w:rsidRPr="00E303F5">
        <w:rPr>
          <w:b w:val="0"/>
          <w:sz w:val="28"/>
          <w:szCs w:val="28"/>
        </w:rPr>
        <w:t xml:space="preserve">е показатели деятельности предприятия </w:t>
      </w:r>
      <w:r w:rsidR="003E1EC3" w:rsidRPr="00CB6A42">
        <w:rPr>
          <w:b w:val="0"/>
          <w:sz w:val="28"/>
          <w:szCs w:val="28"/>
        </w:rPr>
        <w:t xml:space="preserve">таблица </w:t>
      </w:r>
      <w:r w:rsidR="00CB6A42" w:rsidRPr="00CB6A42">
        <w:rPr>
          <w:b w:val="0"/>
          <w:sz w:val="28"/>
          <w:szCs w:val="28"/>
        </w:rPr>
        <w:t>1</w:t>
      </w:r>
      <w:r w:rsidR="00CB6A42">
        <w:rPr>
          <w:b w:val="0"/>
          <w:sz w:val="28"/>
          <w:szCs w:val="28"/>
        </w:rPr>
        <w:t>.</w:t>
      </w:r>
    </w:p>
    <w:p w:rsidR="00E95B25" w:rsidRDefault="00E95B25" w:rsidP="00E549B7">
      <w:pPr>
        <w:spacing w:line="360" w:lineRule="auto"/>
        <w:jc w:val="both"/>
        <w:rPr>
          <w:b w:val="0"/>
          <w:sz w:val="28"/>
          <w:szCs w:val="28"/>
        </w:rPr>
      </w:pPr>
    </w:p>
    <w:p w:rsidR="00E549B7" w:rsidRDefault="00E549B7" w:rsidP="00E549B7">
      <w:pPr>
        <w:spacing w:line="360" w:lineRule="auto"/>
        <w:jc w:val="both"/>
        <w:rPr>
          <w:b w:val="0"/>
          <w:sz w:val="28"/>
          <w:szCs w:val="28"/>
          <w:highlight w:val="yellow"/>
        </w:rPr>
      </w:pPr>
    </w:p>
    <w:p w:rsidR="00617654" w:rsidRPr="00962BC8" w:rsidRDefault="003E1EC3" w:rsidP="00962BC8">
      <w:pPr>
        <w:ind w:firstLine="851"/>
        <w:jc w:val="center"/>
        <w:rPr>
          <w:b w:val="0"/>
        </w:rPr>
      </w:pPr>
      <w:r w:rsidRPr="00962BC8">
        <w:rPr>
          <w:b w:val="0"/>
        </w:rPr>
        <w:lastRenderedPageBreak/>
        <w:t xml:space="preserve">Таблица </w:t>
      </w:r>
      <w:r w:rsidR="00CB6A42" w:rsidRPr="00962BC8">
        <w:rPr>
          <w:b w:val="0"/>
        </w:rPr>
        <w:t>1</w:t>
      </w:r>
      <w:r w:rsidR="00006D3E" w:rsidRPr="00962BC8">
        <w:rPr>
          <w:b w:val="0"/>
        </w:rPr>
        <w:t xml:space="preserve"> - Основные показатели деятельности предприятия</w:t>
      </w:r>
    </w:p>
    <w:p w:rsidR="00E549B7" w:rsidRDefault="00E549B7" w:rsidP="00962BC8">
      <w:pPr>
        <w:ind w:firstLine="851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276"/>
        <w:gridCol w:w="1383"/>
      </w:tblGrid>
      <w:tr w:rsidR="00006D3E" w:rsidRPr="00E303F5" w:rsidTr="00E303F5">
        <w:trPr>
          <w:trHeight w:val="1134"/>
        </w:trPr>
        <w:tc>
          <w:tcPr>
            <w:tcW w:w="4644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Показатели</w:t>
            </w:r>
          </w:p>
        </w:tc>
        <w:tc>
          <w:tcPr>
            <w:tcW w:w="1134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2013 г.</w:t>
            </w:r>
          </w:p>
        </w:tc>
        <w:tc>
          <w:tcPr>
            <w:tcW w:w="1134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2014 г.</w:t>
            </w:r>
          </w:p>
        </w:tc>
        <w:tc>
          <w:tcPr>
            <w:tcW w:w="1276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2015 г.</w:t>
            </w:r>
          </w:p>
        </w:tc>
        <w:tc>
          <w:tcPr>
            <w:tcW w:w="1383" w:type="dxa"/>
          </w:tcPr>
          <w:p w:rsidR="00006D3E" w:rsidRPr="00E303F5" w:rsidRDefault="00006D3E" w:rsidP="00E303F5">
            <w:pPr>
              <w:jc w:val="center"/>
              <w:rPr>
                <w:b w:val="0"/>
                <w:lang w:bidi="en-US"/>
              </w:rPr>
            </w:pPr>
            <w:r w:rsidRPr="00E303F5">
              <w:rPr>
                <w:b w:val="0"/>
                <w:lang w:bidi="en-US"/>
              </w:rPr>
              <w:t>Изменения 2015г.</w:t>
            </w:r>
          </w:p>
          <w:p w:rsidR="00006D3E" w:rsidRPr="00E303F5" w:rsidRDefault="00006D3E" w:rsidP="00E303F5">
            <w:pPr>
              <w:jc w:val="center"/>
              <w:rPr>
                <w:b w:val="0"/>
                <w:lang w:bidi="en-US"/>
              </w:rPr>
            </w:pPr>
            <w:r w:rsidRPr="00E303F5">
              <w:rPr>
                <w:b w:val="0"/>
                <w:lang w:bidi="en-US"/>
              </w:rPr>
              <w:t>в %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  <w:lang w:bidi="en-US"/>
              </w:rPr>
              <w:t>к 2013г.</w:t>
            </w:r>
          </w:p>
        </w:tc>
      </w:tr>
      <w:tr w:rsidR="00006D3E" w:rsidRPr="00E303F5" w:rsidTr="00E303F5">
        <w:trPr>
          <w:trHeight w:val="283"/>
        </w:trPr>
        <w:tc>
          <w:tcPr>
            <w:tcW w:w="9571" w:type="dxa"/>
            <w:gridSpan w:val="5"/>
            <w:vAlign w:val="center"/>
          </w:tcPr>
          <w:p w:rsidR="00006D3E" w:rsidRPr="00E303F5" w:rsidRDefault="00006D3E" w:rsidP="00E303F5">
            <w:pPr>
              <w:jc w:val="center"/>
              <w:rPr>
                <w:b w:val="0"/>
                <w:lang w:bidi="en-US"/>
              </w:rPr>
            </w:pPr>
            <w:r w:rsidRPr="00E303F5">
              <w:rPr>
                <w:b w:val="0"/>
                <w:lang w:bidi="en-US"/>
              </w:rPr>
              <w:t>А. Производственные показатели</w:t>
            </w:r>
          </w:p>
        </w:tc>
      </w:tr>
      <w:tr w:rsidR="00006D3E" w:rsidRPr="00E303F5" w:rsidTr="00E303F5">
        <w:tc>
          <w:tcPr>
            <w:tcW w:w="4644" w:type="dxa"/>
          </w:tcPr>
          <w:p w:rsidR="00006D3E" w:rsidRPr="00E303F5" w:rsidRDefault="00006D3E" w:rsidP="00E303F5">
            <w:pPr>
              <w:jc w:val="both"/>
              <w:rPr>
                <w:b w:val="0"/>
              </w:rPr>
            </w:pPr>
            <w:r w:rsidRPr="00E303F5">
              <w:rPr>
                <w:b w:val="0"/>
                <w:lang w:bidi="en-US"/>
              </w:rPr>
              <w:t>1.Произведено продукции (работ, услуг) тыс. руб.</w:t>
            </w:r>
          </w:p>
        </w:tc>
        <w:tc>
          <w:tcPr>
            <w:tcW w:w="1134" w:type="dxa"/>
            <w:vAlign w:val="center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392569</w:t>
            </w:r>
          </w:p>
        </w:tc>
        <w:tc>
          <w:tcPr>
            <w:tcW w:w="1134" w:type="dxa"/>
            <w:vAlign w:val="center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441158</w:t>
            </w:r>
          </w:p>
        </w:tc>
        <w:tc>
          <w:tcPr>
            <w:tcW w:w="1276" w:type="dxa"/>
            <w:vAlign w:val="center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470039</w:t>
            </w:r>
          </w:p>
        </w:tc>
        <w:tc>
          <w:tcPr>
            <w:tcW w:w="1383" w:type="dxa"/>
            <w:vAlign w:val="center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119,7</w:t>
            </w:r>
          </w:p>
        </w:tc>
      </w:tr>
      <w:tr w:rsidR="00006D3E" w:rsidRPr="00E303F5" w:rsidTr="00E303F5">
        <w:tc>
          <w:tcPr>
            <w:tcW w:w="4644" w:type="dxa"/>
          </w:tcPr>
          <w:p w:rsidR="00006D3E" w:rsidRPr="00E303F5" w:rsidRDefault="00006D3E" w:rsidP="00E303F5">
            <w:pPr>
              <w:rPr>
                <w:b w:val="0"/>
                <w:lang w:bidi="en-US"/>
              </w:rPr>
            </w:pPr>
            <w:r w:rsidRPr="00E303F5">
              <w:rPr>
                <w:b w:val="0"/>
                <w:lang w:bidi="en-US"/>
              </w:rPr>
              <w:t>2.Площадь предприятия, м</w:t>
            </w:r>
            <w:proofErr w:type="gramStart"/>
            <w:r w:rsidRPr="00E303F5">
              <w:rPr>
                <w:b w:val="0"/>
                <w:vertAlign w:val="superscript"/>
                <w:lang w:bidi="en-US"/>
              </w:rPr>
              <w:t>2</w:t>
            </w:r>
            <w:proofErr w:type="gramEnd"/>
            <w:r w:rsidRPr="00E303F5">
              <w:rPr>
                <w:b w:val="0"/>
                <w:lang w:bidi="en-US"/>
              </w:rPr>
              <w:t>.в т.ч.</w:t>
            </w:r>
          </w:p>
          <w:p w:rsidR="00006D3E" w:rsidRPr="00E303F5" w:rsidRDefault="00006D3E" w:rsidP="00E303F5">
            <w:pPr>
              <w:rPr>
                <w:b w:val="0"/>
                <w:lang w:bidi="en-US"/>
              </w:rPr>
            </w:pPr>
            <w:r w:rsidRPr="00E303F5">
              <w:rPr>
                <w:b w:val="0"/>
                <w:lang w:bidi="en-US"/>
              </w:rPr>
              <w:t>- административный корпус, м</w:t>
            </w:r>
            <w:proofErr w:type="gramStart"/>
            <w:r w:rsidRPr="00E303F5">
              <w:rPr>
                <w:b w:val="0"/>
                <w:vertAlign w:val="superscript"/>
                <w:lang w:bidi="en-US"/>
              </w:rPr>
              <w:t>2</w:t>
            </w:r>
            <w:proofErr w:type="gramEnd"/>
            <w:r w:rsidRPr="00E303F5">
              <w:rPr>
                <w:b w:val="0"/>
                <w:lang w:bidi="en-US"/>
              </w:rPr>
              <w:t>.</w:t>
            </w:r>
          </w:p>
          <w:p w:rsidR="00006D3E" w:rsidRPr="00E303F5" w:rsidRDefault="00006D3E" w:rsidP="00E303F5">
            <w:pPr>
              <w:rPr>
                <w:b w:val="0"/>
                <w:vertAlign w:val="superscript"/>
                <w:lang w:bidi="en-US"/>
              </w:rPr>
            </w:pPr>
            <w:r w:rsidRPr="00E303F5">
              <w:rPr>
                <w:b w:val="0"/>
                <w:lang w:bidi="en-US"/>
              </w:rPr>
              <w:t xml:space="preserve">- </w:t>
            </w:r>
            <w:proofErr w:type="spellStart"/>
            <w:r w:rsidRPr="00E303F5">
              <w:rPr>
                <w:b w:val="0"/>
                <w:lang w:bidi="en-US"/>
              </w:rPr>
              <w:t>автогаражные</w:t>
            </w:r>
            <w:proofErr w:type="spellEnd"/>
            <w:r w:rsidRPr="00E303F5">
              <w:rPr>
                <w:b w:val="0"/>
                <w:lang w:bidi="en-US"/>
              </w:rPr>
              <w:t xml:space="preserve"> боксы, м</w:t>
            </w:r>
            <w:proofErr w:type="gramStart"/>
            <w:r w:rsidRPr="00E303F5">
              <w:rPr>
                <w:b w:val="0"/>
                <w:vertAlign w:val="superscript"/>
                <w:lang w:bidi="en-US"/>
              </w:rPr>
              <w:t>2</w:t>
            </w:r>
            <w:proofErr w:type="gramEnd"/>
          </w:p>
          <w:p w:rsidR="00006D3E" w:rsidRPr="00E303F5" w:rsidRDefault="00006D3E" w:rsidP="00E303F5">
            <w:pPr>
              <w:rPr>
                <w:b w:val="0"/>
                <w:vertAlign w:val="superscript"/>
                <w:lang w:bidi="en-US"/>
              </w:rPr>
            </w:pPr>
            <w:r w:rsidRPr="00E303F5">
              <w:rPr>
                <w:b w:val="0"/>
                <w:lang w:bidi="en-US"/>
              </w:rPr>
              <w:t>- материальный склад, м</w:t>
            </w:r>
            <w:proofErr w:type="gramStart"/>
            <w:r w:rsidRPr="00E303F5">
              <w:rPr>
                <w:b w:val="0"/>
                <w:vertAlign w:val="superscript"/>
                <w:lang w:bidi="en-US"/>
              </w:rPr>
              <w:t>2</w:t>
            </w:r>
            <w:proofErr w:type="gramEnd"/>
          </w:p>
        </w:tc>
        <w:tc>
          <w:tcPr>
            <w:tcW w:w="1134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42269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30658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342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11269</w:t>
            </w:r>
          </w:p>
        </w:tc>
        <w:tc>
          <w:tcPr>
            <w:tcW w:w="1134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42269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30658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342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11269</w:t>
            </w:r>
          </w:p>
        </w:tc>
        <w:tc>
          <w:tcPr>
            <w:tcW w:w="1276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42269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30658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342</w:t>
            </w:r>
          </w:p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11269</w:t>
            </w:r>
          </w:p>
        </w:tc>
        <w:tc>
          <w:tcPr>
            <w:tcW w:w="1383" w:type="dxa"/>
            <w:vAlign w:val="center"/>
          </w:tcPr>
          <w:p w:rsidR="00006D3E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-</w:t>
            </w:r>
          </w:p>
          <w:p w:rsidR="00794E95" w:rsidRDefault="00794E95" w:rsidP="00E303F5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794E95" w:rsidRDefault="00794E95" w:rsidP="00E303F5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794E95" w:rsidRPr="00E303F5" w:rsidRDefault="00794E95" w:rsidP="00E303F5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06D3E" w:rsidRPr="00E303F5" w:rsidTr="00E303F5">
        <w:tc>
          <w:tcPr>
            <w:tcW w:w="4644" w:type="dxa"/>
          </w:tcPr>
          <w:p w:rsidR="00006D3E" w:rsidRPr="00E303F5" w:rsidRDefault="00006D3E" w:rsidP="00E303F5">
            <w:pPr>
              <w:jc w:val="both"/>
              <w:rPr>
                <w:b w:val="0"/>
              </w:rPr>
            </w:pPr>
            <w:r w:rsidRPr="00E303F5">
              <w:rPr>
                <w:b w:val="0"/>
                <w:lang w:bidi="en-US"/>
              </w:rPr>
              <w:t>3. Уставный капитал, тыс</w:t>
            </w:r>
            <w:proofErr w:type="gramStart"/>
            <w:r w:rsidRPr="00E303F5">
              <w:rPr>
                <w:b w:val="0"/>
                <w:lang w:bidi="en-US"/>
              </w:rPr>
              <w:t>.р</w:t>
            </w:r>
            <w:proofErr w:type="gramEnd"/>
            <w:r w:rsidRPr="00E303F5">
              <w:rPr>
                <w:b w:val="0"/>
                <w:lang w:bidi="en-US"/>
              </w:rPr>
              <w:t>уб.</w:t>
            </w:r>
          </w:p>
        </w:tc>
        <w:tc>
          <w:tcPr>
            <w:tcW w:w="1134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14402</w:t>
            </w:r>
          </w:p>
        </w:tc>
        <w:tc>
          <w:tcPr>
            <w:tcW w:w="1134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14402</w:t>
            </w:r>
          </w:p>
        </w:tc>
        <w:tc>
          <w:tcPr>
            <w:tcW w:w="1276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14402</w:t>
            </w:r>
          </w:p>
        </w:tc>
        <w:tc>
          <w:tcPr>
            <w:tcW w:w="1383" w:type="dxa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100</w:t>
            </w:r>
          </w:p>
        </w:tc>
      </w:tr>
      <w:tr w:rsidR="00006D3E" w:rsidRPr="00E303F5" w:rsidTr="00E303F5">
        <w:trPr>
          <w:trHeight w:val="315"/>
        </w:trPr>
        <w:tc>
          <w:tcPr>
            <w:tcW w:w="9571" w:type="dxa"/>
            <w:gridSpan w:val="5"/>
            <w:vAlign w:val="center"/>
          </w:tcPr>
          <w:p w:rsidR="00006D3E" w:rsidRPr="00E303F5" w:rsidRDefault="00006D3E" w:rsidP="00E303F5">
            <w:pPr>
              <w:jc w:val="center"/>
              <w:rPr>
                <w:b w:val="0"/>
              </w:rPr>
            </w:pPr>
            <w:r w:rsidRPr="00E303F5">
              <w:rPr>
                <w:b w:val="0"/>
              </w:rPr>
              <w:t>Б. Экономические показатели</w:t>
            </w:r>
          </w:p>
        </w:tc>
      </w:tr>
      <w:tr w:rsidR="00006D3E" w:rsidRPr="00E303F5" w:rsidTr="002B11F2">
        <w:tc>
          <w:tcPr>
            <w:tcW w:w="4644" w:type="dxa"/>
          </w:tcPr>
          <w:p w:rsidR="00006D3E" w:rsidRPr="00E303F5" w:rsidRDefault="00006D3E" w:rsidP="00E303F5">
            <w:pPr>
              <w:jc w:val="both"/>
              <w:rPr>
                <w:b w:val="0"/>
              </w:rPr>
            </w:pPr>
            <w:r w:rsidRPr="00E303F5">
              <w:rPr>
                <w:b w:val="0"/>
              </w:rPr>
              <w:t>4. Выручка от продажи продукции (работ, услуг), тыс. руб.</w:t>
            </w:r>
          </w:p>
        </w:tc>
        <w:tc>
          <w:tcPr>
            <w:tcW w:w="1134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906812</w:t>
            </w:r>
          </w:p>
        </w:tc>
        <w:tc>
          <w:tcPr>
            <w:tcW w:w="1134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815351</w:t>
            </w:r>
          </w:p>
        </w:tc>
        <w:tc>
          <w:tcPr>
            <w:tcW w:w="1276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2177745</w:t>
            </w:r>
          </w:p>
        </w:tc>
        <w:tc>
          <w:tcPr>
            <w:tcW w:w="1383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240,1</w:t>
            </w:r>
          </w:p>
        </w:tc>
      </w:tr>
      <w:tr w:rsidR="00006D3E" w:rsidRPr="00E303F5" w:rsidTr="002B11F2">
        <w:tc>
          <w:tcPr>
            <w:tcW w:w="4644" w:type="dxa"/>
          </w:tcPr>
          <w:p w:rsidR="00006D3E" w:rsidRPr="00E303F5" w:rsidRDefault="00AF3074" w:rsidP="00E303F5">
            <w:pPr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5</w:t>
            </w:r>
            <w:r w:rsidR="00006D3E" w:rsidRPr="00E303F5">
              <w:rPr>
                <w:b w:val="0"/>
                <w:lang w:bidi="en-US"/>
              </w:rPr>
              <w:t>. Себестоимость продукции (работ, у</w:t>
            </w:r>
            <w:r w:rsidR="00006D3E" w:rsidRPr="00E303F5">
              <w:rPr>
                <w:b w:val="0"/>
                <w:lang w:bidi="en-US"/>
              </w:rPr>
              <w:t>с</w:t>
            </w:r>
            <w:r w:rsidR="00006D3E" w:rsidRPr="00E303F5">
              <w:rPr>
                <w:b w:val="0"/>
                <w:lang w:bidi="en-US"/>
              </w:rPr>
              <w:t xml:space="preserve">луг), тыс. руб.  </w:t>
            </w:r>
          </w:p>
        </w:tc>
        <w:tc>
          <w:tcPr>
            <w:tcW w:w="1134" w:type="dxa"/>
            <w:vAlign w:val="center"/>
          </w:tcPr>
          <w:p w:rsidR="00006D3E" w:rsidRPr="002B11F2" w:rsidRDefault="00794E9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864572</w:t>
            </w:r>
          </w:p>
        </w:tc>
        <w:tc>
          <w:tcPr>
            <w:tcW w:w="1134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787907</w:t>
            </w:r>
          </w:p>
        </w:tc>
        <w:tc>
          <w:tcPr>
            <w:tcW w:w="1276" w:type="dxa"/>
            <w:vAlign w:val="center"/>
          </w:tcPr>
          <w:p w:rsidR="00006D3E" w:rsidRPr="002B11F2" w:rsidRDefault="00794E9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1901900</w:t>
            </w:r>
          </w:p>
        </w:tc>
        <w:tc>
          <w:tcPr>
            <w:tcW w:w="1383" w:type="dxa"/>
            <w:vAlign w:val="center"/>
          </w:tcPr>
          <w:p w:rsidR="00006D3E" w:rsidRPr="002B11F2" w:rsidRDefault="002B11F2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220,0</w:t>
            </w:r>
          </w:p>
        </w:tc>
      </w:tr>
      <w:tr w:rsidR="00006D3E" w:rsidRPr="00E303F5" w:rsidTr="002B11F2">
        <w:tc>
          <w:tcPr>
            <w:tcW w:w="4644" w:type="dxa"/>
          </w:tcPr>
          <w:p w:rsidR="00006D3E" w:rsidRPr="00E303F5" w:rsidRDefault="00AF3074" w:rsidP="00E303F5">
            <w:pPr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6</w:t>
            </w:r>
            <w:r w:rsidR="00006D3E" w:rsidRPr="00E303F5">
              <w:rPr>
                <w:b w:val="0"/>
                <w:lang w:bidi="en-US"/>
              </w:rPr>
              <w:t>. Управленческие и коммерческие расх</w:t>
            </w:r>
            <w:r w:rsidR="00006D3E" w:rsidRPr="00E303F5">
              <w:rPr>
                <w:b w:val="0"/>
                <w:lang w:bidi="en-US"/>
              </w:rPr>
              <w:t>о</w:t>
            </w:r>
            <w:r w:rsidR="00006D3E" w:rsidRPr="00E303F5">
              <w:rPr>
                <w:b w:val="0"/>
                <w:lang w:bidi="en-US"/>
              </w:rPr>
              <w:t>ды, тыс</w:t>
            </w:r>
            <w:proofErr w:type="gramStart"/>
            <w:r w:rsidR="00006D3E" w:rsidRPr="00E303F5">
              <w:rPr>
                <w:b w:val="0"/>
                <w:lang w:bidi="en-US"/>
              </w:rPr>
              <w:t>.р</w:t>
            </w:r>
            <w:proofErr w:type="gramEnd"/>
            <w:r w:rsidR="00006D3E" w:rsidRPr="00E303F5">
              <w:rPr>
                <w:b w:val="0"/>
                <w:lang w:bidi="en-US"/>
              </w:rPr>
              <w:t xml:space="preserve">уб. </w:t>
            </w:r>
          </w:p>
        </w:tc>
        <w:tc>
          <w:tcPr>
            <w:tcW w:w="1134" w:type="dxa"/>
            <w:vAlign w:val="center"/>
          </w:tcPr>
          <w:p w:rsidR="00006D3E" w:rsidRPr="002B11F2" w:rsidRDefault="00794E9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5556</w:t>
            </w:r>
          </w:p>
        </w:tc>
        <w:tc>
          <w:tcPr>
            <w:tcW w:w="1134" w:type="dxa"/>
            <w:vAlign w:val="center"/>
          </w:tcPr>
          <w:p w:rsidR="00006D3E" w:rsidRPr="002B11F2" w:rsidRDefault="00794E9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7509</w:t>
            </w:r>
          </w:p>
        </w:tc>
        <w:tc>
          <w:tcPr>
            <w:tcW w:w="1276" w:type="dxa"/>
            <w:vAlign w:val="center"/>
          </w:tcPr>
          <w:p w:rsidR="00006D3E" w:rsidRPr="002B11F2" w:rsidRDefault="00794E9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4111</w:t>
            </w:r>
          </w:p>
        </w:tc>
        <w:tc>
          <w:tcPr>
            <w:tcW w:w="1383" w:type="dxa"/>
            <w:vAlign w:val="center"/>
          </w:tcPr>
          <w:p w:rsidR="00006D3E" w:rsidRPr="002B11F2" w:rsidRDefault="002B11F2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74,0</w:t>
            </w:r>
          </w:p>
        </w:tc>
      </w:tr>
      <w:tr w:rsidR="00006D3E" w:rsidRPr="00E303F5" w:rsidTr="002B11F2">
        <w:tc>
          <w:tcPr>
            <w:tcW w:w="4644" w:type="dxa"/>
          </w:tcPr>
          <w:p w:rsidR="00006D3E" w:rsidRPr="00E303F5" w:rsidRDefault="00AF3074" w:rsidP="00E303F5">
            <w:pPr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7</w:t>
            </w:r>
            <w:r w:rsidR="00006D3E" w:rsidRPr="00E303F5">
              <w:rPr>
                <w:b w:val="0"/>
                <w:lang w:bidi="en-US"/>
              </w:rPr>
              <w:t>. Прибыль (убыток) до налогообложения, тыс. руб.</w:t>
            </w:r>
          </w:p>
        </w:tc>
        <w:tc>
          <w:tcPr>
            <w:tcW w:w="1134" w:type="dxa"/>
            <w:vAlign w:val="center"/>
          </w:tcPr>
          <w:p w:rsidR="00006D3E" w:rsidRPr="002B11F2" w:rsidRDefault="00794E9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132343</w:t>
            </w:r>
          </w:p>
        </w:tc>
        <w:tc>
          <w:tcPr>
            <w:tcW w:w="1134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601918</w:t>
            </w:r>
          </w:p>
        </w:tc>
        <w:tc>
          <w:tcPr>
            <w:tcW w:w="1276" w:type="dxa"/>
            <w:vAlign w:val="center"/>
          </w:tcPr>
          <w:p w:rsidR="00006D3E" w:rsidRPr="002B11F2" w:rsidRDefault="00794E9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137358</w:t>
            </w:r>
          </w:p>
        </w:tc>
        <w:tc>
          <w:tcPr>
            <w:tcW w:w="1383" w:type="dxa"/>
            <w:vAlign w:val="center"/>
          </w:tcPr>
          <w:p w:rsidR="00006D3E" w:rsidRPr="002B11F2" w:rsidRDefault="002B11F2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103,8</w:t>
            </w:r>
          </w:p>
        </w:tc>
      </w:tr>
      <w:tr w:rsidR="00006D3E" w:rsidRPr="00E303F5" w:rsidTr="002B11F2">
        <w:tc>
          <w:tcPr>
            <w:tcW w:w="4644" w:type="dxa"/>
          </w:tcPr>
          <w:p w:rsidR="00006D3E" w:rsidRPr="00E303F5" w:rsidRDefault="00AF3074" w:rsidP="00E303F5">
            <w:pPr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8</w:t>
            </w:r>
            <w:r w:rsidR="00006D3E" w:rsidRPr="00E303F5">
              <w:rPr>
                <w:b w:val="0"/>
                <w:lang w:bidi="en-US"/>
              </w:rPr>
              <w:t>.Прибыль (убыток) от продаж, тыс</w:t>
            </w:r>
            <w:proofErr w:type="gramStart"/>
            <w:r w:rsidR="00006D3E" w:rsidRPr="00E303F5">
              <w:rPr>
                <w:b w:val="0"/>
                <w:lang w:bidi="en-US"/>
              </w:rPr>
              <w:t>.р</w:t>
            </w:r>
            <w:proofErr w:type="gramEnd"/>
            <w:r w:rsidR="00006D3E" w:rsidRPr="00E303F5">
              <w:rPr>
                <w:b w:val="0"/>
                <w:lang w:bidi="en-US"/>
              </w:rPr>
              <w:t>уб.</w:t>
            </w:r>
          </w:p>
        </w:tc>
        <w:tc>
          <w:tcPr>
            <w:tcW w:w="1134" w:type="dxa"/>
            <w:vAlign w:val="center"/>
          </w:tcPr>
          <w:p w:rsidR="00006D3E" w:rsidRPr="002B11F2" w:rsidRDefault="00450FF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36684</w:t>
            </w:r>
          </w:p>
        </w:tc>
        <w:tc>
          <w:tcPr>
            <w:tcW w:w="1134" w:type="dxa"/>
            <w:vAlign w:val="center"/>
          </w:tcPr>
          <w:p w:rsidR="00006D3E" w:rsidRPr="002B11F2" w:rsidRDefault="00450FF5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19935</w:t>
            </w:r>
          </w:p>
        </w:tc>
        <w:tc>
          <w:tcPr>
            <w:tcW w:w="1276" w:type="dxa"/>
            <w:vAlign w:val="center"/>
          </w:tcPr>
          <w:p w:rsidR="00006D3E" w:rsidRPr="002B11F2" w:rsidRDefault="008C043D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271734</w:t>
            </w:r>
          </w:p>
        </w:tc>
        <w:tc>
          <w:tcPr>
            <w:tcW w:w="1383" w:type="dxa"/>
            <w:vAlign w:val="center"/>
          </w:tcPr>
          <w:p w:rsidR="00006D3E" w:rsidRPr="002B11F2" w:rsidRDefault="002B11F2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740,7</w:t>
            </w:r>
          </w:p>
        </w:tc>
      </w:tr>
      <w:tr w:rsidR="00006D3E" w:rsidRPr="00E303F5" w:rsidTr="002B11F2">
        <w:tc>
          <w:tcPr>
            <w:tcW w:w="4644" w:type="dxa"/>
          </w:tcPr>
          <w:p w:rsidR="00006D3E" w:rsidRPr="00E303F5" w:rsidRDefault="00AF3074" w:rsidP="00E303F5">
            <w:pPr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9</w:t>
            </w:r>
            <w:r w:rsidR="00006D3E" w:rsidRPr="00E303F5">
              <w:rPr>
                <w:b w:val="0"/>
                <w:lang w:bidi="en-US"/>
              </w:rPr>
              <w:t>. Чистая прибыль (убыток), тыс. руб.</w:t>
            </w:r>
          </w:p>
        </w:tc>
        <w:tc>
          <w:tcPr>
            <w:tcW w:w="1134" w:type="dxa"/>
            <w:vAlign w:val="center"/>
          </w:tcPr>
          <w:p w:rsidR="00006D3E" w:rsidRPr="002B11F2" w:rsidRDefault="008C043D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61374</w:t>
            </w:r>
          </w:p>
        </w:tc>
        <w:tc>
          <w:tcPr>
            <w:tcW w:w="1134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479453</w:t>
            </w:r>
          </w:p>
        </w:tc>
        <w:tc>
          <w:tcPr>
            <w:tcW w:w="1276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36960</w:t>
            </w:r>
          </w:p>
        </w:tc>
        <w:tc>
          <w:tcPr>
            <w:tcW w:w="1383" w:type="dxa"/>
            <w:vAlign w:val="center"/>
          </w:tcPr>
          <w:p w:rsidR="00006D3E" w:rsidRPr="002B11F2" w:rsidRDefault="002B11F2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60,2</w:t>
            </w:r>
          </w:p>
        </w:tc>
      </w:tr>
      <w:tr w:rsidR="00006D3E" w:rsidRPr="00E303F5" w:rsidTr="002B11F2">
        <w:trPr>
          <w:trHeight w:val="1446"/>
        </w:trPr>
        <w:tc>
          <w:tcPr>
            <w:tcW w:w="4644" w:type="dxa"/>
          </w:tcPr>
          <w:p w:rsidR="00006D3E" w:rsidRPr="00E303F5" w:rsidRDefault="00AF3074" w:rsidP="00E303F5">
            <w:pPr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10</w:t>
            </w:r>
            <w:r w:rsidR="00006D3E" w:rsidRPr="00E303F5">
              <w:rPr>
                <w:b w:val="0"/>
                <w:lang w:bidi="en-US"/>
              </w:rPr>
              <w:t>. Среднесписочная численность, всего, человек. В том числе:</w:t>
            </w:r>
          </w:p>
          <w:p w:rsidR="00006D3E" w:rsidRPr="00E303F5" w:rsidRDefault="00006D3E" w:rsidP="00E303F5">
            <w:pPr>
              <w:rPr>
                <w:b w:val="0"/>
                <w:lang w:bidi="en-US"/>
              </w:rPr>
            </w:pPr>
            <w:r w:rsidRPr="00E303F5">
              <w:rPr>
                <w:b w:val="0"/>
                <w:lang w:bidi="en-US"/>
              </w:rPr>
              <w:t xml:space="preserve">- постоянные </w:t>
            </w:r>
          </w:p>
          <w:p w:rsidR="00006D3E" w:rsidRPr="00E303F5" w:rsidRDefault="00006D3E" w:rsidP="00E303F5">
            <w:pPr>
              <w:rPr>
                <w:b w:val="0"/>
                <w:lang w:bidi="en-US"/>
              </w:rPr>
            </w:pPr>
            <w:r w:rsidRPr="00E303F5">
              <w:rPr>
                <w:b w:val="0"/>
                <w:lang w:bidi="en-US"/>
              </w:rPr>
              <w:t>- временные</w:t>
            </w:r>
          </w:p>
          <w:p w:rsidR="00006D3E" w:rsidRPr="00E303F5" w:rsidRDefault="00006D3E" w:rsidP="00E303F5">
            <w:pPr>
              <w:rPr>
                <w:b w:val="0"/>
                <w:lang w:bidi="en-US"/>
              </w:rPr>
            </w:pPr>
            <w:r w:rsidRPr="00E303F5">
              <w:rPr>
                <w:b w:val="0"/>
                <w:lang w:bidi="en-US"/>
              </w:rPr>
              <w:t>- служащие</w:t>
            </w:r>
          </w:p>
        </w:tc>
        <w:tc>
          <w:tcPr>
            <w:tcW w:w="1134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1592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980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29</w:t>
            </w:r>
          </w:p>
          <w:p w:rsidR="00006D3E" w:rsidRPr="002B11F2" w:rsidRDefault="00006D3E" w:rsidP="00962BC8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583</w:t>
            </w:r>
          </w:p>
        </w:tc>
        <w:tc>
          <w:tcPr>
            <w:tcW w:w="1134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1668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999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33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636</w:t>
            </w:r>
          </w:p>
        </w:tc>
        <w:tc>
          <w:tcPr>
            <w:tcW w:w="1276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1737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1037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45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655</w:t>
            </w:r>
          </w:p>
        </w:tc>
        <w:tc>
          <w:tcPr>
            <w:tcW w:w="1383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109,1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105,8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155,2</w:t>
            </w:r>
          </w:p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112,3</w:t>
            </w:r>
          </w:p>
        </w:tc>
      </w:tr>
      <w:tr w:rsidR="00006D3E" w:rsidRPr="00E303F5" w:rsidTr="002B11F2">
        <w:tc>
          <w:tcPr>
            <w:tcW w:w="4644" w:type="dxa"/>
          </w:tcPr>
          <w:p w:rsidR="00006D3E" w:rsidRPr="00E303F5" w:rsidRDefault="00AF3074" w:rsidP="00E303F5">
            <w:pPr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11</w:t>
            </w:r>
            <w:r w:rsidR="00006D3E" w:rsidRPr="00E303F5">
              <w:rPr>
                <w:b w:val="0"/>
                <w:lang w:bidi="en-US"/>
              </w:rPr>
              <w:t>. Уровень рентабельности (убыточн</w:t>
            </w:r>
            <w:r w:rsidR="00006D3E" w:rsidRPr="00E303F5">
              <w:rPr>
                <w:b w:val="0"/>
                <w:lang w:bidi="en-US"/>
              </w:rPr>
              <w:t>о</w:t>
            </w:r>
            <w:r w:rsidR="00006D3E" w:rsidRPr="00E303F5">
              <w:rPr>
                <w:b w:val="0"/>
                <w:lang w:bidi="en-US"/>
              </w:rPr>
              <w:t>сти) продукции (работ, услуг),%</w:t>
            </w:r>
          </w:p>
        </w:tc>
        <w:tc>
          <w:tcPr>
            <w:tcW w:w="1134" w:type="dxa"/>
            <w:vAlign w:val="center"/>
          </w:tcPr>
          <w:p w:rsidR="00AF3074" w:rsidRPr="002B11F2" w:rsidRDefault="00AF3074" w:rsidP="00AF3074">
            <w:pPr>
              <w:jc w:val="center"/>
              <w:rPr>
                <w:b w:val="0"/>
              </w:rPr>
            </w:pPr>
            <w:r>
              <w:rPr>
                <w:b w:val="0"/>
              </w:rPr>
              <w:t>4,24</w:t>
            </w:r>
          </w:p>
        </w:tc>
        <w:tc>
          <w:tcPr>
            <w:tcW w:w="1134" w:type="dxa"/>
            <w:vAlign w:val="center"/>
          </w:tcPr>
          <w:p w:rsidR="00006D3E" w:rsidRPr="002B11F2" w:rsidRDefault="00555A59" w:rsidP="002B11F2">
            <w:pPr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276" w:type="dxa"/>
            <w:vAlign w:val="center"/>
          </w:tcPr>
          <w:p w:rsidR="00006D3E" w:rsidRPr="002B11F2" w:rsidRDefault="00E968A1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1,94</w:t>
            </w:r>
          </w:p>
        </w:tc>
        <w:tc>
          <w:tcPr>
            <w:tcW w:w="1383" w:type="dxa"/>
            <w:vAlign w:val="center"/>
          </w:tcPr>
          <w:p w:rsidR="00006D3E" w:rsidRPr="002B11F2" w:rsidRDefault="00006D3E" w:rsidP="002B11F2">
            <w:pPr>
              <w:jc w:val="center"/>
              <w:rPr>
                <w:b w:val="0"/>
              </w:rPr>
            </w:pPr>
            <w:r w:rsidRPr="002B11F2">
              <w:rPr>
                <w:b w:val="0"/>
              </w:rPr>
              <w:t>-</w:t>
            </w:r>
          </w:p>
        </w:tc>
      </w:tr>
    </w:tbl>
    <w:p w:rsidR="00B75238" w:rsidRDefault="00B75238" w:rsidP="002B11F2">
      <w:pPr>
        <w:shd w:val="clear" w:color="FFFFFF" w:fill="FFFFFF"/>
        <w:spacing w:line="360" w:lineRule="auto"/>
        <w:ind w:firstLine="709"/>
        <w:jc w:val="both"/>
        <w:rPr>
          <w:rStyle w:val="af6"/>
          <w:b w:val="0"/>
          <w:i w:val="0"/>
          <w:sz w:val="28"/>
          <w:szCs w:val="28"/>
        </w:rPr>
      </w:pPr>
    </w:p>
    <w:p w:rsidR="002B11F2" w:rsidRPr="002B11F2" w:rsidRDefault="002B11F2" w:rsidP="002B11F2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F2">
        <w:rPr>
          <w:rStyle w:val="af6"/>
          <w:b w:val="0"/>
          <w:i w:val="0"/>
          <w:sz w:val="28"/>
          <w:szCs w:val="28"/>
        </w:rPr>
        <w:t xml:space="preserve">Данные </w:t>
      </w:r>
      <w:r w:rsidR="00AF3074">
        <w:rPr>
          <w:rStyle w:val="af6"/>
          <w:b w:val="0"/>
          <w:i w:val="0"/>
          <w:sz w:val="28"/>
          <w:szCs w:val="28"/>
        </w:rPr>
        <w:t xml:space="preserve">таблицы </w:t>
      </w:r>
      <w:r w:rsidRPr="002B11F2">
        <w:rPr>
          <w:rStyle w:val="af6"/>
          <w:b w:val="0"/>
          <w:i w:val="0"/>
          <w:sz w:val="28"/>
          <w:szCs w:val="28"/>
        </w:rPr>
        <w:t xml:space="preserve">позволяют </w:t>
      </w:r>
      <w:r w:rsidR="00BB51D2">
        <w:rPr>
          <w:rStyle w:val="af6"/>
          <w:b w:val="0"/>
          <w:i w:val="0"/>
          <w:sz w:val="28"/>
          <w:szCs w:val="28"/>
        </w:rPr>
        <w:t>проследить следующие тенденции в</w:t>
      </w:r>
      <w:r w:rsidRPr="002B11F2">
        <w:rPr>
          <w:rStyle w:val="af6"/>
          <w:b w:val="0"/>
          <w:i w:val="0"/>
          <w:sz w:val="28"/>
          <w:szCs w:val="28"/>
        </w:rPr>
        <w:t xml:space="preserve"> разв</w:t>
      </w:r>
      <w:r w:rsidRPr="002B11F2">
        <w:rPr>
          <w:rStyle w:val="af6"/>
          <w:b w:val="0"/>
          <w:i w:val="0"/>
          <w:sz w:val="28"/>
          <w:szCs w:val="28"/>
        </w:rPr>
        <w:t>и</w:t>
      </w:r>
      <w:r w:rsidRPr="002B11F2">
        <w:rPr>
          <w:rStyle w:val="af6"/>
          <w:b w:val="0"/>
          <w:i w:val="0"/>
          <w:sz w:val="28"/>
          <w:szCs w:val="28"/>
        </w:rPr>
        <w:t xml:space="preserve">тии предприятия, а именно </w:t>
      </w:r>
      <w:r w:rsidRPr="002B11F2">
        <w:rPr>
          <w:b w:val="0"/>
          <w:sz w:val="28"/>
          <w:szCs w:val="28"/>
        </w:rPr>
        <w:t xml:space="preserve"> производственные показатели, такие как пл</w:t>
      </w:r>
      <w:r w:rsidRPr="002B11F2">
        <w:rPr>
          <w:b w:val="0"/>
          <w:sz w:val="28"/>
          <w:szCs w:val="28"/>
        </w:rPr>
        <w:t>о</w:t>
      </w:r>
      <w:r w:rsidRPr="002B11F2">
        <w:rPr>
          <w:b w:val="0"/>
          <w:sz w:val="28"/>
          <w:szCs w:val="28"/>
        </w:rPr>
        <w:t xml:space="preserve">щадь предприятия, в том числе административные корпуса, </w:t>
      </w:r>
      <w:proofErr w:type="spellStart"/>
      <w:r w:rsidRPr="002B11F2">
        <w:rPr>
          <w:b w:val="0"/>
          <w:sz w:val="28"/>
          <w:szCs w:val="28"/>
        </w:rPr>
        <w:t>автогаражные</w:t>
      </w:r>
      <w:proofErr w:type="spellEnd"/>
      <w:r w:rsidRPr="002B11F2">
        <w:rPr>
          <w:b w:val="0"/>
          <w:sz w:val="28"/>
          <w:szCs w:val="28"/>
        </w:rPr>
        <w:t xml:space="preserve"> боксы и склады материальные, остались неизменными.  Так же не изменился такой показатель, как уставный капитал, размер которого составляет 14402 тыс</w:t>
      </w:r>
      <w:proofErr w:type="gramStart"/>
      <w:r w:rsidRPr="002B11F2">
        <w:rPr>
          <w:b w:val="0"/>
          <w:sz w:val="28"/>
          <w:szCs w:val="28"/>
        </w:rPr>
        <w:t>.р</w:t>
      </w:r>
      <w:proofErr w:type="gramEnd"/>
      <w:r w:rsidRPr="002B11F2">
        <w:rPr>
          <w:b w:val="0"/>
          <w:sz w:val="28"/>
          <w:szCs w:val="28"/>
        </w:rPr>
        <w:t>уб.</w:t>
      </w:r>
      <w:r>
        <w:rPr>
          <w:b w:val="0"/>
          <w:sz w:val="28"/>
          <w:szCs w:val="28"/>
        </w:rPr>
        <w:t>.</w:t>
      </w:r>
    </w:p>
    <w:p w:rsidR="002B11F2" w:rsidRPr="002B11F2" w:rsidRDefault="002B11F2" w:rsidP="002B11F2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F2">
        <w:rPr>
          <w:b w:val="0"/>
          <w:sz w:val="28"/>
          <w:szCs w:val="28"/>
        </w:rPr>
        <w:t xml:space="preserve"> А </w:t>
      </w:r>
      <w:r>
        <w:rPr>
          <w:b w:val="0"/>
          <w:sz w:val="28"/>
          <w:szCs w:val="28"/>
        </w:rPr>
        <w:t xml:space="preserve">вот </w:t>
      </w:r>
      <w:r w:rsidRPr="002B11F2">
        <w:rPr>
          <w:b w:val="0"/>
          <w:sz w:val="28"/>
          <w:szCs w:val="28"/>
        </w:rPr>
        <w:t>показатель  произведено продукции</w:t>
      </w:r>
      <w:r w:rsidR="00BB51D2">
        <w:rPr>
          <w:b w:val="0"/>
          <w:sz w:val="28"/>
          <w:szCs w:val="28"/>
        </w:rPr>
        <w:t>, выполненных работ и услуг</w:t>
      </w:r>
      <w:r w:rsidRPr="002B11F2">
        <w:rPr>
          <w:b w:val="0"/>
          <w:sz w:val="28"/>
          <w:szCs w:val="28"/>
        </w:rPr>
        <w:t xml:space="preserve"> за анализируемый период  хоть и незначительно, но увеличилось по сравн</w:t>
      </w:r>
      <w:r w:rsidRPr="002B11F2">
        <w:rPr>
          <w:b w:val="0"/>
          <w:sz w:val="28"/>
          <w:szCs w:val="28"/>
        </w:rPr>
        <w:t>е</w:t>
      </w:r>
      <w:r w:rsidRPr="002B11F2">
        <w:rPr>
          <w:b w:val="0"/>
          <w:sz w:val="28"/>
          <w:szCs w:val="28"/>
        </w:rPr>
        <w:t xml:space="preserve">нию с 2013 годом. Увеличение составило на 19,7 %.  Это связано с </w:t>
      </w:r>
      <w:r w:rsidR="00BB51D2">
        <w:rPr>
          <w:b w:val="0"/>
          <w:sz w:val="28"/>
          <w:szCs w:val="28"/>
        </w:rPr>
        <w:t>увелич</w:t>
      </w:r>
      <w:r w:rsidR="00BB51D2">
        <w:rPr>
          <w:b w:val="0"/>
          <w:sz w:val="28"/>
          <w:szCs w:val="28"/>
        </w:rPr>
        <w:t>е</w:t>
      </w:r>
      <w:r w:rsidR="00BB51D2">
        <w:rPr>
          <w:b w:val="0"/>
          <w:sz w:val="28"/>
          <w:szCs w:val="28"/>
        </w:rPr>
        <w:t>нием</w:t>
      </w:r>
      <w:r w:rsidRPr="002B11F2">
        <w:rPr>
          <w:b w:val="0"/>
          <w:sz w:val="28"/>
          <w:szCs w:val="28"/>
        </w:rPr>
        <w:t xml:space="preserve"> производственных мощностей предприятия, </w:t>
      </w:r>
      <w:r w:rsidR="00BB51D2">
        <w:rPr>
          <w:b w:val="0"/>
          <w:sz w:val="28"/>
          <w:szCs w:val="28"/>
        </w:rPr>
        <w:t xml:space="preserve">с выпуском </w:t>
      </w:r>
      <w:r w:rsidRPr="002B11F2">
        <w:rPr>
          <w:b w:val="0"/>
          <w:sz w:val="28"/>
          <w:szCs w:val="28"/>
        </w:rPr>
        <w:t xml:space="preserve">в производство </w:t>
      </w:r>
      <w:r w:rsidRPr="002B11F2">
        <w:rPr>
          <w:b w:val="0"/>
          <w:sz w:val="28"/>
          <w:szCs w:val="28"/>
        </w:rPr>
        <w:lastRenderedPageBreak/>
        <w:t>новых</w:t>
      </w:r>
      <w:r w:rsidR="00BB51D2">
        <w:rPr>
          <w:b w:val="0"/>
          <w:sz w:val="28"/>
          <w:szCs w:val="28"/>
        </w:rPr>
        <w:t xml:space="preserve"> товаров, на которые имеется спрос в области маркетинга, а также</w:t>
      </w:r>
      <w:r w:rsidRPr="002B11F2">
        <w:rPr>
          <w:b w:val="0"/>
          <w:sz w:val="28"/>
          <w:szCs w:val="28"/>
        </w:rPr>
        <w:t xml:space="preserve"> т</w:t>
      </w:r>
      <w:r w:rsidRPr="002B11F2">
        <w:rPr>
          <w:b w:val="0"/>
          <w:sz w:val="28"/>
          <w:szCs w:val="28"/>
        </w:rPr>
        <w:t>о</w:t>
      </w:r>
      <w:r w:rsidRPr="002B11F2">
        <w:rPr>
          <w:b w:val="0"/>
          <w:sz w:val="28"/>
          <w:szCs w:val="28"/>
        </w:rPr>
        <w:t>варов, качественной политики в области маркетинга (расширенных поиск н</w:t>
      </w:r>
      <w:r w:rsidRPr="002B11F2">
        <w:rPr>
          <w:b w:val="0"/>
          <w:sz w:val="28"/>
          <w:szCs w:val="28"/>
        </w:rPr>
        <w:t>о</w:t>
      </w:r>
      <w:r w:rsidRPr="002B11F2">
        <w:rPr>
          <w:b w:val="0"/>
          <w:sz w:val="28"/>
          <w:szCs w:val="28"/>
        </w:rPr>
        <w:t>вых потребителей).</w:t>
      </w:r>
    </w:p>
    <w:p w:rsidR="002B11F2" w:rsidRPr="00555A59" w:rsidRDefault="002B11F2" w:rsidP="00555A59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F2">
        <w:rPr>
          <w:b w:val="0"/>
          <w:sz w:val="28"/>
          <w:szCs w:val="28"/>
        </w:rPr>
        <w:t xml:space="preserve"> От чего значительно возросли и следующие экономический показат</w:t>
      </w:r>
      <w:r w:rsidRPr="002B11F2">
        <w:rPr>
          <w:b w:val="0"/>
          <w:sz w:val="28"/>
          <w:szCs w:val="28"/>
        </w:rPr>
        <w:t>е</w:t>
      </w:r>
      <w:r w:rsidRPr="002B11F2">
        <w:rPr>
          <w:b w:val="0"/>
          <w:sz w:val="28"/>
          <w:szCs w:val="28"/>
        </w:rPr>
        <w:t>ли, такие как в первую очередь размер денежной выручки от продажи пр</w:t>
      </w:r>
      <w:r w:rsidRPr="002B11F2">
        <w:rPr>
          <w:b w:val="0"/>
          <w:sz w:val="28"/>
          <w:szCs w:val="28"/>
        </w:rPr>
        <w:t>о</w:t>
      </w:r>
      <w:r w:rsidRPr="002B11F2">
        <w:rPr>
          <w:b w:val="0"/>
          <w:sz w:val="28"/>
          <w:szCs w:val="28"/>
        </w:rPr>
        <w:t>дукции (работ, услуг) на 140,1 %,  а так же такой показатель как себесто</w:t>
      </w:r>
      <w:r w:rsidRPr="002B11F2">
        <w:rPr>
          <w:b w:val="0"/>
          <w:sz w:val="28"/>
          <w:szCs w:val="28"/>
        </w:rPr>
        <w:t>и</w:t>
      </w:r>
      <w:r w:rsidRPr="002B11F2">
        <w:rPr>
          <w:b w:val="0"/>
          <w:sz w:val="28"/>
          <w:szCs w:val="28"/>
        </w:rPr>
        <w:t xml:space="preserve">мость продукции (работ, </w:t>
      </w:r>
      <w:r w:rsidRPr="00555A59">
        <w:rPr>
          <w:b w:val="0"/>
          <w:sz w:val="28"/>
          <w:szCs w:val="28"/>
        </w:rPr>
        <w:t>услуг</w:t>
      </w:r>
      <w:r w:rsidR="00555A59" w:rsidRPr="00555A59">
        <w:rPr>
          <w:b w:val="0"/>
          <w:sz w:val="28"/>
          <w:szCs w:val="28"/>
        </w:rPr>
        <w:t>) на 1</w:t>
      </w:r>
      <w:r w:rsidRPr="00555A59">
        <w:rPr>
          <w:b w:val="0"/>
          <w:sz w:val="28"/>
          <w:szCs w:val="28"/>
        </w:rPr>
        <w:t xml:space="preserve">20%. </w:t>
      </w:r>
    </w:p>
    <w:p w:rsidR="002B11F2" w:rsidRPr="002B11F2" w:rsidRDefault="002B11F2" w:rsidP="002B11F2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F2">
        <w:rPr>
          <w:b w:val="0"/>
          <w:sz w:val="28"/>
          <w:szCs w:val="28"/>
        </w:rPr>
        <w:t>Так же изменился показатель управленческий и коммерческих расх</w:t>
      </w:r>
      <w:r w:rsidRPr="002B11F2">
        <w:rPr>
          <w:b w:val="0"/>
          <w:sz w:val="28"/>
          <w:szCs w:val="28"/>
        </w:rPr>
        <w:t>о</w:t>
      </w:r>
      <w:r w:rsidRPr="002B11F2">
        <w:rPr>
          <w:b w:val="0"/>
          <w:sz w:val="28"/>
          <w:szCs w:val="28"/>
        </w:rPr>
        <w:t xml:space="preserve">дов, который  </w:t>
      </w:r>
      <w:r>
        <w:rPr>
          <w:b w:val="0"/>
          <w:sz w:val="28"/>
          <w:szCs w:val="28"/>
        </w:rPr>
        <w:t>уменьшился</w:t>
      </w:r>
      <w:r w:rsidRPr="002B11F2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26</w:t>
      </w:r>
      <w:r w:rsidRPr="002B11F2">
        <w:rPr>
          <w:b w:val="0"/>
          <w:sz w:val="28"/>
          <w:szCs w:val="28"/>
        </w:rPr>
        <w:t xml:space="preserve"> %.  </w:t>
      </w:r>
    </w:p>
    <w:p w:rsidR="000E7BDE" w:rsidRPr="000E7BDE" w:rsidRDefault="00114CD5" w:rsidP="000E7BDE">
      <w:pPr>
        <w:shd w:val="clear" w:color="FFFFFF" w:fill="FFFFFF"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2B11F2" w:rsidRPr="002B11F2">
        <w:rPr>
          <w:b w:val="0"/>
          <w:sz w:val="28"/>
          <w:szCs w:val="28"/>
        </w:rPr>
        <w:t xml:space="preserve"> анализе экономической деятельности предприятия чистая прибыль занимает </w:t>
      </w:r>
      <w:r>
        <w:rPr>
          <w:b w:val="0"/>
          <w:sz w:val="28"/>
          <w:szCs w:val="28"/>
        </w:rPr>
        <w:t xml:space="preserve">значимое место. Данный показатель </w:t>
      </w:r>
      <w:r w:rsidR="002B11F2" w:rsidRPr="002B11F2">
        <w:rPr>
          <w:b w:val="0"/>
          <w:sz w:val="28"/>
          <w:szCs w:val="28"/>
        </w:rPr>
        <w:t xml:space="preserve"> и показывает </w:t>
      </w:r>
      <w:r>
        <w:rPr>
          <w:b w:val="0"/>
          <w:sz w:val="28"/>
          <w:szCs w:val="28"/>
        </w:rPr>
        <w:t xml:space="preserve">реальное </w:t>
      </w:r>
      <w:r w:rsidR="002B11F2" w:rsidRPr="002B11F2">
        <w:rPr>
          <w:b w:val="0"/>
          <w:sz w:val="28"/>
          <w:szCs w:val="28"/>
        </w:rPr>
        <w:t>пол</w:t>
      </w:r>
      <w:r w:rsidR="002B11F2" w:rsidRPr="002B11F2">
        <w:rPr>
          <w:b w:val="0"/>
          <w:sz w:val="28"/>
          <w:szCs w:val="28"/>
        </w:rPr>
        <w:t>о</w:t>
      </w:r>
      <w:r w:rsidR="002B11F2" w:rsidRPr="002B11F2">
        <w:rPr>
          <w:b w:val="0"/>
          <w:sz w:val="28"/>
          <w:szCs w:val="28"/>
        </w:rPr>
        <w:t xml:space="preserve">жение дел предприятия. </w:t>
      </w:r>
      <w:r w:rsidR="000E7BDE" w:rsidRPr="000E7BDE">
        <w:rPr>
          <w:b w:val="0"/>
          <w:color w:val="000000" w:themeColor="text1"/>
          <w:sz w:val="28"/>
          <w:szCs w:val="28"/>
        </w:rPr>
        <w:t>Данные таблицы свидетельствуют о том, что чистая прибыль в 2015 году сократилась по сравнению с 2013 годом на 24414 тыс. руб., и составила 36960 тыс. руб., что ниже показателя 2013 года на 39,8  % .</w:t>
      </w:r>
    </w:p>
    <w:p w:rsidR="002B11F2" w:rsidRPr="002B11F2" w:rsidRDefault="002B11F2" w:rsidP="002B11F2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F2">
        <w:rPr>
          <w:b w:val="0"/>
          <w:sz w:val="28"/>
          <w:szCs w:val="28"/>
        </w:rPr>
        <w:t>И по результатам таблицы видно, что чистая прибыль</w:t>
      </w:r>
      <w:r w:rsidR="00EF2837">
        <w:rPr>
          <w:b w:val="0"/>
          <w:sz w:val="28"/>
          <w:szCs w:val="28"/>
        </w:rPr>
        <w:t>,</w:t>
      </w:r>
      <w:r w:rsidRPr="002B11F2">
        <w:rPr>
          <w:b w:val="0"/>
          <w:sz w:val="28"/>
          <w:szCs w:val="28"/>
        </w:rPr>
        <w:t xml:space="preserve"> по сравнению</w:t>
      </w:r>
      <w:r w:rsidR="00F51243">
        <w:rPr>
          <w:b w:val="0"/>
          <w:sz w:val="28"/>
          <w:szCs w:val="28"/>
        </w:rPr>
        <w:t xml:space="preserve"> с предыдущи</w:t>
      </w:r>
      <w:r w:rsidRPr="002B11F2">
        <w:rPr>
          <w:b w:val="0"/>
          <w:sz w:val="28"/>
          <w:szCs w:val="28"/>
        </w:rPr>
        <w:t>м периодом</w:t>
      </w:r>
      <w:r w:rsidR="00EF2837">
        <w:rPr>
          <w:b w:val="0"/>
          <w:sz w:val="28"/>
          <w:szCs w:val="28"/>
        </w:rPr>
        <w:t>,</w:t>
      </w:r>
      <w:r w:rsidRPr="002B11F2">
        <w:rPr>
          <w:b w:val="0"/>
          <w:sz w:val="28"/>
          <w:szCs w:val="28"/>
        </w:rPr>
        <w:t xml:space="preserve"> уменьшилась на </w:t>
      </w:r>
      <w:r w:rsidR="00537BD4">
        <w:rPr>
          <w:b w:val="0"/>
          <w:sz w:val="28"/>
          <w:szCs w:val="28"/>
        </w:rPr>
        <w:t>39,8</w:t>
      </w:r>
      <w:r w:rsidRPr="002B11F2">
        <w:rPr>
          <w:b w:val="0"/>
          <w:sz w:val="28"/>
          <w:szCs w:val="28"/>
        </w:rPr>
        <w:t xml:space="preserve">  % .</w:t>
      </w:r>
    </w:p>
    <w:p w:rsidR="002B11F2" w:rsidRPr="002B11F2" w:rsidRDefault="002B11F2" w:rsidP="0001540E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F2">
        <w:rPr>
          <w:b w:val="0"/>
          <w:sz w:val="28"/>
          <w:szCs w:val="28"/>
        </w:rPr>
        <w:t>Так же важной  экономической характеристикой  предприятия является количество работающих на нём людей. В данную категорию входят такие подкатегории рабочих, как постоянные рабочи</w:t>
      </w:r>
      <w:r w:rsidR="00A00C5C">
        <w:rPr>
          <w:b w:val="0"/>
          <w:sz w:val="28"/>
          <w:szCs w:val="28"/>
        </w:rPr>
        <w:t>е, временные, а также служ</w:t>
      </w:r>
      <w:r w:rsidR="00A00C5C">
        <w:rPr>
          <w:b w:val="0"/>
          <w:sz w:val="28"/>
          <w:szCs w:val="28"/>
        </w:rPr>
        <w:t>а</w:t>
      </w:r>
      <w:r w:rsidR="00A00C5C">
        <w:rPr>
          <w:b w:val="0"/>
          <w:sz w:val="28"/>
          <w:szCs w:val="28"/>
        </w:rPr>
        <w:t xml:space="preserve">щие. </w:t>
      </w:r>
      <w:r w:rsidRPr="002B11F2">
        <w:rPr>
          <w:b w:val="0"/>
          <w:sz w:val="28"/>
          <w:szCs w:val="28"/>
        </w:rPr>
        <w:t>Из них</w:t>
      </w:r>
      <w:r w:rsidR="00E549B7">
        <w:rPr>
          <w:b w:val="0"/>
          <w:sz w:val="28"/>
          <w:szCs w:val="28"/>
        </w:rPr>
        <w:t xml:space="preserve">, </w:t>
      </w:r>
      <w:r w:rsidRPr="002B11F2">
        <w:rPr>
          <w:b w:val="0"/>
          <w:sz w:val="28"/>
          <w:szCs w:val="28"/>
        </w:rPr>
        <w:t>доля постоянных рабочих</w:t>
      </w:r>
      <w:r w:rsidR="00E549B7">
        <w:rPr>
          <w:b w:val="0"/>
          <w:sz w:val="28"/>
          <w:szCs w:val="28"/>
        </w:rPr>
        <w:t>,</w:t>
      </w:r>
      <w:r w:rsidRPr="002B11F2">
        <w:rPr>
          <w:b w:val="0"/>
          <w:sz w:val="28"/>
          <w:szCs w:val="28"/>
        </w:rPr>
        <w:t xml:space="preserve"> увеличилась </w:t>
      </w:r>
      <w:r w:rsidR="0001336C">
        <w:rPr>
          <w:b w:val="0"/>
          <w:sz w:val="28"/>
          <w:szCs w:val="28"/>
        </w:rPr>
        <w:t>в 2015 г. по сравнению с 2013 году</w:t>
      </w:r>
      <w:r w:rsidR="0001540E">
        <w:rPr>
          <w:b w:val="0"/>
          <w:sz w:val="28"/>
          <w:szCs w:val="28"/>
        </w:rPr>
        <w:t xml:space="preserve"> на 5,8 %, доля </w:t>
      </w:r>
      <w:r w:rsidRPr="002B11F2">
        <w:rPr>
          <w:b w:val="0"/>
          <w:sz w:val="28"/>
          <w:szCs w:val="28"/>
        </w:rPr>
        <w:t>служащих на 12,3 % и значительно увеличилась д</w:t>
      </w:r>
      <w:r w:rsidRPr="002B11F2">
        <w:rPr>
          <w:b w:val="0"/>
          <w:sz w:val="28"/>
          <w:szCs w:val="28"/>
        </w:rPr>
        <w:t>о</w:t>
      </w:r>
      <w:r w:rsidRPr="002B11F2">
        <w:rPr>
          <w:b w:val="0"/>
          <w:sz w:val="28"/>
          <w:szCs w:val="28"/>
        </w:rPr>
        <w:t>ля временных работников на 55,2 %. Таким образом, можно сделать вывод о том,</w:t>
      </w:r>
      <w:r w:rsidR="0001540E">
        <w:rPr>
          <w:b w:val="0"/>
          <w:sz w:val="28"/>
          <w:szCs w:val="28"/>
        </w:rPr>
        <w:t xml:space="preserve"> что</w:t>
      </w:r>
      <w:r w:rsidRPr="002B11F2">
        <w:rPr>
          <w:b w:val="0"/>
          <w:sz w:val="28"/>
          <w:szCs w:val="28"/>
        </w:rPr>
        <w:t xml:space="preserve"> в целом показатель </w:t>
      </w:r>
      <w:r w:rsidR="0001540E">
        <w:rPr>
          <w:b w:val="0"/>
          <w:sz w:val="28"/>
          <w:szCs w:val="28"/>
          <w:lang w:bidi="en-US"/>
        </w:rPr>
        <w:t>среднесписочной численности</w:t>
      </w:r>
      <w:r w:rsidRPr="002B11F2">
        <w:rPr>
          <w:b w:val="0"/>
          <w:sz w:val="28"/>
          <w:szCs w:val="28"/>
          <w:lang w:bidi="en-US"/>
        </w:rPr>
        <w:t>, всего</w:t>
      </w:r>
      <w:r w:rsidR="0001540E">
        <w:rPr>
          <w:b w:val="0"/>
          <w:sz w:val="28"/>
          <w:szCs w:val="28"/>
        </w:rPr>
        <w:t xml:space="preserve"> увеличился </w:t>
      </w:r>
      <w:r w:rsidRPr="002B11F2">
        <w:rPr>
          <w:b w:val="0"/>
          <w:sz w:val="28"/>
          <w:szCs w:val="28"/>
        </w:rPr>
        <w:t xml:space="preserve">9,1% </w:t>
      </w:r>
      <w:r w:rsidR="0001540E">
        <w:rPr>
          <w:b w:val="0"/>
          <w:sz w:val="28"/>
          <w:szCs w:val="28"/>
        </w:rPr>
        <w:t>, за</w:t>
      </w:r>
      <w:r w:rsidRPr="002B11F2">
        <w:rPr>
          <w:b w:val="0"/>
          <w:sz w:val="28"/>
          <w:szCs w:val="28"/>
        </w:rPr>
        <w:t xml:space="preserve"> счет доли временных работников.</w:t>
      </w:r>
    </w:p>
    <w:p w:rsidR="002B11F2" w:rsidRPr="002B11F2" w:rsidRDefault="002B11F2" w:rsidP="002B11F2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F2">
        <w:rPr>
          <w:b w:val="0"/>
          <w:sz w:val="28"/>
          <w:szCs w:val="28"/>
        </w:rPr>
        <w:t xml:space="preserve">А вот уровень рентабельности с </w:t>
      </w:r>
      <w:r w:rsidR="00555A59">
        <w:rPr>
          <w:b w:val="0"/>
          <w:sz w:val="28"/>
          <w:szCs w:val="28"/>
        </w:rPr>
        <w:t>4,24</w:t>
      </w:r>
      <w:r w:rsidRPr="002B11F2">
        <w:rPr>
          <w:b w:val="0"/>
          <w:sz w:val="28"/>
          <w:szCs w:val="28"/>
        </w:rPr>
        <w:t xml:space="preserve">  % уменьшился до </w:t>
      </w:r>
      <w:r w:rsidR="00537BD4">
        <w:rPr>
          <w:b w:val="0"/>
          <w:sz w:val="28"/>
          <w:szCs w:val="28"/>
        </w:rPr>
        <w:t>1,94</w:t>
      </w:r>
      <w:r w:rsidRPr="002B11F2">
        <w:rPr>
          <w:b w:val="0"/>
          <w:sz w:val="28"/>
          <w:szCs w:val="28"/>
        </w:rPr>
        <w:t xml:space="preserve"> %. Данный показатель показывает результаты текущих затрат. Коэффициент рентабел</w:t>
      </w:r>
      <w:r w:rsidRPr="002B11F2">
        <w:rPr>
          <w:b w:val="0"/>
          <w:sz w:val="28"/>
          <w:szCs w:val="28"/>
        </w:rPr>
        <w:t>ь</w:t>
      </w:r>
      <w:r w:rsidRPr="002B11F2">
        <w:rPr>
          <w:b w:val="0"/>
          <w:sz w:val="28"/>
          <w:szCs w:val="28"/>
        </w:rPr>
        <w:t>ности продукции определяют результативностью работы за отчетный пер</w:t>
      </w:r>
      <w:r w:rsidRPr="002B11F2">
        <w:rPr>
          <w:b w:val="0"/>
          <w:sz w:val="28"/>
          <w:szCs w:val="28"/>
        </w:rPr>
        <w:t>и</w:t>
      </w:r>
      <w:r w:rsidRPr="002B11F2">
        <w:rPr>
          <w:b w:val="0"/>
          <w:sz w:val="28"/>
          <w:szCs w:val="28"/>
        </w:rPr>
        <w:t>од; он не отражает планируемый и вероятный эффект долгосрочных инв</w:t>
      </w:r>
      <w:r w:rsidRPr="002B11F2">
        <w:rPr>
          <w:b w:val="0"/>
          <w:sz w:val="28"/>
          <w:szCs w:val="28"/>
        </w:rPr>
        <w:t>е</w:t>
      </w:r>
      <w:r w:rsidRPr="002B11F2">
        <w:rPr>
          <w:b w:val="0"/>
          <w:sz w:val="28"/>
          <w:szCs w:val="28"/>
        </w:rPr>
        <w:t>стиций. Если предприятие переходит на новые технологии, имеющие хор</w:t>
      </w:r>
      <w:r w:rsidRPr="002B11F2">
        <w:rPr>
          <w:b w:val="0"/>
          <w:sz w:val="28"/>
          <w:szCs w:val="28"/>
        </w:rPr>
        <w:t>о</w:t>
      </w:r>
      <w:r w:rsidRPr="002B11F2">
        <w:rPr>
          <w:b w:val="0"/>
          <w:sz w:val="28"/>
          <w:szCs w:val="28"/>
        </w:rPr>
        <w:t>шую перспективу, или виды продукции, которые требуют больших инвест</w:t>
      </w:r>
      <w:r w:rsidRPr="002B11F2">
        <w:rPr>
          <w:b w:val="0"/>
          <w:sz w:val="28"/>
          <w:szCs w:val="28"/>
        </w:rPr>
        <w:t>и</w:t>
      </w:r>
      <w:r w:rsidRPr="002B11F2">
        <w:rPr>
          <w:b w:val="0"/>
          <w:sz w:val="28"/>
          <w:szCs w:val="28"/>
        </w:rPr>
        <w:lastRenderedPageBreak/>
        <w:t>ций, то значения показателей рентабельности иногда временно снижаются, как в нашем случае. Если же стратегия перестройки была выбрана правил</w:t>
      </w:r>
      <w:r w:rsidRPr="002B11F2">
        <w:rPr>
          <w:b w:val="0"/>
          <w:sz w:val="28"/>
          <w:szCs w:val="28"/>
        </w:rPr>
        <w:t>ь</w:t>
      </w:r>
      <w:r w:rsidRPr="002B11F2">
        <w:rPr>
          <w:b w:val="0"/>
          <w:sz w:val="28"/>
          <w:szCs w:val="28"/>
        </w:rPr>
        <w:t>но, то понесенные затраты в ближайшем будущем окупятся, то есть сниж</w:t>
      </w:r>
      <w:r w:rsidRPr="002B11F2">
        <w:rPr>
          <w:b w:val="0"/>
          <w:sz w:val="28"/>
          <w:szCs w:val="28"/>
        </w:rPr>
        <w:t>е</w:t>
      </w:r>
      <w:r w:rsidRPr="002B11F2">
        <w:rPr>
          <w:b w:val="0"/>
          <w:sz w:val="28"/>
          <w:szCs w:val="28"/>
        </w:rPr>
        <w:t>ние рентабельности за отчетный период не рассматривается как негативная характеристика текущей деятельности.</w:t>
      </w:r>
    </w:p>
    <w:p w:rsidR="00006D3E" w:rsidRDefault="00E95B25" w:rsidP="00E303F5">
      <w:pPr>
        <w:pStyle w:val="a3"/>
        <w:shd w:val="clear" w:color="FFFFFF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="00006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этапом исследования будет изучение показателей </w:t>
      </w:r>
      <w:r w:rsidR="00006D3E" w:rsidRPr="00043F72">
        <w:rPr>
          <w:rFonts w:ascii="Times New Roman" w:hAnsi="Times New Roman" w:cs="Times New Roman"/>
          <w:sz w:val="28"/>
          <w:szCs w:val="28"/>
        </w:rPr>
        <w:t xml:space="preserve">ликвидности, платежеспособности и финансовой устойчивости </w:t>
      </w:r>
      <w:r w:rsidR="00006D3E">
        <w:rPr>
          <w:rFonts w:ascii="Times New Roman" w:hAnsi="Times New Roman" w:cs="Times New Roman"/>
          <w:sz w:val="28"/>
          <w:szCs w:val="28"/>
        </w:rPr>
        <w:t>предприятия</w:t>
      </w:r>
      <w:r w:rsidR="0001336C">
        <w:rPr>
          <w:rFonts w:ascii="Times New Roman" w:hAnsi="Times New Roman" w:cs="Times New Roman"/>
          <w:sz w:val="28"/>
          <w:szCs w:val="28"/>
        </w:rPr>
        <w:t xml:space="preserve"> </w:t>
      </w:r>
      <w:r w:rsidR="003E1EC3" w:rsidRPr="00CB6A42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="00013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A42" w:rsidRPr="00CB6A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6D3E" w:rsidRPr="00CB6A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36C" w:rsidRDefault="0001336C" w:rsidP="00E303F5">
      <w:pPr>
        <w:pStyle w:val="a3"/>
        <w:shd w:val="clear" w:color="FFFFFF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9B7" w:rsidRPr="00962BC8" w:rsidRDefault="003E1EC3" w:rsidP="00962BC8">
      <w:pPr>
        <w:shd w:val="clear" w:color="auto" w:fill="FFFFFF"/>
        <w:spacing w:line="360" w:lineRule="auto"/>
        <w:jc w:val="center"/>
        <w:rPr>
          <w:b w:val="0"/>
        </w:rPr>
      </w:pPr>
      <w:r w:rsidRPr="00962BC8">
        <w:rPr>
          <w:b w:val="0"/>
        </w:rPr>
        <w:t xml:space="preserve">Таблица </w:t>
      </w:r>
      <w:r w:rsidR="00CB6A42" w:rsidRPr="00962BC8">
        <w:rPr>
          <w:b w:val="0"/>
        </w:rPr>
        <w:t>2</w:t>
      </w:r>
      <w:r w:rsidR="00006D3E" w:rsidRPr="00962BC8">
        <w:rPr>
          <w:b w:val="0"/>
        </w:rPr>
        <w:t xml:space="preserve"> - Показатели ликвидности, платежеспособности и финансовой устойчивости предприятия</w:t>
      </w:r>
    </w:p>
    <w:p w:rsidR="0001336C" w:rsidRPr="00962BC8" w:rsidRDefault="0001336C" w:rsidP="00962BC8">
      <w:pPr>
        <w:shd w:val="clear" w:color="auto" w:fill="FFFFFF"/>
        <w:jc w:val="center"/>
        <w:rPr>
          <w:b w:val="0"/>
        </w:rPr>
      </w:pPr>
    </w:p>
    <w:tbl>
      <w:tblPr>
        <w:tblW w:w="964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6"/>
        <w:gridCol w:w="992"/>
        <w:gridCol w:w="992"/>
        <w:gridCol w:w="1134"/>
        <w:gridCol w:w="1134"/>
        <w:gridCol w:w="1026"/>
      </w:tblGrid>
      <w:tr w:rsidR="00006D3E" w:rsidRPr="00E303F5" w:rsidTr="0001336C">
        <w:trPr>
          <w:cantSplit/>
          <w:trHeight w:hRule="exact" w:val="286"/>
        </w:trPr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Но</w:t>
            </w:r>
            <w:r w:rsidRPr="00E303F5">
              <w:rPr>
                <w:b w:val="0"/>
              </w:rPr>
              <w:t>р</w:t>
            </w:r>
            <w:r w:rsidRPr="00E303F5">
              <w:rPr>
                <w:b w:val="0"/>
              </w:rPr>
              <w:t>мальное огран</w:t>
            </w:r>
            <w:r w:rsidRPr="00E303F5">
              <w:rPr>
                <w:b w:val="0"/>
              </w:rPr>
              <w:t>и</w:t>
            </w:r>
            <w:r w:rsidRPr="00E303F5">
              <w:rPr>
                <w:b w:val="0"/>
              </w:rPr>
              <w:t>чение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На конец года</w:t>
            </w:r>
          </w:p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</w:p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</w:p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</w:p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6C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 xml:space="preserve">2015 г. </w:t>
            </w:r>
            <w:proofErr w:type="gramStart"/>
            <w:r w:rsidRPr="00E303F5">
              <w:rPr>
                <w:b w:val="0"/>
              </w:rPr>
              <w:t>в</w:t>
            </w:r>
            <w:proofErr w:type="gramEnd"/>
            <w:r w:rsidRPr="00E303F5">
              <w:rPr>
                <w:b w:val="0"/>
              </w:rPr>
              <w:t xml:space="preserve"> % к </w:t>
            </w:r>
          </w:p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2013 г.</w:t>
            </w:r>
          </w:p>
        </w:tc>
      </w:tr>
      <w:tr w:rsidR="00006D3E" w:rsidRPr="00E303F5" w:rsidTr="0001336C">
        <w:trPr>
          <w:cantSplit/>
          <w:trHeight w:hRule="exact" w:val="552"/>
        </w:trPr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2013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2014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2015 г.</w:t>
            </w: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rPr>
                <w:b w:val="0"/>
              </w:rPr>
            </w:pP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1. Коэффициент покрытия (текущей ли</w:t>
            </w:r>
            <w:r w:rsidRPr="00E303F5">
              <w:rPr>
                <w:b w:val="0"/>
              </w:rPr>
              <w:t>к</w:t>
            </w:r>
            <w:r w:rsidRPr="00E303F5">
              <w:rPr>
                <w:b w:val="0"/>
              </w:rPr>
              <w:t>видности</w:t>
            </w:r>
            <w:r w:rsidR="00F51243">
              <w:rPr>
                <w:b w:val="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≥2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DF1EC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1,38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DF1EC1" w:rsidP="00DF1EC1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1,14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DF1EC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1,19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DF1EC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86,2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2. Коэффициент абсолютной ликвидности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≥ 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0,0</w:t>
            </w:r>
            <w:r w:rsidR="00DF1EC1">
              <w:rPr>
                <w:b w:val="0"/>
                <w:snapToGrid w:val="0"/>
                <w:color w:val="00000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0,0</w:t>
            </w:r>
            <w:r w:rsidR="00DF1EC1">
              <w:rPr>
                <w:b w:val="0"/>
                <w:snapToGrid w:val="0"/>
                <w:color w:val="00000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0,00</w:t>
            </w:r>
            <w:r w:rsidR="00DF1EC1">
              <w:rPr>
                <w:b w:val="0"/>
                <w:snapToGrid w:val="0"/>
                <w:color w:val="000000"/>
              </w:rPr>
              <w:t>1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DF1EC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11,1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3. Коэффициент быстрой ликвидности (промежуточный коэффициент покрытия)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≥ 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ind w:left="-180"/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</w:t>
            </w:r>
            <w:r w:rsidR="00DF1EC1">
              <w:rPr>
                <w:b w:val="0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ind w:left="-180"/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0,2</w:t>
            </w:r>
            <w:r w:rsidR="00DF1EC1">
              <w:rPr>
                <w:b w:val="0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ind w:left="-180"/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</w:t>
            </w:r>
            <w:r w:rsidR="00DF1EC1">
              <w:rPr>
                <w:b w:val="0"/>
                <w:snapToGrid w:val="0"/>
                <w:color w:val="000000"/>
              </w:rPr>
              <w:t>35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DF1EC1" w:rsidP="00006D3E">
            <w:pPr>
              <w:ind w:left="-180"/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194,4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4. Наличие собственных оборотных средств, тыс. 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softHyphen/>
            </w:r>
            <w:r w:rsidRPr="00E303F5">
              <w:rPr>
                <w:b w:val="0"/>
              </w:rPr>
              <w:softHyphen/>
            </w:r>
            <w:r w:rsidRPr="00E303F5">
              <w:rPr>
                <w:b w:val="0"/>
              </w:rPr>
              <w:softHyphen/>
              <w:t>______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46320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(73116)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(588838)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______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624006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371342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460402</w:t>
            </w: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73,8</w:t>
            </w:r>
          </w:p>
        </w:tc>
      </w:tr>
      <w:tr w:rsidR="00006D3E" w:rsidRPr="00E303F5" w:rsidTr="0001336C">
        <w:trPr>
          <w:cantSplit/>
        </w:trPr>
        <w:tc>
          <w:tcPr>
            <w:tcW w:w="4366" w:type="dxa"/>
            <w:tcBorders>
              <w:left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6. Излишек</w:t>
            </w:r>
            <w:proofErr w:type="gramStart"/>
            <w:r w:rsidRPr="00E303F5">
              <w:rPr>
                <w:b w:val="0"/>
              </w:rPr>
              <w:t xml:space="preserve"> (+) </w:t>
            </w:r>
            <w:proofErr w:type="gramEnd"/>
            <w:r w:rsidRPr="00E303F5">
              <w:rPr>
                <w:b w:val="0"/>
              </w:rPr>
              <w:t>или недостаток (-), тыс. руб.:</w:t>
            </w:r>
          </w:p>
          <w:p w:rsidR="00006D3E" w:rsidRPr="00E303F5" w:rsidRDefault="00006D3E" w:rsidP="00006D3E">
            <w:pPr>
              <w:rPr>
                <w:b w:val="0"/>
              </w:rPr>
            </w:pPr>
            <w:r w:rsidRPr="00E303F5">
              <w:rPr>
                <w:b w:val="0"/>
              </w:rPr>
              <w:t>а) собственных оборотных средств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_______</w:t>
            </w:r>
          </w:p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1514858</w:t>
            </w: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(937172)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1586790</w:t>
            </w: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(1142332)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(1440451)</w:t>
            </w: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(391211)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-</w:t>
            </w:r>
          </w:p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E303F5" w:rsidTr="0001336C">
        <w:trPr>
          <w:cantSplit/>
        </w:trPr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7. Коэффициент автономии (независим</w:t>
            </w:r>
            <w:r w:rsidRPr="00E303F5">
              <w:rPr>
                <w:b w:val="0"/>
              </w:rPr>
              <w:t>о</w:t>
            </w:r>
            <w:r w:rsidRPr="00E303F5">
              <w:rPr>
                <w:b w:val="0"/>
              </w:rPr>
              <w:t>сти)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≥ 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0,0</w:t>
            </w:r>
            <w:r w:rsidR="00554531">
              <w:rPr>
                <w:b w:val="0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337,5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8. Коэффициент соотношения заемных и собственных средств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≤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11,14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13,90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(</w:t>
            </w:r>
            <w:r w:rsidR="00006D3E" w:rsidRPr="00E303F5">
              <w:rPr>
                <w:b w:val="0"/>
                <w:snapToGrid w:val="0"/>
                <w:color w:val="000000"/>
              </w:rPr>
              <w:t>4,7</w:t>
            </w:r>
            <w:r>
              <w:rPr>
                <w:b w:val="0"/>
                <w:snapToGrid w:val="0"/>
                <w:color w:val="000000"/>
              </w:rPr>
              <w:t>)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A07896" w:rsidRDefault="00006D3E" w:rsidP="00006D3E">
            <w:pPr>
              <w:snapToGrid w:val="0"/>
              <w:rPr>
                <w:b w:val="0"/>
                <w:color w:val="000000" w:themeColor="text1"/>
              </w:rPr>
            </w:pPr>
            <w:r w:rsidRPr="00A07896">
              <w:rPr>
                <w:b w:val="0"/>
                <w:color w:val="000000" w:themeColor="text1"/>
              </w:rPr>
              <w:t>9. Коэффициент маневренности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≥ 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(</w:t>
            </w:r>
            <w:r w:rsidR="00006D3E" w:rsidRPr="00E303F5">
              <w:rPr>
                <w:b w:val="0"/>
                <w:snapToGrid w:val="0"/>
                <w:color w:val="000000"/>
              </w:rPr>
              <w:t>0,5</w:t>
            </w:r>
            <w:r>
              <w:rPr>
                <w:b w:val="0"/>
                <w:snapToGrid w:val="0"/>
                <w:color w:val="000000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(</w:t>
            </w:r>
            <w:r w:rsidR="00006D3E" w:rsidRPr="00E303F5">
              <w:rPr>
                <w:b w:val="0"/>
                <w:snapToGrid w:val="0"/>
                <w:color w:val="000000"/>
              </w:rPr>
              <w:t>1,77</w:t>
            </w:r>
            <w:r>
              <w:rPr>
                <w:b w:val="0"/>
                <w:snapToGrid w:val="0"/>
                <w:color w:val="000000"/>
              </w:rPr>
              <w:t>)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A07896" w:rsidRDefault="00A07896" w:rsidP="00006D3E">
            <w:pPr>
              <w:snapToGrid w:val="0"/>
              <w:rPr>
                <w:b w:val="0"/>
                <w:color w:val="C0504D" w:themeColor="accent2"/>
              </w:rPr>
            </w:pPr>
            <w:r w:rsidRPr="00A07896">
              <w:rPr>
                <w:b w:val="0"/>
              </w:rPr>
              <w:t>10.Коэффициент обеспеченности собс</w:t>
            </w:r>
            <w:r w:rsidRPr="00A07896">
              <w:rPr>
                <w:b w:val="0"/>
              </w:rPr>
              <w:t>т</w:t>
            </w:r>
            <w:r w:rsidRPr="00A07896">
              <w:rPr>
                <w:b w:val="0"/>
              </w:rPr>
              <w:t>венными источниками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≥ 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(</w:t>
            </w:r>
            <w:r w:rsidR="00006D3E" w:rsidRPr="00E303F5">
              <w:rPr>
                <w:b w:val="0"/>
                <w:snapToGrid w:val="0"/>
                <w:color w:val="000000"/>
              </w:rPr>
              <w:t>0,04</w:t>
            </w:r>
            <w:r>
              <w:rPr>
                <w:b w:val="0"/>
                <w:snapToGrid w:val="0"/>
                <w:color w:val="000000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(</w:t>
            </w:r>
            <w:r w:rsidR="00006D3E" w:rsidRPr="00E303F5">
              <w:rPr>
                <w:b w:val="0"/>
                <w:snapToGrid w:val="0"/>
                <w:color w:val="000000"/>
              </w:rPr>
              <w:t>0,6</w:t>
            </w:r>
            <w:r>
              <w:rPr>
                <w:b w:val="0"/>
                <w:snapToGrid w:val="0"/>
                <w:color w:val="000000"/>
              </w:rPr>
              <w:t>)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11. Коэффициент соотношения собстве</w:t>
            </w:r>
            <w:r w:rsidRPr="00E303F5">
              <w:rPr>
                <w:b w:val="0"/>
              </w:rPr>
              <w:t>н</w:t>
            </w:r>
            <w:r w:rsidRPr="00E303F5">
              <w:rPr>
                <w:b w:val="0"/>
              </w:rPr>
              <w:t>ных и привлеченных средств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≥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692249" w:rsidRDefault="00006D3E" w:rsidP="00006D3E">
            <w:pPr>
              <w:jc w:val="center"/>
              <w:rPr>
                <w:b w:val="0"/>
                <w:snapToGrid w:val="0"/>
                <w:color w:val="000000" w:themeColor="text1"/>
              </w:rPr>
            </w:pPr>
            <w:r w:rsidRPr="00692249">
              <w:rPr>
                <w:b w:val="0"/>
                <w:snapToGrid w:val="0"/>
                <w:color w:val="000000" w:themeColor="text1"/>
              </w:rPr>
              <w:t>0,09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0,0</w:t>
            </w:r>
            <w:r w:rsidR="00554531">
              <w:rPr>
                <w:b w:val="0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E303F5">
              <w:rPr>
                <w:b w:val="0"/>
                <w:snapToGrid w:val="0"/>
                <w:color w:val="000000"/>
              </w:rPr>
              <w:t>0,2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E303F5" w:rsidRDefault="00554531" w:rsidP="00006D3E">
            <w:pPr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222,2</w:t>
            </w:r>
          </w:p>
        </w:tc>
      </w:tr>
      <w:tr w:rsidR="00006D3E" w:rsidRPr="00E303F5" w:rsidTr="0001336C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E303F5" w:rsidRDefault="00006D3E" w:rsidP="00006D3E">
            <w:pPr>
              <w:snapToGrid w:val="0"/>
              <w:rPr>
                <w:b w:val="0"/>
              </w:rPr>
            </w:pPr>
            <w:r w:rsidRPr="00E303F5">
              <w:rPr>
                <w:b w:val="0"/>
              </w:rPr>
              <w:t>12. Коэффициент финансовой зависим</w:t>
            </w:r>
            <w:r w:rsidRPr="00E303F5">
              <w:rPr>
                <w:b w:val="0"/>
              </w:rPr>
              <w:t>о</w:t>
            </w:r>
            <w:r w:rsidRPr="00E303F5">
              <w:rPr>
                <w:b w:val="0"/>
              </w:rPr>
              <w:t>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6D3E" w:rsidRPr="00E303F5" w:rsidRDefault="00006D3E" w:rsidP="00006D3E">
            <w:pPr>
              <w:snapToGrid w:val="0"/>
              <w:jc w:val="center"/>
              <w:rPr>
                <w:b w:val="0"/>
              </w:rPr>
            </w:pPr>
            <w:r w:rsidRPr="00E303F5">
              <w:rPr>
                <w:b w:val="0"/>
              </w:rPr>
              <w:t>≤ 1,25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4D17F2" w:rsidRDefault="008C04B1" w:rsidP="00006D3E">
            <w:pPr>
              <w:jc w:val="center"/>
              <w:rPr>
                <w:b w:val="0"/>
                <w:snapToGrid w:val="0"/>
                <w:color w:val="000000" w:themeColor="text1"/>
              </w:rPr>
            </w:pPr>
            <w:r w:rsidRPr="004D17F2">
              <w:rPr>
                <w:b w:val="0"/>
                <w:snapToGrid w:val="0"/>
                <w:color w:val="000000" w:themeColor="text1"/>
              </w:rPr>
              <w:t>1,27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4D17F2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4D17F2">
              <w:rPr>
                <w:b w:val="0"/>
                <w:snapToGrid w:val="0"/>
                <w:color w:val="000000"/>
              </w:rPr>
              <w:t>0,93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4D17F2" w:rsidRDefault="008C04B1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4D17F2">
              <w:rPr>
                <w:b w:val="0"/>
                <w:snapToGrid w:val="0"/>
                <w:color w:val="000000"/>
              </w:rPr>
              <w:t>0,91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D3E" w:rsidRPr="004D17F2" w:rsidRDefault="008C04B1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4D17F2">
              <w:rPr>
                <w:b w:val="0"/>
                <w:snapToGrid w:val="0"/>
                <w:color w:val="000000"/>
              </w:rPr>
              <w:t>71,65</w:t>
            </w:r>
          </w:p>
        </w:tc>
      </w:tr>
    </w:tbl>
    <w:p w:rsidR="00006D3E" w:rsidRPr="00E303F5" w:rsidRDefault="00006D3E" w:rsidP="00006D3E">
      <w:pPr>
        <w:tabs>
          <w:tab w:val="left" w:pos="3540"/>
        </w:tabs>
        <w:jc w:val="both"/>
        <w:rPr>
          <w:b w:val="0"/>
        </w:rPr>
      </w:pPr>
    </w:p>
    <w:p w:rsidR="00962BC8" w:rsidRDefault="00006D3E" w:rsidP="00006D3E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303F5">
        <w:rPr>
          <w:b w:val="0"/>
          <w:sz w:val="28"/>
          <w:szCs w:val="28"/>
        </w:rPr>
        <w:t xml:space="preserve">Данные показатели анализируемой таблицы  очень важны не только для руководителя предприятия, но и для внешних субъектов анализа: </w:t>
      </w:r>
    </w:p>
    <w:p w:rsidR="00962BC8" w:rsidRDefault="00962BC8" w:rsidP="00006D3E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="00006D3E" w:rsidRPr="00E303F5">
        <w:rPr>
          <w:b w:val="0"/>
          <w:sz w:val="28"/>
          <w:szCs w:val="28"/>
        </w:rPr>
        <w:t xml:space="preserve"> коэффициент абсолютной ликвидности – для поставщиков сырья и материалов</w:t>
      </w:r>
      <w:r>
        <w:rPr>
          <w:b w:val="0"/>
          <w:sz w:val="28"/>
          <w:szCs w:val="28"/>
        </w:rPr>
        <w:t>;</w:t>
      </w:r>
    </w:p>
    <w:p w:rsidR="00006D3E" w:rsidRPr="00E303F5" w:rsidRDefault="00962BC8" w:rsidP="00006D3E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006D3E" w:rsidRPr="00E303F5">
        <w:rPr>
          <w:b w:val="0"/>
          <w:sz w:val="28"/>
          <w:szCs w:val="28"/>
        </w:rPr>
        <w:t xml:space="preserve"> коэффициент быстрой ликвидности – для банков, коэффициент т</w:t>
      </w:r>
      <w:r w:rsidR="00006D3E" w:rsidRPr="00E303F5">
        <w:rPr>
          <w:b w:val="0"/>
          <w:sz w:val="28"/>
          <w:szCs w:val="28"/>
        </w:rPr>
        <w:t>е</w:t>
      </w:r>
      <w:r w:rsidR="00006D3E" w:rsidRPr="00E303F5">
        <w:rPr>
          <w:b w:val="0"/>
          <w:sz w:val="28"/>
          <w:szCs w:val="28"/>
        </w:rPr>
        <w:t>кущей ликвидности – для инвесторов.</w:t>
      </w:r>
    </w:p>
    <w:p w:rsidR="00962BC8" w:rsidRDefault="00006D3E" w:rsidP="00006D3E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CF7DDD">
        <w:rPr>
          <w:b w:val="0"/>
          <w:sz w:val="28"/>
          <w:szCs w:val="28"/>
        </w:rPr>
        <w:t>Коэффициент покрытия (текущей ликвидности) - данный показатель измеряет общую ликвидность и показывает, сколько раз краткосрочные об</w:t>
      </w:r>
      <w:r w:rsidRPr="00CF7DDD">
        <w:rPr>
          <w:b w:val="0"/>
          <w:sz w:val="28"/>
          <w:szCs w:val="28"/>
        </w:rPr>
        <w:t>я</w:t>
      </w:r>
      <w:r w:rsidRPr="00CF7DDD">
        <w:rPr>
          <w:b w:val="0"/>
          <w:sz w:val="28"/>
          <w:szCs w:val="28"/>
        </w:rPr>
        <w:t>зательства покрываются оборотными активами предприятия, т.е. сколько раз способно предприятие удовлетворить требования кредиторов, если обратит в наличность все имеющиеся в распоряжении на данный момент активы. К</w:t>
      </w:r>
      <w:r w:rsidRPr="00CF7DDD">
        <w:rPr>
          <w:b w:val="0"/>
          <w:sz w:val="28"/>
          <w:szCs w:val="28"/>
        </w:rPr>
        <w:t>о</w:t>
      </w:r>
      <w:r w:rsidRPr="00CF7DDD">
        <w:rPr>
          <w:b w:val="0"/>
          <w:sz w:val="28"/>
          <w:szCs w:val="28"/>
        </w:rPr>
        <w:t>эффициент текущей ликвидности показывает, в каком объеме краткосрочные обязательства покрыты краткосрочными активами, которые должны быть обращены в наличность в период, приблизительно соответствующий сроку погашения краткосрочной задолженности.</w:t>
      </w:r>
    </w:p>
    <w:p w:rsidR="00006D3E" w:rsidRPr="000E7BDE" w:rsidRDefault="00006D3E" w:rsidP="00006D3E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CF7DDD">
        <w:rPr>
          <w:b w:val="0"/>
          <w:sz w:val="28"/>
          <w:szCs w:val="28"/>
        </w:rPr>
        <w:t xml:space="preserve"> Следовательно, данный показатель измеряет способность предпр</w:t>
      </w:r>
      <w:r w:rsidRPr="00CF7DDD">
        <w:rPr>
          <w:b w:val="0"/>
          <w:sz w:val="28"/>
          <w:szCs w:val="28"/>
        </w:rPr>
        <w:t>и</w:t>
      </w:r>
      <w:r w:rsidRPr="00CF7DDD">
        <w:rPr>
          <w:b w:val="0"/>
          <w:sz w:val="28"/>
          <w:szCs w:val="28"/>
        </w:rPr>
        <w:t>ятия выполнять свои краткосрочные обязательства. Если значение коэфф</w:t>
      </w:r>
      <w:r w:rsidRPr="00CF7DDD">
        <w:rPr>
          <w:b w:val="0"/>
          <w:sz w:val="28"/>
          <w:szCs w:val="28"/>
        </w:rPr>
        <w:t>и</w:t>
      </w:r>
      <w:r w:rsidRPr="00CF7DDD">
        <w:rPr>
          <w:b w:val="0"/>
          <w:sz w:val="28"/>
          <w:szCs w:val="28"/>
        </w:rPr>
        <w:t>циента меньше 1, то текущие обязательства превышают текущие активы, что означает потерю ликвидности. Нижняя граница обусловлена тем, что тек</w:t>
      </w:r>
      <w:r w:rsidRPr="00CF7DDD">
        <w:rPr>
          <w:b w:val="0"/>
          <w:sz w:val="28"/>
          <w:szCs w:val="28"/>
        </w:rPr>
        <w:t>у</w:t>
      </w:r>
      <w:r w:rsidRPr="00CF7DDD">
        <w:rPr>
          <w:b w:val="0"/>
          <w:sz w:val="28"/>
          <w:szCs w:val="28"/>
        </w:rPr>
        <w:t>щих активов должно быть</w:t>
      </w:r>
      <w:r w:rsidR="00CB6A42">
        <w:rPr>
          <w:b w:val="0"/>
          <w:sz w:val="28"/>
          <w:szCs w:val="28"/>
        </w:rPr>
        <w:t>,</w:t>
      </w:r>
      <w:r w:rsidRPr="00CF7DDD">
        <w:rPr>
          <w:b w:val="0"/>
          <w:sz w:val="28"/>
          <w:szCs w:val="28"/>
        </w:rPr>
        <w:t xml:space="preserve"> по меньшей мере</w:t>
      </w:r>
      <w:r w:rsidR="00CB6A42">
        <w:rPr>
          <w:b w:val="0"/>
          <w:sz w:val="28"/>
          <w:szCs w:val="28"/>
        </w:rPr>
        <w:t>,</w:t>
      </w:r>
      <w:r w:rsidRPr="00CF7DDD">
        <w:rPr>
          <w:b w:val="0"/>
          <w:sz w:val="28"/>
          <w:szCs w:val="28"/>
        </w:rPr>
        <w:t xml:space="preserve"> достаточно для погашения краткосрочных обязательств, иначе предприятие может оказаться неплатеж</w:t>
      </w:r>
      <w:r w:rsidRPr="00CF7DDD">
        <w:rPr>
          <w:b w:val="0"/>
          <w:sz w:val="28"/>
          <w:szCs w:val="28"/>
        </w:rPr>
        <w:t>е</w:t>
      </w:r>
      <w:r w:rsidRPr="00CF7DDD">
        <w:rPr>
          <w:b w:val="0"/>
          <w:sz w:val="28"/>
          <w:szCs w:val="28"/>
        </w:rPr>
        <w:t>способным. Значения коэффициента текущей ликвидности при определении кредитоспособности потенциального заемщика считается допустимым в ди</w:t>
      </w:r>
      <w:r w:rsidRPr="00CF7DDD">
        <w:rPr>
          <w:b w:val="0"/>
          <w:sz w:val="28"/>
          <w:szCs w:val="28"/>
        </w:rPr>
        <w:t>а</w:t>
      </w:r>
      <w:r w:rsidRPr="00CF7DDD">
        <w:rPr>
          <w:b w:val="0"/>
          <w:sz w:val="28"/>
          <w:szCs w:val="28"/>
        </w:rPr>
        <w:t>пазоне от 1,3 до 2,0.</w:t>
      </w:r>
      <w:r w:rsidR="000E7BDE" w:rsidRPr="000E7BDE">
        <w:rPr>
          <w:b w:val="0"/>
          <w:color w:val="000000" w:themeColor="text1"/>
          <w:sz w:val="28"/>
          <w:szCs w:val="28"/>
        </w:rPr>
        <w:t>В нашем примере данный коэффициент ниже нормати</w:t>
      </w:r>
      <w:r w:rsidR="000E7BDE" w:rsidRPr="000E7BDE">
        <w:rPr>
          <w:b w:val="0"/>
          <w:color w:val="000000" w:themeColor="text1"/>
          <w:sz w:val="28"/>
          <w:szCs w:val="28"/>
        </w:rPr>
        <w:t>в</w:t>
      </w:r>
      <w:r w:rsidR="000E7BDE" w:rsidRPr="000E7BDE">
        <w:rPr>
          <w:b w:val="0"/>
          <w:color w:val="000000" w:themeColor="text1"/>
          <w:sz w:val="28"/>
          <w:szCs w:val="28"/>
        </w:rPr>
        <w:t>ного и наметилась тенденция его снижения.</w:t>
      </w:r>
    </w:p>
    <w:p w:rsidR="00006D3E" w:rsidRPr="00CF7DDD" w:rsidRDefault="00006D3E" w:rsidP="00006D3E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CF7DDD">
        <w:rPr>
          <w:b w:val="0"/>
          <w:sz w:val="28"/>
          <w:szCs w:val="28"/>
        </w:rPr>
        <w:t>Коэффициент абсолютной ликвидности показывает, какая часть кра</w:t>
      </w:r>
      <w:r w:rsidRPr="00CF7DDD">
        <w:rPr>
          <w:b w:val="0"/>
          <w:sz w:val="28"/>
          <w:szCs w:val="28"/>
        </w:rPr>
        <w:t>т</w:t>
      </w:r>
      <w:r w:rsidRPr="00CF7DDD">
        <w:rPr>
          <w:b w:val="0"/>
          <w:sz w:val="28"/>
          <w:szCs w:val="28"/>
        </w:rPr>
        <w:t>косрочных обязательств может быть погашена за счет имеющейся денежной наличности.  Чем выше его величина, тем больше гарантия погашения до</w:t>
      </w:r>
      <w:r w:rsidRPr="00CF7DDD">
        <w:rPr>
          <w:b w:val="0"/>
          <w:sz w:val="28"/>
          <w:szCs w:val="28"/>
        </w:rPr>
        <w:t>л</w:t>
      </w:r>
      <w:r w:rsidRPr="00CF7DDD">
        <w:rPr>
          <w:b w:val="0"/>
          <w:sz w:val="28"/>
          <w:szCs w:val="28"/>
        </w:rPr>
        <w:t>гов, но по да</w:t>
      </w:r>
      <w:r w:rsidR="00EE71FF">
        <w:rPr>
          <w:b w:val="0"/>
          <w:sz w:val="28"/>
          <w:szCs w:val="28"/>
        </w:rPr>
        <w:t>нным расчета он снизился с 0,009 до 0,001</w:t>
      </w:r>
      <w:r w:rsidRPr="00CF7DDD">
        <w:rPr>
          <w:b w:val="0"/>
          <w:sz w:val="28"/>
          <w:szCs w:val="28"/>
        </w:rPr>
        <w:t>.</w:t>
      </w:r>
      <w:r w:rsidR="000E7BDE" w:rsidRPr="000E7BDE">
        <w:rPr>
          <w:b w:val="0"/>
          <w:color w:val="000000" w:themeColor="text1"/>
          <w:sz w:val="28"/>
          <w:szCs w:val="28"/>
        </w:rPr>
        <w:t>Следовательно, лишь 0,1</w:t>
      </w:r>
      <w:r w:rsidR="00E549B7">
        <w:rPr>
          <w:b w:val="0"/>
          <w:color w:val="000000" w:themeColor="text1"/>
          <w:sz w:val="28"/>
          <w:szCs w:val="28"/>
        </w:rPr>
        <w:t xml:space="preserve"> </w:t>
      </w:r>
      <w:r w:rsidR="0001336C">
        <w:rPr>
          <w:b w:val="0"/>
          <w:color w:val="000000" w:themeColor="text1"/>
          <w:sz w:val="28"/>
          <w:szCs w:val="28"/>
        </w:rPr>
        <w:t xml:space="preserve">% краткосрочных обязательств </w:t>
      </w:r>
      <w:r w:rsidR="000E7BDE" w:rsidRPr="000E7BDE">
        <w:rPr>
          <w:b w:val="0"/>
          <w:color w:val="000000" w:themeColor="text1"/>
          <w:sz w:val="28"/>
          <w:szCs w:val="28"/>
        </w:rPr>
        <w:t xml:space="preserve">могут быть погашены за счет имеющейся денежной наличности. </w:t>
      </w:r>
      <w:r w:rsidRPr="00CF7DDD">
        <w:rPr>
          <w:b w:val="0"/>
          <w:sz w:val="28"/>
          <w:szCs w:val="28"/>
        </w:rPr>
        <w:t xml:space="preserve"> Однако при небольшом его значении предприятие платежеспособно, так как оно сумело сбалансировать и синхронизировать </w:t>
      </w:r>
      <w:r w:rsidRPr="00CF7DDD">
        <w:rPr>
          <w:b w:val="0"/>
          <w:sz w:val="28"/>
          <w:szCs w:val="28"/>
        </w:rPr>
        <w:lastRenderedPageBreak/>
        <w:t xml:space="preserve">приток и отток денежных средств по объему и срокам. </w:t>
      </w:r>
      <w:r w:rsidR="00CB6A42">
        <w:rPr>
          <w:b w:val="0"/>
          <w:sz w:val="28"/>
          <w:szCs w:val="28"/>
        </w:rPr>
        <w:t>Нормальными, счит</w:t>
      </w:r>
      <w:r w:rsidR="00CB6A42">
        <w:rPr>
          <w:b w:val="0"/>
          <w:sz w:val="28"/>
          <w:szCs w:val="28"/>
        </w:rPr>
        <w:t>а</w:t>
      </w:r>
      <w:r w:rsidR="00CB6A42">
        <w:rPr>
          <w:b w:val="0"/>
          <w:sz w:val="28"/>
          <w:szCs w:val="28"/>
        </w:rPr>
        <w:t xml:space="preserve">ются </w:t>
      </w:r>
      <w:r w:rsidRPr="00CF7DDD">
        <w:rPr>
          <w:b w:val="0"/>
          <w:sz w:val="28"/>
          <w:szCs w:val="28"/>
        </w:rPr>
        <w:t>значения указанного коэффициента в диапазоне от 0,2 до 0,7. Как и в случае с коэффициентом быстрой ликвидности, увеличение в динамике явл</w:t>
      </w:r>
      <w:r w:rsidRPr="00CF7DDD">
        <w:rPr>
          <w:b w:val="0"/>
          <w:sz w:val="28"/>
          <w:szCs w:val="28"/>
        </w:rPr>
        <w:t>я</w:t>
      </w:r>
      <w:r w:rsidRPr="00CF7DDD">
        <w:rPr>
          <w:b w:val="0"/>
          <w:sz w:val="28"/>
          <w:szCs w:val="28"/>
        </w:rPr>
        <w:t>ется благоприятным фактором для финансового положения предприятия, уменьшение – неблагоприятным, как в нашем случае.</w:t>
      </w:r>
    </w:p>
    <w:p w:rsidR="000E7BDE" w:rsidRPr="000E7BDE" w:rsidRDefault="00006D3E" w:rsidP="000E7BDE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CF7DDD">
        <w:rPr>
          <w:b w:val="0"/>
          <w:sz w:val="28"/>
          <w:szCs w:val="28"/>
        </w:rPr>
        <w:t>Коэффициент быстрой ликвидност</w:t>
      </w:r>
      <w:r w:rsidR="0001336C">
        <w:rPr>
          <w:b w:val="0"/>
          <w:sz w:val="28"/>
          <w:szCs w:val="28"/>
        </w:rPr>
        <w:t xml:space="preserve">и. Данный показатель определяет </w:t>
      </w:r>
      <w:r w:rsidRPr="00CF7DDD">
        <w:rPr>
          <w:b w:val="0"/>
          <w:sz w:val="28"/>
          <w:szCs w:val="28"/>
        </w:rPr>
        <w:t xml:space="preserve">отношение денежных средств, краткосрочных  финансовых вложений и краткосрочной дебиторской задолженности. Данный показатель считается удовлетворительным, соотношение которого с 0,7-1. </w:t>
      </w:r>
      <w:r w:rsidR="000E7BDE" w:rsidRPr="000E7BDE">
        <w:rPr>
          <w:b w:val="0"/>
          <w:color w:val="000000" w:themeColor="text1"/>
          <w:sz w:val="28"/>
          <w:szCs w:val="28"/>
        </w:rPr>
        <w:t>В нашем случае он хоть и ниже нормативного, но наметилась тенденция его роста с 0,18 до 0,35. Сл</w:t>
      </w:r>
      <w:r w:rsidR="000E7BDE" w:rsidRPr="000E7BDE">
        <w:rPr>
          <w:b w:val="0"/>
          <w:color w:val="000000" w:themeColor="text1"/>
          <w:sz w:val="28"/>
          <w:szCs w:val="28"/>
        </w:rPr>
        <w:t>е</w:t>
      </w:r>
      <w:r w:rsidR="000E7BDE" w:rsidRPr="000E7BDE">
        <w:rPr>
          <w:b w:val="0"/>
          <w:color w:val="000000" w:themeColor="text1"/>
          <w:sz w:val="28"/>
          <w:szCs w:val="28"/>
        </w:rPr>
        <w:t>довательно, 35% своих текущих обязатель</w:t>
      </w:r>
      <w:proofErr w:type="gramStart"/>
      <w:r w:rsidR="000E7BDE" w:rsidRPr="000E7BDE">
        <w:rPr>
          <w:b w:val="0"/>
          <w:color w:val="000000" w:themeColor="text1"/>
          <w:sz w:val="28"/>
          <w:szCs w:val="28"/>
        </w:rPr>
        <w:t>ств пр</w:t>
      </w:r>
      <w:proofErr w:type="gramEnd"/>
      <w:r w:rsidR="000E7BDE" w:rsidRPr="000E7BDE">
        <w:rPr>
          <w:b w:val="0"/>
          <w:color w:val="000000" w:themeColor="text1"/>
          <w:sz w:val="28"/>
          <w:szCs w:val="28"/>
        </w:rPr>
        <w:t>едприятие может погасить за счет имеющейся денежной наличности, краткосрочных  финансовых влож</w:t>
      </w:r>
      <w:r w:rsidR="000E7BDE" w:rsidRPr="000E7BDE">
        <w:rPr>
          <w:b w:val="0"/>
          <w:color w:val="000000" w:themeColor="text1"/>
          <w:sz w:val="28"/>
          <w:szCs w:val="28"/>
        </w:rPr>
        <w:t>е</w:t>
      </w:r>
      <w:r w:rsidR="000E7BDE" w:rsidRPr="000E7BDE">
        <w:rPr>
          <w:b w:val="0"/>
          <w:color w:val="000000" w:themeColor="text1"/>
          <w:sz w:val="28"/>
          <w:szCs w:val="28"/>
        </w:rPr>
        <w:t>ний и краткосрочной дебиторской задолженности.</w:t>
      </w:r>
    </w:p>
    <w:p w:rsidR="000E7BDE" w:rsidRDefault="000E7BDE" w:rsidP="000E7BDE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0E7BDE">
        <w:rPr>
          <w:b w:val="0"/>
          <w:color w:val="000000" w:themeColor="text1"/>
          <w:sz w:val="28"/>
          <w:szCs w:val="28"/>
        </w:rPr>
        <w:t>В 2015 году, как и в предыдущие периоды на предприятии наблюд</w:t>
      </w:r>
      <w:r w:rsidRPr="000E7BDE">
        <w:rPr>
          <w:b w:val="0"/>
          <w:color w:val="000000" w:themeColor="text1"/>
          <w:sz w:val="28"/>
          <w:szCs w:val="28"/>
        </w:rPr>
        <w:t>а</w:t>
      </w:r>
      <w:r w:rsidRPr="000E7BDE">
        <w:rPr>
          <w:b w:val="0"/>
          <w:color w:val="000000" w:themeColor="text1"/>
          <w:sz w:val="28"/>
          <w:szCs w:val="28"/>
        </w:rPr>
        <w:t>ется недостаток общей величины основных источников для формирования запасов и затрат.</w:t>
      </w:r>
      <w:r w:rsidR="005C3B0D">
        <w:rPr>
          <w:b w:val="0"/>
          <w:color w:val="000000" w:themeColor="text1"/>
          <w:sz w:val="28"/>
          <w:szCs w:val="28"/>
        </w:rPr>
        <w:t xml:space="preserve"> </w:t>
      </w:r>
      <w:r w:rsidRPr="000E7BDE">
        <w:rPr>
          <w:b w:val="0"/>
          <w:color w:val="000000" w:themeColor="text1"/>
          <w:sz w:val="28"/>
          <w:szCs w:val="28"/>
        </w:rPr>
        <w:t>Собственного капитала, долго- и краткосрочных кредитов и займов не хватает для финансирования материально-производственных зап</w:t>
      </w:r>
      <w:r w:rsidRPr="000E7BDE">
        <w:rPr>
          <w:b w:val="0"/>
          <w:color w:val="000000" w:themeColor="text1"/>
          <w:sz w:val="28"/>
          <w:szCs w:val="28"/>
        </w:rPr>
        <w:t>а</w:t>
      </w:r>
      <w:r w:rsidRPr="000E7BDE">
        <w:rPr>
          <w:b w:val="0"/>
          <w:color w:val="000000" w:themeColor="text1"/>
          <w:sz w:val="28"/>
          <w:szCs w:val="28"/>
        </w:rPr>
        <w:t xml:space="preserve">сов, </w:t>
      </w:r>
      <w:r w:rsidR="005C3B0D">
        <w:rPr>
          <w:b w:val="0"/>
          <w:color w:val="000000" w:themeColor="text1"/>
          <w:sz w:val="28"/>
          <w:szCs w:val="28"/>
        </w:rPr>
        <w:t>а именно</w:t>
      </w:r>
      <w:r w:rsidRPr="000E7BDE">
        <w:rPr>
          <w:b w:val="0"/>
          <w:color w:val="000000" w:themeColor="text1"/>
          <w:sz w:val="28"/>
          <w:szCs w:val="28"/>
        </w:rPr>
        <w:t xml:space="preserve"> сумма запасов и затрат превышает общую сумму нормальных (обоснованных) источников финансирования. Это свидетельствует о кризи</w:t>
      </w:r>
      <w:r w:rsidRPr="000E7BDE">
        <w:rPr>
          <w:b w:val="0"/>
          <w:color w:val="000000" w:themeColor="text1"/>
          <w:sz w:val="28"/>
          <w:szCs w:val="28"/>
        </w:rPr>
        <w:t>с</w:t>
      </w:r>
      <w:r w:rsidRPr="000E7BDE">
        <w:rPr>
          <w:b w:val="0"/>
          <w:color w:val="000000" w:themeColor="text1"/>
          <w:sz w:val="28"/>
          <w:szCs w:val="28"/>
        </w:rPr>
        <w:t>ном финансовом состоянии, при котором предприятие полностью зависит от заемных источников финансирования.</w:t>
      </w:r>
    </w:p>
    <w:p w:rsidR="00006D3E" w:rsidRPr="000E7BDE" w:rsidRDefault="00006D3E" w:rsidP="000E7BDE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B474FA">
        <w:rPr>
          <w:b w:val="0"/>
          <w:sz w:val="28"/>
          <w:szCs w:val="28"/>
        </w:rPr>
        <w:t>Коэффициент автономии (независимости) показывает</w:t>
      </w:r>
      <w:r w:rsidR="00023F36">
        <w:rPr>
          <w:b w:val="0"/>
          <w:sz w:val="28"/>
          <w:szCs w:val="28"/>
        </w:rPr>
        <w:t>,</w:t>
      </w:r>
      <w:r w:rsidRPr="00B474FA">
        <w:rPr>
          <w:b w:val="0"/>
          <w:sz w:val="28"/>
          <w:szCs w:val="28"/>
        </w:rPr>
        <w:t xml:space="preserve"> какая часть а</w:t>
      </w:r>
      <w:r w:rsidRPr="00B474FA">
        <w:rPr>
          <w:b w:val="0"/>
          <w:sz w:val="28"/>
          <w:szCs w:val="28"/>
        </w:rPr>
        <w:t>к</w:t>
      </w:r>
      <w:r w:rsidRPr="00B474FA">
        <w:rPr>
          <w:b w:val="0"/>
          <w:sz w:val="28"/>
          <w:szCs w:val="28"/>
        </w:rPr>
        <w:t>тивов сформирована</w:t>
      </w:r>
      <w:r w:rsidR="00023F36">
        <w:rPr>
          <w:b w:val="0"/>
          <w:sz w:val="28"/>
          <w:szCs w:val="28"/>
        </w:rPr>
        <w:t>,</w:t>
      </w:r>
      <w:r w:rsidRPr="00B474FA">
        <w:rPr>
          <w:b w:val="0"/>
          <w:sz w:val="28"/>
          <w:szCs w:val="28"/>
        </w:rPr>
        <w:t xml:space="preserve"> за счет</w:t>
      </w:r>
      <w:r w:rsidR="00CB6A42">
        <w:rPr>
          <w:b w:val="0"/>
          <w:sz w:val="28"/>
          <w:szCs w:val="28"/>
        </w:rPr>
        <w:t xml:space="preserve"> собственных средств</w:t>
      </w:r>
      <w:r w:rsidRPr="00B474FA">
        <w:rPr>
          <w:b w:val="0"/>
          <w:sz w:val="28"/>
          <w:szCs w:val="28"/>
        </w:rPr>
        <w:t>. Данный показатель</w:t>
      </w:r>
      <w:r w:rsidR="000E7BDE">
        <w:rPr>
          <w:b w:val="0"/>
          <w:sz w:val="28"/>
          <w:szCs w:val="28"/>
        </w:rPr>
        <w:t xml:space="preserve"> ув</w:t>
      </w:r>
      <w:r w:rsidR="000E7BDE">
        <w:rPr>
          <w:b w:val="0"/>
          <w:sz w:val="28"/>
          <w:szCs w:val="28"/>
        </w:rPr>
        <w:t>е</w:t>
      </w:r>
      <w:r w:rsidR="000E7BDE">
        <w:rPr>
          <w:b w:val="0"/>
          <w:sz w:val="28"/>
          <w:szCs w:val="28"/>
        </w:rPr>
        <w:t>личился с 0,08 до  0,27</w:t>
      </w:r>
      <w:r w:rsidRPr="00B474FA">
        <w:rPr>
          <w:b w:val="0"/>
          <w:sz w:val="28"/>
          <w:szCs w:val="28"/>
        </w:rPr>
        <w:t xml:space="preserve"> % </w:t>
      </w:r>
      <w:r w:rsidRPr="000E7BDE">
        <w:rPr>
          <w:b w:val="0"/>
          <w:color w:val="000000" w:themeColor="text1"/>
          <w:sz w:val="28"/>
          <w:szCs w:val="28"/>
        </w:rPr>
        <w:t>.</w:t>
      </w:r>
      <w:r w:rsidR="000E7BDE" w:rsidRPr="000E7BDE">
        <w:rPr>
          <w:b w:val="0"/>
          <w:color w:val="000000" w:themeColor="text1"/>
          <w:sz w:val="28"/>
          <w:szCs w:val="28"/>
        </w:rPr>
        <w:t>Соответственно, лишь 27% активов предприятия сформировано за счет собственных средств</w:t>
      </w:r>
      <w:r w:rsidR="000E7BDE">
        <w:rPr>
          <w:b w:val="0"/>
          <w:color w:val="000000" w:themeColor="text1"/>
          <w:sz w:val="28"/>
          <w:szCs w:val="28"/>
        </w:rPr>
        <w:t>.</w:t>
      </w:r>
      <w:r w:rsidR="005C3B0D">
        <w:rPr>
          <w:b w:val="0"/>
          <w:color w:val="000000" w:themeColor="text1"/>
          <w:sz w:val="28"/>
          <w:szCs w:val="28"/>
        </w:rPr>
        <w:t xml:space="preserve"> </w:t>
      </w:r>
      <w:r w:rsidRPr="00B474FA">
        <w:rPr>
          <w:b w:val="0"/>
          <w:sz w:val="28"/>
          <w:szCs w:val="28"/>
        </w:rPr>
        <w:t>Этот коэффициент показывает долю собственных средств в общем объеме ресурсов предприятия. Чем выше значение этого коэффициента, тем выше финансовая независимость пре</w:t>
      </w:r>
      <w:r w:rsidRPr="00B474FA">
        <w:rPr>
          <w:b w:val="0"/>
          <w:sz w:val="28"/>
          <w:szCs w:val="28"/>
        </w:rPr>
        <w:t>д</w:t>
      </w:r>
      <w:r w:rsidRPr="00B474FA">
        <w:rPr>
          <w:b w:val="0"/>
          <w:sz w:val="28"/>
          <w:szCs w:val="28"/>
        </w:rPr>
        <w:t>п</w:t>
      </w:r>
      <w:r w:rsidR="00CB6A42">
        <w:rPr>
          <w:b w:val="0"/>
          <w:sz w:val="28"/>
          <w:szCs w:val="28"/>
        </w:rPr>
        <w:t xml:space="preserve">риятия, тем оно более </w:t>
      </w:r>
      <w:proofErr w:type="spellStart"/>
      <w:r w:rsidR="00CB6A42">
        <w:rPr>
          <w:b w:val="0"/>
          <w:sz w:val="28"/>
          <w:szCs w:val="28"/>
        </w:rPr>
        <w:t>финансово</w:t>
      </w:r>
      <w:r w:rsidRPr="00B474FA">
        <w:rPr>
          <w:b w:val="0"/>
          <w:sz w:val="28"/>
          <w:szCs w:val="28"/>
        </w:rPr>
        <w:t>устойчиво</w:t>
      </w:r>
      <w:proofErr w:type="spellEnd"/>
      <w:r w:rsidRPr="00B474FA">
        <w:rPr>
          <w:b w:val="0"/>
          <w:sz w:val="28"/>
          <w:szCs w:val="28"/>
        </w:rPr>
        <w:t xml:space="preserve">, стабильно и независимо от внешних кредиторов. В мировой практике предпочтительными считаются значения указанного коэффициента большие 0,5. Увеличение коэффициента </w:t>
      </w:r>
      <w:r w:rsidRPr="00B474FA">
        <w:rPr>
          <w:b w:val="0"/>
          <w:sz w:val="28"/>
          <w:szCs w:val="28"/>
        </w:rPr>
        <w:lastRenderedPageBreak/>
        <w:t>автономии в динамике является благоприятным фактором для повышения финансовой независимости предприятия.</w:t>
      </w:r>
    </w:p>
    <w:p w:rsidR="000E7BDE" w:rsidRDefault="000E7BDE" w:rsidP="000E7BDE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К</w:t>
      </w:r>
      <w:r w:rsidRPr="00CF7DDD">
        <w:rPr>
          <w:b w:val="0"/>
          <w:sz w:val="28"/>
          <w:szCs w:val="28"/>
        </w:rPr>
        <w:t xml:space="preserve">оэффициент маневренности </w:t>
      </w:r>
      <w:r>
        <w:rPr>
          <w:b w:val="0"/>
          <w:sz w:val="28"/>
          <w:szCs w:val="28"/>
        </w:rPr>
        <w:t xml:space="preserve">уменьшился </w:t>
      </w:r>
      <w:r w:rsidRPr="00CF7DDD">
        <w:rPr>
          <w:b w:val="0"/>
          <w:sz w:val="28"/>
          <w:szCs w:val="28"/>
        </w:rPr>
        <w:t xml:space="preserve">с 0,23 до </w:t>
      </w:r>
      <w:r>
        <w:rPr>
          <w:b w:val="0"/>
          <w:sz w:val="28"/>
          <w:szCs w:val="28"/>
        </w:rPr>
        <w:t>-1,77</w:t>
      </w:r>
      <w:r w:rsidRPr="000E7BDE">
        <w:rPr>
          <w:b w:val="0"/>
          <w:color w:val="000000" w:themeColor="text1"/>
          <w:sz w:val="28"/>
          <w:szCs w:val="28"/>
        </w:rPr>
        <w:t>. Отрицател</w:t>
      </w:r>
      <w:r w:rsidRPr="000E7BDE">
        <w:rPr>
          <w:b w:val="0"/>
          <w:color w:val="000000" w:themeColor="text1"/>
          <w:sz w:val="28"/>
          <w:szCs w:val="28"/>
        </w:rPr>
        <w:t>ь</w:t>
      </w:r>
      <w:r w:rsidRPr="000E7BDE">
        <w:rPr>
          <w:b w:val="0"/>
          <w:color w:val="000000" w:themeColor="text1"/>
          <w:sz w:val="28"/>
          <w:szCs w:val="28"/>
        </w:rPr>
        <w:t xml:space="preserve">ное значение данного коэффициента говорит </w:t>
      </w:r>
      <w:r w:rsidRPr="000E7BDE">
        <w:rPr>
          <w:b w:val="0"/>
          <w:color w:val="000000" w:themeColor="text1"/>
          <w:sz w:val="28"/>
          <w:szCs w:val="28"/>
          <w:shd w:val="clear" w:color="auto" w:fill="FFFFFF"/>
        </w:rPr>
        <w:t>о том,</w:t>
      </w:r>
      <w:r w:rsidR="0030575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7BDE">
        <w:rPr>
          <w:b w:val="0"/>
          <w:color w:val="000000" w:themeColor="text1"/>
          <w:sz w:val="28"/>
          <w:szCs w:val="28"/>
          <w:shd w:val="clear" w:color="auto" w:fill="FFFFFF"/>
        </w:rPr>
        <w:t>что перед нами предпр</w:t>
      </w:r>
      <w:r w:rsidRPr="000E7BDE">
        <w:rPr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Pr="000E7BDE">
        <w:rPr>
          <w:b w:val="0"/>
          <w:color w:val="000000" w:themeColor="text1"/>
          <w:sz w:val="28"/>
          <w:szCs w:val="28"/>
          <w:shd w:val="clear" w:color="auto" w:fill="FFFFFF"/>
        </w:rPr>
        <w:t>ятие, которое не в состоянии самостоятельно обеспечить формирование з</w:t>
      </w:r>
      <w:r w:rsidRPr="000E7BDE">
        <w:rPr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Pr="000E7BDE">
        <w:rPr>
          <w:b w:val="0"/>
          <w:color w:val="000000" w:themeColor="text1"/>
          <w:sz w:val="28"/>
          <w:szCs w:val="28"/>
          <w:shd w:val="clear" w:color="auto" w:fill="FFFFFF"/>
        </w:rPr>
        <w:t xml:space="preserve">трат и запасов, а значит, на предприятии нет достаточного капитала для того, чтобы сформировать не только </w:t>
      </w:r>
      <w:proofErr w:type="spellStart"/>
      <w:r w:rsidRPr="000E7BDE">
        <w:rPr>
          <w:b w:val="0"/>
          <w:color w:val="000000" w:themeColor="text1"/>
          <w:sz w:val="28"/>
          <w:szCs w:val="28"/>
          <w:shd w:val="clear" w:color="auto" w:fill="FFFFFF"/>
        </w:rPr>
        <w:t>внеоборотные</w:t>
      </w:r>
      <w:proofErr w:type="spellEnd"/>
      <w:r w:rsidRPr="000E7BDE">
        <w:rPr>
          <w:b w:val="0"/>
          <w:color w:val="000000" w:themeColor="text1"/>
          <w:sz w:val="28"/>
          <w:szCs w:val="28"/>
          <w:shd w:val="clear" w:color="auto" w:fill="FFFFFF"/>
        </w:rPr>
        <w:t>, но и текущие активы.</w:t>
      </w:r>
    </w:p>
    <w:p w:rsidR="000E7BDE" w:rsidRDefault="000E7BDE" w:rsidP="000E7BDE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E7BDE">
        <w:rPr>
          <w:b w:val="0"/>
          <w:color w:val="000000" w:themeColor="text1"/>
          <w:sz w:val="28"/>
          <w:szCs w:val="28"/>
        </w:rPr>
        <w:t>Коэффициент соотношения собственных и привлеченных средств в</w:t>
      </w:r>
      <w:r w:rsidRPr="000E7BDE">
        <w:rPr>
          <w:b w:val="0"/>
          <w:color w:val="000000" w:themeColor="text1"/>
          <w:sz w:val="28"/>
          <w:szCs w:val="28"/>
        </w:rPr>
        <w:t>ы</w:t>
      </w:r>
      <w:r w:rsidRPr="000E7BDE">
        <w:rPr>
          <w:b w:val="0"/>
          <w:color w:val="000000" w:themeColor="text1"/>
          <w:sz w:val="28"/>
          <w:szCs w:val="28"/>
        </w:rPr>
        <w:t>рос с 0,09 до 0,21, следовательно, в 2015 году на 1 руб. заемных сре</w:t>
      </w:r>
      <w:proofErr w:type="gramStart"/>
      <w:r w:rsidRPr="000E7BDE">
        <w:rPr>
          <w:b w:val="0"/>
          <w:color w:val="000000" w:themeColor="text1"/>
          <w:sz w:val="28"/>
          <w:szCs w:val="28"/>
        </w:rPr>
        <w:t>дств пр</w:t>
      </w:r>
      <w:proofErr w:type="gramEnd"/>
      <w:r w:rsidRPr="000E7BDE">
        <w:rPr>
          <w:b w:val="0"/>
          <w:color w:val="000000" w:themeColor="text1"/>
          <w:sz w:val="28"/>
          <w:szCs w:val="28"/>
        </w:rPr>
        <w:t>и</w:t>
      </w:r>
      <w:r w:rsidRPr="000E7BDE">
        <w:rPr>
          <w:b w:val="0"/>
          <w:color w:val="000000" w:themeColor="text1"/>
          <w:sz w:val="28"/>
          <w:szCs w:val="28"/>
        </w:rPr>
        <w:t>ходилось 0,21 руб. собственных средств. Такая высокая зависимость от пр</w:t>
      </w:r>
      <w:r w:rsidRPr="000E7BDE">
        <w:rPr>
          <w:b w:val="0"/>
          <w:color w:val="000000" w:themeColor="text1"/>
          <w:sz w:val="28"/>
          <w:szCs w:val="28"/>
        </w:rPr>
        <w:t>и</w:t>
      </w:r>
      <w:r w:rsidRPr="000E7BDE">
        <w:rPr>
          <w:b w:val="0"/>
          <w:color w:val="000000" w:themeColor="text1"/>
          <w:sz w:val="28"/>
          <w:szCs w:val="28"/>
        </w:rPr>
        <w:t>влеченных средств негативно отражается на финансовом состоянии предпр</w:t>
      </w:r>
      <w:r w:rsidRPr="000E7BDE">
        <w:rPr>
          <w:b w:val="0"/>
          <w:color w:val="000000" w:themeColor="text1"/>
          <w:sz w:val="28"/>
          <w:szCs w:val="28"/>
        </w:rPr>
        <w:t>и</w:t>
      </w:r>
      <w:r w:rsidRPr="000E7BDE">
        <w:rPr>
          <w:b w:val="0"/>
          <w:color w:val="000000" w:themeColor="text1"/>
          <w:sz w:val="28"/>
          <w:szCs w:val="28"/>
        </w:rPr>
        <w:t>ятия.</w:t>
      </w:r>
      <w:r w:rsidR="0001336C">
        <w:rPr>
          <w:b w:val="0"/>
          <w:color w:val="000000" w:themeColor="text1"/>
          <w:sz w:val="28"/>
          <w:szCs w:val="28"/>
        </w:rPr>
        <w:t xml:space="preserve"> Данный к</w:t>
      </w:r>
      <w:r w:rsidRPr="000E7BDE">
        <w:rPr>
          <w:b w:val="0"/>
          <w:color w:val="000000" w:themeColor="text1"/>
          <w:sz w:val="28"/>
          <w:szCs w:val="28"/>
        </w:rPr>
        <w:t>оэффициент показывает, в какой степени предприятие опир</w:t>
      </w:r>
      <w:r w:rsidRPr="000E7BDE">
        <w:rPr>
          <w:b w:val="0"/>
          <w:color w:val="000000" w:themeColor="text1"/>
          <w:sz w:val="28"/>
          <w:szCs w:val="28"/>
        </w:rPr>
        <w:t>а</w:t>
      </w:r>
      <w:r w:rsidRPr="000E7BDE">
        <w:rPr>
          <w:b w:val="0"/>
          <w:color w:val="000000" w:themeColor="text1"/>
          <w:sz w:val="28"/>
          <w:szCs w:val="28"/>
        </w:rPr>
        <w:t>ется на заемные средства при финансировании своей деятельности. В мир</w:t>
      </w:r>
      <w:r w:rsidRPr="000E7BDE">
        <w:rPr>
          <w:b w:val="0"/>
          <w:color w:val="000000" w:themeColor="text1"/>
          <w:sz w:val="28"/>
          <w:szCs w:val="28"/>
        </w:rPr>
        <w:t>о</w:t>
      </w:r>
      <w:r w:rsidRPr="000E7BDE">
        <w:rPr>
          <w:b w:val="0"/>
          <w:color w:val="000000" w:themeColor="text1"/>
          <w:sz w:val="28"/>
          <w:szCs w:val="28"/>
        </w:rPr>
        <w:t>вой практике</w:t>
      </w:r>
      <w:r w:rsidRPr="00CF7DDD">
        <w:rPr>
          <w:b w:val="0"/>
          <w:sz w:val="28"/>
          <w:szCs w:val="28"/>
        </w:rPr>
        <w:t xml:space="preserve"> наиболее характерным диапазоном значений указанного коэ</w:t>
      </w:r>
      <w:r w:rsidRPr="00CF7DDD">
        <w:rPr>
          <w:b w:val="0"/>
          <w:sz w:val="28"/>
          <w:szCs w:val="28"/>
        </w:rPr>
        <w:t>ф</w:t>
      </w:r>
      <w:r w:rsidRPr="00CF7DDD">
        <w:rPr>
          <w:b w:val="0"/>
          <w:sz w:val="28"/>
          <w:szCs w:val="28"/>
        </w:rPr>
        <w:t>фициента является интервал от 1,4 до 2,1.</w:t>
      </w:r>
    </w:p>
    <w:p w:rsidR="00692249" w:rsidRPr="00692249" w:rsidRDefault="00692249" w:rsidP="000E7BDE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692249">
        <w:rPr>
          <w:b w:val="0"/>
          <w:sz w:val="28"/>
          <w:szCs w:val="28"/>
        </w:rPr>
        <w:t xml:space="preserve">Коэффициент финансовой зависимости уменьшился с 1,27 до 0,91. Данное значение считается оптимальным не более с 0,6 до 0,7. </w:t>
      </w:r>
      <w:r w:rsidR="00754840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птимальным значение является равным 0,5, а именно равное соотношение</w:t>
      </w:r>
      <w:r w:rsidR="00754840">
        <w:rPr>
          <w:b w:val="0"/>
          <w:sz w:val="28"/>
          <w:szCs w:val="28"/>
        </w:rPr>
        <w:t xml:space="preserve"> собственного и заемного капитала. Если коэффициент ниже нор</w:t>
      </w:r>
      <w:r w:rsidR="0001336C">
        <w:rPr>
          <w:b w:val="0"/>
          <w:sz w:val="28"/>
          <w:szCs w:val="28"/>
        </w:rPr>
        <w:t>мы</w:t>
      </w:r>
      <w:r w:rsidR="00754840">
        <w:rPr>
          <w:b w:val="0"/>
          <w:sz w:val="28"/>
          <w:szCs w:val="28"/>
        </w:rPr>
        <w:t>,</w:t>
      </w:r>
      <w:r w:rsidR="0001336C">
        <w:rPr>
          <w:b w:val="0"/>
          <w:sz w:val="28"/>
          <w:szCs w:val="28"/>
        </w:rPr>
        <w:t xml:space="preserve"> </w:t>
      </w:r>
      <w:r w:rsidR="00754840">
        <w:rPr>
          <w:b w:val="0"/>
          <w:sz w:val="28"/>
          <w:szCs w:val="28"/>
        </w:rPr>
        <w:t>данный коэффициент г</w:t>
      </w:r>
      <w:r w:rsidR="00754840">
        <w:rPr>
          <w:b w:val="0"/>
          <w:sz w:val="28"/>
          <w:szCs w:val="28"/>
        </w:rPr>
        <w:t>о</w:t>
      </w:r>
      <w:r w:rsidR="00754840">
        <w:rPr>
          <w:b w:val="0"/>
          <w:sz w:val="28"/>
          <w:szCs w:val="28"/>
        </w:rPr>
        <w:t>ворит о слишком осторожном подходе к предприятию к привлечению зае</w:t>
      </w:r>
      <w:r w:rsidR="00754840">
        <w:rPr>
          <w:b w:val="0"/>
          <w:sz w:val="28"/>
          <w:szCs w:val="28"/>
        </w:rPr>
        <w:t>м</w:t>
      </w:r>
      <w:r w:rsidR="00754840">
        <w:rPr>
          <w:b w:val="0"/>
          <w:sz w:val="28"/>
          <w:szCs w:val="28"/>
        </w:rPr>
        <w:t xml:space="preserve">ного капитала за счет использования эффекта финансового рычага. </w:t>
      </w:r>
      <w:r w:rsidRPr="00692249">
        <w:rPr>
          <w:b w:val="0"/>
          <w:sz w:val="28"/>
          <w:szCs w:val="28"/>
        </w:rPr>
        <w:t>В нашем случае коэффициент выше данного уровня, это свидете</w:t>
      </w:r>
      <w:r w:rsidR="00754840">
        <w:rPr>
          <w:b w:val="0"/>
          <w:sz w:val="28"/>
          <w:szCs w:val="28"/>
        </w:rPr>
        <w:t>л</w:t>
      </w:r>
      <w:r w:rsidRPr="00692249">
        <w:rPr>
          <w:b w:val="0"/>
          <w:sz w:val="28"/>
          <w:szCs w:val="28"/>
        </w:rPr>
        <w:t>ьствует о том, что предприятие зависит от кредиторов</w:t>
      </w:r>
      <w:r>
        <w:rPr>
          <w:b w:val="0"/>
          <w:sz w:val="28"/>
          <w:szCs w:val="28"/>
        </w:rPr>
        <w:t>.</w:t>
      </w:r>
    </w:p>
    <w:p w:rsidR="0001336C" w:rsidRDefault="00006D3E" w:rsidP="00962BC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CF7DDD">
        <w:rPr>
          <w:b w:val="0"/>
          <w:sz w:val="28"/>
          <w:szCs w:val="28"/>
        </w:rPr>
        <w:t>Для более полной оценки  финансового состояния ОАО «Сарапульский Радиозавод» необходимо проанализировать показатели эффективности и</w:t>
      </w:r>
      <w:r w:rsidRPr="00CF7DDD">
        <w:rPr>
          <w:b w:val="0"/>
          <w:sz w:val="28"/>
          <w:szCs w:val="28"/>
        </w:rPr>
        <w:t>с</w:t>
      </w:r>
      <w:r w:rsidRPr="00CF7DDD">
        <w:rPr>
          <w:b w:val="0"/>
          <w:sz w:val="28"/>
          <w:szCs w:val="28"/>
        </w:rPr>
        <w:t xml:space="preserve">пользования ресурсов и капитала предприятия </w:t>
      </w:r>
      <w:r w:rsidRPr="00CB6A42">
        <w:rPr>
          <w:b w:val="0"/>
          <w:sz w:val="28"/>
          <w:szCs w:val="28"/>
        </w:rPr>
        <w:t xml:space="preserve">таблица </w:t>
      </w:r>
      <w:r w:rsidR="00CB6A42" w:rsidRPr="00CB6A42">
        <w:rPr>
          <w:b w:val="0"/>
          <w:sz w:val="28"/>
          <w:szCs w:val="28"/>
        </w:rPr>
        <w:t>3</w:t>
      </w:r>
      <w:r w:rsidRPr="00CB6A42">
        <w:rPr>
          <w:b w:val="0"/>
          <w:sz w:val="28"/>
          <w:szCs w:val="28"/>
        </w:rPr>
        <w:t>.</w:t>
      </w:r>
    </w:p>
    <w:p w:rsidR="00962BC8" w:rsidRDefault="00962BC8" w:rsidP="00962BC8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62BC8" w:rsidRDefault="00962BC8" w:rsidP="00962BC8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62BC8" w:rsidRDefault="00962BC8" w:rsidP="00962BC8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62BC8" w:rsidRDefault="00962BC8" w:rsidP="00962BC8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6D3E" w:rsidRPr="00962BC8" w:rsidRDefault="00006D3E" w:rsidP="00962BC8">
      <w:pPr>
        <w:tabs>
          <w:tab w:val="left" w:pos="3540"/>
        </w:tabs>
        <w:jc w:val="center"/>
        <w:rPr>
          <w:b w:val="0"/>
        </w:rPr>
      </w:pPr>
      <w:r w:rsidRPr="00962BC8">
        <w:rPr>
          <w:b w:val="0"/>
        </w:rPr>
        <w:lastRenderedPageBreak/>
        <w:t xml:space="preserve">Таблица </w:t>
      </w:r>
      <w:r w:rsidR="00CB6A42" w:rsidRPr="00962BC8">
        <w:rPr>
          <w:b w:val="0"/>
        </w:rPr>
        <w:t>3</w:t>
      </w:r>
      <w:r w:rsidRPr="00962BC8">
        <w:rPr>
          <w:b w:val="0"/>
        </w:rPr>
        <w:t xml:space="preserve"> - Показатели эффективности использования ресурсов и капитала предприятия</w:t>
      </w:r>
    </w:p>
    <w:p w:rsidR="005C3B0D" w:rsidRPr="004B0EB0" w:rsidRDefault="005C3B0D" w:rsidP="00006D3E">
      <w:pPr>
        <w:tabs>
          <w:tab w:val="left" w:pos="3540"/>
        </w:tabs>
        <w:spacing w:line="360" w:lineRule="auto"/>
        <w:jc w:val="center"/>
        <w:rPr>
          <w:b w:val="0"/>
          <w:sz w:val="28"/>
          <w:szCs w:val="28"/>
        </w:rPr>
      </w:pPr>
    </w:p>
    <w:tbl>
      <w:tblPr>
        <w:tblW w:w="9767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83"/>
        <w:gridCol w:w="851"/>
        <w:gridCol w:w="992"/>
        <w:gridCol w:w="992"/>
        <w:gridCol w:w="1149"/>
      </w:tblGrid>
      <w:tr w:rsidR="00006D3E" w:rsidRPr="00EA3118" w:rsidTr="00006D3E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2015 г.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2015г. в %</w:t>
            </w:r>
          </w:p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 xml:space="preserve"> к 2013 г.</w:t>
            </w:r>
          </w:p>
        </w:tc>
      </w:tr>
      <w:tr w:rsidR="00006D3E" w:rsidRPr="00EA3118" w:rsidTr="00E95B25">
        <w:trPr>
          <w:trHeight w:val="356"/>
        </w:trPr>
        <w:tc>
          <w:tcPr>
            <w:tcW w:w="97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3E" w:rsidRPr="00610E19" w:rsidRDefault="00006D3E" w:rsidP="00B474FA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006D3E" w:rsidRPr="00EA3118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1. Среднегодовая стоимость основных средств, тыс. руб</w:t>
            </w:r>
            <w:r w:rsidR="00A41106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131719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110611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119967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91,1</w:t>
            </w:r>
          </w:p>
        </w:tc>
      </w:tr>
      <w:tr w:rsidR="00006D3E" w:rsidRPr="00EA3118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 xml:space="preserve">2. </w:t>
            </w:r>
            <w:proofErr w:type="spellStart"/>
            <w:r w:rsidRPr="00610E19">
              <w:rPr>
                <w:b w:val="0"/>
              </w:rPr>
              <w:t>Фондообеспеченность</w:t>
            </w:r>
            <w:proofErr w:type="spellEnd"/>
            <w:r w:rsidRPr="00610E19">
              <w:rPr>
                <w:b w:val="0"/>
              </w:rPr>
              <w:t>, тыс.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3,12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2,62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2,84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91,1</w:t>
            </w:r>
          </w:p>
        </w:tc>
      </w:tr>
      <w:tr w:rsidR="00006D3E" w:rsidRPr="00EA3118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 xml:space="preserve">3. </w:t>
            </w:r>
            <w:proofErr w:type="spellStart"/>
            <w:r w:rsidRPr="00610E19">
              <w:rPr>
                <w:b w:val="0"/>
              </w:rPr>
              <w:t>Фондовооруженность</w:t>
            </w:r>
            <w:proofErr w:type="spellEnd"/>
            <w:r w:rsidRPr="00610E19">
              <w:rPr>
                <w:b w:val="0"/>
              </w:rPr>
              <w:t>, тыс.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82,74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66,31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69,07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83,5</w:t>
            </w:r>
          </w:p>
        </w:tc>
      </w:tr>
      <w:tr w:rsidR="00006D3E" w:rsidRPr="00EA3118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 xml:space="preserve">4. </w:t>
            </w:r>
            <w:proofErr w:type="spellStart"/>
            <w:r w:rsidRPr="00610E19">
              <w:rPr>
                <w:b w:val="0"/>
              </w:rPr>
              <w:t>Фондоемкость</w:t>
            </w:r>
            <w:proofErr w:type="spellEnd"/>
            <w:r w:rsidRPr="00610E19">
              <w:rPr>
                <w:b w:val="0"/>
              </w:rPr>
              <w:t>,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0,05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33,3</w:t>
            </w:r>
          </w:p>
        </w:tc>
      </w:tr>
      <w:tr w:rsidR="00006D3E" w:rsidRPr="00EA3118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5. Фондоотдача,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6,88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18,15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 xml:space="preserve">263,8 </w:t>
            </w:r>
          </w:p>
        </w:tc>
      </w:tr>
      <w:tr w:rsidR="00006D3E" w:rsidRPr="00EA3118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6. Рентабельность использования основных средств,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610E19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1,01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5,44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1,14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EA3118" w:rsidTr="00E95B25">
        <w:trPr>
          <w:trHeight w:val="413"/>
        </w:trPr>
        <w:tc>
          <w:tcPr>
            <w:tcW w:w="97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3E" w:rsidRPr="00610E19" w:rsidRDefault="00006D3E" w:rsidP="00B474FA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Б. Показатели эффективности использования трудовых ресурсов</w:t>
            </w:r>
            <w:r w:rsidR="00672301">
              <w:rPr>
                <w:b w:val="0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left:0;text-align:left;margin-left:-1.65pt;margin-top:.9pt;width:488.25pt;height:1.5pt;flip:y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alLAIAAEoEAAAOAAAAZHJzL2Uyb0RvYy54bWysVE2P2yAQvVfqf0DcE9vZfFpxVis76WXb&#10;jbTb3gngGBUDAhInqvrfO+AkbdpLVdUHPJiZN29mHl4+nlqJjtw6oVWBs2GKEVdUM6H2Bf78thnM&#10;MXKeKEakVrzAZ+7w4+r9u2Vncj7SjZaMWwQgyuWdKXDjvcmTxNGGt8QNteEKDmttW+Jha/cJs6QD&#10;9FYmozSdJp22zFhNuXPwteoP8Sri1zWn/qWuHfdIFhi4+bjauO7CmqyWJN9bYhpBLzTIP7BoiVCQ&#10;9AZVEU/QwYo/oFpBrXa69kOq20TXtaA81gDVZOlv1bw2xPBYCzTHmVub3P+DpZ+OW4sEK/ADRoq0&#10;MKKng9cxM8qy0J/OuBzcSrW1oUJ6Uq/mWdOvDildNkTtefR+OxsIjhHJXUjYOANZdt1HzcCHQILY&#10;rFNtW1RLYb6EwAAODUGnOJ3zbTr85BGFj1OY92w2wYjCWbZIJ3F6CckDTAg21vkPXLcoGAV23hKx&#10;b3yplQIdaNunIMdn56EsCLwGhGClN0LKKAepUFfgxWQ0iZycloKFw+Dm7H5XSouOJAgqPqFHAHbn&#10;ZvVBsQjWcMLWF9sTIXsb/KUKeFAc0LlYvWK+LdLFer6ejwfj0XQ9GKdVNXjalOPBdJPNJtVDVZZV&#10;9j1Qy8Z5IxjjKrC7qjcb/506Lveo191Nv7c2JPfosUQge31H0nHOYbS9SHaanbc2dCOMHAQbnS+X&#10;K9yIX/fR6+cvYPUDAAD//wMAUEsDBBQABgAIAAAAIQASZWOA3AAAAAYBAAAPAAAAZHJzL2Rvd25y&#10;ZXYueG1sTI/BTsMwEETvSPyDtUjcWqdN1YYQp6qQQBxQpBa4u/GShMbrNHaT9O9ZTnCcndHM22w7&#10;2VYM2PvGkYLFPAKBVDrTUKXg4/15loDwQZPRrSNUcEUP2/z2JtOpcSPtcTiESnAJ+VQrqEPoUil9&#10;WaPVfu46JPa+XG91YNlX0vR65HLbymUUraXVDfFCrTt8qrE8HS5WwZk218+VHJLvogjrl9e3irAY&#10;lbq/m3aPIAJO4S8Mv/iMDjkzHd2FjBetglkcc5Lv/ADbD5t4CeKoYJWAzDP5Hz//AQAA//8DAFBL&#10;AQItABQABgAIAAAAIQC2gziS/gAAAOEBAAATAAAAAAAAAAAAAAAAAAAAAABbQ29udGVudF9UeXBl&#10;c10ueG1sUEsBAi0AFAAGAAgAAAAhADj9If/WAAAAlAEAAAsAAAAAAAAAAAAAAAAALwEAAF9yZWxz&#10;Ly5yZWxzUEsBAi0AFAAGAAgAAAAhACdZVqUsAgAASgQAAA4AAAAAAAAAAAAAAAAALgIAAGRycy9l&#10;Mm9Eb2MueG1sUEsBAi0AFAAGAAgAAAAhABJlY4DcAAAABgEAAA8AAAAAAAAAAAAAAAAAhgQAAGRy&#10;cy9kb3ducmV2LnhtbFBLBQYAAAAABAAEAPMAAACPBQAAAAA=&#10;"/>
              </w:pic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 xml:space="preserve">7. Затраты труда, тыс. чел. час.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599,99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623,98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789,23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131,5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 xml:space="preserve">8. Производительность труда, тыс. руб.,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654,29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707,00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595,57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91,0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9. Фонд оплаты труда, тыс.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79862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99236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101236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126,8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10. Выручка на 1 руб. оплаты труда,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11,35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8,22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21,5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189,4</w:t>
            </w:r>
          </w:p>
        </w:tc>
      </w:tr>
      <w:tr w:rsidR="00006D3E" w:rsidRPr="00610E19" w:rsidTr="00B474FA">
        <w:trPr>
          <w:trHeight w:val="386"/>
        </w:trPr>
        <w:tc>
          <w:tcPr>
            <w:tcW w:w="97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3E" w:rsidRPr="00610E19" w:rsidRDefault="00006D3E" w:rsidP="00B474FA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В. Показатели эффективности использования материальных ресурсов</w:t>
            </w:r>
          </w:p>
        </w:tc>
      </w:tr>
      <w:tr w:rsidR="00006D3E" w:rsidRPr="00610E19" w:rsidTr="00B474FA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 xml:space="preserve">12. </w:t>
            </w:r>
            <w:proofErr w:type="spellStart"/>
            <w:r w:rsidRPr="00610E19">
              <w:rPr>
                <w:b w:val="0"/>
              </w:rPr>
              <w:t>Материалоотдача</w:t>
            </w:r>
            <w:proofErr w:type="spellEnd"/>
            <w:r w:rsidRPr="00610E19">
              <w:rPr>
                <w:b w:val="0"/>
              </w:rPr>
              <w:t>, 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0,13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3E" w:rsidRPr="00610E19" w:rsidRDefault="00006D3E" w:rsidP="00B474FA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0,14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107,7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13. Материалоемкость,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17,7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109,3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14. Прибыль на 1 руб. материальных затрат,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0,56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180,6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0,87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126,1</w:t>
            </w:r>
          </w:p>
        </w:tc>
      </w:tr>
      <w:tr w:rsidR="00006D3E" w:rsidRPr="00610E19" w:rsidTr="00B474FA">
        <w:trPr>
          <w:trHeight w:val="425"/>
        </w:trPr>
        <w:tc>
          <w:tcPr>
            <w:tcW w:w="97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3E" w:rsidRPr="00610E19" w:rsidRDefault="00006D3E" w:rsidP="00B474FA">
            <w:pPr>
              <w:snapToGrid w:val="0"/>
              <w:jc w:val="center"/>
              <w:rPr>
                <w:b w:val="0"/>
              </w:rPr>
            </w:pPr>
            <w:r w:rsidRPr="00610E19">
              <w:rPr>
                <w:b w:val="0"/>
              </w:rPr>
              <w:t>Г. Показатели эффективности использования капитала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16. Рентабельность совокупного капитала (активов),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0,06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17. Рентабельность собственного капитала,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0,24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 xml:space="preserve">18. Рентабельность </w:t>
            </w:r>
            <w:proofErr w:type="spellStart"/>
            <w:r w:rsidRPr="00610E19">
              <w:rPr>
                <w:b w:val="0"/>
              </w:rPr>
              <w:t>внеоборотных</w:t>
            </w:r>
            <w:proofErr w:type="spellEnd"/>
            <w:r w:rsidRPr="00610E19">
              <w:rPr>
                <w:b w:val="0"/>
              </w:rPr>
              <w:t xml:space="preserve"> активов,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1,25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2,75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0,90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-</w:t>
            </w:r>
          </w:p>
        </w:tc>
      </w:tr>
      <w:tr w:rsidR="00006D3E" w:rsidRPr="00610E19" w:rsidTr="00006D3E"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006D3E" w:rsidRPr="00610E19" w:rsidRDefault="00006D3E" w:rsidP="00006D3E">
            <w:pPr>
              <w:snapToGrid w:val="0"/>
              <w:rPr>
                <w:b w:val="0"/>
              </w:rPr>
            </w:pPr>
            <w:r w:rsidRPr="00610E19">
              <w:rPr>
                <w:b w:val="0"/>
              </w:rPr>
              <w:t>19. Рентабельность оборотных активов,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0,06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3E" w:rsidRPr="00610E19" w:rsidRDefault="00006D3E" w:rsidP="00006D3E">
            <w:pPr>
              <w:jc w:val="center"/>
              <w:rPr>
                <w:b w:val="0"/>
                <w:snapToGrid w:val="0"/>
                <w:color w:val="000000"/>
              </w:rPr>
            </w:pPr>
            <w:r w:rsidRPr="00610E19">
              <w:rPr>
                <w:b w:val="0"/>
                <w:snapToGrid w:val="0"/>
                <w:color w:val="000000"/>
              </w:rPr>
              <w:t>-</w:t>
            </w:r>
          </w:p>
        </w:tc>
      </w:tr>
    </w:tbl>
    <w:p w:rsidR="00006D3E" w:rsidRPr="00610E19" w:rsidRDefault="00006D3E" w:rsidP="00006D3E"/>
    <w:p w:rsidR="00006D3E" w:rsidRPr="00EA3118" w:rsidRDefault="00006D3E" w:rsidP="00006D3E">
      <w:pPr>
        <w:tabs>
          <w:tab w:val="left" w:pos="6946"/>
        </w:tabs>
        <w:rPr>
          <w:color w:val="000000"/>
          <w:highlight w:val="cyan"/>
        </w:rPr>
      </w:pPr>
    </w:p>
    <w:p w:rsidR="00E11AE1" w:rsidRPr="00610E19" w:rsidRDefault="00E11AE1" w:rsidP="00E11AE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</w:t>
      </w:r>
      <w:r w:rsidRPr="00610E19">
        <w:rPr>
          <w:color w:val="auto"/>
          <w:sz w:val="28"/>
          <w:szCs w:val="28"/>
        </w:rPr>
        <w:t>расчета</w:t>
      </w:r>
      <w:r w:rsidR="00CB6A42">
        <w:rPr>
          <w:color w:val="auto"/>
          <w:sz w:val="28"/>
          <w:szCs w:val="28"/>
        </w:rPr>
        <w:t>,</w:t>
      </w:r>
      <w:r w:rsidRPr="00610E19">
        <w:rPr>
          <w:sz w:val="28"/>
          <w:szCs w:val="28"/>
        </w:rPr>
        <w:t xml:space="preserve"> показателей эффективности использования р</w:t>
      </w:r>
      <w:r w:rsidRPr="00610E19">
        <w:rPr>
          <w:sz w:val="28"/>
          <w:szCs w:val="28"/>
        </w:rPr>
        <w:t>е</w:t>
      </w:r>
      <w:r w:rsidRPr="00610E19">
        <w:rPr>
          <w:sz w:val="28"/>
          <w:szCs w:val="28"/>
        </w:rPr>
        <w:t>сурсов и капитала предприятия ОАО «Сарапульский радиозавод» видно:</w:t>
      </w:r>
    </w:p>
    <w:p w:rsidR="00E11AE1" w:rsidRPr="00E11AE1" w:rsidRDefault="00E11AE1" w:rsidP="00E11AE1">
      <w:pPr>
        <w:pStyle w:val="Default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10E19">
        <w:rPr>
          <w:color w:val="auto"/>
          <w:sz w:val="28"/>
          <w:szCs w:val="28"/>
        </w:rPr>
        <w:t xml:space="preserve">- </w:t>
      </w:r>
      <w:r w:rsidRPr="00610E19">
        <w:rPr>
          <w:sz w:val="28"/>
          <w:szCs w:val="28"/>
        </w:rPr>
        <w:t>показатели обеспеченности и эффективности использования осно</w:t>
      </w:r>
      <w:r w:rsidRPr="00610E19">
        <w:rPr>
          <w:sz w:val="28"/>
          <w:szCs w:val="28"/>
        </w:rPr>
        <w:t>в</w:t>
      </w:r>
      <w:r w:rsidRPr="00610E19">
        <w:rPr>
          <w:sz w:val="28"/>
          <w:szCs w:val="28"/>
        </w:rPr>
        <w:t>ных средств. Снизился показатель среднегодовой стоимости основных средств на 8,9 %  в результате их выбытия вследствие  морального и физич</w:t>
      </w:r>
      <w:r w:rsidRPr="00610E19">
        <w:rPr>
          <w:sz w:val="28"/>
          <w:szCs w:val="28"/>
        </w:rPr>
        <w:t>е</w:t>
      </w:r>
      <w:r w:rsidRPr="00610E19">
        <w:rPr>
          <w:sz w:val="28"/>
          <w:szCs w:val="28"/>
        </w:rPr>
        <w:t>ского износа, продажи, уценки и других ситуаций.</w:t>
      </w:r>
      <w:r w:rsidR="005C3B0D">
        <w:rPr>
          <w:sz w:val="28"/>
          <w:szCs w:val="28"/>
        </w:rPr>
        <w:t xml:space="preserve"> </w:t>
      </w:r>
      <w:r w:rsidRPr="00E11AE1">
        <w:rPr>
          <w:color w:val="000000" w:themeColor="text1"/>
          <w:sz w:val="28"/>
          <w:szCs w:val="28"/>
        </w:rPr>
        <w:t>В 2015 году на 1 средн</w:t>
      </w:r>
      <w:r w:rsidRPr="00E11AE1">
        <w:rPr>
          <w:color w:val="000000" w:themeColor="text1"/>
          <w:sz w:val="28"/>
          <w:szCs w:val="28"/>
        </w:rPr>
        <w:t>е</w:t>
      </w:r>
      <w:r w:rsidRPr="00E11AE1">
        <w:rPr>
          <w:color w:val="000000" w:themeColor="text1"/>
          <w:sz w:val="28"/>
          <w:szCs w:val="28"/>
        </w:rPr>
        <w:t>годового работника приходилось 69,07 тыс. руб. основных средств, по сра</w:t>
      </w:r>
      <w:r w:rsidRPr="00E11AE1">
        <w:rPr>
          <w:color w:val="000000" w:themeColor="text1"/>
          <w:sz w:val="28"/>
          <w:szCs w:val="28"/>
        </w:rPr>
        <w:t>в</w:t>
      </w:r>
      <w:r w:rsidRPr="00E11AE1">
        <w:rPr>
          <w:color w:val="000000" w:themeColor="text1"/>
          <w:sz w:val="28"/>
          <w:szCs w:val="28"/>
        </w:rPr>
        <w:t>нению</w:t>
      </w:r>
      <w:r w:rsidR="005C3B0D">
        <w:rPr>
          <w:color w:val="000000" w:themeColor="text1"/>
          <w:sz w:val="28"/>
          <w:szCs w:val="28"/>
        </w:rPr>
        <w:t xml:space="preserve"> </w:t>
      </w:r>
      <w:r w:rsidRPr="00E11AE1">
        <w:rPr>
          <w:color w:val="000000" w:themeColor="text1"/>
          <w:sz w:val="28"/>
          <w:szCs w:val="28"/>
        </w:rPr>
        <w:t>с 2013 год</w:t>
      </w:r>
      <w:r w:rsidR="005C3B0D">
        <w:rPr>
          <w:color w:val="000000" w:themeColor="text1"/>
          <w:sz w:val="28"/>
          <w:szCs w:val="28"/>
        </w:rPr>
        <w:t xml:space="preserve">ом показатель </w:t>
      </w:r>
      <w:proofErr w:type="spellStart"/>
      <w:r w:rsidR="005C3B0D">
        <w:rPr>
          <w:color w:val="000000" w:themeColor="text1"/>
          <w:sz w:val="28"/>
          <w:szCs w:val="28"/>
        </w:rPr>
        <w:t>фондовооруженности</w:t>
      </w:r>
      <w:proofErr w:type="spellEnd"/>
      <w:r w:rsidRPr="00E11AE1">
        <w:rPr>
          <w:color w:val="000000" w:themeColor="text1"/>
          <w:sz w:val="28"/>
          <w:szCs w:val="28"/>
        </w:rPr>
        <w:t xml:space="preserve"> снизился на 16,5% за счет увеличения численности работников предприятия.</w:t>
      </w:r>
    </w:p>
    <w:p w:rsidR="00511C8A" w:rsidRDefault="00511C8A" w:rsidP="00E11AE1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11AE1">
        <w:rPr>
          <w:sz w:val="28"/>
          <w:szCs w:val="28"/>
        </w:rPr>
        <w:t>оказатель фондоотдачи увеличился</w:t>
      </w:r>
      <w:r w:rsidR="00E11AE1" w:rsidRPr="00610E19">
        <w:rPr>
          <w:sz w:val="28"/>
          <w:szCs w:val="28"/>
        </w:rPr>
        <w:t xml:space="preserve"> с 6,88 на 18,15, а именно на 163,8 %. Данное увеличение фондоотдачи связанно с увеличением произво</w:t>
      </w:r>
      <w:r w:rsidR="00E11AE1" w:rsidRPr="00610E19">
        <w:rPr>
          <w:sz w:val="28"/>
          <w:szCs w:val="28"/>
        </w:rPr>
        <w:t>д</w:t>
      </w:r>
      <w:r w:rsidR="00E11AE1" w:rsidRPr="00610E19">
        <w:rPr>
          <w:sz w:val="28"/>
          <w:szCs w:val="28"/>
        </w:rPr>
        <w:lastRenderedPageBreak/>
        <w:t xml:space="preserve">ства продукции. Если производство продукции  увеличивается в большую степень, то фондоотдача будет расти, как в нашем случае. </w:t>
      </w:r>
    </w:p>
    <w:p w:rsidR="00E11AE1" w:rsidRPr="00E11AE1" w:rsidRDefault="00E11AE1" w:rsidP="00E11AE1">
      <w:pPr>
        <w:pStyle w:val="Default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10E19">
        <w:rPr>
          <w:sz w:val="28"/>
          <w:szCs w:val="28"/>
        </w:rPr>
        <w:t>Фондоотдача  предприятия характеризует эффективность использов</w:t>
      </w:r>
      <w:r w:rsidRPr="00610E19">
        <w:rPr>
          <w:sz w:val="28"/>
          <w:szCs w:val="28"/>
        </w:rPr>
        <w:t>а</w:t>
      </w:r>
      <w:r w:rsidRPr="00610E19">
        <w:rPr>
          <w:sz w:val="28"/>
          <w:szCs w:val="28"/>
        </w:rPr>
        <w:t>ния основных производственных фондов предприятия и представляет собой объем товарной продукции в натуральном или  денежном выражении, кот</w:t>
      </w:r>
      <w:r w:rsidRPr="00610E19">
        <w:rPr>
          <w:sz w:val="28"/>
          <w:szCs w:val="28"/>
        </w:rPr>
        <w:t>о</w:t>
      </w:r>
      <w:r w:rsidRPr="00610E19">
        <w:rPr>
          <w:sz w:val="28"/>
          <w:szCs w:val="28"/>
        </w:rPr>
        <w:t xml:space="preserve">рый получается  на каждой единице оборудования за определенный период времени. </w:t>
      </w:r>
      <w:r w:rsidRPr="00E11AE1">
        <w:rPr>
          <w:color w:val="000000" w:themeColor="text1"/>
          <w:sz w:val="28"/>
          <w:szCs w:val="28"/>
        </w:rPr>
        <w:t>Рост фондоотдачи свидетельствует о более эффективном использ</w:t>
      </w:r>
      <w:r w:rsidRPr="00E11AE1">
        <w:rPr>
          <w:color w:val="000000" w:themeColor="text1"/>
          <w:sz w:val="28"/>
          <w:szCs w:val="28"/>
        </w:rPr>
        <w:t>о</w:t>
      </w:r>
      <w:r w:rsidRPr="00E11AE1">
        <w:rPr>
          <w:color w:val="000000" w:themeColor="text1"/>
          <w:sz w:val="28"/>
          <w:szCs w:val="28"/>
        </w:rPr>
        <w:t xml:space="preserve">вании основных средств в </w:t>
      </w:r>
      <w:r w:rsidR="00511C8A">
        <w:rPr>
          <w:color w:val="000000" w:themeColor="text1"/>
          <w:sz w:val="28"/>
          <w:szCs w:val="28"/>
        </w:rPr>
        <w:t>отчетном периоде</w:t>
      </w:r>
      <w:r w:rsidRPr="00E11AE1">
        <w:rPr>
          <w:color w:val="000000" w:themeColor="text1"/>
          <w:sz w:val="28"/>
          <w:szCs w:val="28"/>
        </w:rPr>
        <w:t>.</w:t>
      </w:r>
    </w:p>
    <w:p w:rsidR="00E11AE1" w:rsidRPr="00610E19" w:rsidRDefault="00E11AE1" w:rsidP="00E11AE1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610E19">
        <w:rPr>
          <w:sz w:val="28"/>
          <w:szCs w:val="28"/>
        </w:rPr>
        <w:t>Фондообеспеченность</w:t>
      </w:r>
      <w:proofErr w:type="spellEnd"/>
      <w:r w:rsidRPr="00610E19">
        <w:rPr>
          <w:sz w:val="28"/>
          <w:szCs w:val="28"/>
        </w:rPr>
        <w:t xml:space="preserve"> снизилась </w:t>
      </w:r>
      <w:r w:rsidRPr="00610E19">
        <w:rPr>
          <w:color w:val="000000" w:themeColor="text1"/>
          <w:sz w:val="28"/>
          <w:szCs w:val="28"/>
        </w:rPr>
        <w:t>на</w:t>
      </w:r>
      <w:r w:rsidRPr="00610E19">
        <w:rPr>
          <w:sz w:val="28"/>
          <w:szCs w:val="28"/>
        </w:rPr>
        <w:t>8,9 % за счет уменьшения средн</w:t>
      </w:r>
      <w:r w:rsidRPr="00610E19">
        <w:rPr>
          <w:sz w:val="28"/>
          <w:szCs w:val="28"/>
        </w:rPr>
        <w:t>е</w:t>
      </w:r>
      <w:r w:rsidRPr="00610E19">
        <w:rPr>
          <w:sz w:val="28"/>
          <w:szCs w:val="28"/>
        </w:rPr>
        <w:t>год</w:t>
      </w:r>
      <w:r>
        <w:rPr>
          <w:sz w:val="28"/>
          <w:szCs w:val="28"/>
        </w:rPr>
        <w:t xml:space="preserve">овой стоимости основных средств. </w:t>
      </w:r>
      <w:proofErr w:type="spellStart"/>
      <w:r w:rsidRPr="00610E19">
        <w:rPr>
          <w:sz w:val="28"/>
          <w:szCs w:val="28"/>
        </w:rPr>
        <w:t>Фондоемкость</w:t>
      </w:r>
      <w:proofErr w:type="spellEnd"/>
      <w:r w:rsidRPr="00610E19">
        <w:rPr>
          <w:sz w:val="28"/>
          <w:szCs w:val="28"/>
        </w:rPr>
        <w:t xml:space="preserve"> продукции  так же уменьшилась на 66,4 %. А вот рентабельность  использования основных средств увеличилась на 12,8 %.</w:t>
      </w:r>
    </w:p>
    <w:p w:rsidR="00511C8A" w:rsidRDefault="00E11AE1" w:rsidP="00E11AE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E19">
        <w:rPr>
          <w:color w:val="auto"/>
          <w:sz w:val="28"/>
          <w:szCs w:val="28"/>
        </w:rPr>
        <w:t>- п</w:t>
      </w:r>
      <w:r w:rsidRPr="00610E19">
        <w:rPr>
          <w:sz w:val="28"/>
          <w:szCs w:val="28"/>
        </w:rPr>
        <w:t>оказатели эффективности использования трудовых ресурсов. В да</w:t>
      </w:r>
      <w:r w:rsidRPr="00610E19">
        <w:rPr>
          <w:sz w:val="28"/>
          <w:szCs w:val="28"/>
        </w:rPr>
        <w:t>н</w:t>
      </w:r>
      <w:r w:rsidRPr="00610E19">
        <w:rPr>
          <w:sz w:val="28"/>
          <w:szCs w:val="28"/>
        </w:rPr>
        <w:t>ном разделе уменьшился только показатель производительности труда на 8,9 %. Он характеризует степень интенсивного использования трудовых ресу</w:t>
      </w:r>
      <w:r w:rsidRPr="00610E19">
        <w:rPr>
          <w:sz w:val="28"/>
          <w:szCs w:val="28"/>
        </w:rPr>
        <w:t>р</w:t>
      </w:r>
      <w:r w:rsidRPr="00610E19">
        <w:rPr>
          <w:sz w:val="28"/>
          <w:szCs w:val="28"/>
        </w:rPr>
        <w:t>сов на предприятии. Является важнейшим экономическим показателем, х</w:t>
      </w:r>
      <w:r w:rsidRPr="00610E19">
        <w:rPr>
          <w:sz w:val="28"/>
          <w:szCs w:val="28"/>
        </w:rPr>
        <w:t>а</w:t>
      </w:r>
      <w:r w:rsidRPr="00610E19">
        <w:rPr>
          <w:sz w:val="28"/>
          <w:szCs w:val="28"/>
        </w:rPr>
        <w:t>рактеризующи</w:t>
      </w:r>
      <w:r>
        <w:rPr>
          <w:sz w:val="28"/>
          <w:szCs w:val="28"/>
        </w:rPr>
        <w:t>м</w:t>
      </w:r>
      <w:r w:rsidRPr="00610E19">
        <w:rPr>
          <w:sz w:val="28"/>
          <w:szCs w:val="28"/>
        </w:rPr>
        <w:t xml:space="preserve"> эффективность затрат труда в материальном производстве, как отдельного работника, так и коллектива предприятия в целом. Связано это все с увеличением числа работников неосвоенного производства, в связи с эти нужно изменить штатное расписание в пользу увеличения числа рабо</w:t>
      </w:r>
      <w:r w:rsidRPr="00610E19">
        <w:rPr>
          <w:sz w:val="28"/>
          <w:szCs w:val="28"/>
        </w:rPr>
        <w:t>т</w:t>
      </w:r>
      <w:r w:rsidRPr="00610E19">
        <w:rPr>
          <w:sz w:val="28"/>
          <w:szCs w:val="28"/>
        </w:rPr>
        <w:t>ников  основного производства.</w:t>
      </w:r>
    </w:p>
    <w:p w:rsidR="00E11AE1" w:rsidRPr="00E11AE1" w:rsidRDefault="00E11AE1" w:rsidP="00E11AE1">
      <w:pPr>
        <w:pStyle w:val="Default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10E19">
        <w:rPr>
          <w:sz w:val="28"/>
          <w:szCs w:val="28"/>
        </w:rPr>
        <w:t xml:space="preserve"> </w:t>
      </w:r>
      <w:proofErr w:type="gramStart"/>
      <w:r w:rsidRPr="00610E19">
        <w:rPr>
          <w:sz w:val="28"/>
          <w:szCs w:val="28"/>
        </w:rPr>
        <w:t>Что касается других показателей, то по сравнению с прошлым уровне</w:t>
      </w:r>
      <w:r>
        <w:rPr>
          <w:sz w:val="28"/>
          <w:szCs w:val="28"/>
        </w:rPr>
        <w:t>м</w:t>
      </w:r>
      <w:r w:rsidRPr="00610E19">
        <w:rPr>
          <w:sz w:val="28"/>
          <w:szCs w:val="28"/>
        </w:rPr>
        <w:t xml:space="preserve"> они увеличились, а</w:t>
      </w:r>
      <w:r>
        <w:rPr>
          <w:sz w:val="28"/>
          <w:szCs w:val="28"/>
        </w:rPr>
        <w:t xml:space="preserve"> именно затраты труда на 31,5 %, </w:t>
      </w:r>
      <w:r w:rsidRPr="00610E19">
        <w:rPr>
          <w:sz w:val="28"/>
          <w:szCs w:val="28"/>
        </w:rPr>
        <w:t xml:space="preserve"> выручка на 1 руб. опл</w:t>
      </w:r>
      <w:r w:rsidRPr="00610E19">
        <w:rPr>
          <w:sz w:val="28"/>
          <w:szCs w:val="28"/>
        </w:rPr>
        <w:t>а</w:t>
      </w:r>
      <w:r w:rsidRPr="00610E19">
        <w:rPr>
          <w:sz w:val="28"/>
          <w:szCs w:val="28"/>
        </w:rPr>
        <w:t xml:space="preserve">ты труда на 89,4 %, а фонд оплаты труда, то есть все расходы на  заработную плату персонала, в том числе премии, надбавки, компенсации увеличился на 26,8 %. Данный показатель </w:t>
      </w:r>
      <w:r w:rsidR="005C3B0D">
        <w:rPr>
          <w:sz w:val="28"/>
          <w:szCs w:val="28"/>
        </w:rPr>
        <w:t>вырос</w:t>
      </w:r>
      <w:r w:rsidRPr="00610E19">
        <w:rPr>
          <w:sz w:val="28"/>
          <w:szCs w:val="28"/>
        </w:rPr>
        <w:t xml:space="preserve"> за счет увеличения численности ра</w:t>
      </w:r>
      <w:r>
        <w:rPr>
          <w:sz w:val="28"/>
          <w:szCs w:val="28"/>
        </w:rPr>
        <w:t>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  <w:proofErr w:type="gramEnd"/>
      <w:r w:rsidR="005C3B0D">
        <w:rPr>
          <w:sz w:val="28"/>
          <w:szCs w:val="28"/>
        </w:rPr>
        <w:t xml:space="preserve"> </w:t>
      </w:r>
      <w:r w:rsidRPr="00E11AE1">
        <w:rPr>
          <w:color w:val="000000" w:themeColor="text1"/>
          <w:sz w:val="28"/>
          <w:szCs w:val="28"/>
        </w:rPr>
        <w:t>Темп роста заработной платы опережает темп роста производительности труда, что говорит о нерациональном использовании средств на оплату труда и неэффективном использовании трудовых ресурсов.</w:t>
      </w:r>
    </w:p>
    <w:p w:rsidR="00E11AE1" w:rsidRPr="00610E19" w:rsidRDefault="00E11AE1" w:rsidP="00E11AE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E19">
        <w:rPr>
          <w:color w:val="auto"/>
          <w:sz w:val="28"/>
          <w:szCs w:val="28"/>
        </w:rPr>
        <w:lastRenderedPageBreak/>
        <w:t>-  п</w:t>
      </w:r>
      <w:r w:rsidRPr="00610E19">
        <w:rPr>
          <w:sz w:val="28"/>
          <w:szCs w:val="28"/>
        </w:rPr>
        <w:t xml:space="preserve">оказатели эффективности использования материальных ресурсов по всем показателям хоть и незначительно, но увеличились. А именно </w:t>
      </w:r>
      <w:proofErr w:type="spellStart"/>
      <w:r w:rsidRPr="00610E19">
        <w:rPr>
          <w:sz w:val="28"/>
          <w:szCs w:val="28"/>
        </w:rPr>
        <w:t>м</w:t>
      </w:r>
      <w:r w:rsidRPr="00610E19">
        <w:rPr>
          <w:rFonts w:eastAsia="Times New Roman"/>
          <w:sz w:val="28"/>
          <w:szCs w:val="28"/>
        </w:rPr>
        <w:t>атери</w:t>
      </w:r>
      <w:r w:rsidRPr="00610E19">
        <w:rPr>
          <w:rFonts w:eastAsia="Times New Roman"/>
          <w:sz w:val="28"/>
          <w:szCs w:val="28"/>
        </w:rPr>
        <w:t>а</w:t>
      </w:r>
      <w:r w:rsidRPr="00610E19">
        <w:rPr>
          <w:rFonts w:eastAsia="Times New Roman"/>
          <w:sz w:val="28"/>
          <w:szCs w:val="28"/>
        </w:rPr>
        <w:t>лоотдача</w:t>
      </w:r>
      <w:proofErr w:type="spellEnd"/>
      <w:r w:rsidRPr="00610E19">
        <w:rPr>
          <w:rFonts w:eastAsia="Times New Roman"/>
          <w:sz w:val="28"/>
          <w:szCs w:val="28"/>
        </w:rPr>
        <w:t xml:space="preserve"> в 2015 г. по сравнению с 2013 г. возросла на 7,7 %, что характериз</w:t>
      </w:r>
      <w:r w:rsidRPr="00610E19">
        <w:rPr>
          <w:rFonts w:eastAsia="Times New Roman"/>
          <w:sz w:val="28"/>
          <w:szCs w:val="28"/>
        </w:rPr>
        <w:t>у</w:t>
      </w:r>
      <w:r w:rsidRPr="00610E19">
        <w:rPr>
          <w:rFonts w:eastAsia="Times New Roman"/>
          <w:sz w:val="28"/>
          <w:szCs w:val="28"/>
        </w:rPr>
        <w:t xml:space="preserve">ет рост эффективности использования материалов, </w:t>
      </w:r>
      <w:r w:rsidR="00DA2C76">
        <w:rPr>
          <w:rFonts w:eastAsia="Times New Roman"/>
          <w:sz w:val="28"/>
          <w:szCs w:val="28"/>
        </w:rPr>
        <w:t>то есть,</w:t>
      </w:r>
      <w:r w:rsidR="005C3B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5C3B0D">
        <w:rPr>
          <w:rFonts w:eastAsia="Times New Roman"/>
          <w:sz w:val="28"/>
          <w:szCs w:val="28"/>
        </w:rPr>
        <w:t xml:space="preserve"> </w:t>
      </w:r>
      <w:r w:rsidRPr="00610E19">
        <w:rPr>
          <w:rFonts w:eastAsia="Times New Roman"/>
          <w:sz w:val="28"/>
          <w:szCs w:val="28"/>
        </w:rPr>
        <w:t>из</w:t>
      </w:r>
      <w:r w:rsidR="005C3B0D">
        <w:rPr>
          <w:rFonts w:eastAsia="Times New Roman"/>
          <w:sz w:val="28"/>
          <w:szCs w:val="28"/>
        </w:rPr>
        <w:t xml:space="preserve"> </w:t>
      </w:r>
      <w:r w:rsidRPr="00610E19">
        <w:rPr>
          <w:rFonts w:eastAsia="Times New Roman"/>
          <w:sz w:val="28"/>
          <w:szCs w:val="28"/>
        </w:rPr>
        <w:t>расходова</w:t>
      </w:r>
      <w:r w:rsidRPr="00610E19">
        <w:rPr>
          <w:rFonts w:eastAsia="Times New Roman"/>
          <w:sz w:val="28"/>
          <w:szCs w:val="28"/>
        </w:rPr>
        <w:t>н</w:t>
      </w:r>
      <w:r w:rsidRPr="00610E19">
        <w:rPr>
          <w:rFonts w:eastAsia="Times New Roman"/>
          <w:sz w:val="28"/>
          <w:szCs w:val="28"/>
        </w:rPr>
        <w:t>ных материалов в 2015 г. получено больше выручки, чем с израсходованных материалов в 2013 г..</w:t>
      </w:r>
      <w:r w:rsidRPr="00610E19">
        <w:rPr>
          <w:sz w:val="28"/>
          <w:szCs w:val="28"/>
        </w:rPr>
        <w:t xml:space="preserve"> Данный показатель характеризует отдачу материалов, </w:t>
      </w: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есть</w:t>
      </w:r>
      <w:proofErr w:type="gramEnd"/>
      <w:r w:rsidR="005C3B0D">
        <w:rPr>
          <w:sz w:val="28"/>
          <w:szCs w:val="28"/>
        </w:rPr>
        <w:t xml:space="preserve"> </w:t>
      </w:r>
      <w:r w:rsidRPr="00610E19">
        <w:rPr>
          <w:sz w:val="28"/>
          <w:szCs w:val="28"/>
        </w:rPr>
        <w:t>сколько произведено продукции</w:t>
      </w:r>
      <w:r>
        <w:rPr>
          <w:sz w:val="28"/>
          <w:szCs w:val="28"/>
        </w:rPr>
        <w:t>,</w:t>
      </w:r>
      <w:r w:rsidRPr="00610E19">
        <w:rPr>
          <w:sz w:val="28"/>
          <w:szCs w:val="28"/>
        </w:rPr>
        <w:t xml:space="preserve"> с каждого рубля потребленных м</w:t>
      </w:r>
      <w:r w:rsidRPr="00610E19">
        <w:rPr>
          <w:sz w:val="28"/>
          <w:szCs w:val="28"/>
        </w:rPr>
        <w:t>а</w:t>
      </w:r>
      <w:r w:rsidRPr="00610E19">
        <w:rPr>
          <w:sz w:val="28"/>
          <w:szCs w:val="28"/>
        </w:rPr>
        <w:t>териальных ресурсов.</w:t>
      </w:r>
      <w:r w:rsidR="005C3B0D">
        <w:rPr>
          <w:sz w:val="28"/>
          <w:szCs w:val="28"/>
        </w:rPr>
        <w:t xml:space="preserve"> И ч</w:t>
      </w:r>
      <w:r w:rsidRPr="00610E19">
        <w:rPr>
          <w:rFonts w:eastAsia="Times New Roman"/>
          <w:sz w:val="28"/>
          <w:szCs w:val="28"/>
          <w:lang w:eastAsia="ru-RU"/>
        </w:rPr>
        <w:t xml:space="preserve">ем больше показатель </w:t>
      </w:r>
      <w:proofErr w:type="spellStart"/>
      <w:r w:rsidRPr="00610E19">
        <w:rPr>
          <w:rFonts w:eastAsia="Times New Roman"/>
          <w:sz w:val="28"/>
          <w:szCs w:val="28"/>
          <w:lang w:eastAsia="ru-RU"/>
        </w:rPr>
        <w:t>материалоотдачи</w:t>
      </w:r>
      <w:proofErr w:type="spellEnd"/>
      <w:r w:rsidRPr="00610E19">
        <w:rPr>
          <w:rFonts w:eastAsia="Times New Roman"/>
          <w:sz w:val="28"/>
          <w:szCs w:val="28"/>
          <w:lang w:eastAsia="ru-RU"/>
        </w:rPr>
        <w:t>, тем мен</w:t>
      </w:r>
      <w:r w:rsidRPr="00610E19">
        <w:rPr>
          <w:rFonts w:eastAsia="Times New Roman"/>
          <w:sz w:val="28"/>
          <w:szCs w:val="28"/>
          <w:lang w:eastAsia="ru-RU"/>
        </w:rPr>
        <w:t>ь</w:t>
      </w:r>
      <w:r w:rsidRPr="00610E19">
        <w:rPr>
          <w:rFonts w:eastAsia="Times New Roman"/>
          <w:sz w:val="28"/>
          <w:szCs w:val="28"/>
          <w:lang w:eastAsia="ru-RU"/>
        </w:rPr>
        <w:t>ше необходимо материала для выпуска одного и того же объема продукции.</w:t>
      </w:r>
    </w:p>
    <w:p w:rsidR="00E11AE1" w:rsidRDefault="00E11AE1" w:rsidP="00E11AE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11AE1">
        <w:rPr>
          <w:sz w:val="28"/>
          <w:szCs w:val="28"/>
        </w:rPr>
        <w:t xml:space="preserve">Материалоемкость продукции - обратный показатель </w:t>
      </w:r>
      <w:proofErr w:type="spellStart"/>
      <w:r w:rsidRPr="00E11AE1">
        <w:rPr>
          <w:sz w:val="28"/>
          <w:szCs w:val="28"/>
        </w:rPr>
        <w:t>материалоотдачи</w:t>
      </w:r>
      <w:proofErr w:type="spellEnd"/>
      <w:r w:rsidRPr="00E11AE1">
        <w:rPr>
          <w:sz w:val="28"/>
          <w:szCs w:val="28"/>
        </w:rPr>
        <w:t>.</w:t>
      </w:r>
    </w:p>
    <w:p w:rsidR="00E11AE1" w:rsidRPr="00610E19" w:rsidRDefault="00E11AE1" w:rsidP="00E11AE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E19">
        <w:rPr>
          <w:sz w:val="28"/>
          <w:szCs w:val="28"/>
        </w:rPr>
        <w:t>Это отношение суммы материальных затрат к стоимости произведе</w:t>
      </w:r>
      <w:r w:rsidRPr="00610E19">
        <w:rPr>
          <w:sz w:val="28"/>
          <w:szCs w:val="28"/>
        </w:rPr>
        <w:t>н</w:t>
      </w:r>
      <w:r w:rsidRPr="00610E19">
        <w:rPr>
          <w:sz w:val="28"/>
          <w:szCs w:val="28"/>
        </w:rPr>
        <w:t>ной продукции. Материалоемкость показывает, сколько материальных затрат приходится на производство единицы продукции. Повышение материалое</w:t>
      </w:r>
      <w:r w:rsidRPr="00610E19">
        <w:rPr>
          <w:sz w:val="28"/>
          <w:szCs w:val="28"/>
        </w:rPr>
        <w:t>м</w:t>
      </w:r>
      <w:r w:rsidRPr="00610E19">
        <w:rPr>
          <w:sz w:val="28"/>
          <w:szCs w:val="28"/>
        </w:rPr>
        <w:t>кости на 9,26 % может быть вызвано нарушением технологии и рецептуры; несовершенством организации производства и материально-технического обеспечения; низким качеством сырья и материалов; заменой одних видов материалов на другие</w:t>
      </w:r>
      <w:r>
        <w:rPr>
          <w:sz w:val="28"/>
          <w:szCs w:val="28"/>
        </w:rPr>
        <w:t xml:space="preserve">. </w:t>
      </w:r>
      <w:r w:rsidRPr="00610E19">
        <w:rPr>
          <w:sz w:val="28"/>
          <w:szCs w:val="28"/>
        </w:rPr>
        <w:t xml:space="preserve">Прибыль на 1 руб. материальных затрат увеличилась на 80,6 %. Повышение </w:t>
      </w:r>
      <w:r w:rsidRPr="00610E19">
        <w:rPr>
          <w:bCs/>
          <w:sz w:val="28"/>
          <w:szCs w:val="28"/>
        </w:rPr>
        <w:t>уровня</w:t>
      </w:r>
      <w:r w:rsidRPr="00610E19">
        <w:rPr>
          <w:sz w:val="28"/>
          <w:szCs w:val="28"/>
        </w:rPr>
        <w:t xml:space="preserve"> положительно характеризует работу предпр</w:t>
      </w:r>
      <w:r w:rsidRPr="00610E19">
        <w:rPr>
          <w:sz w:val="28"/>
          <w:szCs w:val="28"/>
        </w:rPr>
        <w:t>и</w:t>
      </w:r>
      <w:r w:rsidRPr="00610E19">
        <w:rPr>
          <w:sz w:val="28"/>
          <w:szCs w:val="28"/>
        </w:rPr>
        <w:t>ятия. Полученные данные показывают, что прибыль на рубль материальных затрат увеличилась в основном из-за роста цен на продукцию предприятия, а также из-за увеличения объема производства продукции.</w:t>
      </w:r>
    </w:p>
    <w:p w:rsidR="00CB6A42" w:rsidRDefault="00E11AE1" w:rsidP="00CB6A4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E19">
        <w:rPr>
          <w:color w:val="auto"/>
          <w:sz w:val="28"/>
          <w:szCs w:val="28"/>
        </w:rPr>
        <w:t>-</w:t>
      </w:r>
      <w:r w:rsidRPr="00610E19">
        <w:rPr>
          <w:sz w:val="28"/>
          <w:szCs w:val="28"/>
        </w:rPr>
        <w:t>показатели эффективности использования капитала</w:t>
      </w:r>
      <w:r>
        <w:rPr>
          <w:sz w:val="28"/>
          <w:szCs w:val="28"/>
        </w:rPr>
        <w:t xml:space="preserve">. </w:t>
      </w:r>
      <w:r w:rsidRPr="00610E19">
        <w:rPr>
          <w:color w:val="auto"/>
          <w:sz w:val="28"/>
          <w:szCs w:val="28"/>
        </w:rPr>
        <w:t xml:space="preserve">Рентабельность совокупного капитала за отчетный период стал ниже прошлого уровня </w:t>
      </w:r>
      <w:r w:rsidRPr="00610E19">
        <w:rPr>
          <w:sz w:val="28"/>
          <w:szCs w:val="28"/>
        </w:rPr>
        <w:t>на 0,33</w:t>
      </w:r>
      <w:r w:rsidRPr="00610E19">
        <w:rPr>
          <w:color w:val="auto"/>
          <w:sz w:val="28"/>
          <w:szCs w:val="28"/>
        </w:rPr>
        <w:t>. Значит, рентабельность пред</w:t>
      </w:r>
      <w:r>
        <w:rPr>
          <w:color w:val="auto"/>
          <w:sz w:val="28"/>
          <w:szCs w:val="28"/>
        </w:rPr>
        <w:t>приятия снизила</w:t>
      </w:r>
      <w:r w:rsidRPr="00610E19">
        <w:rPr>
          <w:color w:val="auto"/>
          <w:sz w:val="28"/>
          <w:szCs w:val="28"/>
        </w:rPr>
        <w:t>сь исключительно за счет замедления его оборачиваемости. Очевидно, что предприятие может достичь  значительного успеха за счет мер, направленных на  ускорение оборачива</w:t>
      </w:r>
      <w:r w:rsidRPr="00610E19">
        <w:rPr>
          <w:color w:val="auto"/>
          <w:sz w:val="28"/>
          <w:szCs w:val="28"/>
        </w:rPr>
        <w:t>е</w:t>
      </w:r>
      <w:r w:rsidRPr="00610E19">
        <w:rPr>
          <w:color w:val="auto"/>
          <w:sz w:val="28"/>
          <w:szCs w:val="28"/>
        </w:rPr>
        <w:t>мости капитала, а именно увеличение объема продаж, сокращение неиспол</w:t>
      </w:r>
      <w:r w:rsidRPr="00610E19">
        <w:rPr>
          <w:color w:val="auto"/>
          <w:sz w:val="28"/>
          <w:szCs w:val="28"/>
        </w:rPr>
        <w:t>ь</w:t>
      </w:r>
      <w:r w:rsidRPr="00610E19">
        <w:rPr>
          <w:color w:val="auto"/>
          <w:sz w:val="28"/>
          <w:szCs w:val="28"/>
        </w:rPr>
        <w:t xml:space="preserve">зованных активов. Так же уменьшились показатели по </w:t>
      </w:r>
      <w:r w:rsidRPr="00610E19">
        <w:rPr>
          <w:sz w:val="28"/>
          <w:szCs w:val="28"/>
        </w:rPr>
        <w:t xml:space="preserve">рентабельность </w:t>
      </w:r>
      <w:proofErr w:type="spellStart"/>
      <w:r w:rsidRPr="00610E19">
        <w:rPr>
          <w:sz w:val="28"/>
          <w:szCs w:val="28"/>
        </w:rPr>
        <w:t>вн</w:t>
      </w:r>
      <w:r w:rsidRPr="00610E19">
        <w:rPr>
          <w:sz w:val="28"/>
          <w:szCs w:val="28"/>
        </w:rPr>
        <w:t>е</w:t>
      </w:r>
      <w:r w:rsidRPr="00610E19">
        <w:rPr>
          <w:sz w:val="28"/>
          <w:szCs w:val="28"/>
        </w:rPr>
        <w:t>оборотных</w:t>
      </w:r>
      <w:proofErr w:type="spellEnd"/>
      <w:r w:rsidRPr="00610E19">
        <w:rPr>
          <w:sz w:val="28"/>
          <w:szCs w:val="28"/>
        </w:rPr>
        <w:t xml:space="preserve"> активов на 0,35 %  и  рентабельность оборотных активов на 0,19 %.</w:t>
      </w:r>
      <w:r w:rsidRPr="00610E19">
        <w:rPr>
          <w:color w:val="auto"/>
          <w:sz w:val="28"/>
          <w:szCs w:val="28"/>
        </w:rPr>
        <w:t xml:space="preserve"> А вот рентабельность собственного капи</w:t>
      </w:r>
      <w:r>
        <w:rPr>
          <w:color w:val="auto"/>
          <w:sz w:val="28"/>
          <w:szCs w:val="28"/>
        </w:rPr>
        <w:t>тала увеличилась</w:t>
      </w:r>
      <w:r w:rsidRPr="00610E19">
        <w:rPr>
          <w:color w:val="auto"/>
          <w:sz w:val="28"/>
          <w:szCs w:val="28"/>
        </w:rPr>
        <w:t xml:space="preserve"> на 0,013 % по </w:t>
      </w:r>
      <w:r w:rsidRPr="00610E19">
        <w:rPr>
          <w:color w:val="auto"/>
          <w:sz w:val="28"/>
          <w:szCs w:val="28"/>
        </w:rPr>
        <w:lastRenderedPageBreak/>
        <w:t>сравнению с прошлым уровнем. Чем выше его уровень, тем выше степень финансового риска предприятия, но вместе с тем выше доходность собстве</w:t>
      </w:r>
      <w:r w:rsidRPr="00610E19">
        <w:rPr>
          <w:color w:val="auto"/>
          <w:sz w:val="28"/>
          <w:szCs w:val="28"/>
        </w:rPr>
        <w:t>н</w:t>
      </w:r>
      <w:r w:rsidRPr="00610E19">
        <w:rPr>
          <w:color w:val="auto"/>
          <w:sz w:val="28"/>
          <w:szCs w:val="28"/>
        </w:rPr>
        <w:t>ного (акционерного) капитала при положительном эффекте финансового р</w:t>
      </w:r>
      <w:r w:rsidRPr="00610E19">
        <w:rPr>
          <w:color w:val="auto"/>
          <w:sz w:val="28"/>
          <w:szCs w:val="28"/>
        </w:rPr>
        <w:t>ы</w:t>
      </w:r>
      <w:r w:rsidRPr="00610E19">
        <w:rPr>
          <w:color w:val="auto"/>
          <w:sz w:val="28"/>
          <w:szCs w:val="28"/>
        </w:rPr>
        <w:t>чага. Это значит, что данный показатель характеризует доходность всех а</w:t>
      </w:r>
      <w:r w:rsidRPr="00610E19">
        <w:rPr>
          <w:color w:val="auto"/>
          <w:sz w:val="28"/>
          <w:szCs w:val="28"/>
        </w:rPr>
        <w:t>к</w:t>
      </w:r>
      <w:r w:rsidRPr="00610E19">
        <w:rPr>
          <w:color w:val="auto"/>
          <w:sz w:val="28"/>
          <w:szCs w:val="28"/>
        </w:rPr>
        <w:t>тивов, вверенных руководству, независимо от источника их формирования.</w:t>
      </w:r>
    </w:p>
    <w:p w:rsidR="00A71755" w:rsidRDefault="00006D3E" w:rsidP="00962BC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10E19">
        <w:rPr>
          <w:color w:val="auto"/>
          <w:sz w:val="28"/>
          <w:szCs w:val="28"/>
        </w:rPr>
        <w:t>Далее рассмотри, какими видами деятельности оперирует организация, а также отразим поступление и расходование денежных средств по каждому виду деятельнос</w:t>
      </w:r>
      <w:r w:rsidR="00CB6A42">
        <w:rPr>
          <w:color w:val="auto"/>
          <w:sz w:val="28"/>
          <w:szCs w:val="28"/>
        </w:rPr>
        <w:t>ти</w:t>
      </w:r>
      <w:r w:rsidRPr="00610E19">
        <w:rPr>
          <w:color w:val="auto"/>
          <w:sz w:val="28"/>
          <w:szCs w:val="28"/>
        </w:rPr>
        <w:t xml:space="preserve"> текущей, инвес</w:t>
      </w:r>
      <w:r w:rsidR="00CB6A42">
        <w:rPr>
          <w:color w:val="auto"/>
          <w:sz w:val="28"/>
          <w:szCs w:val="28"/>
        </w:rPr>
        <w:t>тиционной, финансовой, таблица 4</w:t>
      </w:r>
      <w:r w:rsidRPr="00610E19">
        <w:rPr>
          <w:color w:val="auto"/>
          <w:sz w:val="28"/>
          <w:szCs w:val="28"/>
        </w:rPr>
        <w:t>.</w:t>
      </w:r>
    </w:p>
    <w:p w:rsidR="00A41106" w:rsidRPr="00E513A8" w:rsidRDefault="00A41106" w:rsidP="00962BC8">
      <w:pPr>
        <w:pStyle w:val="Default"/>
        <w:ind w:firstLine="709"/>
        <w:jc w:val="both"/>
        <w:rPr>
          <w:sz w:val="28"/>
          <w:szCs w:val="28"/>
        </w:rPr>
      </w:pPr>
    </w:p>
    <w:p w:rsidR="00D84212" w:rsidRPr="00962BC8" w:rsidRDefault="003E1EC3" w:rsidP="00962BC8">
      <w:pPr>
        <w:shd w:val="clear" w:color="auto" w:fill="FFFFFF"/>
        <w:jc w:val="center"/>
        <w:rPr>
          <w:b w:val="0"/>
        </w:rPr>
      </w:pPr>
      <w:r w:rsidRPr="00962BC8">
        <w:rPr>
          <w:b w:val="0"/>
        </w:rPr>
        <w:t xml:space="preserve">Таблица </w:t>
      </w:r>
      <w:r w:rsidR="00CB6A42" w:rsidRPr="00962BC8">
        <w:rPr>
          <w:b w:val="0"/>
        </w:rPr>
        <w:t>4</w:t>
      </w:r>
      <w:r w:rsidR="00006D3E" w:rsidRPr="00962BC8">
        <w:rPr>
          <w:b w:val="0"/>
        </w:rPr>
        <w:t xml:space="preserve"> -</w:t>
      </w:r>
      <w:bookmarkStart w:id="2" w:name="OLE_LINK1"/>
      <w:r w:rsidR="00006D3E" w:rsidRPr="00962BC8">
        <w:rPr>
          <w:b w:val="0"/>
        </w:rPr>
        <w:t>Движение денежных средств на предприяти</w:t>
      </w:r>
      <w:bookmarkEnd w:id="2"/>
      <w:r w:rsidR="00006D3E" w:rsidRPr="00962BC8">
        <w:rPr>
          <w:b w:val="0"/>
        </w:rPr>
        <w:t>и, тыс. руб.</w:t>
      </w:r>
    </w:p>
    <w:p w:rsidR="003C02A9" w:rsidRPr="00962BC8" w:rsidRDefault="003C02A9" w:rsidP="00962BC8">
      <w:pPr>
        <w:shd w:val="clear" w:color="auto" w:fill="FFFFFF"/>
        <w:jc w:val="center"/>
        <w:rPr>
          <w:b w:val="0"/>
        </w:rPr>
      </w:pPr>
    </w:p>
    <w:p w:rsidR="00006D3E" w:rsidRPr="00962BC8" w:rsidRDefault="00006D3E" w:rsidP="00962BC8">
      <w:pPr>
        <w:shd w:val="clear" w:color="auto" w:fill="FFFFFF"/>
        <w:jc w:val="both"/>
        <w:rPr>
          <w:b w:val="0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5"/>
        <w:gridCol w:w="1350"/>
        <w:gridCol w:w="1440"/>
        <w:gridCol w:w="1401"/>
        <w:gridCol w:w="1364"/>
      </w:tblGrid>
      <w:tr w:rsidR="00006D3E" w:rsidRPr="00EA3118" w:rsidTr="00E513A8"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006D3E" w:rsidRPr="00750655" w:rsidRDefault="00006D3E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Показатели</w:t>
            </w:r>
          </w:p>
        </w:tc>
        <w:tc>
          <w:tcPr>
            <w:tcW w:w="1350" w:type="dxa"/>
            <w:vAlign w:val="center"/>
          </w:tcPr>
          <w:p w:rsidR="00006D3E" w:rsidRPr="00750655" w:rsidRDefault="00006D3E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2013 г.</w:t>
            </w:r>
          </w:p>
        </w:tc>
        <w:tc>
          <w:tcPr>
            <w:tcW w:w="1440" w:type="dxa"/>
            <w:vAlign w:val="center"/>
          </w:tcPr>
          <w:p w:rsidR="00006D3E" w:rsidRPr="00750655" w:rsidRDefault="00006D3E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2014 г.</w:t>
            </w:r>
          </w:p>
        </w:tc>
        <w:tc>
          <w:tcPr>
            <w:tcW w:w="1401" w:type="dxa"/>
            <w:vAlign w:val="center"/>
          </w:tcPr>
          <w:p w:rsidR="00006D3E" w:rsidRPr="00750655" w:rsidRDefault="00006D3E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2015 г.</w:t>
            </w:r>
          </w:p>
        </w:tc>
        <w:tc>
          <w:tcPr>
            <w:tcW w:w="1364" w:type="dxa"/>
            <w:vAlign w:val="center"/>
          </w:tcPr>
          <w:p w:rsidR="00006D3E" w:rsidRPr="00750655" w:rsidRDefault="00006D3E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2015г. в %, к 2013 г.</w:t>
            </w:r>
          </w:p>
        </w:tc>
      </w:tr>
      <w:tr w:rsidR="00006D3E" w:rsidRPr="00EA3118" w:rsidTr="00E513A8">
        <w:tc>
          <w:tcPr>
            <w:tcW w:w="3875" w:type="dxa"/>
            <w:tcBorders>
              <w:bottom w:val="nil"/>
            </w:tcBorders>
          </w:tcPr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 xml:space="preserve">1. Поступление денежных средств - всего </w:t>
            </w:r>
          </w:p>
        </w:tc>
        <w:tc>
          <w:tcPr>
            <w:tcW w:w="1350" w:type="dxa"/>
            <w:vAlign w:val="center"/>
          </w:tcPr>
          <w:p w:rsidR="00006D3E" w:rsidRPr="00EA3118" w:rsidRDefault="00750655" w:rsidP="00B474FA">
            <w:pPr>
              <w:jc w:val="center"/>
              <w:rPr>
                <w:b w:val="0"/>
                <w:highlight w:val="cyan"/>
              </w:rPr>
            </w:pPr>
            <w:r w:rsidRPr="00750655">
              <w:rPr>
                <w:b w:val="0"/>
              </w:rPr>
              <w:t>505315</w:t>
            </w:r>
          </w:p>
        </w:tc>
        <w:tc>
          <w:tcPr>
            <w:tcW w:w="1440" w:type="dxa"/>
            <w:vAlign w:val="center"/>
          </w:tcPr>
          <w:p w:rsidR="00006D3E" w:rsidRPr="00EA3118" w:rsidRDefault="00750655" w:rsidP="00B474FA">
            <w:pPr>
              <w:jc w:val="center"/>
              <w:rPr>
                <w:b w:val="0"/>
                <w:highlight w:val="cyan"/>
              </w:rPr>
            </w:pPr>
            <w:r w:rsidRPr="00750655">
              <w:rPr>
                <w:b w:val="0"/>
              </w:rPr>
              <w:t>532508</w:t>
            </w:r>
          </w:p>
        </w:tc>
        <w:tc>
          <w:tcPr>
            <w:tcW w:w="1401" w:type="dxa"/>
            <w:vAlign w:val="center"/>
          </w:tcPr>
          <w:p w:rsidR="00006D3E" w:rsidRPr="00EA3118" w:rsidRDefault="00141492" w:rsidP="00B474FA">
            <w:pPr>
              <w:jc w:val="center"/>
              <w:rPr>
                <w:b w:val="0"/>
                <w:highlight w:val="cyan"/>
              </w:rPr>
            </w:pPr>
            <w:r w:rsidRPr="00141492">
              <w:rPr>
                <w:b w:val="0"/>
              </w:rPr>
              <w:t>718122</w:t>
            </w:r>
          </w:p>
        </w:tc>
        <w:tc>
          <w:tcPr>
            <w:tcW w:w="1364" w:type="dxa"/>
            <w:vAlign w:val="center"/>
          </w:tcPr>
          <w:p w:rsidR="00006D3E" w:rsidRPr="00750655" w:rsidRDefault="00141492" w:rsidP="00B474FA">
            <w:pPr>
              <w:jc w:val="center"/>
              <w:rPr>
                <w:b w:val="0"/>
              </w:rPr>
            </w:pPr>
            <w:r>
              <w:rPr>
                <w:b w:val="0"/>
              </w:rPr>
              <w:t>142,1</w:t>
            </w:r>
          </w:p>
        </w:tc>
      </w:tr>
      <w:tr w:rsidR="00006D3E" w:rsidRPr="00EA3118" w:rsidTr="00E513A8">
        <w:tc>
          <w:tcPr>
            <w:tcW w:w="3875" w:type="dxa"/>
            <w:tcBorders>
              <w:top w:val="nil"/>
            </w:tcBorders>
          </w:tcPr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в том числе: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а) от текущей деятельности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б) от инвестиционной деятельн</w:t>
            </w:r>
            <w:r w:rsidRPr="00750655">
              <w:rPr>
                <w:b w:val="0"/>
              </w:rPr>
              <w:t>о</w:t>
            </w:r>
            <w:r w:rsidRPr="00750655">
              <w:rPr>
                <w:b w:val="0"/>
              </w:rPr>
              <w:t>сти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в) от финансовой деятельности</w:t>
            </w:r>
          </w:p>
        </w:tc>
        <w:tc>
          <w:tcPr>
            <w:tcW w:w="1350" w:type="dxa"/>
          </w:tcPr>
          <w:p w:rsidR="00006D3E" w:rsidRPr="00EA3118" w:rsidRDefault="00006D3E" w:rsidP="00006D3E">
            <w:pPr>
              <w:jc w:val="center"/>
              <w:rPr>
                <w:b w:val="0"/>
                <w:highlight w:val="cyan"/>
              </w:rPr>
            </w:pPr>
          </w:p>
          <w:p w:rsidR="00006D3E" w:rsidRPr="00610E19" w:rsidRDefault="00610E19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469694</w:t>
            </w:r>
          </w:p>
          <w:p w:rsidR="00006D3E" w:rsidRPr="00610E19" w:rsidRDefault="00006D3E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----------</w:t>
            </w:r>
          </w:p>
          <w:p w:rsidR="00006D3E" w:rsidRPr="00EA3118" w:rsidRDefault="00006D3E" w:rsidP="00006D3E">
            <w:pPr>
              <w:jc w:val="center"/>
              <w:rPr>
                <w:b w:val="0"/>
                <w:highlight w:val="cyan"/>
              </w:rPr>
            </w:pPr>
            <w:r w:rsidRPr="00610E19">
              <w:rPr>
                <w:b w:val="0"/>
              </w:rPr>
              <w:t>35621</w:t>
            </w:r>
          </w:p>
        </w:tc>
        <w:tc>
          <w:tcPr>
            <w:tcW w:w="1440" w:type="dxa"/>
          </w:tcPr>
          <w:p w:rsidR="00006D3E" w:rsidRPr="00EA3118" w:rsidRDefault="00006D3E" w:rsidP="00006D3E">
            <w:pPr>
              <w:jc w:val="center"/>
              <w:rPr>
                <w:b w:val="0"/>
                <w:highlight w:val="cyan"/>
              </w:rPr>
            </w:pPr>
          </w:p>
          <w:p w:rsidR="00006D3E" w:rsidRPr="00610E19" w:rsidRDefault="00006D3E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472265</w:t>
            </w:r>
          </w:p>
          <w:p w:rsidR="00006D3E" w:rsidRPr="00610E19" w:rsidRDefault="00610E19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6903</w:t>
            </w:r>
          </w:p>
          <w:p w:rsidR="00006D3E" w:rsidRPr="00EA3118" w:rsidRDefault="00610E19" w:rsidP="00610E19">
            <w:pPr>
              <w:tabs>
                <w:tab w:val="left" w:pos="300"/>
                <w:tab w:val="center" w:pos="621"/>
              </w:tabs>
              <w:jc w:val="center"/>
              <w:rPr>
                <w:b w:val="0"/>
                <w:highlight w:val="cyan"/>
              </w:rPr>
            </w:pPr>
            <w:r w:rsidRPr="00610E19">
              <w:rPr>
                <w:b w:val="0"/>
              </w:rPr>
              <w:t>53340</w:t>
            </w:r>
          </w:p>
        </w:tc>
        <w:tc>
          <w:tcPr>
            <w:tcW w:w="1401" w:type="dxa"/>
          </w:tcPr>
          <w:p w:rsidR="00006D3E" w:rsidRPr="00EA3118" w:rsidRDefault="00006D3E" w:rsidP="00006D3E">
            <w:pPr>
              <w:jc w:val="center"/>
              <w:rPr>
                <w:b w:val="0"/>
                <w:highlight w:val="cyan"/>
              </w:rPr>
            </w:pPr>
          </w:p>
          <w:p w:rsidR="00006D3E" w:rsidRPr="00750655" w:rsidRDefault="00006D3E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484828</w:t>
            </w:r>
          </w:p>
          <w:p w:rsidR="00006D3E" w:rsidRPr="00750655" w:rsidRDefault="00750655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6</w:t>
            </w:r>
          </w:p>
          <w:p w:rsidR="00006D3E" w:rsidRPr="00EA3118" w:rsidRDefault="00750655" w:rsidP="00006D3E">
            <w:pPr>
              <w:jc w:val="center"/>
              <w:rPr>
                <w:b w:val="0"/>
                <w:highlight w:val="cyan"/>
              </w:rPr>
            </w:pPr>
            <w:r w:rsidRPr="00750655">
              <w:rPr>
                <w:b w:val="0"/>
              </w:rPr>
              <w:t>233288</w:t>
            </w:r>
          </w:p>
        </w:tc>
        <w:tc>
          <w:tcPr>
            <w:tcW w:w="1364" w:type="dxa"/>
          </w:tcPr>
          <w:p w:rsidR="00006D3E" w:rsidRPr="00750655" w:rsidRDefault="00006D3E" w:rsidP="00006D3E">
            <w:pPr>
              <w:jc w:val="center"/>
              <w:rPr>
                <w:b w:val="0"/>
              </w:rPr>
            </w:pPr>
          </w:p>
          <w:p w:rsidR="00006D3E" w:rsidRPr="00750655" w:rsidRDefault="00141492" w:rsidP="00006D3E">
            <w:pPr>
              <w:jc w:val="center"/>
              <w:rPr>
                <w:b w:val="0"/>
              </w:rPr>
            </w:pPr>
            <w:r>
              <w:rPr>
                <w:b w:val="0"/>
              </w:rPr>
              <w:t>103,2</w:t>
            </w:r>
          </w:p>
          <w:p w:rsidR="00006D3E" w:rsidRPr="00750655" w:rsidRDefault="00006D3E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-</w:t>
            </w:r>
          </w:p>
          <w:p w:rsidR="00006D3E" w:rsidRPr="00750655" w:rsidRDefault="00141492" w:rsidP="00006D3E">
            <w:pPr>
              <w:jc w:val="center"/>
              <w:rPr>
                <w:b w:val="0"/>
              </w:rPr>
            </w:pPr>
            <w:r>
              <w:rPr>
                <w:b w:val="0"/>
              </w:rPr>
              <w:t>654,9</w:t>
            </w:r>
          </w:p>
        </w:tc>
      </w:tr>
      <w:tr w:rsidR="00006D3E" w:rsidRPr="00EA3118" w:rsidTr="00E513A8">
        <w:tc>
          <w:tcPr>
            <w:tcW w:w="3875" w:type="dxa"/>
            <w:tcBorders>
              <w:bottom w:val="nil"/>
            </w:tcBorders>
          </w:tcPr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2. Расходование денежных средств – всего</w:t>
            </w:r>
          </w:p>
        </w:tc>
        <w:tc>
          <w:tcPr>
            <w:tcW w:w="1350" w:type="dxa"/>
            <w:vAlign w:val="center"/>
          </w:tcPr>
          <w:p w:rsidR="00006D3E" w:rsidRPr="00EA3118" w:rsidRDefault="00750655" w:rsidP="00B474FA">
            <w:pPr>
              <w:jc w:val="center"/>
              <w:rPr>
                <w:b w:val="0"/>
                <w:highlight w:val="cyan"/>
              </w:rPr>
            </w:pPr>
            <w:r w:rsidRPr="00750655">
              <w:rPr>
                <w:b w:val="0"/>
              </w:rPr>
              <w:t>505337</w:t>
            </w:r>
          </w:p>
        </w:tc>
        <w:tc>
          <w:tcPr>
            <w:tcW w:w="1440" w:type="dxa"/>
            <w:vAlign w:val="center"/>
          </w:tcPr>
          <w:p w:rsidR="00006D3E" w:rsidRPr="00EA3118" w:rsidRDefault="00750655" w:rsidP="00B474FA">
            <w:pPr>
              <w:jc w:val="center"/>
              <w:rPr>
                <w:b w:val="0"/>
                <w:highlight w:val="cyan"/>
              </w:rPr>
            </w:pPr>
            <w:r w:rsidRPr="00750655">
              <w:rPr>
                <w:b w:val="0"/>
              </w:rPr>
              <w:t>532434</w:t>
            </w:r>
          </w:p>
        </w:tc>
        <w:tc>
          <w:tcPr>
            <w:tcW w:w="1401" w:type="dxa"/>
            <w:vAlign w:val="center"/>
          </w:tcPr>
          <w:p w:rsidR="00006D3E" w:rsidRPr="00EA3118" w:rsidRDefault="00141492" w:rsidP="00B474FA">
            <w:pPr>
              <w:jc w:val="center"/>
              <w:rPr>
                <w:b w:val="0"/>
                <w:highlight w:val="cyan"/>
              </w:rPr>
            </w:pPr>
            <w:r w:rsidRPr="00141492">
              <w:rPr>
                <w:b w:val="0"/>
              </w:rPr>
              <w:t>723119</w:t>
            </w:r>
          </w:p>
        </w:tc>
        <w:tc>
          <w:tcPr>
            <w:tcW w:w="1364" w:type="dxa"/>
            <w:vAlign w:val="center"/>
          </w:tcPr>
          <w:p w:rsidR="00006D3E" w:rsidRPr="00750655" w:rsidRDefault="00141492" w:rsidP="00B474FA">
            <w:pPr>
              <w:jc w:val="center"/>
              <w:rPr>
                <w:b w:val="0"/>
              </w:rPr>
            </w:pPr>
            <w:r>
              <w:rPr>
                <w:b w:val="0"/>
              </w:rPr>
              <w:t>143,1</w:t>
            </w:r>
          </w:p>
        </w:tc>
      </w:tr>
      <w:tr w:rsidR="00006D3E" w:rsidRPr="00EA3118" w:rsidTr="00E513A8">
        <w:trPr>
          <w:trHeight w:val="1150"/>
        </w:trPr>
        <w:tc>
          <w:tcPr>
            <w:tcW w:w="3875" w:type="dxa"/>
            <w:tcBorders>
              <w:top w:val="nil"/>
            </w:tcBorders>
          </w:tcPr>
          <w:p w:rsidR="00006D3E" w:rsidRPr="00750655" w:rsidRDefault="00672301" w:rsidP="00006D3E">
            <w:pPr>
              <w:jc w:val="both"/>
              <w:rPr>
                <w:b w:val="0"/>
              </w:rPr>
            </w:pPr>
            <w:r>
              <w:rPr>
                <w:b w:val="0"/>
                <w:noProof/>
              </w:rPr>
              <w:pict>
                <v:shape id="AutoShape 8" o:spid="_x0000_s1027" type="#_x0000_t32" style="position:absolute;left:0;text-align:left;margin-left:-5.55pt;margin-top:.35pt;width:192.85pt;height:0;z-index:2517278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vO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Z/lyPp+DcnT0JaQYE411/hPXPQpGiZ23RLSdr7RSILy2WSxDjs/O&#10;B1qkGBNCVaW3Qsqov1RoKPFyPpvHBKelYMEZwpxt95W06EjCBsVf7BE892FWHxSLYB0nbHO1PRHy&#10;YkNxqQIeNAZ0rtZlRX4s0+VmsVnkk3z2sJnkaV1PnrZVPnnYZh/n9Ye6qursZ6CW5UUnGOMqsBvX&#10;Ncv/bh2uD+eyaLeFvY0heYse5wVkx/9IOiobxLysxV6z886OisOGxuDrawpP4P4O9v2bX/8CAAD/&#10;/wMAUEsDBBQABgAIAAAAIQDbC5GE3AAAAAcBAAAPAAAAZHJzL2Rvd25yZXYueG1sTI7BTsMwEETv&#10;lfgHa5G4VK3jQqENcaoKiQNH2kpc3XhJAvE6ip0m9OtZuLTH0YzevGwzukacsAu1Jw1qnoBAKryt&#10;qdRw2L/OViBCNGRN4wk1/GCATX4zyUxq/UDveNrFUjCEQmo0VDG2qZShqNCZMPctEnefvnMmcuxK&#10;aTszMNw1cpEkj9KZmvihMi2+VFh873qnAUO/VMl27crD23mYfizOX0O71/rudtw+g4g4xssY/vRZ&#10;HXJ2OvqebBCNhplSiqcanh5AcH+/UmsQx/8s80xe++e/AAAA//8DAFBLAQItABQABgAIAAAAIQC2&#10;gziS/gAAAOEBAAATAAAAAAAAAAAAAAAAAAAAAABbQ29udGVudF9UeXBlc10ueG1sUEsBAi0AFAAG&#10;AAgAAAAhADj9If/WAAAAlAEAAAsAAAAAAAAAAAAAAAAALwEAAF9yZWxzLy5yZWxzUEsBAi0AFAAG&#10;AAgAAAAhAFDJC84dAgAAOwQAAA4AAAAAAAAAAAAAAAAALgIAAGRycy9lMm9Eb2MueG1sUEsBAi0A&#10;FAAGAAgAAAAhANsLkYTcAAAABwEAAA8AAAAAAAAAAAAAAAAAdwQAAGRycy9kb3ducmV2LnhtbFBL&#10;BQYAAAAABAAEAPMAAACABQAAAAA=&#10;" adj="-8904,-1,-8904"/>
              </w:pict>
            </w:r>
            <w:r w:rsidR="00006D3E" w:rsidRPr="00750655">
              <w:rPr>
                <w:b w:val="0"/>
              </w:rPr>
              <w:t>в том числе: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а) в текущей деятельности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б) в инвестиционной деятельности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в) в финансовой деятельности</w:t>
            </w:r>
          </w:p>
        </w:tc>
        <w:tc>
          <w:tcPr>
            <w:tcW w:w="1350" w:type="dxa"/>
          </w:tcPr>
          <w:p w:rsidR="00006D3E" w:rsidRPr="00EA3118" w:rsidRDefault="00006D3E" w:rsidP="00006D3E">
            <w:pPr>
              <w:jc w:val="center"/>
              <w:rPr>
                <w:b w:val="0"/>
                <w:highlight w:val="cyan"/>
              </w:rPr>
            </w:pPr>
          </w:p>
          <w:p w:rsidR="00006D3E" w:rsidRPr="00610E19" w:rsidRDefault="00610E19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394041</w:t>
            </w:r>
          </w:p>
          <w:p w:rsidR="00006D3E" w:rsidRPr="00610E19" w:rsidRDefault="00006D3E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-</w:t>
            </w:r>
          </w:p>
          <w:p w:rsidR="00006D3E" w:rsidRPr="00E513A8" w:rsidRDefault="00610E19" w:rsidP="00E513A8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111296</w:t>
            </w:r>
          </w:p>
        </w:tc>
        <w:tc>
          <w:tcPr>
            <w:tcW w:w="1440" w:type="dxa"/>
          </w:tcPr>
          <w:p w:rsidR="00006D3E" w:rsidRPr="00EA3118" w:rsidRDefault="00006D3E" w:rsidP="00006D3E">
            <w:pPr>
              <w:jc w:val="center"/>
              <w:rPr>
                <w:b w:val="0"/>
                <w:highlight w:val="cyan"/>
              </w:rPr>
            </w:pPr>
          </w:p>
          <w:p w:rsidR="00006D3E" w:rsidRPr="00610E19" w:rsidRDefault="00610E19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402894</w:t>
            </w:r>
          </w:p>
          <w:p w:rsidR="00006D3E" w:rsidRPr="00610E19" w:rsidRDefault="00006D3E" w:rsidP="00006D3E">
            <w:pPr>
              <w:jc w:val="center"/>
              <w:rPr>
                <w:b w:val="0"/>
              </w:rPr>
            </w:pPr>
            <w:r w:rsidRPr="00610E19">
              <w:rPr>
                <w:b w:val="0"/>
              </w:rPr>
              <w:t>-</w:t>
            </w:r>
          </w:p>
          <w:p w:rsidR="00006D3E" w:rsidRPr="00EA3118" w:rsidRDefault="00610E19" w:rsidP="00006D3E">
            <w:pPr>
              <w:jc w:val="center"/>
              <w:rPr>
                <w:b w:val="0"/>
                <w:highlight w:val="cyan"/>
              </w:rPr>
            </w:pPr>
            <w:r w:rsidRPr="00610E19">
              <w:rPr>
                <w:b w:val="0"/>
              </w:rPr>
              <w:t>129540</w:t>
            </w:r>
          </w:p>
        </w:tc>
        <w:tc>
          <w:tcPr>
            <w:tcW w:w="1401" w:type="dxa"/>
          </w:tcPr>
          <w:p w:rsidR="00006D3E" w:rsidRPr="00EA3118" w:rsidRDefault="00006D3E" w:rsidP="00006D3E">
            <w:pPr>
              <w:jc w:val="center"/>
              <w:rPr>
                <w:b w:val="0"/>
                <w:highlight w:val="cyan"/>
              </w:rPr>
            </w:pPr>
          </w:p>
          <w:p w:rsidR="00006D3E" w:rsidRPr="00750655" w:rsidRDefault="00750655" w:rsidP="00750655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426834</w:t>
            </w:r>
          </w:p>
          <w:p w:rsidR="00006D3E" w:rsidRPr="00750655" w:rsidRDefault="00006D3E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-</w:t>
            </w:r>
          </w:p>
          <w:p w:rsidR="00006D3E" w:rsidRPr="00EA3118" w:rsidRDefault="00750655" w:rsidP="00E513A8">
            <w:pPr>
              <w:jc w:val="center"/>
              <w:rPr>
                <w:b w:val="0"/>
                <w:highlight w:val="cyan"/>
              </w:rPr>
            </w:pPr>
            <w:r w:rsidRPr="00750655">
              <w:rPr>
                <w:b w:val="0"/>
              </w:rPr>
              <w:t>296285</w:t>
            </w:r>
          </w:p>
        </w:tc>
        <w:tc>
          <w:tcPr>
            <w:tcW w:w="1364" w:type="dxa"/>
          </w:tcPr>
          <w:p w:rsidR="00006D3E" w:rsidRPr="00750655" w:rsidRDefault="00006D3E" w:rsidP="00006D3E">
            <w:pPr>
              <w:jc w:val="center"/>
              <w:rPr>
                <w:b w:val="0"/>
              </w:rPr>
            </w:pPr>
          </w:p>
          <w:p w:rsidR="00006D3E" w:rsidRPr="00750655" w:rsidRDefault="00141492" w:rsidP="00006D3E">
            <w:pPr>
              <w:jc w:val="center"/>
              <w:rPr>
                <w:b w:val="0"/>
              </w:rPr>
            </w:pPr>
            <w:r>
              <w:rPr>
                <w:b w:val="0"/>
              </w:rPr>
              <w:t>108,3</w:t>
            </w:r>
          </w:p>
          <w:p w:rsidR="00006D3E" w:rsidRPr="00750655" w:rsidRDefault="00006D3E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-</w:t>
            </w:r>
          </w:p>
          <w:p w:rsidR="00006D3E" w:rsidRPr="00750655" w:rsidRDefault="00141492" w:rsidP="00006D3E">
            <w:pPr>
              <w:jc w:val="center"/>
              <w:rPr>
                <w:b w:val="0"/>
              </w:rPr>
            </w:pPr>
            <w:r>
              <w:rPr>
                <w:b w:val="0"/>
              </w:rPr>
              <w:t>266,2</w:t>
            </w:r>
          </w:p>
        </w:tc>
      </w:tr>
      <w:tr w:rsidR="00006D3E" w:rsidRPr="00EA3118" w:rsidTr="00E513A8">
        <w:tc>
          <w:tcPr>
            <w:tcW w:w="3875" w:type="dxa"/>
          </w:tcPr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3. Чистые денежные средства - всего</w:t>
            </w:r>
          </w:p>
        </w:tc>
        <w:tc>
          <w:tcPr>
            <w:tcW w:w="1350" w:type="dxa"/>
            <w:vAlign w:val="center"/>
          </w:tcPr>
          <w:p w:rsidR="00006D3E" w:rsidRPr="00750655" w:rsidRDefault="00750655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(22</w:t>
            </w:r>
            <w:r w:rsidR="00006D3E" w:rsidRPr="00750655">
              <w:rPr>
                <w:b w:val="0"/>
              </w:rPr>
              <w:t>)</w:t>
            </w:r>
          </w:p>
        </w:tc>
        <w:tc>
          <w:tcPr>
            <w:tcW w:w="1440" w:type="dxa"/>
            <w:vAlign w:val="center"/>
          </w:tcPr>
          <w:p w:rsidR="00006D3E" w:rsidRPr="00750655" w:rsidRDefault="00750655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(74</w:t>
            </w:r>
            <w:r w:rsidR="00006D3E" w:rsidRPr="00750655">
              <w:rPr>
                <w:b w:val="0"/>
              </w:rPr>
              <w:t>)</w:t>
            </w:r>
          </w:p>
        </w:tc>
        <w:tc>
          <w:tcPr>
            <w:tcW w:w="1401" w:type="dxa"/>
            <w:vAlign w:val="center"/>
          </w:tcPr>
          <w:p w:rsidR="00006D3E" w:rsidRPr="00141492" w:rsidRDefault="00141492" w:rsidP="00B474FA">
            <w:pPr>
              <w:jc w:val="center"/>
              <w:rPr>
                <w:b w:val="0"/>
              </w:rPr>
            </w:pPr>
            <w:r w:rsidRPr="00141492">
              <w:rPr>
                <w:b w:val="0"/>
              </w:rPr>
              <w:t>(4997)</w:t>
            </w:r>
          </w:p>
        </w:tc>
        <w:tc>
          <w:tcPr>
            <w:tcW w:w="1364" w:type="dxa"/>
            <w:vAlign w:val="center"/>
          </w:tcPr>
          <w:p w:rsidR="00006D3E" w:rsidRPr="00750655" w:rsidRDefault="00006D3E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-</w:t>
            </w:r>
          </w:p>
        </w:tc>
      </w:tr>
      <w:tr w:rsidR="00006D3E" w:rsidRPr="00EA3118" w:rsidTr="00E513A8">
        <w:tc>
          <w:tcPr>
            <w:tcW w:w="3875" w:type="dxa"/>
          </w:tcPr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в том числе: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а) от текущей деятельности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б) от инвестиционной деятельн</w:t>
            </w:r>
            <w:r w:rsidRPr="00750655">
              <w:rPr>
                <w:b w:val="0"/>
              </w:rPr>
              <w:t>о</w:t>
            </w:r>
            <w:r w:rsidRPr="00750655">
              <w:rPr>
                <w:b w:val="0"/>
              </w:rPr>
              <w:t>сти</w:t>
            </w:r>
          </w:p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в) от финансовой деятельности</w:t>
            </w:r>
          </w:p>
        </w:tc>
        <w:tc>
          <w:tcPr>
            <w:tcW w:w="1350" w:type="dxa"/>
          </w:tcPr>
          <w:p w:rsidR="00006D3E" w:rsidRPr="00750655" w:rsidRDefault="00006D3E" w:rsidP="00006D3E">
            <w:pPr>
              <w:jc w:val="center"/>
              <w:rPr>
                <w:b w:val="0"/>
              </w:rPr>
            </w:pPr>
          </w:p>
          <w:p w:rsidR="00006D3E" w:rsidRPr="00750655" w:rsidRDefault="00750655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75653</w:t>
            </w:r>
          </w:p>
          <w:p w:rsidR="00006D3E" w:rsidRPr="00750655" w:rsidRDefault="00006D3E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-</w:t>
            </w:r>
          </w:p>
          <w:p w:rsidR="00006D3E" w:rsidRPr="00750655" w:rsidRDefault="00006D3E" w:rsidP="00750655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(</w:t>
            </w:r>
            <w:r w:rsidR="00750655" w:rsidRPr="00750655">
              <w:rPr>
                <w:b w:val="0"/>
              </w:rPr>
              <w:t>75675</w:t>
            </w:r>
            <w:r w:rsidRPr="00750655">
              <w:rPr>
                <w:b w:val="0"/>
              </w:rPr>
              <w:t>)</w:t>
            </w:r>
          </w:p>
        </w:tc>
        <w:tc>
          <w:tcPr>
            <w:tcW w:w="1440" w:type="dxa"/>
          </w:tcPr>
          <w:p w:rsidR="00006D3E" w:rsidRPr="00750655" w:rsidRDefault="00006D3E" w:rsidP="00006D3E">
            <w:pPr>
              <w:jc w:val="center"/>
              <w:rPr>
                <w:b w:val="0"/>
              </w:rPr>
            </w:pPr>
          </w:p>
          <w:p w:rsidR="00006D3E" w:rsidRPr="00750655" w:rsidRDefault="00750655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69371</w:t>
            </w:r>
          </w:p>
          <w:p w:rsidR="00006D3E" w:rsidRPr="00750655" w:rsidRDefault="00006D3E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6</w:t>
            </w:r>
            <w:r w:rsidR="00750655" w:rsidRPr="00750655">
              <w:rPr>
                <w:b w:val="0"/>
              </w:rPr>
              <w:t>903</w:t>
            </w:r>
          </w:p>
          <w:p w:rsidR="00006D3E" w:rsidRPr="00750655" w:rsidRDefault="00750655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(76200</w:t>
            </w:r>
            <w:r w:rsidR="00006D3E" w:rsidRPr="00750655">
              <w:rPr>
                <w:b w:val="0"/>
              </w:rPr>
              <w:t>)</w:t>
            </w:r>
          </w:p>
        </w:tc>
        <w:tc>
          <w:tcPr>
            <w:tcW w:w="1401" w:type="dxa"/>
          </w:tcPr>
          <w:p w:rsidR="00006D3E" w:rsidRPr="00141492" w:rsidRDefault="00006D3E" w:rsidP="00006D3E">
            <w:pPr>
              <w:jc w:val="center"/>
              <w:rPr>
                <w:b w:val="0"/>
              </w:rPr>
            </w:pPr>
          </w:p>
          <w:p w:rsidR="00006D3E" w:rsidRPr="00141492" w:rsidRDefault="00141492" w:rsidP="00006D3E">
            <w:pPr>
              <w:jc w:val="center"/>
              <w:rPr>
                <w:b w:val="0"/>
              </w:rPr>
            </w:pPr>
            <w:r w:rsidRPr="00141492">
              <w:rPr>
                <w:b w:val="0"/>
              </w:rPr>
              <w:t>57994</w:t>
            </w:r>
          </w:p>
          <w:p w:rsidR="00006D3E" w:rsidRPr="00141492" w:rsidRDefault="00141492" w:rsidP="00006D3E">
            <w:pPr>
              <w:jc w:val="center"/>
              <w:rPr>
                <w:b w:val="0"/>
              </w:rPr>
            </w:pPr>
            <w:r w:rsidRPr="00141492">
              <w:rPr>
                <w:b w:val="0"/>
              </w:rPr>
              <w:t>6</w:t>
            </w:r>
          </w:p>
          <w:p w:rsidR="00006D3E" w:rsidRPr="00141492" w:rsidRDefault="00006D3E" w:rsidP="00141492">
            <w:pPr>
              <w:jc w:val="center"/>
              <w:rPr>
                <w:b w:val="0"/>
              </w:rPr>
            </w:pPr>
            <w:r w:rsidRPr="00141492">
              <w:rPr>
                <w:b w:val="0"/>
              </w:rPr>
              <w:t>(</w:t>
            </w:r>
            <w:r w:rsidR="00141492" w:rsidRPr="00141492">
              <w:rPr>
                <w:b w:val="0"/>
              </w:rPr>
              <w:t>62997</w:t>
            </w:r>
            <w:r w:rsidRPr="00141492">
              <w:rPr>
                <w:b w:val="0"/>
              </w:rPr>
              <w:t>)</w:t>
            </w:r>
          </w:p>
        </w:tc>
        <w:tc>
          <w:tcPr>
            <w:tcW w:w="1364" w:type="dxa"/>
          </w:tcPr>
          <w:p w:rsidR="00006D3E" w:rsidRPr="00750655" w:rsidRDefault="00006D3E" w:rsidP="00006D3E">
            <w:pPr>
              <w:jc w:val="center"/>
              <w:rPr>
                <w:b w:val="0"/>
              </w:rPr>
            </w:pPr>
          </w:p>
          <w:p w:rsidR="00006D3E" w:rsidRPr="00750655" w:rsidRDefault="00141492" w:rsidP="00006D3E">
            <w:pPr>
              <w:jc w:val="center"/>
              <w:rPr>
                <w:b w:val="0"/>
              </w:rPr>
            </w:pPr>
            <w:r>
              <w:rPr>
                <w:b w:val="0"/>
              </w:rPr>
              <w:t>76,6</w:t>
            </w:r>
          </w:p>
          <w:p w:rsidR="00006D3E" w:rsidRPr="00750655" w:rsidRDefault="00006D3E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-</w:t>
            </w:r>
          </w:p>
          <w:p w:rsidR="00006D3E" w:rsidRPr="00750655" w:rsidRDefault="00006D3E" w:rsidP="00006D3E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-</w:t>
            </w:r>
          </w:p>
        </w:tc>
      </w:tr>
      <w:tr w:rsidR="00006D3E" w:rsidRPr="00EA3118" w:rsidTr="00E513A8">
        <w:tc>
          <w:tcPr>
            <w:tcW w:w="3875" w:type="dxa"/>
          </w:tcPr>
          <w:p w:rsidR="00006D3E" w:rsidRPr="00750655" w:rsidRDefault="00006D3E" w:rsidP="00006D3E">
            <w:pPr>
              <w:jc w:val="both"/>
              <w:rPr>
                <w:b w:val="0"/>
              </w:rPr>
            </w:pPr>
            <w:r w:rsidRPr="00750655">
              <w:rPr>
                <w:b w:val="0"/>
              </w:rPr>
              <w:t>4. Остаток денежных средств на конец отчетного периода</w:t>
            </w:r>
          </w:p>
        </w:tc>
        <w:tc>
          <w:tcPr>
            <w:tcW w:w="1350" w:type="dxa"/>
            <w:vAlign w:val="center"/>
          </w:tcPr>
          <w:p w:rsidR="00006D3E" w:rsidRPr="00750655" w:rsidRDefault="00750655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5207</w:t>
            </w:r>
          </w:p>
        </w:tc>
        <w:tc>
          <w:tcPr>
            <w:tcW w:w="1440" w:type="dxa"/>
            <w:vAlign w:val="center"/>
          </w:tcPr>
          <w:p w:rsidR="00006D3E" w:rsidRPr="00750655" w:rsidRDefault="00750655" w:rsidP="00B474FA">
            <w:pPr>
              <w:jc w:val="center"/>
              <w:rPr>
                <w:b w:val="0"/>
              </w:rPr>
            </w:pPr>
            <w:r w:rsidRPr="00750655">
              <w:rPr>
                <w:b w:val="0"/>
              </w:rPr>
              <w:t>5229</w:t>
            </w:r>
          </w:p>
        </w:tc>
        <w:tc>
          <w:tcPr>
            <w:tcW w:w="1401" w:type="dxa"/>
            <w:vAlign w:val="center"/>
          </w:tcPr>
          <w:p w:rsidR="00006D3E" w:rsidRPr="00750655" w:rsidRDefault="00141492" w:rsidP="00B474FA">
            <w:pPr>
              <w:jc w:val="center"/>
              <w:rPr>
                <w:b w:val="0"/>
              </w:rPr>
            </w:pPr>
            <w:r>
              <w:rPr>
                <w:b w:val="0"/>
              </w:rPr>
              <w:t>232</w:t>
            </w:r>
          </w:p>
        </w:tc>
        <w:tc>
          <w:tcPr>
            <w:tcW w:w="1364" w:type="dxa"/>
            <w:vAlign w:val="center"/>
          </w:tcPr>
          <w:p w:rsidR="00006D3E" w:rsidRPr="00750655" w:rsidRDefault="00141492" w:rsidP="00B474FA">
            <w:pPr>
              <w:jc w:val="center"/>
              <w:rPr>
                <w:b w:val="0"/>
              </w:rPr>
            </w:pPr>
            <w:r>
              <w:rPr>
                <w:b w:val="0"/>
              </w:rPr>
              <w:t>4,4</w:t>
            </w:r>
          </w:p>
        </w:tc>
      </w:tr>
    </w:tbl>
    <w:p w:rsidR="00006D3E" w:rsidRPr="00EA3118" w:rsidRDefault="00006D3E" w:rsidP="00511C8A">
      <w:pPr>
        <w:shd w:val="clear" w:color="auto" w:fill="FFFFFF"/>
        <w:spacing w:line="360" w:lineRule="auto"/>
        <w:jc w:val="both"/>
        <w:rPr>
          <w:b w:val="0"/>
          <w:highlight w:val="cyan"/>
        </w:rPr>
      </w:pPr>
    </w:p>
    <w:p w:rsidR="00006D3E" w:rsidRPr="00D84212" w:rsidRDefault="00006D3E" w:rsidP="00511C8A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84212">
        <w:rPr>
          <w:b w:val="0"/>
          <w:sz w:val="28"/>
          <w:szCs w:val="28"/>
        </w:rPr>
        <w:t>По результатам расчета</w:t>
      </w:r>
      <w:r w:rsidR="00CB6A42">
        <w:rPr>
          <w:b w:val="0"/>
          <w:sz w:val="28"/>
          <w:szCs w:val="28"/>
        </w:rPr>
        <w:t>,</w:t>
      </w:r>
      <w:r w:rsidRPr="00D84212">
        <w:rPr>
          <w:b w:val="0"/>
          <w:sz w:val="28"/>
          <w:szCs w:val="28"/>
        </w:rPr>
        <w:t xml:space="preserve"> анализа движение денежных средств</w:t>
      </w:r>
      <w:r w:rsidR="00CB6A42">
        <w:rPr>
          <w:b w:val="0"/>
          <w:sz w:val="28"/>
          <w:szCs w:val="28"/>
        </w:rPr>
        <w:t>,</w:t>
      </w:r>
      <w:r w:rsidRPr="00D84212">
        <w:rPr>
          <w:b w:val="0"/>
          <w:sz w:val="28"/>
          <w:szCs w:val="28"/>
        </w:rPr>
        <w:t xml:space="preserve"> пре</w:t>
      </w:r>
      <w:r w:rsidRPr="00D84212">
        <w:rPr>
          <w:b w:val="0"/>
          <w:sz w:val="28"/>
          <w:szCs w:val="28"/>
        </w:rPr>
        <w:t>д</w:t>
      </w:r>
      <w:r w:rsidRPr="00D84212">
        <w:rPr>
          <w:b w:val="0"/>
          <w:sz w:val="28"/>
          <w:szCs w:val="28"/>
        </w:rPr>
        <w:t>приятия, можно сделать следующий вывод:</w:t>
      </w:r>
    </w:p>
    <w:p w:rsidR="00511C8A" w:rsidRDefault="00006D3E" w:rsidP="00006D3E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84212">
        <w:rPr>
          <w:b w:val="0"/>
          <w:sz w:val="28"/>
          <w:szCs w:val="28"/>
        </w:rPr>
        <w:t>- показатель поступление денежных средств</w:t>
      </w:r>
      <w:r w:rsidR="00F51243">
        <w:rPr>
          <w:b w:val="0"/>
          <w:sz w:val="28"/>
          <w:szCs w:val="28"/>
        </w:rPr>
        <w:t>,</w:t>
      </w:r>
      <w:r w:rsidRPr="00D84212">
        <w:rPr>
          <w:b w:val="0"/>
          <w:sz w:val="28"/>
          <w:szCs w:val="28"/>
        </w:rPr>
        <w:t xml:space="preserve">  всего,  раскрывает и</w:t>
      </w:r>
      <w:r w:rsidRPr="00D84212">
        <w:rPr>
          <w:b w:val="0"/>
          <w:sz w:val="28"/>
          <w:szCs w:val="28"/>
        </w:rPr>
        <w:t>н</w:t>
      </w:r>
      <w:r w:rsidRPr="00D84212">
        <w:rPr>
          <w:b w:val="0"/>
          <w:sz w:val="28"/>
          <w:szCs w:val="28"/>
        </w:rPr>
        <w:t>формацию о суммах, полученных от продажи продукции, товаров работ и у</w:t>
      </w:r>
      <w:r w:rsidRPr="00D84212">
        <w:rPr>
          <w:b w:val="0"/>
          <w:sz w:val="28"/>
          <w:szCs w:val="28"/>
        </w:rPr>
        <w:t>с</w:t>
      </w:r>
      <w:r w:rsidRPr="00D84212">
        <w:rPr>
          <w:b w:val="0"/>
          <w:sz w:val="28"/>
          <w:szCs w:val="28"/>
        </w:rPr>
        <w:t xml:space="preserve">луг, арендных платежей и прочих поступлений. </w:t>
      </w:r>
    </w:p>
    <w:p w:rsidR="00006D3E" w:rsidRPr="00EA3118" w:rsidRDefault="00006D3E" w:rsidP="00006D3E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  <w:highlight w:val="cyan"/>
        </w:rPr>
      </w:pPr>
      <w:r w:rsidRPr="00D84212">
        <w:rPr>
          <w:b w:val="0"/>
          <w:sz w:val="28"/>
          <w:szCs w:val="28"/>
        </w:rPr>
        <w:lastRenderedPageBreak/>
        <w:t>Показатель денежных средств увеличился по сравнению базисным п</w:t>
      </w:r>
      <w:r w:rsidRPr="00D84212">
        <w:rPr>
          <w:b w:val="0"/>
          <w:sz w:val="28"/>
          <w:szCs w:val="28"/>
        </w:rPr>
        <w:t>е</w:t>
      </w:r>
      <w:r w:rsidRPr="00D84212">
        <w:rPr>
          <w:b w:val="0"/>
          <w:sz w:val="28"/>
          <w:szCs w:val="28"/>
        </w:rPr>
        <w:t xml:space="preserve">риодом на </w:t>
      </w:r>
      <w:r w:rsidR="00D84212" w:rsidRPr="00D84212">
        <w:rPr>
          <w:b w:val="0"/>
          <w:sz w:val="28"/>
          <w:szCs w:val="28"/>
        </w:rPr>
        <w:t xml:space="preserve"> 42,1</w:t>
      </w:r>
      <w:r w:rsidR="00005E1E">
        <w:rPr>
          <w:b w:val="0"/>
          <w:sz w:val="28"/>
          <w:szCs w:val="28"/>
        </w:rPr>
        <w:t xml:space="preserve"> %</w:t>
      </w:r>
      <w:r w:rsidRPr="00D84212">
        <w:rPr>
          <w:b w:val="0"/>
          <w:sz w:val="28"/>
          <w:szCs w:val="28"/>
        </w:rPr>
        <w:t>,  за счет увеличения всех показателей, а именно</w:t>
      </w:r>
      <w:r w:rsidR="00D84212" w:rsidRPr="00D84212">
        <w:rPr>
          <w:b w:val="0"/>
          <w:sz w:val="28"/>
          <w:szCs w:val="28"/>
        </w:rPr>
        <w:t xml:space="preserve"> в первую очередь за счет показателя </w:t>
      </w:r>
      <w:r w:rsidRPr="00D84212">
        <w:rPr>
          <w:b w:val="0"/>
          <w:sz w:val="28"/>
          <w:szCs w:val="28"/>
        </w:rPr>
        <w:t>финансовой деятельности</w:t>
      </w:r>
      <w:r w:rsidR="00D84212" w:rsidRPr="00D84212">
        <w:rPr>
          <w:b w:val="0"/>
          <w:sz w:val="28"/>
          <w:szCs w:val="28"/>
        </w:rPr>
        <w:t>, так как увеличение п</w:t>
      </w:r>
      <w:r w:rsidR="00D84212" w:rsidRPr="00D84212">
        <w:rPr>
          <w:b w:val="0"/>
          <w:sz w:val="28"/>
          <w:szCs w:val="28"/>
        </w:rPr>
        <w:t>о</w:t>
      </w:r>
      <w:r w:rsidR="00D84212" w:rsidRPr="00D84212">
        <w:rPr>
          <w:b w:val="0"/>
          <w:sz w:val="28"/>
          <w:szCs w:val="28"/>
        </w:rPr>
        <w:t>казателя составляет на 554,9</w:t>
      </w:r>
      <w:r w:rsidRPr="00D84212">
        <w:rPr>
          <w:b w:val="0"/>
          <w:sz w:val="28"/>
          <w:szCs w:val="28"/>
        </w:rPr>
        <w:t xml:space="preserve"> %</w:t>
      </w:r>
      <w:r w:rsidR="00D84212" w:rsidRPr="00D84212">
        <w:rPr>
          <w:b w:val="0"/>
          <w:sz w:val="28"/>
          <w:szCs w:val="28"/>
        </w:rPr>
        <w:t xml:space="preserve"> и</w:t>
      </w:r>
      <w:r w:rsidRPr="00D84212">
        <w:rPr>
          <w:b w:val="0"/>
          <w:sz w:val="28"/>
          <w:szCs w:val="28"/>
        </w:rPr>
        <w:t xml:space="preserve"> показа</w:t>
      </w:r>
      <w:r w:rsidR="00D84212" w:rsidRPr="00D84212">
        <w:rPr>
          <w:b w:val="0"/>
          <w:sz w:val="28"/>
          <w:szCs w:val="28"/>
        </w:rPr>
        <w:t>теля</w:t>
      </w:r>
      <w:r w:rsidRPr="00D84212">
        <w:rPr>
          <w:b w:val="0"/>
          <w:sz w:val="28"/>
          <w:szCs w:val="28"/>
        </w:rPr>
        <w:t xml:space="preserve"> текущей деятельности на </w:t>
      </w:r>
      <w:r w:rsidR="00D84212" w:rsidRPr="00D84212">
        <w:rPr>
          <w:b w:val="0"/>
          <w:sz w:val="28"/>
          <w:szCs w:val="28"/>
        </w:rPr>
        <w:t>3,2</w:t>
      </w:r>
      <w:r w:rsidRPr="00D84212">
        <w:rPr>
          <w:b w:val="0"/>
          <w:sz w:val="28"/>
          <w:szCs w:val="28"/>
        </w:rPr>
        <w:t xml:space="preserve"> %. </w:t>
      </w:r>
    </w:p>
    <w:p w:rsidR="00511C8A" w:rsidRDefault="00006D3E" w:rsidP="00F51243">
      <w:pPr>
        <w:shd w:val="clear" w:color="auto" w:fill="FFFFFF"/>
        <w:spacing w:line="360" w:lineRule="auto"/>
        <w:ind w:firstLine="851"/>
        <w:jc w:val="both"/>
        <w:rPr>
          <w:b w:val="0"/>
          <w:sz w:val="28"/>
          <w:szCs w:val="28"/>
        </w:rPr>
      </w:pPr>
      <w:r w:rsidRPr="00097DF2">
        <w:rPr>
          <w:b w:val="0"/>
          <w:sz w:val="28"/>
          <w:szCs w:val="28"/>
        </w:rPr>
        <w:t>- рассматривая анали</w:t>
      </w:r>
      <w:r w:rsidR="005C3B0D">
        <w:rPr>
          <w:b w:val="0"/>
          <w:sz w:val="28"/>
          <w:szCs w:val="28"/>
        </w:rPr>
        <w:t>з</w:t>
      </w:r>
      <w:r w:rsidR="00F51243">
        <w:rPr>
          <w:b w:val="0"/>
          <w:sz w:val="28"/>
          <w:szCs w:val="28"/>
        </w:rPr>
        <w:t xml:space="preserve"> расходование денежных средств,</w:t>
      </w:r>
      <w:r w:rsidRPr="00097DF2">
        <w:rPr>
          <w:b w:val="0"/>
          <w:sz w:val="28"/>
          <w:szCs w:val="28"/>
        </w:rPr>
        <w:t xml:space="preserve"> в целом по всем трем видам дея</w:t>
      </w:r>
      <w:r w:rsidR="005C3B0D">
        <w:rPr>
          <w:b w:val="0"/>
          <w:sz w:val="28"/>
          <w:szCs w:val="28"/>
        </w:rPr>
        <w:t>тельности,  видно, чт</w:t>
      </w:r>
      <w:r w:rsidRPr="00097DF2">
        <w:rPr>
          <w:b w:val="0"/>
          <w:sz w:val="28"/>
          <w:szCs w:val="28"/>
        </w:rPr>
        <w:t xml:space="preserve">о данный показатель </w:t>
      </w:r>
      <w:r w:rsidR="00D84212" w:rsidRPr="00097DF2">
        <w:rPr>
          <w:b w:val="0"/>
          <w:sz w:val="28"/>
          <w:szCs w:val="28"/>
        </w:rPr>
        <w:t>увеличился</w:t>
      </w:r>
      <w:r w:rsidRPr="00097DF2">
        <w:rPr>
          <w:b w:val="0"/>
          <w:sz w:val="28"/>
          <w:szCs w:val="28"/>
        </w:rPr>
        <w:t xml:space="preserve"> по сравнению с 2013 г., благодаря  </w:t>
      </w:r>
      <w:r w:rsidR="00D84212" w:rsidRPr="00097DF2">
        <w:rPr>
          <w:b w:val="0"/>
          <w:sz w:val="28"/>
          <w:szCs w:val="28"/>
        </w:rPr>
        <w:t>увеличению</w:t>
      </w:r>
      <w:r w:rsidRPr="00097DF2">
        <w:rPr>
          <w:b w:val="0"/>
          <w:sz w:val="28"/>
          <w:szCs w:val="28"/>
        </w:rPr>
        <w:t xml:space="preserve"> удельного веса расходования денежных средств   таким показателя</w:t>
      </w:r>
      <w:r w:rsidR="00D84212" w:rsidRPr="00097DF2">
        <w:rPr>
          <w:b w:val="0"/>
          <w:sz w:val="28"/>
          <w:szCs w:val="28"/>
        </w:rPr>
        <w:t>м, как текущей деятельности на 8,3</w:t>
      </w:r>
      <w:r w:rsidRPr="00097DF2">
        <w:rPr>
          <w:b w:val="0"/>
          <w:sz w:val="28"/>
          <w:szCs w:val="28"/>
        </w:rPr>
        <w:t xml:space="preserve"> %,  финансовой деятельно</w:t>
      </w:r>
      <w:r w:rsidR="00D84212" w:rsidRPr="00097DF2">
        <w:rPr>
          <w:b w:val="0"/>
          <w:sz w:val="28"/>
          <w:szCs w:val="28"/>
        </w:rPr>
        <w:t>сти на 166,2</w:t>
      </w:r>
      <w:r w:rsidRPr="00097DF2">
        <w:rPr>
          <w:b w:val="0"/>
          <w:sz w:val="28"/>
          <w:szCs w:val="28"/>
        </w:rPr>
        <w:t xml:space="preserve">  %</w:t>
      </w:r>
      <w:r w:rsidR="00D84212" w:rsidRPr="00097DF2">
        <w:rPr>
          <w:b w:val="0"/>
          <w:sz w:val="28"/>
          <w:szCs w:val="28"/>
        </w:rPr>
        <w:t xml:space="preserve">. </w:t>
      </w:r>
    </w:p>
    <w:p w:rsidR="00006D3E" w:rsidRPr="00097DF2" w:rsidRDefault="00D84212" w:rsidP="00F51243">
      <w:pPr>
        <w:shd w:val="clear" w:color="auto" w:fill="FFFFFF"/>
        <w:spacing w:line="360" w:lineRule="auto"/>
        <w:ind w:firstLine="851"/>
        <w:jc w:val="both"/>
        <w:rPr>
          <w:b w:val="0"/>
          <w:sz w:val="28"/>
          <w:szCs w:val="28"/>
        </w:rPr>
      </w:pPr>
      <w:r w:rsidRPr="00097DF2">
        <w:rPr>
          <w:b w:val="0"/>
          <w:sz w:val="28"/>
          <w:szCs w:val="28"/>
        </w:rPr>
        <w:t xml:space="preserve">Что касается </w:t>
      </w:r>
      <w:r w:rsidR="00006D3E" w:rsidRPr="00097DF2">
        <w:rPr>
          <w:b w:val="0"/>
          <w:sz w:val="28"/>
          <w:szCs w:val="28"/>
        </w:rPr>
        <w:t>инвестиционной деятельности</w:t>
      </w:r>
      <w:r w:rsidRPr="00097DF2">
        <w:rPr>
          <w:b w:val="0"/>
          <w:sz w:val="28"/>
          <w:szCs w:val="28"/>
        </w:rPr>
        <w:t xml:space="preserve">, то </w:t>
      </w:r>
      <w:r w:rsidR="00006D3E" w:rsidRPr="00097DF2">
        <w:rPr>
          <w:b w:val="0"/>
          <w:sz w:val="28"/>
          <w:szCs w:val="28"/>
        </w:rPr>
        <w:t>расходова</w:t>
      </w:r>
      <w:r w:rsidRPr="00097DF2">
        <w:rPr>
          <w:b w:val="0"/>
          <w:sz w:val="28"/>
          <w:szCs w:val="28"/>
        </w:rPr>
        <w:t>ние</w:t>
      </w:r>
      <w:r w:rsidR="00006D3E" w:rsidRPr="00097DF2">
        <w:rPr>
          <w:b w:val="0"/>
          <w:sz w:val="28"/>
          <w:szCs w:val="28"/>
        </w:rPr>
        <w:t xml:space="preserve"> дене</w:t>
      </w:r>
      <w:r w:rsidR="00006D3E" w:rsidRPr="00097DF2">
        <w:rPr>
          <w:b w:val="0"/>
          <w:sz w:val="28"/>
          <w:szCs w:val="28"/>
        </w:rPr>
        <w:t>ж</w:t>
      </w:r>
      <w:r w:rsidR="00006D3E" w:rsidRPr="00097DF2">
        <w:rPr>
          <w:b w:val="0"/>
          <w:sz w:val="28"/>
          <w:szCs w:val="28"/>
        </w:rPr>
        <w:t xml:space="preserve">ных средств по данной деятельности не осуществлялось. Это значит, что </w:t>
      </w:r>
      <w:r w:rsidRPr="00097DF2">
        <w:rPr>
          <w:b w:val="0"/>
          <w:sz w:val="28"/>
          <w:szCs w:val="28"/>
        </w:rPr>
        <w:t>с увеличением поступления денежных средств</w:t>
      </w:r>
      <w:r w:rsidR="00374555">
        <w:rPr>
          <w:b w:val="0"/>
          <w:sz w:val="28"/>
          <w:szCs w:val="28"/>
        </w:rPr>
        <w:t>,</w:t>
      </w:r>
      <w:r w:rsidRPr="00097DF2">
        <w:rPr>
          <w:b w:val="0"/>
          <w:sz w:val="28"/>
          <w:szCs w:val="28"/>
        </w:rPr>
        <w:t xml:space="preserve"> предприятие увеличило свои расходы.</w:t>
      </w:r>
    </w:p>
    <w:p w:rsidR="00006D3E" w:rsidRPr="00097DF2" w:rsidRDefault="00006D3E" w:rsidP="00006D3E">
      <w:pPr>
        <w:shd w:val="clear" w:color="auto" w:fill="FFFFFF"/>
        <w:spacing w:line="360" w:lineRule="auto"/>
        <w:ind w:firstLine="851"/>
        <w:jc w:val="both"/>
        <w:rPr>
          <w:b w:val="0"/>
          <w:sz w:val="28"/>
          <w:szCs w:val="28"/>
        </w:rPr>
      </w:pPr>
      <w:r w:rsidRPr="00097DF2">
        <w:rPr>
          <w:b w:val="0"/>
          <w:sz w:val="28"/>
          <w:szCs w:val="28"/>
        </w:rPr>
        <w:t>Что касается остатка денежных средств</w:t>
      </w:r>
      <w:r w:rsidR="00374555">
        <w:rPr>
          <w:b w:val="0"/>
          <w:sz w:val="28"/>
          <w:szCs w:val="28"/>
        </w:rPr>
        <w:t>,</w:t>
      </w:r>
      <w:r w:rsidRPr="00097DF2">
        <w:rPr>
          <w:b w:val="0"/>
          <w:sz w:val="28"/>
          <w:szCs w:val="28"/>
        </w:rPr>
        <w:t xml:space="preserve"> на конец отчетного периода, </w:t>
      </w:r>
      <w:r w:rsidR="00F3706E">
        <w:rPr>
          <w:b w:val="0"/>
          <w:sz w:val="28"/>
          <w:szCs w:val="28"/>
        </w:rPr>
        <w:t xml:space="preserve">то </w:t>
      </w:r>
      <w:r w:rsidR="00511C8A">
        <w:rPr>
          <w:b w:val="0"/>
          <w:sz w:val="28"/>
          <w:szCs w:val="28"/>
        </w:rPr>
        <w:t>по сравнению  предыдущи</w:t>
      </w:r>
      <w:r w:rsidRPr="00097DF2">
        <w:rPr>
          <w:b w:val="0"/>
          <w:sz w:val="28"/>
          <w:szCs w:val="28"/>
        </w:rPr>
        <w:t>м периодом, то да</w:t>
      </w:r>
      <w:r w:rsidR="00D84212" w:rsidRPr="00097DF2">
        <w:rPr>
          <w:b w:val="0"/>
          <w:sz w:val="28"/>
          <w:szCs w:val="28"/>
        </w:rPr>
        <w:t xml:space="preserve">нный показатель значительно уменьшился, уменьшение </w:t>
      </w:r>
      <w:r w:rsidRPr="00097DF2">
        <w:rPr>
          <w:b w:val="0"/>
          <w:sz w:val="28"/>
          <w:szCs w:val="28"/>
        </w:rPr>
        <w:t xml:space="preserve"> составило на </w:t>
      </w:r>
      <w:r w:rsidR="00D84212" w:rsidRPr="00097DF2">
        <w:rPr>
          <w:b w:val="0"/>
          <w:sz w:val="28"/>
          <w:szCs w:val="28"/>
        </w:rPr>
        <w:t>95,6</w:t>
      </w:r>
      <w:r w:rsidRPr="00097DF2">
        <w:rPr>
          <w:b w:val="0"/>
          <w:sz w:val="28"/>
          <w:szCs w:val="28"/>
        </w:rPr>
        <w:t xml:space="preserve"> %.</w:t>
      </w:r>
    </w:p>
    <w:p w:rsidR="00511C8A" w:rsidRDefault="00006D3E" w:rsidP="00006D3E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7DF2">
        <w:rPr>
          <w:b w:val="0"/>
          <w:sz w:val="28"/>
          <w:szCs w:val="28"/>
        </w:rPr>
        <w:t>А в целом при анализе денежные средства предприятия,  было выявл</w:t>
      </w:r>
      <w:r w:rsidRPr="00097DF2">
        <w:rPr>
          <w:b w:val="0"/>
          <w:sz w:val="28"/>
          <w:szCs w:val="28"/>
        </w:rPr>
        <w:t>е</w:t>
      </w:r>
      <w:r w:rsidRPr="00097DF2">
        <w:rPr>
          <w:b w:val="0"/>
          <w:sz w:val="28"/>
          <w:szCs w:val="28"/>
        </w:rPr>
        <w:t>но, что на предприятии увеличился объем денежной массы как в части п</w:t>
      </w:r>
      <w:r w:rsidRPr="00097DF2">
        <w:rPr>
          <w:b w:val="0"/>
          <w:sz w:val="28"/>
          <w:szCs w:val="28"/>
        </w:rPr>
        <w:t>о</w:t>
      </w:r>
      <w:r w:rsidRPr="00097DF2">
        <w:rPr>
          <w:b w:val="0"/>
          <w:sz w:val="28"/>
          <w:szCs w:val="28"/>
        </w:rPr>
        <w:t>ступлений денежных средств. Сложившуюся ситуацию можно оценить п</w:t>
      </w:r>
      <w:r w:rsidRPr="00097DF2">
        <w:rPr>
          <w:b w:val="0"/>
          <w:sz w:val="28"/>
          <w:szCs w:val="28"/>
        </w:rPr>
        <w:t>о</w:t>
      </w:r>
      <w:r w:rsidRPr="00097DF2">
        <w:rPr>
          <w:b w:val="0"/>
          <w:sz w:val="28"/>
          <w:szCs w:val="28"/>
        </w:rPr>
        <w:t>ложительно, так как она является следствием увеличения объемов реализ</w:t>
      </w:r>
      <w:r w:rsidRPr="00097DF2">
        <w:rPr>
          <w:b w:val="0"/>
          <w:sz w:val="28"/>
          <w:szCs w:val="28"/>
        </w:rPr>
        <w:t>а</w:t>
      </w:r>
      <w:r w:rsidRPr="00097DF2">
        <w:rPr>
          <w:b w:val="0"/>
          <w:sz w:val="28"/>
          <w:szCs w:val="28"/>
        </w:rPr>
        <w:t>ции продукции, работ и услуг.  Основной приток и отток средств наблюдае</w:t>
      </w:r>
      <w:r w:rsidRPr="00097DF2">
        <w:rPr>
          <w:b w:val="0"/>
          <w:sz w:val="28"/>
          <w:szCs w:val="28"/>
        </w:rPr>
        <w:t>т</w:t>
      </w:r>
      <w:r w:rsidRPr="00097DF2">
        <w:rPr>
          <w:b w:val="0"/>
          <w:sz w:val="28"/>
          <w:szCs w:val="28"/>
        </w:rPr>
        <w:t xml:space="preserve">ся от финансовой деятельности предприятия. </w:t>
      </w:r>
    </w:p>
    <w:p w:rsidR="00006D3E" w:rsidRDefault="00006D3E" w:rsidP="00006D3E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7DF2">
        <w:rPr>
          <w:b w:val="0"/>
          <w:sz w:val="28"/>
          <w:szCs w:val="28"/>
        </w:rPr>
        <w:t>Данные таблицы свидетельствуют, что финансовая деятельность ген</w:t>
      </w:r>
      <w:r w:rsidRPr="00097DF2">
        <w:rPr>
          <w:b w:val="0"/>
          <w:sz w:val="28"/>
          <w:szCs w:val="28"/>
        </w:rPr>
        <w:t>е</w:t>
      </w:r>
      <w:r w:rsidRPr="00097DF2">
        <w:rPr>
          <w:b w:val="0"/>
          <w:sz w:val="28"/>
          <w:szCs w:val="28"/>
        </w:rPr>
        <w:t xml:space="preserve">рирует денежные средства, в объеме </w:t>
      </w:r>
      <w:r w:rsidR="00511C8A">
        <w:rPr>
          <w:b w:val="0"/>
          <w:sz w:val="28"/>
          <w:szCs w:val="28"/>
        </w:rPr>
        <w:t>необходимом</w:t>
      </w:r>
      <w:r w:rsidRPr="00097DF2">
        <w:rPr>
          <w:b w:val="0"/>
          <w:sz w:val="28"/>
          <w:szCs w:val="28"/>
        </w:rPr>
        <w:t xml:space="preserve"> не только  для  покрытия текущих расходов, но и для обеспечения потребностей основой деятельности предприятия.</w:t>
      </w:r>
    </w:p>
    <w:p w:rsidR="0005698C" w:rsidRPr="00097DF2" w:rsidRDefault="0005698C" w:rsidP="00962BC8">
      <w:pPr>
        <w:shd w:val="clear" w:color="auto" w:fill="FFFFFF"/>
        <w:spacing w:line="360" w:lineRule="auto"/>
        <w:jc w:val="both"/>
        <w:rPr>
          <w:b w:val="0"/>
          <w:sz w:val="28"/>
          <w:szCs w:val="28"/>
        </w:rPr>
      </w:pPr>
    </w:p>
    <w:p w:rsidR="00511C8A" w:rsidRDefault="00511C8A" w:rsidP="0005698C">
      <w:pPr>
        <w:spacing w:line="360" w:lineRule="auto"/>
        <w:jc w:val="center"/>
        <w:rPr>
          <w:sz w:val="28"/>
          <w:szCs w:val="28"/>
        </w:rPr>
      </w:pPr>
    </w:p>
    <w:p w:rsidR="00511C8A" w:rsidRDefault="00511C8A" w:rsidP="0005698C">
      <w:pPr>
        <w:spacing w:line="360" w:lineRule="auto"/>
        <w:jc w:val="center"/>
        <w:rPr>
          <w:sz w:val="28"/>
          <w:szCs w:val="28"/>
        </w:rPr>
      </w:pPr>
    </w:p>
    <w:p w:rsidR="00511C8A" w:rsidRDefault="00511C8A" w:rsidP="000E2F2C">
      <w:pPr>
        <w:spacing w:line="360" w:lineRule="auto"/>
        <w:rPr>
          <w:sz w:val="28"/>
          <w:szCs w:val="28"/>
        </w:rPr>
      </w:pPr>
    </w:p>
    <w:p w:rsidR="006F3500" w:rsidRPr="00EA3118" w:rsidRDefault="006F3500" w:rsidP="0005698C">
      <w:pPr>
        <w:spacing w:line="360" w:lineRule="auto"/>
        <w:jc w:val="center"/>
        <w:rPr>
          <w:b w:val="0"/>
          <w:sz w:val="28"/>
          <w:szCs w:val="28"/>
        </w:rPr>
      </w:pPr>
      <w:r w:rsidRPr="00EA3118">
        <w:rPr>
          <w:sz w:val="28"/>
          <w:szCs w:val="28"/>
        </w:rPr>
        <w:lastRenderedPageBreak/>
        <w:t>2.4 Оценка состояния бухгалтерского учета и внутреннего контроля</w:t>
      </w:r>
    </w:p>
    <w:p w:rsidR="003C02A9" w:rsidRDefault="00511C8A" w:rsidP="003C02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F3500" w:rsidRPr="00EA3118">
        <w:rPr>
          <w:sz w:val="28"/>
          <w:szCs w:val="28"/>
        </w:rPr>
        <w:t>редприятия</w:t>
      </w:r>
    </w:p>
    <w:p w:rsidR="00511C8A" w:rsidRDefault="00511C8A" w:rsidP="003C02A9">
      <w:pPr>
        <w:spacing w:line="360" w:lineRule="auto"/>
        <w:jc w:val="center"/>
        <w:rPr>
          <w:sz w:val="28"/>
          <w:szCs w:val="28"/>
        </w:rPr>
      </w:pPr>
    </w:p>
    <w:p w:rsidR="006F3500" w:rsidRPr="003C02A9" w:rsidRDefault="006F3500" w:rsidP="00962BC8">
      <w:pPr>
        <w:spacing w:line="360" w:lineRule="auto"/>
        <w:ind w:firstLine="709"/>
        <w:rPr>
          <w:sz w:val="28"/>
          <w:szCs w:val="28"/>
        </w:rPr>
      </w:pPr>
      <w:r w:rsidRPr="00EA3118">
        <w:rPr>
          <w:b w:val="0"/>
          <w:sz w:val="28"/>
          <w:szCs w:val="28"/>
        </w:rPr>
        <w:t>Отдел бухгалтерского учета и отчетности является самостоятельным структурным подразделением предприятия, который подчиняется главному бухгалтеру.</w:t>
      </w:r>
    </w:p>
    <w:p w:rsidR="006F3500" w:rsidRPr="00EA3118" w:rsidRDefault="006F3500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Объектами управления отдела являются процессы бухгалтерского учета и отчетности. Отдел осуществляет свою деятельность, руководствуясь Федеральными законами о бухгалтерском учете (ПБУ), методическими ук</w:t>
      </w:r>
      <w:r w:rsidRPr="00EA3118">
        <w:rPr>
          <w:b w:val="0"/>
          <w:sz w:val="28"/>
          <w:szCs w:val="28"/>
        </w:rPr>
        <w:t>а</w:t>
      </w:r>
      <w:r w:rsidRPr="00EA3118">
        <w:rPr>
          <w:b w:val="0"/>
          <w:sz w:val="28"/>
          <w:szCs w:val="28"/>
        </w:rPr>
        <w:t>заниями и инструкциями ФНС РФ, Госкомстата РФ, Министерства финансов РФ, нормативной документацией системы менеджмента качества  и других документов по направлениям деятельности службы, а так  же указаниями вышестоящих организаций, Уставом ОАО «СРЗ» приказами генерального директора, стандартами предприятия.</w:t>
      </w:r>
    </w:p>
    <w:p w:rsidR="006F3500" w:rsidRPr="00EA3118" w:rsidRDefault="006F3500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Отдел возглавляется главным бухгалтером. Главный бухгалтер до</w:t>
      </w:r>
      <w:r w:rsidRPr="00EA3118">
        <w:rPr>
          <w:b w:val="0"/>
          <w:sz w:val="28"/>
          <w:szCs w:val="28"/>
        </w:rPr>
        <w:t>л</w:t>
      </w:r>
      <w:r w:rsidRPr="00EA3118">
        <w:rPr>
          <w:b w:val="0"/>
          <w:sz w:val="28"/>
          <w:szCs w:val="28"/>
        </w:rPr>
        <w:t>жен иметь высшее профессиональное  (экономическое) образование и стаж финансово-бухгалтерской работы, в том числе на руководящих должностях, не менее 5 лет.</w:t>
      </w:r>
    </w:p>
    <w:p w:rsidR="006F3500" w:rsidRPr="00EA3118" w:rsidRDefault="006F3500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 Назначается на должность и освобождается от занимаемой должн</w:t>
      </w:r>
      <w:r w:rsidRPr="00EA3118">
        <w:rPr>
          <w:b w:val="0"/>
          <w:sz w:val="28"/>
          <w:szCs w:val="28"/>
        </w:rPr>
        <w:t>о</w:t>
      </w:r>
      <w:r w:rsidRPr="00EA3118">
        <w:rPr>
          <w:b w:val="0"/>
          <w:sz w:val="28"/>
          <w:szCs w:val="28"/>
        </w:rPr>
        <w:t xml:space="preserve">сти </w:t>
      </w:r>
      <w:r w:rsidR="00114CD5">
        <w:rPr>
          <w:b w:val="0"/>
          <w:sz w:val="28"/>
          <w:szCs w:val="28"/>
        </w:rPr>
        <w:t>на основании приказа</w:t>
      </w:r>
      <w:r w:rsidRPr="00EA3118">
        <w:rPr>
          <w:b w:val="0"/>
          <w:sz w:val="28"/>
          <w:szCs w:val="28"/>
        </w:rPr>
        <w:t xml:space="preserve"> генерального директора. На время отсутствия главного бухгал</w:t>
      </w:r>
      <w:r w:rsidR="00114CD5">
        <w:rPr>
          <w:b w:val="0"/>
          <w:sz w:val="28"/>
          <w:szCs w:val="28"/>
        </w:rPr>
        <w:t>тера</w:t>
      </w:r>
      <w:r w:rsidR="00CF29DB">
        <w:rPr>
          <w:b w:val="0"/>
          <w:sz w:val="28"/>
          <w:szCs w:val="28"/>
        </w:rPr>
        <w:t>,</w:t>
      </w:r>
      <w:r w:rsidR="00114CD5">
        <w:rPr>
          <w:b w:val="0"/>
          <w:sz w:val="28"/>
          <w:szCs w:val="28"/>
        </w:rPr>
        <w:t xml:space="preserve"> болезни или отпуска,</w:t>
      </w:r>
      <w:r w:rsidRPr="00EA3118">
        <w:rPr>
          <w:b w:val="0"/>
          <w:sz w:val="28"/>
          <w:szCs w:val="28"/>
        </w:rPr>
        <w:t xml:space="preserve"> его обязанности</w:t>
      </w:r>
      <w:r w:rsidR="00114CD5">
        <w:rPr>
          <w:b w:val="0"/>
          <w:sz w:val="28"/>
          <w:szCs w:val="28"/>
        </w:rPr>
        <w:t xml:space="preserve"> передаются лицу</w:t>
      </w:r>
      <w:r w:rsidRPr="00EA3118">
        <w:rPr>
          <w:b w:val="0"/>
          <w:sz w:val="28"/>
          <w:szCs w:val="28"/>
        </w:rPr>
        <w:t>, состоящее в резерве на выдвижение на данную должность, назначенное в у</w:t>
      </w:r>
      <w:r w:rsidRPr="00EA3118">
        <w:rPr>
          <w:b w:val="0"/>
          <w:sz w:val="28"/>
          <w:szCs w:val="28"/>
        </w:rPr>
        <w:t>с</w:t>
      </w:r>
      <w:r w:rsidRPr="00EA3118">
        <w:rPr>
          <w:b w:val="0"/>
          <w:sz w:val="28"/>
          <w:szCs w:val="28"/>
        </w:rPr>
        <w:t>тановленном порядке, которое приобретает соответствующие права  и несет ответственность за надлежащее исполнение</w:t>
      </w:r>
      <w:r w:rsidR="00C621EB">
        <w:rPr>
          <w:b w:val="0"/>
          <w:sz w:val="28"/>
          <w:szCs w:val="28"/>
        </w:rPr>
        <w:t xml:space="preserve">, </w:t>
      </w:r>
      <w:proofErr w:type="gramStart"/>
      <w:r w:rsidR="00C621EB">
        <w:rPr>
          <w:b w:val="0"/>
          <w:sz w:val="28"/>
          <w:szCs w:val="28"/>
        </w:rPr>
        <w:t>возложен</w:t>
      </w:r>
      <w:r w:rsidRPr="00EA3118">
        <w:rPr>
          <w:b w:val="0"/>
          <w:sz w:val="28"/>
          <w:szCs w:val="28"/>
        </w:rPr>
        <w:t>ных</w:t>
      </w:r>
      <w:proofErr w:type="gramEnd"/>
      <w:r w:rsidRPr="00EA3118">
        <w:rPr>
          <w:b w:val="0"/>
          <w:sz w:val="28"/>
          <w:szCs w:val="28"/>
        </w:rPr>
        <w:t xml:space="preserve"> на его обяза</w:t>
      </w:r>
      <w:r w:rsidRPr="00EA3118">
        <w:rPr>
          <w:b w:val="0"/>
          <w:sz w:val="28"/>
          <w:szCs w:val="28"/>
        </w:rPr>
        <w:t>н</w:t>
      </w:r>
      <w:r w:rsidRPr="00EA3118">
        <w:rPr>
          <w:b w:val="0"/>
          <w:sz w:val="28"/>
          <w:szCs w:val="28"/>
        </w:rPr>
        <w:t>но</w:t>
      </w:r>
      <w:r w:rsidR="00C621EB">
        <w:rPr>
          <w:b w:val="0"/>
          <w:sz w:val="28"/>
          <w:szCs w:val="28"/>
        </w:rPr>
        <w:t>сть</w:t>
      </w:r>
      <w:r w:rsidRPr="00EA3118">
        <w:rPr>
          <w:b w:val="0"/>
          <w:sz w:val="28"/>
          <w:szCs w:val="28"/>
        </w:rPr>
        <w:t>.</w:t>
      </w:r>
    </w:p>
    <w:p w:rsidR="006F3500" w:rsidRPr="00EA3118" w:rsidRDefault="00114CD5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бухгалтерском отделе </w:t>
      </w:r>
      <w:r w:rsidR="006F3500" w:rsidRPr="00EA3118">
        <w:rPr>
          <w:b w:val="0"/>
          <w:sz w:val="28"/>
          <w:szCs w:val="28"/>
        </w:rPr>
        <w:t>разрабатывает</w:t>
      </w:r>
      <w:r>
        <w:rPr>
          <w:b w:val="0"/>
          <w:sz w:val="28"/>
          <w:szCs w:val="28"/>
        </w:rPr>
        <w:t>ся</w:t>
      </w:r>
      <w:r w:rsidR="006F3500" w:rsidRPr="00EA3118">
        <w:rPr>
          <w:b w:val="0"/>
          <w:sz w:val="28"/>
          <w:szCs w:val="28"/>
        </w:rPr>
        <w:t xml:space="preserve"> штатное расписание, кот</w:t>
      </w:r>
      <w:r w:rsidR="006F3500" w:rsidRPr="00EA3118">
        <w:rPr>
          <w:b w:val="0"/>
          <w:sz w:val="28"/>
          <w:szCs w:val="28"/>
        </w:rPr>
        <w:t>о</w:t>
      </w:r>
      <w:r w:rsidR="006F3500" w:rsidRPr="00EA3118">
        <w:rPr>
          <w:b w:val="0"/>
          <w:sz w:val="28"/>
          <w:szCs w:val="28"/>
        </w:rPr>
        <w:t>рое согласовывается и утверждается установленном порядке.</w:t>
      </w:r>
    </w:p>
    <w:p w:rsidR="006F3500" w:rsidRPr="00EA3118" w:rsidRDefault="006F3500" w:rsidP="00511C8A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Деятельность отдела направлена на организацию, совершенствование, осуществления учета, составление и предоставление периодической бухга</w:t>
      </w:r>
      <w:r w:rsidRPr="00EA3118">
        <w:rPr>
          <w:b w:val="0"/>
          <w:sz w:val="28"/>
          <w:szCs w:val="28"/>
        </w:rPr>
        <w:t>л</w:t>
      </w:r>
      <w:r w:rsidRPr="00EA3118">
        <w:rPr>
          <w:b w:val="0"/>
          <w:sz w:val="28"/>
          <w:szCs w:val="28"/>
        </w:rPr>
        <w:lastRenderedPageBreak/>
        <w:t>терской, налого</w:t>
      </w:r>
      <w:r w:rsidR="00511C8A">
        <w:rPr>
          <w:b w:val="0"/>
          <w:sz w:val="28"/>
          <w:szCs w:val="28"/>
        </w:rPr>
        <w:t xml:space="preserve">вой и статистической отчетности, за которым </w:t>
      </w:r>
      <w:r w:rsidR="00023F36">
        <w:rPr>
          <w:b w:val="0"/>
          <w:sz w:val="28"/>
          <w:szCs w:val="28"/>
        </w:rPr>
        <w:t xml:space="preserve">закреплены  </w:t>
      </w:r>
      <w:r w:rsidRPr="00EA3118">
        <w:rPr>
          <w:b w:val="0"/>
          <w:sz w:val="28"/>
          <w:szCs w:val="28"/>
        </w:rPr>
        <w:t>оборудование и имущество согласно инвентаризационной ведомости.</w:t>
      </w:r>
    </w:p>
    <w:p w:rsidR="006F3500" w:rsidRPr="00EA3118" w:rsidRDefault="006F3500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Деятельность отдела бухгалтерского учета и отчетности осуществл</w:t>
      </w:r>
      <w:r w:rsidRPr="00EA3118">
        <w:rPr>
          <w:b w:val="0"/>
          <w:sz w:val="28"/>
          <w:szCs w:val="28"/>
        </w:rPr>
        <w:t>я</w:t>
      </w:r>
      <w:r w:rsidRPr="00EA3118">
        <w:rPr>
          <w:b w:val="0"/>
          <w:sz w:val="28"/>
          <w:szCs w:val="28"/>
        </w:rPr>
        <w:t>ется на основании плана работы, утвержденного генеральным директором ОАО «СРЗ». Отчет о работе отдела бухгалтерского учета и отчетности пре</w:t>
      </w:r>
      <w:r w:rsidRPr="00EA3118">
        <w:rPr>
          <w:b w:val="0"/>
          <w:sz w:val="28"/>
          <w:szCs w:val="28"/>
        </w:rPr>
        <w:t>д</w:t>
      </w:r>
      <w:r w:rsidRPr="00EA3118">
        <w:rPr>
          <w:b w:val="0"/>
          <w:sz w:val="28"/>
          <w:szCs w:val="28"/>
        </w:rPr>
        <w:t>ставляется на утверждение генерального директора.</w:t>
      </w:r>
    </w:p>
    <w:p w:rsidR="006F3500" w:rsidRPr="00EA3118" w:rsidRDefault="006F3500" w:rsidP="006F35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118">
        <w:rPr>
          <w:rFonts w:ascii="Times New Roman" w:hAnsi="Times New Roman" w:cs="Times New Roman"/>
          <w:sz w:val="28"/>
          <w:szCs w:val="28"/>
        </w:rPr>
        <w:t xml:space="preserve">Структура отдела бухгалтерского учета  и отчетности ОАО «СРЗ» представлена на </w:t>
      </w:r>
      <w:r w:rsidR="00D41D3C">
        <w:rPr>
          <w:rFonts w:ascii="Times New Roman" w:hAnsi="Times New Roman" w:cs="Times New Roman"/>
          <w:sz w:val="28"/>
          <w:szCs w:val="28"/>
        </w:rPr>
        <w:t>схеме</w:t>
      </w:r>
      <w:r w:rsidR="00330EE0" w:rsidRPr="00EA3118">
        <w:rPr>
          <w:rFonts w:ascii="Times New Roman" w:hAnsi="Times New Roman" w:cs="Times New Roman"/>
          <w:sz w:val="28"/>
          <w:szCs w:val="28"/>
        </w:rPr>
        <w:t xml:space="preserve"> 2.2</w:t>
      </w:r>
      <w:r w:rsidR="00E52DC0">
        <w:rPr>
          <w:rFonts w:ascii="Times New Roman" w:hAnsi="Times New Roman" w:cs="Times New Roman"/>
          <w:sz w:val="28"/>
          <w:szCs w:val="28"/>
        </w:rPr>
        <w:t xml:space="preserve"> </w:t>
      </w:r>
      <w:r w:rsidR="00330EE0" w:rsidRPr="00EA3118">
        <w:rPr>
          <w:rFonts w:ascii="Times New Roman" w:hAnsi="Times New Roman" w:cs="Times New Roman"/>
          <w:sz w:val="28"/>
          <w:szCs w:val="28"/>
        </w:rPr>
        <w:t>(приложение Ж</w:t>
      </w:r>
      <w:r w:rsidRPr="00EA31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3500" w:rsidRPr="00EA3118" w:rsidRDefault="006F3500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На предприятии разрабатывается </w:t>
      </w:r>
      <w:proofErr w:type="gramStart"/>
      <w:r w:rsidRPr="00EA3118">
        <w:rPr>
          <w:b w:val="0"/>
          <w:sz w:val="28"/>
          <w:szCs w:val="28"/>
        </w:rPr>
        <w:t>Должностное</w:t>
      </w:r>
      <w:proofErr w:type="gramEnd"/>
      <w:r w:rsidRPr="00EA3118">
        <w:rPr>
          <w:b w:val="0"/>
          <w:sz w:val="28"/>
          <w:szCs w:val="28"/>
        </w:rPr>
        <w:t xml:space="preserve"> положении об отделе бухгалтерского учета и отчетности, которое утверждается</w:t>
      </w:r>
      <w:r w:rsidR="00043322">
        <w:rPr>
          <w:b w:val="0"/>
          <w:sz w:val="28"/>
          <w:szCs w:val="28"/>
        </w:rPr>
        <w:t xml:space="preserve"> с определенными правилами и</w:t>
      </w:r>
      <w:r w:rsidRPr="00EA3118">
        <w:rPr>
          <w:b w:val="0"/>
          <w:sz w:val="28"/>
          <w:szCs w:val="28"/>
        </w:rPr>
        <w:t xml:space="preserve"> в установленном порядке.</w:t>
      </w:r>
    </w:p>
    <w:p w:rsidR="006F3500" w:rsidRPr="00EA3118" w:rsidRDefault="006F3500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Учетная политика на предприятии ОАО «СРЗ» разрабатывается гла</w:t>
      </w:r>
      <w:r w:rsidRPr="00EA3118">
        <w:rPr>
          <w:b w:val="0"/>
          <w:sz w:val="28"/>
          <w:szCs w:val="28"/>
        </w:rPr>
        <w:t>в</w:t>
      </w:r>
      <w:r w:rsidRPr="00EA3118">
        <w:rPr>
          <w:b w:val="0"/>
          <w:sz w:val="28"/>
          <w:szCs w:val="28"/>
        </w:rPr>
        <w:t>ным бухгалтером, на основании Положения по бухгалтерскому учету «Уче</w:t>
      </w:r>
      <w:r w:rsidRPr="00EA3118">
        <w:rPr>
          <w:b w:val="0"/>
          <w:sz w:val="28"/>
          <w:szCs w:val="28"/>
        </w:rPr>
        <w:t>т</w:t>
      </w:r>
      <w:r w:rsidRPr="00EA3118">
        <w:rPr>
          <w:b w:val="0"/>
          <w:sz w:val="28"/>
          <w:szCs w:val="28"/>
        </w:rPr>
        <w:t>ная политика организации». Утверждает учетную политику генеральный д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ректор в декабре того года, который предшествует году применения полож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ний учетной политики.</w:t>
      </w:r>
    </w:p>
    <w:p w:rsidR="006F3500" w:rsidRPr="00EA3118" w:rsidRDefault="006F3500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Учетная политика предприятия включает 2 раздела – организационно -  </w:t>
      </w:r>
      <w:proofErr w:type="gramStart"/>
      <w:r w:rsidRPr="00EA3118">
        <w:rPr>
          <w:b w:val="0"/>
          <w:sz w:val="28"/>
          <w:szCs w:val="28"/>
        </w:rPr>
        <w:t>технический</w:t>
      </w:r>
      <w:proofErr w:type="gramEnd"/>
      <w:r w:rsidRPr="00EA3118">
        <w:rPr>
          <w:b w:val="0"/>
          <w:sz w:val="28"/>
          <w:szCs w:val="28"/>
        </w:rPr>
        <w:t xml:space="preserve"> и методический.</w:t>
      </w:r>
    </w:p>
    <w:p w:rsidR="006F3500" w:rsidRPr="00EA3118" w:rsidRDefault="006F3500" w:rsidP="006F350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В организационно-техническом разделе утверждается: </w:t>
      </w:r>
    </w:p>
    <w:p w:rsidR="006F3500" w:rsidRPr="00EA3118" w:rsidRDefault="006F3500" w:rsidP="006F3500">
      <w:pPr>
        <w:spacing w:line="360" w:lineRule="auto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- формы первичных документов; </w:t>
      </w:r>
    </w:p>
    <w:p w:rsidR="006F3500" w:rsidRPr="00EA3118" w:rsidRDefault="006F3500" w:rsidP="006F3500">
      <w:pPr>
        <w:spacing w:line="360" w:lineRule="auto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- формы регистров бухгалтерского учета; </w:t>
      </w:r>
    </w:p>
    <w:p w:rsidR="006F3500" w:rsidRPr="00EA3118" w:rsidRDefault="006F3500" w:rsidP="006F3500">
      <w:pPr>
        <w:spacing w:line="360" w:lineRule="auto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- перечень лиц, имеющих право подписи первичных учетных документов; </w:t>
      </w:r>
    </w:p>
    <w:p w:rsidR="006F3500" w:rsidRPr="00EA3118" w:rsidRDefault="006F3500" w:rsidP="006F3500">
      <w:pPr>
        <w:spacing w:line="360" w:lineRule="auto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- рабочий План счетов бухгалтерского учета;</w:t>
      </w:r>
    </w:p>
    <w:p w:rsidR="006F3500" w:rsidRPr="00EA3118" w:rsidRDefault="006F3500" w:rsidP="006F3500">
      <w:pPr>
        <w:spacing w:line="360" w:lineRule="auto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- порядок внутреннего контроля на предприятии.</w:t>
      </w:r>
    </w:p>
    <w:p w:rsidR="007B423A" w:rsidRDefault="006F3500" w:rsidP="00A71755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В методическом разделе утверждаются способы оценки активов и обязательств, для которых нормативно - правовыми актами предусмотрены.</w:t>
      </w:r>
    </w:p>
    <w:p w:rsidR="00A71755" w:rsidRDefault="007B423A" w:rsidP="00A7175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ОАО «Сарапульский радиозавод» работает на общей системе налог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обложения.</w:t>
      </w:r>
      <w:r w:rsidR="00A71755">
        <w:rPr>
          <w:sz w:val="28"/>
          <w:szCs w:val="28"/>
        </w:rPr>
        <w:br w:type="page"/>
      </w:r>
    </w:p>
    <w:p w:rsidR="00F97257" w:rsidRDefault="00CF36BB" w:rsidP="00CF36BB">
      <w:pPr>
        <w:spacing w:line="360" w:lineRule="auto"/>
        <w:jc w:val="center"/>
        <w:rPr>
          <w:sz w:val="28"/>
          <w:szCs w:val="28"/>
        </w:rPr>
      </w:pPr>
      <w:r w:rsidRPr="00CF36BB">
        <w:rPr>
          <w:sz w:val="28"/>
          <w:szCs w:val="28"/>
        </w:rPr>
        <w:lastRenderedPageBreak/>
        <w:t xml:space="preserve">3 СОСТОЯНИЯ УЧЕТА ДЕНЕЖНЫХ СРЕДСТВ </w:t>
      </w:r>
      <w:proofErr w:type="gramStart"/>
      <w:r w:rsidRPr="00CF36BB">
        <w:rPr>
          <w:sz w:val="28"/>
          <w:szCs w:val="28"/>
        </w:rPr>
        <w:t>В</w:t>
      </w:r>
      <w:proofErr w:type="gramEnd"/>
      <w:r w:rsidR="000E2F2C">
        <w:rPr>
          <w:sz w:val="28"/>
          <w:szCs w:val="28"/>
        </w:rPr>
        <w:t xml:space="preserve"> </w:t>
      </w:r>
    </w:p>
    <w:p w:rsidR="00F97257" w:rsidRDefault="00CF36BB" w:rsidP="00406695">
      <w:pPr>
        <w:spacing w:line="360" w:lineRule="auto"/>
        <w:jc w:val="center"/>
        <w:rPr>
          <w:sz w:val="28"/>
          <w:szCs w:val="28"/>
        </w:rPr>
      </w:pPr>
      <w:r w:rsidRPr="00CF36BB">
        <w:rPr>
          <w:sz w:val="28"/>
          <w:szCs w:val="28"/>
        </w:rPr>
        <w:t>ОАО «САРАПУЛЬСКИЙ РАДИОЗАВОД»</w:t>
      </w:r>
    </w:p>
    <w:p w:rsidR="00406695" w:rsidRDefault="00406695" w:rsidP="00406695">
      <w:pPr>
        <w:spacing w:line="360" w:lineRule="auto"/>
        <w:jc w:val="center"/>
        <w:rPr>
          <w:sz w:val="28"/>
          <w:szCs w:val="28"/>
        </w:rPr>
      </w:pPr>
    </w:p>
    <w:p w:rsidR="00F97257" w:rsidRDefault="00F97257" w:rsidP="00F97257">
      <w:pPr>
        <w:spacing w:line="360" w:lineRule="auto"/>
        <w:jc w:val="center"/>
        <w:rPr>
          <w:sz w:val="28"/>
          <w:szCs w:val="28"/>
        </w:rPr>
      </w:pPr>
      <w:r w:rsidRPr="008B3145">
        <w:rPr>
          <w:sz w:val="28"/>
          <w:szCs w:val="28"/>
        </w:rPr>
        <w:t>3.1 Первичный учет денежных средств в организации</w:t>
      </w:r>
    </w:p>
    <w:p w:rsidR="00F97257" w:rsidRDefault="00F97257" w:rsidP="00F97257">
      <w:pPr>
        <w:spacing w:line="360" w:lineRule="auto"/>
        <w:jc w:val="center"/>
        <w:rPr>
          <w:sz w:val="28"/>
          <w:szCs w:val="28"/>
        </w:rPr>
      </w:pPr>
    </w:p>
    <w:p w:rsidR="00F97257" w:rsidRDefault="00F97257" w:rsidP="00702D1A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хозяйственные операции, проводимые в ОАО «Сарапульский 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диозавод», </w:t>
      </w:r>
      <w:r w:rsidR="00043322">
        <w:rPr>
          <w:b w:val="0"/>
          <w:sz w:val="28"/>
          <w:szCs w:val="28"/>
        </w:rPr>
        <w:t>фиксируются</w:t>
      </w:r>
      <w:r>
        <w:rPr>
          <w:b w:val="0"/>
          <w:sz w:val="28"/>
          <w:szCs w:val="28"/>
        </w:rPr>
        <w:t xml:space="preserve"> оправдательными документами. </w:t>
      </w:r>
      <w:r w:rsidR="00702D1A">
        <w:rPr>
          <w:b w:val="0"/>
          <w:sz w:val="28"/>
          <w:szCs w:val="28"/>
        </w:rPr>
        <w:t>Данные оправд</w:t>
      </w:r>
      <w:r w:rsidR="00702D1A">
        <w:rPr>
          <w:b w:val="0"/>
          <w:sz w:val="28"/>
          <w:szCs w:val="28"/>
        </w:rPr>
        <w:t>а</w:t>
      </w:r>
      <w:r w:rsidR="00702D1A">
        <w:rPr>
          <w:b w:val="0"/>
          <w:sz w:val="28"/>
          <w:szCs w:val="28"/>
        </w:rPr>
        <w:t>тельные документы</w:t>
      </w:r>
      <w:r w:rsidR="00C621EB">
        <w:rPr>
          <w:b w:val="0"/>
          <w:sz w:val="28"/>
          <w:szCs w:val="28"/>
        </w:rPr>
        <w:t xml:space="preserve"> </w:t>
      </w:r>
      <w:r w:rsidR="006456FC">
        <w:rPr>
          <w:b w:val="0"/>
          <w:sz w:val="28"/>
          <w:szCs w:val="28"/>
        </w:rPr>
        <w:t>- это первичные документы</w:t>
      </w:r>
      <w:r>
        <w:rPr>
          <w:b w:val="0"/>
          <w:sz w:val="28"/>
          <w:szCs w:val="28"/>
        </w:rPr>
        <w:t xml:space="preserve">, на основании которых </w:t>
      </w:r>
      <w:r w:rsidR="00043322">
        <w:rPr>
          <w:b w:val="0"/>
          <w:sz w:val="28"/>
          <w:szCs w:val="28"/>
        </w:rPr>
        <w:t>пр</w:t>
      </w:r>
      <w:r w:rsidR="00043322">
        <w:rPr>
          <w:b w:val="0"/>
          <w:sz w:val="28"/>
          <w:szCs w:val="28"/>
        </w:rPr>
        <w:t>о</w:t>
      </w:r>
      <w:r w:rsidR="00043322">
        <w:rPr>
          <w:b w:val="0"/>
          <w:sz w:val="28"/>
          <w:szCs w:val="28"/>
        </w:rPr>
        <w:t>исходит ведение</w:t>
      </w:r>
      <w:r>
        <w:rPr>
          <w:b w:val="0"/>
          <w:sz w:val="28"/>
          <w:szCs w:val="28"/>
        </w:rPr>
        <w:t xml:space="preserve"> бухгалтер</w:t>
      </w:r>
      <w:r w:rsidR="00043322">
        <w:rPr>
          <w:b w:val="0"/>
          <w:sz w:val="28"/>
          <w:szCs w:val="28"/>
        </w:rPr>
        <w:t>ского</w:t>
      </w:r>
      <w:r w:rsidR="00C621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учет</w:t>
      </w:r>
      <w:r w:rsidR="00043322">
        <w:rPr>
          <w:b w:val="0"/>
          <w:sz w:val="28"/>
          <w:szCs w:val="28"/>
        </w:rPr>
        <w:t>а</w:t>
      </w:r>
      <w:r w:rsidR="00C621EB">
        <w:rPr>
          <w:b w:val="0"/>
          <w:sz w:val="28"/>
          <w:szCs w:val="28"/>
        </w:rPr>
        <w:t xml:space="preserve"> </w:t>
      </w:r>
      <w:r w:rsidR="006456FC">
        <w:rPr>
          <w:b w:val="0"/>
          <w:sz w:val="28"/>
          <w:szCs w:val="28"/>
        </w:rPr>
        <w:t>на предприятии</w:t>
      </w:r>
      <w:r>
        <w:rPr>
          <w:b w:val="0"/>
          <w:sz w:val="28"/>
          <w:szCs w:val="28"/>
        </w:rPr>
        <w:t xml:space="preserve">. Схема </w:t>
      </w:r>
      <w:r w:rsidR="00043322">
        <w:rPr>
          <w:b w:val="0"/>
          <w:sz w:val="28"/>
          <w:szCs w:val="28"/>
        </w:rPr>
        <w:t xml:space="preserve">по </w:t>
      </w:r>
      <w:r w:rsidR="006456FC">
        <w:rPr>
          <w:b w:val="0"/>
          <w:sz w:val="28"/>
          <w:szCs w:val="28"/>
        </w:rPr>
        <w:t>оправд</w:t>
      </w:r>
      <w:r w:rsidR="006456FC">
        <w:rPr>
          <w:b w:val="0"/>
          <w:sz w:val="28"/>
          <w:szCs w:val="28"/>
        </w:rPr>
        <w:t>а</w:t>
      </w:r>
      <w:r w:rsidR="00C621EB">
        <w:rPr>
          <w:b w:val="0"/>
          <w:sz w:val="28"/>
          <w:szCs w:val="28"/>
        </w:rPr>
        <w:t>тельным документам</w:t>
      </w:r>
      <w:r w:rsidR="006456F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учета кассовых операций представлена </w:t>
      </w:r>
      <w:r w:rsidR="00DA2C76" w:rsidRPr="00DA2C76">
        <w:rPr>
          <w:b w:val="0"/>
          <w:sz w:val="28"/>
          <w:szCs w:val="28"/>
        </w:rPr>
        <w:t xml:space="preserve">на схеме </w:t>
      </w:r>
      <w:r w:rsidR="00657924" w:rsidRPr="00DA2C76">
        <w:rPr>
          <w:b w:val="0"/>
          <w:sz w:val="28"/>
          <w:szCs w:val="28"/>
        </w:rPr>
        <w:t xml:space="preserve">3.1 </w:t>
      </w:r>
      <w:r w:rsidRPr="00DA2C76">
        <w:rPr>
          <w:b w:val="0"/>
          <w:sz w:val="28"/>
          <w:szCs w:val="28"/>
        </w:rPr>
        <w:t>(приложение З).</w:t>
      </w:r>
    </w:p>
    <w:p w:rsidR="00F97257" w:rsidRDefault="00043322" w:rsidP="00F9725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Самым первым п</w:t>
      </w:r>
      <w:r w:rsidR="00F97257">
        <w:rPr>
          <w:b w:val="0"/>
          <w:sz w:val="28"/>
          <w:szCs w:val="28"/>
        </w:rPr>
        <w:t xml:space="preserve">ервичным документом на поступлении денег в кассу является Приходный кассовый </w:t>
      </w:r>
      <w:r w:rsidR="00F97257" w:rsidRPr="00F97257">
        <w:rPr>
          <w:b w:val="0"/>
          <w:sz w:val="28"/>
          <w:szCs w:val="28"/>
        </w:rPr>
        <w:t xml:space="preserve">ордер (форма </w:t>
      </w:r>
      <w:r w:rsidR="00F97257" w:rsidRPr="00F97257">
        <w:rPr>
          <w:b w:val="0"/>
          <w:sz w:val="28"/>
          <w:szCs w:val="28"/>
          <w:lang w:val="en-US"/>
        </w:rPr>
        <w:t>N</w:t>
      </w:r>
      <w:r w:rsidR="00F97257" w:rsidRPr="00F97257">
        <w:rPr>
          <w:b w:val="0"/>
          <w:sz w:val="28"/>
          <w:szCs w:val="28"/>
        </w:rPr>
        <w:t xml:space="preserve"> КО-1).</w:t>
      </w:r>
      <w:r w:rsidR="00F97257">
        <w:rPr>
          <w:b w:val="0"/>
          <w:sz w:val="28"/>
          <w:szCs w:val="28"/>
        </w:rPr>
        <w:t xml:space="preserve"> Данный ордер прим</w:t>
      </w:r>
      <w:r w:rsidR="00F97257">
        <w:rPr>
          <w:b w:val="0"/>
          <w:sz w:val="28"/>
          <w:szCs w:val="28"/>
        </w:rPr>
        <w:t>е</w:t>
      </w:r>
      <w:r w:rsidR="00F97257">
        <w:rPr>
          <w:b w:val="0"/>
          <w:sz w:val="28"/>
          <w:szCs w:val="28"/>
        </w:rPr>
        <w:t>няется для формирования поступления наличных денег в кассу предприятия как в условиях методов ручной обработки данных, так и средств вычисл</w:t>
      </w:r>
      <w:r w:rsidR="00F97257">
        <w:rPr>
          <w:b w:val="0"/>
          <w:sz w:val="28"/>
          <w:szCs w:val="28"/>
        </w:rPr>
        <w:t>и</w:t>
      </w:r>
      <w:r w:rsidR="00F97257">
        <w:rPr>
          <w:b w:val="0"/>
          <w:sz w:val="28"/>
          <w:szCs w:val="28"/>
        </w:rPr>
        <w:t xml:space="preserve">тельной техники. </w:t>
      </w:r>
      <w:r w:rsidR="006456FC">
        <w:rPr>
          <w:b w:val="0"/>
          <w:sz w:val="28"/>
          <w:szCs w:val="28"/>
        </w:rPr>
        <w:t>Ордер в</w:t>
      </w:r>
      <w:r w:rsidR="00F97257">
        <w:rPr>
          <w:b w:val="0"/>
          <w:sz w:val="28"/>
          <w:szCs w:val="28"/>
        </w:rPr>
        <w:t>ыписывается работником бухгалтерии</w:t>
      </w:r>
      <w:r w:rsidR="00C621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одном э</w:t>
      </w:r>
      <w:r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земпляре</w:t>
      </w:r>
      <w:r w:rsidR="00F97257">
        <w:rPr>
          <w:b w:val="0"/>
          <w:sz w:val="28"/>
          <w:szCs w:val="28"/>
        </w:rPr>
        <w:t>,  подписывается главным бухгалтером или лицом, на этом уполн</w:t>
      </w:r>
      <w:r w:rsidR="00F97257">
        <w:rPr>
          <w:b w:val="0"/>
          <w:sz w:val="28"/>
          <w:szCs w:val="28"/>
        </w:rPr>
        <w:t>о</w:t>
      </w:r>
      <w:r w:rsidR="00F97257">
        <w:rPr>
          <w:b w:val="0"/>
          <w:sz w:val="28"/>
          <w:szCs w:val="28"/>
        </w:rPr>
        <w:t>моченным.</w:t>
      </w:r>
    </w:p>
    <w:p w:rsidR="00F97257" w:rsidRDefault="00F97257" w:rsidP="00F9725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Квитанция приходному кассовому ордеру подписывается главным бу</w:t>
      </w:r>
      <w:r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галтером или лицом, на это уполномоченным, кассиром, после чего заверяе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ся печатью (штампом) кассира и регистрируется в журнале регистрации 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ходных и расходных кассовых документов (форма </w:t>
      </w:r>
      <w:r>
        <w:rPr>
          <w:b w:val="0"/>
          <w:sz w:val="28"/>
          <w:szCs w:val="28"/>
          <w:lang w:val="en-US"/>
        </w:rPr>
        <w:t>N</w:t>
      </w:r>
      <w:r>
        <w:rPr>
          <w:b w:val="0"/>
          <w:sz w:val="28"/>
          <w:szCs w:val="28"/>
        </w:rPr>
        <w:t>КО-3) и выдается на р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ки сдавшему деньги, а приходный кассовый ордер остается в кассе.</w:t>
      </w:r>
    </w:p>
    <w:p w:rsidR="00F97257" w:rsidRDefault="00F97257" w:rsidP="00F9725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выбытия денежных средств</w:t>
      </w:r>
      <w:r w:rsidR="00DA2C7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применяется Расходный кассовый о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дер </w:t>
      </w:r>
      <w:r w:rsidRPr="00F97257">
        <w:rPr>
          <w:b w:val="0"/>
          <w:sz w:val="28"/>
          <w:szCs w:val="28"/>
        </w:rPr>
        <w:t xml:space="preserve">(форма </w:t>
      </w:r>
      <w:r w:rsidRPr="00F97257">
        <w:rPr>
          <w:b w:val="0"/>
          <w:sz w:val="28"/>
          <w:szCs w:val="28"/>
          <w:lang w:val="en-US"/>
        </w:rPr>
        <w:t>N</w:t>
      </w:r>
      <w:r w:rsidRPr="00F97257">
        <w:rPr>
          <w:b w:val="0"/>
          <w:sz w:val="28"/>
          <w:szCs w:val="28"/>
        </w:rPr>
        <w:t>КО-2).</w:t>
      </w:r>
      <w:r>
        <w:rPr>
          <w:b w:val="0"/>
          <w:sz w:val="28"/>
          <w:szCs w:val="28"/>
        </w:rPr>
        <w:t xml:space="preserve">  Применяется для оформления выдачи наличных денег из кассы предприятия как в условиях традиционных методов обработки да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ных, так и при обработке информации с применением средств вычислител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ной техники. Выписывается в одном экземпляре работником бухгалтерии, подписывается руководителем организации и главным бухгалтером или 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цом, на это уполномоченным, регистрируется в тех случаях, когда на прил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lastRenderedPageBreak/>
        <w:t>гаемых к расходным кассовым ордерам документах (заявлениях, счетах и др.) имеется разрешительная надпись руководителя организации, подпись его на расходных кассовых ордерах необязательна.</w:t>
      </w:r>
    </w:p>
    <w:p w:rsidR="00F97257" w:rsidRDefault="00F97257" w:rsidP="00F972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приходных и расходных кассовых документов </w:t>
      </w:r>
      <w:r w:rsidRPr="00F97257">
        <w:rPr>
          <w:rFonts w:ascii="Times New Roman" w:hAnsi="Times New Roman" w:cs="Times New Roman"/>
          <w:sz w:val="28"/>
          <w:szCs w:val="28"/>
        </w:rPr>
        <w:t xml:space="preserve">(форма </w:t>
      </w:r>
      <w:r w:rsidRPr="00F9725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7257">
        <w:rPr>
          <w:rFonts w:ascii="Times New Roman" w:hAnsi="Times New Roman" w:cs="Times New Roman"/>
          <w:sz w:val="28"/>
          <w:szCs w:val="28"/>
        </w:rPr>
        <w:t xml:space="preserve"> КО-3) </w:t>
      </w:r>
      <w:r w:rsidR="00043322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бухгалтерией приходных и расходных кассовых ордеров или заменяющих </w:t>
      </w:r>
      <w:r w:rsidR="00E52DC0">
        <w:rPr>
          <w:rFonts w:ascii="Times New Roman" w:hAnsi="Times New Roman" w:cs="Times New Roman"/>
          <w:sz w:val="28"/>
          <w:szCs w:val="28"/>
        </w:rPr>
        <w:t>их документов платежных (</w:t>
      </w:r>
      <w:proofErr w:type="spellStart"/>
      <w:r w:rsidR="00E52DC0">
        <w:rPr>
          <w:rFonts w:ascii="Times New Roman" w:hAnsi="Times New Roman" w:cs="Times New Roman"/>
          <w:sz w:val="28"/>
          <w:szCs w:val="28"/>
        </w:rPr>
        <w:t>расчетн</w:t>
      </w:r>
      <w:r w:rsidR="00AA1EC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A1E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платежных) ведомостей, заявлений на выдачу денег, счетов для передачи в кассу предприятия. Расходные кассовые ордера, оформленные на платежных (расчетно-платежных) ведомостях на оплату труда и других,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рав</w:t>
      </w:r>
      <w:r w:rsidR="00043322">
        <w:rPr>
          <w:rFonts w:ascii="Times New Roman" w:hAnsi="Times New Roman" w:cs="Times New Roman"/>
          <w:sz w:val="28"/>
          <w:szCs w:val="28"/>
        </w:rPr>
        <w:t xml:space="preserve">ненных к ней платежей и которые </w:t>
      </w:r>
      <w:r>
        <w:rPr>
          <w:rFonts w:ascii="Times New Roman" w:hAnsi="Times New Roman" w:cs="Times New Roman"/>
          <w:sz w:val="28"/>
          <w:szCs w:val="28"/>
        </w:rPr>
        <w:t>регистрируются после их выдачи.</w:t>
      </w:r>
    </w:p>
    <w:p w:rsidR="00F97257" w:rsidRPr="00533EDE" w:rsidRDefault="00F97257" w:rsidP="00F972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DE">
        <w:rPr>
          <w:rFonts w:ascii="Times New Roman" w:hAnsi="Times New Roman" w:cs="Times New Roman"/>
          <w:sz w:val="28"/>
          <w:szCs w:val="28"/>
        </w:rPr>
        <w:t xml:space="preserve">Кассовая книга (форма </w:t>
      </w:r>
      <w:r w:rsidRPr="00533E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3EDE">
        <w:rPr>
          <w:rFonts w:ascii="Times New Roman" w:hAnsi="Times New Roman" w:cs="Times New Roman"/>
          <w:sz w:val="28"/>
          <w:szCs w:val="28"/>
        </w:rPr>
        <w:t>КО-4). Все операции по поступлению и ра</w:t>
      </w:r>
      <w:r w:rsidRPr="00533EDE">
        <w:rPr>
          <w:rFonts w:ascii="Times New Roman" w:hAnsi="Times New Roman" w:cs="Times New Roman"/>
          <w:sz w:val="28"/>
          <w:szCs w:val="28"/>
        </w:rPr>
        <w:t>с</w:t>
      </w:r>
      <w:r w:rsidRPr="00533EDE">
        <w:rPr>
          <w:rFonts w:ascii="Times New Roman" w:hAnsi="Times New Roman" w:cs="Times New Roman"/>
          <w:sz w:val="28"/>
          <w:szCs w:val="28"/>
        </w:rPr>
        <w:t>ходованию денежных средств регистрируются автоматически в кассовую книгу, где в конце рабочего дня подсчитываются итоги операций за день и выводит остаток денег в кассе на следующий день. Подчистки и  неогов</w:t>
      </w:r>
      <w:r w:rsidRPr="00533EDE">
        <w:rPr>
          <w:rFonts w:ascii="Times New Roman" w:hAnsi="Times New Roman" w:cs="Times New Roman"/>
          <w:sz w:val="28"/>
          <w:szCs w:val="28"/>
        </w:rPr>
        <w:t>о</w:t>
      </w:r>
      <w:r w:rsidRPr="00533EDE">
        <w:rPr>
          <w:rFonts w:ascii="Times New Roman" w:hAnsi="Times New Roman" w:cs="Times New Roman"/>
          <w:sz w:val="28"/>
          <w:szCs w:val="28"/>
        </w:rPr>
        <w:t>ренные исправления заверяют подписями кассира и главного бухгалтера предприятия.  Кассовая книга пронумерована, прошнурована и опечатана п</w:t>
      </w:r>
      <w:r w:rsidRPr="00533EDE">
        <w:rPr>
          <w:rFonts w:ascii="Times New Roman" w:hAnsi="Times New Roman" w:cs="Times New Roman"/>
          <w:sz w:val="28"/>
          <w:szCs w:val="28"/>
        </w:rPr>
        <w:t>е</w:t>
      </w:r>
      <w:r w:rsidRPr="00533EDE">
        <w:rPr>
          <w:rFonts w:ascii="Times New Roman" w:hAnsi="Times New Roman" w:cs="Times New Roman"/>
          <w:sz w:val="28"/>
          <w:szCs w:val="28"/>
        </w:rPr>
        <w:t>чатью на последней странице, где сделана запись «В этой книге пронумер</w:t>
      </w:r>
      <w:r w:rsidRPr="00533EDE">
        <w:rPr>
          <w:rFonts w:ascii="Times New Roman" w:hAnsi="Times New Roman" w:cs="Times New Roman"/>
          <w:sz w:val="28"/>
          <w:szCs w:val="28"/>
        </w:rPr>
        <w:t>о</w:t>
      </w:r>
      <w:r w:rsidRPr="00533EDE">
        <w:rPr>
          <w:rFonts w:ascii="Times New Roman" w:hAnsi="Times New Roman" w:cs="Times New Roman"/>
          <w:sz w:val="28"/>
          <w:szCs w:val="28"/>
        </w:rPr>
        <w:t>вано и прошнуровано (указывается количество) листов. Ведется в двух э</w:t>
      </w:r>
      <w:r w:rsidRPr="00533EDE">
        <w:rPr>
          <w:rFonts w:ascii="Times New Roman" w:hAnsi="Times New Roman" w:cs="Times New Roman"/>
          <w:sz w:val="28"/>
          <w:szCs w:val="28"/>
        </w:rPr>
        <w:t>к</w:t>
      </w:r>
      <w:r w:rsidRPr="00533EDE">
        <w:rPr>
          <w:rFonts w:ascii="Times New Roman" w:hAnsi="Times New Roman" w:cs="Times New Roman"/>
          <w:sz w:val="28"/>
          <w:szCs w:val="28"/>
        </w:rPr>
        <w:t>земплярах. Первые и вторые экземпляры листов нумеруются одинаковыми номерами. Первые экземпляры листов остаются в кассовой книге, вторые э</w:t>
      </w:r>
      <w:r w:rsidRPr="00533EDE">
        <w:rPr>
          <w:rFonts w:ascii="Times New Roman" w:hAnsi="Times New Roman" w:cs="Times New Roman"/>
          <w:sz w:val="28"/>
          <w:szCs w:val="28"/>
        </w:rPr>
        <w:t>к</w:t>
      </w:r>
      <w:r w:rsidRPr="00533EDE">
        <w:rPr>
          <w:rFonts w:ascii="Times New Roman" w:hAnsi="Times New Roman" w:cs="Times New Roman"/>
          <w:sz w:val="28"/>
          <w:szCs w:val="28"/>
        </w:rPr>
        <w:t>земпляры листов должны бать отрывными, они служат отчетом кассира и до конца операций за день не отрываются.</w:t>
      </w:r>
    </w:p>
    <w:p w:rsidR="00A6798E" w:rsidRDefault="00F97257" w:rsidP="00F972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учета принятых и выданных кассиром денежных  средств </w:t>
      </w:r>
      <w:r w:rsidRPr="00F97257">
        <w:rPr>
          <w:rFonts w:ascii="Times New Roman" w:hAnsi="Times New Roman" w:cs="Times New Roman"/>
          <w:sz w:val="28"/>
          <w:szCs w:val="28"/>
        </w:rPr>
        <w:t xml:space="preserve">(форма </w:t>
      </w:r>
      <w:r w:rsidRPr="00F9725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7257">
        <w:rPr>
          <w:rFonts w:ascii="Times New Roman" w:hAnsi="Times New Roman" w:cs="Times New Roman"/>
          <w:sz w:val="28"/>
          <w:szCs w:val="28"/>
        </w:rPr>
        <w:t>КО-5).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для учета денег, выданных кассиром из кассы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 доверенному лицу (раздатчику), а также учета возврата наличных денег и кассовых документов по произведенным операциям. Денежные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организации находятся в виде наличных денег и денежных документов на счетах в банках, в выставленных аккредитивах и на открытых особых сч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тах, в чековых книжках и т.д.</w:t>
      </w:r>
    </w:p>
    <w:p w:rsidR="00F97257" w:rsidRDefault="00F97257" w:rsidP="00F972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кассовых операций так же возложено  на кассира ОАО «С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рапульский радиозавод», который несет полную материальную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 на сохранность принятых </w:t>
      </w:r>
      <w:r w:rsidR="00043322">
        <w:rPr>
          <w:rFonts w:ascii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257" w:rsidRDefault="00043322" w:rsidP="00F972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подчистки, помарки и исправления в данной документации</w:t>
      </w:r>
      <w:r w:rsidR="00F97257">
        <w:rPr>
          <w:rFonts w:ascii="Times New Roman" w:hAnsi="Times New Roman" w:cs="Times New Roman"/>
          <w:sz w:val="28"/>
          <w:szCs w:val="28"/>
        </w:rPr>
        <w:t xml:space="preserve"> не допускается. Прием и выдача денег по кассовым ордерам, производится, </w:t>
      </w:r>
      <w:r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F97257">
        <w:rPr>
          <w:rFonts w:ascii="Times New Roman" w:hAnsi="Times New Roman" w:cs="Times New Roman"/>
          <w:sz w:val="28"/>
          <w:szCs w:val="28"/>
        </w:rPr>
        <w:t>только в день их составления.</w:t>
      </w:r>
    </w:p>
    <w:p w:rsidR="00F97257" w:rsidRDefault="00F97257" w:rsidP="00F972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Заработную плату, пособия по временной нетрудоспособности, премии выдают из кассы не по кассовым ордерам, а по платежным или расчетно-платежным ведомостям, </w:t>
      </w:r>
      <w:r w:rsidR="00043322">
        <w:rPr>
          <w:rFonts w:ascii="Times New Roman" w:hAnsi="Times New Roman" w:cs="Times New Roman"/>
          <w:sz w:val="28"/>
          <w:szCs w:val="28"/>
        </w:rPr>
        <w:t>которые должны быть подписаны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предприятия и главным бухгалтером.</w:t>
      </w:r>
    </w:p>
    <w:p w:rsidR="00F97257" w:rsidRDefault="00F97257" w:rsidP="00F972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Приходные и расходные кассовые ордера или заменяющие их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до передачи в кассу регистрируются бухгалтерией в журнале регистрации приходных и расходных кассовых документов.</w:t>
      </w:r>
    </w:p>
    <w:p w:rsidR="00F97257" w:rsidRDefault="00F97257" w:rsidP="00F972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движению денежных средств</w:t>
      </w:r>
      <w:r w:rsidR="00A679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банках используются расчетные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кументы, которые представляет собой, </w:t>
      </w:r>
      <w:r w:rsidR="00A6798E">
        <w:rPr>
          <w:rFonts w:ascii="Times New Roman" w:hAnsi="Times New Roman" w:cs="Times New Roman"/>
          <w:sz w:val="28"/>
          <w:szCs w:val="28"/>
        </w:rPr>
        <w:t>оформлены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или электронном носителе:</w:t>
      </w:r>
    </w:p>
    <w:p w:rsidR="00F97257" w:rsidRDefault="00F97257" w:rsidP="00F9725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плательщика (клиента или кредитной организации) о списании денежных средств со своего счета и их перечислении на счет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чателя средств;</w:t>
      </w:r>
    </w:p>
    <w:p w:rsidR="00F97257" w:rsidRDefault="00F97257" w:rsidP="00F9725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получателя средств (взыскателя) на списание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средств со счета плательщика и перечисления на счет, указанный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чателем средств (взыскателем).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91758D">
        <w:rPr>
          <w:b w:val="0"/>
          <w:sz w:val="28"/>
          <w:szCs w:val="28"/>
        </w:rPr>
        <w:t xml:space="preserve">При проведении безналичных расчетов используются </w:t>
      </w:r>
      <w:r w:rsidR="00043322">
        <w:rPr>
          <w:b w:val="0"/>
          <w:sz w:val="28"/>
          <w:szCs w:val="28"/>
        </w:rPr>
        <w:t>специальные</w:t>
      </w:r>
      <w:r w:rsidR="00C621EB">
        <w:rPr>
          <w:b w:val="0"/>
          <w:sz w:val="28"/>
          <w:szCs w:val="28"/>
        </w:rPr>
        <w:t xml:space="preserve"> </w:t>
      </w:r>
      <w:r w:rsidRPr="0091758D">
        <w:rPr>
          <w:b w:val="0"/>
          <w:sz w:val="28"/>
          <w:szCs w:val="28"/>
        </w:rPr>
        <w:t>следующие формы документов:</w:t>
      </w:r>
      <w:r w:rsidR="00C621EB">
        <w:rPr>
          <w:b w:val="0"/>
          <w:sz w:val="28"/>
          <w:szCs w:val="28"/>
        </w:rPr>
        <w:t xml:space="preserve"> </w:t>
      </w:r>
      <w:r w:rsidRPr="00456921">
        <w:rPr>
          <w:b w:val="0"/>
          <w:sz w:val="28"/>
          <w:szCs w:val="28"/>
        </w:rPr>
        <w:t>платежные поручения; аккредитив; чеки; платежные требования; инкассовые поручения; векселя; банковские карты.</w:t>
      </w:r>
    </w:p>
    <w:p w:rsidR="00F97257" w:rsidRPr="00456921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F556AB">
        <w:rPr>
          <w:b w:val="0"/>
          <w:sz w:val="28"/>
          <w:szCs w:val="28"/>
        </w:rPr>
        <w:t>Безналичный расчет осуществляется</w:t>
      </w:r>
      <w:r w:rsidR="00C621EB">
        <w:rPr>
          <w:b w:val="0"/>
          <w:sz w:val="28"/>
          <w:szCs w:val="28"/>
        </w:rPr>
        <w:t xml:space="preserve"> </w:t>
      </w:r>
      <w:r w:rsidR="00A22E86">
        <w:rPr>
          <w:b w:val="0"/>
          <w:sz w:val="28"/>
          <w:szCs w:val="28"/>
        </w:rPr>
        <w:t>строго</w:t>
      </w:r>
      <w:r w:rsidR="00C621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через кредитные организ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ции ил</w:t>
      </w:r>
      <w:r w:rsidRPr="00F556AB">
        <w:rPr>
          <w:b w:val="0"/>
          <w:sz w:val="28"/>
          <w:szCs w:val="28"/>
        </w:rPr>
        <w:t xml:space="preserve">и Банк России по счетам, </w:t>
      </w:r>
      <w:r w:rsidR="00A22E86">
        <w:rPr>
          <w:b w:val="0"/>
          <w:sz w:val="28"/>
          <w:szCs w:val="28"/>
        </w:rPr>
        <w:t xml:space="preserve">которые </w:t>
      </w:r>
      <w:r w:rsidR="00C621EB">
        <w:rPr>
          <w:b w:val="0"/>
          <w:sz w:val="28"/>
          <w:szCs w:val="28"/>
        </w:rPr>
        <w:t>открыты, на основания</w:t>
      </w:r>
      <w:r w:rsidRPr="00F556AB">
        <w:rPr>
          <w:b w:val="0"/>
          <w:sz w:val="28"/>
          <w:szCs w:val="28"/>
        </w:rPr>
        <w:t xml:space="preserve"> договора банковского счета или д</w:t>
      </w:r>
      <w:r>
        <w:rPr>
          <w:b w:val="0"/>
          <w:sz w:val="28"/>
          <w:szCs w:val="28"/>
        </w:rPr>
        <w:t>о</w:t>
      </w:r>
      <w:r w:rsidRPr="00F556AB">
        <w:rPr>
          <w:b w:val="0"/>
          <w:sz w:val="28"/>
          <w:szCs w:val="28"/>
        </w:rPr>
        <w:t>говора корреспонден</w:t>
      </w:r>
      <w:r>
        <w:rPr>
          <w:b w:val="0"/>
          <w:sz w:val="28"/>
          <w:szCs w:val="28"/>
        </w:rPr>
        <w:t>т</w:t>
      </w:r>
      <w:r w:rsidRPr="00F556AB">
        <w:rPr>
          <w:b w:val="0"/>
          <w:sz w:val="28"/>
          <w:szCs w:val="28"/>
        </w:rPr>
        <w:t>ского счета, если иное не у</w:t>
      </w:r>
      <w:r w:rsidRPr="00F556AB">
        <w:rPr>
          <w:b w:val="0"/>
          <w:sz w:val="28"/>
          <w:szCs w:val="28"/>
        </w:rPr>
        <w:t>с</w:t>
      </w:r>
      <w:r w:rsidRPr="00F556AB">
        <w:rPr>
          <w:b w:val="0"/>
          <w:sz w:val="28"/>
          <w:szCs w:val="28"/>
        </w:rPr>
        <w:t>тановлено законодательством и нео</w:t>
      </w:r>
      <w:r>
        <w:rPr>
          <w:b w:val="0"/>
          <w:sz w:val="28"/>
          <w:szCs w:val="28"/>
        </w:rPr>
        <w:t>б</w:t>
      </w:r>
      <w:r w:rsidRPr="00F556AB">
        <w:rPr>
          <w:b w:val="0"/>
          <w:sz w:val="28"/>
          <w:szCs w:val="28"/>
        </w:rPr>
        <w:t>условлено используемой формой отчета.</w:t>
      </w:r>
    </w:p>
    <w:p w:rsidR="00F97257" w:rsidRDefault="00A22E86" w:rsidP="00F972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в</w:t>
      </w:r>
      <w:r w:rsidR="00F97257">
        <w:rPr>
          <w:rFonts w:ascii="Times New Roman" w:hAnsi="Times New Roman" w:cs="Times New Roman"/>
          <w:sz w:val="28"/>
          <w:szCs w:val="28"/>
        </w:rPr>
        <w:t xml:space="preserve"> расчетных документах  не допускается исправления, помарки, подчистки, а также исправление корректирующей жидкости. Расчетные д</w:t>
      </w:r>
      <w:r w:rsidR="00F97257">
        <w:rPr>
          <w:rFonts w:ascii="Times New Roman" w:hAnsi="Times New Roman" w:cs="Times New Roman"/>
          <w:sz w:val="28"/>
          <w:szCs w:val="28"/>
        </w:rPr>
        <w:t>о</w:t>
      </w:r>
      <w:r w:rsidR="00F97257">
        <w:rPr>
          <w:rFonts w:ascii="Times New Roman" w:hAnsi="Times New Roman" w:cs="Times New Roman"/>
          <w:sz w:val="28"/>
          <w:szCs w:val="28"/>
        </w:rPr>
        <w:t>кументы предъявляются в кредитную организацию в количестве экземпл</w:t>
      </w:r>
      <w:r w:rsidR="00F97257">
        <w:rPr>
          <w:rFonts w:ascii="Times New Roman" w:hAnsi="Times New Roman" w:cs="Times New Roman"/>
          <w:sz w:val="28"/>
          <w:szCs w:val="28"/>
        </w:rPr>
        <w:t>я</w:t>
      </w:r>
      <w:r w:rsidR="00F97257">
        <w:rPr>
          <w:rFonts w:ascii="Times New Roman" w:hAnsi="Times New Roman" w:cs="Times New Roman"/>
          <w:sz w:val="28"/>
          <w:szCs w:val="28"/>
        </w:rPr>
        <w:t>ров, необходимом для всех участников расчетов. Все экземпляры расчетного документа должны быть заполнены идентично.</w:t>
      </w:r>
    </w:p>
    <w:p w:rsidR="00F97257" w:rsidRPr="006E6EEA" w:rsidRDefault="00F97257" w:rsidP="00F972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4D">
        <w:rPr>
          <w:rFonts w:ascii="Times New Roman" w:hAnsi="Times New Roman" w:cs="Times New Roman"/>
          <w:sz w:val="28"/>
          <w:szCs w:val="28"/>
        </w:rPr>
        <w:t xml:space="preserve">ОАО «Сарапульский радиозавод» хранит свои денежные сбережения </w:t>
      </w:r>
      <w:r w:rsidR="00A6798E">
        <w:rPr>
          <w:rFonts w:ascii="Times New Roman" w:hAnsi="Times New Roman" w:cs="Times New Roman"/>
          <w:sz w:val="28"/>
          <w:szCs w:val="28"/>
        </w:rPr>
        <w:t xml:space="preserve">на счетах банка АКБ </w:t>
      </w:r>
      <w:proofErr w:type="spellStart"/>
      <w:r w:rsidR="00A6798E">
        <w:rPr>
          <w:rFonts w:ascii="Times New Roman" w:hAnsi="Times New Roman" w:cs="Times New Roman"/>
          <w:sz w:val="28"/>
          <w:szCs w:val="28"/>
        </w:rPr>
        <w:t>Ижкомбанк</w:t>
      </w:r>
      <w:proofErr w:type="spellEnd"/>
      <w:r w:rsidR="00A6798E">
        <w:rPr>
          <w:rFonts w:ascii="Times New Roman" w:hAnsi="Times New Roman" w:cs="Times New Roman"/>
          <w:sz w:val="28"/>
          <w:szCs w:val="28"/>
        </w:rPr>
        <w:t xml:space="preserve"> (П</w:t>
      </w:r>
      <w:r w:rsidRPr="003C2A4D">
        <w:rPr>
          <w:rFonts w:ascii="Times New Roman" w:hAnsi="Times New Roman" w:cs="Times New Roman"/>
          <w:sz w:val="28"/>
          <w:szCs w:val="28"/>
        </w:rPr>
        <w:t>АО) и Сбербанк России.</w:t>
      </w:r>
      <w:r w:rsidR="00C621EB">
        <w:rPr>
          <w:rFonts w:ascii="Times New Roman" w:hAnsi="Times New Roman" w:cs="Times New Roman"/>
          <w:sz w:val="28"/>
          <w:szCs w:val="28"/>
        </w:rPr>
        <w:t xml:space="preserve"> </w:t>
      </w:r>
      <w:r w:rsidRPr="006E6EEA">
        <w:rPr>
          <w:rFonts w:ascii="Times New Roman" w:hAnsi="Times New Roman" w:cs="Times New Roman"/>
          <w:sz w:val="28"/>
          <w:szCs w:val="28"/>
        </w:rPr>
        <w:t>Порядок сове</w:t>
      </w:r>
      <w:r w:rsidRPr="006E6EEA">
        <w:rPr>
          <w:rFonts w:ascii="Times New Roman" w:hAnsi="Times New Roman" w:cs="Times New Roman"/>
          <w:sz w:val="28"/>
          <w:szCs w:val="28"/>
        </w:rPr>
        <w:t>р</w:t>
      </w:r>
      <w:r w:rsidRPr="006E6EEA">
        <w:rPr>
          <w:rFonts w:ascii="Times New Roman" w:hAnsi="Times New Roman" w:cs="Times New Roman"/>
          <w:sz w:val="28"/>
          <w:szCs w:val="28"/>
        </w:rPr>
        <w:t>шения и оформления операций</w:t>
      </w:r>
      <w:r w:rsidR="00C621EB">
        <w:rPr>
          <w:rFonts w:ascii="Times New Roman" w:hAnsi="Times New Roman" w:cs="Times New Roman"/>
          <w:sz w:val="28"/>
          <w:szCs w:val="28"/>
        </w:rPr>
        <w:t>,</w:t>
      </w:r>
      <w:r w:rsidRPr="006E6EEA">
        <w:rPr>
          <w:rFonts w:ascii="Times New Roman" w:hAnsi="Times New Roman" w:cs="Times New Roman"/>
          <w:sz w:val="28"/>
          <w:szCs w:val="28"/>
        </w:rPr>
        <w:t xml:space="preserve"> регулируется Банком России. 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E6EEA">
        <w:rPr>
          <w:b w:val="0"/>
          <w:sz w:val="28"/>
          <w:szCs w:val="28"/>
        </w:rPr>
        <w:t>Кредитные организации осуществляют операции по счетам на</w:t>
      </w:r>
      <w:r>
        <w:rPr>
          <w:b w:val="0"/>
          <w:sz w:val="28"/>
          <w:szCs w:val="28"/>
        </w:rPr>
        <w:t xml:space="preserve"> основ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нии расчетных документов, составляемых в соответствии с требованиями Положениями Банка России, в пределах</w:t>
      </w:r>
      <w:r w:rsidR="00A6798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имеющихся на счете денежных средств. Списание денежных средств со счета </w:t>
      </w:r>
      <w:r w:rsidR="00A22E86">
        <w:rPr>
          <w:b w:val="0"/>
          <w:sz w:val="28"/>
          <w:szCs w:val="28"/>
        </w:rPr>
        <w:t>производитс</w:t>
      </w:r>
      <w:r>
        <w:rPr>
          <w:b w:val="0"/>
          <w:sz w:val="28"/>
          <w:szCs w:val="28"/>
        </w:rPr>
        <w:t>я банком на осн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вании распоряжения клиента.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Без распоряжения клиента списание денежных средств, находящихся на счете, допускается по решению суда, а также в случаях, установленных законом или предусмотренных договором между банком или клиентом.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</w:t>
      </w:r>
      <w:r w:rsidR="00305754">
        <w:rPr>
          <w:b w:val="0"/>
          <w:sz w:val="28"/>
          <w:szCs w:val="28"/>
        </w:rPr>
        <w:t xml:space="preserve"> </w:t>
      </w:r>
      <w:r w:rsidR="00C621EB">
        <w:rPr>
          <w:b w:val="0"/>
          <w:sz w:val="28"/>
          <w:szCs w:val="28"/>
        </w:rPr>
        <w:t>наличии</w:t>
      </w:r>
      <w:r>
        <w:rPr>
          <w:b w:val="0"/>
          <w:sz w:val="28"/>
          <w:szCs w:val="28"/>
        </w:rPr>
        <w:t xml:space="preserve"> на счете денежных средств, сумма которых достаточна для удовлетворения всех требований, предъявленных к счету, списание этих средств со счета осуществляется в порядке поступления распоряжений кл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ента и других документов на списании (календарная очередность).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недостаточности  денежных средств на счете для удовлетворения всех предъявленных к нему требований списание денежных средств осущ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ствляется в установленной очередности.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Операции по расчетному счету отражаются в бухгалтерском учете на основании выписок кредитной организации по расчетному счету и прил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женных к ни</w:t>
      </w:r>
      <w:r w:rsidR="00A22E86">
        <w:rPr>
          <w:b w:val="0"/>
          <w:sz w:val="28"/>
          <w:szCs w:val="28"/>
        </w:rPr>
        <w:t>м  денежно-расчетных документов, которые по окончанию ка</w:t>
      </w:r>
      <w:r w:rsidR="00A22E86">
        <w:rPr>
          <w:b w:val="0"/>
          <w:sz w:val="28"/>
          <w:szCs w:val="28"/>
        </w:rPr>
        <w:t>ж</w:t>
      </w:r>
      <w:r w:rsidR="00A22E86">
        <w:rPr>
          <w:b w:val="0"/>
          <w:sz w:val="28"/>
          <w:szCs w:val="28"/>
        </w:rPr>
        <w:t>дого месяца подшиваются.</w:t>
      </w:r>
    </w:p>
    <w:p w:rsidR="00A6798E" w:rsidRPr="00A6798E" w:rsidRDefault="00A6798E" w:rsidP="00A6798E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A6798E" w:rsidRDefault="00A6798E" w:rsidP="00F97257">
      <w:pPr>
        <w:spacing w:line="360" w:lineRule="auto"/>
        <w:jc w:val="center"/>
        <w:rPr>
          <w:sz w:val="28"/>
          <w:szCs w:val="28"/>
        </w:rPr>
      </w:pPr>
    </w:p>
    <w:p w:rsidR="00A22E86" w:rsidRDefault="00A22E86" w:rsidP="00F308B9">
      <w:pPr>
        <w:spacing w:line="360" w:lineRule="auto"/>
        <w:rPr>
          <w:sz w:val="28"/>
          <w:szCs w:val="28"/>
        </w:rPr>
      </w:pPr>
    </w:p>
    <w:p w:rsidR="003C02A9" w:rsidRDefault="00F97257" w:rsidP="00F97257">
      <w:pPr>
        <w:spacing w:line="360" w:lineRule="auto"/>
        <w:jc w:val="center"/>
        <w:rPr>
          <w:sz w:val="28"/>
          <w:szCs w:val="28"/>
        </w:rPr>
      </w:pPr>
      <w:r w:rsidRPr="00533EDE">
        <w:rPr>
          <w:sz w:val="28"/>
          <w:szCs w:val="28"/>
        </w:rPr>
        <w:lastRenderedPageBreak/>
        <w:t>3.2 Синтетический и аналитический учет денежных средств</w:t>
      </w:r>
    </w:p>
    <w:p w:rsidR="00F97257" w:rsidRDefault="00F97257" w:rsidP="00F97257">
      <w:pPr>
        <w:spacing w:line="360" w:lineRule="auto"/>
        <w:jc w:val="center"/>
        <w:rPr>
          <w:sz w:val="28"/>
          <w:szCs w:val="28"/>
        </w:rPr>
      </w:pPr>
      <w:r w:rsidRPr="00533EDE">
        <w:rPr>
          <w:sz w:val="28"/>
          <w:szCs w:val="28"/>
        </w:rPr>
        <w:t xml:space="preserve"> в организации </w:t>
      </w:r>
    </w:p>
    <w:p w:rsidR="00A6798E" w:rsidRDefault="00A6798E" w:rsidP="00F97257">
      <w:pPr>
        <w:spacing w:line="360" w:lineRule="auto"/>
        <w:jc w:val="center"/>
        <w:rPr>
          <w:sz w:val="28"/>
          <w:szCs w:val="28"/>
        </w:rPr>
      </w:pP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управления данным предприятием ее руководителю, а также рук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водителям отдельных структурных подразделений необходимо получение данных о каждом участке хозяйственной деятельности, о видах имущества и источниках их формирования различной степени обобщения и детализации.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C307D2">
        <w:rPr>
          <w:b w:val="0"/>
          <w:color w:val="000000"/>
          <w:sz w:val="28"/>
          <w:szCs w:val="28"/>
        </w:rPr>
        <w:t>Для учета наличия и движения денежных средств</w:t>
      </w:r>
      <w:r w:rsidR="00C621EB">
        <w:rPr>
          <w:b w:val="0"/>
          <w:color w:val="000000"/>
          <w:sz w:val="28"/>
          <w:szCs w:val="28"/>
        </w:rPr>
        <w:t>,</w:t>
      </w:r>
      <w:r w:rsidRPr="00C307D2">
        <w:rPr>
          <w:b w:val="0"/>
          <w:color w:val="000000"/>
          <w:sz w:val="28"/>
          <w:szCs w:val="28"/>
        </w:rPr>
        <w:t xml:space="preserve"> в кассе используется активный счет 50 «Касса». По дебету счета 50 «Касса» отражается поступл</w:t>
      </w:r>
      <w:r w:rsidRPr="00C307D2">
        <w:rPr>
          <w:b w:val="0"/>
          <w:color w:val="000000"/>
          <w:sz w:val="28"/>
          <w:szCs w:val="28"/>
        </w:rPr>
        <w:t>е</w:t>
      </w:r>
      <w:r w:rsidRPr="00C307D2">
        <w:rPr>
          <w:b w:val="0"/>
          <w:color w:val="000000"/>
          <w:sz w:val="28"/>
          <w:szCs w:val="28"/>
        </w:rPr>
        <w:t>ние денежных средств и денежных документов в кассу организации. По кр</w:t>
      </w:r>
      <w:r w:rsidRPr="00C307D2">
        <w:rPr>
          <w:b w:val="0"/>
          <w:color w:val="000000"/>
          <w:sz w:val="28"/>
          <w:szCs w:val="28"/>
        </w:rPr>
        <w:t>е</w:t>
      </w:r>
      <w:r w:rsidRPr="00C307D2">
        <w:rPr>
          <w:b w:val="0"/>
          <w:color w:val="000000"/>
          <w:sz w:val="28"/>
          <w:szCs w:val="28"/>
        </w:rPr>
        <w:t>диту счета 50 «Касса» отражается выплата денежных средств и выдача д</w:t>
      </w:r>
      <w:r w:rsidRPr="00C307D2">
        <w:rPr>
          <w:b w:val="0"/>
          <w:color w:val="000000"/>
          <w:sz w:val="28"/>
          <w:szCs w:val="28"/>
        </w:rPr>
        <w:t>е</w:t>
      </w:r>
      <w:r w:rsidRPr="00C307D2">
        <w:rPr>
          <w:b w:val="0"/>
          <w:color w:val="000000"/>
          <w:sz w:val="28"/>
          <w:szCs w:val="28"/>
        </w:rPr>
        <w:t xml:space="preserve">нежных документов из кассы </w:t>
      </w:r>
      <w:r w:rsidR="00305754">
        <w:rPr>
          <w:b w:val="0"/>
          <w:color w:val="000000"/>
          <w:sz w:val="28"/>
          <w:szCs w:val="28"/>
        </w:rPr>
        <w:t>предприятия</w:t>
      </w:r>
      <w:r w:rsidRPr="00C307D2">
        <w:rPr>
          <w:b w:val="0"/>
          <w:color w:val="000000"/>
          <w:sz w:val="28"/>
          <w:szCs w:val="28"/>
        </w:rPr>
        <w:t>.</w:t>
      </w:r>
      <w:r w:rsidR="0030575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 счету 50 «Касса</w:t>
      </w:r>
      <w:r w:rsidRPr="0007289C">
        <w:rPr>
          <w:b w:val="0"/>
          <w:sz w:val="28"/>
          <w:szCs w:val="28"/>
        </w:rPr>
        <w:t>»</w:t>
      </w:r>
      <w:r w:rsidR="00C621EB">
        <w:rPr>
          <w:b w:val="0"/>
          <w:sz w:val="28"/>
          <w:szCs w:val="28"/>
        </w:rPr>
        <w:t>,</w:t>
      </w:r>
      <w:r w:rsidRPr="0007289C">
        <w:rPr>
          <w:b w:val="0"/>
          <w:sz w:val="28"/>
          <w:szCs w:val="28"/>
        </w:rPr>
        <w:t xml:space="preserve"> открыты сл</w:t>
      </w:r>
      <w:r w:rsidRPr="0007289C">
        <w:rPr>
          <w:b w:val="0"/>
          <w:sz w:val="28"/>
          <w:szCs w:val="28"/>
        </w:rPr>
        <w:t>е</w:t>
      </w:r>
      <w:r w:rsidRPr="0007289C">
        <w:rPr>
          <w:b w:val="0"/>
          <w:sz w:val="28"/>
          <w:szCs w:val="28"/>
        </w:rPr>
        <w:t>дующие субсчета:</w:t>
      </w:r>
    </w:p>
    <w:p w:rsidR="00F97257" w:rsidRPr="00F83513" w:rsidRDefault="00F97257" w:rsidP="00F97257">
      <w:pPr>
        <w:pStyle w:val="a3"/>
        <w:numPr>
          <w:ilvl w:val="0"/>
          <w:numId w:val="4"/>
        </w:numPr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F83513">
        <w:rPr>
          <w:rFonts w:ascii="Times New Roman" w:hAnsi="Times New Roman" w:cs="Times New Roman"/>
          <w:sz w:val="28"/>
          <w:szCs w:val="28"/>
        </w:rPr>
        <w:t>50-1 «Касса организации»</w:t>
      </w:r>
    </w:p>
    <w:p w:rsidR="00F97257" w:rsidRPr="00F83513" w:rsidRDefault="00F97257" w:rsidP="00F97257">
      <w:pPr>
        <w:pStyle w:val="a3"/>
        <w:numPr>
          <w:ilvl w:val="0"/>
          <w:numId w:val="4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F83513">
        <w:rPr>
          <w:rFonts w:ascii="Times New Roman" w:hAnsi="Times New Roman" w:cs="Times New Roman"/>
          <w:sz w:val="28"/>
          <w:szCs w:val="28"/>
        </w:rPr>
        <w:t>50-3 «Денежные документы» и др.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F83513">
        <w:rPr>
          <w:b w:val="0"/>
          <w:sz w:val="28"/>
          <w:szCs w:val="28"/>
        </w:rPr>
        <w:t>На субсчете</w:t>
      </w:r>
      <w:r>
        <w:rPr>
          <w:b w:val="0"/>
          <w:sz w:val="28"/>
          <w:szCs w:val="28"/>
        </w:rPr>
        <w:t xml:space="preserve"> 50-1 «Касса организации» учитывают денежные средства в кассе. 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субсчете 50-3 «Денежные документы» учитывают находящиеся в кассе предприятия почтовые и вексельные марки, оплачиваемые авиабилеты, марки государственной пошлины и другие денежные документы.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1218A">
        <w:rPr>
          <w:b w:val="0"/>
          <w:color w:val="000000"/>
          <w:sz w:val="28"/>
          <w:szCs w:val="28"/>
        </w:rPr>
        <w:t>Основанием для составления бухгалтерских проводок по счету 50 я</w:t>
      </w:r>
      <w:r w:rsidRPr="0071218A">
        <w:rPr>
          <w:b w:val="0"/>
          <w:color w:val="000000"/>
          <w:sz w:val="28"/>
          <w:szCs w:val="28"/>
        </w:rPr>
        <w:t>в</w:t>
      </w:r>
      <w:r w:rsidRPr="0071218A">
        <w:rPr>
          <w:b w:val="0"/>
          <w:color w:val="000000"/>
          <w:sz w:val="28"/>
          <w:szCs w:val="28"/>
        </w:rPr>
        <w:t>ляются кассовые документы, кассовые отчеты. Основные бухгалтерские пр</w:t>
      </w:r>
      <w:r w:rsidRPr="0071218A">
        <w:rPr>
          <w:b w:val="0"/>
          <w:color w:val="000000"/>
          <w:sz w:val="28"/>
          <w:szCs w:val="28"/>
        </w:rPr>
        <w:t>о</w:t>
      </w:r>
      <w:r w:rsidRPr="0071218A">
        <w:rPr>
          <w:b w:val="0"/>
          <w:color w:val="000000"/>
          <w:sz w:val="28"/>
          <w:szCs w:val="28"/>
        </w:rPr>
        <w:t>водки по счету 50 “ Касса”</w:t>
      </w:r>
      <w:r>
        <w:rPr>
          <w:b w:val="0"/>
          <w:color w:val="000000"/>
          <w:sz w:val="28"/>
          <w:szCs w:val="28"/>
        </w:rPr>
        <w:t>.</w:t>
      </w:r>
    </w:p>
    <w:p w:rsidR="00F97257" w:rsidRPr="00F97257" w:rsidRDefault="00F97257" w:rsidP="001B6281">
      <w:pPr>
        <w:spacing w:line="360" w:lineRule="auto"/>
        <w:ind w:firstLine="708"/>
        <w:rPr>
          <w:b w:val="0"/>
          <w:sz w:val="28"/>
          <w:szCs w:val="28"/>
        </w:rPr>
      </w:pPr>
      <w:r w:rsidRPr="00F97257">
        <w:rPr>
          <w:b w:val="0"/>
          <w:sz w:val="28"/>
          <w:szCs w:val="28"/>
        </w:rPr>
        <w:t>Поступление  и  расходование  денежных  средств и  денежных  док</w:t>
      </w:r>
      <w:r w:rsidRPr="00F97257">
        <w:rPr>
          <w:b w:val="0"/>
          <w:sz w:val="28"/>
          <w:szCs w:val="28"/>
        </w:rPr>
        <w:t>у</w:t>
      </w:r>
      <w:r w:rsidRPr="00F97257">
        <w:rPr>
          <w:b w:val="0"/>
          <w:sz w:val="28"/>
          <w:szCs w:val="28"/>
        </w:rPr>
        <w:t>ментов  в  кассу предприятия отражаются в  корреспонденции со следующ</w:t>
      </w:r>
      <w:r w:rsidRPr="00F97257">
        <w:rPr>
          <w:b w:val="0"/>
          <w:sz w:val="28"/>
          <w:szCs w:val="28"/>
        </w:rPr>
        <w:t>и</w:t>
      </w:r>
      <w:r w:rsidRPr="00F97257">
        <w:rPr>
          <w:b w:val="0"/>
          <w:sz w:val="28"/>
          <w:szCs w:val="28"/>
        </w:rPr>
        <w:t xml:space="preserve">ми  счетами: </w:t>
      </w:r>
      <w:r w:rsidR="001B6281">
        <w:rPr>
          <w:b w:val="0"/>
          <w:sz w:val="28"/>
          <w:szCs w:val="28"/>
        </w:rPr>
        <w:t xml:space="preserve"> 50 « Касса», 51 « Расчетный  счет», </w:t>
      </w:r>
      <w:r w:rsidRPr="00F97257">
        <w:rPr>
          <w:b w:val="0"/>
          <w:sz w:val="28"/>
          <w:szCs w:val="28"/>
        </w:rPr>
        <w:t xml:space="preserve"> 60 « Расчеты  с  поставщ</w:t>
      </w:r>
      <w:r w:rsidRPr="00F97257">
        <w:rPr>
          <w:b w:val="0"/>
          <w:sz w:val="28"/>
          <w:szCs w:val="28"/>
        </w:rPr>
        <w:t>и</w:t>
      </w:r>
      <w:r w:rsidR="001B6281">
        <w:rPr>
          <w:b w:val="0"/>
          <w:sz w:val="28"/>
          <w:szCs w:val="28"/>
        </w:rPr>
        <w:t xml:space="preserve">ками и подрядчиками», </w:t>
      </w:r>
      <w:r w:rsidRPr="00F97257">
        <w:rPr>
          <w:b w:val="0"/>
          <w:sz w:val="28"/>
          <w:szCs w:val="28"/>
        </w:rPr>
        <w:t xml:space="preserve"> 62  « Расчеты </w:t>
      </w:r>
      <w:r w:rsidR="001B6281">
        <w:rPr>
          <w:b w:val="0"/>
          <w:sz w:val="28"/>
          <w:szCs w:val="28"/>
        </w:rPr>
        <w:t>с  покупателями и  заказчиками»,   66 «</w:t>
      </w:r>
      <w:r w:rsidRPr="00F97257">
        <w:rPr>
          <w:b w:val="0"/>
          <w:sz w:val="28"/>
          <w:szCs w:val="28"/>
        </w:rPr>
        <w:t>Расчеты  по  крат</w:t>
      </w:r>
      <w:r w:rsidR="001B6281">
        <w:rPr>
          <w:b w:val="0"/>
          <w:sz w:val="28"/>
          <w:szCs w:val="28"/>
        </w:rPr>
        <w:t xml:space="preserve">косрочным  кредитам  и  займам», </w:t>
      </w:r>
      <w:r w:rsidRPr="00F97257">
        <w:rPr>
          <w:b w:val="0"/>
          <w:sz w:val="28"/>
          <w:szCs w:val="28"/>
        </w:rPr>
        <w:t>71 « Расчеты с подо</w:t>
      </w:r>
      <w:r w:rsidRPr="00F97257">
        <w:rPr>
          <w:b w:val="0"/>
          <w:sz w:val="28"/>
          <w:szCs w:val="28"/>
        </w:rPr>
        <w:t>т</w:t>
      </w:r>
      <w:r w:rsidRPr="00F97257">
        <w:rPr>
          <w:b w:val="0"/>
          <w:sz w:val="28"/>
          <w:szCs w:val="28"/>
        </w:rPr>
        <w:t>четными  лицами».</w:t>
      </w:r>
    </w:p>
    <w:p w:rsidR="00F97257" w:rsidRPr="00F97257" w:rsidRDefault="00A6798E" w:rsidP="00F97257">
      <w:pPr>
        <w:spacing w:line="360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Регистрами синтетического учета, кассовых операций</w:t>
      </w:r>
      <w:r w:rsidR="00F97257" w:rsidRPr="00F97257">
        <w:rPr>
          <w:b w:val="0"/>
          <w:sz w:val="28"/>
          <w:szCs w:val="28"/>
        </w:rPr>
        <w:t xml:space="preserve"> являются жу</w:t>
      </w:r>
      <w:r w:rsidR="00F97257" w:rsidRPr="00F97257">
        <w:rPr>
          <w:b w:val="0"/>
          <w:sz w:val="28"/>
          <w:szCs w:val="28"/>
        </w:rPr>
        <w:t>р</w:t>
      </w:r>
      <w:r w:rsidR="00F97257" w:rsidRPr="00F97257">
        <w:rPr>
          <w:b w:val="0"/>
          <w:sz w:val="28"/>
          <w:szCs w:val="28"/>
        </w:rPr>
        <w:t>нал-ордер №1, ведомость №1, оборотная - сальдовая ведомость, карточка счета и анализ счета.</w:t>
      </w:r>
    </w:p>
    <w:p w:rsidR="00F97257" w:rsidRPr="00F97257" w:rsidRDefault="00F97257" w:rsidP="00F97257">
      <w:pPr>
        <w:spacing w:line="360" w:lineRule="auto"/>
        <w:ind w:firstLine="708"/>
        <w:rPr>
          <w:b w:val="0"/>
          <w:sz w:val="28"/>
          <w:szCs w:val="28"/>
        </w:rPr>
      </w:pPr>
      <w:r w:rsidRPr="00F97257">
        <w:rPr>
          <w:b w:val="0"/>
          <w:sz w:val="28"/>
          <w:szCs w:val="28"/>
        </w:rPr>
        <w:t>Регистром аналитического учета является приходный кассовый ордер, расходный кассовый ордер, журнал регистрации приходных и расходных о</w:t>
      </w:r>
      <w:r w:rsidRPr="00F97257">
        <w:rPr>
          <w:b w:val="0"/>
          <w:sz w:val="28"/>
          <w:szCs w:val="28"/>
        </w:rPr>
        <w:t>р</w:t>
      </w:r>
      <w:r w:rsidRPr="00F97257">
        <w:rPr>
          <w:b w:val="0"/>
          <w:sz w:val="28"/>
          <w:szCs w:val="28"/>
        </w:rPr>
        <w:t>деров, кассовая книга, книга учета принятых и выданных кассиром денежных средств.</w:t>
      </w:r>
    </w:p>
    <w:p w:rsidR="00A6798E" w:rsidRDefault="00F97257" w:rsidP="00877E54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9398D">
        <w:rPr>
          <w:b w:val="0"/>
          <w:sz w:val="28"/>
          <w:szCs w:val="28"/>
        </w:rPr>
        <w:t>Регистрационный журнал хозяйственных операций по учету кассовых операций</w:t>
      </w:r>
      <w:r>
        <w:rPr>
          <w:b w:val="0"/>
          <w:sz w:val="28"/>
          <w:szCs w:val="28"/>
        </w:rPr>
        <w:t xml:space="preserve"> и </w:t>
      </w:r>
      <w:r>
        <w:rPr>
          <w:b w:val="0"/>
          <w:color w:val="000000"/>
          <w:sz w:val="28"/>
          <w:szCs w:val="28"/>
        </w:rPr>
        <w:t>д</w:t>
      </w:r>
      <w:r w:rsidRPr="0019398D">
        <w:rPr>
          <w:b w:val="0"/>
          <w:color w:val="000000"/>
          <w:sz w:val="28"/>
          <w:szCs w:val="28"/>
        </w:rPr>
        <w:t xml:space="preserve">окументы, на основании которых производятся </w:t>
      </w:r>
      <w:r>
        <w:rPr>
          <w:b w:val="0"/>
          <w:color w:val="000000"/>
          <w:sz w:val="28"/>
          <w:szCs w:val="28"/>
        </w:rPr>
        <w:t xml:space="preserve">данные </w:t>
      </w:r>
      <w:r w:rsidRPr="0019398D">
        <w:rPr>
          <w:b w:val="0"/>
          <w:color w:val="000000"/>
          <w:sz w:val="28"/>
          <w:szCs w:val="28"/>
        </w:rPr>
        <w:t>бухга</w:t>
      </w:r>
      <w:r w:rsidRPr="0019398D">
        <w:rPr>
          <w:b w:val="0"/>
          <w:color w:val="000000"/>
          <w:sz w:val="28"/>
          <w:szCs w:val="28"/>
        </w:rPr>
        <w:t>л</w:t>
      </w:r>
      <w:r w:rsidRPr="0019398D">
        <w:rPr>
          <w:b w:val="0"/>
          <w:color w:val="000000"/>
          <w:sz w:val="28"/>
          <w:szCs w:val="28"/>
        </w:rPr>
        <w:t>терские записи</w:t>
      </w:r>
      <w:r>
        <w:rPr>
          <w:b w:val="0"/>
          <w:color w:val="000000"/>
          <w:sz w:val="28"/>
          <w:szCs w:val="28"/>
        </w:rPr>
        <w:t xml:space="preserve">, представлены в </w:t>
      </w:r>
      <w:r w:rsidR="00A6798E" w:rsidRPr="00A6798E">
        <w:rPr>
          <w:b w:val="0"/>
          <w:color w:val="000000"/>
          <w:sz w:val="28"/>
          <w:szCs w:val="28"/>
        </w:rPr>
        <w:t>таблице 5</w:t>
      </w:r>
      <w:r w:rsidRPr="00A6798E">
        <w:rPr>
          <w:b w:val="0"/>
          <w:color w:val="000000"/>
          <w:sz w:val="28"/>
          <w:szCs w:val="28"/>
        </w:rPr>
        <w:t>.</w:t>
      </w:r>
    </w:p>
    <w:p w:rsidR="00A6798E" w:rsidRDefault="00A6798E" w:rsidP="00877E54">
      <w:pPr>
        <w:ind w:firstLine="709"/>
        <w:jc w:val="both"/>
        <w:rPr>
          <w:b w:val="0"/>
          <w:sz w:val="28"/>
          <w:szCs w:val="28"/>
        </w:rPr>
      </w:pPr>
    </w:p>
    <w:p w:rsidR="0032032E" w:rsidRPr="00877E54" w:rsidRDefault="003E1EC3" w:rsidP="00877E54">
      <w:pPr>
        <w:spacing w:line="360" w:lineRule="auto"/>
        <w:ind w:firstLine="709"/>
        <w:jc w:val="center"/>
        <w:rPr>
          <w:b w:val="0"/>
        </w:rPr>
      </w:pPr>
      <w:r w:rsidRPr="00877E54">
        <w:rPr>
          <w:b w:val="0"/>
        </w:rPr>
        <w:t xml:space="preserve">Таблица  </w:t>
      </w:r>
      <w:r w:rsidR="00A6798E" w:rsidRPr="00877E54">
        <w:rPr>
          <w:b w:val="0"/>
        </w:rPr>
        <w:t>5</w:t>
      </w:r>
      <w:r w:rsidR="00F97257" w:rsidRPr="00877E54">
        <w:rPr>
          <w:b w:val="0"/>
        </w:rPr>
        <w:t xml:space="preserve"> - Регистрационный журнал хозяйственных операций</w:t>
      </w:r>
    </w:p>
    <w:p w:rsidR="00470D28" w:rsidRDefault="00F97257" w:rsidP="00406695">
      <w:pPr>
        <w:spacing w:line="360" w:lineRule="auto"/>
        <w:ind w:firstLine="709"/>
        <w:jc w:val="center"/>
        <w:rPr>
          <w:b w:val="0"/>
        </w:rPr>
      </w:pPr>
      <w:r w:rsidRPr="00877E54">
        <w:rPr>
          <w:b w:val="0"/>
        </w:rPr>
        <w:t xml:space="preserve"> по учету кассовых операций за</w:t>
      </w:r>
      <w:r w:rsidR="00C621EB" w:rsidRPr="00877E54">
        <w:rPr>
          <w:b w:val="0"/>
        </w:rPr>
        <w:t xml:space="preserve"> </w:t>
      </w:r>
      <w:r w:rsidRPr="00877E54">
        <w:rPr>
          <w:b w:val="0"/>
        </w:rPr>
        <w:t>февраль 2015 г.</w:t>
      </w:r>
    </w:p>
    <w:p w:rsidR="00406695" w:rsidRPr="00406695" w:rsidRDefault="00406695" w:rsidP="00406695">
      <w:pPr>
        <w:spacing w:line="360" w:lineRule="auto"/>
        <w:ind w:firstLine="709"/>
        <w:jc w:val="center"/>
        <w:rPr>
          <w:b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"/>
        <w:gridCol w:w="3630"/>
        <w:gridCol w:w="29"/>
        <w:gridCol w:w="992"/>
        <w:gridCol w:w="851"/>
        <w:gridCol w:w="709"/>
        <w:gridCol w:w="2976"/>
      </w:tblGrid>
      <w:tr w:rsidR="00F97257" w:rsidRPr="006F1415" w:rsidTr="00B90D1D">
        <w:tc>
          <w:tcPr>
            <w:tcW w:w="560" w:type="dxa"/>
            <w:gridSpan w:val="2"/>
            <w:vMerge w:val="restart"/>
            <w:vAlign w:val="center"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№</w:t>
            </w:r>
            <w:r w:rsidR="00C50BB6">
              <w:rPr>
                <w:b w:val="0"/>
                <w:color w:val="000000"/>
              </w:rPr>
              <w:t>,</w:t>
            </w:r>
            <w:r w:rsidRPr="006F1415">
              <w:rPr>
                <w:b w:val="0"/>
                <w:color w:val="000000"/>
              </w:rPr>
              <w:t xml:space="preserve"> </w:t>
            </w:r>
            <w:proofErr w:type="spellStart"/>
            <w:r w:rsidRPr="006F1415">
              <w:rPr>
                <w:b w:val="0"/>
                <w:color w:val="000000"/>
              </w:rPr>
              <w:t>п\</w:t>
            </w:r>
            <w:proofErr w:type="gramStart"/>
            <w:r w:rsidRPr="006F1415">
              <w:rPr>
                <w:b w:val="0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630" w:type="dxa"/>
            <w:vMerge w:val="restart"/>
            <w:vAlign w:val="center"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Содержание хозяйственной оп</w:t>
            </w:r>
            <w:r w:rsidRPr="006F1415">
              <w:rPr>
                <w:b w:val="0"/>
                <w:color w:val="000000"/>
              </w:rPr>
              <w:t>е</w:t>
            </w:r>
            <w:r w:rsidRPr="006F1415">
              <w:rPr>
                <w:b w:val="0"/>
                <w:color w:val="000000"/>
              </w:rPr>
              <w:t>рации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Сумма, руб.</w:t>
            </w:r>
          </w:p>
        </w:tc>
        <w:tc>
          <w:tcPr>
            <w:tcW w:w="1560" w:type="dxa"/>
            <w:gridSpan w:val="2"/>
            <w:vAlign w:val="center"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Корреспо</w:t>
            </w:r>
            <w:r w:rsidRPr="006F1415">
              <w:rPr>
                <w:b w:val="0"/>
                <w:color w:val="000000"/>
              </w:rPr>
              <w:t>н</w:t>
            </w:r>
            <w:r w:rsidRPr="006F1415">
              <w:rPr>
                <w:b w:val="0"/>
                <w:color w:val="000000"/>
              </w:rPr>
              <w:t>дирующие счета</w:t>
            </w:r>
          </w:p>
        </w:tc>
        <w:tc>
          <w:tcPr>
            <w:tcW w:w="2976" w:type="dxa"/>
            <w:vMerge w:val="restart"/>
            <w:vAlign w:val="center"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Документы, на основании которых производятся бухгалтерские записи</w:t>
            </w:r>
          </w:p>
        </w:tc>
      </w:tr>
      <w:tr w:rsidR="00F97257" w:rsidRPr="006F1415" w:rsidTr="00B90D1D">
        <w:tc>
          <w:tcPr>
            <w:tcW w:w="560" w:type="dxa"/>
            <w:gridSpan w:val="2"/>
            <w:vMerge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3630" w:type="dxa"/>
            <w:vMerge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1021" w:type="dxa"/>
            <w:gridSpan w:val="2"/>
            <w:vMerge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Дебет</w:t>
            </w:r>
          </w:p>
        </w:tc>
        <w:tc>
          <w:tcPr>
            <w:tcW w:w="709" w:type="dxa"/>
            <w:vAlign w:val="center"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Кредит</w:t>
            </w:r>
          </w:p>
        </w:tc>
        <w:tc>
          <w:tcPr>
            <w:tcW w:w="2976" w:type="dxa"/>
            <w:vMerge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</w:tr>
      <w:tr w:rsidR="00F97257" w:rsidRPr="006F1415" w:rsidTr="00B90D1D">
        <w:trPr>
          <w:trHeight w:val="409"/>
        </w:trPr>
        <w:tc>
          <w:tcPr>
            <w:tcW w:w="9747" w:type="dxa"/>
            <w:gridSpan w:val="8"/>
          </w:tcPr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С</w:t>
            </w:r>
            <w:r w:rsidR="00B90D1D">
              <w:rPr>
                <w:b w:val="0"/>
                <w:color w:val="000000"/>
              </w:rPr>
              <w:t>чет 50 «Касса</w:t>
            </w:r>
            <w:r w:rsidRPr="006F1415">
              <w:rPr>
                <w:b w:val="0"/>
                <w:color w:val="000000"/>
              </w:rPr>
              <w:t>»</w:t>
            </w:r>
          </w:p>
          <w:p w:rsidR="00F97257" w:rsidRPr="006F141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6F1415">
              <w:rPr>
                <w:b w:val="0"/>
                <w:color w:val="000000"/>
              </w:rPr>
              <w:t>Операции по дебету счета</w:t>
            </w:r>
          </w:p>
        </w:tc>
      </w:tr>
      <w:tr w:rsidR="00F97257" w:rsidRPr="00CF57A1" w:rsidTr="00B90D1D">
        <w:tc>
          <w:tcPr>
            <w:tcW w:w="534" w:type="dxa"/>
          </w:tcPr>
          <w:p w:rsidR="00F97257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</w:p>
          <w:p w:rsidR="00F97257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</w:p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1</w:t>
            </w:r>
          </w:p>
        </w:tc>
        <w:tc>
          <w:tcPr>
            <w:tcW w:w="3685" w:type="dxa"/>
            <w:gridSpan w:val="3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Получены денежные средства в кассу расчетного счета.</w:t>
            </w:r>
          </w:p>
        </w:tc>
        <w:tc>
          <w:tcPr>
            <w:tcW w:w="992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10300</w:t>
            </w:r>
          </w:p>
        </w:tc>
        <w:tc>
          <w:tcPr>
            <w:tcW w:w="851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</w:t>
            </w:r>
          </w:p>
        </w:tc>
        <w:tc>
          <w:tcPr>
            <w:tcW w:w="2976" w:type="dxa"/>
            <w:vAlign w:val="center"/>
          </w:tcPr>
          <w:p w:rsidR="00F97257" w:rsidRPr="00CF57A1" w:rsidRDefault="00F97257" w:rsidP="00B90D1D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Приходный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   (ф. № КО-1)</w:t>
            </w:r>
            <w:r w:rsidR="00B90D1D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че</w:t>
            </w:r>
            <w:r w:rsidR="00B90D1D">
              <w:rPr>
                <w:b w:val="0"/>
                <w:color w:val="000000"/>
              </w:rPr>
              <w:t>к</w:t>
            </w:r>
            <w:r>
              <w:rPr>
                <w:b w:val="0"/>
                <w:color w:val="000000"/>
              </w:rPr>
              <w:t xml:space="preserve"> на получение наличных д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нежных средств</w:t>
            </w:r>
            <w:r w:rsidR="00C50BB6">
              <w:rPr>
                <w:b w:val="0"/>
                <w:color w:val="000000"/>
              </w:rPr>
              <w:t>,</w:t>
            </w:r>
            <w:r>
              <w:rPr>
                <w:b w:val="0"/>
                <w:color w:val="000000"/>
              </w:rPr>
              <w:t xml:space="preserve"> с расче</w:t>
            </w:r>
            <w:r>
              <w:rPr>
                <w:b w:val="0"/>
                <w:color w:val="000000"/>
              </w:rPr>
              <w:t>т</w:t>
            </w:r>
            <w:r>
              <w:rPr>
                <w:b w:val="0"/>
                <w:color w:val="000000"/>
              </w:rPr>
              <w:t>ного счета.</w:t>
            </w:r>
          </w:p>
        </w:tc>
      </w:tr>
      <w:tr w:rsidR="00F97257" w:rsidRPr="00CF57A1" w:rsidTr="00B90D1D">
        <w:tc>
          <w:tcPr>
            <w:tcW w:w="534" w:type="dxa"/>
          </w:tcPr>
          <w:p w:rsidR="00F97257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</w:p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3685" w:type="dxa"/>
            <w:gridSpan w:val="3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Получен аванс наличными в счет поставки товаров (работ, услуг).</w:t>
            </w:r>
          </w:p>
        </w:tc>
        <w:tc>
          <w:tcPr>
            <w:tcW w:w="992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10000</w:t>
            </w:r>
          </w:p>
        </w:tc>
        <w:tc>
          <w:tcPr>
            <w:tcW w:w="851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62</w:t>
            </w:r>
          </w:p>
        </w:tc>
        <w:tc>
          <w:tcPr>
            <w:tcW w:w="2976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Приходный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   (ф. № КО-1)</w:t>
            </w:r>
            <w:r>
              <w:rPr>
                <w:b w:val="0"/>
                <w:color w:val="000000"/>
              </w:rPr>
              <w:t>, чек ККМ.</w:t>
            </w:r>
          </w:p>
        </w:tc>
      </w:tr>
      <w:tr w:rsidR="00F97257" w:rsidRPr="00CF57A1" w:rsidTr="00B90D1D">
        <w:tc>
          <w:tcPr>
            <w:tcW w:w="534" w:type="dxa"/>
          </w:tcPr>
          <w:p w:rsidR="00F97257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</w:p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Отражена продажа продукции за наличный расчет (с применением счета 62 «Расчеты с покупател</w:t>
            </w:r>
            <w:r>
              <w:rPr>
                <w:b w:val="0"/>
                <w:color w:val="000000"/>
              </w:rPr>
              <w:t>я</w:t>
            </w:r>
            <w:r>
              <w:rPr>
                <w:b w:val="0"/>
                <w:color w:val="000000"/>
              </w:rPr>
              <w:t>ми и заказчиками»).</w:t>
            </w:r>
          </w:p>
        </w:tc>
        <w:tc>
          <w:tcPr>
            <w:tcW w:w="992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35600</w:t>
            </w:r>
          </w:p>
        </w:tc>
        <w:tc>
          <w:tcPr>
            <w:tcW w:w="851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62</w:t>
            </w:r>
          </w:p>
        </w:tc>
        <w:tc>
          <w:tcPr>
            <w:tcW w:w="2976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Приходный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   (ф. № КО-1)</w:t>
            </w:r>
            <w:r>
              <w:rPr>
                <w:b w:val="0"/>
                <w:color w:val="000000"/>
              </w:rPr>
              <w:t>, чек ККМ.</w:t>
            </w:r>
          </w:p>
        </w:tc>
      </w:tr>
      <w:tr w:rsidR="00F97257" w:rsidRPr="00CF57A1" w:rsidTr="00B90D1D">
        <w:tc>
          <w:tcPr>
            <w:tcW w:w="534" w:type="dxa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3685" w:type="dxa"/>
            <w:gridSpan w:val="3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 возврат в кассу изли</w:t>
            </w:r>
            <w:r>
              <w:rPr>
                <w:b w:val="0"/>
                <w:color w:val="000000"/>
              </w:rPr>
              <w:t>ш</w:t>
            </w:r>
            <w:r>
              <w:rPr>
                <w:b w:val="0"/>
                <w:color w:val="000000"/>
              </w:rPr>
              <w:t>не выданных сумм оплаты.</w:t>
            </w:r>
          </w:p>
        </w:tc>
        <w:tc>
          <w:tcPr>
            <w:tcW w:w="992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9870</w:t>
            </w:r>
          </w:p>
        </w:tc>
        <w:tc>
          <w:tcPr>
            <w:tcW w:w="851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70</w:t>
            </w:r>
          </w:p>
        </w:tc>
        <w:tc>
          <w:tcPr>
            <w:tcW w:w="2976" w:type="dxa"/>
            <w:vAlign w:val="center"/>
          </w:tcPr>
          <w:p w:rsidR="00F97257" w:rsidRPr="00CF57A1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Приходный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   (ф. № КО-1)</w:t>
            </w:r>
            <w:r>
              <w:rPr>
                <w:b w:val="0"/>
                <w:color w:val="000000"/>
              </w:rPr>
              <w:t>.</w:t>
            </w:r>
          </w:p>
        </w:tc>
      </w:tr>
      <w:tr w:rsidR="0032032E" w:rsidRPr="00CF57A1" w:rsidTr="00B90D1D">
        <w:tc>
          <w:tcPr>
            <w:tcW w:w="534" w:type="dxa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3685" w:type="dxa"/>
            <w:gridSpan w:val="3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Возвращены в кассу неизрасх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дованные подотчетные суммы.</w:t>
            </w:r>
          </w:p>
        </w:tc>
        <w:tc>
          <w:tcPr>
            <w:tcW w:w="992" w:type="dxa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2600</w:t>
            </w:r>
          </w:p>
        </w:tc>
        <w:tc>
          <w:tcPr>
            <w:tcW w:w="851" w:type="dxa"/>
            <w:vAlign w:val="center"/>
          </w:tcPr>
          <w:p w:rsidR="0032032E" w:rsidRPr="002641AB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highlight w:val="lightGray"/>
              </w:rPr>
            </w:pPr>
            <w:r w:rsidRPr="001474CF">
              <w:rPr>
                <w:b w:val="0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71</w:t>
            </w:r>
          </w:p>
        </w:tc>
        <w:tc>
          <w:tcPr>
            <w:tcW w:w="2976" w:type="dxa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Приходный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   (ф. № КО-1)</w:t>
            </w:r>
            <w:r>
              <w:rPr>
                <w:b w:val="0"/>
                <w:color w:val="000000"/>
              </w:rPr>
              <w:t>.</w:t>
            </w:r>
          </w:p>
        </w:tc>
      </w:tr>
      <w:tr w:rsidR="0032032E" w:rsidRPr="00CF57A1" w:rsidTr="00B90D1D">
        <w:tc>
          <w:tcPr>
            <w:tcW w:w="534" w:type="dxa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3685" w:type="dxa"/>
            <w:gridSpan w:val="3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Поступили платежи от работн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ков в погашение материального ущерба, причиненного ими.</w:t>
            </w:r>
          </w:p>
        </w:tc>
        <w:tc>
          <w:tcPr>
            <w:tcW w:w="992" w:type="dxa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3100</w:t>
            </w:r>
          </w:p>
        </w:tc>
        <w:tc>
          <w:tcPr>
            <w:tcW w:w="851" w:type="dxa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73-2</w:t>
            </w:r>
          </w:p>
        </w:tc>
        <w:tc>
          <w:tcPr>
            <w:tcW w:w="2976" w:type="dxa"/>
            <w:vAlign w:val="center"/>
          </w:tcPr>
          <w:p w:rsidR="0032032E" w:rsidRPr="00CF57A1" w:rsidRDefault="0032032E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Приходный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   (ф. № КО-1)</w:t>
            </w:r>
            <w:r>
              <w:rPr>
                <w:b w:val="0"/>
                <w:color w:val="000000"/>
              </w:rPr>
              <w:t>.</w:t>
            </w:r>
          </w:p>
        </w:tc>
      </w:tr>
    </w:tbl>
    <w:p w:rsidR="009A2797" w:rsidRDefault="009A2797" w:rsidP="00B90D1D">
      <w:pPr>
        <w:spacing w:line="360" w:lineRule="auto"/>
        <w:ind w:firstLine="851"/>
        <w:jc w:val="right"/>
        <w:rPr>
          <w:b w:val="0"/>
          <w:sz w:val="28"/>
          <w:szCs w:val="28"/>
        </w:rPr>
      </w:pPr>
    </w:p>
    <w:p w:rsidR="00406695" w:rsidRDefault="00406695" w:rsidP="00B90D1D">
      <w:pPr>
        <w:spacing w:line="360" w:lineRule="auto"/>
        <w:ind w:firstLine="851"/>
        <w:jc w:val="right"/>
        <w:rPr>
          <w:b w:val="0"/>
        </w:rPr>
      </w:pPr>
    </w:p>
    <w:p w:rsidR="0032032E" w:rsidRPr="00D36C9F" w:rsidRDefault="00B90D1D" w:rsidP="00B90D1D">
      <w:pPr>
        <w:spacing w:line="360" w:lineRule="auto"/>
        <w:ind w:firstLine="851"/>
        <w:jc w:val="right"/>
        <w:rPr>
          <w:b w:val="0"/>
        </w:rPr>
      </w:pPr>
      <w:r w:rsidRPr="00D36C9F">
        <w:rPr>
          <w:b w:val="0"/>
        </w:rPr>
        <w:lastRenderedPageBreak/>
        <w:t>продолжение к таблице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992"/>
        <w:gridCol w:w="851"/>
        <w:gridCol w:w="709"/>
        <w:gridCol w:w="2976"/>
      </w:tblGrid>
      <w:tr w:rsidR="00B90D1D" w:rsidRPr="00CF57A1" w:rsidTr="0077706C">
        <w:tc>
          <w:tcPr>
            <w:tcW w:w="534" w:type="dxa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3685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Поступили в кассу суммы по 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нее предъявленным претензиям.</w:t>
            </w:r>
          </w:p>
        </w:tc>
        <w:tc>
          <w:tcPr>
            <w:tcW w:w="992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7100</w:t>
            </w:r>
          </w:p>
        </w:tc>
        <w:tc>
          <w:tcPr>
            <w:tcW w:w="851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76-2</w:t>
            </w:r>
          </w:p>
        </w:tc>
        <w:tc>
          <w:tcPr>
            <w:tcW w:w="2976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Приходный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   (ф. № КО-1)</w:t>
            </w:r>
            <w:r>
              <w:rPr>
                <w:b w:val="0"/>
                <w:color w:val="000000"/>
              </w:rPr>
              <w:t>.</w:t>
            </w:r>
          </w:p>
        </w:tc>
      </w:tr>
      <w:tr w:rsidR="00B90D1D" w:rsidRPr="00617654" w:rsidTr="0077706C">
        <w:tc>
          <w:tcPr>
            <w:tcW w:w="9747" w:type="dxa"/>
            <w:gridSpan w:val="6"/>
          </w:tcPr>
          <w:p w:rsidR="00B90D1D" w:rsidRPr="00617654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617654">
              <w:rPr>
                <w:b w:val="0"/>
                <w:color w:val="000000"/>
              </w:rPr>
              <w:t>Операции по кредиту счета</w:t>
            </w:r>
          </w:p>
        </w:tc>
      </w:tr>
      <w:tr w:rsidR="00B90D1D" w:rsidRPr="00CF57A1" w:rsidTr="0077706C">
        <w:tc>
          <w:tcPr>
            <w:tcW w:w="534" w:type="dxa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w="3685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Выданы из кассы подотчетные суммы.</w:t>
            </w:r>
          </w:p>
        </w:tc>
        <w:tc>
          <w:tcPr>
            <w:tcW w:w="992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6600</w:t>
            </w:r>
          </w:p>
        </w:tc>
        <w:tc>
          <w:tcPr>
            <w:tcW w:w="851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71</w:t>
            </w:r>
          </w:p>
        </w:tc>
        <w:tc>
          <w:tcPr>
            <w:tcW w:w="709" w:type="dxa"/>
            <w:vAlign w:val="center"/>
          </w:tcPr>
          <w:p w:rsidR="00B90D1D" w:rsidRPr="002641AB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highlight w:val="lightGray"/>
              </w:rPr>
            </w:pPr>
            <w:r w:rsidRPr="001474CF">
              <w:rPr>
                <w:b w:val="0"/>
                <w:color w:val="000000"/>
              </w:rPr>
              <w:t>50</w:t>
            </w:r>
          </w:p>
        </w:tc>
        <w:tc>
          <w:tcPr>
            <w:tcW w:w="2976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Расходный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(</w:t>
            </w:r>
            <w:proofErr w:type="spellStart"/>
            <w:r w:rsidRPr="00CF57A1">
              <w:rPr>
                <w:b w:val="0"/>
                <w:color w:val="000000"/>
              </w:rPr>
              <w:t>ф.№</w:t>
            </w:r>
            <w:proofErr w:type="spellEnd"/>
            <w:r w:rsidRPr="00CF57A1">
              <w:rPr>
                <w:b w:val="0"/>
                <w:color w:val="000000"/>
              </w:rPr>
              <w:t xml:space="preserve"> КО-2</w:t>
            </w:r>
            <w:r>
              <w:rPr>
                <w:b w:val="0"/>
                <w:color w:val="000000"/>
              </w:rPr>
              <w:t>).</w:t>
            </w:r>
          </w:p>
        </w:tc>
      </w:tr>
      <w:tr w:rsidR="00B90D1D" w:rsidRPr="00CF57A1" w:rsidTr="0077706C">
        <w:tc>
          <w:tcPr>
            <w:tcW w:w="534" w:type="dxa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</w:t>
            </w:r>
          </w:p>
        </w:tc>
        <w:tc>
          <w:tcPr>
            <w:tcW w:w="3685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Выдана из кассы заработная пл</w:t>
            </w:r>
            <w:r w:rsidRPr="00CF57A1">
              <w:rPr>
                <w:b w:val="0"/>
                <w:color w:val="000000"/>
              </w:rPr>
              <w:t>а</w:t>
            </w:r>
            <w:r w:rsidRPr="00CF57A1">
              <w:rPr>
                <w:b w:val="0"/>
                <w:color w:val="000000"/>
              </w:rPr>
              <w:t>та работни</w:t>
            </w:r>
            <w:r>
              <w:rPr>
                <w:b w:val="0"/>
                <w:color w:val="000000"/>
              </w:rPr>
              <w:t>кам предприятия.</w:t>
            </w:r>
          </w:p>
        </w:tc>
        <w:tc>
          <w:tcPr>
            <w:tcW w:w="992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15800</w:t>
            </w:r>
            <w:r>
              <w:rPr>
                <w:b w:val="0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50</w:t>
            </w:r>
          </w:p>
        </w:tc>
        <w:tc>
          <w:tcPr>
            <w:tcW w:w="2976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Расходный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(ф. № КО-2), плате</w:t>
            </w:r>
            <w:r w:rsidRPr="00CF57A1">
              <w:rPr>
                <w:b w:val="0"/>
                <w:color w:val="000000"/>
              </w:rPr>
              <w:t>ж</w:t>
            </w:r>
            <w:r w:rsidRPr="00CF57A1">
              <w:rPr>
                <w:b w:val="0"/>
                <w:color w:val="000000"/>
              </w:rPr>
              <w:t>ная ведомост</w:t>
            </w:r>
            <w:proofErr w:type="gramStart"/>
            <w:r w:rsidRPr="00CF57A1"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(</w:t>
            </w:r>
            <w:proofErr w:type="gramEnd"/>
            <w:r>
              <w:rPr>
                <w:b w:val="0"/>
                <w:color w:val="000000"/>
              </w:rPr>
              <w:t xml:space="preserve"> №Т-53).</w:t>
            </w:r>
          </w:p>
        </w:tc>
      </w:tr>
      <w:tr w:rsidR="00B90D1D" w:rsidRPr="00CF57A1" w:rsidTr="0077706C">
        <w:tc>
          <w:tcPr>
            <w:tcW w:w="534" w:type="dxa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</w:t>
            </w:r>
          </w:p>
        </w:tc>
        <w:tc>
          <w:tcPr>
            <w:tcW w:w="3685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Выданы денежные средства структурными подразделениями предприятия.</w:t>
            </w:r>
          </w:p>
        </w:tc>
        <w:tc>
          <w:tcPr>
            <w:tcW w:w="992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33000</w:t>
            </w:r>
          </w:p>
        </w:tc>
        <w:tc>
          <w:tcPr>
            <w:tcW w:w="851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79-2</w:t>
            </w:r>
          </w:p>
        </w:tc>
        <w:tc>
          <w:tcPr>
            <w:tcW w:w="709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</w:t>
            </w:r>
          </w:p>
        </w:tc>
        <w:tc>
          <w:tcPr>
            <w:tcW w:w="2976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Расходный кассовый о</w:t>
            </w:r>
            <w:r w:rsidRPr="00CF57A1">
              <w:rPr>
                <w:b w:val="0"/>
                <w:color w:val="000000"/>
              </w:rPr>
              <w:t>р</w:t>
            </w:r>
            <w:r w:rsidRPr="00CF57A1">
              <w:rPr>
                <w:b w:val="0"/>
                <w:color w:val="000000"/>
              </w:rPr>
              <w:t>дер (</w:t>
            </w:r>
            <w:proofErr w:type="spellStart"/>
            <w:r w:rsidRPr="00CF57A1">
              <w:rPr>
                <w:b w:val="0"/>
                <w:color w:val="000000"/>
              </w:rPr>
              <w:t>ф.№</w:t>
            </w:r>
            <w:proofErr w:type="spellEnd"/>
            <w:r w:rsidRPr="00CF57A1">
              <w:rPr>
                <w:b w:val="0"/>
                <w:color w:val="000000"/>
              </w:rPr>
              <w:t xml:space="preserve"> КО-2)</w:t>
            </w:r>
            <w:r>
              <w:rPr>
                <w:b w:val="0"/>
                <w:color w:val="000000"/>
              </w:rPr>
              <w:t>.</w:t>
            </w:r>
          </w:p>
        </w:tc>
      </w:tr>
      <w:tr w:rsidR="00B90D1D" w:rsidRPr="00CF57A1" w:rsidTr="0077706C">
        <w:tc>
          <w:tcPr>
            <w:tcW w:w="534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</w:t>
            </w:r>
          </w:p>
        </w:tc>
        <w:tc>
          <w:tcPr>
            <w:tcW w:w="3685" w:type="dxa"/>
            <w:vAlign w:val="center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Отражена недостача денежных средств.</w:t>
            </w:r>
          </w:p>
        </w:tc>
        <w:tc>
          <w:tcPr>
            <w:tcW w:w="992" w:type="dxa"/>
            <w:vAlign w:val="center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700</w:t>
            </w:r>
          </w:p>
        </w:tc>
        <w:tc>
          <w:tcPr>
            <w:tcW w:w="851" w:type="dxa"/>
            <w:vAlign w:val="center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94</w:t>
            </w:r>
          </w:p>
        </w:tc>
        <w:tc>
          <w:tcPr>
            <w:tcW w:w="709" w:type="dxa"/>
            <w:vAlign w:val="center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</w:t>
            </w:r>
          </w:p>
        </w:tc>
        <w:tc>
          <w:tcPr>
            <w:tcW w:w="2976" w:type="dxa"/>
            <w:vAlign w:val="center"/>
          </w:tcPr>
          <w:p w:rsidR="00B90D1D" w:rsidRPr="00CF57A1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ИНВ-15 акт инвентариз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ции наличных денежных средств, ИНВ-26 вед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мость учетов, выявленных инвентаризацией.</w:t>
            </w:r>
          </w:p>
        </w:tc>
      </w:tr>
    </w:tbl>
    <w:p w:rsidR="00B90D1D" w:rsidRDefault="00B90D1D" w:rsidP="00B90D1D">
      <w:pPr>
        <w:spacing w:line="360" w:lineRule="auto"/>
        <w:ind w:firstLine="851"/>
        <w:rPr>
          <w:b w:val="0"/>
          <w:sz w:val="28"/>
          <w:szCs w:val="28"/>
        </w:rPr>
      </w:pPr>
    </w:p>
    <w:p w:rsidR="00F97257" w:rsidRPr="00434693" w:rsidRDefault="00F97257" w:rsidP="00D56DED">
      <w:pPr>
        <w:spacing w:line="360" w:lineRule="auto"/>
        <w:ind w:firstLine="851"/>
        <w:jc w:val="both"/>
      </w:pPr>
      <w:r>
        <w:rPr>
          <w:b w:val="0"/>
          <w:sz w:val="28"/>
          <w:szCs w:val="28"/>
        </w:rPr>
        <w:t>Так же ОАО «Сарапульский радиозавод» хранит свои денежные сре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ства на счетах банков, таких как </w:t>
      </w:r>
      <w:proofErr w:type="spellStart"/>
      <w:r>
        <w:rPr>
          <w:b w:val="0"/>
          <w:sz w:val="28"/>
          <w:szCs w:val="28"/>
        </w:rPr>
        <w:t>ИЖкомбанк</w:t>
      </w:r>
      <w:proofErr w:type="spellEnd"/>
      <w:r>
        <w:rPr>
          <w:b w:val="0"/>
          <w:sz w:val="28"/>
          <w:szCs w:val="28"/>
        </w:rPr>
        <w:t xml:space="preserve"> (ПАО) и Сбербанк России. </w:t>
      </w:r>
    </w:p>
    <w:p w:rsidR="00F97257" w:rsidRDefault="00F97257" w:rsidP="00F91F21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</w:t>
      </w:r>
      <w:r w:rsidR="00C50BB6">
        <w:rPr>
          <w:b w:val="0"/>
          <w:sz w:val="28"/>
          <w:szCs w:val="28"/>
        </w:rPr>
        <w:t xml:space="preserve"> </w:t>
      </w:r>
      <w:r w:rsidR="00F91F21">
        <w:rPr>
          <w:b w:val="0"/>
          <w:sz w:val="28"/>
          <w:szCs w:val="28"/>
        </w:rPr>
        <w:t>обобщения</w:t>
      </w:r>
      <w:r>
        <w:rPr>
          <w:b w:val="0"/>
          <w:sz w:val="28"/>
          <w:szCs w:val="28"/>
        </w:rPr>
        <w:t xml:space="preserve"> информации</w:t>
      </w:r>
      <w:r w:rsidR="0032032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 налич</w:t>
      </w:r>
      <w:r w:rsidR="005E1C02">
        <w:rPr>
          <w:b w:val="0"/>
          <w:sz w:val="28"/>
          <w:szCs w:val="28"/>
        </w:rPr>
        <w:t>ии и движении денежных средств</w:t>
      </w:r>
      <w:r w:rsidR="00F91F21">
        <w:rPr>
          <w:b w:val="0"/>
          <w:sz w:val="28"/>
          <w:szCs w:val="28"/>
        </w:rPr>
        <w:t>,</w:t>
      </w:r>
      <w:r w:rsidR="005E1C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валюте Российской Федерации на расчетных счетах предприятия, используется счет 51 «Расчетные счета». </w:t>
      </w:r>
      <w:r w:rsidR="00F91F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 счету 51 «Расчетные счета</w:t>
      </w:r>
      <w:r w:rsidRPr="0007289C">
        <w:rPr>
          <w:b w:val="0"/>
          <w:sz w:val="28"/>
          <w:szCs w:val="28"/>
        </w:rPr>
        <w:t>» о</w:t>
      </w:r>
      <w:r w:rsidRPr="0007289C">
        <w:rPr>
          <w:b w:val="0"/>
          <w:sz w:val="28"/>
          <w:szCs w:val="28"/>
        </w:rPr>
        <w:t>т</w:t>
      </w:r>
      <w:r w:rsidRPr="0007289C">
        <w:rPr>
          <w:b w:val="0"/>
          <w:sz w:val="28"/>
          <w:szCs w:val="28"/>
        </w:rPr>
        <w:t>крыты следующие субсчета:</w:t>
      </w:r>
    </w:p>
    <w:p w:rsidR="00F97257" w:rsidRPr="000C029F" w:rsidRDefault="00F97257" w:rsidP="00F97257">
      <w:pPr>
        <w:pStyle w:val="a3"/>
        <w:numPr>
          <w:ilvl w:val="0"/>
          <w:numId w:val="4"/>
        </w:numPr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0C029F">
        <w:rPr>
          <w:rFonts w:ascii="Times New Roman" w:hAnsi="Times New Roman" w:cs="Times New Roman"/>
          <w:sz w:val="28"/>
          <w:szCs w:val="28"/>
        </w:rPr>
        <w:t>51 суб</w:t>
      </w:r>
      <w:r>
        <w:rPr>
          <w:rFonts w:ascii="Times New Roman" w:hAnsi="Times New Roman" w:cs="Times New Roman"/>
          <w:sz w:val="28"/>
          <w:szCs w:val="28"/>
        </w:rPr>
        <w:t>счет 1 «Расчетный счет в банке №1</w:t>
      </w:r>
      <w:r w:rsidRPr="000C0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257" w:rsidRPr="00CB39AF" w:rsidRDefault="00F97257" w:rsidP="00F97257">
      <w:pPr>
        <w:pStyle w:val="a3"/>
        <w:numPr>
          <w:ilvl w:val="0"/>
          <w:numId w:val="4"/>
        </w:numPr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 субсчет 2 </w:t>
      </w:r>
      <w:r w:rsidRPr="00CB39AF">
        <w:rPr>
          <w:rFonts w:ascii="Times New Roman" w:hAnsi="Times New Roman" w:cs="Times New Roman"/>
          <w:sz w:val="28"/>
          <w:szCs w:val="28"/>
        </w:rPr>
        <w:t>«Расчетный счета в банке № 2».</w:t>
      </w:r>
    </w:p>
    <w:p w:rsidR="00F97257" w:rsidRDefault="00F97257" w:rsidP="00F97257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Денежные средства предприятия, хранящиеся на расчетных</w:t>
      </w:r>
      <w:r w:rsidR="00C50BB6">
        <w:rPr>
          <w:b w:val="0"/>
          <w:sz w:val="28"/>
          <w:szCs w:val="28"/>
        </w:rPr>
        <w:t xml:space="preserve"> </w:t>
      </w:r>
      <w:r w:rsidRPr="003542BF">
        <w:rPr>
          <w:b w:val="0"/>
          <w:sz w:val="28"/>
          <w:szCs w:val="28"/>
        </w:rPr>
        <w:t>сче</w:t>
      </w:r>
      <w:r>
        <w:rPr>
          <w:b w:val="0"/>
          <w:sz w:val="28"/>
          <w:szCs w:val="28"/>
        </w:rPr>
        <w:t>тах</w:t>
      </w:r>
      <w:r w:rsidR="00C50BB6">
        <w:rPr>
          <w:b w:val="0"/>
          <w:sz w:val="28"/>
          <w:szCs w:val="28"/>
        </w:rPr>
        <w:t xml:space="preserve"> </w:t>
      </w:r>
      <w:proofErr w:type="spellStart"/>
      <w:r w:rsidRPr="003542BF">
        <w:rPr>
          <w:b w:val="0"/>
          <w:sz w:val="28"/>
          <w:szCs w:val="28"/>
        </w:rPr>
        <w:t>ИЖкомбанка</w:t>
      </w:r>
      <w:proofErr w:type="spellEnd"/>
      <w:r w:rsidRPr="003542BF">
        <w:rPr>
          <w:b w:val="0"/>
          <w:sz w:val="28"/>
          <w:szCs w:val="28"/>
        </w:rPr>
        <w:t xml:space="preserve"> (ПАО) </w:t>
      </w:r>
      <w:r>
        <w:rPr>
          <w:b w:val="0"/>
          <w:sz w:val="28"/>
          <w:szCs w:val="28"/>
        </w:rPr>
        <w:t xml:space="preserve"> и </w:t>
      </w:r>
      <w:r w:rsidR="00C44335">
        <w:rPr>
          <w:b w:val="0"/>
          <w:sz w:val="28"/>
          <w:szCs w:val="28"/>
        </w:rPr>
        <w:t>Сбербанка</w:t>
      </w:r>
      <w:r w:rsidRPr="003542BF">
        <w:rPr>
          <w:b w:val="0"/>
          <w:sz w:val="28"/>
          <w:szCs w:val="28"/>
        </w:rPr>
        <w:t xml:space="preserve"> (ПАО)</w:t>
      </w:r>
      <w:r>
        <w:rPr>
          <w:b w:val="0"/>
          <w:sz w:val="28"/>
          <w:szCs w:val="28"/>
        </w:rPr>
        <w:t>» учитывают, на активном синтет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ческом счете 51 «Расчетные счета» субсчет 1 и 2. В дебет счетов записывают поступления денежных средств на расчетные счета, а в кредит уменьшение денежных средств на расчетных счетах. </w:t>
      </w:r>
    </w:p>
    <w:p w:rsidR="00F97257" w:rsidRPr="00F97257" w:rsidRDefault="00F97257" w:rsidP="001B6281">
      <w:pPr>
        <w:spacing w:line="360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F97257">
        <w:rPr>
          <w:b w:val="0"/>
          <w:sz w:val="28"/>
          <w:szCs w:val="28"/>
        </w:rPr>
        <w:t>Анализируя  поступления  и расходование  денежных средств  с ра</w:t>
      </w:r>
      <w:r w:rsidRPr="00F97257">
        <w:rPr>
          <w:b w:val="0"/>
          <w:sz w:val="28"/>
          <w:szCs w:val="28"/>
        </w:rPr>
        <w:t>с</w:t>
      </w:r>
      <w:r w:rsidRPr="00F97257">
        <w:rPr>
          <w:b w:val="0"/>
          <w:sz w:val="28"/>
          <w:szCs w:val="28"/>
        </w:rPr>
        <w:t>четного  счета</w:t>
      </w:r>
      <w:r w:rsidR="00C50BB6">
        <w:rPr>
          <w:b w:val="0"/>
          <w:sz w:val="28"/>
          <w:szCs w:val="28"/>
        </w:rPr>
        <w:t xml:space="preserve"> </w:t>
      </w:r>
      <w:r w:rsidRPr="00F97257">
        <w:rPr>
          <w:b w:val="0"/>
          <w:sz w:val="28"/>
          <w:szCs w:val="28"/>
        </w:rPr>
        <w:t xml:space="preserve">предприятия,  </w:t>
      </w:r>
      <w:r>
        <w:rPr>
          <w:b w:val="0"/>
          <w:sz w:val="28"/>
          <w:szCs w:val="28"/>
        </w:rPr>
        <w:t xml:space="preserve">видно, что </w:t>
      </w:r>
      <w:r w:rsidRPr="00F97257">
        <w:rPr>
          <w:b w:val="0"/>
          <w:sz w:val="28"/>
          <w:szCs w:val="28"/>
        </w:rPr>
        <w:t xml:space="preserve"> по движению  денежных средств на расчетном  счете  используются   такие счета </w:t>
      </w:r>
      <w:r w:rsidR="006C799C">
        <w:rPr>
          <w:b w:val="0"/>
          <w:sz w:val="28"/>
          <w:szCs w:val="28"/>
        </w:rPr>
        <w:t xml:space="preserve">как: </w:t>
      </w:r>
      <w:r w:rsidR="001B6281">
        <w:rPr>
          <w:b w:val="0"/>
          <w:sz w:val="28"/>
          <w:szCs w:val="28"/>
        </w:rPr>
        <w:t>50 « Касса»,</w:t>
      </w:r>
      <w:r w:rsidRPr="00F97257">
        <w:rPr>
          <w:b w:val="0"/>
          <w:sz w:val="28"/>
          <w:szCs w:val="28"/>
        </w:rPr>
        <w:t xml:space="preserve"> 60 « Расчет</w:t>
      </w:r>
      <w:r>
        <w:rPr>
          <w:b w:val="0"/>
          <w:sz w:val="28"/>
          <w:szCs w:val="28"/>
        </w:rPr>
        <w:t>ы с поставщиками и подрядчиками</w:t>
      </w:r>
      <w:r w:rsidR="001B6281">
        <w:rPr>
          <w:b w:val="0"/>
          <w:sz w:val="28"/>
          <w:szCs w:val="28"/>
        </w:rPr>
        <w:t xml:space="preserve">», </w:t>
      </w:r>
      <w:r w:rsidRPr="00F97257">
        <w:rPr>
          <w:b w:val="0"/>
          <w:sz w:val="28"/>
          <w:szCs w:val="28"/>
        </w:rPr>
        <w:t xml:space="preserve"> 62 « Расчет</w:t>
      </w:r>
      <w:r>
        <w:rPr>
          <w:b w:val="0"/>
          <w:sz w:val="28"/>
          <w:szCs w:val="28"/>
        </w:rPr>
        <w:t>ы с покупателями  и заказчик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ми</w:t>
      </w:r>
      <w:r w:rsidR="001B6281">
        <w:rPr>
          <w:b w:val="0"/>
          <w:sz w:val="28"/>
          <w:szCs w:val="28"/>
        </w:rPr>
        <w:t xml:space="preserve">», </w:t>
      </w:r>
      <w:r w:rsidRPr="00F97257">
        <w:rPr>
          <w:b w:val="0"/>
          <w:sz w:val="28"/>
          <w:szCs w:val="28"/>
        </w:rPr>
        <w:t>66 « Расчеты по к</w:t>
      </w:r>
      <w:r w:rsidR="001B6281">
        <w:rPr>
          <w:b w:val="0"/>
          <w:sz w:val="28"/>
          <w:szCs w:val="28"/>
        </w:rPr>
        <w:t>раткосрочным кредитам и займам»,</w:t>
      </w:r>
      <w:r w:rsidRPr="00F97257">
        <w:rPr>
          <w:b w:val="0"/>
          <w:sz w:val="28"/>
          <w:szCs w:val="28"/>
        </w:rPr>
        <w:t xml:space="preserve"> 67 « Расчеты по </w:t>
      </w:r>
      <w:r w:rsidR="001B6281">
        <w:rPr>
          <w:b w:val="0"/>
          <w:sz w:val="28"/>
          <w:szCs w:val="28"/>
        </w:rPr>
        <w:t xml:space="preserve">долгосрочным кредитам и займам», </w:t>
      </w:r>
      <w:r w:rsidRPr="00F97257">
        <w:rPr>
          <w:b w:val="0"/>
          <w:sz w:val="28"/>
          <w:szCs w:val="28"/>
        </w:rPr>
        <w:t>68 « Расч</w:t>
      </w:r>
      <w:r>
        <w:rPr>
          <w:b w:val="0"/>
          <w:sz w:val="28"/>
          <w:szCs w:val="28"/>
        </w:rPr>
        <w:t>еты по налогам и сборам</w:t>
      </w:r>
      <w:r w:rsidR="001B6281">
        <w:rPr>
          <w:b w:val="0"/>
          <w:sz w:val="28"/>
          <w:szCs w:val="28"/>
        </w:rPr>
        <w:t xml:space="preserve">», 76 </w:t>
      </w:r>
      <w:r w:rsidR="001B6281">
        <w:rPr>
          <w:b w:val="0"/>
          <w:sz w:val="28"/>
          <w:szCs w:val="28"/>
        </w:rPr>
        <w:lastRenderedPageBreak/>
        <w:t>«</w:t>
      </w:r>
      <w:r w:rsidRPr="00F97257">
        <w:rPr>
          <w:b w:val="0"/>
          <w:sz w:val="28"/>
          <w:szCs w:val="28"/>
        </w:rPr>
        <w:t>Расчеты с</w:t>
      </w:r>
      <w:proofErr w:type="gramEnd"/>
      <w:r w:rsidRPr="00F97257">
        <w:rPr>
          <w:b w:val="0"/>
          <w:sz w:val="28"/>
          <w:szCs w:val="28"/>
        </w:rPr>
        <w:t xml:space="preserve"> ра</w:t>
      </w:r>
      <w:r w:rsidR="001B6281">
        <w:rPr>
          <w:b w:val="0"/>
          <w:sz w:val="28"/>
          <w:szCs w:val="28"/>
        </w:rPr>
        <w:t>зными дебиторами и кредиторами»,</w:t>
      </w:r>
      <w:r w:rsidRPr="00F97257">
        <w:rPr>
          <w:b w:val="0"/>
          <w:sz w:val="28"/>
          <w:szCs w:val="28"/>
        </w:rPr>
        <w:t xml:space="preserve"> 91 « Прочие доходы и ра</w:t>
      </w:r>
      <w:r w:rsidRPr="00F97257">
        <w:rPr>
          <w:b w:val="0"/>
          <w:sz w:val="28"/>
          <w:szCs w:val="28"/>
        </w:rPr>
        <w:t>с</w:t>
      </w:r>
      <w:r w:rsidRPr="00F97257">
        <w:rPr>
          <w:b w:val="0"/>
          <w:sz w:val="28"/>
          <w:szCs w:val="28"/>
        </w:rPr>
        <w:t>ходы».</w:t>
      </w:r>
    </w:p>
    <w:p w:rsidR="00F97257" w:rsidRPr="00F97257" w:rsidRDefault="00F97257" w:rsidP="00F97257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F97257">
        <w:rPr>
          <w:b w:val="0"/>
          <w:sz w:val="28"/>
          <w:szCs w:val="28"/>
        </w:rPr>
        <w:t xml:space="preserve">Регистрами синтетического учета служат журнал-ордер №2, ведомость №2, </w:t>
      </w:r>
      <w:proofErr w:type="spellStart"/>
      <w:r w:rsidRPr="00F97257">
        <w:rPr>
          <w:b w:val="0"/>
          <w:sz w:val="28"/>
          <w:szCs w:val="28"/>
        </w:rPr>
        <w:t>оборотно</w:t>
      </w:r>
      <w:proofErr w:type="spellEnd"/>
      <w:r w:rsidR="00C50BB6">
        <w:rPr>
          <w:b w:val="0"/>
          <w:sz w:val="28"/>
          <w:szCs w:val="28"/>
        </w:rPr>
        <w:t xml:space="preserve"> </w:t>
      </w:r>
      <w:r w:rsidRPr="00F97257">
        <w:rPr>
          <w:b w:val="0"/>
          <w:sz w:val="28"/>
          <w:szCs w:val="28"/>
        </w:rPr>
        <w:t>-</w:t>
      </w:r>
      <w:r w:rsidR="00C50BB6">
        <w:rPr>
          <w:b w:val="0"/>
          <w:sz w:val="28"/>
          <w:szCs w:val="28"/>
        </w:rPr>
        <w:t xml:space="preserve"> </w:t>
      </w:r>
      <w:r w:rsidRPr="00F97257">
        <w:rPr>
          <w:b w:val="0"/>
          <w:sz w:val="28"/>
          <w:szCs w:val="28"/>
        </w:rPr>
        <w:t>сальдовая ведомость по счету 51, карточка счета и анализ счета.</w:t>
      </w:r>
    </w:p>
    <w:p w:rsidR="00F97257" w:rsidRDefault="00F97257" w:rsidP="00F97257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F97257">
        <w:rPr>
          <w:b w:val="0"/>
          <w:sz w:val="28"/>
          <w:szCs w:val="28"/>
        </w:rPr>
        <w:t>Регистрами аналитического счета служат объявление на взнос нали</w:t>
      </w:r>
      <w:r w:rsidRPr="00F97257">
        <w:rPr>
          <w:b w:val="0"/>
          <w:sz w:val="28"/>
          <w:szCs w:val="28"/>
        </w:rPr>
        <w:t>ч</w:t>
      </w:r>
      <w:r w:rsidRPr="00F97257">
        <w:rPr>
          <w:b w:val="0"/>
          <w:sz w:val="28"/>
          <w:szCs w:val="28"/>
        </w:rPr>
        <w:t>ными, платежные поручения, платежные требования, чеки, аккредитивы.</w:t>
      </w:r>
    </w:p>
    <w:p w:rsidR="00F97257" w:rsidRDefault="00F97257" w:rsidP="00877E54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основанием записей по расчетным счетам  служит  выписка банка с приложениями к ним оправдательными документами. Аналитический учет по счету 51 «Расчетные счета» субсчетов 1 и 2  ведутся по каждому расче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ному счету </w:t>
      </w:r>
      <w:r w:rsidR="0032032E" w:rsidRPr="00617654">
        <w:rPr>
          <w:b w:val="0"/>
          <w:sz w:val="28"/>
          <w:szCs w:val="28"/>
        </w:rPr>
        <w:t>таблица 6</w:t>
      </w:r>
      <w:r w:rsidRPr="00617654">
        <w:rPr>
          <w:b w:val="0"/>
          <w:sz w:val="28"/>
          <w:szCs w:val="28"/>
        </w:rPr>
        <w:t>.</w:t>
      </w:r>
    </w:p>
    <w:p w:rsidR="00152910" w:rsidRDefault="00152910" w:rsidP="00877E54">
      <w:pPr>
        <w:ind w:firstLine="708"/>
        <w:jc w:val="both"/>
        <w:rPr>
          <w:b w:val="0"/>
          <w:sz w:val="28"/>
          <w:szCs w:val="28"/>
        </w:rPr>
      </w:pPr>
    </w:p>
    <w:p w:rsidR="00152910" w:rsidRPr="00877E54" w:rsidRDefault="003E1EC3" w:rsidP="005825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jc w:val="center"/>
        <w:rPr>
          <w:b w:val="0"/>
        </w:rPr>
      </w:pPr>
      <w:r w:rsidRPr="00877E54">
        <w:rPr>
          <w:b w:val="0"/>
        </w:rPr>
        <w:t xml:space="preserve">Таблица  </w:t>
      </w:r>
      <w:r w:rsidR="0032032E" w:rsidRPr="00877E54">
        <w:rPr>
          <w:b w:val="0"/>
        </w:rPr>
        <w:t>6</w:t>
      </w:r>
      <w:r w:rsidR="00F97257" w:rsidRPr="00877E54">
        <w:rPr>
          <w:b w:val="0"/>
        </w:rPr>
        <w:t xml:space="preserve"> - Регистрационный журнал хозяйственных операций по счету</w:t>
      </w:r>
    </w:p>
    <w:p w:rsidR="00F97257" w:rsidRPr="00877E54" w:rsidRDefault="00F97257" w:rsidP="005825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jc w:val="center"/>
        <w:rPr>
          <w:b w:val="0"/>
        </w:rPr>
      </w:pPr>
      <w:r w:rsidRPr="00877E54">
        <w:rPr>
          <w:b w:val="0"/>
        </w:rPr>
        <w:t>51 «Расчетные счета» за февраль 2015 г.</w:t>
      </w:r>
    </w:p>
    <w:p w:rsidR="00D56DED" w:rsidRDefault="00D56DED" w:rsidP="005825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jc w:val="center"/>
        <w:rPr>
          <w:b w:val="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376"/>
        <w:gridCol w:w="992"/>
        <w:gridCol w:w="850"/>
        <w:gridCol w:w="709"/>
        <w:gridCol w:w="3119"/>
      </w:tblGrid>
      <w:tr w:rsidR="00F97257" w:rsidRPr="002442AA" w:rsidTr="00F97257">
        <w:tc>
          <w:tcPr>
            <w:tcW w:w="560" w:type="dxa"/>
            <w:vMerge w:val="restart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 xml:space="preserve">№ </w:t>
            </w:r>
            <w:proofErr w:type="spellStart"/>
            <w:r w:rsidRPr="002442AA">
              <w:rPr>
                <w:b w:val="0"/>
                <w:color w:val="000000"/>
              </w:rPr>
              <w:t>п\</w:t>
            </w:r>
            <w:proofErr w:type="gramStart"/>
            <w:r w:rsidRPr="002442AA">
              <w:rPr>
                <w:b w:val="0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376" w:type="dxa"/>
            <w:vMerge w:val="restart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Содержание хозяйственной операции</w:t>
            </w:r>
          </w:p>
        </w:tc>
        <w:tc>
          <w:tcPr>
            <w:tcW w:w="992" w:type="dxa"/>
            <w:vMerge w:val="restart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Сумма, руб.</w:t>
            </w:r>
          </w:p>
        </w:tc>
        <w:tc>
          <w:tcPr>
            <w:tcW w:w="1559" w:type="dxa"/>
            <w:gridSpan w:val="2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Корреспо</w:t>
            </w:r>
            <w:r w:rsidRPr="002442AA">
              <w:rPr>
                <w:b w:val="0"/>
                <w:color w:val="000000"/>
              </w:rPr>
              <w:t>н</w:t>
            </w:r>
            <w:r w:rsidRPr="002442AA">
              <w:rPr>
                <w:b w:val="0"/>
                <w:color w:val="000000"/>
              </w:rPr>
              <w:t>дирующие счета</w:t>
            </w:r>
          </w:p>
        </w:tc>
        <w:tc>
          <w:tcPr>
            <w:tcW w:w="3119" w:type="dxa"/>
            <w:vMerge w:val="restart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Документы, на основании которых производятся бу</w:t>
            </w:r>
            <w:r w:rsidRPr="002442AA">
              <w:rPr>
                <w:b w:val="0"/>
                <w:color w:val="000000"/>
              </w:rPr>
              <w:t>х</w:t>
            </w:r>
            <w:r w:rsidRPr="002442AA">
              <w:rPr>
                <w:b w:val="0"/>
                <w:color w:val="000000"/>
              </w:rPr>
              <w:t>галтерские записи</w:t>
            </w:r>
          </w:p>
        </w:tc>
      </w:tr>
      <w:tr w:rsidR="00F97257" w:rsidRPr="002442AA" w:rsidTr="00F97257">
        <w:tc>
          <w:tcPr>
            <w:tcW w:w="560" w:type="dxa"/>
            <w:vMerge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3376" w:type="dxa"/>
            <w:vMerge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vMerge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т</w:t>
            </w:r>
          </w:p>
        </w:tc>
        <w:tc>
          <w:tcPr>
            <w:tcW w:w="709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К</w:t>
            </w:r>
            <w:r>
              <w:rPr>
                <w:b w:val="0"/>
                <w:color w:val="000000"/>
              </w:rPr>
              <w:t>т</w:t>
            </w:r>
          </w:p>
        </w:tc>
        <w:tc>
          <w:tcPr>
            <w:tcW w:w="3119" w:type="dxa"/>
            <w:vMerge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</w:tr>
      <w:tr w:rsidR="00F97257" w:rsidRPr="002442AA" w:rsidTr="001B6281">
        <w:trPr>
          <w:trHeight w:val="580"/>
        </w:trPr>
        <w:tc>
          <w:tcPr>
            <w:tcW w:w="9606" w:type="dxa"/>
            <w:gridSpan w:val="6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СЧЕТ 51 «РАСЧЕТНЫЙ СЧЕТ»</w:t>
            </w:r>
          </w:p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Операции по дебету счета</w:t>
            </w:r>
          </w:p>
        </w:tc>
      </w:tr>
      <w:tr w:rsidR="00F97257" w:rsidRPr="002442AA" w:rsidTr="00F97257">
        <w:tc>
          <w:tcPr>
            <w:tcW w:w="560" w:type="dxa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1</w:t>
            </w:r>
          </w:p>
        </w:tc>
        <w:tc>
          <w:tcPr>
            <w:tcW w:w="3376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 xml:space="preserve">Зачислены на расчетный счет денежные средства, сданные из кассы </w:t>
            </w:r>
            <w:r>
              <w:rPr>
                <w:b w:val="0"/>
                <w:color w:val="000000"/>
              </w:rPr>
              <w:t>предприятия</w:t>
            </w:r>
          </w:p>
        </w:tc>
        <w:tc>
          <w:tcPr>
            <w:tcW w:w="992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50000</w:t>
            </w:r>
          </w:p>
        </w:tc>
        <w:tc>
          <w:tcPr>
            <w:tcW w:w="850" w:type="dxa"/>
            <w:vAlign w:val="center"/>
          </w:tcPr>
          <w:p w:rsidR="00F97257" w:rsidRPr="00C4433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</w:t>
            </w:r>
            <w:r w:rsidR="00C44335" w:rsidRPr="00C44335">
              <w:rPr>
                <w:b w:val="0"/>
                <w:color w:val="000000"/>
              </w:rPr>
              <w:t>/1</w:t>
            </w:r>
          </w:p>
        </w:tc>
        <w:tc>
          <w:tcPr>
            <w:tcW w:w="709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50</w:t>
            </w:r>
          </w:p>
        </w:tc>
        <w:tc>
          <w:tcPr>
            <w:tcW w:w="3119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</w:t>
            </w:r>
            <w:r w:rsidRPr="002442AA">
              <w:rPr>
                <w:b w:val="0"/>
                <w:color w:val="000000"/>
              </w:rPr>
              <w:t>ыписка банка по расче</w:t>
            </w:r>
            <w:r w:rsidRPr="002442AA">
              <w:rPr>
                <w:b w:val="0"/>
                <w:color w:val="000000"/>
              </w:rPr>
              <w:t>т</w:t>
            </w:r>
            <w:r w:rsidRPr="002442AA">
              <w:rPr>
                <w:b w:val="0"/>
                <w:color w:val="000000"/>
              </w:rPr>
              <w:t>ному счету.</w:t>
            </w:r>
          </w:p>
        </w:tc>
      </w:tr>
      <w:tr w:rsidR="00F97257" w:rsidRPr="002442AA" w:rsidTr="00F97257">
        <w:tc>
          <w:tcPr>
            <w:tcW w:w="560" w:type="dxa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2</w:t>
            </w:r>
          </w:p>
        </w:tc>
        <w:tc>
          <w:tcPr>
            <w:tcW w:w="3376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Зачислен</w:t>
            </w:r>
            <w:r>
              <w:rPr>
                <w:b w:val="0"/>
                <w:color w:val="000000"/>
              </w:rPr>
              <w:t>ы</w:t>
            </w:r>
            <w:r w:rsidR="00C50BB6">
              <w:rPr>
                <w:b w:val="0"/>
                <w:color w:val="000000"/>
              </w:rPr>
              <w:t xml:space="preserve"> на расчетный</w:t>
            </w:r>
            <w:r w:rsidRPr="002442AA">
              <w:rPr>
                <w:b w:val="0"/>
                <w:color w:val="000000"/>
              </w:rPr>
              <w:t xml:space="preserve"> счет денежные средства</w:t>
            </w:r>
            <w:r w:rsidR="00617654">
              <w:rPr>
                <w:b w:val="0"/>
                <w:color w:val="000000"/>
              </w:rPr>
              <w:t>,</w:t>
            </w:r>
            <w:r w:rsidRPr="002442AA">
              <w:rPr>
                <w:b w:val="0"/>
                <w:color w:val="000000"/>
              </w:rPr>
              <w:t xml:space="preserve"> с другого расчетного счета.</w:t>
            </w:r>
          </w:p>
        </w:tc>
        <w:tc>
          <w:tcPr>
            <w:tcW w:w="992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22100</w:t>
            </w:r>
          </w:p>
        </w:tc>
        <w:tc>
          <w:tcPr>
            <w:tcW w:w="850" w:type="dxa"/>
            <w:vAlign w:val="center"/>
          </w:tcPr>
          <w:p w:rsidR="00F97257" w:rsidRPr="00C4433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51/1</w:t>
            </w:r>
          </w:p>
        </w:tc>
        <w:tc>
          <w:tcPr>
            <w:tcW w:w="709" w:type="dxa"/>
            <w:vAlign w:val="center"/>
          </w:tcPr>
          <w:p w:rsidR="00F97257" w:rsidRPr="0071218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71218A">
              <w:rPr>
                <w:b w:val="0"/>
                <w:color w:val="000000"/>
              </w:rPr>
              <w:t>51</w:t>
            </w:r>
            <w:r>
              <w:rPr>
                <w:b w:val="0"/>
                <w:color w:val="000000"/>
              </w:rPr>
              <w:t>/</w:t>
            </w:r>
            <w:r w:rsidRPr="0071218A">
              <w:rPr>
                <w:b w:val="0"/>
                <w:color w:val="000000"/>
              </w:rPr>
              <w:t>2</w:t>
            </w:r>
          </w:p>
        </w:tc>
        <w:tc>
          <w:tcPr>
            <w:tcW w:w="3119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платежное тр</w:t>
            </w:r>
            <w:r w:rsidRPr="002442AA">
              <w:rPr>
                <w:b w:val="0"/>
                <w:color w:val="000000"/>
              </w:rPr>
              <w:t>е</w:t>
            </w:r>
            <w:r w:rsidRPr="002442AA">
              <w:rPr>
                <w:b w:val="0"/>
                <w:color w:val="000000"/>
              </w:rPr>
              <w:t>бование (0401061), выписка банка по расчетному счету.</w:t>
            </w:r>
          </w:p>
        </w:tc>
      </w:tr>
      <w:tr w:rsidR="00F97257" w:rsidRPr="002442AA" w:rsidTr="00F97257">
        <w:trPr>
          <w:trHeight w:val="1000"/>
        </w:trPr>
        <w:tc>
          <w:tcPr>
            <w:tcW w:w="560" w:type="dxa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3376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Возращены излишне уплаче</w:t>
            </w:r>
            <w:r w:rsidRPr="002442AA">
              <w:rPr>
                <w:b w:val="0"/>
                <w:color w:val="000000"/>
              </w:rPr>
              <w:t>н</w:t>
            </w:r>
            <w:r w:rsidRPr="002442AA">
              <w:rPr>
                <w:b w:val="0"/>
                <w:color w:val="000000"/>
              </w:rPr>
              <w:t>ные денежные средства п</w:t>
            </w:r>
            <w:r w:rsidRPr="002442AA">
              <w:rPr>
                <w:b w:val="0"/>
                <w:color w:val="000000"/>
              </w:rPr>
              <w:t>о</w:t>
            </w:r>
            <w:r w:rsidRPr="002442AA">
              <w:rPr>
                <w:b w:val="0"/>
                <w:color w:val="000000"/>
              </w:rPr>
              <w:t>ставщикам и подрядчикам.</w:t>
            </w:r>
          </w:p>
        </w:tc>
        <w:tc>
          <w:tcPr>
            <w:tcW w:w="992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5600</w:t>
            </w:r>
          </w:p>
        </w:tc>
        <w:tc>
          <w:tcPr>
            <w:tcW w:w="850" w:type="dxa"/>
            <w:vAlign w:val="center"/>
          </w:tcPr>
          <w:p w:rsidR="00F97257" w:rsidRPr="00C4433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</w:t>
            </w:r>
            <w:r w:rsidR="00C44335" w:rsidRPr="00C44335">
              <w:rPr>
                <w:b w:val="0"/>
                <w:color w:val="000000"/>
              </w:rPr>
              <w:t>/2</w:t>
            </w:r>
          </w:p>
        </w:tc>
        <w:tc>
          <w:tcPr>
            <w:tcW w:w="709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60</w:t>
            </w:r>
          </w:p>
        </w:tc>
        <w:tc>
          <w:tcPr>
            <w:tcW w:w="3119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F97257" w:rsidRPr="002442AA" w:rsidTr="00F97257">
        <w:tc>
          <w:tcPr>
            <w:tcW w:w="560" w:type="dxa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3376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Получены денежные средства от покупателей и заказчиков:</w:t>
            </w:r>
          </w:p>
        </w:tc>
        <w:tc>
          <w:tcPr>
            <w:tcW w:w="992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26000</w:t>
            </w:r>
          </w:p>
        </w:tc>
        <w:tc>
          <w:tcPr>
            <w:tcW w:w="850" w:type="dxa"/>
            <w:vAlign w:val="center"/>
          </w:tcPr>
          <w:p w:rsidR="00F97257" w:rsidRPr="00C44335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</w:t>
            </w:r>
            <w:r w:rsidR="00C44335" w:rsidRPr="00C44335">
              <w:rPr>
                <w:b w:val="0"/>
                <w:color w:val="000000"/>
              </w:rPr>
              <w:t>/1</w:t>
            </w:r>
          </w:p>
        </w:tc>
        <w:tc>
          <w:tcPr>
            <w:tcW w:w="709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62</w:t>
            </w:r>
          </w:p>
        </w:tc>
        <w:tc>
          <w:tcPr>
            <w:tcW w:w="3119" w:type="dxa"/>
            <w:vAlign w:val="center"/>
          </w:tcPr>
          <w:p w:rsidR="00F97257" w:rsidRPr="002442AA" w:rsidRDefault="00F97257" w:rsidP="00F972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платежное тр</w:t>
            </w:r>
            <w:r w:rsidRPr="002442AA">
              <w:rPr>
                <w:b w:val="0"/>
                <w:color w:val="000000"/>
              </w:rPr>
              <w:t>е</w:t>
            </w:r>
            <w:r w:rsidRPr="002442AA">
              <w:rPr>
                <w:b w:val="0"/>
                <w:color w:val="000000"/>
              </w:rPr>
              <w:t>бование (0401061), плате</w:t>
            </w:r>
            <w:r w:rsidRPr="002442AA">
              <w:rPr>
                <w:b w:val="0"/>
                <w:color w:val="000000"/>
              </w:rPr>
              <w:t>ж</w:t>
            </w:r>
            <w:r w:rsidRPr="002442AA">
              <w:rPr>
                <w:b w:val="0"/>
                <w:color w:val="000000"/>
              </w:rPr>
              <w:t>ное требование – поручение (0401064), выписка банка по расчетному счету.</w:t>
            </w:r>
          </w:p>
        </w:tc>
      </w:tr>
      <w:tr w:rsidR="00923502" w:rsidRPr="002442AA" w:rsidTr="00F97257">
        <w:tc>
          <w:tcPr>
            <w:tcW w:w="560" w:type="dxa"/>
          </w:tcPr>
          <w:p w:rsidR="00923502" w:rsidRPr="002442AA" w:rsidRDefault="00923502" w:rsidP="0092350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3376" w:type="dxa"/>
            <w:vAlign w:val="center"/>
          </w:tcPr>
          <w:p w:rsidR="00923502" w:rsidRPr="002442AA" w:rsidRDefault="00923502" w:rsidP="0092350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Получен краткосрочный кр</w:t>
            </w:r>
            <w:r w:rsidRPr="002442AA">
              <w:rPr>
                <w:b w:val="0"/>
                <w:color w:val="000000"/>
              </w:rPr>
              <w:t>е</w:t>
            </w:r>
            <w:r w:rsidRPr="002442AA">
              <w:rPr>
                <w:b w:val="0"/>
                <w:color w:val="000000"/>
              </w:rPr>
              <w:t>дит в банке.</w:t>
            </w:r>
          </w:p>
          <w:p w:rsidR="00923502" w:rsidRPr="002442AA" w:rsidRDefault="00923502" w:rsidP="0092350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23502" w:rsidRPr="002442AA" w:rsidRDefault="00923502" w:rsidP="0092350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50000</w:t>
            </w:r>
          </w:p>
        </w:tc>
        <w:tc>
          <w:tcPr>
            <w:tcW w:w="850" w:type="dxa"/>
            <w:vAlign w:val="center"/>
          </w:tcPr>
          <w:p w:rsidR="00923502" w:rsidRPr="00EF34E6" w:rsidRDefault="00923502" w:rsidP="0092350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EF34E6">
              <w:rPr>
                <w:b w:val="0"/>
                <w:color w:val="000000"/>
              </w:rPr>
              <w:t>51/1</w:t>
            </w:r>
          </w:p>
        </w:tc>
        <w:tc>
          <w:tcPr>
            <w:tcW w:w="709" w:type="dxa"/>
            <w:vAlign w:val="center"/>
          </w:tcPr>
          <w:p w:rsidR="00923502" w:rsidRPr="00EF34E6" w:rsidRDefault="00923502" w:rsidP="0092350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EF34E6">
              <w:rPr>
                <w:b w:val="0"/>
                <w:color w:val="000000"/>
              </w:rPr>
              <w:t>66</w:t>
            </w:r>
          </w:p>
        </w:tc>
        <w:tc>
          <w:tcPr>
            <w:tcW w:w="3119" w:type="dxa"/>
            <w:vAlign w:val="center"/>
          </w:tcPr>
          <w:p w:rsidR="00923502" w:rsidRPr="002442AA" w:rsidRDefault="00923502" w:rsidP="0092350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Выписка банка по расче</w:t>
            </w:r>
            <w:r w:rsidRPr="002442AA">
              <w:rPr>
                <w:b w:val="0"/>
                <w:color w:val="000000"/>
              </w:rPr>
              <w:t>т</w:t>
            </w:r>
            <w:r w:rsidRPr="002442AA">
              <w:rPr>
                <w:b w:val="0"/>
                <w:color w:val="000000"/>
              </w:rPr>
              <w:t>ному счету</w:t>
            </w:r>
          </w:p>
        </w:tc>
      </w:tr>
    </w:tbl>
    <w:p w:rsidR="00923502" w:rsidRDefault="00923502" w:rsidP="00923502">
      <w:pPr>
        <w:spacing w:line="360" w:lineRule="auto"/>
        <w:jc w:val="right"/>
        <w:rPr>
          <w:b w:val="0"/>
        </w:rPr>
      </w:pPr>
    </w:p>
    <w:p w:rsidR="00923502" w:rsidRDefault="00923502" w:rsidP="00923502">
      <w:pPr>
        <w:spacing w:line="360" w:lineRule="auto"/>
        <w:jc w:val="right"/>
        <w:rPr>
          <w:b w:val="0"/>
        </w:rPr>
      </w:pPr>
      <w:r w:rsidRPr="00923502">
        <w:rPr>
          <w:b w:val="0"/>
        </w:rPr>
        <w:lastRenderedPageBreak/>
        <w:t>продолжение таблицы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376"/>
        <w:gridCol w:w="992"/>
        <w:gridCol w:w="850"/>
        <w:gridCol w:w="709"/>
        <w:gridCol w:w="3119"/>
      </w:tblGrid>
      <w:tr w:rsidR="00B90D1D" w:rsidRPr="002442AA" w:rsidTr="0077706C">
        <w:tc>
          <w:tcPr>
            <w:tcW w:w="560" w:type="dxa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Получен</w:t>
            </w:r>
            <w:proofErr w:type="gramEnd"/>
            <w:r w:rsidR="006C799C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 xml:space="preserve">краткосрочный </w:t>
            </w:r>
            <w:proofErr w:type="spellStart"/>
            <w:r>
              <w:rPr>
                <w:b w:val="0"/>
                <w:color w:val="000000"/>
              </w:rPr>
              <w:t>займ</w:t>
            </w:r>
            <w:proofErr w:type="spellEnd"/>
            <w:r w:rsidRPr="002442AA">
              <w:rPr>
                <w:b w:val="0"/>
                <w:color w:val="000000"/>
              </w:rPr>
              <w:t xml:space="preserve"> от другой организации</w:t>
            </w:r>
          </w:p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70000</w:t>
            </w:r>
          </w:p>
        </w:tc>
        <w:tc>
          <w:tcPr>
            <w:tcW w:w="850" w:type="dxa"/>
            <w:vAlign w:val="center"/>
          </w:tcPr>
          <w:p w:rsidR="00B90D1D" w:rsidRPr="00EF34E6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EF34E6">
              <w:rPr>
                <w:b w:val="0"/>
                <w:color w:val="000000"/>
              </w:rPr>
              <w:t>51/2</w:t>
            </w:r>
          </w:p>
        </w:tc>
        <w:tc>
          <w:tcPr>
            <w:tcW w:w="709" w:type="dxa"/>
            <w:vAlign w:val="center"/>
          </w:tcPr>
          <w:p w:rsidR="00B90D1D" w:rsidRPr="00EF34E6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EF34E6">
              <w:rPr>
                <w:b w:val="0"/>
                <w:color w:val="000000"/>
              </w:rPr>
              <w:t>66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Выписка банка по расче</w:t>
            </w:r>
            <w:r w:rsidRPr="002442AA">
              <w:rPr>
                <w:b w:val="0"/>
                <w:color w:val="000000"/>
              </w:rPr>
              <w:t>т</w:t>
            </w:r>
            <w:r w:rsidRPr="002442AA">
              <w:rPr>
                <w:b w:val="0"/>
                <w:color w:val="000000"/>
              </w:rPr>
              <w:t>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Получен долгосрочный кр</w:t>
            </w:r>
            <w:r w:rsidRPr="002442AA">
              <w:rPr>
                <w:b w:val="0"/>
                <w:color w:val="000000"/>
              </w:rPr>
              <w:t>е</w:t>
            </w:r>
            <w:r w:rsidRPr="002442AA">
              <w:rPr>
                <w:b w:val="0"/>
                <w:color w:val="000000"/>
              </w:rPr>
              <w:t>дит в банке.</w:t>
            </w:r>
          </w:p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50000</w:t>
            </w:r>
          </w:p>
        </w:tc>
        <w:tc>
          <w:tcPr>
            <w:tcW w:w="850" w:type="dxa"/>
            <w:vAlign w:val="center"/>
          </w:tcPr>
          <w:p w:rsidR="00B90D1D" w:rsidRPr="00EF34E6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EF34E6">
              <w:rPr>
                <w:b w:val="0"/>
                <w:color w:val="000000"/>
              </w:rPr>
              <w:t>51/1</w:t>
            </w:r>
          </w:p>
        </w:tc>
        <w:tc>
          <w:tcPr>
            <w:tcW w:w="709" w:type="dxa"/>
            <w:vAlign w:val="center"/>
          </w:tcPr>
          <w:p w:rsidR="00B90D1D" w:rsidRPr="00EF34E6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EF34E6">
              <w:rPr>
                <w:b w:val="0"/>
                <w:color w:val="000000"/>
              </w:rPr>
              <w:t>67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Выписка банка по расче</w:t>
            </w:r>
            <w:r w:rsidRPr="002442AA">
              <w:rPr>
                <w:b w:val="0"/>
                <w:color w:val="000000"/>
              </w:rPr>
              <w:t>т</w:t>
            </w:r>
            <w:r w:rsidRPr="002442AA">
              <w:rPr>
                <w:b w:val="0"/>
                <w:color w:val="000000"/>
              </w:rPr>
              <w:t>ному счету.</w:t>
            </w:r>
          </w:p>
        </w:tc>
      </w:tr>
      <w:tr w:rsidR="00B90D1D" w:rsidRPr="002442AA" w:rsidTr="00582567">
        <w:trPr>
          <w:trHeight w:val="633"/>
        </w:trPr>
        <w:tc>
          <w:tcPr>
            <w:tcW w:w="560" w:type="dxa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proofErr w:type="gramStart"/>
            <w:r w:rsidRPr="002442AA">
              <w:rPr>
                <w:b w:val="0"/>
                <w:color w:val="000000"/>
              </w:rPr>
              <w:t>Получен</w:t>
            </w:r>
            <w:proofErr w:type="gramEnd"/>
            <w:r w:rsidRPr="002442AA">
              <w:rPr>
                <w:b w:val="0"/>
                <w:color w:val="000000"/>
              </w:rPr>
              <w:t xml:space="preserve"> долгосрочный </w:t>
            </w:r>
            <w:proofErr w:type="spellStart"/>
            <w:r w:rsidRPr="002442AA">
              <w:rPr>
                <w:b w:val="0"/>
                <w:color w:val="000000"/>
              </w:rPr>
              <w:t>займ</w:t>
            </w:r>
            <w:proofErr w:type="spellEnd"/>
            <w:r w:rsidRPr="002442AA">
              <w:rPr>
                <w:b w:val="0"/>
                <w:color w:val="000000"/>
              </w:rPr>
              <w:t xml:space="preserve"> от другой организации.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130000</w:t>
            </w:r>
          </w:p>
        </w:tc>
        <w:tc>
          <w:tcPr>
            <w:tcW w:w="850" w:type="dxa"/>
            <w:vAlign w:val="center"/>
          </w:tcPr>
          <w:p w:rsidR="00B90D1D" w:rsidRPr="00EF34E6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EF34E6">
              <w:rPr>
                <w:b w:val="0"/>
                <w:color w:val="000000"/>
              </w:rPr>
              <w:t>51/2</w:t>
            </w:r>
          </w:p>
        </w:tc>
        <w:tc>
          <w:tcPr>
            <w:tcW w:w="709" w:type="dxa"/>
            <w:vAlign w:val="center"/>
          </w:tcPr>
          <w:p w:rsidR="00B90D1D" w:rsidRPr="00EF34E6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EF34E6">
              <w:rPr>
                <w:b w:val="0"/>
                <w:color w:val="000000"/>
              </w:rPr>
              <w:t>67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Выписка банка по расче</w:t>
            </w:r>
            <w:r w:rsidRPr="002442AA">
              <w:rPr>
                <w:b w:val="0"/>
                <w:color w:val="000000"/>
              </w:rPr>
              <w:t>т</w:t>
            </w:r>
            <w:r w:rsidRPr="002442AA">
              <w:rPr>
                <w:b w:val="0"/>
                <w:color w:val="000000"/>
              </w:rPr>
              <w:t>ному счету.</w:t>
            </w:r>
          </w:p>
        </w:tc>
      </w:tr>
      <w:tr w:rsidR="00B90D1D" w:rsidRPr="002442AA" w:rsidTr="0077706C">
        <w:tc>
          <w:tcPr>
            <w:tcW w:w="9606" w:type="dxa"/>
            <w:gridSpan w:val="6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Операции по кредиту счета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Перечислены с расчетного счета денежные средства на другой расчетный счет.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120000</w:t>
            </w:r>
          </w:p>
        </w:tc>
        <w:tc>
          <w:tcPr>
            <w:tcW w:w="850" w:type="dxa"/>
            <w:vAlign w:val="center"/>
          </w:tcPr>
          <w:p w:rsidR="00B90D1D" w:rsidRPr="009108D0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9108D0">
              <w:rPr>
                <w:b w:val="0"/>
                <w:color w:val="000000"/>
              </w:rPr>
              <w:t>51/2</w:t>
            </w:r>
          </w:p>
        </w:tc>
        <w:tc>
          <w:tcPr>
            <w:tcW w:w="709" w:type="dxa"/>
            <w:vAlign w:val="center"/>
          </w:tcPr>
          <w:p w:rsidR="00B90D1D" w:rsidRPr="009108D0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9108D0">
              <w:rPr>
                <w:b w:val="0"/>
                <w:color w:val="000000"/>
              </w:rPr>
              <w:t>51/1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</w:t>
            </w:r>
            <w:r w:rsidRPr="002442AA">
              <w:rPr>
                <w:b w:val="0"/>
                <w:color w:val="000000"/>
              </w:rPr>
              <w:t>ыписка банка по расче</w:t>
            </w:r>
            <w:r w:rsidRPr="002442AA">
              <w:rPr>
                <w:b w:val="0"/>
                <w:color w:val="000000"/>
              </w:rPr>
              <w:t>т</w:t>
            </w:r>
            <w:r w:rsidRPr="002442AA">
              <w:rPr>
                <w:b w:val="0"/>
                <w:color w:val="000000"/>
              </w:rPr>
              <w:t>ному и специальному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Перечислены денежные сре</w:t>
            </w:r>
            <w:r w:rsidRPr="002442AA">
              <w:rPr>
                <w:b w:val="0"/>
                <w:color w:val="000000"/>
              </w:rPr>
              <w:t>д</w:t>
            </w:r>
            <w:r w:rsidRPr="002442AA">
              <w:rPr>
                <w:b w:val="0"/>
                <w:color w:val="000000"/>
              </w:rPr>
              <w:t>ства в оплату поставленной продукции (работ, услуг) п</w:t>
            </w:r>
            <w:r w:rsidRPr="002442AA">
              <w:rPr>
                <w:b w:val="0"/>
                <w:color w:val="000000"/>
              </w:rPr>
              <w:t>о</w:t>
            </w:r>
            <w:r w:rsidRPr="002442AA">
              <w:rPr>
                <w:b w:val="0"/>
                <w:color w:val="000000"/>
              </w:rPr>
              <w:t>ставщикам и подрядчикам.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323000</w:t>
            </w:r>
          </w:p>
        </w:tc>
        <w:tc>
          <w:tcPr>
            <w:tcW w:w="850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51/2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Возвращены покупателям и заказчикам излишне получе</w:t>
            </w:r>
            <w:r w:rsidRPr="002442AA">
              <w:rPr>
                <w:b w:val="0"/>
                <w:color w:val="000000"/>
              </w:rPr>
              <w:t>н</w:t>
            </w:r>
            <w:r w:rsidRPr="002442AA">
              <w:rPr>
                <w:b w:val="0"/>
                <w:color w:val="000000"/>
              </w:rPr>
              <w:t>ные средства в оплату пр</w:t>
            </w:r>
            <w:r w:rsidRPr="002442AA">
              <w:rPr>
                <w:b w:val="0"/>
                <w:color w:val="000000"/>
              </w:rPr>
              <w:t>о</w:t>
            </w:r>
            <w:r w:rsidRPr="002442AA">
              <w:rPr>
                <w:b w:val="0"/>
                <w:color w:val="000000"/>
              </w:rPr>
              <w:t>данной продукции (работ, у</w:t>
            </w:r>
            <w:r w:rsidRPr="002442AA">
              <w:rPr>
                <w:b w:val="0"/>
                <w:color w:val="000000"/>
              </w:rPr>
              <w:t>с</w:t>
            </w:r>
            <w:r w:rsidRPr="002442AA">
              <w:rPr>
                <w:b w:val="0"/>
                <w:color w:val="000000"/>
              </w:rPr>
              <w:t>луг).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10200</w:t>
            </w:r>
          </w:p>
        </w:tc>
        <w:tc>
          <w:tcPr>
            <w:tcW w:w="850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62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51/1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Возвращены авансы покуп</w:t>
            </w:r>
            <w:r w:rsidRPr="002442AA">
              <w:rPr>
                <w:b w:val="0"/>
                <w:color w:val="000000"/>
              </w:rPr>
              <w:t>а</w:t>
            </w:r>
            <w:r w:rsidRPr="002442AA">
              <w:rPr>
                <w:b w:val="0"/>
                <w:color w:val="000000"/>
              </w:rPr>
              <w:t>телям и заказчикам.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23600</w:t>
            </w:r>
          </w:p>
        </w:tc>
        <w:tc>
          <w:tcPr>
            <w:tcW w:w="850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62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51/1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 xml:space="preserve">Погашен краткосрочный </w:t>
            </w:r>
            <w:proofErr w:type="spellStart"/>
            <w:r w:rsidRPr="002442AA">
              <w:rPr>
                <w:b w:val="0"/>
                <w:color w:val="000000"/>
              </w:rPr>
              <w:t>займ</w:t>
            </w:r>
            <w:proofErr w:type="spellEnd"/>
            <w:r w:rsidRPr="002442AA">
              <w:rPr>
                <w:b w:val="0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70000</w:t>
            </w:r>
          </w:p>
        </w:tc>
        <w:tc>
          <w:tcPr>
            <w:tcW w:w="850" w:type="dxa"/>
            <w:vAlign w:val="center"/>
          </w:tcPr>
          <w:p w:rsidR="00B90D1D" w:rsidRPr="009108D0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9108D0">
              <w:rPr>
                <w:b w:val="0"/>
                <w:color w:val="000000"/>
              </w:rPr>
              <w:t>66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51/2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Погашен  краткосрочный кр</w:t>
            </w:r>
            <w:r w:rsidRPr="002442AA">
              <w:rPr>
                <w:b w:val="0"/>
                <w:color w:val="000000"/>
              </w:rPr>
              <w:t>е</w:t>
            </w:r>
            <w:r w:rsidRPr="002442AA">
              <w:rPr>
                <w:b w:val="0"/>
                <w:color w:val="000000"/>
              </w:rPr>
              <w:t>дит в банке.</w:t>
            </w:r>
          </w:p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50000</w:t>
            </w:r>
          </w:p>
        </w:tc>
        <w:tc>
          <w:tcPr>
            <w:tcW w:w="850" w:type="dxa"/>
            <w:vAlign w:val="center"/>
          </w:tcPr>
          <w:p w:rsidR="00B90D1D" w:rsidRPr="009108D0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9108D0">
              <w:rPr>
                <w:b w:val="0"/>
                <w:color w:val="000000"/>
              </w:rPr>
              <w:t>66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51/1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 xml:space="preserve">Погашен долгосрочный </w:t>
            </w:r>
            <w:proofErr w:type="spellStart"/>
            <w:r w:rsidRPr="002442AA">
              <w:rPr>
                <w:b w:val="0"/>
                <w:color w:val="000000"/>
              </w:rPr>
              <w:t>займ</w:t>
            </w:r>
            <w:proofErr w:type="spellEnd"/>
            <w:r w:rsidRPr="002442AA">
              <w:rPr>
                <w:b w:val="0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130000</w:t>
            </w:r>
          </w:p>
        </w:tc>
        <w:tc>
          <w:tcPr>
            <w:tcW w:w="850" w:type="dxa"/>
            <w:vAlign w:val="center"/>
          </w:tcPr>
          <w:p w:rsidR="00B90D1D" w:rsidRPr="009108D0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9108D0">
              <w:rPr>
                <w:b w:val="0"/>
                <w:color w:val="000000"/>
              </w:rPr>
              <w:t>67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51/2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Погашен  долгосрочный кр</w:t>
            </w:r>
            <w:r w:rsidRPr="002442AA">
              <w:rPr>
                <w:b w:val="0"/>
                <w:color w:val="000000"/>
              </w:rPr>
              <w:t>е</w:t>
            </w:r>
            <w:r w:rsidRPr="002442AA">
              <w:rPr>
                <w:b w:val="0"/>
                <w:color w:val="000000"/>
              </w:rPr>
              <w:t>дит в банке.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50000</w:t>
            </w:r>
          </w:p>
        </w:tc>
        <w:tc>
          <w:tcPr>
            <w:tcW w:w="850" w:type="dxa"/>
            <w:vAlign w:val="center"/>
          </w:tcPr>
          <w:p w:rsidR="00B90D1D" w:rsidRPr="009108D0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9108D0">
              <w:rPr>
                <w:b w:val="0"/>
                <w:color w:val="000000"/>
              </w:rPr>
              <w:t>67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51/1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Перечислены денежные сре</w:t>
            </w:r>
            <w:r w:rsidRPr="002442AA">
              <w:rPr>
                <w:b w:val="0"/>
                <w:color w:val="000000"/>
              </w:rPr>
              <w:t>д</w:t>
            </w:r>
            <w:r w:rsidRPr="002442AA">
              <w:rPr>
                <w:b w:val="0"/>
                <w:color w:val="000000"/>
              </w:rPr>
              <w:t>ства по расчетам по претенз</w:t>
            </w:r>
            <w:r w:rsidRPr="002442AA">
              <w:rPr>
                <w:b w:val="0"/>
                <w:color w:val="000000"/>
              </w:rPr>
              <w:t>и</w:t>
            </w:r>
            <w:r w:rsidRPr="002442AA">
              <w:rPr>
                <w:b w:val="0"/>
                <w:color w:val="000000"/>
              </w:rPr>
              <w:t>ям</w:t>
            </w:r>
            <w:r>
              <w:rPr>
                <w:b w:val="0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6000</w:t>
            </w:r>
          </w:p>
        </w:tc>
        <w:tc>
          <w:tcPr>
            <w:tcW w:w="850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76-2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51/2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Платежное поручение (0401060), выписка банка по расчетному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 xml:space="preserve">Списаны денежные средства за </w:t>
            </w:r>
            <w:proofErr w:type="spellStart"/>
            <w:proofErr w:type="gramStart"/>
            <w:r w:rsidRPr="002442AA">
              <w:rPr>
                <w:b w:val="0"/>
                <w:color w:val="000000"/>
              </w:rPr>
              <w:t>расчетно</w:t>
            </w:r>
            <w:proofErr w:type="spellEnd"/>
            <w:r w:rsidRPr="002442AA">
              <w:rPr>
                <w:b w:val="0"/>
                <w:color w:val="000000"/>
              </w:rPr>
              <w:t xml:space="preserve"> - кассовое</w:t>
            </w:r>
            <w:proofErr w:type="gramEnd"/>
            <w:r w:rsidRPr="002442AA">
              <w:rPr>
                <w:b w:val="0"/>
                <w:color w:val="000000"/>
              </w:rPr>
              <w:t xml:space="preserve"> обсл</w:t>
            </w:r>
            <w:r w:rsidRPr="002442AA">
              <w:rPr>
                <w:b w:val="0"/>
                <w:color w:val="000000"/>
              </w:rPr>
              <w:t>у</w:t>
            </w:r>
            <w:r w:rsidRPr="002442AA">
              <w:rPr>
                <w:b w:val="0"/>
                <w:color w:val="000000"/>
              </w:rPr>
              <w:t>живание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10000</w:t>
            </w:r>
          </w:p>
        </w:tc>
        <w:tc>
          <w:tcPr>
            <w:tcW w:w="850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91-2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51/1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Выписка банка по расче</w:t>
            </w:r>
            <w:r w:rsidRPr="002442AA">
              <w:rPr>
                <w:b w:val="0"/>
                <w:color w:val="000000"/>
              </w:rPr>
              <w:t>т</w:t>
            </w:r>
            <w:r w:rsidRPr="002442AA">
              <w:rPr>
                <w:b w:val="0"/>
                <w:color w:val="000000"/>
              </w:rPr>
              <w:t>ному счету.</w:t>
            </w:r>
          </w:p>
        </w:tc>
      </w:tr>
      <w:tr w:rsidR="00B90D1D" w:rsidRPr="002442AA" w:rsidTr="0077706C">
        <w:tc>
          <w:tcPr>
            <w:tcW w:w="560" w:type="dxa"/>
          </w:tcPr>
          <w:p w:rsidR="00B90D1D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</w:t>
            </w:r>
          </w:p>
        </w:tc>
        <w:tc>
          <w:tcPr>
            <w:tcW w:w="3376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 xml:space="preserve">Списаны денежные средства за </w:t>
            </w:r>
            <w:proofErr w:type="spellStart"/>
            <w:proofErr w:type="gramStart"/>
            <w:r w:rsidRPr="002442AA">
              <w:rPr>
                <w:b w:val="0"/>
                <w:color w:val="000000"/>
              </w:rPr>
              <w:t>расчетно</w:t>
            </w:r>
            <w:proofErr w:type="spellEnd"/>
            <w:r w:rsidRPr="002442AA">
              <w:rPr>
                <w:b w:val="0"/>
                <w:color w:val="000000"/>
              </w:rPr>
              <w:t xml:space="preserve"> - кассовое</w:t>
            </w:r>
            <w:proofErr w:type="gramEnd"/>
            <w:r w:rsidRPr="002442AA">
              <w:rPr>
                <w:b w:val="0"/>
                <w:color w:val="000000"/>
              </w:rPr>
              <w:t xml:space="preserve"> обсл</w:t>
            </w:r>
            <w:r w:rsidRPr="002442AA">
              <w:rPr>
                <w:b w:val="0"/>
                <w:color w:val="000000"/>
              </w:rPr>
              <w:t>у</w:t>
            </w:r>
            <w:r w:rsidRPr="002442AA">
              <w:rPr>
                <w:b w:val="0"/>
                <w:color w:val="000000"/>
              </w:rPr>
              <w:t>живание</w:t>
            </w:r>
          </w:p>
        </w:tc>
        <w:tc>
          <w:tcPr>
            <w:tcW w:w="992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8000</w:t>
            </w:r>
          </w:p>
        </w:tc>
        <w:tc>
          <w:tcPr>
            <w:tcW w:w="850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91-2</w:t>
            </w:r>
          </w:p>
        </w:tc>
        <w:tc>
          <w:tcPr>
            <w:tcW w:w="709" w:type="dxa"/>
            <w:vAlign w:val="center"/>
          </w:tcPr>
          <w:p w:rsidR="00B90D1D" w:rsidRPr="00C44335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44335">
              <w:rPr>
                <w:b w:val="0"/>
                <w:color w:val="000000"/>
              </w:rPr>
              <w:t>51/2</w:t>
            </w:r>
          </w:p>
        </w:tc>
        <w:tc>
          <w:tcPr>
            <w:tcW w:w="3119" w:type="dxa"/>
            <w:vAlign w:val="center"/>
          </w:tcPr>
          <w:p w:rsidR="00B90D1D" w:rsidRPr="002442AA" w:rsidRDefault="00B90D1D" w:rsidP="0077706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2442AA">
              <w:rPr>
                <w:b w:val="0"/>
                <w:color w:val="000000"/>
              </w:rPr>
              <w:t>Выписка банка по расче</w:t>
            </w:r>
            <w:r w:rsidRPr="002442AA">
              <w:rPr>
                <w:b w:val="0"/>
                <w:color w:val="000000"/>
              </w:rPr>
              <w:t>т</w:t>
            </w:r>
            <w:r w:rsidRPr="002442AA">
              <w:rPr>
                <w:b w:val="0"/>
                <w:color w:val="000000"/>
              </w:rPr>
              <w:t>ному счету.</w:t>
            </w:r>
          </w:p>
        </w:tc>
      </w:tr>
    </w:tbl>
    <w:p w:rsidR="00923502" w:rsidRDefault="00923502" w:rsidP="00B90D1D">
      <w:pPr>
        <w:spacing w:line="360" w:lineRule="auto"/>
        <w:ind w:firstLine="851"/>
        <w:jc w:val="both"/>
        <w:rPr>
          <w:b w:val="0"/>
          <w:sz w:val="28"/>
          <w:szCs w:val="28"/>
        </w:rPr>
      </w:pPr>
    </w:p>
    <w:p w:rsidR="00F97257" w:rsidRDefault="00F97257" w:rsidP="00B90D1D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2442AA">
        <w:rPr>
          <w:b w:val="0"/>
          <w:sz w:val="28"/>
          <w:szCs w:val="28"/>
        </w:rPr>
        <w:t>ОАО «Сарапульский радиозавод» производит свои расчеты плате</w:t>
      </w:r>
      <w:r w:rsidRPr="002442AA">
        <w:rPr>
          <w:b w:val="0"/>
          <w:sz w:val="28"/>
          <w:szCs w:val="28"/>
        </w:rPr>
        <w:t>ж</w:t>
      </w:r>
      <w:r w:rsidRPr="002442AA">
        <w:rPr>
          <w:b w:val="0"/>
          <w:sz w:val="28"/>
          <w:szCs w:val="28"/>
        </w:rPr>
        <w:t xml:space="preserve">ными поручениями, так как данный расчет не требует больших затрат на их </w:t>
      </w:r>
      <w:r w:rsidRPr="002442AA">
        <w:rPr>
          <w:b w:val="0"/>
          <w:sz w:val="28"/>
          <w:szCs w:val="28"/>
        </w:rPr>
        <w:lastRenderedPageBreak/>
        <w:t>проведение, а так же высокую скорость совершения платежей и возможность для плательщика предварительной проверки качества оплачиваемых товаров. И поэтому на них приходится основная доля расчетов в хозяйственных пр</w:t>
      </w:r>
      <w:r w:rsidRPr="002442AA">
        <w:rPr>
          <w:b w:val="0"/>
          <w:sz w:val="28"/>
          <w:szCs w:val="28"/>
        </w:rPr>
        <w:t>о</w:t>
      </w:r>
      <w:r w:rsidRPr="002442AA">
        <w:rPr>
          <w:b w:val="0"/>
          <w:sz w:val="28"/>
          <w:szCs w:val="28"/>
        </w:rPr>
        <w:t>цессах.</w:t>
      </w:r>
    </w:p>
    <w:p w:rsidR="00F97257" w:rsidRDefault="00305754" w:rsidP="00F97257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 же предприятие осуществляет</w:t>
      </w:r>
      <w:r w:rsidR="00F97257" w:rsidRPr="002442AA">
        <w:rPr>
          <w:b w:val="0"/>
          <w:sz w:val="28"/>
          <w:szCs w:val="28"/>
        </w:rPr>
        <w:t xml:space="preserve"> внешнеэкономическую деятел</w:t>
      </w:r>
      <w:r w:rsidR="00F97257" w:rsidRPr="002442AA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ность и в</w:t>
      </w:r>
      <w:r w:rsidR="007C4B0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следствии с этим  </w:t>
      </w:r>
      <w:r w:rsidR="007C4B03">
        <w:rPr>
          <w:b w:val="0"/>
          <w:sz w:val="28"/>
          <w:szCs w:val="28"/>
        </w:rPr>
        <w:t>у предприятия открыты</w:t>
      </w:r>
      <w:r w:rsidR="00F97257" w:rsidRPr="002442AA">
        <w:rPr>
          <w:b w:val="0"/>
          <w:sz w:val="28"/>
          <w:szCs w:val="28"/>
        </w:rPr>
        <w:t xml:space="preserve"> в банке валютные счета. Иностранная валюта при этом учитывается на счете 52 «Валютные счета». 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442AA">
        <w:rPr>
          <w:b w:val="0"/>
          <w:sz w:val="28"/>
          <w:szCs w:val="28"/>
        </w:rPr>
        <w:t xml:space="preserve">К нему открываются 2 субсчета: 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442AA">
        <w:rPr>
          <w:b w:val="0"/>
          <w:sz w:val="28"/>
          <w:szCs w:val="28"/>
        </w:rPr>
        <w:t>52-1 «</w:t>
      </w:r>
      <w:r>
        <w:rPr>
          <w:b w:val="0"/>
          <w:sz w:val="28"/>
          <w:szCs w:val="28"/>
        </w:rPr>
        <w:t>Валютные счета внутри страны»;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442AA">
        <w:rPr>
          <w:b w:val="0"/>
          <w:sz w:val="28"/>
          <w:szCs w:val="28"/>
        </w:rPr>
        <w:t xml:space="preserve">52-2 «Валютные счета за рубежом». 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Субсчет «валютные счета внутри страны» отражают суммы в ин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странной валюте, зачисляемые на текущий валютный счет.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кредита счета 52 </w:t>
      </w:r>
      <w:r w:rsidRPr="002442AA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Валютные счета внутри страны», валюта списыв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ется в безналичном и наличном порядке.</w:t>
      </w:r>
    </w:p>
    <w:p w:rsidR="00F97257" w:rsidRDefault="007C4B03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ва</w:t>
      </w:r>
      <w:r w:rsidR="00F97257">
        <w:rPr>
          <w:b w:val="0"/>
          <w:sz w:val="28"/>
          <w:szCs w:val="28"/>
        </w:rPr>
        <w:t xml:space="preserve">лютные счета за рубежом </w:t>
      </w:r>
      <w:r>
        <w:rPr>
          <w:b w:val="0"/>
          <w:sz w:val="28"/>
          <w:szCs w:val="28"/>
        </w:rPr>
        <w:t xml:space="preserve">предприятие открывает на основания </w:t>
      </w:r>
      <w:r w:rsidR="00F97257">
        <w:rPr>
          <w:b w:val="0"/>
          <w:sz w:val="28"/>
          <w:szCs w:val="28"/>
        </w:rPr>
        <w:t>разреше</w:t>
      </w:r>
      <w:r>
        <w:rPr>
          <w:b w:val="0"/>
          <w:sz w:val="28"/>
          <w:szCs w:val="28"/>
        </w:rPr>
        <w:t>ния</w:t>
      </w:r>
      <w:r w:rsidR="00F97257">
        <w:rPr>
          <w:b w:val="0"/>
          <w:sz w:val="28"/>
          <w:szCs w:val="28"/>
        </w:rPr>
        <w:t xml:space="preserve"> ЦБ РФ на открытие счетов в иностранных банках.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Движение средств в иностранной валюте на валютных счетах за руб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жом отражается на счете 52, субсчет 2 </w:t>
      </w:r>
      <w:r w:rsidRPr="002442AA">
        <w:rPr>
          <w:b w:val="0"/>
          <w:sz w:val="28"/>
          <w:szCs w:val="28"/>
        </w:rPr>
        <w:t>«Валютные счета за рубежом»</w:t>
      </w:r>
      <w:r>
        <w:rPr>
          <w:b w:val="0"/>
          <w:sz w:val="28"/>
          <w:szCs w:val="28"/>
        </w:rPr>
        <w:t xml:space="preserve">. </w:t>
      </w:r>
    </w:p>
    <w:p w:rsidR="00F97257" w:rsidRPr="003E5EE6" w:rsidRDefault="00F97257" w:rsidP="003E5E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3E5EE6">
        <w:rPr>
          <w:b w:val="0"/>
          <w:sz w:val="28"/>
          <w:szCs w:val="28"/>
        </w:rPr>
        <w:t>Аналитический учет ведется по каждому валютному счету, открыва</w:t>
      </w:r>
      <w:r w:rsidRPr="003E5EE6">
        <w:rPr>
          <w:b w:val="0"/>
          <w:sz w:val="28"/>
          <w:szCs w:val="28"/>
        </w:rPr>
        <w:t>е</w:t>
      </w:r>
      <w:r w:rsidRPr="003E5EE6">
        <w:rPr>
          <w:b w:val="0"/>
          <w:sz w:val="28"/>
          <w:szCs w:val="28"/>
        </w:rPr>
        <w:t>мому по наименованию иностранной валюты, при мемориально-ордерной форме учета - в контокоррентной книге, а при журнально-ордерной - в жу</w:t>
      </w:r>
      <w:r w:rsidRPr="003E5EE6">
        <w:rPr>
          <w:b w:val="0"/>
          <w:sz w:val="28"/>
          <w:szCs w:val="28"/>
        </w:rPr>
        <w:t>р</w:t>
      </w:r>
      <w:r w:rsidRPr="003E5EE6">
        <w:rPr>
          <w:b w:val="0"/>
          <w:sz w:val="28"/>
          <w:szCs w:val="28"/>
        </w:rPr>
        <w:t>нале</w:t>
      </w:r>
      <w:r w:rsidR="009A2797">
        <w:rPr>
          <w:b w:val="0"/>
          <w:sz w:val="28"/>
          <w:szCs w:val="28"/>
        </w:rPr>
        <w:t xml:space="preserve"> </w:t>
      </w:r>
      <w:r w:rsidRPr="003E5EE6">
        <w:rPr>
          <w:b w:val="0"/>
          <w:sz w:val="28"/>
          <w:szCs w:val="28"/>
        </w:rPr>
        <w:t>- ордере №</w:t>
      </w:r>
      <w:r w:rsidR="007C4B03">
        <w:rPr>
          <w:b w:val="0"/>
          <w:sz w:val="28"/>
          <w:szCs w:val="28"/>
        </w:rPr>
        <w:t xml:space="preserve"> </w:t>
      </w:r>
      <w:r w:rsidRPr="003E5EE6">
        <w:rPr>
          <w:b w:val="0"/>
          <w:sz w:val="28"/>
          <w:szCs w:val="28"/>
        </w:rPr>
        <w:t>2 и в ведомости к нему.</w:t>
      </w:r>
    </w:p>
    <w:p w:rsidR="00F97257" w:rsidRPr="003E5EE6" w:rsidRDefault="00F97257" w:rsidP="003E5E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3E5EE6">
        <w:rPr>
          <w:b w:val="0"/>
          <w:sz w:val="28"/>
          <w:szCs w:val="28"/>
        </w:rPr>
        <w:t>Регистром синтетического учета является журнал-ордер №</w:t>
      </w:r>
      <w:r w:rsidR="007C4B03">
        <w:rPr>
          <w:b w:val="0"/>
          <w:sz w:val="28"/>
          <w:szCs w:val="28"/>
        </w:rPr>
        <w:t xml:space="preserve"> </w:t>
      </w:r>
      <w:r w:rsidRPr="003E5EE6">
        <w:rPr>
          <w:b w:val="0"/>
          <w:sz w:val="28"/>
          <w:szCs w:val="28"/>
        </w:rPr>
        <w:t>2 и вед</w:t>
      </w:r>
      <w:r w:rsidRPr="003E5EE6">
        <w:rPr>
          <w:b w:val="0"/>
          <w:sz w:val="28"/>
          <w:szCs w:val="28"/>
        </w:rPr>
        <w:t>о</w:t>
      </w:r>
      <w:r w:rsidRPr="003E5EE6">
        <w:rPr>
          <w:b w:val="0"/>
          <w:sz w:val="28"/>
          <w:szCs w:val="28"/>
        </w:rPr>
        <w:t>мость к нему.</w:t>
      </w:r>
    </w:p>
    <w:p w:rsidR="00F97257" w:rsidRDefault="00F97257" w:rsidP="003E5E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3E5EE6">
        <w:rPr>
          <w:b w:val="0"/>
          <w:sz w:val="28"/>
          <w:szCs w:val="28"/>
        </w:rPr>
        <w:t>Регистрами аналитического учета служат выписка банка, расчетно-платежный документ.</w:t>
      </w:r>
    </w:p>
    <w:p w:rsidR="007C4B03" w:rsidRDefault="007C4B03" w:rsidP="00877E54">
      <w:pPr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19398D">
        <w:rPr>
          <w:b w:val="0"/>
          <w:sz w:val="28"/>
          <w:szCs w:val="28"/>
        </w:rPr>
        <w:t>Регистрационный журнал хозяйственных операций по</w:t>
      </w:r>
      <w:r>
        <w:rPr>
          <w:b w:val="0"/>
          <w:sz w:val="28"/>
          <w:szCs w:val="28"/>
        </w:rPr>
        <w:t xml:space="preserve"> счету 52</w:t>
      </w:r>
      <w:r w:rsidRPr="001939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лютные счета»</w:t>
      </w:r>
      <w:r w:rsidRPr="0019398D">
        <w:rPr>
          <w:b w:val="0"/>
          <w:color w:val="000000"/>
          <w:sz w:val="28"/>
          <w:szCs w:val="28"/>
        </w:rPr>
        <w:t xml:space="preserve">, на основании которых производятся </w:t>
      </w:r>
      <w:r>
        <w:rPr>
          <w:b w:val="0"/>
          <w:color w:val="000000"/>
          <w:sz w:val="28"/>
          <w:szCs w:val="28"/>
        </w:rPr>
        <w:t xml:space="preserve">данные </w:t>
      </w:r>
      <w:r w:rsidRPr="0019398D">
        <w:rPr>
          <w:b w:val="0"/>
          <w:color w:val="000000"/>
          <w:sz w:val="28"/>
          <w:szCs w:val="28"/>
        </w:rPr>
        <w:t>бухгалтерские записи</w:t>
      </w:r>
      <w:r>
        <w:rPr>
          <w:b w:val="0"/>
          <w:color w:val="000000"/>
          <w:sz w:val="28"/>
          <w:szCs w:val="28"/>
        </w:rPr>
        <w:t xml:space="preserve">, представлены в </w:t>
      </w:r>
      <w:r w:rsidRPr="00BB6EEE">
        <w:rPr>
          <w:b w:val="0"/>
          <w:color w:val="000000"/>
          <w:sz w:val="28"/>
          <w:szCs w:val="28"/>
        </w:rPr>
        <w:t>таблице</w:t>
      </w:r>
      <w:r w:rsidR="009A2797" w:rsidRPr="00BB6EEE">
        <w:rPr>
          <w:b w:val="0"/>
          <w:color w:val="000000"/>
          <w:sz w:val="28"/>
          <w:szCs w:val="28"/>
        </w:rPr>
        <w:t xml:space="preserve"> 7</w:t>
      </w:r>
      <w:r w:rsidRPr="00BB6EEE">
        <w:rPr>
          <w:b w:val="0"/>
          <w:color w:val="000000"/>
          <w:sz w:val="28"/>
          <w:szCs w:val="28"/>
        </w:rPr>
        <w:t>.</w:t>
      </w:r>
    </w:p>
    <w:p w:rsidR="00067D2A" w:rsidRDefault="00067D2A" w:rsidP="00923502">
      <w:pPr>
        <w:spacing w:line="360" w:lineRule="auto"/>
        <w:jc w:val="center"/>
        <w:rPr>
          <w:b w:val="0"/>
        </w:rPr>
      </w:pPr>
    </w:p>
    <w:p w:rsidR="00923502" w:rsidRPr="00877E54" w:rsidRDefault="00923502" w:rsidP="00923502">
      <w:pPr>
        <w:spacing w:line="360" w:lineRule="auto"/>
        <w:jc w:val="center"/>
        <w:rPr>
          <w:b w:val="0"/>
        </w:rPr>
      </w:pPr>
      <w:r w:rsidRPr="00877E54">
        <w:rPr>
          <w:b w:val="0"/>
        </w:rPr>
        <w:lastRenderedPageBreak/>
        <w:t>Таблица 7 - Регистрационный журнал хозяйственных операций по счету</w:t>
      </w:r>
    </w:p>
    <w:p w:rsidR="00923502" w:rsidRPr="00877E54" w:rsidRDefault="00923502" w:rsidP="00923502">
      <w:pPr>
        <w:spacing w:line="360" w:lineRule="auto"/>
        <w:jc w:val="center"/>
        <w:rPr>
          <w:b w:val="0"/>
        </w:rPr>
      </w:pPr>
      <w:r w:rsidRPr="00877E54">
        <w:rPr>
          <w:b w:val="0"/>
        </w:rPr>
        <w:t>52 «Валютный счет»</w:t>
      </w:r>
    </w:p>
    <w:p w:rsidR="00923502" w:rsidRPr="00877E54" w:rsidRDefault="00923502" w:rsidP="00923502">
      <w:pPr>
        <w:jc w:val="center"/>
        <w:rPr>
          <w:b w:val="0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534"/>
        <w:gridCol w:w="3543"/>
        <w:gridCol w:w="142"/>
        <w:gridCol w:w="992"/>
        <w:gridCol w:w="142"/>
        <w:gridCol w:w="567"/>
        <w:gridCol w:w="709"/>
        <w:gridCol w:w="2835"/>
      </w:tblGrid>
      <w:tr w:rsidR="00923502" w:rsidRPr="004958C5" w:rsidTr="00923502">
        <w:trPr>
          <w:trHeight w:val="770"/>
        </w:trPr>
        <w:tc>
          <w:tcPr>
            <w:tcW w:w="534" w:type="dxa"/>
            <w:vMerge w:val="restart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</w:p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 xml:space="preserve">№ </w:t>
            </w:r>
            <w:proofErr w:type="spellStart"/>
            <w:r w:rsidRPr="004958C5">
              <w:rPr>
                <w:b w:val="0"/>
              </w:rPr>
              <w:t>п\</w:t>
            </w:r>
            <w:proofErr w:type="gramStart"/>
            <w:r w:rsidRPr="004958C5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3543" w:type="dxa"/>
            <w:vMerge w:val="restart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Содержание</w:t>
            </w:r>
          </w:p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хозяйственной</w:t>
            </w:r>
          </w:p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операции</w:t>
            </w:r>
          </w:p>
        </w:tc>
        <w:tc>
          <w:tcPr>
            <w:tcW w:w="1276" w:type="dxa"/>
            <w:gridSpan w:val="3"/>
            <w:vMerge w:val="restart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Сумма, руб.</w:t>
            </w:r>
          </w:p>
        </w:tc>
        <w:tc>
          <w:tcPr>
            <w:tcW w:w="1276" w:type="dxa"/>
            <w:gridSpan w:val="2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Корре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пон</w:t>
            </w:r>
            <w:r w:rsidRPr="004958C5">
              <w:rPr>
                <w:b w:val="0"/>
              </w:rPr>
              <w:t>д</w:t>
            </w:r>
            <w:r w:rsidRPr="004958C5">
              <w:rPr>
                <w:b w:val="0"/>
              </w:rPr>
              <w:t>и</w:t>
            </w:r>
            <w:r w:rsidRPr="004958C5">
              <w:rPr>
                <w:b w:val="0"/>
              </w:rPr>
              <w:t>рующие счета</w:t>
            </w:r>
          </w:p>
        </w:tc>
        <w:tc>
          <w:tcPr>
            <w:tcW w:w="2835" w:type="dxa"/>
            <w:vMerge w:val="restart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Документы, на основании которых производятся бу</w:t>
            </w:r>
            <w:r w:rsidRPr="004958C5">
              <w:rPr>
                <w:b w:val="0"/>
              </w:rPr>
              <w:t>х</w:t>
            </w:r>
            <w:r w:rsidRPr="004958C5">
              <w:rPr>
                <w:b w:val="0"/>
              </w:rPr>
              <w:t>галтерские записи</w:t>
            </w:r>
          </w:p>
        </w:tc>
      </w:tr>
      <w:tr w:rsidR="00923502" w:rsidRPr="004958C5" w:rsidTr="00923502">
        <w:trPr>
          <w:trHeight w:val="595"/>
        </w:trPr>
        <w:tc>
          <w:tcPr>
            <w:tcW w:w="534" w:type="dxa"/>
            <w:vMerge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</w:p>
        </w:tc>
        <w:tc>
          <w:tcPr>
            <w:tcW w:w="3543" w:type="dxa"/>
            <w:vMerge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</w:p>
        </w:tc>
        <w:tc>
          <w:tcPr>
            <w:tcW w:w="1276" w:type="dxa"/>
            <w:gridSpan w:val="3"/>
            <w:vMerge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Дебет</w:t>
            </w:r>
          </w:p>
        </w:tc>
        <w:tc>
          <w:tcPr>
            <w:tcW w:w="709" w:type="dxa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proofErr w:type="spellStart"/>
            <w:proofErr w:type="gramStart"/>
            <w:r w:rsidRPr="004958C5">
              <w:rPr>
                <w:b w:val="0"/>
              </w:rPr>
              <w:t>Кре-дит</w:t>
            </w:r>
            <w:proofErr w:type="spellEnd"/>
            <w:proofErr w:type="gramEnd"/>
          </w:p>
        </w:tc>
        <w:tc>
          <w:tcPr>
            <w:tcW w:w="2835" w:type="dxa"/>
            <w:vMerge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</w:p>
        </w:tc>
      </w:tr>
      <w:tr w:rsidR="00923502" w:rsidRPr="004958C5" w:rsidTr="00067D2A">
        <w:trPr>
          <w:trHeight w:val="667"/>
        </w:trPr>
        <w:tc>
          <w:tcPr>
            <w:tcW w:w="9464" w:type="dxa"/>
            <w:gridSpan w:val="8"/>
            <w:vAlign w:val="center"/>
          </w:tcPr>
          <w:p w:rsidR="00923502" w:rsidRPr="00211AB3" w:rsidRDefault="00923502" w:rsidP="00923502">
            <w:pPr>
              <w:jc w:val="center"/>
              <w:rPr>
                <w:b w:val="0"/>
              </w:rPr>
            </w:pPr>
            <w:r w:rsidRPr="00211AB3">
              <w:rPr>
                <w:b w:val="0"/>
              </w:rPr>
              <w:t>Счет 52 «Валютный счет»</w:t>
            </w:r>
          </w:p>
          <w:p w:rsidR="00923502" w:rsidRPr="00211AB3" w:rsidRDefault="00923502" w:rsidP="00923502">
            <w:pPr>
              <w:jc w:val="center"/>
              <w:rPr>
                <w:b w:val="0"/>
              </w:rPr>
            </w:pPr>
            <w:r w:rsidRPr="00211AB3">
              <w:rPr>
                <w:b w:val="0"/>
              </w:rPr>
              <w:t>Операции по дебету счета</w:t>
            </w:r>
          </w:p>
        </w:tc>
      </w:tr>
      <w:tr w:rsidR="00923502" w:rsidRPr="004958C5" w:rsidTr="00923502">
        <w:trPr>
          <w:trHeight w:val="1477"/>
        </w:trPr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Зачислены на валютный счет д</w:t>
            </w:r>
            <w:r w:rsidRPr="004958C5">
              <w:rPr>
                <w:b w:val="0"/>
              </w:rPr>
              <w:t>е</w:t>
            </w:r>
            <w:r w:rsidRPr="004958C5">
              <w:rPr>
                <w:b w:val="0"/>
              </w:rPr>
              <w:t>нежные средства, сданные из кассы предприятия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50000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50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№ КО-2 "Расходный касс</w:t>
            </w:r>
            <w:r w:rsidRPr="004958C5">
              <w:rPr>
                <w:b w:val="0"/>
              </w:rPr>
              <w:t>о</w:t>
            </w:r>
            <w:r w:rsidRPr="004958C5">
              <w:rPr>
                <w:b w:val="0"/>
              </w:rPr>
              <w:t>вый ордер", </w:t>
            </w:r>
          </w:p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923502" w:rsidRPr="004958C5" w:rsidTr="00923502">
        <w:trPr>
          <w:trHeight w:val="936"/>
        </w:trPr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Зачислены на валютный счет д</w:t>
            </w:r>
            <w:r w:rsidRPr="004958C5">
              <w:rPr>
                <w:b w:val="0"/>
              </w:rPr>
              <w:t>е</w:t>
            </w:r>
            <w:r w:rsidRPr="004958C5">
              <w:rPr>
                <w:b w:val="0"/>
              </w:rPr>
              <w:t>нежные средства</w:t>
            </w:r>
            <w:r w:rsidR="006C799C">
              <w:rPr>
                <w:b w:val="0"/>
              </w:rPr>
              <w:t xml:space="preserve"> </w:t>
            </w:r>
            <w:r w:rsidRPr="004958C5">
              <w:rPr>
                <w:b w:val="0"/>
              </w:rPr>
              <w:t>с других текущих валютных счетов органи</w:t>
            </w:r>
            <w:r>
              <w:rPr>
                <w:b w:val="0"/>
              </w:rPr>
              <w:t>зации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38000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52/2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Выписки банков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ным расчетным счетам.</w:t>
            </w:r>
          </w:p>
        </w:tc>
      </w:tr>
      <w:tr w:rsidR="00923502" w:rsidRPr="004958C5" w:rsidTr="00923502">
        <w:trPr>
          <w:trHeight w:val="1142"/>
        </w:trPr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Зачислены на валютный счет неи</w:t>
            </w:r>
            <w:r w:rsidRPr="004958C5">
              <w:rPr>
                <w:b w:val="0"/>
              </w:rPr>
              <w:t>с</w:t>
            </w:r>
            <w:r w:rsidRPr="004958C5">
              <w:rPr>
                <w:b w:val="0"/>
              </w:rPr>
              <w:t>пользованные суммы по аккредит</w:t>
            </w:r>
            <w:r w:rsidRPr="004958C5">
              <w:rPr>
                <w:b w:val="0"/>
              </w:rPr>
              <w:t>и</w:t>
            </w:r>
            <w:r w:rsidRPr="004958C5">
              <w:rPr>
                <w:b w:val="0"/>
              </w:rPr>
              <w:t>вам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23600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55/1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Аккредитив (0401063),</w:t>
            </w:r>
            <w:r w:rsidRPr="004958C5">
              <w:rPr>
                <w:b w:val="0"/>
              </w:rPr>
              <w:br/>
              <w:t>Выписки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и специальному сч</w:t>
            </w:r>
            <w:r w:rsidRPr="004958C5">
              <w:rPr>
                <w:b w:val="0"/>
              </w:rPr>
              <w:t>е</w:t>
            </w:r>
            <w:r w:rsidRPr="004958C5">
              <w:rPr>
                <w:b w:val="0"/>
              </w:rPr>
              <w:t>там</w:t>
            </w:r>
          </w:p>
        </w:tc>
      </w:tr>
      <w:tr w:rsidR="00923502" w:rsidRPr="004958C5" w:rsidTr="00923502">
        <w:trPr>
          <w:trHeight w:val="1142"/>
        </w:trPr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D017AB" w:rsidRDefault="00923502" w:rsidP="00923502">
            <w:pPr>
              <w:jc w:val="both"/>
              <w:rPr>
                <w:b w:val="0"/>
              </w:rPr>
            </w:pPr>
            <w:r w:rsidRPr="00D017AB">
              <w:rPr>
                <w:b w:val="0"/>
                <w:color w:val="333333"/>
                <w:shd w:val="clear" w:color="auto" w:fill="FFFFFF"/>
              </w:rPr>
              <w:t>Денежные средства перечислены на валютный счет со специального счета в банке</w:t>
            </w:r>
          </w:p>
        </w:tc>
        <w:tc>
          <w:tcPr>
            <w:tcW w:w="992" w:type="dxa"/>
            <w:vAlign w:val="center"/>
          </w:tcPr>
          <w:p w:rsidR="00923502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63200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52/1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55/1</w:t>
            </w:r>
          </w:p>
        </w:tc>
        <w:tc>
          <w:tcPr>
            <w:tcW w:w="2835" w:type="dxa"/>
            <w:vAlign w:val="center"/>
          </w:tcPr>
          <w:p w:rsidR="00923502" w:rsidRPr="00D017AB" w:rsidRDefault="00923502" w:rsidP="00923502">
            <w:pPr>
              <w:jc w:val="both"/>
              <w:rPr>
                <w:b w:val="0"/>
              </w:rPr>
            </w:pPr>
            <w:r w:rsidRPr="00D017AB">
              <w:rPr>
                <w:b w:val="0"/>
              </w:rPr>
              <w:t xml:space="preserve">Выписка банка по </w:t>
            </w:r>
            <w:proofErr w:type="gramStart"/>
            <w:r w:rsidRPr="00D017AB">
              <w:rPr>
                <w:b w:val="0"/>
              </w:rPr>
              <w:t>ва</w:t>
            </w:r>
            <w:r>
              <w:rPr>
                <w:b w:val="0"/>
              </w:rPr>
              <w:t>лю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ному</w:t>
            </w:r>
            <w:proofErr w:type="gramEnd"/>
            <w:r>
              <w:rPr>
                <w:b w:val="0"/>
              </w:rPr>
              <w:t xml:space="preserve"> и </w:t>
            </w:r>
            <w:r w:rsidRPr="00D017AB">
              <w:rPr>
                <w:b w:val="0"/>
                <w:color w:val="333333"/>
                <w:shd w:val="clear" w:color="auto" w:fill="FFFFFF"/>
              </w:rPr>
              <w:t>специальному счете в банке</w:t>
            </w:r>
          </w:p>
        </w:tc>
      </w:tr>
      <w:tr w:rsidR="00923502" w:rsidRPr="004958C5" w:rsidTr="00923502"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Возвращены излишне уплаченные поставщикам и подрядчикам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ные средства.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53000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60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923502" w:rsidRPr="004958C5" w:rsidTr="00923502"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Получены средства от покупателей и заказчиков в оплату проданной продукции (работ, услуг).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60000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/2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62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923502" w:rsidRPr="004958C5" w:rsidTr="00923502"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Получены авансовые платежи от покупателей и заказчиков в счет предстоящей поставки продукции (работ, услуг).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30500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/2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62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923502" w:rsidRPr="004958C5" w:rsidTr="00923502"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Получены краткосрочные кредиты банков.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100000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66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923502" w:rsidRPr="004958C5" w:rsidTr="00067D2A">
        <w:tc>
          <w:tcPr>
            <w:tcW w:w="534" w:type="dxa"/>
            <w:vAlign w:val="center"/>
          </w:tcPr>
          <w:p w:rsidR="00923502" w:rsidRPr="004958C5" w:rsidRDefault="00067D2A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Получены долгосрочные кредиты банков.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150000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67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923502" w:rsidRPr="004958C5" w:rsidTr="00067D2A"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Получены денежные средства в иностранной валюте по расчетам по претензиям.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20000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76/2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923502" w:rsidRPr="004958C5" w:rsidTr="00067D2A"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Получены денежные средства от прочих дебиторов в погашение з</w:t>
            </w:r>
            <w:r w:rsidRPr="004958C5">
              <w:rPr>
                <w:b w:val="0"/>
              </w:rPr>
              <w:t>а</w:t>
            </w:r>
            <w:r w:rsidRPr="004958C5">
              <w:rPr>
                <w:b w:val="0"/>
              </w:rPr>
              <w:t>долженности.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26600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76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923502" w:rsidRPr="004958C5" w:rsidTr="00067D2A">
        <w:tc>
          <w:tcPr>
            <w:tcW w:w="534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685" w:type="dxa"/>
            <w:gridSpan w:val="2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 xml:space="preserve">Отражены поступления дебиторской задолженности, списанной ранее, как </w:t>
            </w:r>
            <w:proofErr w:type="gramStart"/>
            <w:r w:rsidRPr="004958C5">
              <w:rPr>
                <w:b w:val="0"/>
              </w:rPr>
              <w:t>нереальная</w:t>
            </w:r>
            <w:proofErr w:type="gramEnd"/>
            <w:r w:rsidRPr="004958C5">
              <w:rPr>
                <w:b w:val="0"/>
              </w:rPr>
              <w:t xml:space="preserve"> к взысканию.</w:t>
            </w:r>
          </w:p>
        </w:tc>
        <w:tc>
          <w:tcPr>
            <w:tcW w:w="992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>
              <w:rPr>
                <w:b w:val="0"/>
              </w:rPr>
              <w:t>15000</w:t>
            </w:r>
          </w:p>
        </w:tc>
        <w:tc>
          <w:tcPr>
            <w:tcW w:w="709" w:type="dxa"/>
            <w:gridSpan w:val="2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709" w:type="dxa"/>
            <w:vAlign w:val="center"/>
          </w:tcPr>
          <w:p w:rsidR="00923502" w:rsidRPr="004958C5" w:rsidRDefault="00923502" w:rsidP="00923502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91/1</w:t>
            </w:r>
          </w:p>
        </w:tc>
        <w:tc>
          <w:tcPr>
            <w:tcW w:w="2835" w:type="dxa"/>
            <w:vAlign w:val="center"/>
          </w:tcPr>
          <w:p w:rsidR="00923502" w:rsidRPr="004958C5" w:rsidRDefault="00923502" w:rsidP="00923502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</w:tbl>
    <w:p w:rsidR="00067D2A" w:rsidRDefault="00067D2A" w:rsidP="00067D2A">
      <w:pPr>
        <w:spacing w:line="360" w:lineRule="auto"/>
        <w:ind w:firstLine="709"/>
        <w:jc w:val="right"/>
        <w:rPr>
          <w:b w:val="0"/>
        </w:rPr>
      </w:pPr>
    </w:p>
    <w:p w:rsidR="00D36C9F" w:rsidRDefault="00067D2A" w:rsidP="00067D2A">
      <w:pPr>
        <w:spacing w:line="360" w:lineRule="auto"/>
        <w:ind w:firstLine="709"/>
        <w:jc w:val="right"/>
        <w:rPr>
          <w:b w:val="0"/>
        </w:rPr>
      </w:pPr>
      <w:r>
        <w:rPr>
          <w:b w:val="0"/>
        </w:rPr>
        <w:lastRenderedPageBreak/>
        <w:t>продолжение таблицы 7</w:t>
      </w:r>
    </w:p>
    <w:tbl>
      <w:tblPr>
        <w:tblStyle w:val="a8"/>
        <w:tblW w:w="9464" w:type="dxa"/>
        <w:tblLayout w:type="fixed"/>
        <w:tblLook w:val="04A0"/>
      </w:tblPr>
      <w:tblGrid>
        <w:gridCol w:w="534"/>
        <w:gridCol w:w="884"/>
        <w:gridCol w:w="2659"/>
        <w:gridCol w:w="1134"/>
        <w:gridCol w:w="709"/>
        <w:gridCol w:w="709"/>
        <w:gridCol w:w="2835"/>
      </w:tblGrid>
      <w:tr w:rsidR="00067D2A" w:rsidRPr="004958C5" w:rsidTr="003B6110">
        <w:tc>
          <w:tcPr>
            <w:tcW w:w="534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Зачислены проценты на остаток денежных средств на валютном счете организации.</w:t>
            </w:r>
          </w:p>
        </w:tc>
        <w:tc>
          <w:tcPr>
            <w:tcW w:w="1134" w:type="dxa"/>
            <w:vAlign w:val="center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10000</w:t>
            </w:r>
          </w:p>
        </w:tc>
        <w:tc>
          <w:tcPr>
            <w:tcW w:w="709" w:type="dxa"/>
            <w:vAlign w:val="center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709" w:type="dxa"/>
            <w:vAlign w:val="center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91/1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1418" w:type="dxa"/>
            <w:gridSpan w:val="2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</w:p>
        </w:tc>
        <w:tc>
          <w:tcPr>
            <w:tcW w:w="8046" w:type="dxa"/>
            <w:gridSpan w:val="5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Операции по кредиту счета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 xml:space="preserve">Поступили денежные средства </w:t>
            </w:r>
            <w:r>
              <w:rPr>
                <w:b w:val="0"/>
              </w:rPr>
              <w:t xml:space="preserve">в </w:t>
            </w:r>
            <w:r w:rsidRPr="004958C5">
              <w:rPr>
                <w:b w:val="0"/>
              </w:rPr>
              <w:t>кассу организации с её валютного счета.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201000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/2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Перечислены с валютного счета денежные средства на другие в</w:t>
            </w:r>
            <w:r w:rsidRPr="004958C5">
              <w:rPr>
                <w:b w:val="0"/>
              </w:rPr>
              <w:t>а</w:t>
            </w:r>
            <w:r w:rsidRPr="004958C5">
              <w:rPr>
                <w:b w:val="0"/>
              </w:rPr>
              <w:t>лютные счета организации.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300000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/2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Перечислены денежные средства с валютного счета организа</w:t>
            </w:r>
            <w:r>
              <w:rPr>
                <w:b w:val="0"/>
              </w:rPr>
              <w:t>ции на аккредитив.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100000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55/1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/2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D017AB" w:rsidRDefault="00067D2A" w:rsidP="003B6110">
            <w:pPr>
              <w:jc w:val="both"/>
              <w:rPr>
                <w:b w:val="0"/>
              </w:rPr>
            </w:pPr>
            <w:r w:rsidRPr="00D017AB">
              <w:rPr>
                <w:b w:val="0"/>
                <w:color w:val="333333"/>
                <w:shd w:val="clear" w:color="auto" w:fill="FFFFFF"/>
              </w:rPr>
              <w:t>Перечислены средства в иностра</w:t>
            </w:r>
            <w:r w:rsidRPr="00D017AB">
              <w:rPr>
                <w:b w:val="0"/>
                <w:color w:val="333333"/>
                <w:shd w:val="clear" w:color="auto" w:fill="FFFFFF"/>
              </w:rPr>
              <w:t>н</w:t>
            </w:r>
            <w:r w:rsidRPr="00D017AB">
              <w:rPr>
                <w:b w:val="0"/>
                <w:color w:val="333333"/>
                <w:shd w:val="clear" w:color="auto" w:fill="FFFFFF"/>
              </w:rPr>
              <w:t>ной валюте с валютного счета на специальный счет в банке</w:t>
            </w:r>
            <w:r>
              <w:rPr>
                <w:b w:val="0"/>
                <w:color w:val="333333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67D2A" w:rsidRPr="00D017AB" w:rsidRDefault="00067D2A" w:rsidP="003B6110">
            <w:pPr>
              <w:jc w:val="both"/>
              <w:rPr>
                <w:b w:val="0"/>
              </w:rPr>
            </w:pPr>
            <w:r w:rsidRPr="00D017AB">
              <w:rPr>
                <w:b w:val="0"/>
              </w:rPr>
              <w:t>50000</w:t>
            </w:r>
          </w:p>
        </w:tc>
        <w:tc>
          <w:tcPr>
            <w:tcW w:w="709" w:type="dxa"/>
          </w:tcPr>
          <w:p w:rsidR="00067D2A" w:rsidRPr="00D017AB" w:rsidRDefault="00067D2A" w:rsidP="003B6110">
            <w:pPr>
              <w:jc w:val="both"/>
              <w:rPr>
                <w:b w:val="0"/>
              </w:rPr>
            </w:pPr>
            <w:r w:rsidRPr="00D017AB">
              <w:rPr>
                <w:b w:val="0"/>
              </w:rPr>
              <w:t>55/2</w:t>
            </w:r>
          </w:p>
        </w:tc>
        <w:tc>
          <w:tcPr>
            <w:tcW w:w="709" w:type="dxa"/>
          </w:tcPr>
          <w:p w:rsidR="00067D2A" w:rsidRPr="00D017AB" w:rsidRDefault="00067D2A" w:rsidP="003B6110">
            <w:pPr>
              <w:jc w:val="both"/>
              <w:rPr>
                <w:b w:val="0"/>
              </w:rPr>
            </w:pPr>
            <w:r w:rsidRPr="00D017AB">
              <w:rPr>
                <w:b w:val="0"/>
              </w:rPr>
              <w:t>52/2</w:t>
            </w:r>
          </w:p>
        </w:tc>
        <w:tc>
          <w:tcPr>
            <w:tcW w:w="2835" w:type="dxa"/>
            <w:vAlign w:val="center"/>
          </w:tcPr>
          <w:p w:rsidR="00067D2A" w:rsidRPr="00D017AB" w:rsidRDefault="00067D2A" w:rsidP="003B6110">
            <w:pPr>
              <w:jc w:val="both"/>
              <w:rPr>
                <w:b w:val="0"/>
              </w:rPr>
            </w:pPr>
            <w:r w:rsidRPr="00D017AB">
              <w:rPr>
                <w:b w:val="0"/>
              </w:rPr>
              <w:t xml:space="preserve">Выписка банка по </w:t>
            </w:r>
            <w:proofErr w:type="gramStart"/>
            <w:r w:rsidRPr="00D017AB">
              <w:rPr>
                <w:b w:val="0"/>
              </w:rPr>
              <w:t>валю</w:t>
            </w:r>
            <w:r w:rsidRPr="00D017AB">
              <w:rPr>
                <w:b w:val="0"/>
              </w:rPr>
              <w:t>т</w:t>
            </w:r>
            <w:r w:rsidRPr="00D017AB">
              <w:rPr>
                <w:b w:val="0"/>
              </w:rPr>
              <w:t>ному</w:t>
            </w:r>
            <w:proofErr w:type="gramEnd"/>
            <w:r w:rsidRPr="00D017AB">
              <w:rPr>
                <w:b w:val="0"/>
              </w:rPr>
              <w:t xml:space="preserve"> и </w:t>
            </w:r>
            <w:r w:rsidR="000E138D">
              <w:rPr>
                <w:b w:val="0"/>
                <w:color w:val="333333"/>
                <w:shd w:val="clear" w:color="auto" w:fill="FFFFFF"/>
              </w:rPr>
              <w:t>специальному сч</w:t>
            </w:r>
            <w:r w:rsidR="000E138D">
              <w:rPr>
                <w:b w:val="0"/>
                <w:color w:val="333333"/>
                <w:shd w:val="clear" w:color="auto" w:fill="FFFFFF"/>
              </w:rPr>
              <w:t>е</w:t>
            </w:r>
            <w:r w:rsidR="000E138D">
              <w:rPr>
                <w:b w:val="0"/>
                <w:color w:val="333333"/>
                <w:shd w:val="clear" w:color="auto" w:fill="FFFFFF"/>
              </w:rPr>
              <w:t>тах</w:t>
            </w:r>
            <w:r w:rsidRPr="00D017AB">
              <w:rPr>
                <w:b w:val="0"/>
                <w:color w:val="333333"/>
                <w:shd w:val="clear" w:color="auto" w:fill="FFFFFF"/>
              </w:rPr>
              <w:t xml:space="preserve"> в банке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Перечислена иностранная валюта в оплату поставленной продукции (работ, услуг) поставщикам и по</w:t>
            </w:r>
            <w:r w:rsidRPr="004958C5">
              <w:rPr>
                <w:b w:val="0"/>
              </w:rPr>
              <w:t>д</w:t>
            </w:r>
            <w:r w:rsidRPr="004958C5">
              <w:rPr>
                <w:b w:val="0"/>
              </w:rPr>
              <w:t>рядчикам.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70536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/2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Перечислены авансы поставщикам и подрядчикам в иностранной в</w:t>
            </w:r>
            <w:r w:rsidRPr="004958C5">
              <w:rPr>
                <w:b w:val="0"/>
              </w:rPr>
              <w:t>а</w:t>
            </w:r>
            <w:r w:rsidRPr="004958C5">
              <w:rPr>
                <w:b w:val="0"/>
              </w:rPr>
              <w:t>люте.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15220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/2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Возвращены покупателям и зака</w:t>
            </w:r>
            <w:r w:rsidRPr="004958C5">
              <w:rPr>
                <w:b w:val="0"/>
              </w:rPr>
              <w:t>з</w:t>
            </w:r>
            <w:r w:rsidRPr="004958C5">
              <w:rPr>
                <w:b w:val="0"/>
              </w:rPr>
              <w:t>чикам средства, излишне получе</w:t>
            </w:r>
            <w:r w:rsidRPr="004958C5">
              <w:rPr>
                <w:b w:val="0"/>
              </w:rPr>
              <w:t>н</w:t>
            </w:r>
            <w:r w:rsidRPr="004958C5">
              <w:rPr>
                <w:b w:val="0"/>
              </w:rPr>
              <w:t>ные в оплату проданной проду</w:t>
            </w:r>
            <w:r w:rsidRPr="004958C5">
              <w:rPr>
                <w:b w:val="0"/>
              </w:rPr>
              <w:t>к</w:t>
            </w:r>
            <w:r w:rsidRPr="004958C5">
              <w:rPr>
                <w:b w:val="0"/>
              </w:rPr>
              <w:t>ции (работ, услуг).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11000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62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Возвращены авансы покупателям и заказчикам.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15270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</w:t>
            </w:r>
            <w:r>
              <w:rPr>
                <w:b w:val="0"/>
              </w:rPr>
              <w:t>2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rPr>
          <w:trHeight w:val="711"/>
        </w:trPr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Погашен</w:t>
            </w:r>
            <w:r>
              <w:rPr>
                <w:b w:val="0"/>
              </w:rPr>
              <w:t xml:space="preserve"> краткосрочный</w:t>
            </w:r>
            <w:r w:rsidRPr="004958C5">
              <w:rPr>
                <w:b w:val="0"/>
              </w:rPr>
              <w:t xml:space="preserve"> кр</w:t>
            </w:r>
            <w:r>
              <w:rPr>
                <w:b w:val="0"/>
              </w:rPr>
              <w:t>е</w:t>
            </w:r>
            <w:r w:rsidRPr="004958C5">
              <w:rPr>
                <w:b w:val="0"/>
              </w:rPr>
              <w:t>ди</w:t>
            </w:r>
            <w:r>
              <w:rPr>
                <w:b w:val="0"/>
              </w:rPr>
              <w:t>т</w:t>
            </w:r>
            <w:r w:rsidRPr="004958C5">
              <w:rPr>
                <w:b w:val="0"/>
              </w:rPr>
              <w:t xml:space="preserve"> банк</w:t>
            </w:r>
            <w:r>
              <w:rPr>
                <w:b w:val="0"/>
              </w:rPr>
              <w:t>е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100000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66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Погашен долгосрочный</w:t>
            </w:r>
            <w:r w:rsidRPr="004958C5">
              <w:rPr>
                <w:b w:val="0"/>
              </w:rPr>
              <w:t xml:space="preserve"> креди</w:t>
            </w:r>
            <w:r>
              <w:rPr>
                <w:b w:val="0"/>
              </w:rPr>
              <w:t>т</w:t>
            </w:r>
            <w:r w:rsidRPr="004958C5">
              <w:rPr>
                <w:b w:val="0"/>
              </w:rPr>
              <w:t xml:space="preserve"> бан</w:t>
            </w:r>
            <w:r>
              <w:rPr>
                <w:b w:val="0"/>
              </w:rPr>
              <w:t>ке</w:t>
            </w:r>
            <w:r w:rsidRPr="004958C5">
              <w:rPr>
                <w:b w:val="0"/>
              </w:rPr>
              <w:br/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150000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67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Выданы денежные средства в ин</w:t>
            </w:r>
            <w:r w:rsidRPr="004958C5">
              <w:rPr>
                <w:b w:val="0"/>
              </w:rPr>
              <w:t>о</w:t>
            </w:r>
            <w:r w:rsidRPr="004958C5">
              <w:rPr>
                <w:b w:val="0"/>
              </w:rPr>
              <w:t>странной валюте под отчет.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11150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71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Перечислены денежные средства по расчетам по претензиям.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13600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76/2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  <w:tr w:rsidR="00067D2A" w:rsidRPr="004958C5" w:rsidTr="003B6110">
        <w:tc>
          <w:tcPr>
            <w:tcW w:w="534" w:type="dxa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3543" w:type="dxa"/>
            <w:gridSpan w:val="2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Перечислены денежные средства прочим дебиторам и кредиторам.</w:t>
            </w:r>
          </w:p>
        </w:tc>
        <w:tc>
          <w:tcPr>
            <w:tcW w:w="1134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>
              <w:rPr>
                <w:b w:val="0"/>
              </w:rPr>
              <w:t>23000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76</w:t>
            </w:r>
          </w:p>
        </w:tc>
        <w:tc>
          <w:tcPr>
            <w:tcW w:w="709" w:type="dxa"/>
          </w:tcPr>
          <w:p w:rsidR="00067D2A" w:rsidRPr="004958C5" w:rsidRDefault="00067D2A" w:rsidP="003B6110">
            <w:pPr>
              <w:jc w:val="center"/>
              <w:rPr>
                <w:b w:val="0"/>
              </w:rPr>
            </w:pPr>
            <w:r w:rsidRPr="004958C5">
              <w:rPr>
                <w:b w:val="0"/>
              </w:rPr>
              <w:t>52</w:t>
            </w:r>
            <w:r>
              <w:rPr>
                <w:b w:val="0"/>
              </w:rPr>
              <w:t>/1</w:t>
            </w:r>
          </w:p>
        </w:tc>
        <w:tc>
          <w:tcPr>
            <w:tcW w:w="2835" w:type="dxa"/>
            <w:vAlign w:val="center"/>
          </w:tcPr>
          <w:p w:rsidR="00067D2A" w:rsidRPr="004958C5" w:rsidRDefault="00067D2A" w:rsidP="003B6110">
            <w:pPr>
              <w:jc w:val="both"/>
              <w:rPr>
                <w:b w:val="0"/>
              </w:rPr>
            </w:pPr>
            <w:r w:rsidRPr="004958C5">
              <w:rPr>
                <w:b w:val="0"/>
              </w:rPr>
              <w:t>Выписка банка по валю</w:t>
            </w:r>
            <w:r w:rsidRPr="004958C5">
              <w:rPr>
                <w:b w:val="0"/>
              </w:rPr>
              <w:t>т</w:t>
            </w:r>
            <w:r w:rsidRPr="004958C5">
              <w:rPr>
                <w:b w:val="0"/>
              </w:rPr>
              <w:t>ному расчетному счету.</w:t>
            </w:r>
          </w:p>
        </w:tc>
      </w:tr>
    </w:tbl>
    <w:p w:rsidR="00067D2A" w:rsidRDefault="00067D2A" w:rsidP="00067D2A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F97257" w:rsidRPr="00B4642B" w:rsidRDefault="00F97257" w:rsidP="00067D2A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t>На счете 55 «Специ</w:t>
      </w:r>
      <w:r w:rsidR="00211AB3">
        <w:rPr>
          <w:b w:val="0"/>
          <w:sz w:val="28"/>
          <w:szCs w:val="28"/>
        </w:rPr>
        <w:t>альные счета в банках» учитывается</w:t>
      </w:r>
      <w:r w:rsidRPr="00B4642B">
        <w:rPr>
          <w:b w:val="0"/>
          <w:sz w:val="28"/>
          <w:szCs w:val="28"/>
        </w:rPr>
        <w:t xml:space="preserve"> наличие и движение денежных средств в отечественной валюте, находящихся в аккр</w:t>
      </w:r>
      <w:r w:rsidRPr="00B4642B">
        <w:rPr>
          <w:b w:val="0"/>
          <w:sz w:val="28"/>
          <w:szCs w:val="28"/>
        </w:rPr>
        <w:t>е</w:t>
      </w:r>
      <w:r w:rsidRPr="00B4642B">
        <w:rPr>
          <w:b w:val="0"/>
          <w:sz w:val="28"/>
          <w:szCs w:val="28"/>
        </w:rPr>
        <w:t>дитивах, чековых книжках, иных платежных документах (кроме векселей), на текущих, особых и специальных счетах, а также движение средств целевого финансирования в части, которая подлежит обособленному хранению.</w:t>
      </w:r>
    </w:p>
    <w:p w:rsidR="00211AB3" w:rsidRDefault="00F97257" w:rsidP="001B628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t xml:space="preserve">К счету 55 </w:t>
      </w:r>
      <w:r w:rsidR="00211AB3">
        <w:rPr>
          <w:b w:val="0"/>
          <w:sz w:val="28"/>
          <w:szCs w:val="28"/>
        </w:rPr>
        <w:t xml:space="preserve">осуществляются </w:t>
      </w:r>
      <w:r w:rsidR="000E138D">
        <w:rPr>
          <w:b w:val="0"/>
          <w:sz w:val="28"/>
          <w:szCs w:val="28"/>
        </w:rPr>
        <w:t xml:space="preserve"> </w:t>
      </w:r>
      <w:r w:rsidR="00211AB3">
        <w:rPr>
          <w:b w:val="0"/>
          <w:sz w:val="28"/>
          <w:szCs w:val="28"/>
        </w:rPr>
        <w:t>субсчета,</w:t>
      </w:r>
      <w:r w:rsidRPr="00B4642B">
        <w:rPr>
          <w:b w:val="0"/>
          <w:sz w:val="28"/>
          <w:szCs w:val="28"/>
        </w:rPr>
        <w:t xml:space="preserve"> как:</w:t>
      </w:r>
    </w:p>
    <w:p w:rsidR="001B6281" w:rsidRDefault="00F97257" w:rsidP="001B628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lastRenderedPageBreak/>
        <w:t>1 «Аккредитивы»;</w:t>
      </w:r>
    </w:p>
    <w:p w:rsidR="00F97257" w:rsidRPr="00B4642B" w:rsidRDefault="00F97257" w:rsidP="001B628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t>2 «Чековые книжки» и другие.</w:t>
      </w:r>
    </w:p>
    <w:p w:rsidR="00F97257" w:rsidRPr="00B4642B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t>Порядок осуществления расчетов при аккредитивной форме расчетов регулируется Центральным банком РФ. Зачисление денежных средств аккр</w:t>
      </w:r>
      <w:r w:rsidRPr="00B4642B">
        <w:rPr>
          <w:b w:val="0"/>
          <w:sz w:val="28"/>
          <w:szCs w:val="28"/>
        </w:rPr>
        <w:t>е</w:t>
      </w:r>
      <w:r w:rsidRPr="00B4642B">
        <w:rPr>
          <w:b w:val="0"/>
          <w:sz w:val="28"/>
          <w:szCs w:val="28"/>
        </w:rPr>
        <w:t>дитивы отражаются по дебету счета 55, субсчет 1, и кредиту счетов 51 «Ра</w:t>
      </w:r>
      <w:r w:rsidRPr="00B4642B">
        <w:rPr>
          <w:b w:val="0"/>
          <w:sz w:val="28"/>
          <w:szCs w:val="28"/>
        </w:rPr>
        <w:t>с</w:t>
      </w:r>
      <w:r w:rsidRPr="00B4642B">
        <w:rPr>
          <w:b w:val="0"/>
          <w:sz w:val="28"/>
          <w:szCs w:val="28"/>
        </w:rPr>
        <w:t xml:space="preserve">четные счета», 66 «Расчеты по краткосрочным кредитам и займам». </w:t>
      </w:r>
    </w:p>
    <w:p w:rsidR="00F97257" w:rsidRPr="00B4642B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t>По мере использования аккредитивов их списывают с кредита счета 55, субсчет 1, в дебет счета 60 «Расчеты с поставщиками и подрядчиками» или подобных счетов. Неиспользованные средства в аккредитивах возвращают  на восстановление того счета, с которого они были перечислены, и списыв</w:t>
      </w:r>
      <w:r w:rsidRPr="00B4642B">
        <w:rPr>
          <w:b w:val="0"/>
          <w:sz w:val="28"/>
          <w:szCs w:val="28"/>
        </w:rPr>
        <w:t>а</w:t>
      </w:r>
      <w:r w:rsidRPr="00B4642B">
        <w:rPr>
          <w:b w:val="0"/>
          <w:sz w:val="28"/>
          <w:szCs w:val="28"/>
        </w:rPr>
        <w:t>ют с кредита счета 55 в дебет счетов 51, 62 или других счетов. Аналитич</w:t>
      </w:r>
      <w:r w:rsidRPr="00B4642B">
        <w:rPr>
          <w:b w:val="0"/>
          <w:sz w:val="28"/>
          <w:szCs w:val="28"/>
        </w:rPr>
        <w:t>е</w:t>
      </w:r>
      <w:r w:rsidRPr="00B4642B">
        <w:rPr>
          <w:b w:val="0"/>
          <w:sz w:val="28"/>
          <w:szCs w:val="28"/>
        </w:rPr>
        <w:t>ский учет по субсчету 1 счета 55 ведут по каждому выставленному аккред</w:t>
      </w:r>
      <w:r w:rsidRPr="00B4642B">
        <w:rPr>
          <w:b w:val="0"/>
          <w:sz w:val="28"/>
          <w:szCs w:val="28"/>
        </w:rPr>
        <w:t>и</w:t>
      </w:r>
      <w:r w:rsidRPr="00B4642B">
        <w:rPr>
          <w:b w:val="0"/>
          <w:sz w:val="28"/>
          <w:szCs w:val="28"/>
        </w:rPr>
        <w:t>тиву.</w:t>
      </w:r>
    </w:p>
    <w:p w:rsidR="00F97257" w:rsidRDefault="00F97257" w:rsidP="00F9725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t>На субсчете 2 «Чековые книжки» учитывают денежные средств, нах</w:t>
      </w:r>
      <w:r w:rsidRPr="00B4642B">
        <w:rPr>
          <w:b w:val="0"/>
          <w:sz w:val="28"/>
          <w:szCs w:val="28"/>
        </w:rPr>
        <w:t>о</w:t>
      </w:r>
      <w:r w:rsidRPr="00B4642B">
        <w:rPr>
          <w:b w:val="0"/>
          <w:sz w:val="28"/>
          <w:szCs w:val="28"/>
        </w:rPr>
        <w:t>дящиеся в чековых книжках. Порядок осуществления расчетов чеками рег</w:t>
      </w:r>
      <w:r w:rsidRPr="00B4642B">
        <w:rPr>
          <w:b w:val="0"/>
          <w:sz w:val="28"/>
          <w:szCs w:val="28"/>
        </w:rPr>
        <w:t>у</w:t>
      </w:r>
      <w:r w:rsidRPr="00B4642B">
        <w:rPr>
          <w:b w:val="0"/>
          <w:sz w:val="28"/>
          <w:szCs w:val="28"/>
        </w:rPr>
        <w:t>лируется банком. Выданные чековые книжки отражают по дебету счета 55, субсчет 2, и кредит счетов 51,62, 66 и других подобных счетов. При испол</w:t>
      </w:r>
      <w:r w:rsidRPr="00B4642B">
        <w:rPr>
          <w:b w:val="0"/>
          <w:sz w:val="28"/>
          <w:szCs w:val="28"/>
        </w:rPr>
        <w:t>ь</w:t>
      </w:r>
      <w:r w:rsidRPr="00B4642B">
        <w:rPr>
          <w:b w:val="0"/>
          <w:sz w:val="28"/>
          <w:szCs w:val="28"/>
        </w:rPr>
        <w:t>зовании чековых книжек соответствующие суммы списывают со счета 55 в дебет счета 76 «Расчеты с разными дебиторами и кредиторами» или других счетов. Суммы по чекам, выданным, но не оплаченным банком, остаются на счете 55-2. Суммы оставшихся неиспользованных чеков и возращенных в банк списывают с кредита счета 55, субсчет 2, в дебет счетов 51,66 иди др</w:t>
      </w:r>
      <w:r w:rsidRPr="00B4642B">
        <w:rPr>
          <w:b w:val="0"/>
          <w:sz w:val="28"/>
          <w:szCs w:val="28"/>
        </w:rPr>
        <w:t>у</w:t>
      </w:r>
      <w:r w:rsidRPr="00B4642B">
        <w:rPr>
          <w:b w:val="0"/>
          <w:sz w:val="28"/>
          <w:szCs w:val="28"/>
        </w:rPr>
        <w:t>гих счетов. Аналитический  и синтетический учет расчетов ведется в журн</w:t>
      </w:r>
      <w:r w:rsidRPr="00B4642B">
        <w:rPr>
          <w:b w:val="0"/>
          <w:sz w:val="28"/>
          <w:szCs w:val="28"/>
        </w:rPr>
        <w:t>а</w:t>
      </w:r>
      <w:r w:rsidRPr="00B4642B">
        <w:rPr>
          <w:b w:val="0"/>
          <w:sz w:val="28"/>
          <w:szCs w:val="28"/>
        </w:rPr>
        <w:t>ле ордере на основании выписок банка. Сам учет по субсчету 2 ведут по ка</w:t>
      </w:r>
      <w:r w:rsidRPr="00B4642B">
        <w:rPr>
          <w:b w:val="0"/>
          <w:sz w:val="28"/>
          <w:szCs w:val="28"/>
        </w:rPr>
        <w:t>ж</w:t>
      </w:r>
      <w:r w:rsidRPr="00B4642B">
        <w:rPr>
          <w:b w:val="0"/>
          <w:sz w:val="28"/>
          <w:szCs w:val="28"/>
        </w:rPr>
        <w:t xml:space="preserve">дой полученной чековой книжке. </w:t>
      </w:r>
    </w:p>
    <w:p w:rsidR="00F97257" w:rsidRPr="003E5EE6" w:rsidRDefault="00F97257" w:rsidP="003E5E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3E5EE6">
        <w:rPr>
          <w:b w:val="0"/>
          <w:sz w:val="28"/>
          <w:szCs w:val="28"/>
        </w:rPr>
        <w:t>При всех формах синтетический учет ведется в Главной книге в обо</w:t>
      </w:r>
      <w:r w:rsidRPr="003E5EE6">
        <w:rPr>
          <w:b w:val="0"/>
          <w:sz w:val="28"/>
          <w:szCs w:val="28"/>
        </w:rPr>
        <w:t>б</w:t>
      </w:r>
      <w:r w:rsidRPr="003E5EE6">
        <w:rPr>
          <w:b w:val="0"/>
          <w:sz w:val="28"/>
          <w:szCs w:val="28"/>
        </w:rPr>
        <w:t>щенном виде (без подразделений по субсчетам), а аналитический учет при мемориально-ордерной форме - в контокоррентной книге, а при журнально-ордерной форме в журнале ордере№3 и ведомости №25.</w:t>
      </w:r>
    </w:p>
    <w:p w:rsidR="00E52DC0" w:rsidRDefault="00F97257" w:rsidP="00E52DC0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3E5EE6">
        <w:rPr>
          <w:b w:val="0"/>
          <w:sz w:val="28"/>
          <w:szCs w:val="28"/>
        </w:rPr>
        <w:lastRenderedPageBreak/>
        <w:t>В журнале-ордере № 3 записи ведутся по кредитовой стороне счета 55 «Специальные счета в банках» в дебет других счетов. В ведомости записи производятся по дебету счета 55 «Специальные счета в банках» с кредита других счетов. Записи ведутся в течение месяца на основании выписок банка.</w:t>
      </w:r>
    </w:p>
    <w:p w:rsidR="00F97257" w:rsidRDefault="00F97257" w:rsidP="00E52DC0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t>Учет хозяйственных операций по счету 55 «Специальные счета в ба</w:t>
      </w:r>
      <w:r w:rsidRPr="00B4642B">
        <w:rPr>
          <w:b w:val="0"/>
          <w:sz w:val="28"/>
          <w:szCs w:val="28"/>
        </w:rPr>
        <w:t>н</w:t>
      </w:r>
      <w:r w:rsidRPr="00B4642B">
        <w:rPr>
          <w:b w:val="0"/>
          <w:sz w:val="28"/>
          <w:szCs w:val="28"/>
        </w:rPr>
        <w:t>ке» представлен</w:t>
      </w:r>
      <w:r w:rsidR="00E52DC0">
        <w:rPr>
          <w:b w:val="0"/>
          <w:sz w:val="28"/>
          <w:szCs w:val="28"/>
        </w:rPr>
        <w:t>ы</w:t>
      </w:r>
      <w:r w:rsidRPr="00B4642B">
        <w:rPr>
          <w:b w:val="0"/>
          <w:sz w:val="28"/>
          <w:szCs w:val="28"/>
        </w:rPr>
        <w:t xml:space="preserve"> в </w:t>
      </w:r>
      <w:r w:rsidR="00617654" w:rsidRPr="00211AB3">
        <w:rPr>
          <w:b w:val="0"/>
          <w:sz w:val="28"/>
          <w:szCs w:val="28"/>
        </w:rPr>
        <w:t>таблице 8</w:t>
      </w:r>
      <w:r w:rsidR="007C4B03" w:rsidRPr="00211AB3">
        <w:rPr>
          <w:b w:val="0"/>
          <w:sz w:val="28"/>
          <w:szCs w:val="28"/>
        </w:rPr>
        <w:t>.</w:t>
      </w:r>
    </w:p>
    <w:p w:rsidR="00211AB3" w:rsidRDefault="00211AB3" w:rsidP="00211AB3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rPr>
          <w:b w:val="0"/>
          <w:sz w:val="28"/>
          <w:szCs w:val="28"/>
        </w:rPr>
      </w:pPr>
    </w:p>
    <w:p w:rsidR="007C4B03" w:rsidRPr="00D36C9F" w:rsidRDefault="007C4B03" w:rsidP="00211AB3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jc w:val="center"/>
        <w:rPr>
          <w:b w:val="0"/>
          <w:color w:val="000000" w:themeColor="text1"/>
        </w:rPr>
      </w:pPr>
      <w:r w:rsidRPr="00D36C9F">
        <w:rPr>
          <w:b w:val="0"/>
          <w:color w:val="000000" w:themeColor="text1"/>
        </w:rPr>
        <w:t>Таблица</w:t>
      </w:r>
      <w:r w:rsidR="00211AB3" w:rsidRPr="00D36C9F">
        <w:rPr>
          <w:b w:val="0"/>
          <w:color w:val="000000" w:themeColor="text1"/>
        </w:rPr>
        <w:t xml:space="preserve"> 8</w:t>
      </w:r>
      <w:r w:rsidRPr="00D36C9F">
        <w:rPr>
          <w:b w:val="0"/>
          <w:color w:val="000000" w:themeColor="text1"/>
        </w:rPr>
        <w:t xml:space="preserve"> - Регистрационный журнал хозяйственных операций по счету</w:t>
      </w:r>
    </w:p>
    <w:p w:rsidR="007C4B03" w:rsidRPr="00D36C9F" w:rsidRDefault="007C4B03" w:rsidP="00211AB3">
      <w:pPr>
        <w:jc w:val="center"/>
        <w:rPr>
          <w:b w:val="0"/>
        </w:rPr>
      </w:pPr>
      <w:r w:rsidRPr="00D36C9F">
        <w:rPr>
          <w:b w:val="0"/>
        </w:rPr>
        <w:t>55 «Специальные счета в банке»</w:t>
      </w:r>
    </w:p>
    <w:p w:rsidR="00EF5661" w:rsidRPr="00D36C9F" w:rsidRDefault="00EF5661" w:rsidP="00211AB3">
      <w:pPr>
        <w:jc w:val="center"/>
        <w:rPr>
          <w:b w:val="0"/>
        </w:rPr>
      </w:pPr>
    </w:p>
    <w:p w:rsidR="007C4B03" w:rsidRPr="00D36C9F" w:rsidRDefault="007C4B03" w:rsidP="00211AB3">
      <w:pPr>
        <w:pStyle w:val="a9"/>
        <w:shd w:val="clear" w:color="auto" w:fill="FFFFFF"/>
        <w:spacing w:line="240" w:lineRule="auto"/>
        <w:rPr>
          <w:b w:val="0"/>
          <w:color w:val="000000" w:themeColor="text1"/>
          <w:sz w:val="24"/>
          <w:szCs w:val="24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675"/>
        <w:gridCol w:w="3969"/>
        <w:gridCol w:w="993"/>
        <w:gridCol w:w="708"/>
        <w:gridCol w:w="851"/>
        <w:gridCol w:w="2126"/>
      </w:tblGrid>
      <w:tr w:rsidR="006151E5" w:rsidRPr="00211AB3" w:rsidTr="00D36C9F">
        <w:trPr>
          <w:trHeight w:val="770"/>
        </w:trPr>
        <w:tc>
          <w:tcPr>
            <w:tcW w:w="675" w:type="dxa"/>
            <w:vMerge w:val="restart"/>
          </w:tcPr>
          <w:p w:rsidR="006151E5" w:rsidRPr="006151E5" w:rsidRDefault="006151E5" w:rsidP="006151E5">
            <w:pPr>
              <w:rPr>
                <w:b w:val="0"/>
                <w:sz w:val="24"/>
                <w:szCs w:val="24"/>
              </w:rPr>
            </w:pPr>
          </w:p>
          <w:p w:rsidR="006151E5" w:rsidRPr="006151E5" w:rsidRDefault="006151E5" w:rsidP="006151E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 w:rsidRPr="006151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6151E5" w:rsidRPr="006151E5" w:rsidRDefault="006151E5" w:rsidP="006151E5">
            <w:pPr>
              <w:jc w:val="center"/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Содержание</w:t>
            </w:r>
          </w:p>
          <w:p w:rsidR="006151E5" w:rsidRPr="006151E5" w:rsidRDefault="006151E5" w:rsidP="006151E5">
            <w:pPr>
              <w:jc w:val="center"/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хозяйственной</w:t>
            </w:r>
          </w:p>
          <w:p w:rsidR="006151E5" w:rsidRPr="006151E5" w:rsidRDefault="006151E5" w:rsidP="006151E5">
            <w:pPr>
              <w:jc w:val="center"/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операции</w:t>
            </w:r>
          </w:p>
        </w:tc>
        <w:tc>
          <w:tcPr>
            <w:tcW w:w="993" w:type="dxa"/>
            <w:vMerge w:val="restart"/>
            <w:vAlign w:val="center"/>
          </w:tcPr>
          <w:p w:rsidR="006151E5" w:rsidRPr="006151E5" w:rsidRDefault="00582567" w:rsidP="0058256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Сумма, </w:t>
            </w:r>
            <w:r w:rsidR="006151E5" w:rsidRPr="006151E5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1559" w:type="dxa"/>
            <w:gridSpan w:val="2"/>
          </w:tcPr>
          <w:p w:rsidR="006151E5" w:rsidRPr="006151E5" w:rsidRDefault="00D36C9F" w:rsidP="006151E5">
            <w:pPr>
              <w:jc w:val="center"/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Корреспо</w:t>
            </w:r>
            <w:r w:rsidRPr="006151E5">
              <w:rPr>
                <w:b w:val="0"/>
                <w:sz w:val="24"/>
                <w:szCs w:val="24"/>
              </w:rPr>
              <w:t>н</w:t>
            </w:r>
            <w:r w:rsidRPr="006151E5">
              <w:rPr>
                <w:b w:val="0"/>
                <w:sz w:val="24"/>
                <w:szCs w:val="24"/>
              </w:rPr>
              <w:t>дирующие</w:t>
            </w:r>
            <w:r w:rsidR="006151E5" w:rsidRPr="006151E5">
              <w:rPr>
                <w:b w:val="0"/>
                <w:sz w:val="24"/>
                <w:szCs w:val="24"/>
              </w:rPr>
              <w:t xml:space="preserve"> счета</w:t>
            </w:r>
          </w:p>
        </w:tc>
        <w:tc>
          <w:tcPr>
            <w:tcW w:w="2126" w:type="dxa"/>
            <w:vMerge w:val="restart"/>
            <w:vAlign w:val="center"/>
          </w:tcPr>
          <w:p w:rsidR="006151E5" w:rsidRPr="006151E5" w:rsidRDefault="006151E5" w:rsidP="006151E5">
            <w:pPr>
              <w:jc w:val="center"/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Документы, на основании кот</w:t>
            </w:r>
            <w:r w:rsidRPr="006151E5">
              <w:rPr>
                <w:b w:val="0"/>
                <w:sz w:val="24"/>
                <w:szCs w:val="24"/>
              </w:rPr>
              <w:t>о</w:t>
            </w:r>
            <w:r w:rsidRPr="006151E5">
              <w:rPr>
                <w:b w:val="0"/>
                <w:sz w:val="24"/>
                <w:szCs w:val="24"/>
              </w:rPr>
              <w:t>рых производятся бухгалтерские з</w:t>
            </w:r>
            <w:r w:rsidRPr="006151E5">
              <w:rPr>
                <w:b w:val="0"/>
                <w:sz w:val="24"/>
                <w:szCs w:val="24"/>
              </w:rPr>
              <w:t>а</w:t>
            </w:r>
            <w:r w:rsidRPr="006151E5">
              <w:rPr>
                <w:b w:val="0"/>
                <w:sz w:val="24"/>
                <w:szCs w:val="24"/>
              </w:rPr>
              <w:t>писи</w:t>
            </w:r>
          </w:p>
        </w:tc>
      </w:tr>
      <w:tr w:rsidR="006151E5" w:rsidRPr="00211AB3" w:rsidTr="00D36C9F">
        <w:trPr>
          <w:trHeight w:val="539"/>
        </w:trPr>
        <w:tc>
          <w:tcPr>
            <w:tcW w:w="675" w:type="dxa"/>
            <w:vMerge/>
          </w:tcPr>
          <w:p w:rsidR="006151E5" w:rsidRPr="006151E5" w:rsidRDefault="006151E5" w:rsidP="006151E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151E5" w:rsidRPr="006151E5" w:rsidRDefault="006151E5" w:rsidP="006151E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151E5" w:rsidRPr="006151E5" w:rsidRDefault="006151E5" w:rsidP="006151E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C9F" w:rsidRDefault="006151E5" w:rsidP="006151E5">
            <w:pPr>
              <w:jc w:val="center"/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Де</w:t>
            </w:r>
          </w:p>
          <w:p w:rsidR="006151E5" w:rsidRPr="006151E5" w:rsidRDefault="00D36C9F" w:rsidP="006151E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="006151E5" w:rsidRPr="006151E5">
              <w:rPr>
                <w:b w:val="0"/>
                <w:sz w:val="24"/>
                <w:szCs w:val="24"/>
              </w:rPr>
              <w:t>ет</w:t>
            </w:r>
          </w:p>
        </w:tc>
        <w:tc>
          <w:tcPr>
            <w:tcW w:w="851" w:type="dxa"/>
          </w:tcPr>
          <w:p w:rsidR="006151E5" w:rsidRPr="006151E5" w:rsidRDefault="006151E5" w:rsidP="006151E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6151E5">
              <w:rPr>
                <w:b w:val="0"/>
                <w:sz w:val="24"/>
                <w:szCs w:val="24"/>
              </w:rPr>
              <w:t>Кре-дит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6151E5" w:rsidRPr="006151E5" w:rsidRDefault="006151E5" w:rsidP="006151E5">
            <w:pPr>
              <w:rPr>
                <w:b w:val="0"/>
                <w:sz w:val="24"/>
                <w:szCs w:val="24"/>
              </w:rPr>
            </w:pPr>
          </w:p>
        </w:tc>
      </w:tr>
      <w:tr w:rsidR="00211AB3" w:rsidRPr="00211AB3" w:rsidTr="00D36C9F">
        <w:tc>
          <w:tcPr>
            <w:tcW w:w="675" w:type="dxa"/>
            <w:vAlign w:val="center"/>
          </w:tcPr>
          <w:p w:rsidR="00211AB3" w:rsidRPr="006151E5" w:rsidRDefault="00211AB3" w:rsidP="006151E5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11AB3" w:rsidRPr="006151E5" w:rsidRDefault="006151E5" w:rsidP="00E52DC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Зачислены</w:t>
            </w:r>
            <w:r w:rsidR="00211AB3" w:rsidRPr="006151E5">
              <w:rPr>
                <w:b w:val="0"/>
                <w:sz w:val="24"/>
                <w:szCs w:val="24"/>
              </w:rPr>
              <w:t> денежные средства на  аккредитив (специальный счет, д</w:t>
            </w:r>
            <w:r w:rsidR="00211AB3" w:rsidRPr="006151E5">
              <w:rPr>
                <w:b w:val="0"/>
                <w:sz w:val="24"/>
                <w:szCs w:val="24"/>
              </w:rPr>
              <w:t>е</w:t>
            </w:r>
            <w:r w:rsidR="00211AB3" w:rsidRPr="006151E5">
              <w:rPr>
                <w:b w:val="0"/>
                <w:sz w:val="24"/>
                <w:szCs w:val="24"/>
              </w:rPr>
              <w:t>позит) с  расчетного счета Аккред</w:t>
            </w:r>
            <w:r w:rsidR="00211AB3" w:rsidRPr="006151E5">
              <w:rPr>
                <w:b w:val="0"/>
                <w:sz w:val="24"/>
                <w:szCs w:val="24"/>
              </w:rPr>
              <w:t>и</w:t>
            </w:r>
            <w:r w:rsidR="00211AB3" w:rsidRPr="006151E5">
              <w:rPr>
                <w:b w:val="0"/>
                <w:sz w:val="24"/>
                <w:szCs w:val="24"/>
              </w:rPr>
              <w:t>тив</w:t>
            </w:r>
            <w:r w:rsidR="00E52DC0">
              <w:rPr>
                <w:b w:val="0"/>
                <w:sz w:val="24"/>
                <w:szCs w:val="24"/>
              </w:rPr>
              <w:t xml:space="preserve"> </w:t>
            </w:r>
            <w:r w:rsidR="00211AB3" w:rsidRPr="006151E5">
              <w:rPr>
                <w:b w:val="0"/>
                <w:sz w:val="24"/>
                <w:szCs w:val="24"/>
              </w:rPr>
              <w:t>(0401063)</w:t>
            </w:r>
          </w:p>
        </w:tc>
        <w:tc>
          <w:tcPr>
            <w:tcW w:w="993" w:type="dxa"/>
            <w:vAlign w:val="center"/>
          </w:tcPr>
          <w:p w:rsidR="00211AB3" w:rsidRPr="006151E5" w:rsidRDefault="006151E5" w:rsidP="00EF56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32000</w:t>
            </w:r>
          </w:p>
        </w:tc>
        <w:tc>
          <w:tcPr>
            <w:tcW w:w="708" w:type="dxa"/>
            <w:vAlign w:val="center"/>
          </w:tcPr>
          <w:p w:rsidR="00211AB3" w:rsidRPr="006151E5" w:rsidRDefault="00211AB3" w:rsidP="006151E5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55</w:t>
            </w:r>
            <w:r w:rsidR="006151E5"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211AB3" w:rsidRPr="006151E5" w:rsidRDefault="00211AB3" w:rsidP="006151E5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126" w:type="dxa"/>
            <w:vAlign w:val="center"/>
          </w:tcPr>
          <w:p w:rsidR="00211AB3" w:rsidRPr="006151E5" w:rsidRDefault="00211AB3" w:rsidP="006151E5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Выписки банка по расчетному и сп</w:t>
            </w:r>
            <w:r w:rsidRPr="006151E5">
              <w:rPr>
                <w:b w:val="0"/>
                <w:sz w:val="24"/>
                <w:szCs w:val="24"/>
              </w:rPr>
              <w:t>е</w:t>
            </w:r>
            <w:r w:rsidRPr="006151E5">
              <w:rPr>
                <w:b w:val="0"/>
                <w:sz w:val="24"/>
                <w:szCs w:val="24"/>
              </w:rPr>
              <w:t>циальному счетам</w:t>
            </w:r>
          </w:p>
        </w:tc>
      </w:tr>
      <w:tr w:rsidR="00211AB3" w:rsidRPr="00211AB3" w:rsidTr="00D36C9F">
        <w:tc>
          <w:tcPr>
            <w:tcW w:w="675" w:type="dxa"/>
            <w:vAlign w:val="center"/>
          </w:tcPr>
          <w:p w:rsidR="00211AB3" w:rsidRPr="006151E5" w:rsidRDefault="00211AB3" w:rsidP="006151E5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E67C6" w:rsidRDefault="00211AB3" w:rsidP="00E52DC0">
            <w:pPr>
              <w:jc w:val="both"/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Зачислены средства </w:t>
            </w:r>
            <w:r w:rsidR="006151E5"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на</w:t>
            </w:r>
            <w:r w:rsidR="00EE67C6">
              <w:rPr>
                <w:b w:val="0"/>
                <w:sz w:val="24"/>
                <w:szCs w:val="24"/>
              </w:rPr>
              <w:t xml:space="preserve"> </w:t>
            </w:r>
            <w:r w:rsidR="006151E5" w:rsidRPr="006151E5">
              <w:rPr>
                <w:b w:val="0"/>
                <w:sz w:val="24"/>
                <w:szCs w:val="24"/>
              </w:rPr>
              <w:t>А</w:t>
            </w:r>
            <w:r w:rsidRPr="006151E5">
              <w:rPr>
                <w:b w:val="0"/>
                <w:sz w:val="24"/>
                <w:szCs w:val="24"/>
              </w:rPr>
              <w:t>ккредитив</w:t>
            </w:r>
            <w:r w:rsidR="006151E5"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(специальный счет,</w:t>
            </w:r>
            <w:r w:rsidR="006151E5"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 депозит) с в</w:t>
            </w:r>
            <w:r w:rsidRPr="006151E5">
              <w:rPr>
                <w:b w:val="0"/>
                <w:sz w:val="24"/>
                <w:szCs w:val="24"/>
              </w:rPr>
              <w:t>а</w:t>
            </w:r>
            <w:r w:rsidRPr="006151E5">
              <w:rPr>
                <w:b w:val="0"/>
                <w:sz w:val="24"/>
                <w:szCs w:val="24"/>
              </w:rPr>
              <w:t>лютного</w:t>
            </w:r>
            <w:r w:rsidR="00EE67C6"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счета. </w:t>
            </w:r>
          </w:p>
          <w:p w:rsidR="00211AB3" w:rsidRPr="006151E5" w:rsidRDefault="00211AB3" w:rsidP="00E52DC0">
            <w:pPr>
              <w:jc w:val="both"/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Аккредитив </w:t>
            </w:r>
            <w:r w:rsidR="00EE67C6"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(0401063)</w:t>
            </w:r>
          </w:p>
        </w:tc>
        <w:tc>
          <w:tcPr>
            <w:tcW w:w="993" w:type="dxa"/>
            <w:vAlign w:val="center"/>
          </w:tcPr>
          <w:p w:rsidR="00211AB3" w:rsidRPr="006151E5" w:rsidRDefault="00EF5661" w:rsidP="00EF56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36300</w:t>
            </w:r>
          </w:p>
        </w:tc>
        <w:tc>
          <w:tcPr>
            <w:tcW w:w="708" w:type="dxa"/>
            <w:vAlign w:val="center"/>
          </w:tcPr>
          <w:p w:rsidR="00211AB3" w:rsidRPr="006151E5" w:rsidRDefault="00211AB3" w:rsidP="006151E5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55</w:t>
            </w:r>
            <w:r w:rsidR="00EF5661"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211AB3" w:rsidRPr="006151E5" w:rsidRDefault="00211AB3" w:rsidP="006151E5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52</w:t>
            </w:r>
            <w:r w:rsidR="00D470EC"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2126" w:type="dxa"/>
            <w:vAlign w:val="center"/>
          </w:tcPr>
          <w:p w:rsidR="00211AB3" w:rsidRPr="006151E5" w:rsidRDefault="00211AB3" w:rsidP="006151E5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Выписки банка по расчетному и сп</w:t>
            </w:r>
            <w:r w:rsidRPr="006151E5">
              <w:rPr>
                <w:b w:val="0"/>
                <w:sz w:val="24"/>
                <w:szCs w:val="24"/>
              </w:rPr>
              <w:t>е</w:t>
            </w:r>
            <w:r w:rsidRPr="006151E5">
              <w:rPr>
                <w:b w:val="0"/>
                <w:sz w:val="24"/>
                <w:szCs w:val="24"/>
              </w:rPr>
              <w:t>циальному счетам</w:t>
            </w:r>
          </w:p>
        </w:tc>
      </w:tr>
      <w:tr w:rsidR="00D36C9F" w:rsidRPr="00211AB3" w:rsidTr="008811E4">
        <w:trPr>
          <w:trHeight w:val="936"/>
        </w:trPr>
        <w:tc>
          <w:tcPr>
            <w:tcW w:w="675" w:type="dxa"/>
            <w:vAlign w:val="center"/>
          </w:tcPr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36C9F" w:rsidRDefault="00D36C9F" w:rsidP="008811E4">
            <w:pPr>
              <w:rPr>
                <w:b w:val="0"/>
                <w:sz w:val="24"/>
                <w:szCs w:val="24"/>
              </w:rPr>
            </w:pPr>
            <w:proofErr w:type="gramStart"/>
            <w:r w:rsidRPr="006151E5">
              <w:rPr>
                <w:b w:val="0"/>
                <w:sz w:val="24"/>
                <w:szCs w:val="24"/>
              </w:rPr>
              <w:t>Возвращены</w:t>
            </w:r>
            <w:proofErr w:type="gramEnd"/>
            <w:r w:rsidRPr="006151E5">
              <w:rPr>
                <w:b w:val="0"/>
                <w:sz w:val="24"/>
                <w:szCs w:val="24"/>
              </w:rPr>
              <w:t xml:space="preserve">  на специальный 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счет,</w:t>
            </w:r>
          </w:p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 излишне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 xml:space="preserve">уплаченные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поставщ</w:t>
            </w:r>
            <w:r w:rsidRPr="006151E5">
              <w:rPr>
                <w:b w:val="0"/>
                <w:sz w:val="24"/>
                <w:szCs w:val="24"/>
              </w:rPr>
              <w:t>и</w:t>
            </w:r>
            <w:r w:rsidRPr="006151E5">
              <w:rPr>
                <w:b w:val="0"/>
                <w:sz w:val="24"/>
                <w:szCs w:val="24"/>
              </w:rPr>
              <w:t>кам и подрядчикам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средства.</w:t>
            </w:r>
          </w:p>
        </w:tc>
        <w:tc>
          <w:tcPr>
            <w:tcW w:w="993" w:type="dxa"/>
            <w:vAlign w:val="center"/>
          </w:tcPr>
          <w:p w:rsidR="00D36C9F" w:rsidRPr="006151E5" w:rsidRDefault="00D36C9F" w:rsidP="008811E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42600</w:t>
            </w:r>
          </w:p>
        </w:tc>
        <w:tc>
          <w:tcPr>
            <w:tcW w:w="708" w:type="dxa"/>
            <w:vAlign w:val="center"/>
          </w:tcPr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55</w:t>
            </w:r>
            <w:r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Выписки банка по специальн</w:t>
            </w:r>
            <w:r w:rsidRPr="006151E5">
              <w:rPr>
                <w:b w:val="0"/>
                <w:sz w:val="24"/>
                <w:szCs w:val="24"/>
              </w:rPr>
              <w:t>о</w:t>
            </w:r>
            <w:r w:rsidRPr="006151E5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D36C9F" w:rsidRPr="00211AB3" w:rsidTr="008811E4">
        <w:tc>
          <w:tcPr>
            <w:tcW w:w="675" w:type="dxa"/>
            <w:vAlign w:val="center"/>
          </w:tcPr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36C9F" w:rsidRDefault="00D36C9F" w:rsidP="008811E4">
            <w:pPr>
              <w:rPr>
                <w:b w:val="0"/>
                <w:sz w:val="24"/>
                <w:szCs w:val="24"/>
              </w:rPr>
            </w:pPr>
            <w:proofErr w:type="gramStart"/>
            <w:r w:rsidRPr="006151E5">
              <w:rPr>
                <w:b w:val="0"/>
                <w:sz w:val="24"/>
                <w:szCs w:val="24"/>
              </w:rPr>
              <w:t>Получены</w:t>
            </w:r>
            <w:proofErr w:type="gramEnd"/>
            <w:r w:rsidRPr="006151E5">
              <w:rPr>
                <w:b w:val="0"/>
                <w:sz w:val="24"/>
                <w:szCs w:val="24"/>
              </w:rPr>
              <w:t> на специальный </w:t>
            </w:r>
            <w:r>
              <w:rPr>
                <w:b w:val="0"/>
                <w:sz w:val="24"/>
                <w:szCs w:val="24"/>
              </w:rPr>
              <w:t>с</w:t>
            </w:r>
            <w:r w:rsidRPr="006151E5">
              <w:rPr>
                <w:b w:val="0"/>
                <w:sz w:val="24"/>
                <w:szCs w:val="24"/>
              </w:rPr>
              <w:t>чет</w:t>
            </w:r>
          </w:p>
          <w:p w:rsidR="00D36C9F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 средства от покупателей </w:t>
            </w:r>
          </w:p>
          <w:p w:rsidR="00D36C9F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151E5">
              <w:rPr>
                <w:b w:val="0"/>
                <w:sz w:val="24"/>
                <w:szCs w:val="24"/>
              </w:rPr>
              <w:t>зака</w:t>
            </w:r>
            <w:r>
              <w:rPr>
                <w:b w:val="0"/>
                <w:sz w:val="24"/>
                <w:szCs w:val="24"/>
              </w:rPr>
              <w:t xml:space="preserve">зчиков </w:t>
            </w:r>
            <w:r w:rsidRPr="006151E5">
              <w:rPr>
                <w:b w:val="0"/>
                <w:sz w:val="24"/>
                <w:szCs w:val="24"/>
              </w:rPr>
              <w:t> </w:t>
            </w:r>
            <w:r>
              <w:rPr>
                <w:b w:val="0"/>
                <w:sz w:val="24"/>
                <w:szCs w:val="24"/>
              </w:rPr>
              <w:t xml:space="preserve">за </w:t>
            </w:r>
            <w:r w:rsidRPr="006151E5">
              <w:rPr>
                <w:b w:val="0"/>
                <w:sz w:val="24"/>
                <w:szCs w:val="24"/>
              </w:rPr>
              <w:t>оплату </w:t>
            </w:r>
            <w:proofErr w:type="gramStart"/>
            <w:r w:rsidRPr="006151E5">
              <w:rPr>
                <w:b w:val="0"/>
                <w:sz w:val="24"/>
                <w:szCs w:val="24"/>
              </w:rPr>
              <w:t>проданной</w:t>
            </w:r>
            <w:proofErr w:type="gramEnd"/>
            <w:r w:rsidRPr="006151E5">
              <w:rPr>
                <w:b w:val="0"/>
                <w:sz w:val="24"/>
                <w:szCs w:val="24"/>
              </w:rPr>
              <w:t> </w:t>
            </w:r>
          </w:p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продукции (работ, услуг)</w:t>
            </w:r>
          </w:p>
        </w:tc>
        <w:tc>
          <w:tcPr>
            <w:tcW w:w="993" w:type="dxa"/>
            <w:vAlign w:val="center"/>
          </w:tcPr>
          <w:p w:rsidR="00D36C9F" w:rsidRPr="006151E5" w:rsidRDefault="00D36C9F" w:rsidP="008811E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111000</w:t>
            </w:r>
          </w:p>
        </w:tc>
        <w:tc>
          <w:tcPr>
            <w:tcW w:w="708" w:type="dxa"/>
            <w:vAlign w:val="center"/>
          </w:tcPr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55</w:t>
            </w:r>
            <w:r>
              <w:rPr>
                <w:b w:val="0"/>
                <w:sz w:val="24"/>
                <w:szCs w:val="24"/>
              </w:rPr>
              <w:t>/2</w:t>
            </w:r>
          </w:p>
        </w:tc>
        <w:tc>
          <w:tcPr>
            <w:tcW w:w="851" w:type="dxa"/>
            <w:vAlign w:val="center"/>
          </w:tcPr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2126" w:type="dxa"/>
            <w:vAlign w:val="center"/>
          </w:tcPr>
          <w:p w:rsidR="00D36C9F" w:rsidRPr="006151E5" w:rsidRDefault="00D36C9F" w:rsidP="008811E4">
            <w:pPr>
              <w:rPr>
                <w:b w:val="0"/>
                <w:sz w:val="24"/>
                <w:szCs w:val="24"/>
              </w:rPr>
            </w:pPr>
            <w:r w:rsidRPr="006151E5">
              <w:rPr>
                <w:b w:val="0"/>
                <w:sz w:val="24"/>
                <w:szCs w:val="24"/>
              </w:rPr>
              <w:t>Выписки банка по специальн</w:t>
            </w:r>
            <w:r w:rsidRPr="006151E5">
              <w:rPr>
                <w:b w:val="0"/>
                <w:sz w:val="24"/>
                <w:szCs w:val="24"/>
              </w:rPr>
              <w:t>о</w:t>
            </w:r>
            <w:r w:rsidRPr="006151E5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D36C9F" w:rsidRPr="00A74222" w:rsidTr="008811E4">
        <w:tc>
          <w:tcPr>
            <w:tcW w:w="675" w:type="dxa"/>
            <w:vAlign w:val="center"/>
          </w:tcPr>
          <w:p w:rsidR="00D36C9F" w:rsidRPr="00EE67C6" w:rsidRDefault="00D36C9F" w:rsidP="008811E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36C9F" w:rsidRDefault="00D36C9F" w:rsidP="008811E4">
            <w:pPr>
              <w:rPr>
                <w:b w:val="0"/>
                <w:sz w:val="24"/>
                <w:szCs w:val="24"/>
              </w:rPr>
            </w:pPr>
            <w:proofErr w:type="gramStart"/>
            <w:r w:rsidRPr="00EE67C6">
              <w:rPr>
                <w:b w:val="0"/>
                <w:sz w:val="24"/>
                <w:szCs w:val="24"/>
              </w:rPr>
              <w:t>Зачислены на аккредитив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67C6">
              <w:rPr>
                <w:b w:val="0"/>
                <w:sz w:val="24"/>
                <w:szCs w:val="24"/>
              </w:rPr>
              <w:t>(на </w:t>
            </w:r>
            <w:proofErr w:type="gramEnd"/>
          </w:p>
          <w:p w:rsidR="00D36C9F" w:rsidRDefault="00D36C9F" w:rsidP="008811E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EE67C6">
              <w:rPr>
                <w:b w:val="0"/>
                <w:sz w:val="24"/>
                <w:szCs w:val="24"/>
              </w:rPr>
              <w:t>пециальный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67C6">
              <w:rPr>
                <w:b w:val="0"/>
                <w:sz w:val="24"/>
                <w:szCs w:val="24"/>
              </w:rPr>
              <w:t>счет) </w:t>
            </w:r>
            <w:proofErr w:type="gramStart"/>
            <w:r w:rsidRPr="00EE67C6">
              <w:rPr>
                <w:b w:val="0"/>
                <w:sz w:val="24"/>
                <w:szCs w:val="24"/>
              </w:rPr>
              <w:t>полученные</w:t>
            </w:r>
            <w:proofErr w:type="gramEnd"/>
          </w:p>
          <w:p w:rsidR="00D36C9F" w:rsidRPr="00EE67C6" w:rsidRDefault="00D36C9F" w:rsidP="008811E4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 xml:space="preserve"> краткосрочные кредиты банков.</w:t>
            </w:r>
          </w:p>
        </w:tc>
        <w:tc>
          <w:tcPr>
            <w:tcW w:w="993" w:type="dxa"/>
            <w:vAlign w:val="center"/>
          </w:tcPr>
          <w:p w:rsidR="00D36C9F" w:rsidRPr="00EE67C6" w:rsidRDefault="00D36C9F" w:rsidP="008811E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49000</w:t>
            </w:r>
          </w:p>
        </w:tc>
        <w:tc>
          <w:tcPr>
            <w:tcW w:w="708" w:type="dxa"/>
            <w:vAlign w:val="center"/>
          </w:tcPr>
          <w:p w:rsidR="00D36C9F" w:rsidRPr="00EE67C6" w:rsidRDefault="00D36C9F" w:rsidP="008811E4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55</w:t>
            </w:r>
            <w:r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D36C9F" w:rsidRPr="00EE67C6" w:rsidRDefault="00D36C9F" w:rsidP="008811E4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2126" w:type="dxa"/>
            <w:vAlign w:val="center"/>
          </w:tcPr>
          <w:p w:rsidR="00D36C9F" w:rsidRPr="00EE67C6" w:rsidRDefault="00D36C9F" w:rsidP="008811E4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Выписки банка по специальн</w:t>
            </w:r>
            <w:r w:rsidRPr="00EE67C6">
              <w:rPr>
                <w:b w:val="0"/>
                <w:sz w:val="24"/>
                <w:szCs w:val="24"/>
              </w:rPr>
              <w:t>о</w:t>
            </w:r>
            <w:r w:rsidRPr="00EE67C6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923502" w:rsidRPr="00A74222" w:rsidTr="00923502">
        <w:tc>
          <w:tcPr>
            <w:tcW w:w="675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23502" w:rsidRDefault="00923502" w:rsidP="00923502">
            <w:pPr>
              <w:rPr>
                <w:b w:val="0"/>
                <w:sz w:val="24"/>
                <w:szCs w:val="24"/>
              </w:rPr>
            </w:pPr>
            <w:proofErr w:type="gramStart"/>
            <w:r w:rsidRPr="00EE67C6">
              <w:rPr>
                <w:b w:val="0"/>
                <w:sz w:val="24"/>
                <w:szCs w:val="24"/>
              </w:rPr>
              <w:t>Зачислены</w:t>
            </w:r>
            <w:proofErr w:type="gramEnd"/>
            <w:r w:rsidRPr="00EE67C6">
              <w:rPr>
                <w:b w:val="0"/>
                <w:sz w:val="24"/>
                <w:szCs w:val="24"/>
              </w:rPr>
              <w:t> на аккредитив (на сп</w:t>
            </w:r>
            <w:r w:rsidRPr="00EE67C6">
              <w:rPr>
                <w:b w:val="0"/>
                <w:sz w:val="24"/>
                <w:szCs w:val="24"/>
              </w:rPr>
              <w:t>е</w:t>
            </w:r>
            <w:r w:rsidRPr="00EE67C6">
              <w:rPr>
                <w:b w:val="0"/>
                <w:sz w:val="24"/>
                <w:szCs w:val="24"/>
              </w:rPr>
              <w:t xml:space="preserve">циальный счет) долгосрочные </w:t>
            </w:r>
          </w:p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кредиты банков.</w:t>
            </w:r>
          </w:p>
        </w:tc>
        <w:tc>
          <w:tcPr>
            <w:tcW w:w="993" w:type="dxa"/>
            <w:vAlign w:val="center"/>
          </w:tcPr>
          <w:p w:rsidR="00923502" w:rsidRPr="00EE67C6" w:rsidRDefault="00923502" w:rsidP="0092350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55000</w:t>
            </w:r>
          </w:p>
        </w:tc>
        <w:tc>
          <w:tcPr>
            <w:tcW w:w="708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55</w:t>
            </w:r>
            <w:r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2126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Выписки банка по специальн</w:t>
            </w:r>
            <w:r w:rsidRPr="00EE67C6">
              <w:rPr>
                <w:b w:val="0"/>
                <w:sz w:val="24"/>
                <w:szCs w:val="24"/>
              </w:rPr>
              <w:t>о</w:t>
            </w:r>
            <w:r w:rsidRPr="00EE67C6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923502" w:rsidRPr="00A74222" w:rsidTr="00923502">
        <w:tc>
          <w:tcPr>
            <w:tcW w:w="675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23502" w:rsidRDefault="00923502" w:rsidP="00923502">
            <w:pPr>
              <w:rPr>
                <w:b w:val="0"/>
                <w:sz w:val="24"/>
                <w:szCs w:val="24"/>
              </w:rPr>
            </w:pPr>
            <w:proofErr w:type="gramStart"/>
            <w:r w:rsidRPr="00EE67C6">
              <w:rPr>
                <w:b w:val="0"/>
                <w:sz w:val="24"/>
                <w:szCs w:val="24"/>
              </w:rPr>
              <w:t>Получены</w:t>
            </w:r>
            <w:proofErr w:type="gramEnd"/>
            <w:r w:rsidRPr="00EE67C6">
              <w:rPr>
                <w:b w:val="0"/>
                <w:sz w:val="24"/>
                <w:szCs w:val="24"/>
              </w:rPr>
              <w:t> на специальный счет </w:t>
            </w:r>
          </w:p>
          <w:p w:rsidR="00923502" w:rsidRDefault="00923502" w:rsidP="0092350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EE67C6">
              <w:rPr>
                <w:b w:val="0"/>
                <w:sz w:val="24"/>
                <w:szCs w:val="24"/>
              </w:rPr>
              <w:t>енежные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67C6">
              <w:rPr>
                <w:b w:val="0"/>
                <w:sz w:val="24"/>
                <w:szCs w:val="24"/>
              </w:rPr>
              <w:t>средства по расчетам </w:t>
            </w:r>
          </w:p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67C6">
              <w:rPr>
                <w:b w:val="0"/>
                <w:sz w:val="24"/>
                <w:szCs w:val="24"/>
              </w:rPr>
              <w:t>претензиям</w:t>
            </w:r>
          </w:p>
        </w:tc>
        <w:tc>
          <w:tcPr>
            <w:tcW w:w="993" w:type="dxa"/>
            <w:vAlign w:val="center"/>
          </w:tcPr>
          <w:p w:rsidR="00923502" w:rsidRPr="00EE67C6" w:rsidRDefault="00923502" w:rsidP="0092350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23600</w:t>
            </w:r>
          </w:p>
        </w:tc>
        <w:tc>
          <w:tcPr>
            <w:tcW w:w="708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55</w:t>
            </w:r>
            <w:r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76/2</w:t>
            </w:r>
          </w:p>
        </w:tc>
        <w:tc>
          <w:tcPr>
            <w:tcW w:w="2126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Выписки банка по специальн</w:t>
            </w:r>
            <w:r w:rsidRPr="00EE67C6">
              <w:rPr>
                <w:b w:val="0"/>
                <w:sz w:val="24"/>
                <w:szCs w:val="24"/>
              </w:rPr>
              <w:t>о</w:t>
            </w:r>
            <w:r w:rsidRPr="00EE67C6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923502" w:rsidRPr="00A74222" w:rsidTr="00923502">
        <w:tc>
          <w:tcPr>
            <w:tcW w:w="675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23502" w:rsidRDefault="00923502" w:rsidP="00923502">
            <w:pPr>
              <w:rPr>
                <w:b w:val="0"/>
                <w:sz w:val="24"/>
                <w:szCs w:val="24"/>
              </w:rPr>
            </w:pPr>
            <w:proofErr w:type="gramStart"/>
            <w:r w:rsidRPr="00EE67C6">
              <w:rPr>
                <w:b w:val="0"/>
                <w:sz w:val="24"/>
                <w:szCs w:val="24"/>
              </w:rPr>
              <w:t>Получены</w:t>
            </w:r>
            <w:proofErr w:type="gramEnd"/>
            <w:r w:rsidRPr="00EE67C6">
              <w:rPr>
                <w:b w:val="0"/>
                <w:sz w:val="24"/>
                <w:szCs w:val="24"/>
              </w:rPr>
              <w:t> на специальный счет </w:t>
            </w:r>
          </w:p>
          <w:p w:rsidR="00923502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 xml:space="preserve">денежные средства от прочих </w:t>
            </w:r>
          </w:p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дебиторов и кредиторов</w:t>
            </w:r>
          </w:p>
        </w:tc>
        <w:tc>
          <w:tcPr>
            <w:tcW w:w="993" w:type="dxa"/>
            <w:vAlign w:val="center"/>
          </w:tcPr>
          <w:p w:rsidR="00923502" w:rsidRPr="00EE67C6" w:rsidRDefault="00923502" w:rsidP="0092350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16520</w:t>
            </w:r>
          </w:p>
        </w:tc>
        <w:tc>
          <w:tcPr>
            <w:tcW w:w="708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55</w:t>
            </w:r>
            <w:r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2126" w:type="dxa"/>
            <w:vAlign w:val="center"/>
          </w:tcPr>
          <w:p w:rsidR="00923502" w:rsidRPr="00EE67C6" w:rsidRDefault="00923502" w:rsidP="00923502">
            <w:pPr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Выписки банка по специальн</w:t>
            </w:r>
            <w:r w:rsidRPr="00EE67C6">
              <w:rPr>
                <w:b w:val="0"/>
                <w:sz w:val="24"/>
                <w:szCs w:val="24"/>
              </w:rPr>
              <w:t>о</w:t>
            </w:r>
            <w:r w:rsidRPr="00EE67C6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923502" w:rsidRPr="00A74222" w:rsidTr="00923502">
        <w:tc>
          <w:tcPr>
            <w:tcW w:w="9322" w:type="dxa"/>
            <w:gridSpan w:val="6"/>
          </w:tcPr>
          <w:p w:rsidR="00923502" w:rsidRDefault="00923502" w:rsidP="00923502">
            <w:pPr>
              <w:jc w:val="center"/>
              <w:rPr>
                <w:b w:val="0"/>
                <w:sz w:val="24"/>
                <w:szCs w:val="24"/>
              </w:rPr>
            </w:pPr>
            <w:r w:rsidRPr="00EE67C6">
              <w:rPr>
                <w:b w:val="0"/>
                <w:sz w:val="24"/>
                <w:szCs w:val="24"/>
              </w:rPr>
              <w:t>Операции по кредиту счета</w:t>
            </w:r>
          </w:p>
          <w:p w:rsidR="00067D2A" w:rsidRPr="00A74222" w:rsidRDefault="00067D2A" w:rsidP="00923502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923502" w:rsidRDefault="00067D2A" w:rsidP="00067D2A">
      <w:pPr>
        <w:spacing w:line="360" w:lineRule="auto"/>
        <w:ind w:firstLine="709"/>
        <w:jc w:val="right"/>
        <w:rPr>
          <w:b w:val="0"/>
        </w:rPr>
      </w:pPr>
      <w:r>
        <w:rPr>
          <w:b w:val="0"/>
        </w:rPr>
        <w:t>п</w:t>
      </w:r>
      <w:r w:rsidRPr="00067D2A">
        <w:rPr>
          <w:b w:val="0"/>
        </w:rPr>
        <w:t>родолжение таблицы 8</w:t>
      </w:r>
    </w:p>
    <w:tbl>
      <w:tblPr>
        <w:tblStyle w:val="a8"/>
        <w:tblW w:w="9322" w:type="dxa"/>
        <w:tblLayout w:type="fixed"/>
        <w:tblLook w:val="04A0"/>
      </w:tblPr>
      <w:tblGrid>
        <w:gridCol w:w="675"/>
        <w:gridCol w:w="3969"/>
        <w:gridCol w:w="993"/>
        <w:gridCol w:w="708"/>
        <w:gridCol w:w="709"/>
        <w:gridCol w:w="2268"/>
      </w:tblGrid>
      <w:tr w:rsidR="00067D2A" w:rsidRPr="00D470EC" w:rsidTr="003B6110">
        <w:tc>
          <w:tcPr>
            <w:tcW w:w="675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Перечислены средства </w:t>
            </w:r>
            <w:r w:rsidRPr="00D470EC">
              <w:rPr>
                <w:b w:val="0"/>
                <w:sz w:val="24"/>
                <w:szCs w:val="24"/>
              </w:rPr>
              <w:t xml:space="preserve">специальных счетов, на расчетный счет </w:t>
            </w:r>
            <w:r>
              <w:rPr>
                <w:b w:val="0"/>
                <w:sz w:val="24"/>
                <w:szCs w:val="24"/>
              </w:rPr>
              <w:t>предпр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ятия</w:t>
            </w:r>
          </w:p>
        </w:tc>
        <w:tc>
          <w:tcPr>
            <w:tcW w:w="993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25000</w:t>
            </w:r>
          </w:p>
        </w:tc>
        <w:tc>
          <w:tcPr>
            <w:tcW w:w="70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51/1</w:t>
            </w:r>
          </w:p>
        </w:tc>
        <w:tc>
          <w:tcPr>
            <w:tcW w:w="709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55/1</w:t>
            </w:r>
          </w:p>
        </w:tc>
        <w:tc>
          <w:tcPr>
            <w:tcW w:w="226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Выписки банка по специальн</w:t>
            </w:r>
            <w:r w:rsidRPr="00D470EC">
              <w:rPr>
                <w:b w:val="0"/>
                <w:sz w:val="24"/>
                <w:szCs w:val="24"/>
              </w:rPr>
              <w:t>о</w:t>
            </w:r>
            <w:r w:rsidRPr="00D470EC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067D2A" w:rsidRPr="00D470EC" w:rsidTr="003B6110">
        <w:tc>
          <w:tcPr>
            <w:tcW w:w="675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Перечислены средства 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 xml:space="preserve">со специальных счетов, </w:t>
            </w:r>
            <w:proofErr w:type="gramStart"/>
            <w:r w:rsidRPr="00D470EC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 xml:space="preserve"> валютный счет </w:t>
            </w:r>
            <w:r>
              <w:rPr>
                <w:b w:val="0"/>
                <w:sz w:val="24"/>
                <w:szCs w:val="24"/>
              </w:rPr>
              <w:t>предприятия</w:t>
            </w:r>
          </w:p>
        </w:tc>
        <w:tc>
          <w:tcPr>
            <w:tcW w:w="993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2600</w:t>
            </w:r>
          </w:p>
        </w:tc>
        <w:tc>
          <w:tcPr>
            <w:tcW w:w="70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52/1</w:t>
            </w:r>
          </w:p>
        </w:tc>
        <w:tc>
          <w:tcPr>
            <w:tcW w:w="709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55/1</w:t>
            </w:r>
          </w:p>
        </w:tc>
        <w:tc>
          <w:tcPr>
            <w:tcW w:w="226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Выписки банка по специальному и валютному счетам</w:t>
            </w:r>
          </w:p>
        </w:tc>
      </w:tr>
      <w:tr w:rsidR="00067D2A" w:rsidRPr="00D470EC" w:rsidTr="003B6110">
        <w:tc>
          <w:tcPr>
            <w:tcW w:w="675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Перечисле</w:t>
            </w:r>
            <w:r>
              <w:rPr>
                <w:b w:val="0"/>
                <w:sz w:val="24"/>
                <w:szCs w:val="24"/>
              </w:rPr>
              <w:t>ны средства</w:t>
            </w:r>
            <w:r w:rsidRPr="00D470EC">
              <w:rPr>
                <w:b w:val="0"/>
                <w:sz w:val="24"/>
                <w:szCs w:val="24"/>
              </w:rPr>
              <w:t> </w:t>
            </w:r>
            <w:proofErr w:type="gramStart"/>
            <w:r w:rsidRPr="00D470EC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 аккредитива (специального счета) 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 оплату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70EC">
              <w:rPr>
                <w:b w:val="0"/>
                <w:sz w:val="24"/>
                <w:szCs w:val="24"/>
              </w:rPr>
              <w:t>продукции (работ, услуг)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 поставщикам и подрядчикам.</w:t>
            </w:r>
          </w:p>
        </w:tc>
        <w:tc>
          <w:tcPr>
            <w:tcW w:w="993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18630</w:t>
            </w:r>
          </w:p>
        </w:tc>
        <w:tc>
          <w:tcPr>
            <w:tcW w:w="70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55/1</w:t>
            </w:r>
          </w:p>
        </w:tc>
        <w:tc>
          <w:tcPr>
            <w:tcW w:w="226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Выписки банка по специальн</w:t>
            </w:r>
            <w:r w:rsidRPr="00D470EC">
              <w:rPr>
                <w:b w:val="0"/>
                <w:sz w:val="24"/>
                <w:szCs w:val="24"/>
              </w:rPr>
              <w:t>о</w:t>
            </w:r>
            <w:r w:rsidRPr="00D470EC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067D2A" w:rsidRPr="00D470EC" w:rsidTr="003B6110">
        <w:tc>
          <w:tcPr>
            <w:tcW w:w="675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Перечислены со специального 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счета средства, излишне 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proofErr w:type="gramStart"/>
            <w:r w:rsidRPr="00D470EC">
              <w:rPr>
                <w:b w:val="0"/>
                <w:sz w:val="24"/>
                <w:szCs w:val="24"/>
              </w:rPr>
              <w:t>полученные</w:t>
            </w:r>
            <w:proofErr w:type="gramEnd"/>
            <w:r w:rsidRPr="00D470EC">
              <w:rPr>
                <w:b w:val="0"/>
                <w:sz w:val="24"/>
                <w:szCs w:val="24"/>
              </w:rPr>
              <w:t xml:space="preserve"> от покупателей 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 xml:space="preserve"> заказчиков в оплату проданной продукции (работ, услуг).</w:t>
            </w:r>
          </w:p>
        </w:tc>
        <w:tc>
          <w:tcPr>
            <w:tcW w:w="993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75200</w:t>
            </w:r>
          </w:p>
        </w:tc>
        <w:tc>
          <w:tcPr>
            <w:tcW w:w="70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55/1</w:t>
            </w:r>
          </w:p>
        </w:tc>
        <w:tc>
          <w:tcPr>
            <w:tcW w:w="226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Выписки банка по специальн</w:t>
            </w:r>
            <w:r w:rsidRPr="00D470EC">
              <w:rPr>
                <w:b w:val="0"/>
                <w:sz w:val="24"/>
                <w:szCs w:val="24"/>
              </w:rPr>
              <w:t>о</w:t>
            </w:r>
            <w:r w:rsidRPr="00D470EC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067D2A" w:rsidRPr="00A74222" w:rsidTr="003B6110">
        <w:trPr>
          <w:trHeight w:val="902"/>
        </w:trPr>
        <w:tc>
          <w:tcPr>
            <w:tcW w:w="675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proofErr w:type="gramStart"/>
            <w:r w:rsidRPr="00D470EC">
              <w:rPr>
                <w:b w:val="0"/>
                <w:sz w:val="24"/>
                <w:szCs w:val="24"/>
              </w:rPr>
              <w:t>Погаше</w:t>
            </w:r>
            <w:r>
              <w:rPr>
                <w:b w:val="0"/>
                <w:sz w:val="24"/>
                <w:szCs w:val="24"/>
              </w:rPr>
              <w:t>ны со специального счета</w:t>
            </w:r>
            <w:r w:rsidRPr="00D470EC">
              <w:rPr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 краткосроч</w:t>
            </w:r>
            <w:r>
              <w:rPr>
                <w:b w:val="0"/>
                <w:sz w:val="24"/>
                <w:szCs w:val="24"/>
              </w:rPr>
              <w:t>ные кредиты банков</w:t>
            </w:r>
          </w:p>
        </w:tc>
        <w:tc>
          <w:tcPr>
            <w:tcW w:w="993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49000</w:t>
            </w:r>
          </w:p>
        </w:tc>
        <w:tc>
          <w:tcPr>
            <w:tcW w:w="70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55</w:t>
            </w:r>
            <w:r>
              <w:rPr>
                <w:b w:val="0"/>
                <w:sz w:val="24"/>
                <w:szCs w:val="24"/>
              </w:rPr>
              <w:t>/1</w:t>
            </w:r>
          </w:p>
        </w:tc>
        <w:tc>
          <w:tcPr>
            <w:tcW w:w="226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Выписки банка по специальн</w:t>
            </w:r>
            <w:r w:rsidRPr="00D470EC">
              <w:rPr>
                <w:b w:val="0"/>
                <w:sz w:val="24"/>
                <w:szCs w:val="24"/>
              </w:rPr>
              <w:t>о</w:t>
            </w:r>
            <w:r w:rsidRPr="00D470EC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067D2A" w:rsidRPr="00A74222" w:rsidTr="003B6110">
        <w:tc>
          <w:tcPr>
            <w:tcW w:w="675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proofErr w:type="gramStart"/>
            <w:r w:rsidRPr="00D470EC">
              <w:rPr>
                <w:b w:val="0"/>
                <w:sz w:val="24"/>
                <w:szCs w:val="24"/>
              </w:rPr>
              <w:t>Погаше</w:t>
            </w:r>
            <w:r>
              <w:rPr>
                <w:b w:val="0"/>
                <w:sz w:val="24"/>
                <w:szCs w:val="24"/>
              </w:rPr>
              <w:t>ны</w:t>
            </w:r>
            <w:r w:rsidR="000E138D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 со специального счета</w:t>
            </w:r>
            <w:proofErr w:type="gramEnd"/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долгосроч</w:t>
            </w:r>
            <w:r>
              <w:rPr>
                <w:b w:val="0"/>
                <w:sz w:val="24"/>
                <w:szCs w:val="24"/>
              </w:rPr>
              <w:t>ные кредиты банков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51000</w:t>
            </w:r>
          </w:p>
        </w:tc>
        <w:tc>
          <w:tcPr>
            <w:tcW w:w="70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Выписки банка по специальн</w:t>
            </w:r>
            <w:r w:rsidRPr="00D470EC">
              <w:rPr>
                <w:b w:val="0"/>
                <w:sz w:val="24"/>
                <w:szCs w:val="24"/>
              </w:rPr>
              <w:t>о</w:t>
            </w:r>
            <w:r w:rsidRPr="00D470EC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067D2A" w:rsidRPr="00A74222" w:rsidTr="003B6110">
        <w:tc>
          <w:tcPr>
            <w:tcW w:w="675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67D2A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Перечислены со специального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 счета,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70EC">
              <w:rPr>
                <w:b w:val="0"/>
                <w:sz w:val="24"/>
                <w:szCs w:val="24"/>
              </w:rPr>
              <w:t>денежные средства, прочим</w:t>
            </w:r>
          </w:p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 xml:space="preserve"> дебиторам и кредиторам</w:t>
            </w:r>
          </w:p>
        </w:tc>
        <w:tc>
          <w:tcPr>
            <w:tcW w:w="993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13200</w:t>
            </w:r>
          </w:p>
        </w:tc>
        <w:tc>
          <w:tcPr>
            <w:tcW w:w="70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Выписки банка по специальн</w:t>
            </w:r>
            <w:r w:rsidRPr="00D470EC">
              <w:rPr>
                <w:b w:val="0"/>
                <w:sz w:val="24"/>
                <w:szCs w:val="24"/>
              </w:rPr>
              <w:t>о</w:t>
            </w:r>
            <w:r w:rsidRPr="00D470EC">
              <w:rPr>
                <w:b w:val="0"/>
                <w:sz w:val="24"/>
                <w:szCs w:val="24"/>
              </w:rPr>
              <w:t>му счету</w:t>
            </w:r>
          </w:p>
        </w:tc>
      </w:tr>
      <w:tr w:rsidR="00067D2A" w:rsidRPr="00A74222" w:rsidTr="003B6110">
        <w:tc>
          <w:tcPr>
            <w:tcW w:w="675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Списаны средства за расчетно-кассовое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70EC">
              <w:rPr>
                <w:b w:val="0"/>
                <w:sz w:val="24"/>
                <w:szCs w:val="24"/>
              </w:rPr>
              <w:t>обслуживание</w:t>
            </w:r>
          </w:p>
        </w:tc>
        <w:tc>
          <w:tcPr>
            <w:tcW w:w="993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10000</w:t>
            </w:r>
          </w:p>
        </w:tc>
        <w:tc>
          <w:tcPr>
            <w:tcW w:w="708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91/2</w:t>
            </w:r>
          </w:p>
        </w:tc>
        <w:tc>
          <w:tcPr>
            <w:tcW w:w="709" w:type="dxa"/>
            <w:vAlign w:val="center"/>
          </w:tcPr>
          <w:p w:rsidR="00067D2A" w:rsidRPr="00D470EC" w:rsidRDefault="00067D2A" w:rsidP="003B6110">
            <w:pPr>
              <w:jc w:val="center"/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067D2A" w:rsidRPr="00D470EC" w:rsidRDefault="00067D2A" w:rsidP="003B6110">
            <w:pPr>
              <w:rPr>
                <w:b w:val="0"/>
                <w:sz w:val="24"/>
                <w:szCs w:val="24"/>
              </w:rPr>
            </w:pPr>
            <w:r w:rsidRPr="00D470EC">
              <w:rPr>
                <w:b w:val="0"/>
                <w:sz w:val="24"/>
                <w:szCs w:val="24"/>
              </w:rPr>
              <w:t>Выписки банка по специальн</w:t>
            </w:r>
            <w:r w:rsidRPr="00D470EC">
              <w:rPr>
                <w:b w:val="0"/>
                <w:sz w:val="24"/>
                <w:szCs w:val="24"/>
              </w:rPr>
              <w:t>о</w:t>
            </w:r>
            <w:r w:rsidRPr="00D470EC">
              <w:rPr>
                <w:b w:val="0"/>
                <w:sz w:val="24"/>
                <w:szCs w:val="24"/>
              </w:rPr>
              <w:t>му счету</w:t>
            </w:r>
          </w:p>
        </w:tc>
      </w:tr>
    </w:tbl>
    <w:p w:rsidR="00067D2A" w:rsidRPr="00067D2A" w:rsidRDefault="00067D2A" w:rsidP="00067D2A">
      <w:pPr>
        <w:spacing w:line="360" w:lineRule="auto"/>
        <w:rPr>
          <w:b w:val="0"/>
        </w:rPr>
      </w:pPr>
    </w:p>
    <w:p w:rsidR="00F97257" w:rsidRPr="003E5EE6" w:rsidRDefault="00F97257" w:rsidP="00067D2A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642B">
        <w:rPr>
          <w:b w:val="0"/>
          <w:sz w:val="28"/>
          <w:szCs w:val="28"/>
        </w:rPr>
        <w:t>Иногда  предприятия не может сдать денежную наличность в течение рабочего дня в обслуживающие банки. Тогда денежную наличность в кассы в другие обслуживающие отделения вносят через инкассаторов банка и отд</w:t>
      </w:r>
      <w:r w:rsidRPr="00B4642B">
        <w:rPr>
          <w:b w:val="0"/>
          <w:sz w:val="28"/>
          <w:szCs w:val="28"/>
        </w:rPr>
        <w:t>е</w:t>
      </w:r>
      <w:r w:rsidRPr="00B4642B">
        <w:rPr>
          <w:b w:val="0"/>
          <w:sz w:val="28"/>
          <w:szCs w:val="28"/>
        </w:rPr>
        <w:t>ления связи. При этом денежные средства учитываются на активном синт</w:t>
      </w:r>
      <w:r w:rsidRPr="00B4642B">
        <w:rPr>
          <w:b w:val="0"/>
          <w:sz w:val="28"/>
          <w:szCs w:val="28"/>
        </w:rPr>
        <w:t>е</w:t>
      </w:r>
      <w:r w:rsidRPr="00B4642B">
        <w:rPr>
          <w:b w:val="0"/>
          <w:sz w:val="28"/>
          <w:szCs w:val="28"/>
        </w:rPr>
        <w:t>тическом счете 57 «Переводы в пути». Основание является квитанция или копии сопроводительных ведомостей на сдачу выручки инкассаторам или другие документы. А суммы  списывают в дебет счета 57 с кредита счета 50 «Касса».</w:t>
      </w:r>
      <w:r w:rsidR="0064745A">
        <w:rPr>
          <w:b w:val="0"/>
          <w:sz w:val="28"/>
          <w:szCs w:val="28"/>
        </w:rPr>
        <w:t xml:space="preserve"> </w:t>
      </w:r>
      <w:r w:rsidRPr="00B4642B">
        <w:rPr>
          <w:b w:val="0"/>
          <w:sz w:val="28"/>
          <w:szCs w:val="28"/>
        </w:rPr>
        <w:t>С кредита счета 57 денежные средства списывают в дебет счета 51 «Расчетные счета» согласно выписке банка» или других счетов в зависим</w:t>
      </w:r>
      <w:r w:rsidRPr="00B4642B">
        <w:rPr>
          <w:b w:val="0"/>
          <w:sz w:val="28"/>
          <w:szCs w:val="28"/>
        </w:rPr>
        <w:t>о</w:t>
      </w:r>
      <w:r w:rsidRPr="00B4642B">
        <w:rPr>
          <w:b w:val="0"/>
          <w:sz w:val="28"/>
          <w:szCs w:val="28"/>
        </w:rPr>
        <w:t>сти от их использования (50, 62, 73).</w:t>
      </w:r>
      <w:r w:rsidR="00067D2A">
        <w:rPr>
          <w:b w:val="0"/>
          <w:sz w:val="28"/>
          <w:szCs w:val="28"/>
        </w:rPr>
        <w:t xml:space="preserve"> </w:t>
      </w:r>
      <w:r w:rsidRPr="003E5EE6">
        <w:rPr>
          <w:b w:val="0"/>
          <w:sz w:val="28"/>
          <w:szCs w:val="28"/>
        </w:rPr>
        <w:t>Регистры синтетического учета</w:t>
      </w:r>
      <w:r w:rsidR="003E5EE6">
        <w:rPr>
          <w:b w:val="0"/>
          <w:sz w:val="28"/>
          <w:szCs w:val="28"/>
        </w:rPr>
        <w:t xml:space="preserve"> являю</w:t>
      </w:r>
      <w:r w:rsidR="003E5EE6">
        <w:rPr>
          <w:b w:val="0"/>
          <w:sz w:val="28"/>
          <w:szCs w:val="28"/>
        </w:rPr>
        <w:t>т</w:t>
      </w:r>
      <w:r w:rsidR="003E5EE6">
        <w:rPr>
          <w:b w:val="0"/>
          <w:sz w:val="28"/>
          <w:szCs w:val="28"/>
        </w:rPr>
        <w:t>ся</w:t>
      </w:r>
      <w:r w:rsidR="0064745A">
        <w:rPr>
          <w:b w:val="0"/>
          <w:sz w:val="28"/>
          <w:szCs w:val="28"/>
        </w:rPr>
        <w:t>: обороты счета 57</w:t>
      </w:r>
      <w:r w:rsidRPr="003E5EE6">
        <w:rPr>
          <w:b w:val="0"/>
          <w:sz w:val="28"/>
          <w:szCs w:val="28"/>
        </w:rPr>
        <w:t xml:space="preserve"> (Главная книга)</w:t>
      </w:r>
      <w:r w:rsidR="0064745A">
        <w:rPr>
          <w:b w:val="0"/>
          <w:sz w:val="28"/>
          <w:szCs w:val="28"/>
        </w:rPr>
        <w:t>, анализ счета 57</w:t>
      </w:r>
      <w:r w:rsidRPr="003E5EE6">
        <w:rPr>
          <w:b w:val="0"/>
          <w:sz w:val="28"/>
          <w:szCs w:val="28"/>
        </w:rPr>
        <w:t xml:space="preserve">, </w:t>
      </w:r>
      <w:proofErr w:type="spellStart"/>
      <w:r w:rsidRPr="003E5EE6">
        <w:rPr>
          <w:b w:val="0"/>
          <w:sz w:val="28"/>
          <w:szCs w:val="28"/>
        </w:rPr>
        <w:t>оборотно</w:t>
      </w:r>
      <w:proofErr w:type="spellEnd"/>
      <w:r w:rsidR="00FC7131">
        <w:rPr>
          <w:b w:val="0"/>
          <w:sz w:val="28"/>
          <w:szCs w:val="28"/>
        </w:rPr>
        <w:t xml:space="preserve"> </w:t>
      </w:r>
      <w:r w:rsidRPr="003E5EE6">
        <w:rPr>
          <w:b w:val="0"/>
          <w:sz w:val="28"/>
          <w:szCs w:val="28"/>
        </w:rPr>
        <w:t>-</w:t>
      </w:r>
      <w:r w:rsidR="00FC7131">
        <w:rPr>
          <w:b w:val="0"/>
          <w:sz w:val="28"/>
          <w:szCs w:val="28"/>
        </w:rPr>
        <w:t xml:space="preserve"> </w:t>
      </w:r>
      <w:r w:rsidRPr="003E5EE6">
        <w:rPr>
          <w:b w:val="0"/>
          <w:sz w:val="28"/>
          <w:szCs w:val="28"/>
        </w:rPr>
        <w:t>сальдовая ведомость, журнал банковских документов, курс валют.</w:t>
      </w:r>
    </w:p>
    <w:p w:rsidR="00F97257" w:rsidRPr="003E5EE6" w:rsidRDefault="003E5EE6" w:rsidP="003E5E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А р</w:t>
      </w:r>
      <w:r w:rsidR="00F97257" w:rsidRPr="003E5EE6">
        <w:rPr>
          <w:b w:val="0"/>
          <w:sz w:val="28"/>
          <w:szCs w:val="28"/>
        </w:rPr>
        <w:t>егистры аналитического учета</w:t>
      </w:r>
      <w:r>
        <w:rPr>
          <w:b w:val="0"/>
          <w:sz w:val="28"/>
          <w:szCs w:val="28"/>
        </w:rPr>
        <w:t xml:space="preserve"> являются</w:t>
      </w:r>
      <w:r w:rsidR="00F97257" w:rsidRPr="003E5EE6">
        <w:rPr>
          <w:b w:val="0"/>
          <w:sz w:val="28"/>
          <w:szCs w:val="28"/>
        </w:rPr>
        <w:t xml:space="preserve">: </w:t>
      </w:r>
      <w:proofErr w:type="spellStart"/>
      <w:r w:rsidR="00F97257" w:rsidRPr="003E5EE6">
        <w:rPr>
          <w:b w:val="0"/>
          <w:sz w:val="28"/>
          <w:szCs w:val="28"/>
        </w:rPr>
        <w:t>оборотно</w:t>
      </w:r>
      <w:proofErr w:type="spellEnd"/>
      <w:r w:rsidR="00FC7131">
        <w:rPr>
          <w:b w:val="0"/>
          <w:sz w:val="28"/>
          <w:szCs w:val="28"/>
        </w:rPr>
        <w:t xml:space="preserve"> </w:t>
      </w:r>
      <w:r w:rsidR="00F97257" w:rsidRPr="003E5EE6">
        <w:rPr>
          <w:b w:val="0"/>
          <w:sz w:val="28"/>
          <w:szCs w:val="28"/>
        </w:rPr>
        <w:t>-</w:t>
      </w:r>
      <w:r w:rsidR="00FC7131">
        <w:rPr>
          <w:b w:val="0"/>
          <w:sz w:val="28"/>
          <w:szCs w:val="28"/>
        </w:rPr>
        <w:t xml:space="preserve"> </w:t>
      </w:r>
      <w:r w:rsidR="00F97257" w:rsidRPr="003E5EE6">
        <w:rPr>
          <w:b w:val="0"/>
          <w:sz w:val="28"/>
          <w:szCs w:val="28"/>
        </w:rPr>
        <w:t>сальдовая в</w:t>
      </w:r>
      <w:r w:rsidR="00F97257" w:rsidRPr="003E5EE6">
        <w:rPr>
          <w:b w:val="0"/>
          <w:sz w:val="28"/>
          <w:szCs w:val="28"/>
        </w:rPr>
        <w:t>е</w:t>
      </w:r>
      <w:r w:rsidR="0064745A">
        <w:rPr>
          <w:b w:val="0"/>
          <w:sz w:val="28"/>
          <w:szCs w:val="28"/>
        </w:rPr>
        <w:t>домость по счету 57</w:t>
      </w:r>
      <w:r w:rsidR="00F97257" w:rsidRPr="003E5EE6">
        <w:rPr>
          <w:b w:val="0"/>
          <w:sz w:val="28"/>
          <w:szCs w:val="28"/>
        </w:rPr>
        <w:t xml:space="preserve">, анализ </w:t>
      </w:r>
      <w:proofErr w:type="spellStart"/>
      <w:r w:rsidR="00F97257" w:rsidRPr="003E5EE6">
        <w:rPr>
          <w:b w:val="0"/>
          <w:sz w:val="28"/>
          <w:szCs w:val="28"/>
        </w:rPr>
        <w:t>субконто</w:t>
      </w:r>
      <w:proofErr w:type="spellEnd"/>
      <w:r w:rsidR="00F97257" w:rsidRPr="003E5EE6">
        <w:rPr>
          <w:b w:val="0"/>
          <w:sz w:val="28"/>
          <w:szCs w:val="28"/>
        </w:rPr>
        <w:t xml:space="preserve">, обороты между </w:t>
      </w:r>
      <w:proofErr w:type="spellStart"/>
      <w:r w:rsidR="00F97257" w:rsidRPr="003E5EE6">
        <w:rPr>
          <w:b w:val="0"/>
          <w:sz w:val="28"/>
          <w:szCs w:val="28"/>
        </w:rPr>
        <w:t>субконто</w:t>
      </w:r>
      <w:proofErr w:type="spellEnd"/>
      <w:r w:rsidR="00F97257" w:rsidRPr="003E5EE6">
        <w:rPr>
          <w:b w:val="0"/>
          <w:sz w:val="28"/>
          <w:szCs w:val="28"/>
        </w:rPr>
        <w:t>, карт</w:t>
      </w:r>
      <w:r w:rsidR="0064745A">
        <w:rPr>
          <w:b w:val="0"/>
          <w:sz w:val="28"/>
          <w:szCs w:val="28"/>
        </w:rPr>
        <w:t xml:space="preserve">очка </w:t>
      </w:r>
      <w:proofErr w:type="spellStart"/>
      <w:r w:rsidR="0064745A">
        <w:rPr>
          <w:b w:val="0"/>
          <w:sz w:val="28"/>
          <w:szCs w:val="28"/>
        </w:rPr>
        <w:t>субконто</w:t>
      </w:r>
      <w:proofErr w:type="spellEnd"/>
      <w:r w:rsidR="0064745A">
        <w:rPr>
          <w:b w:val="0"/>
          <w:sz w:val="28"/>
          <w:szCs w:val="28"/>
        </w:rPr>
        <w:t>, карточка счета 57</w:t>
      </w:r>
      <w:r w:rsidR="00F97257" w:rsidRPr="003E5EE6">
        <w:rPr>
          <w:b w:val="0"/>
          <w:sz w:val="28"/>
          <w:szCs w:val="28"/>
        </w:rPr>
        <w:t xml:space="preserve"> и др.</w:t>
      </w:r>
      <w:r w:rsidR="0064745A">
        <w:rPr>
          <w:b w:val="0"/>
          <w:sz w:val="28"/>
          <w:szCs w:val="28"/>
        </w:rPr>
        <w:t xml:space="preserve"> Но данный счет на предприятии не испол</w:t>
      </w:r>
      <w:r w:rsidR="0064745A">
        <w:rPr>
          <w:b w:val="0"/>
          <w:sz w:val="28"/>
          <w:szCs w:val="28"/>
        </w:rPr>
        <w:t>ь</w:t>
      </w:r>
      <w:r w:rsidR="0064745A">
        <w:rPr>
          <w:b w:val="0"/>
          <w:sz w:val="28"/>
          <w:szCs w:val="28"/>
        </w:rPr>
        <w:t>зуется.</w:t>
      </w:r>
    </w:p>
    <w:p w:rsidR="00F97257" w:rsidRPr="00B4642B" w:rsidRDefault="00F97257" w:rsidP="003E5E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E5EE6">
        <w:rPr>
          <w:b w:val="0"/>
          <w:sz w:val="28"/>
          <w:szCs w:val="28"/>
        </w:rPr>
        <w:t>Типовые проводки по счету 57 «Переводы в пути»</w:t>
      </w:r>
      <w:r w:rsidR="00486FAC">
        <w:rPr>
          <w:b w:val="0"/>
          <w:sz w:val="28"/>
          <w:szCs w:val="28"/>
        </w:rPr>
        <w:t xml:space="preserve"> </w:t>
      </w:r>
      <w:r w:rsidRPr="003E5EE6">
        <w:rPr>
          <w:b w:val="0"/>
          <w:sz w:val="28"/>
          <w:szCs w:val="28"/>
        </w:rPr>
        <w:t>так же представлены</w:t>
      </w:r>
      <w:r>
        <w:rPr>
          <w:b w:val="0"/>
          <w:sz w:val="28"/>
          <w:szCs w:val="28"/>
        </w:rPr>
        <w:t xml:space="preserve"> в</w:t>
      </w:r>
      <w:r w:rsidR="00617654">
        <w:rPr>
          <w:b w:val="0"/>
          <w:sz w:val="28"/>
          <w:szCs w:val="28"/>
        </w:rPr>
        <w:t xml:space="preserve"> таблице 9 </w:t>
      </w:r>
      <w:r w:rsidR="003E5EE6">
        <w:rPr>
          <w:b w:val="0"/>
          <w:sz w:val="28"/>
          <w:szCs w:val="28"/>
        </w:rPr>
        <w:t>(</w:t>
      </w:r>
      <w:r w:rsidRPr="00617654">
        <w:rPr>
          <w:b w:val="0"/>
          <w:sz w:val="28"/>
          <w:szCs w:val="28"/>
        </w:rPr>
        <w:t>приложении</w:t>
      </w:r>
      <w:r w:rsidR="00486FAC">
        <w:rPr>
          <w:b w:val="0"/>
          <w:sz w:val="28"/>
          <w:szCs w:val="28"/>
        </w:rPr>
        <w:t xml:space="preserve"> И</w:t>
      </w:r>
      <w:r w:rsidR="003E5EE6" w:rsidRPr="00617654">
        <w:rPr>
          <w:b w:val="0"/>
          <w:sz w:val="28"/>
          <w:szCs w:val="28"/>
        </w:rPr>
        <w:t>)</w:t>
      </w:r>
      <w:r w:rsidRPr="00617654">
        <w:rPr>
          <w:b w:val="0"/>
          <w:sz w:val="28"/>
          <w:szCs w:val="28"/>
        </w:rPr>
        <w:t>.</w:t>
      </w:r>
    </w:p>
    <w:p w:rsidR="00F97257" w:rsidRPr="00DE30C6" w:rsidRDefault="00F97257" w:rsidP="00617654">
      <w:pPr>
        <w:spacing w:line="360" w:lineRule="auto"/>
        <w:rPr>
          <w:sz w:val="32"/>
          <w:szCs w:val="32"/>
        </w:rPr>
      </w:pPr>
    </w:p>
    <w:p w:rsidR="00F97257" w:rsidRPr="00E85612" w:rsidRDefault="00F97257" w:rsidP="00F97257">
      <w:pPr>
        <w:spacing w:line="360" w:lineRule="auto"/>
        <w:jc w:val="center"/>
        <w:rPr>
          <w:sz w:val="28"/>
          <w:szCs w:val="28"/>
        </w:rPr>
      </w:pPr>
      <w:r w:rsidRPr="00004660">
        <w:rPr>
          <w:sz w:val="28"/>
          <w:szCs w:val="28"/>
        </w:rPr>
        <w:t>3.3 Рационализация учета</w:t>
      </w:r>
      <w:r>
        <w:rPr>
          <w:sz w:val="28"/>
          <w:szCs w:val="28"/>
        </w:rPr>
        <w:t xml:space="preserve"> денежных средств в организации</w:t>
      </w:r>
    </w:p>
    <w:p w:rsidR="00F97257" w:rsidRDefault="00F97257" w:rsidP="00F97257">
      <w:pPr>
        <w:spacing w:line="360" w:lineRule="auto"/>
        <w:rPr>
          <w:b w:val="0"/>
          <w:sz w:val="28"/>
          <w:szCs w:val="28"/>
        </w:rPr>
      </w:pPr>
    </w:p>
    <w:p w:rsidR="00137BB1" w:rsidRDefault="00B75238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Ведения бухгалтерского учета в ОАО «</w:t>
      </w:r>
      <w:r w:rsidRPr="00137BB1">
        <w:rPr>
          <w:b w:val="0"/>
          <w:sz w:val="28"/>
          <w:szCs w:val="28"/>
        </w:rPr>
        <w:t xml:space="preserve">Сарапульский радиозавод»,  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дется и </w:t>
      </w:r>
      <w:r w:rsidR="00F97257" w:rsidRPr="00137BB1">
        <w:rPr>
          <w:b w:val="0"/>
          <w:sz w:val="28"/>
          <w:szCs w:val="28"/>
        </w:rPr>
        <w:t>соответствует существую</w:t>
      </w:r>
      <w:r>
        <w:rPr>
          <w:b w:val="0"/>
          <w:sz w:val="28"/>
          <w:szCs w:val="28"/>
        </w:rPr>
        <w:t xml:space="preserve">щему законодательству. В этом помогает </w:t>
      </w:r>
      <w:r w:rsidR="00F97257" w:rsidRPr="00137BB1">
        <w:rPr>
          <w:b w:val="0"/>
          <w:sz w:val="28"/>
          <w:szCs w:val="28"/>
        </w:rPr>
        <w:t>учетная политика</w:t>
      </w:r>
      <w:r>
        <w:rPr>
          <w:b w:val="0"/>
          <w:sz w:val="28"/>
          <w:szCs w:val="28"/>
        </w:rPr>
        <w:t>, которая</w:t>
      </w:r>
      <w:r w:rsidR="00F97257" w:rsidRPr="00137BB1">
        <w:rPr>
          <w:b w:val="0"/>
          <w:sz w:val="28"/>
          <w:szCs w:val="28"/>
        </w:rPr>
        <w:t xml:space="preserve"> регулирует постановку и порядок ведения бухга</w:t>
      </w:r>
      <w:r w:rsidR="00F97257" w:rsidRPr="00137BB1">
        <w:rPr>
          <w:b w:val="0"/>
          <w:sz w:val="28"/>
          <w:szCs w:val="28"/>
        </w:rPr>
        <w:t>л</w:t>
      </w:r>
      <w:r w:rsidR="00F97257" w:rsidRPr="00137BB1">
        <w:rPr>
          <w:b w:val="0"/>
          <w:sz w:val="28"/>
          <w:szCs w:val="28"/>
        </w:rPr>
        <w:t>терского учета</w:t>
      </w:r>
      <w:r>
        <w:rPr>
          <w:b w:val="0"/>
          <w:sz w:val="28"/>
          <w:szCs w:val="28"/>
        </w:rPr>
        <w:t xml:space="preserve"> и от которой зависит</w:t>
      </w:r>
      <w:r w:rsidR="00F97257" w:rsidRPr="00137BB1">
        <w:rPr>
          <w:b w:val="0"/>
          <w:sz w:val="28"/>
          <w:szCs w:val="28"/>
        </w:rPr>
        <w:t xml:space="preserve"> содержания  порядок ведения всего уч</w:t>
      </w:r>
      <w:r w:rsidR="00F97257" w:rsidRPr="00137BB1">
        <w:rPr>
          <w:b w:val="0"/>
          <w:sz w:val="28"/>
          <w:szCs w:val="28"/>
        </w:rPr>
        <w:t>е</w:t>
      </w:r>
      <w:r w:rsidR="00F97257" w:rsidRPr="00137BB1">
        <w:rPr>
          <w:b w:val="0"/>
          <w:sz w:val="28"/>
          <w:szCs w:val="28"/>
        </w:rPr>
        <w:t>та на  данном пред</w:t>
      </w:r>
      <w:r>
        <w:rPr>
          <w:b w:val="0"/>
          <w:sz w:val="28"/>
          <w:szCs w:val="28"/>
        </w:rPr>
        <w:t>приятии.</w:t>
      </w:r>
    </w:p>
    <w:p w:rsidR="00137BB1" w:rsidRDefault="00F97257" w:rsidP="00137BB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37BB1">
        <w:rPr>
          <w:b w:val="0"/>
          <w:sz w:val="28"/>
          <w:szCs w:val="28"/>
        </w:rPr>
        <w:t>При изучении нормативных документов в ОАО «Сарапульском ради</w:t>
      </w:r>
      <w:r w:rsidRPr="00137BB1">
        <w:rPr>
          <w:b w:val="0"/>
          <w:sz w:val="28"/>
          <w:szCs w:val="28"/>
        </w:rPr>
        <w:t>о</w:t>
      </w:r>
      <w:r w:rsidRPr="00137BB1">
        <w:rPr>
          <w:b w:val="0"/>
          <w:sz w:val="28"/>
          <w:szCs w:val="28"/>
        </w:rPr>
        <w:t>заводе» было выявлено состояние внутрен</w:t>
      </w:r>
      <w:r w:rsidR="00B75238">
        <w:rPr>
          <w:b w:val="0"/>
          <w:sz w:val="28"/>
          <w:szCs w:val="28"/>
        </w:rPr>
        <w:t xml:space="preserve">него контроля. В </w:t>
      </w:r>
      <w:r w:rsidR="00A22E86">
        <w:rPr>
          <w:b w:val="0"/>
          <w:sz w:val="28"/>
          <w:szCs w:val="28"/>
        </w:rPr>
        <w:t>ходе проверки</w:t>
      </w:r>
      <w:r w:rsidR="00B75238">
        <w:rPr>
          <w:b w:val="0"/>
          <w:sz w:val="28"/>
          <w:szCs w:val="28"/>
        </w:rPr>
        <w:t xml:space="preserve"> было</w:t>
      </w:r>
      <w:r w:rsidRPr="00137BB1">
        <w:rPr>
          <w:b w:val="0"/>
          <w:sz w:val="28"/>
          <w:szCs w:val="28"/>
        </w:rPr>
        <w:t xml:space="preserve"> обна</w:t>
      </w:r>
      <w:r w:rsidR="00B75238">
        <w:rPr>
          <w:b w:val="0"/>
          <w:sz w:val="28"/>
          <w:szCs w:val="28"/>
        </w:rPr>
        <w:t>ружено</w:t>
      </w:r>
      <w:r w:rsidRPr="00137BB1">
        <w:rPr>
          <w:b w:val="0"/>
          <w:sz w:val="28"/>
          <w:szCs w:val="28"/>
        </w:rPr>
        <w:t xml:space="preserve"> отсутствия необходимых приложений к учетной политике, которые должны были быть разработаны в соответствии с ПБУ 1/98, такие как: разработанные корреспонденции счетов по типовым операциям, пер</w:t>
      </w:r>
      <w:r w:rsidRPr="00137BB1">
        <w:rPr>
          <w:b w:val="0"/>
          <w:sz w:val="28"/>
          <w:szCs w:val="28"/>
        </w:rPr>
        <w:t>е</w:t>
      </w:r>
      <w:r w:rsidRPr="00137BB1">
        <w:rPr>
          <w:b w:val="0"/>
          <w:sz w:val="28"/>
          <w:szCs w:val="28"/>
        </w:rPr>
        <w:t>чень форм документов, которые используются на данном предприятии</w:t>
      </w:r>
      <w:r w:rsidRPr="00EA2FD2">
        <w:rPr>
          <w:b w:val="0"/>
          <w:sz w:val="28"/>
          <w:szCs w:val="28"/>
        </w:rPr>
        <w:t>, а также график документооборота.</w:t>
      </w:r>
      <w:r w:rsidR="00486FAC">
        <w:rPr>
          <w:b w:val="0"/>
          <w:sz w:val="28"/>
          <w:szCs w:val="28"/>
        </w:rPr>
        <w:t xml:space="preserve"> </w:t>
      </w:r>
      <w:r w:rsidRPr="00EA2FD2">
        <w:rPr>
          <w:b w:val="0"/>
          <w:sz w:val="28"/>
          <w:szCs w:val="28"/>
        </w:rPr>
        <w:t>Данные разработки</w:t>
      </w:r>
      <w:r w:rsidR="00B75238">
        <w:rPr>
          <w:b w:val="0"/>
          <w:sz w:val="28"/>
          <w:szCs w:val="28"/>
        </w:rPr>
        <w:t xml:space="preserve"> очень важны и</w:t>
      </w:r>
      <w:r w:rsidRPr="00EA2FD2">
        <w:rPr>
          <w:b w:val="0"/>
          <w:sz w:val="28"/>
          <w:szCs w:val="28"/>
        </w:rPr>
        <w:t xml:space="preserve"> необх</w:t>
      </w:r>
      <w:r w:rsidRPr="00EA2FD2">
        <w:rPr>
          <w:b w:val="0"/>
          <w:sz w:val="28"/>
          <w:szCs w:val="28"/>
        </w:rPr>
        <w:t>о</w:t>
      </w:r>
      <w:r w:rsidRPr="00EA2FD2">
        <w:rPr>
          <w:b w:val="0"/>
          <w:sz w:val="28"/>
          <w:szCs w:val="28"/>
        </w:rPr>
        <w:t>димы для осуществления качественной</w:t>
      </w:r>
      <w:r w:rsidRPr="00137BB1">
        <w:rPr>
          <w:b w:val="0"/>
          <w:sz w:val="28"/>
          <w:szCs w:val="28"/>
        </w:rPr>
        <w:t xml:space="preserve"> работы бухгалт</w:t>
      </w:r>
      <w:r w:rsidR="00F04615">
        <w:rPr>
          <w:b w:val="0"/>
          <w:sz w:val="28"/>
          <w:szCs w:val="28"/>
        </w:rPr>
        <w:t>ерского отдела на предприятии, а самое главное</w:t>
      </w:r>
      <w:r w:rsidR="00486FAC">
        <w:rPr>
          <w:b w:val="0"/>
          <w:sz w:val="28"/>
          <w:szCs w:val="28"/>
        </w:rPr>
        <w:t xml:space="preserve"> </w:t>
      </w:r>
      <w:r w:rsidR="00F04615">
        <w:rPr>
          <w:b w:val="0"/>
          <w:sz w:val="28"/>
          <w:szCs w:val="28"/>
        </w:rPr>
        <w:t>для предприятия в целом</w:t>
      </w:r>
      <w:r w:rsidR="00A22E86">
        <w:rPr>
          <w:b w:val="0"/>
          <w:sz w:val="28"/>
          <w:szCs w:val="28"/>
        </w:rPr>
        <w:t>.</w:t>
      </w:r>
      <w:r w:rsidR="00F04615">
        <w:rPr>
          <w:b w:val="0"/>
          <w:sz w:val="28"/>
          <w:szCs w:val="28"/>
        </w:rPr>
        <w:t xml:space="preserve"> Отсутствие данных разработок приводит предприятии</w:t>
      </w:r>
      <w:r w:rsidRPr="00137BB1">
        <w:rPr>
          <w:b w:val="0"/>
          <w:sz w:val="28"/>
          <w:szCs w:val="28"/>
        </w:rPr>
        <w:t xml:space="preserve"> к возникновению большого числа ошибок при составлении корреспонденций счетов, которые очень часто оказывают влияние на финансовый результат анализируемого предприятия. </w:t>
      </w:r>
    </w:p>
    <w:p w:rsidR="00F97257" w:rsidRPr="00067D2A" w:rsidRDefault="00A22E86" w:rsidP="00067D2A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 о</w:t>
      </w:r>
      <w:r w:rsidR="00F97257" w:rsidRPr="00137BB1">
        <w:rPr>
          <w:b w:val="0"/>
          <w:sz w:val="28"/>
          <w:szCs w:val="28"/>
        </w:rPr>
        <w:t>тсутствие графика документооборота прив</w:t>
      </w:r>
      <w:r w:rsidR="00F04615">
        <w:rPr>
          <w:b w:val="0"/>
          <w:sz w:val="28"/>
          <w:szCs w:val="28"/>
        </w:rPr>
        <w:t xml:space="preserve">одит </w:t>
      </w:r>
      <w:r w:rsidR="00F97257" w:rsidRPr="00137BB1">
        <w:rPr>
          <w:b w:val="0"/>
          <w:sz w:val="28"/>
          <w:szCs w:val="28"/>
        </w:rPr>
        <w:t xml:space="preserve">к задержке подачи отчетов, </w:t>
      </w:r>
      <w:r w:rsidR="00F04615">
        <w:rPr>
          <w:b w:val="0"/>
          <w:sz w:val="28"/>
          <w:szCs w:val="28"/>
        </w:rPr>
        <w:t>при этом</w:t>
      </w:r>
      <w:r w:rsidR="00F97257" w:rsidRPr="00137BB1">
        <w:rPr>
          <w:b w:val="0"/>
          <w:sz w:val="28"/>
          <w:szCs w:val="28"/>
        </w:rPr>
        <w:t xml:space="preserve"> возникают трудности в работе бухгалтерского отдела предприятия.</w:t>
      </w:r>
      <w:r w:rsidR="00486FAC">
        <w:rPr>
          <w:b w:val="0"/>
          <w:sz w:val="28"/>
          <w:szCs w:val="28"/>
        </w:rPr>
        <w:t xml:space="preserve"> </w:t>
      </w:r>
      <w:r w:rsidR="00F97257" w:rsidRPr="00137BB1">
        <w:rPr>
          <w:b w:val="0"/>
          <w:sz w:val="28"/>
          <w:szCs w:val="28"/>
        </w:rPr>
        <w:t>В связи с этим, необходимо</w:t>
      </w:r>
      <w:r>
        <w:rPr>
          <w:b w:val="0"/>
          <w:sz w:val="28"/>
          <w:szCs w:val="28"/>
        </w:rPr>
        <w:t xml:space="preserve"> рассмотреть</w:t>
      </w:r>
      <w:r w:rsidR="00F97257" w:rsidRPr="00137BB1">
        <w:rPr>
          <w:b w:val="0"/>
          <w:sz w:val="28"/>
          <w:szCs w:val="28"/>
        </w:rPr>
        <w:t xml:space="preserve"> существующие на предприятии приложения к учетной политике и разработать </w:t>
      </w:r>
      <w:r>
        <w:rPr>
          <w:b w:val="0"/>
          <w:sz w:val="28"/>
          <w:szCs w:val="28"/>
        </w:rPr>
        <w:t xml:space="preserve">такие </w:t>
      </w:r>
      <w:r w:rsidR="00F97257" w:rsidRPr="00137BB1">
        <w:rPr>
          <w:b w:val="0"/>
          <w:sz w:val="28"/>
          <w:szCs w:val="28"/>
        </w:rPr>
        <w:t>необход</w:t>
      </w:r>
      <w:r w:rsidR="00F97257" w:rsidRPr="00137BB1">
        <w:rPr>
          <w:b w:val="0"/>
          <w:sz w:val="28"/>
          <w:szCs w:val="28"/>
        </w:rPr>
        <w:t>и</w:t>
      </w:r>
      <w:r w:rsidR="00F97257" w:rsidRPr="00137BB1">
        <w:rPr>
          <w:b w:val="0"/>
          <w:sz w:val="28"/>
          <w:szCs w:val="28"/>
        </w:rPr>
        <w:lastRenderedPageBreak/>
        <w:t>мые документы</w:t>
      </w:r>
      <w:r>
        <w:rPr>
          <w:b w:val="0"/>
          <w:sz w:val="28"/>
          <w:szCs w:val="28"/>
        </w:rPr>
        <w:t>, которые позволят у</w:t>
      </w:r>
      <w:r w:rsidR="00F97257" w:rsidRPr="00137BB1">
        <w:rPr>
          <w:b w:val="0"/>
          <w:sz w:val="28"/>
          <w:szCs w:val="28"/>
        </w:rPr>
        <w:t>совершенствования работы и укрепления внутреннего контроля в бухгалтерском отделе.</w:t>
      </w:r>
      <w:r w:rsidR="00067D2A">
        <w:rPr>
          <w:b w:val="0"/>
          <w:sz w:val="28"/>
          <w:szCs w:val="28"/>
        </w:rPr>
        <w:t xml:space="preserve"> </w:t>
      </w:r>
      <w:r w:rsidR="00F97257">
        <w:rPr>
          <w:b w:val="0"/>
          <w:sz w:val="28"/>
          <w:szCs w:val="28"/>
        </w:rPr>
        <w:t xml:space="preserve">Именно в </w:t>
      </w:r>
      <w:r w:rsidR="00D6790B">
        <w:rPr>
          <w:b w:val="0"/>
          <w:sz w:val="28"/>
          <w:szCs w:val="28"/>
        </w:rPr>
        <w:t>разработке</w:t>
      </w:r>
      <w:r w:rsidR="00F97257">
        <w:rPr>
          <w:b w:val="0"/>
          <w:sz w:val="28"/>
          <w:szCs w:val="28"/>
        </w:rPr>
        <w:t xml:space="preserve"> хорошо продуманного графика движения документов, в его неукоснительном выпо</w:t>
      </w:r>
      <w:r w:rsidR="00F97257">
        <w:rPr>
          <w:b w:val="0"/>
          <w:sz w:val="28"/>
          <w:szCs w:val="28"/>
        </w:rPr>
        <w:t>л</w:t>
      </w:r>
      <w:r w:rsidR="00F97257">
        <w:rPr>
          <w:b w:val="0"/>
          <w:sz w:val="28"/>
          <w:szCs w:val="28"/>
        </w:rPr>
        <w:t>нении наиболее эффективно должна проявляться роль бухгалтерии как орг</w:t>
      </w:r>
      <w:r w:rsidR="00F97257">
        <w:rPr>
          <w:b w:val="0"/>
          <w:sz w:val="28"/>
          <w:szCs w:val="28"/>
        </w:rPr>
        <w:t>а</w:t>
      </w:r>
      <w:r w:rsidR="00F97257">
        <w:rPr>
          <w:b w:val="0"/>
          <w:sz w:val="28"/>
          <w:szCs w:val="28"/>
        </w:rPr>
        <w:t xml:space="preserve">низатора учета и контроля. Так </w:t>
      </w:r>
      <w:r w:rsidR="00F97257" w:rsidRPr="006F269C">
        <w:rPr>
          <w:b w:val="0"/>
          <w:sz w:val="28"/>
          <w:szCs w:val="28"/>
        </w:rPr>
        <w:t xml:space="preserve">как </w:t>
      </w:r>
      <w:r w:rsidR="00F97257" w:rsidRPr="006F269C">
        <w:rPr>
          <w:b w:val="0"/>
          <w:color w:val="000000"/>
          <w:sz w:val="28"/>
          <w:szCs w:val="28"/>
        </w:rPr>
        <w:t> график факти</w:t>
      </w:r>
      <w:r w:rsidR="00D6790B">
        <w:rPr>
          <w:b w:val="0"/>
          <w:color w:val="000000"/>
          <w:sz w:val="28"/>
          <w:szCs w:val="28"/>
        </w:rPr>
        <w:t>ческого документооборота позволяет отражать</w:t>
      </w:r>
      <w:r w:rsidR="00F97257" w:rsidRPr="006F269C">
        <w:rPr>
          <w:b w:val="0"/>
          <w:color w:val="000000"/>
          <w:sz w:val="28"/>
          <w:szCs w:val="28"/>
        </w:rPr>
        <w:t xml:space="preserve"> сложившуюся </w:t>
      </w:r>
      <w:r w:rsidR="00D6790B">
        <w:rPr>
          <w:b w:val="0"/>
          <w:color w:val="000000"/>
          <w:sz w:val="28"/>
          <w:szCs w:val="28"/>
        </w:rPr>
        <w:t>на предприятии</w:t>
      </w:r>
      <w:r w:rsidR="00F97257" w:rsidRPr="006F269C">
        <w:rPr>
          <w:b w:val="0"/>
          <w:color w:val="000000"/>
          <w:sz w:val="28"/>
          <w:szCs w:val="28"/>
        </w:rPr>
        <w:t xml:space="preserve"> систему документообор</w:t>
      </w:r>
      <w:r w:rsidR="00F97257" w:rsidRPr="006F269C">
        <w:rPr>
          <w:b w:val="0"/>
          <w:color w:val="000000"/>
          <w:sz w:val="28"/>
          <w:szCs w:val="28"/>
        </w:rPr>
        <w:t>о</w:t>
      </w:r>
      <w:r w:rsidR="00F97257" w:rsidRPr="006F269C">
        <w:rPr>
          <w:b w:val="0"/>
          <w:color w:val="000000"/>
          <w:sz w:val="28"/>
          <w:szCs w:val="28"/>
        </w:rPr>
        <w:t>та.</w:t>
      </w:r>
    </w:p>
    <w:p w:rsidR="00F97257" w:rsidRDefault="00F97257" w:rsidP="00F97257">
      <w:pPr>
        <w:shd w:val="clear" w:color="auto" w:fill="FFFFFF"/>
        <w:spacing w:line="360" w:lineRule="auto"/>
        <w:ind w:firstLine="547"/>
        <w:jc w:val="both"/>
        <w:rPr>
          <w:b w:val="0"/>
          <w:color w:val="000000"/>
          <w:sz w:val="28"/>
          <w:szCs w:val="28"/>
        </w:rPr>
      </w:pPr>
      <w:proofErr w:type="gramStart"/>
      <w:r w:rsidRPr="006F269C">
        <w:rPr>
          <w:b w:val="0"/>
          <w:color w:val="000000"/>
          <w:sz w:val="28"/>
          <w:szCs w:val="28"/>
        </w:rPr>
        <w:t>Данный график документа оборота представлен в</w:t>
      </w:r>
      <w:r w:rsidR="00486FAC">
        <w:rPr>
          <w:b w:val="0"/>
          <w:color w:val="000000"/>
          <w:sz w:val="28"/>
          <w:szCs w:val="28"/>
        </w:rPr>
        <w:t xml:space="preserve"> </w:t>
      </w:r>
      <w:r w:rsidR="00B6207C" w:rsidRPr="00EF648C">
        <w:rPr>
          <w:b w:val="0"/>
          <w:color w:val="000000"/>
          <w:sz w:val="28"/>
          <w:szCs w:val="28"/>
        </w:rPr>
        <w:t>таблице 1</w:t>
      </w:r>
      <w:r w:rsidR="00EF648C" w:rsidRPr="00EF648C">
        <w:rPr>
          <w:b w:val="0"/>
          <w:color w:val="000000"/>
          <w:sz w:val="28"/>
          <w:szCs w:val="28"/>
        </w:rPr>
        <w:t>0</w:t>
      </w:r>
      <w:r w:rsidR="00486FAC">
        <w:rPr>
          <w:b w:val="0"/>
          <w:color w:val="000000"/>
          <w:sz w:val="28"/>
          <w:szCs w:val="28"/>
        </w:rPr>
        <w:t xml:space="preserve"> </w:t>
      </w:r>
      <w:r w:rsidR="00BB692A" w:rsidRPr="00EF648C">
        <w:rPr>
          <w:b w:val="0"/>
          <w:color w:val="000000"/>
          <w:sz w:val="28"/>
          <w:szCs w:val="28"/>
        </w:rPr>
        <w:t>(</w:t>
      </w:r>
      <w:r w:rsidRPr="00EF648C">
        <w:rPr>
          <w:b w:val="0"/>
          <w:color w:val="000000"/>
          <w:sz w:val="28"/>
          <w:szCs w:val="28"/>
        </w:rPr>
        <w:t>прилож</w:t>
      </w:r>
      <w:r w:rsidRPr="00EF648C">
        <w:rPr>
          <w:b w:val="0"/>
          <w:color w:val="000000"/>
          <w:sz w:val="28"/>
          <w:szCs w:val="28"/>
        </w:rPr>
        <w:t>е</w:t>
      </w:r>
      <w:r w:rsidRPr="00EF648C">
        <w:rPr>
          <w:b w:val="0"/>
          <w:color w:val="000000"/>
          <w:sz w:val="28"/>
          <w:szCs w:val="28"/>
        </w:rPr>
        <w:t>нии</w:t>
      </w:r>
      <w:bookmarkStart w:id="3" w:name="dst100290"/>
      <w:bookmarkEnd w:id="3"/>
      <w:r w:rsidR="00486FAC">
        <w:rPr>
          <w:b w:val="0"/>
          <w:color w:val="000000"/>
          <w:sz w:val="28"/>
          <w:szCs w:val="28"/>
        </w:rPr>
        <w:t xml:space="preserve"> К</w:t>
      </w:r>
      <w:r w:rsidR="00BB692A" w:rsidRPr="00EF648C">
        <w:rPr>
          <w:b w:val="0"/>
          <w:color w:val="000000"/>
          <w:sz w:val="28"/>
          <w:szCs w:val="28"/>
        </w:rPr>
        <w:t>)</w:t>
      </w:r>
      <w:r w:rsidRPr="006F269C">
        <w:rPr>
          <w:b w:val="0"/>
          <w:color w:val="000000"/>
          <w:sz w:val="28"/>
          <w:szCs w:val="28"/>
        </w:rPr>
        <w:t xml:space="preserve">, который включает в себя </w:t>
      </w:r>
      <w:r w:rsidR="00D6790B">
        <w:rPr>
          <w:b w:val="0"/>
          <w:color w:val="000000"/>
          <w:sz w:val="28"/>
          <w:szCs w:val="28"/>
        </w:rPr>
        <w:t xml:space="preserve">весь </w:t>
      </w:r>
      <w:r w:rsidRPr="006F269C">
        <w:rPr>
          <w:b w:val="0"/>
          <w:color w:val="000000"/>
          <w:sz w:val="28"/>
          <w:szCs w:val="28"/>
        </w:rPr>
        <w:t>перечень работ по созданию, проверке и обработке каждого из первичных документов, журналов, книг учета, сво</w:t>
      </w:r>
      <w:r w:rsidRPr="006F269C">
        <w:rPr>
          <w:b w:val="0"/>
          <w:color w:val="000000"/>
          <w:sz w:val="28"/>
          <w:szCs w:val="28"/>
        </w:rPr>
        <w:t>д</w:t>
      </w:r>
      <w:r w:rsidRPr="006F269C">
        <w:rPr>
          <w:b w:val="0"/>
          <w:color w:val="000000"/>
          <w:sz w:val="28"/>
          <w:szCs w:val="28"/>
        </w:rPr>
        <w:t>ных документов, регистров бухгалтерского учета и бухгалтерской отчетности головной организации, обособленных структурных подр</w:t>
      </w:r>
      <w:r w:rsidR="00F04615">
        <w:rPr>
          <w:b w:val="0"/>
          <w:color w:val="000000"/>
          <w:sz w:val="28"/>
          <w:szCs w:val="28"/>
        </w:rPr>
        <w:t xml:space="preserve">азделений и </w:t>
      </w:r>
      <w:r w:rsidR="00D6790B">
        <w:rPr>
          <w:b w:val="0"/>
          <w:color w:val="000000"/>
          <w:sz w:val="28"/>
          <w:szCs w:val="28"/>
        </w:rPr>
        <w:t>пре</w:t>
      </w:r>
      <w:r w:rsidR="00D6790B">
        <w:rPr>
          <w:b w:val="0"/>
          <w:color w:val="000000"/>
          <w:sz w:val="28"/>
          <w:szCs w:val="28"/>
        </w:rPr>
        <w:t>д</w:t>
      </w:r>
      <w:r w:rsidR="00D6790B">
        <w:rPr>
          <w:b w:val="0"/>
          <w:color w:val="000000"/>
          <w:sz w:val="28"/>
          <w:szCs w:val="28"/>
        </w:rPr>
        <w:t>приятия</w:t>
      </w:r>
      <w:r w:rsidR="00F04615">
        <w:rPr>
          <w:b w:val="0"/>
          <w:color w:val="000000"/>
          <w:sz w:val="28"/>
          <w:szCs w:val="28"/>
        </w:rPr>
        <w:t xml:space="preserve"> в целом, а так же</w:t>
      </w:r>
      <w:r w:rsidRPr="006F269C">
        <w:rPr>
          <w:b w:val="0"/>
          <w:color w:val="000000"/>
          <w:sz w:val="28"/>
          <w:szCs w:val="28"/>
        </w:rPr>
        <w:t xml:space="preserve"> ответственных</w:t>
      </w:r>
      <w:r w:rsidR="00486FAC">
        <w:rPr>
          <w:b w:val="0"/>
          <w:color w:val="000000"/>
          <w:sz w:val="28"/>
          <w:szCs w:val="28"/>
        </w:rPr>
        <w:t xml:space="preserve"> </w:t>
      </w:r>
      <w:r w:rsidR="00D6790B">
        <w:rPr>
          <w:b w:val="0"/>
          <w:color w:val="000000"/>
          <w:sz w:val="28"/>
          <w:szCs w:val="28"/>
        </w:rPr>
        <w:t>работни</w:t>
      </w:r>
      <w:r w:rsidR="00486FAC">
        <w:rPr>
          <w:b w:val="0"/>
          <w:color w:val="000000"/>
          <w:sz w:val="28"/>
          <w:szCs w:val="28"/>
        </w:rPr>
        <w:t xml:space="preserve">ков </w:t>
      </w:r>
      <w:r w:rsidR="00D6790B">
        <w:rPr>
          <w:b w:val="0"/>
          <w:color w:val="000000"/>
          <w:sz w:val="28"/>
          <w:szCs w:val="28"/>
        </w:rPr>
        <w:t>закрепленных</w:t>
      </w:r>
      <w:r w:rsidRPr="006F269C">
        <w:rPr>
          <w:b w:val="0"/>
          <w:color w:val="000000"/>
          <w:sz w:val="28"/>
          <w:szCs w:val="28"/>
        </w:rPr>
        <w:t xml:space="preserve"> за это подразделений с указанием их взаимосвязи и</w:t>
      </w:r>
      <w:proofErr w:type="gramEnd"/>
      <w:r w:rsidRPr="006F269C">
        <w:rPr>
          <w:b w:val="0"/>
          <w:color w:val="000000"/>
          <w:sz w:val="28"/>
          <w:szCs w:val="28"/>
        </w:rPr>
        <w:t xml:space="preserve"> сроков выполнения этих работ.</w:t>
      </w:r>
    </w:p>
    <w:p w:rsidR="00F97257" w:rsidRDefault="00F97257" w:rsidP="001B6281">
      <w:pPr>
        <w:shd w:val="clear" w:color="auto" w:fill="FFFFFF"/>
        <w:spacing w:line="360" w:lineRule="auto"/>
        <w:ind w:firstLine="547"/>
        <w:jc w:val="both"/>
        <w:rPr>
          <w:b w:val="0"/>
          <w:color w:val="000000"/>
          <w:sz w:val="28"/>
          <w:szCs w:val="28"/>
        </w:rPr>
      </w:pPr>
      <w:r w:rsidRPr="00F741A4">
        <w:rPr>
          <w:b w:val="0"/>
          <w:color w:val="000000"/>
          <w:sz w:val="28"/>
          <w:szCs w:val="28"/>
          <w:shd w:val="clear" w:color="auto" w:fill="FFFFFF"/>
        </w:rPr>
        <w:t xml:space="preserve">Работу по </w:t>
      </w:r>
      <w:r w:rsidR="00D6790B">
        <w:rPr>
          <w:b w:val="0"/>
          <w:color w:val="000000"/>
          <w:sz w:val="28"/>
          <w:szCs w:val="28"/>
          <w:shd w:val="clear" w:color="auto" w:fill="FFFFFF"/>
        </w:rPr>
        <w:t xml:space="preserve">разработке и </w:t>
      </w:r>
      <w:r w:rsidRPr="00F741A4">
        <w:rPr>
          <w:b w:val="0"/>
          <w:color w:val="000000"/>
          <w:sz w:val="28"/>
          <w:szCs w:val="28"/>
          <w:shd w:val="clear" w:color="auto" w:fill="FFFFFF"/>
        </w:rPr>
        <w:t xml:space="preserve">составлению графика документооборота </w:t>
      </w:r>
      <w:r>
        <w:rPr>
          <w:b w:val="0"/>
          <w:color w:val="000000"/>
          <w:sz w:val="28"/>
          <w:szCs w:val="28"/>
          <w:shd w:val="clear" w:color="auto" w:fill="FFFFFF"/>
        </w:rPr>
        <w:t>должно быть представлено главному</w:t>
      </w:r>
      <w:r w:rsidRPr="00F741A4">
        <w:rPr>
          <w:b w:val="0"/>
          <w:color w:val="000000"/>
          <w:sz w:val="28"/>
          <w:szCs w:val="28"/>
          <w:shd w:val="clear" w:color="auto" w:fill="FFFFFF"/>
        </w:rPr>
        <w:t xml:space="preserve"> бухгалтер</w:t>
      </w:r>
      <w:r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F741A4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А сам г</w:t>
      </w:r>
      <w:r w:rsidRPr="00F741A4">
        <w:rPr>
          <w:b w:val="0"/>
          <w:color w:val="000000"/>
          <w:sz w:val="28"/>
          <w:szCs w:val="28"/>
          <w:shd w:val="clear" w:color="auto" w:fill="FFFFFF"/>
        </w:rPr>
        <w:t>рафик документооборота</w:t>
      </w:r>
      <w:r w:rsidR="00EF648C">
        <w:rPr>
          <w:b w:val="0"/>
          <w:color w:val="000000"/>
          <w:sz w:val="28"/>
          <w:szCs w:val="28"/>
          <w:shd w:val="clear" w:color="auto" w:fill="FFFFFF"/>
        </w:rPr>
        <w:t>,</w:t>
      </w:r>
      <w:r w:rsidR="00486FA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должен</w:t>
      </w:r>
      <w:r w:rsidR="00D36C9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741A4">
        <w:rPr>
          <w:b w:val="0"/>
          <w:color w:val="000000"/>
          <w:sz w:val="28"/>
          <w:szCs w:val="28"/>
          <w:shd w:val="clear" w:color="auto" w:fill="FFFFFF"/>
        </w:rPr>
        <w:t>утвер</w:t>
      </w:r>
      <w:r w:rsidR="00D6790B">
        <w:rPr>
          <w:b w:val="0"/>
          <w:color w:val="000000"/>
          <w:sz w:val="28"/>
          <w:szCs w:val="28"/>
          <w:shd w:val="clear" w:color="auto" w:fill="FFFFFF"/>
        </w:rPr>
        <w:t>ждаться</w:t>
      </w:r>
      <w:r w:rsidRPr="00F741A4">
        <w:rPr>
          <w:b w:val="0"/>
          <w:color w:val="000000"/>
          <w:sz w:val="28"/>
          <w:szCs w:val="28"/>
          <w:shd w:val="clear" w:color="auto" w:fill="FFFFFF"/>
        </w:rPr>
        <w:t xml:space="preserve"> приказом руководителя предприятия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ОАО «Сарапул</w:t>
      </w:r>
      <w:r>
        <w:rPr>
          <w:b w:val="0"/>
          <w:color w:val="000000"/>
          <w:sz w:val="28"/>
          <w:szCs w:val="28"/>
          <w:shd w:val="clear" w:color="auto" w:fill="FFFFFF"/>
        </w:rPr>
        <w:t>ь</w:t>
      </w:r>
      <w:r>
        <w:rPr>
          <w:b w:val="0"/>
          <w:color w:val="000000"/>
          <w:sz w:val="28"/>
          <w:szCs w:val="28"/>
          <w:shd w:val="clear" w:color="auto" w:fill="FFFFFF"/>
        </w:rPr>
        <w:t>ский радиозавод»</w:t>
      </w:r>
      <w:r w:rsidRPr="00F741A4">
        <w:rPr>
          <w:b w:val="0"/>
          <w:color w:val="000000"/>
          <w:sz w:val="28"/>
          <w:szCs w:val="28"/>
          <w:shd w:val="clear" w:color="auto" w:fill="FFFFFF"/>
        </w:rPr>
        <w:t>.</w:t>
      </w:r>
      <w:bookmarkStart w:id="4" w:name="dst100291"/>
      <w:bookmarkStart w:id="5" w:name="dst100294"/>
      <w:bookmarkEnd w:id="4"/>
      <w:bookmarkEnd w:id="5"/>
      <w:r w:rsidR="00F04615">
        <w:rPr>
          <w:b w:val="0"/>
          <w:color w:val="000000"/>
          <w:sz w:val="28"/>
          <w:szCs w:val="28"/>
        </w:rPr>
        <w:t xml:space="preserve"> И о</w:t>
      </w:r>
      <w:r w:rsidRPr="006F269C">
        <w:rPr>
          <w:b w:val="0"/>
          <w:color w:val="000000"/>
          <w:sz w:val="28"/>
          <w:szCs w:val="28"/>
        </w:rPr>
        <w:t>т четкости составления графика документооборота з</w:t>
      </w:r>
      <w:r w:rsidRPr="006F269C">
        <w:rPr>
          <w:b w:val="0"/>
          <w:color w:val="000000"/>
          <w:sz w:val="28"/>
          <w:szCs w:val="28"/>
        </w:rPr>
        <w:t>а</w:t>
      </w:r>
      <w:r w:rsidRPr="006F269C">
        <w:rPr>
          <w:b w:val="0"/>
          <w:color w:val="000000"/>
          <w:sz w:val="28"/>
          <w:szCs w:val="28"/>
        </w:rPr>
        <w:t>висит своевременность получени</w:t>
      </w:r>
      <w:r>
        <w:rPr>
          <w:b w:val="0"/>
          <w:color w:val="000000"/>
          <w:sz w:val="28"/>
          <w:szCs w:val="28"/>
        </w:rPr>
        <w:t xml:space="preserve">я </w:t>
      </w:r>
      <w:r w:rsidR="00D6790B">
        <w:rPr>
          <w:b w:val="0"/>
          <w:color w:val="000000"/>
          <w:sz w:val="28"/>
          <w:szCs w:val="28"/>
        </w:rPr>
        <w:t xml:space="preserve">необходимой </w:t>
      </w:r>
      <w:r>
        <w:rPr>
          <w:b w:val="0"/>
          <w:color w:val="000000"/>
          <w:sz w:val="28"/>
          <w:szCs w:val="28"/>
        </w:rPr>
        <w:t>информации для нужд бу</w:t>
      </w:r>
      <w:r>
        <w:rPr>
          <w:b w:val="0"/>
          <w:color w:val="000000"/>
          <w:sz w:val="28"/>
          <w:szCs w:val="28"/>
        </w:rPr>
        <w:t>х</w:t>
      </w:r>
      <w:r>
        <w:rPr>
          <w:b w:val="0"/>
          <w:color w:val="000000"/>
          <w:sz w:val="28"/>
          <w:szCs w:val="28"/>
        </w:rPr>
        <w:t>галтерского отдела</w:t>
      </w:r>
      <w:r w:rsidR="00F04615">
        <w:rPr>
          <w:b w:val="0"/>
          <w:color w:val="000000"/>
          <w:sz w:val="28"/>
          <w:szCs w:val="28"/>
        </w:rPr>
        <w:t xml:space="preserve"> предприятия</w:t>
      </w:r>
      <w:r w:rsidRPr="006F269C">
        <w:rPr>
          <w:b w:val="0"/>
          <w:color w:val="000000"/>
          <w:sz w:val="28"/>
          <w:szCs w:val="28"/>
        </w:rPr>
        <w:t>.</w:t>
      </w:r>
    </w:p>
    <w:p w:rsidR="00F97257" w:rsidRPr="001B6281" w:rsidRDefault="00F97257" w:rsidP="001B6281">
      <w:pPr>
        <w:shd w:val="clear" w:color="auto" w:fill="FFFFFF"/>
        <w:spacing w:line="360" w:lineRule="auto"/>
        <w:ind w:firstLine="54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 же для рационализации учета денежных средств на предприятии и в первую очередь для снижения размера дебиторской и кредиторской задо</w:t>
      </w:r>
      <w:r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>женности необходимо увеличить количество актов сверки дебиторов и кр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диторов. </w:t>
      </w:r>
      <w:r w:rsidR="00F04615">
        <w:rPr>
          <w:b w:val="0"/>
          <w:sz w:val="28"/>
          <w:szCs w:val="28"/>
        </w:rPr>
        <w:t>Данный п</w:t>
      </w:r>
      <w:r>
        <w:rPr>
          <w:b w:val="0"/>
          <w:sz w:val="28"/>
          <w:szCs w:val="28"/>
        </w:rPr>
        <w:t>роведенный своевр</w:t>
      </w:r>
      <w:r w:rsidR="00F04615">
        <w:rPr>
          <w:b w:val="0"/>
          <w:sz w:val="28"/>
          <w:szCs w:val="28"/>
        </w:rPr>
        <w:t>еменно анализ дебиторов</w:t>
      </w:r>
      <w:r w:rsidR="00EF648C">
        <w:rPr>
          <w:b w:val="0"/>
          <w:sz w:val="28"/>
          <w:szCs w:val="28"/>
        </w:rPr>
        <w:t>,</w:t>
      </w:r>
      <w:r w:rsidR="00F04615">
        <w:rPr>
          <w:b w:val="0"/>
          <w:sz w:val="28"/>
          <w:szCs w:val="28"/>
        </w:rPr>
        <w:t xml:space="preserve"> позволит</w:t>
      </w:r>
      <w:r>
        <w:rPr>
          <w:b w:val="0"/>
          <w:sz w:val="28"/>
          <w:szCs w:val="28"/>
        </w:rPr>
        <w:t xml:space="preserve"> выявить </w:t>
      </w:r>
      <w:r w:rsidR="000F2D58">
        <w:rPr>
          <w:b w:val="0"/>
          <w:sz w:val="28"/>
          <w:szCs w:val="28"/>
        </w:rPr>
        <w:t>у предприятия</w:t>
      </w:r>
      <w:r w:rsidR="00486F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просроченную задолженность и принять меры к вз</w:t>
      </w:r>
      <w:r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скиванию денежных средств.</w:t>
      </w:r>
      <w:r w:rsidR="00A00FAA">
        <w:rPr>
          <w:b w:val="0"/>
          <w:sz w:val="28"/>
          <w:szCs w:val="28"/>
        </w:rPr>
        <w:t xml:space="preserve"> А </w:t>
      </w:r>
      <w:r w:rsidR="00A00FAA" w:rsidRPr="00A00FAA">
        <w:rPr>
          <w:b w:val="0"/>
          <w:sz w:val="28"/>
          <w:szCs w:val="28"/>
        </w:rPr>
        <w:t>так же для оптимизации денежных потоков необходимо провести оптимизацию дебиторской и кредиторской задолже</w:t>
      </w:r>
      <w:r w:rsidR="00A00FAA" w:rsidRPr="00A00FAA">
        <w:rPr>
          <w:b w:val="0"/>
          <w:sz w:val="28"/>
          <w:szCs w:val="28"/>
        </w:rPr>
        <w:t>н</w:t>
      </w:r>
      <w:r w:rsidR="00A00FAA" w:rsidRPr="00A00FAA">
        <w:rPr>
          <w:b w:val="0"/>
          <w:sz w:val="28"/>
          <w:szCs w:val="28"/>
        </w:rPr>
        <w:t>ностей.</w:t>
      </w:r>
      <w:r w:rsidR="00A00FAA">
        <w:rPr>
          <w:b w:val="0"/>
          <w:sz w:val="28"/>
          <w:szCs w:val="28"/>
        </w:rPr>
        <w:t xml:space="preserve"> Данная оптимизация представлена в разделе 4 пункте 4.</w:t>
      </w:r>
    </w:p>
    <w:p w:rsidR="00B77619" w:rsidRDefault="00F40E84" w:rsidP="00B7761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Важным моментом</w:t>
      </w:r>
      <w:r w:rsidR="00F97257" w:rsidRPr="00EF663B">
        <w:rPr>
          <w:b w:val="0"/>
          <w:sz w:val="28"/>
          <w:szCs w:val="28"/>
        </w:rPr>
        <w:t xml:space="preserve"> на предприятии является то, что при осуществл</w:t>
      </w:r>
      <w:r w:rsidR="00F97257" w:rsidRPr="00EF663B">
        <w:rPr>
          <w:b w:val="0"/>
          <w:sz w:val="28"/>
          <w:szCs w:val="28"/>
        </w:rPr>
        <w:t>е</w:t>
      </w:r>
      <w:r w:rsidR="00F97257" w:rsidRPr="00EF663B">
        <w:rPr>
          <w:b w:val="0"/>
          <w:sz w:val="28"/>
          <w:szCs w:val="28"/>
        </w:rPr>
        <w:t xml:space="preserve">нии инвентаризации кассы, проверяется только наличие денежных средств и </w:t>
      </w:r>
      <w:r w:rsidR="00F97257" w:rsidRPr="00EF663B">
        <w:rPr>
          <w:b w:val="0"/>
          <w:sz w:val="28"/>
          <w:szCs w:val="28"/>
        </w:rPr>
        <w:lastRenderedPageBreak/>
        <w:t>сверяется с остатком последнего отчета кассира.</w:t>
      </w:r>
      <w:r w:rsidR="00F97257">
        <w:rPr>
          <w:b w:val="0"/>
          <w:sz w:val="28"/>
          <w:szCs w:val="28"/>
        </w:rPr>
        <w:t xml:space="preserve"> И </w:t>
      </w:r>
      <w:r w:rsidR="00F97257" w:rsidRPr="00EF663B">
        <w:rPr>
          <w:b w:val="0"/>
          <w:sz w:val="28"/>
          <w:szCs w:val="28"/>
        </w:rPr>
        <w:t>поскольку на предпр</w:t>
      </w:r>
      <w:r w:rsidR="00F97257" w:rsidRPr="00EF663B">
        <w:rPr>
          <w:b w:val="0"/>
          <w:sz w:val="28"/>
          <w:szCs w:val="28"/>
        </w:rPr>
        <w:t>и</w:t>
      </w:r>
      <w:r w:rsidR="00F97257" w:rsidRPr="00EF663B">
        <w:rPr>
          <w:b w:val="0"/>
          <w:sz w:val="28"/>
          <w:szCs w:val="28"/>
        </w:rPr>
        <w:t>ятии учет ведется с использованием персональных компьютеров и пр</w:t>
      </w:r>
      <w:r w:rsidR="00F97257" w:rsidRPr="00EF663B">
        <w:rPr>
          <w:b w:val="0"/>
          <w:sz w:val="28"/>
          <w:szCs w:val="28"/>
        </w:rPr>
        <w:t>о</w:t>
      </w:r>
      <w:r w:rsidR="00F97257" w:rsidRPr="00EF663B">
        <w:rPr>
          <w:b w:val="0"/>
          <w:sz w:val="28"/>
          <w:szCs w:val="28"/>
        </w:rPr>
        <w:t>граммного обеспечения, то:</w:t>
      </w:r>
    </w:p>
    <w:p w:rsidR="00B77619" w:rsidRDefault="00F97257" w:rsidP="00B7761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 xml:space="preserve">– необходимо </w:t>
      </w:r>
      <w:r w:rsidR="00D6790B">
        <w:rPr>
          <w:b w:val="0"/>
          <w:sz w:val="28"/>
          <w:szCs w:val="28"/>
        </w:rPr>
        <w:t>постоянное</w:t>
      </w:r>
      <w:r w:rsidRPr="00B77619">
        <w:rPr>
          <w:b w:val="0"/>
          <w:sz w:val="28"/>
          <w:szCs w:val="28"/>
        </w:rPr>
        <w:t xml:space="preserve"> обновление версии программы «1-С бухга</w:t>
      </w:r>
      <w:r w:rsidRPr="00B77619">
        <w:rPr>
          <w:b w:val="0"/>
          <w:sz w:val="28"/>
          <w:szCs w:val="28"/>
        </w:rPr>
        <w:t>л</w:t>
      </w:r>
      <w:r w:rsidRPr="00B77619">
        <w:rPr>
          <w:b w:val="0"/>
          <w:sz w:val="28"/>
          <w:szCs w:val="28"/>
        </w:rPr>
        <w:t>те</w:t>
      </w:r>
      <w:r w:rsidR="00F40E84">
        <w:rPr>
          <w:b w:val="0"/>
          <w:sz w:val="28"/>
          <w:szCs w:val="28"/>
        </w:rPr>
        <w:t>рия», так как с каждым годом происходит</w:t>
      </w:r>
      <w:r w:rsidRPr="00B77619">
        <w:rPr>
          <w:b w:val="0"/>
          <w:sz w:val="28"/>
          <w:szCs w:val="28"/>
        </w:rPr>
        <w:t xml:space="preserve"> усовершенствованием версии, исправлением ошибок в модулях, обновление базы данных по нормативным и законодательным актам, а также с изменением формы документов.</w:t>
      </w:r>
    </w:p>
    <w:p w:rsidR="00B77619" w:rsidRDefault="00F97257" w:rsidP="00B7761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>– программой предусматривается возможность формирования пром</w:t>
      </w:r>
      <w:r w:rsidRPr="00B77619">
        <w:rPr>
          <w:b w:val="0"/>
          <w:sz w:val="28"/>
          <w:szCs w:val="28"/>
        </w:rPr>
        <w:t>е</w:t>
      </w:r>
      <w:r w:rsidRPr="00B77619">
        <w:rPr>
          <w:b w:val="0"/>
          <w:sz w:val="28"/>
          <w:szCs w:val="28"/>
        </w:rPr>
        <w:t xml:space="preserve">жуточного отчета на любую дату, </w:t>
      </w:r>
      <w:r w:rsidR="00F40E84">
        <w:rPr>
          <w:b w:val="0"/>
          <w:sz w:val="28"/>
          <w:szCs w:val="28"/>
        </w:rPr>
        <w:t>то есть</w:t>
      </w:r>
      <w:r w:rsidRPr="00B77619">
        <w:rPr>
          <w:b w:val="0"/>
          <w:sz w:val="28"/>
          <w:szCs w:val="28"/>
        </w:rPr>
        <w:t xml:space="preserve"> перед началом инвентаризации в кассе необходима полная сверка по оборотам всех счетов, корреспондиру</w:t>
      </w:r>
      <w:r w:rsidRPr="00B77619">
        <w:rPr>
          <w:b w:val="0"/>
          <w:sz w:val="28"/>
          <w:szCs w:val="28"/>
        </w:rPr>
        <w:t>ю</w:t>
      </w:r>
      <w:r w:rsidRPr="00B77619">
        <w:rPr>
          <w:b w:val="0"/>
          <w:sz w:val="28"/>
          <w:szCs w:val="28"/>
        </w:rPr>
        <w:t>щих с кассой.</w:t>
      </w:r>
    </w:p>
    <w:p w:rsidR="00B77619" w:rsidRDefault="00F97257" w:rsidP="00B7761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>– для совершенствования и для облегчения проведения аудиторских и других внутренних и внешних проверок можно предложить руководству ОАО «Сарапульский радиозавод» начать ведение журнала регистрации пл</w:t>
      </w:r>
      <w:r w:rsidRPr="00B77619">
        <w:rPr>
          <w:b w:val="0"/>
          <w:sz w:val="28"/>
          <w:szCs w:val="28"/>
        </w:rPr>
        <w:t>а</w:t>
      </w:r>
      <w:r w:rsidRPr="00B77619">
        <w:rPr>
          <w:b w:val="0"/>
          <w:sz w:val="28"/>
          <w:szCs w:val="28"/>
        </w:rPr>
        <w:t>тежных документов, тем самым, облегчить</w:t>
      </w:r>
      <w:r w:rsidR="00D6790B">
        <w:rPr>
          <w:b w:val="0"/>
          <w:sz w:val="28"/>
          <w:szCs w:val="28"/>
        </w:rPr>
        <w:t xml:space="preserve"> работникам бухгалтерии</w:t>
      </w:r>
      <w:r w:rsidRPr="00B77619">
        <w:rPr>
          <w:b w:val="0"/>
          <w:sz w:val="28"/>
          <w:szCs w:val="28"/>
        </w:rPr>
        <w:t xml:space="preserve"> учет п</w:t>
      </w:r>
      <w:r w:rsidRPr="00B77619">
        <w:rPr>
          <w:b w:val="0"/>
          <w:sz w:val="28"/>
          <w:szCs w:val="28"/>
        </w:rPr>
        <w:t>о</w:t>
      </w:r>
      <w:r w:rsidRPr="00B77619">
        <w:rPr>
          <w:b w:val="0"/>
          <w:sz w:val="28"/>
          <w:szCs w:val="28"/>
        </w:rPr>
        <w:t>ступивших в кассу приходных ордеров.</w:t>
      </w:r>
    </w:p>
    <w:p w:rsidR="00B77619" w:rsidRDefault="00F97257" w:rsidP="00B7761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>Также  на предприятии, работникам бухгалтерского отдела можно пр</w:t>
      </w:r>
      <w:r w:rsidRPr="00B77619">
        <w:rPr>
          <w:b w:val="0"/>
          <w:sz w:val="28"/>
          <w:szCs w:val="28"/>
        </w:rPr>
        <w:t>е</w:t>
      </w:r>
      <w:r w:rsidRPr="00B77619">
        <w:rPr>
          <w:b w:val="0"/>
          <w:sz w:val="28"/>
          <w:szCs w:val="28"/>
        </w:rPr>
        <w:t>доставить курсы повышении квалификации, так как в бухгалтерии работают молодые специалисты, которые нуждаются в помощи и которые хотят пов</w:t>
      </w:r>
      <w:r w:rsidRPr="00B77619">
        <w:rPr>
          <w:b w:val="0"/>
          <w:sz w:val="28"/>
          <w:szCs w:val="28"/>
        </w:rPr>
        <w:t>ы</w:t>
      </w:r>
      <w:r w:rsidRPr="00B77619">
        <w:rPr>
          <w:b w:val="0"/>
          <w:sz w:val="28"/>
          <w:szCs w:val="28"/>
        </w:rPr>
        <w:t>сить знания в области бухгалтерского учета.</w:t>
      </w:r>
    </w:p>
    <w:p w:rsidR="00BE09FC" w:rsidRDefault="00F97257" w:rsidP="000F2D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>Эти процедуры позволят получать своевременную и достоверную и</w:t>
      </w:r>
      <w:r w:rsidRPr="00B77619">
        <w:rPr>
          <w:b w:val="0"/>
          <w:sz w:val="28"/>
          <w:szCs w:val="28"/>
        </w:rPr>
        <w:t>н</w:t>
      </w:r>
      <w:r w:rsidRPr="00B77619">
        <w:rPr>
          <w:b w:val="0"/>
          <w:sz w:val="28"/>
          <w:szCs w:val="28"/>
        </w:rPr>
        <w:t>формацию о наличии в кассе денежных средств, порядке их поступления и расходования,</w:t>
      </w:r>
      <w:r w:rsidR="00D6790B">
        <w:rPr>
          <w:b w:val="0"/>
          <w:sz w:val="28"/>
          <w:szCs w:val="28"/>
        </w:rPr>
        <w:t xml:space="preserve"> это</w:t>
      </w:r>
      <w:r w:rsidRPr="00B77619">
        <w:rPr>
          <w:b w:val="0"/>
          <w:sz w:val="28"/>
          <w:szCs w:val="28"/>
        </w:rPr>
        <w:t xml:space="preserve"> будут способствовать облегчению процесса установки очередности платежей и определению суммы вносимой на расчетный счет предприятия. Кроме того, налаженный контроль</w:t>
      </w:r>
      <w:r w:rsidR="000F2D58">
        <w:rPr>
          <w:b w:val="0"/>
          <w:sz w:val="28"/>
          <w:szCs w:val="28"/>
        </w:rPr>
        <w:t xml:space="preserve"> над</w:t>
      </w:r>
      <w:r w:rsidRPr="00B77619">
        <w:rPr>
          <w:b w:val="0"/>
          <w:sz w:val="28"/>
          <w:szCs w:val="28"/>
        </w:rPr>
        <w:t xml:space="preserve"> процессом оформления исходящих платежных поручений и требований</w:t>
      </w:r>
      <w:r w:rsidR="00D6790B">
        <w:rPr>
          <w:b w:val="0"/>
          <w:sz w:val="28"/>
          <w:szCs w:val="28"/>
        </w:rPr>
        <w:t>,</w:t>
      </w:r>
      <w:r w:rsidRPr="00B77619">
        <w:rPr>
          <w:b w:val="0"/>
          <w:sz w:val="28"/>
          <w:szCs w:val="28"/>
        </w:rPr>
        <w:t xml:space="preserve"> позволяет экономить на у</w:t>
      </w:r>
      <w:r w:rsidRPr="00B77619">
        <w:rPr>
          <w:b w:val="0"/>
          <w:sz w:val="28"/>
          <w:szCs w:val="28"/>
        </w:rPr>
        <w:t>с</w:t>
      </w:r>
      <w:r w:rsidRPr="00B77619">
        <w:rPr>
          <w:b w:val="0"/>
          <w:sz w:val="28"/>
          <w:szCs w:val="28"/>
        </w:rPr>
        <w:t>луге банка за восстановление или переоформление платежных документов.</w:t>
      </w:r>
    </w:p>
    <w:p w:rsidR="00BE09FC" w:rsidRDefault="00BE09FC">
      <w:pPr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AF6866" w:rsidRDefault="00757633" w:rsidP="00BE09FC">
      <w:pPr>
        <w:spacing w:line="360" w:lineRule="auto"/>
        <w:ind w:firstLine="709"/>
        <w:jc w:val="both"/>
        <w:rPr>
          <w:sz w:val="28"/>
          <w:szCs w:val="28"/>
        </w:rPr>
      </w:pPr>
      <w:r w:rsidRPr="00562B48">
        <w:rPr>
          <w:sz w:val="28"/>
          <w:szCs w:val="28"/>
        </w:rPr>
        <w:lastRenderedPageBreak/>
        <w:t>4. АНАЛИЗ  ДВИЖЕНИЯ ДЕНЕЖНЫХ ПОТОКОВ В ОА</w:t>
      </w:r>
      <w:r w:rsidR="00F91A74">
        <w:rPr>
          <w:sz w:val="28"/>
          <w:szCs w:val="28"/>
        </w:rPr>
        <w:t>О «СРЗ»</w:t>
      </w:r>
    </w:p>
    <w:p w:rsidR="00F91A74" w:rsidRDefault="00F91A74" w:rsidP="00AF6866">
      <w:pPr>
        <w:spacing w:line="360" w:lineRule="auto"/>
        <w:jc w:val="center"/>
        <w:rPr>
          <w:sz w:val="28"/>
          <w:szCs w:val="28"/>
        </w:rPr>
      </w:pPr>
    </w:p>
    <w:p w:rsidR="00EA3118" w:rsidRPr="00244249" w:rsidRDefault="00EA3118" w:rsidP="00EA3118">
      <w:pPr>
        <w:spacing w:line="360" w:lineRule="auto"/>
        <w:jc w:val="center"/>
        <w:rPr>
          <w:b w:val="0"/>
          <w:sz w:val="28"/>
          <w:szCs w:val="28"/>
        </w:rPr>
      </w:pPr>
      <w:r w:rsidRPr="00244249">
        <w:rPr>
          <w:sz w:val="28"/>
          <w:szCs w:val="28"/>
        </w:rPr>
        <w:t>4.1 Анализ движения денежных средств по данным отчета организации</w:t>
      </w:r>
    </w:p>
    <w:p w:rsidR="00EA3118" w:rsidRDefault="00EA3118" w:rsidP="00137BB1">
      <w:pPr>
        <w:pStyle w:val="a9"/>
      </w:pPr>
    </w:p>
    <w:p w:rsidR="00B77619" w:rsidRDefault="00EA3118" w:rsidP="00B77619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>В  ОАО  «Сарапульский радиозавод» движение денежных средств д</w:t>
      </w:r>
      <w:r w:rsidRPr="00B77619">
        <w:rPr>
          <w:b w:val="0"/>
          <w:sz w:val="28"/>
          <w:szCs w:val="28"/>
        </w:rPr>
        <w:t>е</w:t>
      </w:r>
      <w:r w:rsidRPr="00B77619">
        <w:rPr>
          <w:b w:val="0"/>
          <w:sz w:val="28"/>
          <w:szCs w:val="28"/>
        </w:rPr>
        <w:t>лятся на три вида деятельности предприятия, а именно  текущую, инвестиц</w:t>
      </w:r>
      <w:r w:rsidRPr="00B77619">
        <w:rPr>
          <w:b w:val="0"/>
          <w:sz w:val="28"/>
          <w:szCs w:val="28"/>
        </w:rPr>
        <w:t>и</w:t>
      </w:r>
      <w:r w:rsidRPr="00B77619">
        <w:rPr>
          <w:b w:val="0"/>
          <w:sz w:val="28"/>
          <w:szCs w:val="28"/>
        </w:rPr>
        <w:t xml:space="preserve">онную, финансовую. </w:t>
      </w:r>
      <w:r w:rsidR="008010CC">
        <w:rPr>
          <w:b w:val="0"/>
          <w:sz w:val="28"/>
          <w:szCs w:val="28"/>
        </w:rPr>
        <w:t>Показатели перечисленных операций</w:t>
      </w:r>
      <w:r w:rsidR="000316D6">
        <w:rPr>
          <w:b w:val="0"/>
          <w:sz w:val="28"/>
          <w:szCs w:val="28"/>
        </w:rPr>
        <w:t xml:space="preserve">  деятельности предприятия </w:t>
      </w:r>
      <w:r w:rsidRPr="00B77619">
        <w:rPr>
          <w:b w:val="0"/>
          <w:sz w:val="28"/>
          <w:szCs w:val="28"/>
        </w:rPr>
        <w:t xml:space="preserve">отражаются в отчете о движении денежных средств </w:t>
      </w:r>
      <w:r w:rsidRPr="00B90D1D">
        <w:rPr>
          <w:b w:val="0"/>
          <w:sz w:val="28"/>
          <w:szCs w:val="28"/>
        </w:rPr>
        <w:t>(прилож</w:t>
      </w:r>
      <w:r w:rsidRPr="00B90D1D">
        <w:rPr>
          <w:b w:val="0"/>
          <w:sz w:val="28"/>
          <w:szCs w:val="28"/>
        </w:rPr>
        <w:t>е</w:t>
      </w:r>
      <w:r w:rsidRPr="00B90D1D">
        <w:rPr>
          <w:b w:val="0"/>
          <w:sz w:val="28"/>
          <w:szCs w:val="28"/>
        </w:rPr>
        <w:t>ние</w:t>
      </w:r>
      <w:proofErr w:type="gramStart"/>
      <w:r w:rsidRPr="00B90D1D">
        <w:rPr>
          <w:b w:val="0"/>
          <w:sz w:val="28"/>
          <w:szCs w:val="28"/>
        </w:rPr>
        <w:t xml:space="preserve"> В</w:t>
      </w:r>
      <w:proofErr w:type="gramEnd"/>
      <w:r w:rsidRPr="00B90D1D">
        <w:rPr>
          <w:b w:val="0"/>
          <w:sz w:val="28"/>
          <w:szCs w:val="28"/>
        </w:rPr>
        <w:t>, Г).</w:t>
      </w:r>
    </w:p>
    <w:p w:rsidR="008010CC" w:rsidRDefault="008010CC" w:rsidP="00B77619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того чтобы, выявить где у предприятия расходуется денежная 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личность</w:t>
      </w:r>
      <w:r w:rsidR="00C1797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а где формируется, начнем с анализа  денежных средств, так как это является первым этапом начала процесса управления денежными пот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ками. Данные анализа движения денежных средств на исследуемом предпр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ятии </w:t>
      </w:r>
      <w:r w:rsidR="005217B4">
        <w:rPr>
          <w:b w:val="0"/>
          <w:sz w:val="28"/>
          <w:szCs w:val="28"/>
        </w:rPr>
        <w:t>проанализированы</w:t>
      </w:r>
      <w:r w:rsidR="00B90D1D">
        <w:rPr>
          <w:b w:val="0"/>
          <w:sz w:val="28"/>
          <w:szCs w:val="28"/>
        </w:rPr>
        <w:t xml:space="preserve"> в таблице 11.</w:t>
      </w:r>
    </w:p>
    <w:p w:rsidR="000F2D58" w:rsidRDefault="000F2D58" w:rsidP="000F2D58">
      <w:pPr>
        <w:tabs>
          <w:tab w:val="left" w:pos="1560"/>
        </w:tabs>
        <w:jc w:val="center"/>
        <w:rPr>
          <w:b w:val="0"/>
        </w:rPr>
      </w:pPr>
    </w:p>
    <w:p w:rsidR="00EA3118" w:rsidRDefault="00EA3118" w:rsidP="009F3E44">
      <w:pPr>
        <w:tabs>
          <w:tab w:val="left" w:pos="1560"/>
        </w:tabs>
        <w:spacing w:line="360" w:lineRule="auto"/>
        <w:jc w:val="center"/>
        <w:rPr>
          <w:b w:val="0"/>
        </w:rPr>
      </w:pPr>
      <w:r w:rsidRPr="000F2D58">
        <w:rPr>
          <w:b w:val="0"/>
        </w:rPr>
        <w:t xml:space="preserve">Таблица </w:t>
      </w:r>
      <w:r w:rsidR="00B90D1D" w:rsidRPr="000F2D58">
        <w:rPr>
          <w:b w:val="0"/>
        </w:rPr>
        <w:t>11</w:t>
      </w:r>
      <w:r w:rsidRPr="000F2D58">
        <w:rPr>
          <w:b w:val="0"/>
        </w:rPr>
        <w:t xml:space="preserve"> - Движение денежных средств (поступление) предприятия по видам деятел</w:t>
      </w:r>
      <w:r w:rsidRPr="000F2D58">
        <w:rPr>
          <w:b w:val="0"/>
        </w:rPr>
        <w:t>ь</w:t>
      </w:r>
      <w:r w:rsidRPr="000F2D58">
        <w:rPr>
          <w:b w:val="0"/>
        </w:rPr>
        <w:t>ности, тыс. руб. за 2013-2015 г.г.</w:t>
      </w:r>
    </w:p>
    <w:p w:rsidR="000F2D58" w:rsidRPr="000F2D58" w:rsidRDefault="000F2D58" w:rsidP="000F2D58">
      <w:pPr>
        <w:tabs>
          <w:tab w:val="left" w:pos="1560"/>
        </w:tabs>
        <w:spacing w:line="276" w:lineRule="auto"/>
        <w:jc w:val="center"/>
        <w:rPr>
          <w:b w:val="0"/>
        </w:rPr>
      </w:pPr>
    </w:p>
    <w:tbl>
      <w:tblPr>
        <w:tblStyle w:val="a8"/>
        <w:tblW w:w="0" w:type="auto"/>
        <w:tblLook w:val="04A0"/>
      </w:tblPr>
      <w:tblGrid>
        <w:gridCol w:w="4361"/>
        <w:gridCol w:w="1134"/>
        <w:gridCol w:w="1134"/>
        <w:gridCol w:w="1276"/>
        <w:gridCol w:w="1665"/>
      </w:tblGrid>
      <w:tr w:rsidR="00EA3118" w:rsidRPr="00244249" w:rsidTr="003E53B0">
        <w:trPr>
          <w:trHeight w:val="431"/>
        </w:trPr>
        <w:tc>
          <w:tcPr>
            <w:tcW w:w="4361" w:type="dxa"/>
            <w:vMerge w:val="restart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Наименование денежных потоков</w:t>
            </w:r>
          </w:p>
        </w:tc>
        <w:tc>
          <w:tcPr>
            <w:tcW w:w="3544" w:type="dxa"/>
            <w:gridSpan w:val="3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Период</w:t>
            </w:r>
            <w:r w:rsidR="00784CC5" w:rsidRPr="00B90D1D">
              <w:rPr>
                <w:b w:val="0"/>
              </w:rPr>
              <w:t xml:space="preserve"> времени</w:t>
            </w:r>
          </w:p>
        </w:tc>
        <w:tc>
          <w:tcPr>
            <w:tcW w:w="1665" w:type="dxa"/>
            <w:vMerge w:val="restart"/>
          </w:tcPr>
          <w:p w:rsidR="00EA3118" w:rsidRPr="00B90D1D" w:rsidRDefault="00EA3118" w:rsidP="004B0EB0">
            <w:pPr>
              <w:jc w:val="center"/>
              <w:rPr>
                <w:b w:val="0"/>
                <w:lang w:bidi="en-US"/>
              </w:rPr>
            </w:pPr>
            <w:r w:rsidRPr="00B90D1D">
              <w:rPr>
                <w:b w:val="0"/>
                <w:lang w:bidi="en-US"/>
              </w:rPr>
              <w:t>Изменения</w:t>
            </w:r>
          </w:p>
          <w:p w:rsidR="00EA3118" w:rsidRPr="00B90D1D" w:rsidRDefault="00EA3118" w:rsidP="003E53B0">
            <w:pPr>
              <w:jc w:val="center"/>
              <w:rPr>
                <w:b w:val="0"/>
                <w:lang w:bidi="en-US"/>
              </w:rPr>
            </w:pPr>
            <w:r w:rsidRPr="00B90D1D">
              <w:rPr>
                <w:b w:val="0"/>
                <w:lang w:bidi="en-US"/>
              </w:rPr>
              <w:t>2015 г</w:t>
            </w:r>
            <w:proofErr w:type="gramStart"/>
            <w:r w:rsidRPr="00B90D1D">
              <w:rPr>
                <w:b w:val="0"/>
                <w:lang w:bidi="en-US"/>
              </w:rPr>
              <w:t>.в</w:t>
            </w:r>
            <w:proofErr w:type="gramEnd"/>
            <w:r w:rsidRPr="00B90D1D">
              <w:rPr>
                <w:b w:val="0"/>
                <w:lang w:bidi="en-US"/>
              </w:rPr>
              <w:t xml:space="preserve"> %</w:t>
            </w:r>
          </w:p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  <w:lang w:bidi="en-US"/>
              </w:rPr>
              <w:t>к 2013 г.</w:t>
            </w:r>
          </w:p>
        </w:tc>
      </w:tr>
      <w:tr w:rsidR="00EA3118" w:rsidRPr="00244249" w:rsidTr="003E53B0">
        <w:trPr>
          <w:trHeight w:val="280"/>
        </w:trPr>
        <w:tc>
          <w:tcPr>
            <w:tcW w:w="4361" w:type="dxa"/>
            <w:vMerge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2013 г.</w:t>
            </w: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2014 г.</w:t>
            </w:r>
          </w:p>
        </w:tc>
        <w:tc>
          <w:tcPr>
            <w:tcW w:w="127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2015 г.</w:t>
            </w:r>
          </w:p>
        </w:tc>
        <w:tc>
          <w:tcPr>
            <w:tcW w:w="1665" w:type="dxa"/>
            <w:vMerge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</w:p>
        </w:tc>
      </w:tr>
      <w:tr w:rsidR="00EA3118" w:rsidRPr="00244249" w:rsidTr="003E53B0">
        <w:trPr>
          <w:trHeight w:val="192"/>
        </w:trPr>
        <w:tc>
          <w:tcPr>
            <w:tcW w:w="4361" w:type="dxa"/>
          </w:tcPr>
          <w:p w:rsidR="00EA3118" w:rsidRPr="00B90D1D" w:rsidRDefault="005217B4" w:rsidP="005217B4">
            <w:pPr>
              <w:rPr>
                <w:b w:val="0"/>
              </w:rPr>
            </w:pPr>
            <w:r>
              <w:rPr>
                <w:b w:val="0"/>
              </w:rPr>
              <w:t>Поступления о</w:t>
            </w:r>
            <w:r w:rsidR="00EA3118" w:rsidRPr="00B90D1D">
              <w:rPr>
                <w:b w:val="0"/>
              </w:rPr>
              <w:t xml:space="preserve">т текущей операции </w:t>
            </w: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469694</w:t>
            </w: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472265</w:t>
            </w:r>
          </w:p>
        </w:tc>
        <w:tc>
          <w:tcPr>
            <w:tcW w:w="127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484828</w:t>
            </w:r>
          </w:p>
        </w:tc>
        <w:tc>
          <w:tcPr>
            <w:tcW w:w="1665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103,2</w:t>
            </w:r>
          </w:p>
        </w:tc>
      </w:tr>
      <w:tr w:rsidR="00EA3118" w:rsidRPr="00244249" w:rsidTr="003E53B0">
        <w:trPr>
          <w:trHeight w:val="254"/>
        </w:trPr>
        <w:tc>
          <w:tcPr>
            <w:tcW w:w="4361" w:type="dxa"/>
          </w:tcPr>
          <w:p w:rsidR="00EA3118" w:rsidRPr="00B90D1D" w:rsidRDefault="005217B4" w:rsidP="004B0EB0">
            <w:pPr>
              <w:rPr>
                <w:b w:val="0"/>
              </w:rPr>
            </w:pPr>
            <w:r>
              <w:rPr>
                <w:b w:val="0"/>
              </w:rPr>
              <w:t>Поступления от</w:t>
            </w:r>
            <w:r w:rsidR="00EA3118" w:rsidRPr="00B90D1D">
              <w:rPr>
                <w:b w:val="0"/>
              </w:rPr>
              <w:t xml:space="preserve"> инвестиционной операции</w:t>
            </w:r>
          </w:p>
        </w:tc>
        <w:tc>
          <w:tcPr>
            <w:tcW w:w="1134" w:type="dxa"/>
            <w:vAlign w:val="center"/>
          </w:tcPr>
          <w:p w:rsidR="00EA3118" w:rsidRPr="00B90D1D" w:rsidRDefault="003C6613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-</w:t>
            </w: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6903</w:t>
            </w:r>
          </w:p>
        </w:tc>
        <w:tc>
          <w:tcPr>
            <w:tcW w:w="127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6</w:t>
            </w:r>
          </w:p>
        </w:tc>
        <w:tc>
          <w:tcPr>
            <w:tcW w:w="1665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-</w:t>
            </w:r>
          </w:p>
        </w:tc>
      </w:tr>
      <w:tr w:rsidR="00EA3118" w:rsidRPr="00244249" w:rsidTr="003E53B0">
        <w:trPr>
          <w:trHeight w:val="271"/>
        </w:trPr>
        <w:tc>
          <w:tcPr>
            <w:tcW w:w="4361" w:type="dxa"/>
            <w:vAlign w:val="center"/>
          </w:tcPr>
          <w:p w:rsidR="00EA3118" w:rsidRPr="00B90D1D" w:rsidRDefault="005217B4" w:rsidP="00784CC5">
            <w:pPr>
              <w:rPr>
                <w:b w:val="0"/>
              </w:rPr>
            </w:pPr>
            <w:r>
              <w:rPr>
                <w:b w:val="0"/>
              </w:rPr>
              <w:t>Поступления по</w:t>
            </w:r>
            <w:r w:rsidR="002661C6" w:rsidRPr="00B90D1D">
              <w:rPr>
                <w:b w:val="0"/>
              </w:rPr>
              <w:t xml:space="preserve"> финансовой</w:t>
            </w:r>
            <w:r w:rsidR="00EA3118" w:rsidRPr="00B90D1D">
              <w:rPr>
                <w:b w:val="0"/>
              </w:rPr>
              <w:t xml:space="preserve"> операци</w:t>
            </w:r>
            <w:r w:rsidR="002661C6" w:rsidRPr="00B90D1D">
              <w:rPr>
                <w:b w:val="0"/>
              </w:rPr>
              <w:t>и</w:t>
            </w: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35621</w:t>
            </w: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53340</w:t>
            </w:r>
          </w:p>
        </w:tc>
        <w:tc>
          <w:tcPr>
            <w:tcW w:w="127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233288</w:t>
            </w:r>
          </w:p>
        </w:tc>
        <w:tc>
          <w:tcPr>
            <w:tcW w:w="1665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654,9</w:t>
            </w:r>
          </w:p>
        </w:tc>
      </w:tr>
      <w:tr w:rsidR="00EA3118" w:rsidRPr="00244249" w:rsidTr="003E53B0">
        <w:tc>
          <w:tcPr>
            <w:tcW w:w="4361" w:type="dxa"/>
          </w:tcPr>
          <w:p w:rsidR="00EA3118" w:rsidRPr="00B90D1D" w:rsidRDefault="00EA3118" w:rsidP="004B0EB0">
            <w:pPr>
              <w:rPr>
                <w:b w:val="0"/>
              </w:rPr>
            </w:pPr>
            <w:r w:rsidRPr="00B90D1D">
              <w:rPr>
                <w:b w:val="0"/>
              </w:rPr>
              <w:t>Итого</w:t>
            </w:r>
            <w:r w:rsidR="00784CC5" w:rsidRPr="00B90D1D">
              <w:rPr>
                <w:b w:val="0"/>
              </w:rPr>
              <w:t xml:space="preserve"> по операциям</w:t>
            </w: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505315</w:t>
            </w:r>
          </w:p>
        </w:tc>
        <w:tc>
          <w:tcPr>
            <w:tcW w:w="113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532508</w:t>
            </w:r>
          </w:p>
        </w:tc>
        <w:tc>
          <w:tcPr>
            <w:tcW w:w="127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718122</w:t>
            </w:r>
          </w:p>
        </w:tc>
        <w:tc>
          <w:tcPr>
            <w:tcW w:w="1665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142,1</w:t>
            </w:r>
          </w:p>
        </w:tc>
      </w:tr>
    </w:tbl>
    <w:p w:rsidR="00B77619" w:rsidRDefault="00B77619" w:rsidP="00B77619">
      <w:pPr>
        <w:spacing w:line="360" w:lineRule="auto"/>
        <w:jc w:val="both"/>
        <w:rPr>
          <w:b w:val="0"/>
        </w:rPr>
      </w:pPr>
    </w:p>
    <w:p w:rsidR="000F2D58" w:rsidRDefault="00B90D1D" w:rsidP="00D04E90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 данных таблицы </w:t>
      </w:r>
      <w:r w:rsidR="00EA3118" w:rsidRPr="00B77619">
        <w:rPr>
          <w:b w:val="0"/>
          <w:sz w:val="28"/>
          <w:szCs w:val="28"/>
        </w:rPr>
        <w:t xml:space="preserve"> ви</w:t>
      </w:r>
      <w:r w:rsidR="00784CC5">
        <w:rPr>
          <w:b w:val="0"/>
          <w:sz w:val="28"/>
          <w:szCs w:val="28"/>
        </w:rPr>
        <w:t xml:space="preserve">дно, что за отчетный период, </w:t>
      </w:r>
      <w:r w:rsidR="00EA3118" w:rsidRPr="00B77619">
        <w:rPr>
          <w:b w:val="0"/>
          <w:sz w:val="28"/>
          <w:szCs w:val="28"/>
        </w:rPr>
        <w:t>в целом посту</w:t>
      </w:r>
      <w:r w:rsidR="00EA3118" w:rsidRPr="00B77619">
        <w:rPr>
          <w:b w:val="0"/>
          <w:sz w:val="28"/>
          <w:szCs w:val="28"/>
        </w:rPr>
        <w:t>п</w:t>
      </w:r>
      <w:r w:rsidR="00EA3118" w:rsidRPr="00B77619">
        <w:rPr>
          <w:b w:val="0"/>
          <w:sz w:val="28"/>
          <w:szCs w:val="28"/>
        </w:rPr>
        <w:t xml:space="preserve">ление притока денежных средств </w:t>
      </w:r>
      <w:r w:rsidR="000F2D58">
        <w:rPr>
          <w:b w:val="0"/>
          <w:sz w:val="28"/>
          <w:szCs w:val="28"/>
        </w:rPr>
        <w:t xml:space="preserve">возросло </w:t>
      </w:r>
      <w:r w:rsidR="00EA3118" w:rsidRPr="00B77619">
        <w:rPr>
          <w:b w:val="0"/>
          <w:sz w:val="28"/>
          <w:szCs w:val="28"/>
        </w:rPr>
        <w:t xml:space="preserve">на 42,1 %. Это произошло за счет увеличения всех показателей, а именно в первую очередь от финансовых операций, так как увеличение притока денежных средств </w:t>
      </w:r>
      <w:r w:rsidR="00784CC5">
        <w:rPr>
          <w:b w:val="0"/>
          <w:sz w:val="28"/>
          <w:szCs w:val="28"/>
        </w:rPr>
        <w:t xml:space="preserve"> по этой операции </w:t>
      </w:r>
      <w:r w:rsidR="00EA3118" w:rsidRPr="00B77619">
        <w:rPr>
          <w:b w:val="0"/>
          <w:sz w:val="28"/>
          <w:szCs w:val="28"/>
        </w:rPr>
        <w:t xml:space="preserve">составляет 554,9 %. </w:t>
      </w:r>
    </w:p>
    <w:p w:rsidR="000F2D58" w:rsidRDefault="00EA3118" w:rsidP="00D04E9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>Движение денежных средств инвестиционной деятельности связано с капитальными вложениями предприятия в связи с приобрете</w:t>
      </w:r>
      <w:r w:rsidR="00784CC5">
        <w:rPr>
          <w:b w:val="0"/>
          <w:sz w:val="28"/>
          <w:szCs w:val="28"/>
        </w:rPr>
        <w:t xml:space="preserve">нием </w:t>
      </w:r>
      <w:r w:rsidR="005217B4">
        <w:rPr>
          <w:b w:val="0"/>
          <w:sz w:val="28"/>
          <w:szCs w:val="28"/>
        </w:rPr>
        <w:t xml:space="preserve">различного </w:t>
      </w:r>
      <w:r w:rsidRPr="00B77619">
        <w:rPr>
          <w:b w:val="0"/>
          <w:sz w:val="28"/>
          <w:szCs w:val="28"/>
        </w:rPr>
        <w:t>оборудования, нематериальных активов и иного имущества</w:t>
      </w:r>
      <w:r w:rsidR="005217B4">
        <w:rPr>
          <w:b w:val="0"/>
          <w:sz w:val="28"/>
          <w:szCs w:val="28"/>
        </w:rPr>
        <w:t xml:space="preserve">  для предпр</w:t>
      </w:r>
      <w:r w:rsidR="005217B4">
        <w:rPr>
          <w:b w:val="0"/>
          <w:sz w:val="28"/>
          <w:szCs w:val="28"/>
        </w:rPr>
        <w:t>и</w:t>
      </w:r>
      <w:r w:rsidR="005217B4">
        <w:rPr>
          <w:b w:val="0"/>
          <w:sz w:val="28"/>
          <w:szCs w:val="28"/>
        </w:rPr>
        <w:lastRenderedPageBreak/>
        <w:t>ятия</w:t>
      </w:r>
      <w:r w:rsidRPr="00B77619">
        <w:rPr>
          <w:b w:val="0"/>
          <w:sz w:val="28"/>
          <w:szCs w:val="28"/>
        </w:rPr>
        <w:t>, а также их продажей, с осуществлением долгосрочных финансовых вложений в</w:t>
      </w:r>
      <w:r w:rsidR="00D04E90">
        <w:rPr>
          <w:b w:val="0"/>
          <w:sz w:val="28"/>
          <w:szCs w:val="28"/>
        </w:rPr>
        <w:t xml:space="preserve"> другие организации. И так же </w:t>
      </w:r>
      <w:r w:rsidR="00784CC5">
        <w:rPr>
          <w:b w:val="0"/>
          <w:sz w:val="28"/>
          <w:szCs w:val="28"/>
        </w:rPr>
        <w:t xml:space="preserve">формирование денежных средств, хоть и незначительно, </w:t>
      </w:r>
      <w:r w:rsidRPr="00B77619">
        <w:rPr>
          <w:b w:val="0"/>
          <w:sz w:val="28"/>
          <w:szCs w:val="28"/>
        </w:rPr>
        <w:t xml:space="preserve">составляет от текущей деятельности на 3,2 %. </w:t>
      </w:r>
      <w:r w:rsidR="005217B4">
        <w:rPr>
          <w:b w:val="0"/>
          <w:sz w:val="28"/>
          <w:szCs w:val="28"/>
        </w:rPr>
        <w:t>Данный подъем</w:t>
      </w:r>
      <w:r w:rsidRPr="00B77619">
        <w:rPr>
          <w:b w:val="0"/>
          <w:sz w:val="28"/>
          <w:szCs w:val="28"/>
        </w:rPr>
        <w:t xml:space="preserve"> денежных средств</w:t>
      </w:r>
      <w:r w:rsidR="00784CC5">
        <w:rPr>
          <w:b w:val="0"/>
          <w:sz w:val="28"/>
          <w:szCs w:val="28"/>
        </w:rPr>
        <w:t>,</w:t>
      </w:r>
      <w:r w:rsidRPr="00B77619">
        <w:rPr>
          <w:b w:val="0"/>
          <w:sz w:val="28"/>
          <w:szCs w:val="28"/>
        </w:rPr>
        <w:t xml:space="preserve"> в текущей деятельности</w:t>
      </w:r>
      <w:r w:rsidR="00784CC5">
        <w:rPr>
          <w:b w:val="0"/>
          <w:sz w:val="28"/>
          <w:szCs w:val="28"/>
        </w:rPr>
        <w:t>,</w:t>
      </w:r>
      <w:r w:rsidR="005217B4">
        <w:rPr>
          <w:b w:val="0"/>
          <w:sz w:val="28"/>
          <w:szCs w:val="28"/>
        </w:rPr>
        <w:t xml:space="preserve"> связан</w:t>
      </w:r>
      <w:r w:rsidRPr="00B77619">
        <w:rPr>
          <w:b w:val="0"/>
          <w:sz w:val="28"/>
          <w:szCs w:val="28"/>
        </w:rPr>
        <w:t xml:space="preserve"> с получением в</w:t>
      </w:r>
      <w:r w:rsidRPr="00B77619">
        <w:rPr>
          <w:b w:val="0"/>
          <w:sz w:val="28"/>
          <w:szCs w:val="28"/>
        </w:rPr>
        <w:t>ы</w:t>
      </w:r>
      <w:r w:rsidRPr="00B77619">
        <w:rPr>
          <w:b w:val="0"/>
          <w:sz w:val="28"/>
          <w:szCs w:val="28"/>
        </w:rPr>
        <w:t>ручки от реализации продукции, выполнения работ и оказания</w:t>
      </w:r>
      <w:r w:rsidR="005217B4">
        <w:rPr>
          <w:b w:val="0"/>
          <w:sz w:val="28"/>
          <w:szCs w:val="28"/>
        </w:rPr>
        <w:t xml:space="preserve"> различных у</w:t>
      </w:r>
      <w:r w:rsidR="005217B4">
        <w:rPr>
          <w:b w:val="0"/>
          <w:sz w:val="28"/>
          <w:szCs w:val="28"/>
        </w:rPr>
        <w:t>с</w:t>
      </w:r>
      <w:r w:rsidR="005217B4">
        <w:rPr>
          <w:b w:val="0"/>
          <w:sz w:val="28"/>
          <w:szCs w:val="28"/>
        </w:rPr>
        <w:t>луг</w:t>
      </w:r>
      <w:r w:rsidRPr="00B77619">
        <w:rPr>
          <w:b w:val="0"/>
          <w:sz w:val="28"/>
          <w:szCs w:val="28"/>
        </w:rPr>
        <w:t xml:space="preserve">, а также авансов от покупателей и заказчиков. </w:t>
      </w:r>
    </w:p>
    <w:p w:rsidR="003E53B0" w:rsidRDefault="00EA3118" w:rsidP="00D04E9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 xml:space="preserve">Несмотря на </w:t>
      </w:r>
      <w:r w:rsidR="005217B4">
        <w:rPr>
          <w:b w:val="0"/>
          <w:sz w:val="28"/>
          <w:szCs w:val="28"/>
        </w:rPr>
        <w:t xml:space="preserve">большой скачек </w:t>
      </w:r>
      <w:r w:rsidRPr="00B77619">
        <w:rPr>
          <w:b w:val="0"/>
          <w:sz w:val="28"/>
          <w:szCs w:val="28"/>
        </w:rPr>
        <w:t>финансо</w:t>
      </w:r>
      <w:r w:rsidR="005217B4">
        <w:rPr>
          <w:b w:val="0"/>
          <w:sz w:val="28"/>
          <w:szCs w:val="28"/>
        </w:rPr>
        <w:t>вых</w:t>
      </w:r>
      <w:r w:rsidRPr="00B77619">
        <w:rPr>
          <w:b w:val="0"/>
          <w:sz w:val="28"/>
          <w:szCs w:val="28"/>
        </w:rPr>
        <w:t xml:space="preserve"> опе</w:t>
      </w:r>
      <w:r w:rsidR="005217B4">
        <w:rPr>
          <w:b w:val="0"/>
          <w:sz w:val="28"/>
          <w:szCs w:val="28"/>
        </w:rPr>
        <w:t>раций</w:t>
      </w:r>
      <w:r w:rsidRPr="00B77619">
        <w:rPr>
          <w:b w:val="0"/>
          <w:sz w:val="28"/>
          <w:szCs w:val="28"/>
        </w:rPr>
        <w:t>, текущая деятел</w:t>
      </w:r>
      <w:r w:rsidRPr="00B77619">
        <w:rPr>
          <w:b w:val="0"/>
          <w:sz w:val="28"/>
          <w:szCs w:val="28"/>
        </w:rPr>
        <w:t>ь</w:t>
      </w:r>
      <w:r w:rsidRPr="00B77619">
        <w:rPr>
          <w:b w:val="0"/>
          <w:sz w:val="28"/>
          <w:szCs w:val="28"/>
        </w:rPr>
        <w:t>ность</w:t>
      </w:r>
      <w:r w:rsidR="007F6285">
        <w:rPr>
          <w:b w:val="0"/>
          <w:sz w:val="28"/>
          <w:szCs w:val="28"/>
        </w:rPr>
        <w:t xml:space="preserve"> ОАО «Сарапульск</w:t>
      </w:r>
      <w:r w:rsidR="003C6613">
        <w:rPr>
          <w:b w:val="0"/>
          <w:sz w:val="28"/>
          <w:szCs w:val="28"/>
        </w:rPr>
        <w:t>ого радиозавода»</w:t>
      </w:r>
      <w:r w:rsidRPr="00B77619">
        <w:rPr>
          <w:b w:val="0"/>
          <w:sz w:val="28"/>
          <w:szCs w:val="28"/>
        </w:rPr>
        <w:t xml:space="preserve"> является </w:t>
      </w:r>
      <w:r w:rsidR="00784CC5">
        <w:rPr>
          <w:b w:val="0"/>
          <w:sz w:val="28"/>
          <w:szCs w:val="28"/>
        </w:rPr>
        <w:t>основным, главным</w:t>
      </w:r>
      <w:r w:rsidRPr="00B77619">
        <w:rPr>
          <w:b w:val="0"/>
          <w:sz w:val="28"/>
          <w:szCs w:val="28"/>
        </w:rPr>
        <w:t xml:space="preserve"> и</w:t>
      </w:r>
      <w:r w:rsidRPr="00B77619">
        <w:rPr>
          <w:b w:val="0"/>
          <w:sz w:val="28"/>
          <w:szCs w:val="28"/>
        </w:rPr>
        <w:t>с</w:t>
      </w:r>
      <w:r w:rsidR="000F2D58">
        <w:rPr>
          <w:b w:val="0"/>
          <w:sz w:val="28"/>
          <w:szCs w:val="28"/>
        </w:rPr>
        <w:t>точником прибыли. Т</w:t>
      </w:r>
      <w:r w:rsidRPr="00B77619">
        <w:rPr>
          <w:b w:val="0"/>
          <w:sz w:val="28"/>
          <w:szCs w:val="28"/>
        </w:rPr>
        <w:t>ак как в процессе текущей деятельности предприятие выплачивает проценты по полученным кредитам и займам, и поэто</w:t>
      </w:r>
      <w:r w:rsidR="00784CC5">
        <w:rPr>
          <w:b w:val="0"/>
          <w:sz w:val="28"/>
          <w:szCs w:val="28"/>
        </w:rPr>
        <w:t>му тек</w:t>
      </w:r>
      <w:r w:rsidR="00784CC5">
        <w:rPr>
          <w:b w:val="0"/>
          <w:sz w:val="28"/>
          <w:szCs w:val="28"/>
        </w:rPr>
        <w:t>у</w:t>
      </w:r>
      <w:r w:rsidR="00784CC5">
        <w:rPr>
          <w:b w:val="0"/>
          <w:sz w:val="28"/>
          <w:szCs w:val="28"/>
        </w:rPr>
        <w:t xml:space="preserve">щая деятельность </w:t>
      </w:r>
      <w:r w:rsidRPr="00B77619">
        <w:rPr>
          <w:b w:val="0"/>
          <w:sz w:val="28"/>
          <w:szCs w:val="28"/>
        </w:rPr>
        <w:t>генери</w:t>
      </w:r>
      <w:r w:rsidR="00784CC5">
        <w:rPr>
          <w:b w:val="0"/>
          <w:sz w:val="28"/>
          <w:szCs w:val="28"/>
        </w:rPr>
        <w:t>рует</w:t>
      </w:r>
      <w:r w:rsidRPr="00B77619">
        <w:rPr>
          <w:b w:val="0"/>
          <w:sz w:val="28"/>
          <w:szCs w:val="28"/>
        </w:rPr>
        <w:t xml:space="preserve"> основной поток денежных средств. </w:t>
      </w:r>
    </w:p>
    <w:p w:rsidR="003C6613" w:rsidRDefault="00EA3118" w:rsidP="00D04E90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B77619">
        <w:rPr>
          <w:b w:val="0"/>
          <w:sz w:val="28"/>
          <w:szCs w:val="28"/>
        </w:rPr>
        <w:t>Что касается инвестиционной деятельности, то источником денежных средств, для данной деятельности происходит поступления от текущей де</w:t>
      </w:r>
      <w:r w:rsidRPr="00B77619">
        <w:rPr>
          <w:b w:val="0"/>
          <w:sz w:val="28"/>
          <w:szCs w:val="28"/>
        </w:rPr>
        <w:t>я</w:t>
      </w:r>
      <w:r w:rsidRPr="00B77619">
        <w:rPr>
          <w:b w:val="0"/>
          <w:sz w:val="28"/>
          <w:szCs w:val="28"/>
        </w:rPr>
        <w:t>тельности в форме амортизационных отчислений и чистой прибыли; доходы от самой инвестиционной деятельности; поступления за счет источников долгосрочного финансирования (долгосрочные кредиты и займы).</w:t>
      </w:r>
    </w:p>
    <w:p w:rsidR="00650D5E" w:rsidRDefault="005217B4" w:rsidP="00650D5E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Расходование</w:t>
      </w:r>
      <w:r w:rsidR="00784CC5">
        <w:rPr>
          <w:b w:val="0"/>
          <w:sz w:val="28"/>
          <w:szCs w:val="28"/>
        </w:rPr>
        <w:t xml:space="preserve"> денежных средств на предприятии</w:t>
      </w:r>
      <w:r w:rsidR="00EA3118" w:rsidRPr="00B77619">
        <w:rPr>
          <w:b w:val="0"/>
          <w:sz w:val="28"/>
          <w:szCs w:val="28"/>
        </w:rPr>
        <w:t>, связа</w:t>
      </w:r>
      <w:r w:rsidR="002C3A58">
        <w:rPr>
          <w:b w:val="0"/>
          <w:sz w:val="28"/>
          <w:szCs w:val="28"/>
        </w:rPr>
        <w:t>ны в результате</w:t>
      </w:r>
      <w:r w:rsidR="00EA3118" w:rsidRPr="00B77619">
        <w:rPr>
          <w:b w:val="0"/>
          <w:sz w:val="28"/>
          <w:szCs w:val="28"/>
        </w:rPr>
        <w:t xml:space="preserve"> с уплатой по счетам поставщиков и других контрагентов, выплатой зарабо</w:t>
      </w:r>
      <w:r w:rsidR="00EA3118" w:rsidRPr="00B77619">
        <w:rPr>
          <w:b w:val="0"/>
          <w:sz w:val="28"/>
          <w:szCs w:val="28"/>
        </w:rPr>
        <w:t>т</w:t>
      </w:r>
      <w:r w:rsidR="00EA3118" w:rsidRPr="00B77619">
        <w:rPr>
          <w:b w:val="0"/>
          <w:sz w:val="28"/>
          <w:szCs w:val="28"/>
        </w:rPr>
        <w:t>ной платы</w:t>
      </w:r>
      <w:r>
        <w:rPr>
          <w:b w:val="0"/>
          <w:sz w:val="28"/>
          <w:szCs w:val="28"/>
        </w:rPr>
        <w:t xml:space="preserve"> работникам предприятия</w:t>
      </w:r>
      <w:r w:rsidR="00EA3118" w:rsidRPr="00B77619">
        <w:rPr>
          <w:b w:val="0"/>
          <w:sz w:val="28"/>
          <w:szCs w:val="28"/>
        </w:rPr>
        <w:t xml:space="preserve">, </w:t>
      </w:r>
      <w:r w:rsidR="003C6613">
        <w:rPr>
          <w:b w:val="0"/>
          <w:sz w:val="28"/>
          <w:szCs w:val="28"/>
        </w:rPr>
        <w:t xml:space="preserve"> различных </w:t>
      </w:r>
      <w:r w:rsidR="00EA3118" w:rsidRPr="00B77619">
        <w:rPr>
          <w:b w:val="0"/>
          <w:sz w:val="28"/>
          <w:szCs w:val="28"/>
        </w:rPr>
        <w:t>отчислений в фонды соц</w:t>
      </w:r>
      <w:r w:rsidR="00EA3118" w:rsidRPr="00B77619">
        <w:rPr>
          <w:b w:val="0"/>
          <w:sz w:val="28"/>
          <w:szCs w:val="28"/>
        </w:rPr>
        <w:t>и</w:t>
      </w:r>
      <w:r w:rsidR="00EA3118" w:rsidRPr="00B77619">
        <w:rPr>
          <w:b w:val="0"/>
          <w:sz w:val="28"/>
          <w:szCs w:val="28"/>
        </w:rPr>
        <w:t>аль</w:t>
      </w:r>
      <w:r w:rsidR="003C6613">
        <w:rPr>
          <w:b w:val="0"/>
          <w:sz w:val="28"/>
          <w:szCs w:val="28"/>
        </w:rPr>
        <w:t xml:space="preserve">ного страхования и обеспечения, а так же </w:t>
      </w:r>
      <w:r w:rsidR="00EA3118" w:rsidRPr="00B77619">
        <w:rPr>
          <w:b w:val="0"/>
          <w:sz w:val="28"/>
          <w:szCs w:val="28"/>
        </w:rPr>
        <w:t>расче</w:t>
      </w:r>
      <w:r w:rsidR="00650D5E">
        <w:rPr>
          <w:b w:val="0"/>
          <w:sz w:val="28"/>
          <w:szCs w:val="28"/>
        </w:rPr>
        <w:t>тами с бюджетом</w:t>
      </w:r>
      <w:r w:rsidR="00486FAC">
        <w:rPr>
          <w:b w:val="0"/>
          <w:sz w:val="28"/>
          <w:szCs w:val="28"/>
        </w:rPr>
        <w:t xml:space="preserve"> </w:t>
      </w:r>
      <w:r w:rsidR="00650D5E" w:rsidRPr="00EA3118">
        <w:rPr>
          <w:b w:val="0"/>
          <w:sz w:val="28"/>
          <w:szCs w:val="28"/>
        </w:rPr>
        <w:t>оплаты процентов по полученным кредитам и займам, использованным на нужды т</w:t>
      </w:r>
      <w:r w:rsidR="00650D5E" w:rsidRPr="00EA3118">
        <w:rPr>
          <w:b w:val="0"/>
          <w:sz w:val="28"/>
          <w:szCs w:val="28"/>
        </w:rPr>
        <w:t>е</w:t>
      </w:r>
      <w:r w:rsidR="00650D5E" w:rsidRPr="00EA3118">
        <w:rPr>
          <w:b w:val="0"/>
          <w:sz w:val="28"/>
          <w:szCs w:val="28"/>
        </w:rPr>
        <w:t>кущей деятельности</w:t>
      </w:r>
      <w:r>
        <w:rPr>
          <w:b w:val="0"/>
          <w:sz w:val="28"/>
          <w:szCs w:val="28"/>
        </w:rPr>
        <w:t xml:space="preserve"> предприятия</w:t>
      </w:r>
      <w:r w:rsidR="00650D5E" w:rsidRPr="00EA3118">
        <w:rPr>
          <w:b w:val="0"/>
          <w:sz w:val="28"/>
          <w:szCs w:val="28"/>
        </w:rPr>
        <w:t>.</w:t>
      </w:r>
    </w:p>
    <w:p w:rsidR="003E53B0" w:rsidRDefault="002C3A58" w:rsidP="003E53B0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Оттоки </w:t>
      </w:r>
      <w:r w:rsidR="00EA3118" w:rsidRPr="00B77619">
        <w:rPr>
          <w:b w:val="0"/>
          <w:sz w:val="28"/>
          <w:szCs w:val="28"/>
        </w:rPr>
        <w:t xml:space="preserve"> движение денежных средств (выбытие) предприятия по видам деятельности</w:t>
      </w:r>
      <w:r>
        <w:rPr>
          <w:b w:val="0"/>
          <w:sz w:val="28"/>
          <w:szCs w:val="28"/>
        </w:rPr>
        <w:t xml:space="preserve"> представлены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следующей</w:t>
      </w:r>
      <w:r w:rsidR="00EA3118" w:rsidRPr="00B77619">
        <w:rPr>
          <w:b w:val="0"/>
          <w:sz w:val="28"/>
          <w:szCs w:val="28"/>
        </w:rPr>
        <w:t xml:space="preserve"> по </w:t>
      </w:r>
      <w:r w:rsidR="00B90D1D" w:rsidRPr="00B90D1D">
        <w:rPr>
          <w:b w:val="0"/>
          <w:sz w:val="28"/>
          <w:szCs w:val="28"/>
        </w:rPr>
        <w:t>таблице 12</w:t>
      </w:r>
      <w:r w:rsidR="00EA3118" w:rsidRPr="00B90D1D">
        <w:rPr>
          <w:b w:val="0"/>
          <w:sz w:val="28"/>
          <w:szCs w:val="28"/>
        </w:rPr>
        <w:t>.</w:t>
      </w:r>
    </w:p>
    <w:p w:rsidR="003E53B0" w:rsidRDefault="00EA3118" w:rsidP="000E138D">
      <w:pPr>
        <w:spacing w:line="360" w:lineRule="auto"/>
        <w:ind w:firstLine="709"/>
        <w:rPr>
          <w:b w:val="0"/>
        </w:rPr>
      </w:pPr>
      <w:r w:rsidRPr="00EA3118">
        <w:rPr>
          <w:b w:val="0"/>
          <w:sz w:val="28"/>
          <w:szCs w:val="28"/>
        </w:rPr>
        <w:t xml:space="preserve">По </w:t>
      </w:r>
      <w:r w:rsidR="0041792F">
        <w:rPr>
          <w:b w:val="0"/>
          <w:sz w:val="28"/>
          <w:szCs w:val="28"/>
        </w:rPr>
        <w:t>расчетам</w:t>
      </w:r>
      <w:r w:rsidRPr="00EA3118">
        <w:rPr>
          <w:b w:val="0"/>
          <w:sz w:val="28"/>
          <w:szCs w:val="28"/>
        </w:rPr>
        <w:t xml:space="preserve"> таблицы</w:t>
      </w:r>
      <w:r w:rsidR="00B42AF1">
        <w:rPr>
          <w:b w:val="0"/>
          <w:sz w:val="28"/>
          <w:szCs w:val="28"/>
        </w:rPr>
        <w:t>,</w:t>
      </w:r>
      <w:r w:rsidR="00486FAC">
        <w:rPr>
          <w:b w:val="0"/>
          <w:sz w:val="28"/>
          <w:szCs w:val="28"/>
        </w:rPr>
        <w:t xml:space="preserve"> </w:t>
      </w:r>
      <w:r w:rsidRPr="00EA3118">
        <w:rPr>
          <w:b w:val="0"/>
          <w:sz w:val="28"/>
          <w:szCs w:val="28"/>
        </w:rPr>
        <w:t>движения денежных средств (выбытие)</w:t>
      </w:r>
      <w:r w:rsidR="00974497">
        <w:rPr>
          <w:b w:val="0"/>
          <w:sz w:val="28"/>
          <w:szCs w:val="28"/>
        </w:rPr>
        <w:t xml:space="preserve"> на пре</w:t>
      </w:r>
      <w:r w:rsidR="00974497">
        <w:rPr>
          <w:b w:val="0"/>
          <w:sz w:val="28"/>
          <w:szCs w:val="28"/>
        </w:rPr>
        <w:t>д</w:t>
      </w:r>
      <w:r w:rsidR="00974497">
        <w:rPr>
          <w:b w:val="0"/>
          <w:sz w:val="28"/>
          <w:szCs w:val="28"/>
        </w:rPr>
        <w:t xml:space="preserve">приятии по видам деятельности </w:t>
      </w:r>
      <w:r w:rsidRPr="00EA3118">
        <w:rPr>
          <w:b w:val="0"/>
          <w:sz w:val="28"/>
          <w:szCs w:val="28"/>
        </w:rPr>
        <w:t>видно, что произошло в целом увеличение  расходования притока денежных средств в</w:t>
      </w:r>
      <w:r w:rsidR="00974497">
        <w:rPr>
          <w:b w:val="0"/>
          <w:sz w:val="28"/>
          <w:szCs w:val="28"/>
        </w:rPr>
        <w:t xml:space="preserve"> целом по предприятию на 43,1 %,</w:t>
      </w:r>
      <w:r w:rsidRPr="00EA3118">
        <w:rPr>
          <w:b w:val="0"/>
          <w:sz w:val="28"/>
          <w:szCs w:val="28"/>
        </w:rPr>
        <w:t xml:space="preserve"> за счет увеличения оттока денежных средств</w:t>
      </w:r>
      <w:r w:rsidR="00974497">
        <w:rPr>
          <w:b w:val="0"/>
          <w:sz w:val="28"/>
          <w:szCs w:val="28"/>
        </w:rPr>
        <w:t>, во-первых</w:t>
      </w:r>
      <w:r w:rsidR="000E138D">
        <w:rPr>
          <w:b w:val="0"/>
          <w:sz w:val="28"/>
          <w:szCs w:val="28"/>
        </w:rPr>
        <w:t>,</w:t>
      </w:r>
      <w:r w:rsidR="00974497">
        <w:rPr>
          <w:b w:val="0"/>
          <w:sz w:val="28"/>
          <w:szCs w:val="28"/>
        </w:rPr>
        <w:t xml:space="preserve"> </w:t>
      </w:r>
      <w:r w:rsidRPr="00EA3118">
        <w:rPr>
          <w:b w:val="0"/>
          <w:sz w:val="28"/>
          <w:szCs w:val="28"/>
        </w:rPr>
        <w:t xml:space="preserve">по финансовым операциям на 166,2 % </w:t>
      </w:r>
      <w:proofErr w:type="gramStart"/>
      <w:r w:rsidR="000E138D">
        <w:rPr>
          <w:b w:val="0"/>
          <w:sz w:val="28"/>
          <w:szCs w:val="28"/>
        </w:rPr>
        <w:t>и</w:t>
      </w:r>
      <w:proofErr w:type="gramEnd"/>
      <w:r w:rsidR="000E138D">
        <w:rPr>
          <w:b w:val="0"/>
          <w:sz w:val="28"/>
          <w:szCs w:val="28"/>
        </w:rPr>
        <w:t xml:space="preserve"> </w:t>
      </w:r>
      <w:r w:rsidR="00650D5E">
        <w:rPr>
          <w:b w:val="0"/>
          <w:sz w:val="28"/>
          <w:szCs w:val="28"/>
        </w:rPr>
        <w:t>во-вторых</w:t>
      </w:r>
      <w:r w:rsidR="000E138D">
        <w:rPr>
          <w:b w:val="0"/>
          <w:sz w:val="28"/>
          <w:szCs w:val="28"/>
        </w:rPr>
        <w:t>,</w:t>
      </w:r>
      <w:r w:rsidR="00486FAC">
        <w:rPr>
          <w:b w:val="0"/>
          <w:sz w:val="28"/>
          <w:szCs w:val="28"/>
        </w:rPr>
        <w:t xml:space="preserve"> </w:t>
      </w:r>
      <w:r w:rsidR="00650D5E">
        <w:rPr>
          <w:b w:val="0"/>
          <w:sz w:val="28"/>
          <w:szCs w:val="28"/>
        </w:rPr>
        <w:t>по</w:t>
      </w:r>
      <w:r w:rsidR="00486FAC">
        <w:rPr>
          <w:b w:val="0"/>
          <w:sz w:val="28"/>
          <w:szCs w:val="28"/>
        </w:rPr>
        <w:t xml:space="preserve"> </w:t>
      </w:r>
      <w:r w:rsidRPr="00EA3118">
        <w:rPr>
          <w:b w:val="0"/>
          <w:sz w:val="28"/>
          <w:szCs w:val="28"/>
        </w:rPr>
        <w:t>текущим опера</w:t>
      </w:r>
      <w:r w:rsidR="00650D5E">
        <w:rPr>
          <w:b w:val="0"/>
          <w:sz w:val="28"/>
          <w:szCs w:val="28"/>
        </w:rPr>
        <w:t>циям на 8,3 %. Ч</w:t>
      </w:r>
      <w:r w:rsidRPr="00EA3118">
        <w:rPr>
          <w:b w:val="0"/>
          <w:sz w:val="28"/>
          <w:szCs w:val="28"/>
        </w:rPr>
        <w:t>то к</w:t>
      </w:r>
      <w:r w:rsidRPr="00EA3118">
        <w:rPr>
          <w:b w:val="0"/>
          <w:sz w:val="28"/>
          <w:szCs w:val="28"/>
        </w:rPr>
        <w:t>а</w:t>
      </w:r>
      <w:r w:rsidRPr="00EA3118">
        <w:rPr>
          <w:b w:val="0"/>
          <w:sz w:val="28"/>
          <w:szCs w:val="28"/>
        </w:rPr>
        <w:lastRenderedPageBreak/>
        <w:t>сается оттока по инвестиционной операции, то расходование по данному операции не осуществлялось.</w:t>
      </w:r>
      <w:r w:rsidR="003E53B0" w:rsidRPr="003E53B0">
        <w:rPr>
          <w:b w:val="0"/>
        </w:rPr>
        <w:t xml:space="preserve"> </w:t>
      </w:r>
    </w:p>
    <w:p w:rsidR="003E53B0" w:rsidRDefault="003E53B0" w:rsidP="003E53B0">
      <w:pPr>
        <w:spacing w:line="360" w:lineRule="auto"/>
        <w:rPr>
          <w:b w:val="0"/>
        </w:rPr>
      </w:pPr>
    </w:p>
    <w:p w:rsidR="003E53B0" w:rsidRPr="000F2D58" w:rsidRDefault="003E53B0" w:rsidP="003E53B0">
      <w:pPr>
        <w:spacing w:line="360" w:lineRule="auto"/>
        <w:jc w:val="center"/>
        <w:rPr>
          <w:b w:val="0"/>
        </w:rPr>
      </w:pPr>
      <w:r w:rsidRPr="000F2D58">
        <w:rPr>
          <w:b w:val="0"/>
        </w:rPr>
        <w:t>Таблица  12 – Движение денежных средств (выбытие) на предприятия по видам деятел</w:t>
      </w:r>
      <w:r w:rsidRPr="000F2D58">
        <w:rPr>
          <w:b w:val="0"/>
        </w:rPr>
        <w:t>ь</w:t>
      </w:r>
      <w:r w:rsidRPr="000F2D58">
        <w:rPr>
          <w:b w:val="0"/>
        </w:rPr>
        <w:t>ности, тыс. руб. за 2013-2015 г.г.</w:t>
      </w:r>
    </w:p>
    <w:p w:rsidR="003E53B0" w:rsidRPr="00EA3118" w:rsidRDefault="003E53B0" w:rsidP="003E53B0">
      <w:pPr>
        <w:spacing w:line="360" w:lineRule="auto"/>
        <w:jc w:val="center"/>
        <w:rPr>
          <w:b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794"/>
        <w:gridCol w:w="1276"/>
        <w:gridCol w:w="1275"/>
        <w:gridCol w:w="1560"/>
        <w:gridCol w:w="1559"/>
      </w:tblGrid>
      <w:tr w:rsidR="003E53B0" w:rsidRPr="00EA3118" w:rsidTr="001C7EB0">
        <w:trPr>
          <w:trHeight w:val="358"/>
        </w:trPr>
        <w:tc>
          <w:tcPr>
            <w:tcW w:w="3794" w:type="dxa"/>
            <w:vMerge w:val="restart"/>
            <w:vAlign w:val="center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Наименование денежных потоков</w:t>
            </w:r>
          </w:p>
        </w:tc>
        <w:tc>
          <w:tcPr>
            <w:tcW w:w="4111" w:type="dxa"/>
            <w:gridSpan w:val="3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Период времени</w:t>
            </w:r>
          </w:p>
        </w:tc>
        <w:tc>
          <w:tcPr>
            <w:tcW w:w="1559" w:type="dxa"/>
            <w:vMerge w:val="restart"/>
          </w:tcPr>
          <w:p w:rsidR="003E53B0" w:rsidRPr="00B90D1D" w:rsidRDefault="003E53B0" w:rsidP="001C7EB0">
            <w:pPr>
              <w:jc w:val="center"/>
              <w:rPr>
                <w:b w:val="0"/>
                <w:lang w:bidi="en-US"/>
              </w:rPr>
            </w:pPr>
            <w:r w:rsidRPr="00B90D1D">
              <w:rPr>
                <w:b w:val="0"/>
                <w:lang w:bidi="en-US"/>
              </w:rPr>
              <w:t>Изменения</w:t>
            </w:r>
          </w:p>
          <w:p w:rsidR="003E53B0" w:rsidRPr="00B90D1D" w:rsidRDefault="003E53B0" w:rsidP="001C7EB0">
            <w:pPr>
              <w:jc w:val="center"/>
              <w:rPr>
                <w:b w:val="0"/>
                <w:lang w:bidi="en-US"/>
              </w:rPr>
            </w:pPr>
            <w:r w:rsidRPr="00B90D1D">
              <w:rPr>
                <w:b w:val="0"/>
                <w:lang w:bidi="en-US"/>
              </w:rPr>
              <w:t>2015 г.</w:t>
            </w:r>
          </w:p>
          <w:p w:rsidR="003E53B0" w:rsidRPr="00B90D1D" w:rsidRDefault="003E53B0" w:rsidP="001C7EB0">
            <w:pPr>
              <w:jc w:val="center"/>
              <w:rPr>
                <w:b w:val="0"/>
                <w:lang w:bidi="en-US"/>
              </w:rPr>
            </w:pPr>
            <w:r w:rsidRPr="00B90D1D">
              <w:rPr>
                <w:b w:val="0"/>
                <w:lang w:bidi="en-US"/>
              </w:rPr>
              <w:t>в %</w:t>
            </w:r>
          </w:p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  <w:lang w:bidi="en-US"/>
              </w:rPr>
              <w:t>к 2013 г.</w:t>
            </w:r>
          </w:p>
        </w:tc>
      </w:tr>
      <w:tr w:rsidR="003E53B0" w:rsidRPr="00EA3118" w:rsidTr="001C7EB0">
        <w:trPr>
          <w:trHeight w:val="405"/>
        </w:trPr>
        <w:tc>
          <w:tcPr>
            <w:tcW w:w="3794" w:type="dxa"/>
            <w:vMerge/>
          </w:tcPr>
          <w:p w:rsidR="003E53B0" w:rsidRPr="00B90D1D" w:rsidRDefault="003E53B0" w:rsidP="001C7EB0">
            <w:pPr>
              <w:jc w:val="both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2013 г.</w:t>
            </w:r>
          </w:p>
        </w:tc>
        <w:tc>
          <w:tcPr>
            <w:tcW w:w="1275" w:type="dxa"/>
            <w:vAlign w:val="center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2014 г.</w:t>
            </w:r>
          </w:p>
        </w:tc>
        <w:tc>
          <w:tcPr>
            <w:tcW w:w="1560" w:type="dxa"/>
            <w:vAlign w:val="center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2015 г.</w:t>
            </w:r>
          </w:p>
        </w:tc>
        <w:tc>
          <w:tcPr>
            <w:tcW w:w="1559" w:type="dxa"/>
            <w:vMerge/>
          </w:tcPr>
          <w:p w:rsidR="003E53B0" w:rsidRPr="00B90D1D" w:rsidRDefault="003E53B0" w:rsidP="001C7EB0">
            <w:pPr>
              <w:jc w:val="both"/>
              <w:rPr>
                <w:b w:val="0"/>
              </w:rPr>
            </w:pPr>
          </w:p>
        </w:tc>
      </w:tr>
      <w:tr w:rsidR="003E53B0" w:rsidRPr="00EA3118" w:rsidTr="001C7EB0">
        <w:tc>
          <w:tcPr>
            <w:tcW w:w="3794" w:type="dxa"/>
          </w:tcPr>
          <w:p w:rsidR="003E53B0" w:rsidRPr="00B90D1D" w:rsidRDefault="003E53B0" w:rsidP="001C7EB0">
            <w:pPr>
              <w:jc w:val="both"/>
              <w:rPr>
                <w:b w:val="0"/>
              </w:rPr>
            </w:pPr>
            <w:r>
              <w:rPr>
                <w:b w:val="0"/>
              </w:rPr>
              <w:t>Оттоки по</w:t>
            </w:r>
            <w:r w:rsidRPr="00B90D1D">
              <w:rPr>
                <w:b w:val="0"/>
              </w:rPr>
              <w:t xml:space="preserve"> текущей операции </w:t>
            </w:r>
          </w:p>
        </w:tc>
        <w:tc>
          <w:tcPr>
            <w:tcW w:w="1276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394041</w:t>
            </w:r>
          </w:p>
        </w:tc>
        <w:tc>
          <w:tcPr>
            <w:tcW w:w="1275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402894</w:t>
            </w:r>
          </w:p>
        </w:tc>
        <w:tc>
          <w:tcPr>
            <w:tcW w:w="1560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426834</w:t>
            </w:r>
          </w:p>
        </w:tc>
        <w:tc>
          <w:tcPr>
            <w:tcW w:w="1559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108,3</w:t>
            </w:r>
          </w:p>
        </w:tc>
      </w:tr>
      <w:tr w:rsidR="003E53B0" w:rsidRPr="00EA3118" w:rsidTr="001C7EB0">
        <w:tc>
          <w:tcPr>
            <w:tcW w:w="3794" w:type="dxa"/>
          </w:tcPr>
          <w:p w:rsidR="003E53B0" w:rsidRPr="00B90D1D" w:rsidRDefault="003E53B0" w:rsidP="001C7EB0">
            <w:pPr>
              <w:jc w:val="both"/>
              <w:rPr>
                <w:b w:val="0"/>
              </w:rPr>
            </w:pPr>
            <w:r>
              <w:rPr>
                <w:b w:val="0"/>
              </w:rPr>
              <w:t>Оттоки по</w:t>
            </w:r>
            <w:r w:rsidRPr="00B90D1D">
              <w:rPr>
                <w:b w:val="0"/>
              </w:rPr>
              <w:t xml:space="preserve"> инвестиционной операции</w:t>
            </w:r>
          </w:p>
        </w:tc>
        <w:tc>
          <w:tcPr>
            <w:tcW w:w="1276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-</w:t>
            </w:r>
          </w:p>
        </w:tc>
        <w:tc>
          <w:tcPr>
            <w:tcW w:w="1275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-</w:t>
            </w:r>
          </w:p>
        </w:tc>
        <w:tc>
          <w:tcPr>
            <w:tcW w:w="1560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-</w:t>
            </w:r>
          </w:p>
        </w:tc>
      </w:tr>
      <w:tr w:rsidR="003E53B0" w:rsidRPr="00EA3118" w:rsidTr="001C7EB0">
        <w:tc>
          <w:tcPr>
            <w:tcW w:w="3794" w:type="dxa"/>
          </w:tcPr>
          <w:p w:rsidR="003E53B0" w:rsidRPr="00B90D1D" w:rsidRDefault="003E53B0" w:rsidP="001C7EB0">
            <w:pPr>
              <w:jc w:val="both"/>
              <w:rPr>
                <w:b w:val="0"/>
              </w:rPr>
            </w:pPr>
            <w:r>
              <w:rPr>
                <w:b w:val="0"/>
              </w:rPr>
              <w:t>Оттоки по финансовым</w:t>
            </w:r>
            <w:r w:rsidRPr="00B90D1D">
              <w:rPr>
                <w:b w:val="0"/>
              </w:rPr>
              <w:t xml:space="preserve"> операция</w:t>
            </w:r>
            <w:r>
              <w:rPr>
                <w:b w:val="0"/>
              </w:rPr>
              <w:t>м</w:t>
            </w:r>
          </w:p>
        </w:tc>
        <w:tc>
          <w:tcPr>
            <w:tcW w:w="1276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111296</w:t>
            </w:r>
          </w:p>
        </w:tc>
        <w:tc>
          <w:tcPr>
            <w:tcW w:w="1275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129540</w:t>
            </w:r>
          </w:p>
        </w:tc>
        <w:tc>
          <w:tcPr>
            <w:tcW w:w="1560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296285</w:t>
            </w:r>
          </w:p>
        </w:tc>
        <w:tc>
          <w:tcPr>
            <w:tcW w:w="1559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266,2</w:t>
            </w:r>
          </w:p>
        </w:tc>
      </w:tr>
      <w:tr w:rsidR="003E53B0" w:rsidRPr="00EA3118" w:rsidTr="001C7EB0">
        <w:tc>
          <w:tcPr>
            <w:tcW w:w="3794" w:type="dxa"/>
          </w:tcPr>
          <w:p w:rsidR="003E53B0" w:rsidRPr="00B90D1D" w:rsidRDefault="003E53B0" w:rsidP="001C7EB0">
            <w:pPr>
              <w:jc w:val="both"/>
              <w:rPr>
                <w:b w:val="0"/>
              </w:rPr>
            </w:pPr>
            <w:r w:rsidRPr="00B90D1D">
              <w:rPr>
                <w:b w:val="0"/>
              </w:rPr>
              <w:t>Итого операциям</w:t>
            </w:r>
          </w:p>
        </w:tc>
        <w:tc>
          <w:tcPr>
            <w:tcW w:w="1276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505337</w:t>
            </w:r>
          </w:p>
        </w:tc>
        <w:tc>
          <w:tcPr>
            <w:tcW w:w="1275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532434</w:t>
            </w:r>
          </w:p>
        </w:tc>
        <w:tc>
          <w:tcPr>
            <w:tcW w:w="1560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723119</w:t>
            </w:r>
          </w:p>
        </w:tc>
        <w:tc>
          <w:tcPr>
            <w:tcW w:w="1559" w:type="dxa"/>
          </w:tcPr>
          <w:p w:rsidR="003E53B0" w:rsidRPr="00B90D1D" w:rsidRDefault="003E53B0" w:rsidP="001C7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143,1</w:t>
            </w:r>
          </w:p>
        </w:tc>
      </w:tr>
    </w:tbl>
    <w:p w:rsidR="003E53B0" w:rsidRDefault="003E53B0" w:rsidP="003E53B0">
      <w:pPr>
        <w:spacing w:line="360" w:lineRule="auto"/>
        <w:jc w:val="both"/>
        <w:rPr>
          <w:b w:val="0"/>
          <w:sz w:val="28"/>
          <w:szCs w:val="28"/>
        </w:rPr>
      </w:pPr>
    </w:p>
    <w:p w:rsidR="00650D5E" w:rsidRPr="00EA3118" w:rsidRDefault="0041792F" w:rsidP="00EA3118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Проанализировав,</w:t>
      </w:r>
      <w:r w:rsidR="00650D5E">
        <w:rPr>
          <w:b w:val="0"/>
          <w:sz w:val="28"/>
          <w:szCs w:val="28"/>
        </w:rPr>
        <w:t xml:space="preserve"> анализа д</w:t>
      </w:r>
      <w:r w:rsidR="00650D5E" w:rsidRPr="00EA3118">
        <w:rPr>
          <w:b w:val="0"/>
          <w:sz w:val="28"/>
          <w:szCs w:val="28"/>
        </w:rPr>
        <w:t>вижение денежных средств (выбытие)</w:t>
      </w:r>
      <w:r w:rsidR="00650D5E">
        <w:rPr>
          <w:b w:val="0"/>
          <w:sz w:val="28"/>
          <w:szCs w:val="28"/>
        </w:rPr>
        <w:t xml:space="preserve"> на </w:t>
      </w:r>
      <w:r w:rsidR="00650D5E" w:rsidRPr="00EA3118">
        <w:rPr>
          <w:b w:val="0"/>
          <w:sz w:val="28"/>
          <w:szCs w:val="28"/>
        </w:rPr>
        <w:t>предприятия по видам деятельност</w:t>
      </w:r>
      <w:r>
        <w:rPr>
          <w:b w:val="0"/>
          <w:sz w:val="28"/>
          <w:szCs w:val="28"/>
        </w:rPr>
        <w:t>и перейдем к рассмотрению</w:t>
      </w:r>
      <w:r w:rsidR="00650D5E">
        <w:rPr>
          <w:b w:val="0"/>
          <w:sz w:val="28"/>
          <w:szCs w:val="28"/>
        </w:rPr>
        <w:t xml:space="preserve"> отдель</w:t>
      </w:r>
      <w:r>
        <w:rPr>
          <w:b w:val="0"/>
          <w:sz w:val="28"/>
          <w:szCs w:val="28"/>
        </w:rPr>
        <w:t xml:space="preserve">ного </w:t>
      </w:r>
      <w:r w:rsidR="00650D5E">
        <w:rPr>
          <w:b w:val="0"/>
          <w:sz w:val="28"/>
          <w:szCs w:val="28"/>
        </w:rPr>
        <w:t>анализ</w:t>
      </w:r>
      <w:r>
        <w:rPr>
          <w:b w:val="0"/>
          <w:sz w:val="28"/>
          <w:szCs w:val="28"/>
        </w:rPr>
        <w:t xml:space="preserve">а </w:t>
      </w:r>
      <w:r w:rsidR="006A4EEC">
        <w:rPr>
          <w:b w:val="0"/>
          <w:sz w:val="28"/>
          <w:szCs w:val="28"/>
        </w:rPr>
        <w:t xml:space="preserve">притока и оттока денежных средств по </w:t>
      </w:r>
      <w:r w:rsidR="00650D5E">
        <w:rPr>
          <w:b w:val="0"/>
          <w:sz w:val="28"/>
          <w:szCs w:val="28"/>
        </w:rPr>
        <w:t xml:space="preserve">каждой </w:t>
      </w:r>
      <w:r w:rsidR="006A4EEC">
        <w:rPr>
          <w:b w:val="0"/>
          <w:sz w:val="28"/>
          <w:szCs w:val="28"/>
        </w:rPr>
        <w:t>из</w:t>
      </w:r>
      <w:r w:rsidR="00650D5E">
        <w:rPr>
          <w:b w:val="0"/>
          <w:sz w:val="28"/>
          <w:szCs w:val="28"/>
        </w:rPr>
        <w:t xml:space="preserve"> операций, а име</w:t>
      </w:r>
      <w:r w:rsidR="00650D5E">
        <w:rPr>
          <w:b w:val="0"/>
          <w:sz w:val="28"/>
          <w:szCs w:val="28"/>
        </w:rPr>
        <w:t>н</w:t>
      </w:r>
      <w:r w:rsidR="00650D5E">
        <w:rPr>
          <w:b w:val="0"/>
          <w:sz w:val="28"/>
          <w:szCs w:val="28"/>
        </w:rPr>
        <w:t>но текущей, инвестиционной и финансовой</w:t>
      </w:r>
      <w:r w:rsidR="00B90D1D">
        <w:rPr>
          <w:b w:val="0"/>
          <w:sz w:val="28"/>
          <w:szCs w:val="28"/>
        </w:rPr>
        <w:t xml:space="preserve"> таблицы 13,14</w:t>
      </w:r>
      <w:r w:rsidR="00650D5E">
        <w:rPr>
          <w:b w:val="0"/>
          <w:sz w:val="28"/>
          <w:szCs w:val="28"/>
        </w:rPr>
        <w:t>.</w:t>
      </w:r>
    </w:p>
    <w:p w:rsidR="00EA3118" w:rsidRDefault="00EA3118" w:rsidP="00EA3118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650D5E" w:rsidRPr="000F2D58" w:rsidRDefault="00EA3118" w:rsidP="000F2D58">
      <w:pPr>
        <w:spacing w:line="360" w:lineRule="auto"/>
        <w:jc w:val="center"/>
        <w:rPr>
          <w:b w:val="0"/>
        </w:rPr>
      </w:pPr>
      <w:r w:rsidRPr="000F2D58">
        <w:rPr>
          <w:b w:val="0"/>
        </w:rPr>
        <w:t>Таблица 1</w:t>
      </w:r>
      <w:r w:rsidR="00B90D1D" w:rsidRPr="000F2D58">
        <w:rPr>
          <w:b w:val="0"/>
        </w:rPr>
        <w:t>3</w:t>
      </w:r>
      <w:r w:rsidRPr="000F2D58">
        <w:rPr>
          <w:b w:val="0"/>
        </w:rPr>
        <w:t xml:space="preserve"> - Анализ поступления денежных средств по текущей деятельно</w:t>
      </w:r>
      <w:r w:rsidR="00650D5E" w:rsidRPr="000F2D58">
        <w:rPr>
          <w:b w:val="0"/>
        </w:rPr>
        <w:t>сти тыс</w:t>
      </w:r>
      <w:proofErr w:type="gramStart"/>
      <w:r w:rsidR="00650D5E" w:rsidRPr="000F2D58">
        <w:rPr>
          <w:b w:val="0"/>
        </w:rPr>
        <w:t>.р</w:t>
      </w:r>
      <w:proofErr w:type="gramEnd"/>
      <w:r w:rsidR="00650D5E" w:rsidRPr="000F2D58">
        <w:rPr>
          <w:b w:val="0"/>
        </w:rPr>
        <w:t>уб. за 2013-2015 г.г.</w:t>
      </w:r>
    </w:p>
    <w:p w:rsidR="00650D5E" w:rsidRPr="000F2D58" w:rsidRDefault="00650D5E" w:rsidP="000F2D58">
      <w:pPr>
        <w:spacing w:line="360" w:lineRule="auto"/>
        <w:jc w:val="center"/>
        <w:rPr>
          <w:b w:val="0"/>
        </w:rPr>
      </w:pPr>
    </w:p>
    <w:tbl>
      <w:tblPr>
        <w:tblStyle w:val="a8"/>
        <w:tblW w:w="0" w:type="auto"/>
        <w:tblLook w:val="04A0"/>
      </w:tblPr>
      <w:tblGrid>
        <w:gridCol w:w="4374"/>
        <w:gridCol w:w="978"/>
        <w:gridCol w:w="1248"/>
        <w:gridCol w:w="996"/>
        <w:gridCol w:w="1974"/>
      </w:tblGrid>
      <w:tr w:rsidR="00EA3118" w:rsidRPr="00B90D1D" w:rsidTr="004B0EB0">
        <w:trPr>
          <w:trHeight w:val="420"/>
        </w:trPr>
        <w:tc>
          <w:tcPr>
            <w:tcW w:w="4375" w:type="dxa"/>
            <w:vMerge w:val="restart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Виды поступлений денежных средств по текущей деятельности</w:t>
            </w:r>
          </w:p>
        </w:tc>
        <w:tc>
          <w:tcPr>
            <w:tcW w:w="3222" w:type="dxa"/>
            <w:gridSpan w:val="3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Период</w:t>
            </w:r>
            <w:r w:rsidR="00650D5E" w:rsidRPr="00B90D1D">
              <w:rPr>
                <w:b w:val="0"/>
              </w:rPr>
              <w:t xml:space="preserve"> времени</w:t>
            </w:r>
          </w:p>
        </w:tc>
        <w:tc>
          <w:tcPr>
            <w:tcW w:w="1974" w:type="dxa"/>
            <w:vMerge w:val="restart"/>
          </w:tcPr>
          <w:p w:rsidR="00EA3118" w:rsidRPr="00B90D1D" w:rsidRDefault="00EA3118" w:rsidP="004B0EB0">
            <w:pPr>
              <w:jc w:val="center"/>
              <w:rPr>
                <w:b w:val="0"/>
                <w:lang w:bidi="en-US"/>
              </w:rPr>
            </w:pPr>
            <w:r w:rsidRPr="00B90D1D">
              <w:rPr>
                <w:b w:val="0"/>
                <w:lang w:bidi="en-US"/>
              </w:rPr>
              <w:t>Изменения</w:t>
            </w:r>
          </w:p>
          <w:p w:rsidR="00EA3118" w:rsidRPr="00B90D1D" w:rsidRDefault="00EA3118" w:rsidP="004B0EB0">
            <w:pPr>
              <w:jc w:val="center"/>
              <w:rPr>
                <w:b w:val="0"/>
                <w:lang w:bidi="en-US"/>
              </w:rPr>
            </w:pPr>
            <w:r w:rsidRPr="00B90D1D">
              <w:rPr>
                <w:b w:val="0"/>
                <w:lang w:bidi="en-US"/>
              </w:rPr>
              <w:t>2015 г.</w:t>
            </w:r>
          </w:p>
          <w:p w:rsidR="00EA3118" w:rsidRPr="00B90D1D" w:rsidRDefault="00EA3118" w:rsidP="004B0EB0">
            <w:pPr>
              <w:jc w:val="center"/>
              <w:rPr>
                <w:b w:val="0"/>
                <w:lang w:bidi="en-US"/>
              </w:rPr>
            </w:pPr>
            <w:r w:rsidRPr="00B90D1D">
              <w:rPr>
                <w:b w:val="0"/>
                <w:lang w:bidi="en-US"/>
              </w:rPr>
              <w:t>в %</w:t>
            </w:r>
          </w:p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  <w:lang w:bidi="en-US"/>
              </w:rPr>
              <w:t>к 2013 г.</w:t>
            </w:r>
          </w:p>
        </w:tc>
      </w:tr>
      <w:tr w:rsidR="00EA3118" w:rsidRPr="00B90D1D" w:rsidTr="004B0EB0">
        <w:trPr>
          <w:trHeight w:val="269"/>
        </w:trPr>
        <w:tc>
          <w:tcPr>
            <w:tcW w:w="4375" w:type="dxa"/>
            <w:vMerge/>
          </w:tcPr>
          <w:p w:rsidR="00EA3118" w:rsidRPr="00B90D1D" w:rsidRDefault="00EA3118" w:rsidP="004B0EB0">
            <w:pPr>
              <w:jc w:val="both"/>
              <w:rPr>
                <w:b w:val="0"/>
              </w:rPr>
            </w:pPr>
          </w:p>
        </w:tc>
        <w:tc>
          <w:tcPr>
            <w:tcW w:w="97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2013 г.</w:t>
            </w:r>
          </w:p>
        </w:tc>
        <w:tc>
          <w:tcPr>
            <w:tcW w:w="124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2014 г.</w:t>
            </w:r>
          </w:p>
        </w:tc>
        <w:tc>
          <w:tcPr>
            <w:tcW w:w="99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2015 г.</w:t>
            </w:r>
          </w:p>
        </w:tc>
        <w:tc>
          <w:tcPr>
            <w:tcW w:w="1974" w:type="dxa"/>
            <w:vMerge/>
          </w:tcPr>
          <w:p w:rsidR="00EA3118" w:rsidRPr="00B90D1D" w:rsidRDefault="00EA3118" w:rsidP="004B0EB0">
            <w:pPr>
              <w:jc w:val="both"/>
              <w:rPr>
                <w:b w:val="0"/>
              </w:rPr>
            </w:pPr>
          </w:p>
        </w:tc>
      </w:tr>
      <w:tr w:rsidR="00EA3118" w:rsidRPr="00B90D1D" w:rsidTr="004B0EB0">
        <w:tc>
          <w:tcPr>
            <w:tcW w:w="4375" w:type="dxa"/>
          </w:tcPr>
          <w:p w:rsidR="00EA3118" w:rsidRPr="00B90D1D" w:rsidRDefault="00EA3118" w:rsidP="004B0EB0">
            <w:pPr>
              <w:jc w:val="both"/>
              <w:rPr>
                <w:b w:val="0"/>
              </w:rPr>
            </w:pPr>
            <w:r w:rsidRPr="00B90D1D">
              <w:rPr>
                <w:b w:val="0"/>
              </w:rPr>
              <w:t>1. Оплаченная выручка от продажи тов</w:t>
            </w:r>
            <w:r w:rsidRPr="00B90D1D">
              <w:rPr>
                <w:b w:val="0"/>
              </w:rPr>
              <w:t>а</w:t>
            </w:r>
            <w:r w:rsidRPr="00B90D1D">
              <w:rPr>
                <w:b w:val="0"/>
              </w:rPr>
              <w:t>ров, продукции, работ, услуг</w:t>
            </w:r>
          </w:p>
        </w:tc>
        <w:tc>
          <w:tcPr>
            <w:tcW w:w="97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467658</w:t>
            </w:r>
          </w:p>
        </w:tc>
        <w:tc>
          <w:tcPr>
            <w:tcW w:w="124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470039</w:t>
            </w:r>
          </w:p>
        </w:tc>
        <w:tc>
          <w:tcPr>
            <w:tcW w:w="99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441158</w:t>
            </w:r>
          </w:p>
        </w:tc>
        <w:tc>
          <w:tcPr>
            <w:tcW w:w="197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94,3</w:t>
            </w:r>
          </w:p>
        </w:tc>
      </w:tr>
      <w:tr w:rsidR="00EA3118" w:rsidRPr="00B90D1D" w:rsidTr="004B0EB0">
        <w:tc>
          <w:tcPr>
            <w:tcW w:w="4375" w:type="dxa"/>
          </w:tcPr>
          <w:p w:rsidR="00EA3118" w:rsidRPr="00B90D1D" w:rsidRDefault="00EA3118" w:rsidP="004B0EB0">
            <w:pPr>
              <w:jc w:val="both"/>
              <w:rPr>
                <w:b w:val="0"/>
              </w:rPr>
            </w:pPr>
            <w:r w:rsidRPr="00B90D1D">
              <w:rPr>
                <w:b w:val="0"/>
              </w:rPr>
              <w:t>2. От 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97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401</w:t>
            </w:r>
          </w:p>
        </w:tc>
        <w:tc>
          <w:tcPr>
            <w:tcW w:w="124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450</w:t>
            </w:r>
          </w:p>
        </w:tc>
        <w:tc>
          <w:tcPr>
            <w:tcW w:w="99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176</w:t>
            </w:r>
          </w:p>
        </w:tc>
        <w:tc>
          <w:tcPr>
            <w:tcW w:w="197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43,9</w:t>
            </w:r>
          </w:p>
        </w:tc>
      </w:tr>
      <w:tr w:rsidR="00EA3118" w:rsidRPr="00B90D1D" w:rsidTr="004B0EB0">
        <w:tc>
          <w:tcPr>
            <w:tcW w:w="4375" w:type="dxa"/>
          </w:tcPr>
          <w:p w:rsidR="00EA3118" w:rsidRPr="00B90D1D" w:rsidRDefault="00EA3118" w:rsidP="004B0EB0">
            <w:pPr>
              <w:jc w:val="both"/>
              <w:rPr>
                <w:b w:val="0"/>
              </w:rPr>
            </w:pPr>
            <w:r w:rsidRPr="00B90D1D">
              <w:rPr>
                <w:b w:val="0"/>
              </w:rPr>
              <w:t>3. Прочие поступления</w:t>
            </w:r>
          </w:p>
        </w:tc>
        <w:tc>
          <w:tcPr>
            <w:tcW w:w="97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1635</w:t>
            </w:r>
          </w:p>
        </w:tc>
        <w:tc>
          <w:tcPr>
            <w:tcW w:w="124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1776</w:t>
            </w:r>
          </w:p>
        </w:tc>
        <w:tc>
          <w:tcPr>
            <w:tcW w:w="99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43494</w:t>
            </w:r>
          </w:p>
        </w:tc>
        <w:tc>
          <w:tcPr>
            <w:tcW w:w="197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2660,1</w:t>
            </w:r>
          </w:p>
        </w:tc>
      </w:tr>
      <w:tr w:rsidR="00EA3118" w:rsidRPr="00B90D1D" w:rsidTr="004B0EB0">
        <w:tc>
          <w:tcPr>
            <w:tcW w:w="4375" w:type="dxa"/>
          </w:tcPr>
          <w:p w:rsidR="00EA3118" w:rsidRPr="00B90D1D" w:rsidRDefault="00EA3118" w:rsidP="00650D5E">
            <w:pPr>
              <w:jc w:val="both"/>
              <w:rPr>
                <w:b w:val="0"/>
              </w:rPr>
            </w:pPr>
            <w:r w:rsidRPr="00B90D1D">
              <w:rPr>
                <w:b w:val="0"/>
              </w:rPr>
              <w:t xml:space="preserve">Итого поступлений денежных средств по текущей деятельности </w:t>
            </w:r>
          </w:p>
        </w:tc>
        <w:tc>
          <w:tcPr>
            <w:tcW w:w="97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469694</w:t>
            </w:r>
          </w:p>
        </w:tc>
        <w:tc>
          <w:tcPr>
            <w:tcW w:w="1248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472265</w:t>
            </w:r>
          </w:p>
        </w:tc>
        <w:tc>
          <w:tcPr>
            <w:tcW w:w="996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484828</w:t>
            </w:r>
          </w:p>
        </w:tc>
        <w:tc>
          <w:tcPr>
            <w:tcW w:w="1974" w:type="dxa"/>
            <w:vAlign w:val="center"/>
          </w:tcPr>
          <w:p w:rsidR="00EA3118" w:rsidRPr="00B90D1D" w:rsidRDefault="00EA3118" w:rsidP="004B0EB0">
            <w:pPr>
              <w:jc w:val="center"/>
              <w:rPr>
                <w:b w:val="0"/>
              </w:rPr>
            </w:pPr>
            <w:r w:rsidRPr="00B90D1D">
              <w:rPr>
                <w:b w:val="0"/>
              </w:rPr>
              <w:t>103,2</w:t>
            </w:r>
          </w:p>
        </w:tc>
      </w:tr>
    </w:tbl>
    <w:p w:rsidR="00EA3118" w:rsidRPr="00B90D1D" w:rsidRDefault="00EA3118" w:rsidP="00EA3118">
      <w:pPr>
        <w:spacing w:line="360" w:lineRule="auto"/>
        <w:jc w:val="both"/>
        <w:rPr>
          <w:b w:val="0"/>
        </w:rPr>
      </w:pPr>
    </w:p>
    <w:p w:rsidR="00582F6D" w:rsidRDefault="00EA3118" w:rsidP="003E53B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На основании данных таблицы видно, что в анализируемом периоде  произошло </w:t>
      </w:r>
      <w:r w:rsidR="0041792F">
        <w:rPr>
          <w:b w:val="0"/>
          <w:sz w:val="28"/>
          <w:szCs w:val="28"/>
        </w:rPr>
        <w:t xml:space="preserve">незначительное </w:t>
      </w:r>
      <w:r w:rsidRPr="00EA3118">
        <w:rPr>
          <w:b w:val="0"/>
          <w:sz w:val="28"/>
          <w:szCs w:val="28"/>
        </w:rPr>
        <w:t>увеличение текущей деятельности денежного п</w:t>
      </w:r>
      <w:r w:rsidRPr="00EA3118">
        <w:rPr>
          <w:b w:val="0"/>
          <w:sz w:val="28"/>
          <w:szCs w:val="28"/>
        </w:rPr>
        <w:t>о</w:t>
      </w:r>
      <w:r w:rsidRPr="00EA3118">
        <w:rPr>
          <w:b w:val="0"/>
          <w:sz w:val="28"/>
          <w:szCs w:val="28"/>
        </w:rPr>
        <w:t>тока в основном за счет</w:t>
      </w:r>
      <w:r w:rsidR="0041792F">
        <w:rPr>
          <w:b w:val="0"/>
          <w:sz w:val="28"/>
          <w:szCs w:val="28"/>
        </w:rPr>
        <w:t xml:space="preserve"> большого скачка</w:t>
      </w:r>
      <w:r w:rsidRPr="00EA3118">
        <w:rPr>
          <w:b w:val="0"/>
          <w:sz w:val="28"/>
          <w:szCs w:val="28"/>
        </w:rPr>
        <w:t xml:space="preserve"> прочих поступлений, увеличение составляет 2560,1 %  (за счет возврата конкурсных заявок). А поступления </w:t>
      </w:r>
      <w:r w:rsidRPr="00EA3118">
        <w:rPr>
          <w:b w:val="0"/>
          <w:sz w:val="28"/>
          <w:szCs w:val="28"/>
        </w:rPr>
        <w:lastRenderedPageBreak/>
        <w:t>притока от арендных платежей значительно уменьшилось на 56,1% и от о</w:t>
      </w:r>
      <w:r w:rsidRPr="00EA3118">
        <w:rPr>
          <w:b w:val="0"/>
          <w:sz w:val="28"/>
          <w:szCs w:val="28"/>
        </w:rPr>
        <w:t>п</w:t>
      </w:r>
      <w:r w:rsidRPr="00EA3118">
        <w:rPr>
          <w:b w:val="0"/>
          <w:sz w:val="28"/>
          <w:szCs w:val="28"/>
        </w:rPr>
        <w:t>лаченной выручки от продажи товаров, продукции, работ, услуг.</w:t>
      </w:r>
      <w:r w:rsidRPr="00EA3118">
        <w:rPr>
          <w:b w:val="0"/>
          <w:sz w:val="28"/>
          <w:szCs w:val="28"/>
        </w:rPr>
        <w:tab/>
      </w:r>
    </w:p>
    <w:p w:rsidR="003E53B0" w:rsidRDefault="003E53B0" w:rsidP="00EA3118">
      <w:pPr>
        <w:spacing w:line="360" w:lineRule="auto"/>
        <w:jc w:val="center"/>
        <w:rPr>
          <w:b w:val="0"/>
        </w:rPr>
      </w:pPr>
    </w:p>
    <w:p w:rsidR="00EA3118" w:rsidRPr="000F2D58" w:rsidRDefault="00EA3118" w:rsidP="00EA3118">
      <w:pPr>
        <w:spacing w:line="360" w:lineRule="auto"/>
        <w:jc w:val="center"/>
        <w:rPr>
          <w:b w:val="0"/>
        </w:rPr>
      </w:pPr>
      <w:r w:rsidRPr="000F2D58">
        <w:rPr>
          <w:b w:val="0"/>
        </w:rPr>
        <w:t>Таблица 1</w:t>
      </w:r>
      <w:r w:rsidR="00B90D1D" w:rsidRPr="000F2D58">
        <w:rPr>
          <w:b w:val="0"/>
        </w:rPr>
        <w:t>4</w:t>
      </w:r>
      <w:r w:rsidRPr="000F2D58">
        <w:rPr>
          <w:b w:val="0"/>
        </w:rPr>
        <w:t xml:space="preserve"> - Анализ расхода денежных средств</w:t>
      </w:r>
      <w:r w:rsidR="000F2D58">
        <w:rPr>
          <w:b w:val="0"/>
        </w:rPr>
        <w:t xml:space="preserve"> по</w:t>
      </w:r>
      <w:r w:rsidRPr="000F2D58">
        <w:rPr>
          <w:b w:val="0"/>
        </w:rPr>
        <w:t xml:space="preserve"> </w:t>
      </w:r>
      <w:proofErr w:type="gramStart"/>
      <w:r w:rsidRPr="000F2D58">
        <w:rPr>
          <w:b w:val="0"/>
        </w:rPr>
        <w:t>текущей</w:t>
      </w:r>
      <w:proofErr w:type="gramEnd"/>
    </w:p>
    <w:p w:rsidR="00EA3118" w:rsidRDefault="000E138D" w:rsidP="003E53B0">
      <w:pPr>
        <w:spacing w:line="360" w:lineRule="auto"/>
        <w:jc w:val="center"/>
        <w:rPr>
          <w:b w:val="0"/>
        </w:rPr>
      </w:pPr>
      <w:r>
        <w:rPr>
          <w:b w:val="0"/>
        </w:rPr>
        <w:t>д</w:t>
      </w:r>
      <w:r w:rsidR="00EA3118" w:rsidRPr="000F2D58">
        <w:rPr>
          <w:b w:val="0"/>
        </w:rPr>
        <w:t>еятельности  тыс</w:t>
      </w:r>
      <w:proofErr w:type="gramStart"/>
      <w:r w:rsidR="00EA3118" w:rsidRPr="000F2D58">
        <w:rPr>
          <w:b w:val="0"/>
        </w:rPr>
        <w:t>.р</w:t>
      </w:r>
      <w:proofErr w:type="gramEnd"/>
      <w:r w:rsidR="00EA3118" w:rsidRPr="000F2D58">
        <w:rPr>
          <w:b w:val="0"/>
        </w:rPr>
        <w:t>уб. за 2013-2015 г.г.</w:t>
      </w:r>
    </w:p>
    <w:p w:rsidR="003E53B0" w:rsidRPr="000F2D58" w:rsidRDefault="003E53B0" w:rsidP="003E53B0">
      <w:pPr>
        <w:spacing w:line="360" w:lineRule="auto"/>
        <w:jc w:val="center"/>
        <w:rPr>
          <w:b w:val="0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5070"/>
        <w:gridCol w:w="992"/>
        <w:gridCol w:w="992"/>
        <w:gridCol w:w="992"/>
        <w:gridCol w:w="1418"/>
      </w:tblGrid>
      <w:tr w:rsidR="00EA3118" w:rsidRPr="00582F6D" w:rsidTr="004B0EB0">
        <w:trPr>
          <w:trHeight w:val="316"/>
        </w:trPr>
        <w:tc>
          <w:tcPr>
            <w:tcW w:w="5070" w:type="dxa"/>
            <w:vMerge w:val="restart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Виды расходов денежных средств от текущей де</w:t>
            </w:r>
            <w:r w:rsidRPr="00582F6D">
              <w:rPr>
                <w:b w:val="0"/>
              </w:rPr>
              <w:t>я</w:t>
            </w:r>
            <w:r w:rsidRPr="00582F6D">
              <w:rPr>
                <w:b w:val="0"/>
              </w:rPr>
              <w:t>тельности</w:t>
            </w:r>
          </w:p>
        </w:tc>
        <w:tc>
          <w:tcPr>
            <w:tcW w:w="2976" w:type="dxa"/>
            <w:gridSpan w:val="3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Период</w:t>
            </w:r>
            <w:r w:rsidR="00447605" w:rsidRPr="00582F6D">
              <w:rPr>
                <w:b w:val="0"/>
              </w:rPr>
              <w:t xml:space="preserve"> времени</w:t>
            </w:r>
          </w:p>
        </w:tc>
        <w:tc>
          <w:tcPr>
            <w:tcW w:w="1418" w:type="dxa"/>
            <w:vMerge w:val="restart"/>
          </w:tcPr>
          <w:p w:rsidR="00EA3118" w:rsidRPr="00582F6D" w:rsidRDefault="00EA3118" w:rsidP="004B0EB0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Изменения</w:t>
            </w:r>
          </w:p>
          <w:p w:rsidR="00EA3118" w:rsidRPr="00582F6D" w:rsidRDefault="00EA3118" w:rsidP="004B0EB0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2015 г.</w:t>
            </w:r>
          </w:p>
          <w:p w:rsidR="00EA3118" w:rsidRPr="00582F6D" w:rsidRDefault="00EA3118" w:rsidP="004B0EB0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в %</w:t>
            </w:r>
          </w:p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  <w:lang w:bidi="en-US"/>
              </w:rPr>
              <w:t>к 2013 г</w:t>
            </w:r>
          </w:p>
        </w:tc>
      </w:tr>
      <w:tr w:rsidR="00EA3118" w:rsidRPr="00582F6D" w:rsidTr="004B0EB0">
        <w:trPr>
          <w:trHeight w:val="277"/>
        </w:trPr>
        <w:tc>
          <w:tcPr>
            <w:tcW w:w="5070" w:type="dxa"/>
            <w:vMerge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2013 г.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2014 г.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2015 г.</w:t>
            </w:r>
          </w:p>
        </w:tc>
        <w:tc>
          <w:tcPr>
            <w:tcW w:w="1418" w:type="dxa"/>
            <w:vMerge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</w:p>
        </w:tc>
      </w:tr>
      <w:tr w:rsidR="00EA3118" w:rsidRPr="00582F6D" w:rsidTr="004B0EB0">
        <w:tc>
          <w:tcPr>
            <w:tcW w:w="5070" w:type="dxa"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  <w:r w:rsidRPr="00582F6D">
              <w:rPr>
                <w:b w:val="0"/>
              </w:rPr>
              <w:t>1. Оплата поставщикам (подрядчикам) за сырье, материалы, работы, услуги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153503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151945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46090</w:t>
            </w:r>
          </w:p>
        </w:tc>
        <w:tc>
          <w:tcPr>
            <w:tcW w:w="1418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30,0</w:t>
            </w:r>
          </w:p>
        </w:tc>
      </w:tr>
      <w:tr w:rsidR="00EA3118" w:rsidRPr="00582F6D" w:rsidTr="004B0EB0">
        <w:tc>
          <w:tcPr>
            <w:tcW w:w="5070" w:type="dxa"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  <w:r w:rsidRPr="00582F6D">
              <w:rPr>
                <w:b w:val="0"/>
              </w:rPr>
              <w:t>2. Оплата  труда работников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165568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171121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129495</w:t>
            </w:r>
          </w:p>
        </w:tc>
        <w:tc>
          <w:tcPr>
            <w:tcW w:w="1418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78,2</w:t>
            </w:r>
          </w:p>
        </w:tc>
      </w:tr>
      <w:tr w:rsidR="00EA3118" w:rsidRPr="00582F6D" w:rsidTr="004B0EB0">
        <w:tc>
          <w:tcPr>
            <w:tcW w:w="5070" w:type="dxa"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  <w:r w:rsidRPr="00582F6D">
              <w:rPr>
                <w:b w:val="0"/>
              </w:rPr>
              <w:t>3. Оплата процентов по полученным кредитам и займам, использованным на нужды текущей де</w:t>
            </w:r>
            <w:r w:rsidRPr="00582F6D">
              <w:rPr>
                <w:b w:val="0"/>
              </w:rPr>
              <w:t>я</w:t>
            </w:r>
            <w:r w:rsidRPr="00582F6D">
              <w:rPr>
                <w:b w:val="0"/>
              </w:rPr>
              <w:t>тельности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136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154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11805</w:t>
            </w:r>
          </w:p>
        </w:tc>
        <w:tc>
          <w:tcPr>
            <w:tcW w:w="1418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8680,1</w:t>
            </w:r>
          </w:p>
        </w:tc>
      </w:tr>
      <w:tr w:rsidR="00EA3118" w:rsidRPr="00582F6D" w:rsidTr="004B0EB0">
        <w:tc>
          <w:tcPr>
            <w:tcW w:w="5070" w:type="dxa"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  <w:r w:rsidRPr="00582F6D">
              <w:rPr>
                <w:b w:val="0"/>
              </w:rPr>
              <w:t>4. Налог на прибыль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1465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1634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  <w:tc>
          <w:tcPr>
            <w:tcW w:w="1418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</w:tr>
      <w:tr w:rsidR="00EA3118" w:rsidRPr="00582F6D" w:rsidTr="004B0EB0">
        <w:tc>
          <w:tcPr>
            <w:tcW w:w="5070" w:type="dxa"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  <w:r w:rsidRPr="00582F6D">
              <w:rPr>
                <w:b w:val="0"/>
              </w:rPr>
              <w:t>5. Прочие платежи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73369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78040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239444</w:t>
            </w:r>
          </w:p>
        </w:tc>
        <w:tc>
          <w:tcPr>
            <w:tcW w:w="1418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326,35</w:t>
            </w:r>
          </w:p>
        </w:tc>
      </w:tr>
      <w:tr w:rsidR="00EA3118" w:rsidRPr="00582F6D" w:rsidTr="004B0EB0">
        <w:tc>
          <w:tcPr>
            <w:tcW w:w="5070" w:type="dxa"/>
          </w:tcPr>
          <w:p w:rsidR="00EA3118" w:rsidRPr="00582F6D" w:rsidRDefault="00EA3118" w:rsidP="00DA7E09">
            <w:pPr>
              <w:tabs>
                <w:tab w:val="left" w:pos="1335"/>
              </w:tabs>
              <w:jc w:val="both"/>
              <w:rPr>
                <w:b w:val="0"/>
              </w:rPr>
            </w:pPr>
            <w:r w:rsidRPr="00582F6D">
              <w:rPr>
                <w:b w:val="0"/>
              </w:rPr>
              <w:t xml:space="preserve">6. Итого расходы денежных средств по текущей деятельности 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394041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402894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426834</w:t>
            </w:r>
          </w:p>
        </w:tc>
        <w:tc>
          <w:tcPr>
            <w:tcW w:w="1418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108,3</w:t>
            </w:r>
          </w:p>
        </w:tc>
      </w:tr>
    </w:tbl>
    <w:p w:rsidR="00582F6D" w:rsidRDefault="00582F6D" w:rsidP="00582F6D">
      <w:pPr>
        <w:spacing w:line="360" w:lineRule="auto"/>
        <w:jc w:val="both"/>
        <w:rPr>
          <w:b w:val="0"/>
        </w:rPr>
      </w:pPr>
    </w:p>
    <w:p w:rsidR="008811E4" w:rsidRDefault="00EA3118" w:rsidP="00582F6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 xml:space="preserve">По результатам </w:t>
      </w:r>
      <w:r w:rsidR="0041792F">
        <w:rPr>
          <w:b w:val="0"/>
          <w:sz w:val="28"/>
          <w:szCs w:val="28"/>
        </w:rPr>
        <w:t>выбытия</w:t>
      </w:r>
      <w:r w:rsidRPr="00EA3118">
        <w:rPr>
          <w:b w:val="0"/>
          <w:sz w:val="28"/>
          <w:szCs w:val="28"/>
        </w:rPr>
        <w:t xml:space="preserve"> денежных средств от текущей деятельности </w:t>
      </w:r>
      <w:r w:rsidR="00447605">
        <w:rPr>
          <w:b w:val="0"/>
          <w:sz w:val="28"/>
          <w:szCs w:val="28"/>
        </w:rPr>
        <w:t xml:space="preserve">предприятия </w:t>
      </w:r>
      <w:r w:rsidRPr="00EA3118">
        <w:rPr>
          <w:b w:val="0"/>
          <w:sz w:val="28"/>
          <w:szCs w:val="28"/>
        </w:rPr>
        <w:t>видно, что  значительно увеличился такой показатель как, опл</w:t>
      </w:r>
      <w:r w:rsidRPr="00EA3118">
        <w:rPr>
          <w:b w:val="0"/>
          <w:sz w:val="28"/>
          <w:szCs w:val="28"/>
        </w:rPr>
        <w:t>а</w:t>
      </w:r>
      <w:r w:rsidRPr="00EA3118">
        <w:rPr>
          <w:b w:val="0"/>
          <w:sz w:val="28"/>
          <w:szCs w:val="28"/>
        </w:rPr>
        <w:t>та процентов по полученным кредитам и займам на 8580,1 %. Так же увел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чился показа</w:t>
      </w:r>
      <w:r w:rsidR="00447605">
        <w:rPr>
          <w:b w:val="0"/>
          <w:sz w:val="28"/>
          <w:szCs w:val="28"/>
        </w:rPr>
        <w:t>тель по прочим расходам на 2</w:t>
      </w:r>
      <w:r w:rsidRPr="00EA3118">
        <w:rPr>
          <w:b w:val="0"/>
          <w:sz w:val="28"/>
          <w:szCs w:val="28"/>
        </w:rPr>
        <w:t xml:space="preserve">26,35 %. </w:t>
      </w:r>
    </w:p>
    <w:p w:rsidR="00EA3118" w:rsidRPr="00EA3118" w:rsidRDefault="00EA3118" w:rsidP="00582F6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Что касается других показателей, то они уменьшились, такие как: опл</w:t>
      </w:r>
      <w:r w:rsidRPr="00EA3118">
        <w:rPr>
          <w:b w:val="0"/>
          <w:sz w:val="28"/>
          <w:szCs w:val="28"/>
        </w:rPr>
        <w:t>а</w:t>
      </w:r>
      <w:r w:rsidRPr="00EA3118">
        <w:rPr>
          <w:b w:val="0"/>
          <w:sz w:val="28"/>
          <w:szCs w:val="28"/>
        </w:rPr>
        <w:t>та товаров, работ, услуг на 70 %; оплата труд</w:t>
      </w:r>
      <w:r w:rsidR="0041792F">
        <w:rPr>
          <w:b w:val="0"/>
          <w:sz w:val="28"/>
          <w:szCs w:val="28"/>
        </w:rPr>
        <w:t>а работников на 21,8 %. А о</w:t>
      </w:r>
      <w:r w:rsidR="0041792F">
        <w:rPr>
          <w:b w:val="0"/>
          <w:sz w:val="28"/>
          <w:szCs w:val="28"/>
        </w:rPr>
        <w:t>б</w:t>
      </w:r>
      <w:r w:rsidR="0041792F">
        <w:rPr>
          <w:b w:val="0"/>
          <w:sz w:val="28"/>
          <w:szCs w:val="28"/>
        </w:rPr>
        <w:t>щее</w:t>
      </w:r>
      <w:r w:rsidR="00447605">
        <w:rPr>
          <w:b w:val="0"/>
          <w:sz w:val="28"/>
          <w:szCs w:val="28"/>
        </w:rPr>
        <w:t xml:space="preserve">, хоть и незначительное, </w:t>
      </w:r>
      <w:r w:rsidRPr="00EA3118">
        <w:rPr>
          <w:b w:val="0"/>
          <w:sz w:val="28"/>
          <w:szCs w:val="28"/>
        </w:rPr>
        <w:t>увеличение оттока денежных средств, в анал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зируемом периоде, по текущей деятельности составляет 8,3 %.</w:t>
      </w:r>
    </w:p>
    <w:p w:rsidR="00EA3118" w:rsidRPr="00EA3118" w:rsidRDefault="00EA3118" w:rsidP="0044760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Поступления денежных средств по инвестиционной деятельности с</w:t>
      </w:r>
      <w:r w:rsidRPr="00EA3118">
        <w:rPr>
          <w:b w:val="0"/>
          <w:sz w:val="28"/>
          <w:szCs w:val="28"/>
        </w:rPr>
        <w:t>о</w:t>
      </w:r>
      <w:r w:rsidRPr="00EA3118">
        <w:rPr>
          <w:b w:val="0"/>
          <w:sz w:val="28"/>
          <w:szCs w:val="28"/>
        </w:rPr>
        <w:t xml:space="preserve">стоят </w:t>
      </w:r>
      <w:r w:rsidR="00447605">
        <w:rPr>
          <w:b w:val="0"/>
          <w:sz w:val="28"/>
          <w:szCs w:val="28"/>
        </w:rPr>
        <w:t xml:space="preserve">из </w:t>
      </w:r>
      <w:r w:rsidR="00B167A9" w:rsidRPr="00B167A9">
        <w:rPr>
          <w:b w:val="0"/>
          <w:sz w:val="28"/>
          <w:szCs w:val="28"/>
        </w:rPr>
        <w:t>возврата предоставленных займов, от продажи долговых ценных б</w:t>
      </w:r>
      <w:r w:rsidR="00B167A9" w:rsidRPr="00B167A9">
        <w:rPr>
          <w:b w:val="0"/>
          <w:sz w:val="28"/>
          <w:szCs w:val="28"/>
        </w:rPr>
        <w:t>у</w:t>
      </w:r>
      <w:r w:rsidR="00B167A9" w:rsidRPr="00B167A9">
        <w:rPr>
          <w:b w:val="0"/>
          <w:sz w:val="28"/>
          <w:szCs w:val="28"/>
        </w:rPr>
        <w:t>маг (прав требования денежных средств</w:t>
      </w:r>
      <w:r w:rsidR="000F2D58">
        <w:rPr>
          <w:b w:val="0"/>
          <w:sz w:val="28"/>
          <w:szCs w:val="28"/>
        </w:rPr>
        <w:t>,</w:t>
      </w:r>
      <w:r w:rsidR="00B167A9" w:rsidRPr="00B167A9">
        <w:rPr>
          <w:b w:val="0"/>
          <w:sz w:val="28"/>
          <w:szCs w:val="28"/>
        </w:rPr>
        <w:t xml:space="preserve"> к другим лицам)</w:t>
      </w:r>
      <w:r w:rsidR="00447605">
        <w:rPr>
          <w:b w:val="0"/>
          <w:sz w:val="28"/>
          <w:szCs w:val="28"/>
        </w:rPr>
        <w:t xml:space="preserve"> и от </w:t>
      </w:r>
      <w:r w:rsidR="00B167A9">
        <w:rPr>
          <w:b w:val="0"/>
          <w:sz w:val="28"/>
          <w:szCs w:val="28"/>
        </w:rPr>
        <w:t xml:space="preserve"> прочих п</w:t>
      </w:r>
      <w:r w:rsidR="00B167A9">
        <w:rPr>
          <w:b w:val="0"/>
          <w:sz w:val="28"/>
          <w:szCs w:val="28"/>
        </w:rPr>
        <w:t>о</w:t>
      </w:r>
      <w:r w:rsidR="00B167A9">
        <w:rPr>
          <w:b w:val="0"/>
          <w:sz w:val="28"/>
          <w:szCs w:val="28"/>
        </w:rPr>
        <w:t>ступлений</w:t>
      </w:r>
      <w:r w:rsidR="00B167A9" w:rsidRPr="00EA3118">
        <w:rPr>
          <w:b w:val="0"/>
          <w:sz w:val="28"/>
          <w:szCs w:val="28"/>
        </w:rPr>
        <w:t>.</w:t>
      </w:r>
      <w:r w:rsidR="00486FAC">
        <w:rPr>
          <w:b w:val="0"/>
          <w:sz w:val="28"/>
          <w:szCs w:val="28"/>
        </w:rPr>
        <w:t xml:space="preserve"> </w:t>
      </w:r>
      <w:r w:rsidR="000F2D58">
        <w:rPr>
          <w:b w:val="0"/>
          <w:sz w:val="28"/>
          <w:szCs w:val="28"/>
        </w:rPr>
        <w:t>Р</w:t>
      </w:r>
      <w:r w:rsidRPr="00EA3118">
        <w:rPr>
          <w:b w:val="0"/>
          <w:sz w:val="28"/>
          <w:szCs w:val="28"/>
        </w:rPr>
        <w:t>асходы денежных средств по инвестиционной деятельности</w:t>
      </w:r>
      <w:r w:rsidR="00486FAC">
        <w:rPr>
          <w:b w:val="0"/>
          <w:sz w:val="28"/>
          <w:szCs w:val="28"/>
        </w:rPr>
        <w:t xml:space="preserve"> </w:t>
      </w:r>
      <w:r w:rsidR="00447605">
        <w:rPr>
          <w:b w:val="0"/>
          <w:sz w:val="28"/>
          <w:szCs w:val="28"/>
        </w:rPr>
        <w:t>св</w:t>
      </w:r>
      <w:r w:rsidR="00447605">
        <w:rPr>
          <w:b w:val="0"/>
          <w:sz w:val="28"/>
          <w:szCs w:val="28"/>
        </w:rPr>
        <w:t>я</w:t>
      </w:r>
      <w:r w:rsidR="00447605">
        <w:rPr>
          <w:b w:val="0"/>
          <w:sz w:val="28"/>
          <w:szCs w:val="28"/>
        </w:rPr>
        <w:t>заны</w:t>
      </w:r>
      <w:r w:rsidR="000E138D">
        <w:rPr>
          <w:b w:val="0"/>
          <w:sz w:val="28"/>
          <w:szCs w:val="28"/>
        </w:rPr>
        <w:t>:</w:t>
      </w:r>
      <w:r w:rsidRPr="00EA3118">
        <w:rPr>
          <w:b w:val="0"/>
          <w:sz w:val="28"/>
          <w:szCs w:val="28"/>
        </w:rPr>
        <w:t xml:space="preserve"> с приобретением основных средств и нематериальных активов, оплатой по капитальным вложениям, приобретением долгосрочных ценных бумаг и осуществлением долгосрочных финансовых вложений, выплаты дивидендов и процентов по выпущенным акциям и дру</w:t>
      </w:r>
      <w:r w:rsidR="00B167A9">
        <w:rPr>
          <w:b w:val="0"/>
          <w:sz w:val="28"/>
          <w:szCs w:val="28"/>
        </w:rPr>
        <w:t>гим долгосрочным ценным бум</w:t>
      </w:r>
      <w:r w:rsidR="00B167A9">
        <w:rPr>
          <w:b w:val="0"/>
          <w:sz w:val="28"/>
          <w:szCs w:val="28"/>
        </w:rPr>
        <w:t>а</w:t>
      </w:r>
      <w:r w:rsidR="000E138D">
        <w:rPr>
          <w:b w:val="0"/>
          <w:sz w:val="28"/>
          <w:szCs w:val="28"/>
        </w:rPr>
        <w:lastRenderedPageBreak/>
        <w:t>гам. Н</w:t>
      </w:r>
      <w:r w:rsidR="00B167A9">
        <w:rPr>
          <w:b w:val="0"/>
          <w:sz w:val="28"/>
          <w:szCs w:val="28"/>
        </w:rPr>
        <w:t>о</w:t>
      </w:r>
      <w:r w:rsidR="00447605">
        <w:rPr>
          <w:b w:val="0"/>
          <w:sz w:val="28"/>
          <w:szCs w:val="28"/>
        </w:rPr>
        <w:t xml:space="preserve"> по отчету движения денежных средств видно, что в анализируемый период</w:t>
      </w:r>
      <w:r w:rsidR="00B167A9">
        <w:rPr>
          <w:b w:val="0"/>
          <w:sz w:val="28"/>
          <w:szCs w:val="28"/>
        </w:rPr>
        <w:t xml:space="preserve"> отто</w:t>
      </w:r>
      <w:r w:rsidR="00447605">
        <w:rPr>
          <w:b w:val="0"/>
          <w:sz w:val="28"/>
          <w:szCs w:val="28"/>
        </w:rPr>
        <w:t>к</w:t>
      </w:r>
      <w:r w:rsidR="00B167A9">
        <w:rPr>
          <w:b w:val="0"/>
          <w:sz w:val="28"/>
          <w:szCs w:val="28"/>
        </w:rPr>
        <w:t xml:space="preserve"> движения денежных средств</w:t>
      </w:r>
      <w:r w:rsidR="00447605">
        <w:rPr>
          <w:b w:val="0"/>
          <w:sz w:val="28"/>
          <w:szCs w:val="28"/>
        </w:rPr>
        <w:t xml:space="preserve"> по инвестиционной деятельности</w:t>
      </w:r>
      <w:r w:rsidR="00B167A9">
        <w:rPr>
          <w:b w:val="0"/>
          <w:sz w:val="28"/>
          <w:szCs w:val="28"/>
        </w:rPr>
        <w:t xml:space="preserve"> не осуще</w:t>
      </w:r>
      <w:r w:rsidR="00447605">
        <w:rPr>
          <w:b w:val="0"/>
          <w:sz w:val="28"/>
          <w:szCs w:val="28"/>
        </w:rPr>
        <w:t>ствлялся.</w:t>
      </w:r>
    </w:p>
    <w:p w:rsidR="006C646C" w:rsidRDefault="00EA3118" w:rsidP="003E53B0">
      <w:pPr>
        <w:spacing w:line="360" w:lineRule="auto"/>
        <w:ind w:firstLine="851"/>
        <w:jc w:val="both"/>
        <w:rPr>
          <w:b w:val="0"/>
          <w:sz w:val="28"/>
          <w:szCs w:val="28"/>
          <w:highlight w:val="yellow"/>
        </w:rPr>
      </w:pPr>
      <w:r w:rsidRPr="00EA3118">
        <w:rPr>
          <w:b w:val="0"/>
          <w:sz w:val="28"/>
          <w:szCs w:val="28"/>
        </w:rPr>
        <w:t xml:space="preserve"> Далее проведем </w:t>
      </w:r>
      <w:r w:rsidR="006C646C">
        <w:rPr>
          <w:b w:val="0"/>
          <w:sz w:val="28"/>
          <w:szCs w:val="28"/>
        </w:rPr>
        <w:t xml:space="preserve">детальный </w:t>
      </w:r>
      <w:r w:rsidRPr="00EA3118">
        <w:rPr>
          <w:b w:val="0"/>
          <w:sz w:val="28"/>
          <w:szCs w:val="28"/>
        </w:rPr>
        <w:t>анализ потока денежных средств по инв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 xml:space="preserve">стиционной деятельности </w:t>
      </w:r>
      <w:r w:rsidR="00B90D1D" w:rsidRPr="00B90D1D">
        <w:rPr>
          <w:b w:val="0"/>
          <w:sz w:val="28"/>
          <w:szCs w:val="28"/>
        </w:rPr>
        <w:t>таблицы -15</w:t>
      </w:r>
      <w:r w:rsidRPr="00B90D1D">
        <w:rPr>
          <w:b w:val="0"/>
          <w:sz w:val="28"/>
          <w:szCs w:val="28"/>
        </w:rPr>
        <w:t>.</w:t>
      </w:r>
    </w:p>
    <w:p w:rsidR="003E53B0" w:rsidRPr="003E53B0" w:rsidRDefault="003E53B0" w:rsidP="003E53B0">
      <w:pPr>
        <w:spacing w:line="360" w:lineRule="auto"/>
        <w:ind w:firstLine="851"/>
        <w:jc w:val="both"/>
        <w:rPr>
          <w:b w:val="0"/>
          <w:sz w:val="28"/>
          <w:szCs w:val="28"/>
          <w:highlight w:val="yellow"/>
        </w:rPr>
      </w:pPr>
    </w:p>
    <w:p w:rsidR="00EA3118" w:rsidRPr="000F2D58" w:rsidRDefault="00EA3118" w:rsidP="008811E4">
      <w:pPr>
        <w:jc w:val="center"/>
        <w:rPr>
          <w:b w:val="0"/>
        </w:rPr>
      </w:pPr>
      <w:r w:rsidRPr="000F2D58">
        <w:rPr>
          <w:b w:val="0"/>
        </w:rPr>
        <w:t>Таблица 1</w:t>
      </w:r>
      <w:r w:rsidR="00B90D1D" w:rsidRPr="000F2D58">
        <w:rPr>
          <w:b w:val="0"/>
        </w:rPr>
        <w:t>5</w:t>
      </w:r>
      <w:r w:rsidRPr="000F2D58">
        <w:rPr>
          <w:b w:val="0"/>
        </w:rPr>
        <w:t xml:space="preserve"> - Анализ поступления денежных средств по инвестиционной деятельности 2013 – 2015 г., тыс. руб.</w:t>
      </w:r>
    </w:p>
    <w:p w:rsidR="006C646C" w:rsidRPr="000F2D58" w:rsidRDefault="006C646C" w:rsidP="000F2D58">
      <w:pPr>
        <w:spacing w:line="360" w:lineRule="auto"/>
        <w:jc w:val="center"/>
        <w:rPr>
          <w:b w:val="0"/>
        </w:rPr>
      </w:pPr>
    </w:p>
    <w:tbl>
      <w:tblPr>
        <w:tblStyle w:val="a8"/>
        <w:tblW w:w="0" w:type="auto"/>
        <w:tblLook w:val="04A0"/>
      </w:tblPr>
      <w:tblGrid>
        <w:gridCol w:w="4643"/>
        <w:gridCol w:w="1276"/>
        <w:gridCol w:w="1280"/>
        <w:gridCol w:w="1026"/>
        <w:gridCol w:w="1345"/>
      </w:tblGrid>
      <w:tr w:rsidR="00EA3118" w:rsidRPr="00EA3118" w:rsidTr="004B0EB0">
        <w:trPr>
          <w:trHeight w:val="316"/>
        </w:trPr>
        <w:tc>
          <w:tcPr>
            <w:tcW w:w="4644" w:type="dxa"/>
            <w:vMerge w:val="restart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Виды поступлений денежных средств по т</w:t>
            </w:r>
            <w:r w:rsidRPr="00582F6D">
              <w:rPr>
                <w:b w:val="0"/>
              </w:rPr>
              <w:t>е</w:t>
            </w:r>
            <w:r w:rsidRPr="00582F6D">
              <w:rPr>
                <w:b w:val="0"/>
              </w:rPr>
              <w:t>кущей деятельности</w:t>
            </w:r>
          </w:p>
        </w:tc>
        <w:tc>
          <w:tcPr>
            <w:tcW w:w="3582" w:type="dxa"/>
            <w:gridSpan w:val="3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Период</w:t>
            </w:r>
            <w:r w:rsidR="00276CDD" w:rsidRPr="00582F6D">
              <w:rPr>
                <w:b w:val="0"/>
              </w:rPr>
              <w:t xml:space="preserve"> времени</w:t>
            </w:r>
          </w:p>
        </w:tc>
        <w:tc>
          <w:tcPr>
            <w:tcW w:w="1345" w:type="dxa"/>
            <w:vMerge w:val="restart"/>
          </w:tcPr>
          <w:p w:rsidR="00EA3118" w:rsidRPr="00582F6D" w:rsidRDefault="00EA3118" w:rsidP="004B0EB0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Изменения</w:t>
            </w:r>
          </w:p>
          <w:p w:rsidR="00EA3118" w:rsidRPr="00582F6D" w:rsidRDefault="00EA3118" w:rsidP="004B0EB0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2015 г.</w:t>
            </w:r>
          </w:p>
          <w:p w:rsidR="00EA3118" w:rsidRPr="00582F6D" w:rsidRDefault="00EA3118" w:rsidP="004B0EB0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в %</w:t>
            </w:r>
          </w:p>
          <w:p w:rsidR="00EA3118" w:rsidRPr="00582F6D" w:rsidRDefault="00EA3118" w:rsidP="004B0EB0">
            <w:pPr>
              <w:jc w:val="both"/>
              <w:rPr>
                <w:b w:val="0"/>
              </w:rPr>
            </w:pPr>
            <w:r w:rsidRPr="00582F6D">
              <w:rPr>
                <w:b w:val="0"/>
                <w:lang w:bidi="en-US"/>
              </w:rPr>
              <w:t>к 2013 г.</w:t>
            </w:r>
          </w:p>
        </w:tc>
      </w:tr>
      <w:tr w:rsidR="00EA3118" w:rsidRPr="00EA3118" w:rsidTr="004B0EB0">
        <w:trPr>
          <w:trHeight w:val="419"/>
        </w:trPr>
        <w:tc>
          <w:tcPr>
            <w:tcW w:w="4644" w:type="dxa"/>
            <w:vMerge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2013 г.</w:t>
            </w:r>
          </w:p>
        </w:tc>
        <w:tc>
          <w:tcPr>
            <w:tcW w:w="1280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2014 г.</w:t>
            </w:r>
          </w:p>
        </w:tc>
        <w:tc>
          <w:tcPr>
            <w:tcW w:w="1026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2015 г.</w:t>
            </w:r>
          </w:p>
        </w:tc>
        <w:tc>
          <w:tcPr>
            <w:tcW w:w="1345" w:type="dxa"/>
            <w:vMerge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</w:p>
        </w:tc>
      </w:tr>
      <w:tr w:rsidR="00EA3118" w:rsidRPr="00EA3118" w:rsidTr="004B0EB0">
        <w:tc>
          <w:tcPr>
            <w:tcW w:w="4644" w:type="dxa"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  <w:r w:rsidRPr="00582F6D">
              <w:rPr>
                <w:b w:val="0"/>
              </w:rPr>
              <w:t>1.Возврат предоставленных займов, продажа долговых ценных бумаг</w:t>
            </w:r>
          </w:p>
        </w:tc>
        <w:tc>
          <w:tcPr>
            <w:tcW w:w="1276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  <w:tc>
          <w:tcPr>
            <w:tcW w:w="1280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6903</w:t>
            </w:r>
          </w:p>
        </w:tc>
        <w:tc>
          <w:tcPr>
            <w:tcW w:w="1026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  <w:tc>
          <w:tcPr>
            <w:tcW w:w="1345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</w:tr>
      <w:tr w:rsidR="00EA3118" w:rsidRPr="00EA3118" w:rsidTr="004B0EB0">
        <w:tc>
          <w:tcPr>
            <w:tcW w:w="4644" w:type="dxa"/>
          </w:tcPr>
          <w:p w:rsidR="00EA3118" w:rsidRPr="00582F6D" w:rsidRDefault="00EA3118" w:rsidP="004B0EB0">
            <w:pPr>
              <w:jc w:val="both"/>
              <w:rPr>
                <w:b w:val="0"/>
              </w:rPr>
            </w:pPr>
            <w:r w:rsidRPr="00582F6D">
              <w:rPr>
                <w:b w:val="0"/>
              </w:rPr>
              <w:t>2.Прочие поступления</w:t>
            </w:r>
          </w:p>
        </w:tc>
        <w:tc>
          <w:tcPr>
            <w:tcW w:w="1276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  <w:tc>
          <w:tcPr>
            <w:tcW w:w="1280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</w:p>
        </w:tc>
        <w:tc>
          <w:tcPr>
            <w:tcW w:w="1026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6</w:t>
            </w:r>
          </w:p>
        </w:tc>
        <w:tc>
          <w:tcPr>
            <w:tcW w:w="1345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</w:tr>
      <w:tr w:rsidR="00EA3118" w:rsidRPr="00EA3118" w:rsidTr="004B0EB0">
        <w:tc>
          <w:tcPr>
            <w:tcW w:w="4644" w:type="dxa"/>
          </w:tcPr>
          <w:p w:rsidR="00EA3118" w:rsidRPr="00582F6D" w:rsidRDefault="00EA3118" w:rsidP="00276CDD">
            <w:pPr>
              <w:jc w:val="both"/>
              <w:rPr>
                <w:b w:val="0"/>
              </w:rPr>
            </w:pPr>
            <w:r w:rsidRPr="00582F6D">
              <w:rPr>
                <w:b w:val="0"/>
              </w:rPr>
              <w:t>Итого поступлений денежных средств по и</w:t>
            </w:r>
            <w:r w:rsidRPr="00582F6D">
              <w:rPr>
                <w:b w:val="0"/>
              </w:rPr>
              <w:t>н</w:t>
            </w:r>
            <w:r w:rsidRPr="00582F6D">
              <w:rPr>
                <w:b w:val="0"/>
              </w:rPr>
              <w:t xml:space="preserve">вестиционной деятельности </w:t>
            </w:r>
          </w:p>
        </w:tc>
        <w:tc>
          <w:tcPr>
            <w:tcW w:w="1276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  <w:tc>
          <w:tcPr>
            <w:tcW w:w="1280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6903</w:t>
            </w:r>
          </w:p>
        </w:tc>
        <w:tc>
          <w:tcPr>
            <w:tcW w:w="1026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6</w:t>
            </w:r>
          </w:p>
        </w:tc>
        <w:tc>
          <w:tcPr>
            <w:tcW w:w="1345" w:type="dxa"/>
            <w:vAlign w:val="center"/>
          </w:tcPr>
          <w:p w:rsidR="00EA3118" w:rsidRPr="00582F6D" w:rsidRDefault="00EA3118" w:rsidP="004B0EB0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-</w:t>
            </w:r>
          </w:p>
        </w:tc>
      </w:tr>
    </w:tbl>
    <w:p w:rsidR="003E53B0" w:rsidRDefault="003E53B0" w:rsidP="003E53B0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A3118" w:rsidRPr="00EA3118" w:rsidRDefault="00EA3118" w:rsidP="003E53B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Из данной таблицы видно, что поступление денежных средств по инв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стиционной деятельности не совсем активны, так как за некоторые анализ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руемые периоды показатели отсутствуют. Незначительное поступление д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нежных средств</w:t>
      </w:r>
      <w:r w:rsidR="00276CDD">
        <w:rPr>
          <w:b w:val="0"/>
          <w:sz w:val="28"/>
          <w:szCs w:val="28"/>
        </w:rPr>
        <w:t>,</w:t>
      </w:r>
      <w:r w:rsidR="00486FAC">
        <w:rPr>
          <w:b w:val="0"/>
          <w:sz w:val="28"/>
          <w:szCs w:val="28"/>
        </w:rPr>
        <w:t xml:space="preserve"> </w:t>
      </w:r>
      <w:r w:rsidR="00276CDD">
        <w:rPr>
          <w:b w:val="0"/>
          <w:sz w:val="28"/>
          <w:szCs w:val="28"/>
        </w:rPr>
        <w:t xml:space="preserve">в 2015 году </w:t>
      </w:r>
      <w:r w:rsidRPr="00EA3118">
        <w:rPr>
          <w:b w:val="0"/>
          <w:sz w:val="28"/>
          <w:szCs w:val="28"/>
        </w:rPr>
        <w:t>можно увидеть по прочим поступлениям</w:t>
      </w:r>
      <w:r w:rsidR="00276CDD">
        <w:rPr>
          <w:b w:val="0"/>
          <w:sz w:val="28"/>
          <w:szCs w:val="28"/>
        </w:rPr>
        <w:t>, а именно поступление процентов по договору банковского счета.</w:t>
      </w:r>
    </w:p>
    <w:p w:rsidR="003E53B0" w:rsidRDefault="00276CDD" w:rsidP="003E53B0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Далее произведем анализ поступления и выбытия денежных потоков по финансовой деятельности на основании таблиц №</w:t>
      </w:r>
      <w:r w:rsidR="00B90D1D">
        <w:rPr>
          <w:b w:val="0"/>
          <w:sz w:val="28"/>
          <w:szCs w:val="28"/>
        </w:rPr>
        <w:t xml:space="preserve"> 16,17</w:t>
      </w:r>
      <w:r w:rsidR="00382816">
        <w:rPr>
          <w:b w:val="0"/>
          <w:sz w:val="28"/>
          <w:szCs w:val="28"/>
        </w:rPr>
        <w:t>.</w:t>
      </w:r>
    </w:p>
    <w:p w:rsidR="003E53B0" w:rsidRPr="00EA3118" w:rsidRDefault="003E53B0" w:rsidP="003E53B0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E53B0" w:rsidRPr="008811E4" w:rsidRDefault="00EA3118" w:rsidP="003E53B0">
      <w:pPr>
        <w:spacing w:line="360" w:lineRule="auto"/>
        <w:jc w:val="center"/>
        <w:rPr>
          <w:b w:val="0"/>
        </w:rPr>
      </w:pPr>
      <w:r w:rsidRPr="008811E4">
        <w:rPr>
          <w:b w:val="0"/>
        </w:rPr>
        <w:t>Таблица 1</w:t>
      </w:r>
      <w:r w:rsidR="00B90D1D" w:rsidRPr="008811E4">
        <w:rPr>
          <w:b w:val="0"/>
        </w:rPr>
        <w:t>6</w:t>
      </w:r>
      <w:r w:rsidRPr="008811E4">
        <w:rPr>
          <w:b w:val="0"/>
        </w:rPr>
        <w:t xml:space="preserve"> - Анализ поступления денежных средств по финансовой деятельности 2013 – 2015 г., тыс. руб.</w:t>
      </w:r>
    </w:p>
    <w:tbl>
      <w:tblPr>
        <w:tblStyle w:val="a8"/>
        <w:tblW w:w="9854" w:type="dxa"/>
        <w:tblLayout w:type="fixed"/>
        <w:tblLook w:val="04A0"/>
      </w:tblPr>
      <w:tblGrid>
        <w:gridCol w:w="4503"/>
        <w:gridCol w:w="1275"/>
        <w:gridCol w:w="1418"/>
        <w:gridCol w:w="1276"/>
        <w:gridCol w:w="1382"/>
      </w:tblGrid>
      <w:tr w:rsidR="00EA3118" w:rsidRPr="00EA3118" w:rsidTr="004B0EB0">
        <w:trPr>
          <w:trHeight w:val="356"/>
        </w:trPr>
        <w:tc>
          <w:tcPr>
            <w:tcW w:w="4503" w:type="dxa"/>
            <w:vMerge w:val="restart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Виды поступлений денежных средств по финансовой деятельности</w:t>
            </w:r>
          </w:p>
        </w:tc>
        <w:tc>
          <w:tcPr>
            <w:tcW w:w="3969" w:type="dxa"/>
            <w:gridSpan w:val="3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Период</w:t>
            </w:r>
            <w:r w:rsidR="00382816" w:rsidRPr="003E53B0">
              <w:rPr>
                <w:b w:val="0"/>
                <w:sz w:val="24"/>
                <w:szCs w:val="24"/>
              </w:rPr>
              <w:t xml:space="preserve"> времени</w:t>
            </w:r>
          </w:p>
        </w:tc>
        <w:tc>
          <w:tcPr>
            <w:tcW w:w="1382" w:type="dxa"/>
            <w:vMerge w:val="restart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  <w:lang w:bidi="en-US"/>
              </w:rPr>
            </w:pPr>
            <w:r w:rsidRPr="003E53B0">
              <w:rPr>
                <w:b w:val="0"/>
                <w:sz w:val="24"/>
                <w:szCs w:val="24"/>
                <w:lang w:bidi="en-US"/>
              </w:rPr>
              <w:t>Изменения</w:t>
            </w:r>
          </w:p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  <w:lang w:bidi="en-US"/>
              </w:rPr>
            </w:pPr>
            <w:r w:rsidRPr="003E53B0">
              <w:rPr>
                <w:b w:val="0"/>
                <w:sz w:val="24"/>
                <w:szCs w:val="24"/>
                <w:lang w:bidi="en-US"/>
              </w:rPr>
              <w:t>2015 г.</w:t>
            </w:r>
          </w:p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  <w:lang w:bidi="en-US"/>
              </w:rPr>
            </w:pPr>
            <w:r w:rsidRPr="003E53B0">
              <w:rPr>
                <w:b w:val="0"/>
                <w:sz w:val="24"/>
                <w:szCs w:val="24"/>
                <w:lang w:bidi="en-US"/>
              </w:rPr>
              <w:t>в %</w:t>
            </w:r>
          </w:p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  <w:lang w:bidi="en-US"/>
              </w:rPr>
              <w:t>к 2013 г.</w:t>
            </w:r>
          </w:p>
        </w:tc>
      </w:tr>
      <w:tr w:rsidR="00EA3118" w:rsidRPr="00EA3118" w:rsidTr="004B0EB0">
        <w:trPr>
          <w:trHeight w:val="275"/>
        </w:trPr>
        <w:tc>
          <w:tcPr>
            <w:tcW w:w="4503" w:type="dxa"/>
            <w:vMerge/>
          </w:tcPr>
          <w:p w:rsidR="00EA3118" w:rsidRPr="003E53B0" w:rsidRDefault="00EA3118" w:rsidP="004B0EB0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2013 г.</w:t>
            </w:r>
          </w:p>
        </w:tc>
        <w:tc>
          <w:tcPr>
            <w:tcW w:w="1418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2014 г.</w:t>
            </w:r>
          </w:p>
        </w:tc>
        <w:tc>
          <w:tcPr>
            <w:tcW w:w="1276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2015 г.</w:t>
            </w:r>
          </w:p>
        </w:tc>
        <w:tc>
          <w:tcPr>
            <w:tcW w:w="1382" w:type="dxa"/>
            <w:vMerge/>
          </w:tcPr>
          <w:p w:rsidR="00EA3118" w:rsidRPr="003E53B0" w:rsidRDefault="00EA3118" w:rsidP="004B0EB0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EA3118" w:rsidRPr="00EA3118" w:rsidTr="004B0EB0">
        <w:tc>
          <w:tcPr>
            <w:tcW w:w="4503" w:type="dxa"/>
          </w:tcPr>
          <w:p w:rsidR="00EA3118" w:rsidRPr="003E53B0" w:rsidRDefault="00EA3118" w:rsidP="004B0EB0">
            <w:pPr>
              <w:jc w:val="both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1.Получение кредитов и займов</w:t>
            </w:r>
          </w:p>
        </w:tc>
        <w:tc>
          <w:tcPr>
            <w:tcW w:w="1275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35621</w:t>
            </w:r>
          </w:p>
        </w:tc>
        <w:tc>
          <w:tcPr>
            <w:tcW w:w="1418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53340</w:t>
            </w:r>
          </w:p>
        </w:tc>
        <w:tc>
          <w:tcPr>
            <w:tcW w:w="1276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42613</w:t>
            </w:r>
          </w:p>
        </w:tc>
        <w:tc>
          <w:tcPr>
            <w:tcW w:w="1382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119,6</w:t>
            </w:r>
          </w:p>
        </w:tc>
      </w:tr>
      <w:tr w:rsidR="00EA3118" w:rsidRPr="00EA3118" w:rsidTr="004B0EB0">
        <w:tc>
          <w:tcPr>
            <w:tcW w:w="4503" w:type="dxa"/>
          </w:tcPr>
          <w:p w:rsidR="00EA3118" w:rsidRPr="003E53B0" w:rsidRDefault="00EA3118" w:rsidP="004B0EB0">
            <w:pPr>
              <w:jc w:val="both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 xml:space="preserve">2.Прочие поступления  </w:t>
            </w:r>
          </w:p>
        </w:tc>
        <w:tc>
          <w:tcPr>
            <w:tcW w:w="1275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190675</w:t>
            </w:r>
          </w:p>
        </w:tc>
        <w:tc>
          <w:tcPr>
            <w:tcW w:w="1382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-</w:t>
            </w:r>
          </w:p>
        </w:tc>
      </w:tr>
      <w:tr w:rsidR="00EA3118" w:rsidRPr="00EA3118" w:rsidTr="004B0EB0">
        <w:tc>
          <w:tcPr>
            <w:tcW w:w="4503" w:type="dxa"/>
          </w:tcPr>
          <w:p w:rsidR="00EA3118" w:rsidRPr="003E53B0" w:rsidRDefault="00EA3118" w:rsidP="00382816">
            <w:pPr>
              <w:jc w:val="both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 xml:space="preserve">Итого поступлений денежных средств по финансовой деятельности </w:t>
            </w:r>
          </w:p>
        </w:tc>
        <w:tc>
          <w:tcPr>
            <w:tcW w:w="1275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35621</w:t>
            </w:r>
          </w:p>
        </w:tc>
        <w:tc>
          <w:tcPr>
            <w:tcW w:w="1418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53340</w:t>
            </w:r>
          </w:p>
        </w:tc>
        <w:tc>
          <w:tcPr>
            <w:tcW w:w="1276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233288</w:t>
            </w:r>
          </w:p>
        </w:tc>
        <w:tc>
          <w:tcPr>
            <w:tcW w:w="1382" w:type="dxa"/>
            <w:vAlign w:val="center"/>
          </w:tcPr>
          <w:p w:rsidR="00EA3118" w:rsidRPr="003E53B0" w:rsidRDefault="00EA3118" w:rsidP="004B0EB0">
            <w:pPr>
              <w:jc w:val="center"/>
              <w:rPr>
                <w:b w:val="0"/>
                <w:sz w:val="24"/>
                <w:szCs w:val="24"/>
              </w:rPr>
            </w:pPr>
            <w:r w:rsidRPr="003E53B0">
              <w:rPr>
                <w:b w:val="0"/>
                <w:sz w:val="24"/>
                <w:szCs w:val="24"/>
              </w:rPr>
              <w:t>654,9</w:t>
            </w:r>
          </w:p>
        </w:tc>
      </w:tr>
    </w:tbl>
    <w:p w:rsidR="00EA3118" w:rsidRPr="00EA3118" w:rsidRDefault="00EA3118" w:rsidP="00EA3118">
      <w:pPr>
        <w:spacing w:line="360" w:lineRule="auto"/>
        <w:jc w:val="both"/>
        <w:rPr>
          <w:b w:val="0"/>
          <w:sz w:val="28"/>
          <w:szCs w:val="28"/>
        </w:rPr>
      </w:pPr>
    </w:p>
    <w:p w:rsidR="00EA3118" w:rsidRDefault="00EA3118" w:rsidP="00EA3118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lastRenderedPageBreak/>
        <w:t>По результатам анализа поступления денежных средств от финанс</w:t>
      </w:r>
      <w:r w:rsidRPr="00EA3118">
        <w:rPr>
          <w:b w:val="0"/>
          <w:sz w:val="28"/>
          <w:szCs w:val="28"/>
        </w:rPr>
        <w:t>о</w:t>
      </w:r>
      <w:r w:rsidRPr="00EA3118">
        <w:rPr>
          <w:b w:val="0"/>
          <w:sz w:val="28"/>
          <w:szCs w:val="28"/>
        </w:rPr>
        <w:t>вой деятельности видно, что в 2015 году за счет прочих поступлений</w:t>
      </w:r>
      <w:r w:rsidR="00382816">
        <w:rPr>
          <w:b w:val="0"/>
          <w:sz w:val="28"/>
          <w:szCs w:val="28"/>
        </w:rPr>
        <w:t xml:space="preserve">, а именно благодаря субсидии МИНПРОМТОРГА РОССИИ, </w:t>
      </w:r>
      <w:r w:rsidRPr="00EA3118">
        <w:rPr>
          <w:b w:val="0"/>
          <w:sz w:val="28"/>
          <w:szCs w:val="28"/>
        </w:rPr>
        <w:t>увеличились д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нежные средства по финансовой деятельности  на 190675 тыс</w:t>
      </w:r>
      <w:proofErr w:type="gramStart"/>
      <w:r w:rsidRPr="00EA3118">
        <w:rPr>
          <w:b w:val="0"/>
          <w:sz w:val="28"/>
          <w:szCs w:val="28"/>
        </w:rPr>
        <w:t>.р</w:t>
      </w:r>
      <w:proofErr w:type="gramEnd"/>
      <w:r w:rsidRPr="00EA3118">
        <w:rPr>
          <w:b w:val="0"/>
          <w:sz w:val="28"/>
          <w:szCs w:val="28"/>
        </w:rPr>
        <w:t>уб., так же увеличились поступления связанные с получение кредитов и займов на 19,6 %</w:t>
      </w:r>
      <w:r w:rsidR="00382816">
        <w:rPr>
          <w:b w:val="0"/>
          <w:sz w:val="28"/>
          <w:szCs w:val="28"/>
        </w:rPr>
        <w:t>.  Благодаря увеличению выше указанных показателей в</w:t>
      </w:r>
      <w:r w:rsidRPr="00EA3118">
        <w:rPr>
          <w:b w:val="0"/>
          <w:sz w:val="28"/>
          <w:szCs w:val="28"/>
        </w:rPr>
        <w:t xml:space="preserve"> целом по предпр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ятию поступления денежных средств по финансовой деятельности знач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тельно увеличились на 554,9 %.</w:t>
      </w:r>
    </w:p>
    <w:p w:rsidR="008811E4" w:rsidRPr="00EA3118" w:rsidRDefault="008811E4" w:rsidP="00EA3118">
      <w:pPr>
        <w:spacing w:line="360" w:lineRule="auto"/>
        <w:ind w:firstLine="851"/>
        <w:jc w:val="both"/>
        <w:rPr>
          <w:b w:val="0"/>
          <w:sz w:val="28"/>
          <w:szCs w:val="28"/>
        </w:rPr>
      </w:pPr>
    </w:p>
    <w:p w:rsidR="009F3E44" w:rsidRDefault="00B90D1D" w:rsidP="009F3E44">
      <w:pPr>
        <w:jc w:val="center"/>
        <w:rPr>
          <w:b w:val="0"/>
        </w:rPr>
      </w:pPr>
      <w:r w:rsidRPr="008811E4">
        <w:rPr>
          <w:b w:val="0"/>
        </w:rPr>
        <w:t>Таблица 17</w:t>
      </w:r>
      <w:r w:rsidR="00EA3118" w:rsidRPr="008811E4">
        <w:rPr>
          <w:b w:val="0"/>
        </w:rPr>
        <w:t xml:space="preserve"> - Анализ расхода денежных ср</w:t>
      </w:r>
      <w:r w:rsidR="00582F6D" w:rsidRPr="008811E4">
        <w:rPr>
          <w:b w:val="0"/>
        </w:rPr>
        <w:t>едств по финансовой деятельности</w:t>
      </w:r>
      <w:r w:rsidR="008811E4">
        <w:rPr>
          <w:b w:val="0"/>
        </w:rPr>
        <w:t xml:space="preserve"> </w:t>
      </w:r>
    </w:p>
    <w:p w:rsidR="00EA3118" w:rsidRDefault="008811E4" w:rsidP="009F3E44">
      <w:pPr>
        <w:jc w:val="center"/>
        <w:rPr>
          <w:b w:val="0"/>
        </w:rPr>
      </w:pPr>
      <w:r>
        <w:rPr>
          <w:b w:val="0"/>
        </w:rPr>
        <w:t>з</w:t>
      </w:r>
      <w:r w:rsidR="00EA3118" w:rsidRPr="008811E4">
        <w:rPr>
          <w:b w:val="0"/>
        </w:rPr>
        <w:t>а 2014-2015 г.г., тыс.</w:t>
      </w:r>
      <w:r w:rsidR="00486FAC" w:rsidRPr="008811E4">
        <w:rPr>
          <w:b w:val="0"/>
        </w:rPr>
        <w:t xml:space="preserve"> </w:t>
      </w:r>
      <w:r w:rsidR="00EA3118" w:rsidRPr="008811E4">
        <w:rPr>
          <w:b w:val="0"/>
        </w:rPr>
        <w:t>руб.</w:t>
      </w:r>
    </w:p>
    <w:p w:rsidR="008811E4" w:rsidRPr="008811E4" w:rsidRDefault="008811E4" w:rsidP="008811E4">
      <w:pPr>
        <w:jc w:val="center"/>
        <w:rPr>
          <w:b w:val="0"/>
        </w:rPr>
      </w:pPr>
    </w:p>
    <w:tbl>
      <w:tblPr>
        <w:tblStyle w:val="a8"/>
        <w:tblW w:w="9854" w:type="dxa"/>
        <w:tblLayout w:type="fixed"/>
        <w:tblLook w:val="04A0"/>
      </w:tblPr>
      <w:tblGrid>
        <w:gridCol w:w="5495"/>
        <w:gridCol w:w="992"/>
        <w:gridCol w:w="992"/>
        <w:gridCol w:w="993"/>
        <w:gridCol w:w="1382"/>
      </w:tblGrid>
      <w:tr w:rsidR="00EA3118" w:rsidRPr="00EA3118" w:rsidTr="004B0EB0">
        <w:trPr>
          <w:trHeight w:val="365"/>
        </w:trPr>
        <w:tc>
          <w:tcPr>
            <w:tcW w:w="5495" w:type="dxa"/>
            <w:vMerge w:val="restart"/>
          </w:tcPr>
          <w:p w:rsidR="00EA3118" w:rsidRPr="00582F6D" w:rsidRDefault="00EA3118" w:rsidP="008811E4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Виды расходов денежных средств по финансовой де</w:t>
            </w:r>
            <w:r w:rsidRPr="00582F6D">
              <w:rPr>
                <w:b w:val="0"/>
              </w:rPr>
              <w:t>я</w:t>
            </w:r>
            <w:r w:rsidRPr="00582F6D">
              <w:rPr>
                <w:b w:val="0"/>
              </w:rPr>
              <w:t>тельности</w:t>
            </w:r>
          </w:p>
        </w:tc>
        <w:tc>
          <w:tcPr>
            <w:tcW w:w="2977" w:type="dxa"/>
            <w:gridSpan w:val="3"/>
          </w:tcPr>
          <w:p w:rsidR="00EA3118" w:rsidRPr="00582F6D" w:rsidRDefault="00EA3118" w:rsidP="008811E4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Период</w:t>
            </w:r>
            <w:r w:rsidR="00382816" w:rsidRPr="00582F6D">
              <w:rPr>
                <w:b w:val="0"/>
              </w:rPr>
              <w:t xml:space="preserve"> времени</w:t>
            </w:r>
          </w:p>
        </w:tc>
        <w:tc>
          <w:tcPr>
            <w:tcW w:w="1382" w:type="dxa"/>
            <w:vMerge w:val="restart"/>
          </w:tcPr>
          <w:p w:rsidR="00EA3118" w:rsidRPr="00582F6D" w:rsidRDefault="00EA3118" w:rsidP="008811E4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Изменения</w:t>
            </w:r>
          </w:p>
          <w:p w:rsidR="00EA3118" w:rsidRPr="00582F6D" w:rsidRDefault="00EA3118" w:rsidP="008811E4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2015 г.</w:t>
            </w:r>
          </w:p>
          <w:p w:rsidR="00EA3118" w:rsidRPr="00582F6D" w:rsidRDefault="00EA3118" w:rsidP="008811E4">
            <w:pPr>
              <w:jc w:val="center"/>
              <w:rPr>
                <w:b w:val="0"/>
                <w:lang w:bidi="en-US"/>
              </w:rPr>
            </w:pPr>
            <w:r w:rsidRPr="00582F6D">
              <w:rPr>
                <w:b w:val="0"/>
                <w:lang w:bidi="en-US"/>
              </w:rPr>
              <w:t>в %</w:t>
            </w:r>
          </w:p>
          <w:p w:rsidR="00EA3118" w:rsidRPr="00582F6D" w:rsidRDefault="00EA3118" w:rsidP="008811E4">
            <w:pPr>
              <w:jc w:val="center"/>
              <w:rPr>
                <w:b w:val="0"/>
              </w:rPr>
            </w:pPr>
            <w:r w:rsidRPr="00582F6D">
              <w:rPr>
                <w:b w:val="0"/>
                <w:lang w:bidi="en-US"/>
              </w:rPr>
              <w:t>к 2013 г</w:t>
            </w:r>
          </w:p>
        </w:tc>
      </w:tr>
      <w:tr w:rsidR="00EA3118" w:rsidRPr="00EA3118" w:rsidTr="00A021BB">
        <w:trPr>
          <w:trHeight w:val="271"/>
        </w:trPr>
        <w:tc>
          <w:tcPr>
            <w:tcW w:w="5495" w:type="dxa"/>
            <w:vMerge/>
          </w:tcPr>
          <w:p w:rsidR="00EA3118" w:rsidRPr="00582F6D" w:rsidRDefault="00EA3118" w:rsidP="004B0EB0">
            <w:pPr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EA3118" w:rsidRPr="00582F6D" w:rsidRDefault="00EA3118" w:rsidP="00A021BB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2013 г.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A021BB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2014 г.</w:t>
            </w:r>
          </w:p>
        </w:tc>
        <w:tc>
          <w:tcPr>
            <w:tcW w:w="993" w:type="dxa"/>
            <w:vAlign w:val="center"/>
          </w:tcPr>
          <w:p w:rsidR="00EA3118" w:rsidRPr="00582F6D" w:rsidRDefault="00EA3118" w:rsidP="00A021BB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2015 г.</w:t>
            </w:r>
          </w:p>
        </w:tc>
        <w:tc>
          <w:tcPr>
            <w:tcW w:w="1382" w:type="dxa"/>
            <w:vMerge/>
            <w:vAlign w:val="center"/>
          </w:tcPr>
          <w:p w:rsidR="00EA3118" w:rsidRPr="00582F6D" w:rsidRDefault="00EA3118" w:rsidP="00A021BB">
            <w:pPr>
              <w:jc w:val="center"/>
              <w:rPr>
                <w:b w:val="0"/>
              </w:rPr>
            </w:pPr>
          </w:p>
        </w:tc>
      </w:tr>
      <w:tr w:rsidR="00EA3118" w:rsidRPr="00EA3118" w:rsidTr="00A021BB">
        <w:tc>
          <w:tcPr>
            <w:tcW w:w="5495" w:type="dxa"/>
          </w:tcPr>
          <w:p w:rsidR="00EA3118" w:rsidRPr="00582F6D" w:rsidRDefault="00EA3118" w:rsidP="004B0EB0">
            <w:pPr>
              <w:spacing w:line="276" w:lineRule="auto"/>
              <w:rPr>
                <w:b w:val="0"/>
              </w:rPr>
            </w:pPr>
            <w:r w:rsidRPr="00582F6D">
              <w:rPr>
                <w:b w:val="0"/>
              </w:rPr>
              <w:t xml:space="preserve">1.Погашение </w:t>
            </w:r>
            <w:r w:rsidR="00582F6D">
              <w:rPr>
                <w:b w:val="0"/>
              </w:rPr>
              <w:t>векселей и другие ценные бумаги</w:t>
            </w:r>
            <w:r w:rsidRPr="00582F6D">
              <w:rPr>
                <w:b w:val="0"/>
              </w:rPr>
              <w:t>, возврат кредитов и займов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A021BB">
            <w:pPr>
              <w:spacing w:line="276" w:lineRule="auto"/>
              <w:jc w:val="center"/>
              <w:rPr>
                <w:b w:val="0"/>
              </w:rPr>
            </w:pPr>
            <w:r w:rsidRPr="00582F6D">
              <w:rPr>
                <w:b w:val="0"/>
              </w:rPr>
              <w:t>111296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A021BB">
            <w:pPr>
              <w:spacing w:line="276" w:lineRule="auto"/>
              <w:jc w:val="center"/>
              <w:rPr>
                <w:b w:val="0"/>
              </w:rPr>
            </w:pPr>
            <w:r w:rsidRPr="00582F6D">
              <w:rPr>
                <w:b w:val="0"/>
              </w:rPr>
              <w:t>129540</w:t>
            </w:r>
          </w:p>
        </w:tc>
        <w:tc>
          <w:tcPr>
            <w:tcW w:w="993" w:type="dxa"/>
            <w:vAlign w:val="center"/>
          </w:tcPr>
          <w:p w:rsidR="00EA3118" w:rsidRPr="00582F6D" w:rsidRDefault="00EA3118" w:rsidP="00A021BB">
            <w:pPr>
              <w:spacing w:line="276" w:lineRule="auto"/>
              <w:jc w:val="center"/>
              <w:rPr>
                <w:b w:val="0"/>
              </w:rPr>
            </w:pPr>
            <w:r w:rsidRPr="00582F6D">
              <w:rPr>
                <w:b w:val="0"/>
              </w:rPr>
              <w:t>296285</w:t>
            </w:r>
          </w:p>
        </w:tc>
        <w:tc>
          <w:tcPr>
            <w:tcW w:w="1382" w:type="dxa"/>
            <w:vAlign w:val="center"/>
          </w:tcPr>
          <w:p w:rsidR="00EA3118" w:rsidRPr="00582F6D" w:rsidRDefault="00EA3118" w:rsidP="00A021BB">
            <w:pPr>
              <w:spacing w:line="276" w:lineRule="auto"/>
              <w:jc w:val="center"/>
              <w:rPr>
                <w:b w:val="0"/>
              </w:rPr>
            </w:pPr>
            <w:r w:rsidRPr="00582F6D">
              <w:rPr>
                <w:b w:val="0"/>
              </w:rPr>
              <w:t>266,2</w:t>
            </w:r>
          </w:p>
        </w:tc>
      </w:tr>
      <w:tr w:rsidR="00EA3118" w:rsidRPr="00EA3118" w:rsidTr="00A021BB">
        <w:tc>
          <w:tcPr>
            <w:tcW w:w="5495" w:type="dxa"/>
          </w:tcPr>
          <w:p w:rsidR="00EA3118" w:rsidRPr="00582F6D" w:rsidRDefault="00EA3118" w:rsidP="004B0EB0">
            <w:pPr>
              <w:rPr>
                <w:b w:val="0"/>
              </w:rPr>
            </w:pPr>
            <w:r w:rsidRPr="00582F6D">
              <w:rPr>
                <w:b w:val="0"/>
              </w:rPr>
              <w:t>Итого расходов денежных средств по финансовой де</w:t>
            </w:r>
            <w:r w:rsidRPr="00582F6D">
              <w:rPr>
                <w:b w:val="0"/>
              </w:rPr>
              <w:t>я</w:t>
            </w:r>
            <w:r w:rsidRPr="00582F6D">
              <w:rPr>
                <w:b w:val="0"/>
              </w:rPr>
              <w:t xml:space="preserve">тельности 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A021BB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111296</w:t>
            </w:r>
          </w:p>
        </w:tc>
        <w:tc>
          <w:tcPr>
            <w:tcW w:w="992" w:type="dxa"/>
            <w:vAlign w:val="center"/>
          </w:tcPr>
          <w:p w:rsidR="00EA3118" w:rsidRPr="00582F6D" w:rsidRDefault="00EA3118" w:rsidP="00A021BB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129540</w:t>
            </w:r>
          </w:p>
        </w:tc>
        <w:tc>
          <w:tcPr>
            <w:tcW w:w="993" w:type="dxa"/>
            <w:vAlign w:val="center"/>
          </w:tcPr>
          <w:p w:rsidR="00EA3118" w:rsidRPr="00582F6D" w:rsidRDefault="00EA3118" w:rsidP="00A021BB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296285</w:t>
            </w:r>
          </w:p>
        </w:tc>
        <w:tc>
          <w:tcPr>
            <w:tcW w:w="1382" w:type="dxa"/>
            <w:vAlign w:val="center"/>
          </w:tcPr>
          <w:p w:rsidR="00EA3118" w:rsidRPr="00582F6D" w:rsidRDefault="00EA3118" w:rsidP="00A021BB">
            <w:pPr>
              <w:jc w:val="center"/>
              <w:rPr>
                <w:b w:val="0"/>
              </w:rPr>
            </w:pPr>
            <w:r w:rsidRPr="00582F6D">
              <w:rPr>
                <w:b w:val="0"/>
              </w:rPr>
              <w:t>266,2</w:t>
            </w:r>
          </w:p>
        </w:tc>
      </w:tr>
    </w:tbl>
    <w:p w:rsidR="00EA3118" w:rsidRPr="00EA3118" w:rsidRDefault="00EA3118" w:rsidP="00EA3118">
      <w:pPr>
        <w:spacing w:line="360" w:lineRule="auto"/>
        <w:jc w:val="both"/>
        <w:rPr>
          <w:b w:val="0"/>
          <w:sz w:val="28"/>
          <w:szCs w:val="28"/>
        </w:rPr>
      </w:pPr>
    </w:p>
    <w:p w:rsidR="00EA3118" w:rsidRPr="00EA3118" w:rsidRDefault="00EA3118" w:rsidP="00BF4E36">
      <w:pPr>
        <w:spacing w:line="360" w:lineRule="auto"/>
        <w:ind w:firstLine="851"/>
        <w:jc w:val="both"/>
        <w:rPr>
          <w:b w:val="0"/>
        </w:rPr>
      </w:pPr>
      <w:r w:rsidRPr="00EA3118">
        <w:rPr>
          <w:b w:val="0"/>
          <w:sz w:val="28"/>
          <w:szCs w:val="28"/>
        </w:rPr>
        <w:t xml:space="preserve">Из данных таблицы видно, что основным </w:t>
      </w:r>
      <w:r w:rsidR="00BF4E36">
        <w:rPr>
          <w:b w:val="0"/>
          <w:sz w:val="28"/>
          <w:szCs w:val="28"/>
        </w:rPr>
        <w:t xml:space="preserve">и единственным </w:t>
      </w:r>
      <w:r w:rsidRPr="00EA3118">
        <w:rPr>
          <w:b w:val="0"/>
          <w:sz w:val="28"/>
          <w:szCs w:val="28"/>
        </w:rPr>
        <w:t xml:space="preserve">расходом по финансовой деятельности </w:t>
      </w:r>
      <w:r w:rsidR="00BF4E36">
        <w:rPr>
          <w:b w:val="0"/>
          <w:sz w:val="28"/>
          <w:szCs w:val="28"/>
        </w:rPr>
        <w:t xml:space="preserve">предприятия </w:t>
      </w:r>
      <w:r w:rsidRPr="00EA3118">
        <w:rPr>
          <w:b w:val="0"/>
          <w:sz w:val="28"/>
          <w:szCs w:val="28"/>
        </w:rPr>
        <w:t>является погашение векселей и другие ценные бумаги, возврат кредитов и займов. Данный показатель  ув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личился</w:t>
      </w:r>
      <w:r w:rsidR="00BF4E36">
        <w:rPr>
          <w:b w:val="0"/>
          <w:sz w:val="28"/>
          <w:szCs w:val="28"/>
        </w:rPr>
        <w:t xml:space="preserve"> по сравнению с анализируемым пер</w:t>
      </w:r>
      <w:r w:rsidR="00F71DF0">
        <w:rPr>
          <w:b w:val="0"/>
          <w:sz w:val="28"/>
          <w:szCs w:val="28"/>
        </w:rPr>
        <w:t>и</w:t>
      </w:r>
      <w:r w:rsidR="00BF4E36">
        <w:rPr>
          <w:b w:val="0"/>
          <w:sz w:val="28"/>
          <w:szCs w:val="28"/>
        </w:rPr>
        <w:t>одом</w:t>
      </w:r>
      <w:r w:rsidRPr="00EA3118">
        <w:rPr>
          <w:b w:val="0"/>
          <w:sz w:val="28"/>
          <w:szCs w:val="28"/>
        </w:rPr>
        <w:t xml:space="preserve"> на 166,2 %, что</w:t>
      </w:r>
      <w:r w:rsidR="00955ACF">
        <w:rPr>
          <w:b w:val="0"/>
          <w:sz w:val="28"/>
          <w:szCs w:val="28"/>
        </w:rPr>
        <w:t>,</w:t>
      </w:r>
      <w:r w:rsidRPr="00EA3118">
        <w:rPr>
          <w:b w:val="0"/>
          <w:sz w:val="28"/>
          <w:szCs w:val="28"/>
        </w:rPr>
        <w:t xml:space="preserve"> знач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тельно</w:t>
      </w:r>
      <w:r w:rsidR="00955ACF">
        <w:rPr>
          <w:b w:val="0"/>
          <w:sz w:val="28"/>
          <w:szCs w:val="28"/>
        </w:rPr>
        <w:t>,</w:t>
      </w:r>
      <w:r w:rsidR="00486FAC">
        <w:rPr>
          <w:b w:val="0"/>
          <w:sz w:val="28"/>
          <w:szCs w:val="28"/>
        </w:rPr>
        <w:t xml:space="preserve"> </w:t>
      </w:r>
      <w:proofErr w:type="gramStart"/>
      <w:r w:rsidR="009F3E44">
        <w:rPr>
          <w:b w:val="0"/>
          <w:sz w:val="28"/>
          <w:szCs w:val="28"/>
        </w:rPr>
        <w:t>отразилось на изменение</w:t>
      </w:r>
      <w:proofErr w:type="gramEnd"/>
      <w:r w:rsidR="009F3E44">
        <w:rPr>
          <w:b w:val="0"/>
          <w:sz w:val="28"/>
          <w:szCs w:val="28"/>
        </w:rPr>
        <w:t xml:space="preserve"> в</w:t>
      </w:r>
      <w:r w:rsidRPr="00EA3118">
        <w:rPr>
          <w:b w:val="0"/>
          <w:sz w:val="28"/>
          <w:szCs w:val="28"/>
        </w:rPr>
        <w:t xml:space="preserve"> общем потоке денежных средств.</w:t>
      </w:r>
    </w:p>
    <w:p w:rsidR="00F308B9" w:rsidRPr="00EA3118" w:rsidRDefault="00F308B9" w:rsidP="00757633">
      <w:pPr>
        <w:spacing w:line="360" w:lineRule="auto"/>
        <w:jc w:val="both"/>
        <w:rPr>
          <w:b w:val="0"/>
          <w:sz w:val="28"/>
          <w:szCs w:val="28"/>
        </w:rPr>
      </w:pPr>
    </w:p>
    <w:p w:rsidR="00757633" w:rsidRPr="00EA3118" w:rsidRDefault="00757633" w:rsidP="009634D0">
      <w:pPr>
        <w:spacing w:line="360" w:lineRule="auto"/>
        <w:jc w:val="center"/>
        <w:rPr>
          <w:sz w:val="28"/>
          <w:szCs w:val="28"/>
        </w:rPr>
      </w:pPr>
      <w:r w:rsidRPr="00EA3118">
        <w:rPr>
          <w:sz w:val="28"/>
          <w:szCs w:val="28"/>
        </w:rPr>
        <w:t>4.2 Расчет и оценка денежных потоков, коэффициентный метод</w:t>
      </w:r>
    </w:p>
    <w:p w:rsidR="00757633" w:rsidRDefault="00757633" w:rsidP="009634D0">
      <w:pPr>
        <w:spacing w:line="360" w:lineRule="auto"/>
        <w:jc w:val="center"/>
        <w:rPr>
          <w:sz w:val="28"/>
          <w:szCs w:val="28"/>
        </w:rPr>
      </w:pPr>
      <w:r w:rsidRPr="00EA3118">
        <w:rPr>
          <w:sz w:val="28"/>
          <w:szCs w:val="28"/>
        </w:rPr>
        <w:t>оценки эффективности движения денежных потоков ОАО «СРЗ»</w:t>
      </w:r>
    </w:p>
    <w:p w:rsidR="00011C58" w:rsidRDefault="00011C58" w:rsidP="009634D0">
      <w:pPr>
        <w:spacing w:line="360" w:lineRule="auto"/>
        <w:jc w:val="both"/>
        <w:rPr>
          <w:sz w:val="28"/>
          <w:szCs w:val="28"/>
        </w:rPr>
      </w:pPr>
    </w:p>
    <w:p w:rsidR="00011C58" w:rsidRPr="00B77619" w:rsidRDefault="00011C58" w:rsidP="009634D0">
      <w:pPr>
        <w:pStyle w:val="a9"/>
        <w:ind w:firstLine="851"/>
        <w:rPr>
          <w:rStyle w:val="apple-converted-space"/>
          <w:b w:val="0"/>
          <w:sz w:val="28"/>
          <w:szCs w:val="28"/>
          <w:shd w:val="clear" w:color="auto" w:fill="FFFFFF"/>
        </w:rPr>
      </w:pPr>
      <w:r w:rsidRPr="0014129D">
        <w:rPr>
          <w:rStyle w:val="af1"/>
          <w:sz w:val="28"/>
          <w:szCs w:val="28"/>
          <w:shd w:val="clear" w:color="auto" w:fill="FFFFFF"/>
        </w:rPr>
        <w:t xml:space="preserve">Оценка </w:t>
      </w:r>
      <w:r w:rsidR="007741B0">
        <w:rPr>
          <w:rStyle w:val="af1"/>
          <w:sz w:val="28"/>
          <w:szCs w:val="28"/>
          <w:shd w:val="clear" w:color="auto" w:fill="FFFFFF"/>
        </w:rPr>
        <w:t xml:space="preserve">и расчет </w:t>
      </w:r>
      <w:r w:rsidRPr="0014129D">
        <w:rPr>
          <w:rStyle w:val="af1"/>
          <w:sz w:val="28"/>
          <w:szCs w:val="28"/>
          <w:shd w:val="clear" w:color="auto" w:fill="FFFFFF"/>
        </w:rPr>
        <w:t>денежных потоков</w:t>
      </w:r>
      <w:r w:rsidRPr="0014129D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14129D">
        <w:rPr>
          <w:b w:val="0"/>
          <w:sz w:val="28"/>
          <w:szCs w:val="28"/>
          <w:shd w:val="clear" w:color="auto" w:fill="FFFFFF"/>
        </w:rPr>
        <w:t xml:space="preserve">осуществляется </w:t>
      </w:r>
      <w:r w:rsidR="005A3B52">
        <w:rPr>
          <w:b w:val="0"/>
          <w:sz w:val="28"/>
          <w:szCs w:val="28"/>
          <w:shd w:val="clear" w:color="auto" w:fill="FFFFFF"/>
        </w:rPr>
        <w:t>несколькими м</w:t>
      </w:r>
      <w:r w:rsidR="005A3B52">
        <w:rPr>
          <w:b w:val="0"/>
          <w:sz w:val="28"/>
          <w:szCs w:val="28"/>
          <w:shd w:val="clear" w:color="auto" w:fill="FFFFFF"/>
        </w:rPr>
        <w:t>е</w:t>
      </w:r>
      <w:r w:rsidR="005A3B52">
        <w:rPr>
          <w:b w:val="0"/>
          <w:sz w:val="28"/>
          <w:szCs w:val="28"/>
          <w:shd w:val="clear" w:color="auto" w:fill="FFFFFF"/>
        </w:rPr>
        <w:t>тодами, которые основаны на едином принципе</w:t>
      </w:r>
      <w:r w:rsidR="0014129D">
        <w:rPr>
          <w:b w:val="0"/>
          <w:sz w:val="28"/>
          <w:szCs w:val="28"/>
          <w:shd w:val="clear" w:color="auto" w:fill="FFFFFF"/>
        </w:rPr>
        <w:t xml:space="preserve">, </w:t>
      </w:r>
      <w:r w:rsidR="007741B0">
        <w:rPr>
          <w:b w:val="0"/>
          <w:sz w:val="28"/>
          <w:szCs w:val="28"/>
          <w:shd w:val="clear" w:color="auto" w:fill="FFFFFF"/>
        </w:rPr>
        <w:t>это принцип</w:t>
      </w:r>
      <w:r w:rsidR="003430A9">
        <w:rPr>
          <w:b w:val="0"/>
          <w:sz w:val="28"/>
          <w:szCs w:val="28"/>
          <w:shd w:val="clear" w:color="auto" w:fill="FFFFFF"/>
        </w:rPr>
        <w:t>, как и у многих предприятия</w:t>
      </w:r>
      <w:r w:rsidR="00486FAC">
        <w:rPr>
          <w:b w:val="0"/>
          <w:sz w:val="28"/>
          <w:szCs w:val="28"/>
          <w:shd w:val="clear" w:color="auto" w:fill="FFFFFF"/>
        </w:rPr>
        <w:t xml:space="preserve"> </w:t>
      </w:r>
      <w:r w:rsidR="005A3B52">
        <w:rPr>
          <w:b w:val="0"/>
          <w:sz w:val="28"/>
          <w:szCs w:val="28"/>
          <w:shd w:val="clear" w:color="auto" w:fill="FFFFFF"/>
        </w:rPr>
        <w:t xml:space="preserve">заключается в </w:t>
      </w:r>
      <w:r w:rsidR="0080575E" w:rsidRPr="0014129D">
        <w:rPr>
          <w:rStyle w:val="af1"/>
          <w:sz w:val="28"/>
          <w:szCs w:val="28"/>
          <w:shd w:val="clear" w:color="auto" w:fill="FFFFFF"/>
        </w:rPr>
        <w:t>полу</w:t>
      </w:r>
      <w:r w:rsidR="005A3B52">
        <w:rPr>
          <w:rStyle w:val="af1"/>
          <w:sz w:val="28"/>
          <w:szCs w:val="28"/>
          <w:shd w:val="clear" w:color="auto" w:fill="FFFFFF"/>
        </w:rPr>
        <w:t>чение</w:t>
      </w:r>
      <w:r w:rsidR="0080575E" w:rsidRPr="0014129D">
        <w:rPr>
          <w:rStyle w:val="af1"/>
          <w:sz w:val="28"/>
          <w:szCs w:val="28"/>
          <w:shd w:val="clear" w:color="auto" w:fill="FFFFFF"/>
        </w:rPr>
        <w:t xml:space="preserve"> при</w:t>
      </w:r>
      <w:r w:rsidR="005A3B52">
        <w:rPr>
          <w:rStyle w:val="af1"/>
          <w:sz w:val="28"/>
          <w:szCs w:val="28"/>
          <w:shd w:val="clear" w:color="auto" w:fill="FFFFFF"/>
        </w:rPr>
        <w:t>были</w:t>
      </w:r>
      <w:r w:rsidR="0080575E" w:rsidRPr="00B77619">
        <w:rPr>
          <w:rStyle w:val="apple-converted-space"/>
          <w:b w:val="0"/>
          <w:sz w:val="28"/>
          <w:szCs w:val="28"/>
          <w:shd w:val="clear" w:color="auto" w:fill="FFFFFF"/>
        </w:rPr>
        <w:t>.</w:t>
      </w:r>
    </w:p>
    <w:p w:rsidR="008D691F" w:rsidRPr="008D691F" w:rsidRDefault="0014129D" w:rsidP="009634D0">
      <w:pPr>
        <w:pStyle w:val="a9"/>
        <w:rPr>
          <w:b w:val="0"/>
          <w:sz w:val="28"/>
          <w:szCs w:val="28"/>
          <w:shd w:val="clear" w:color="auto" w:fill="FFFFFF"/>
        </w:rPr>
      </w:pPr>
      <w:r w:rsidRPr="0014129D">
        <w:rPr>
          <w:b w:val="0"/>
          <w:sz w:val="28"/>
          <w:szCs w:val="28"/>
          <w:shd w:val="clear" w:color="auto" w:fill="FFFFFF"/>
        </w:rPr>
        <w:t xml:space="preserve">К </w:t>
      </w:r>
      <w:r w:rsidR="00485C9E">
        <w:rPr>
          <w:b w:val="0"/>
          <w:sz w:val="28"/>
          <w:szCs w:val="28"/>
          <w:shd w:val="clear" w:color="auto" w:fill="FFFFFF"/>
        </w:rPr>
        <w:t>таким</w:t>
      </w:r>
      <w:r w:rsidRPr="0014129D">
        <w:rPr>
          <w:b w:val="0"/>
          <w:sz w:val="28"/>
          <w:szCs w:val="28"/>
          <w:shd w:val="clear" w:color="auto" w:fill="FFFFFF"/>
        </w:rPr>
        <w:t xml:space="preserve"> методам относят</w:t>
      </w:r>
      <w:r>
        <w:rPr>
          <w:b w:val="0"/>
          <w:sz w:val="28"/>
          <w:szCs w:val="28"/>
          <w:shd w:val="clear" w:color="auto" w:fill="FFFFFF"/>
        </w:rPr>
        <w:t>:</w:t>
      </w:r>
      <w:r w:rsidR="00B562FD" w:rsidRPr="008D691F">
        <w:rPr>
          <w:b w:val="0"/>
          <w:sz w:val="28"/>
          <w:szCs w:val="28"/>
          <w:shd w:val="clear" w:color="auto" w:fill="FFFFFF"/>
        </w:rPr>
        <w:t xml:space="preserve"> прямой, косвенный и коэффициентный ме</w:t>
      </w:r>
      <w:r>
        <w:rPr>
          <w:b w:val="0"/>
          <w:sz w:val="28"/>
          <w:szCs w:val="28"/>
          <w:shd w:val="clear" w:color="auto" w:fill="FFFFFF"/>
        </w:rPr>
        <w:t>тод</w:t>
      </w:r>
      <w:r w:rsidR="00B562FD" w:rsidRPr="008D691F">
        <w:rPr>
          <w:b w:val="0"/>
          <w:sz w:val="28"/>
          <w:szCs w:val="28"/>
          <w:shd w:val="clear" w:color="auto" w:fill="FFFFFF"/>
        </w:rPr>
        <w:t xml:space="preserve"> анализа денежных потоков.</w:t>
      </w:r>
    </w:p>
    <w:p w:rsidR="008D691F" w:rsidRDefault="00B562FD" w:rsidP="009634D0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8D691F">
        <w:rPr>
          <w:b w:val="0"/>
          <w:sz w:val="28"/>
          <w:szCs w:val="28"/>
        </w:rPr>
        <w:lastRenderedPageBreak/>
        <w:t xml:space="preserve">Прямой метод анализа движения денежных средств </w:t>
      </w:r>
      <w:r w:rsidR="003430A9">
        <w:rPr>
          <w:b w:val="0"/>
          <w:sz w:val="28"/>
          <w:szCs w:val="28"/>
        </w:rPr>
        <w:t>сопоставляет</w:t>
      </w:r>
      <w:r w:rsidRPr="008D691F">
        <w:rPr>
          <w:b w:val="0"/>
          <w:sz w:val="28"/>
          <w:szCs w:val="28"/>
        </w:rPr>
        <w:t xml:space="preserve"> да</w:t>
      </w:r>
      <w:r w:rsidRPr="008D691F">
        <w:rPr>
          <w:b w:val="0"/>
          <w:sz w:val="28"/>
          <w:szCs w:val="28"/>
        </w:rPr>
        <w:t>н</w:t>
      </w:r>
      <w:r w:rsidR="007741B0">
        <w:rPr>
          <w:b w:val="0"/>
          <w:sz w:val="28"/>
          <w:szCs w:val="28"/>
        </w:rPr>
        <w:t>ные</w:t>
      </w:r>
      <w:r w:rsidR="0029796B">
        <w:rPr>
          <w:b w:val="0"/>
          <w:sz w:val="28"/>
          <w:szCs w:val="28"/>
        </w:rPr>
        <w:t xml:space="preserve"> о положительном и отрицательном</w:t>
      </w:r>
      <w:r w:rsidRPr="008D691F">
        <w:rPr>
          <w:b w:val="0"/>
          <w:sz w:val="28"/>
          <w:szCs w:val="28"/>
        </w:rPr>
        <w:t xml:space="preserve"> денежных потоках </w:t>
      </w:r>
      <w:r w:rsidR="008D691F">
        <w:rPr>
          <w:b w:val="0"/>
          <w:sz w:val="28"/>
          <w:szCs w:val="28"/>
        </w:rPr>
        <w:t>предприятия</w:t>
      </w:r>
      <w:r w:rsidR="005A3B52">
        <w:rPr>
          <w:b w:val="0"/>
          <w:sz w:val="28"/>
          <w:szCs w:val="28"/>
        </w:rPr>
        <w:t>.</w:t>
      </w:r>
      <w:r w:rsidR="0029796B">
        <w:rPr>
          <w:b w:val="0"/>
          <w:sz w:val="28"/>
          <w:szCs w:val="28"/>
        </w:rPr>
        <w:t xml:space="preserve"> К таким методам относят данные, которые</w:t>
      </w:r>
      <w:r w:rsidR="00486FAC">
        <w:rPr>
          <w:b w:val="0"/>
          <w:sz w:val="28"/>
          <w:szCs w:val="28"/>
        </w:rPr>
        <w:t xml:space="preserve"> </w:t>
      </w:r>
      <w:r w:rsidRPr="008D691F">
        <w:rPr>
          <w:b w:val="0"/>
          <w:sz w:val="28"/>
          <w:szCs w:val="28"/>
        </w:rPr>
        <w:t>сформиро</w:t>
      </w:r>
      <w:r w:rsidR="007741B0">
        <w:rPr>
          <w:b w:val="0"/>
          <w:sz w:val="28"/>
          <w:szCs w:val="28"/>
        </w:rPr>
        <w:t>ваны</w:t>
      </w:r>
      <w:r w:rsidRPr="008D691F">
        <w:rPr>
          <w:b w:val="0"/>
          <w:sz w:val="28"/>
          <w:szCs w:val="28"/>
        </w:rPr>
        <w:t xml:space="preserve"> на основе кассового метода путем включения в отчет хозяйственных оборотов, связанных с </w:t>
      </w:r>
      <w:r w:rsidR="007741B0">
        <w:rPr>
          <w:b w:val="0"/>
          <w:sz w:val="28"/>
          <w:szCs w:val="28"/>
        </w:rPr>
        <w:t>ра</w:t>
      </w:r>
      <w:r w:rsidR="007741B0">
        <w:rPr>
          <w:b w:val="0"/>
          <w:sz w:val="28"/>
          <w:szCs w:val="28"/>
        </w:rPr>
        <w:t>з</w:t>
      </w:r>
      <w:r w:rsidR="007741B0">
        <w:rPr>
          <w:b w:val="0"/>
          <w:sz w:val="28"/>
          <w:szCs w:val="28"/>
        </w:rPr>
        <w:t xml:space="preserve">личными </w:t>
      </w:r>
      <w:r w:rsidRPr="008D691F">
        <w:rPr>
          <w:b w:val="0"/>
          <w:sz w:val="28"/>
          <w:szCs w:val="28"/>
        </w:rPr>
        <w:t>денежными операциями.</w:t>
      </w:r>
    </w:p>
    <w:p w:rsidR="0052107F" w:rsidRDefault="007741B0" w:rsidP="009634D0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C6081F" w:rsidRPr="008D691F">
        <w:rPr>
          <w:b w:val="0"/>
          <w:sz w:val="28"/>
          <w:szCs w:val="28"/>
        </w:rPr>
        <w:t xml:space="preserve">освенный метод анализа </w:t>
      </w:r>
      <w:r w:rsidR="0029796B">
        <w:rPr>
          <w:b w:val="0"/>
          <w:sz w:val="28"/>
          <w:szCs w:val="28"/>
        </w:rPr>
        <w:t xml:space="preserve">движения </w:t>
      </w:r>
      <w:r w:rsidR="00C6081F" w:rsidRPr="008D691F">
        <w:rPr>
          <w:b w:val="0"/>
          <w:sz w:val="28"/>
          <w:szCs w:val="28"/>
        </w:rPr>
        <w:t>денеж</w:t>
      </w:r>
      <w:r>
        <w:rPr>
          <w:b w:val="0"/>
          <w:sz w:val="28"/>
          <w:szCs w:val="28"/>
        </w:rPr>
        <w:t>ных потоков позволяет в</w:t>
      </w:r>
      <w:r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явить</w:t>
      </w:r>
      <w:r w:rsidR="003430A9">
        <w:rPr>
          <w:b w:val="0"/>
          <w:sz w:val="28"/>
          <w:szCs w:val="28"/>
        </w:rPr>
        <w:t xml:space="preserve"> факторы, которые оказывают</w:t>
      </w:r>
      <w:r w:rsidR="00FE01DE">
        <w:rPr>
          <w:b w:val="0"/>
          <w:sz w:val="28"/>
          <w:szCs w:val="28"/>
        </w:rPr>
        <w:t xml:space="preserve"> </w:t>
      </w:r>
      <w:r w:rsidR="003430A9">
        <w:rPr>
          <w:b w:val="0"/>
          <w:sz w:val="28"/>
          <w:szCs w:val="28"/>
        </w:rPr>
        <w:t>влияние различных факторы</w:t>
      </w:r>
      <w:r w:rsidR="00C6081F" w:rsidRPr="008D691F">
        <w:rPr>
          <w:b w:val="0"/>
          <w:sz w:val="28"/>
          <w:szCs w:val="28"/>
        </w:rPr>
        <w:t xml:space="preserve"> финансово-хозяйственной деятельности </w:t>
      </w:r>
      <w:r w:rsidR="008D691F">
        <w:rPr>
          <w:b w:val="0"/>
          <w:sz w:val="28"/>
          <w:szCs w:val="28"/>
        </w:rPr>
        <w:t>предприятия</w:t>
      </w:r>
      <w:r w:rsidR="00C6081F" w:rsidRPr="008D691F">
        <w:rPr>
          <w:b w:val="0"/>
          <w:sz w:val="28"/>
          <w:szCs w:val="28"/>
        </w:rPr>
        <w:t xml:space="preserve"> на чистый денежный поток.</w:t>
      </w:r>
      <w:r w:rsidR="00FE01DE">
        <w:rPr>
          <w:b w:val="0"/>
          <w:sz w:val="28"/>
          <w:szCs w:val="28"/>
        </w:rPr>
        <w:t xml:space="preserve"> </w:t>
      </w:r>
    </w:p>
    <w:p w:rsidR="008D691F" w:rsidRDefault="0029796B" w:rsidP="009634D0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Благодаря этому методу</w:t>
      </w:r>
      <w:r w:rsidR="007741B0">
        <w:rPr>
          <w:b w:val="0"/>
          <w:sz w:val="28"/>
          <w:szCs w:val="28"/>
        </w:rPr>
        <w:t xml:space="preserve"> предприятие быстро </w:t>
      </w:r>
      <w:r w:rsidR="00C6081F" w:rsidRPr="008D691F">
        <w:rPr>
          <w:b w:val="0"/>
          <w:sz w:val="28"/>
          <w:szCs w:val="28"/>
        </w:rPr>
        <w:t>обнару</w:t>
      </w:r>
      <w:r w:rsidR="007741B0">
        <w:rPr>
          <w:b w:val="0"/>
          <w:sz w:val="28"/>
          <w:szCs w:val="28"/>
        </w:rPr>
        <w:t>живает</w:t>
      </w:r>
      <w:r>
        <w:rPr>
          <w:b w:val="0"/>
          <w:sz w:val="28"/>
          <w:szCs w:val="28"/>
        </w:rPr>
        <w:t xml:space="preserve"> полож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тельные и</w:t>
      </w:r>
      <w:r w:rsidR="00FE01DE">
        <w:rPr>
          <w:b w:val="0"/>
          <w:sz w:val="28"/>
          <w:szCs w:val="28"/>
        </w:rPr>
        <w:t xml:space="preserve"> </w:t>
      </w:r>
      <w:r w:rsidR="00D51B4A">
        <w:rPr>
          <w:b w:val="0"/>
          <w:sz w:val="28"/>
          <w:szCs w:val="28"/>
        </w:rPr>
        <w:t>отрицательные стороны</w:t>
      </w:r>
      <w:r w:rsidR="00FE01DE">
        <w:rPr>
          <w:b w:val="0"/>
          <w:sz w:val="28"/>
          <w:szCs w:val="28"/>
        </w:rPr>
        <w:t xml:space="preserve"> </w:t>
      </w:r>
      <w:r w:rsidR="003430A9" w:rsidRPr="008D691F">
        <w:rPr>
          <w:b w:val="0"/>
          <w:sz w:val="28"/>
          <w:szCs w:val="28"/>
        </w:rPr>
        <w:t xml:space="preserve">финансово-хозяйственной деятельности </w:t>
      </w:r>
      <w:r w:rsidR="003430A9">
        <w:rPr>
          <w:b w:val="0"/>
          <w:sz w:val="28"/>
          <w:szCs w:val="28"/>
        </w:rPr>
        <w:t>предприятия</w:t>
      </w:r>
      <w:r>
        <w:rPr>
          <w:b w:val="0"/>
          <w:sz w:val="28"/>
          <w:szCs w:val="28"/>
        </w:rPr>
        <w:t>.</w:t>
      </w:r>
      <w:r w:rsidR="003430A9">
        <w:rPr>
          <w:b w:val="0"/>
          <w:sz w:val="28"/>
          <w:szCs w:val="28"/>
        </w:rPr>
        <w:t xml:space="preserve"> </w:t>
      </w:r>
      <w:r w:rsidR="000E138D">
        <w:rPr>
          <w:b w:val="0"/>
          <w:sz w:val="28"/>
          <w:szCs w:val="28"/>
        </w:rPr>
        <w:t>В ходе</w:t>
      </w:r>
      <w:r w:rsidR="00C6081F" w:rsidRPr="008D69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обнар</w:t>
      </w:r>
      <w:r w:rsidR="008811E4">
        <w:rPr>
          <w:b w:val="0"/>
          <w:sz w:val="28"/>
          <w:szCs w:val="28"/>
        </w:rPr>
        <w:t>ужение, отрицательных сторон, п</w:t>
      </w:r>
      <w:r w:rsidR="003430A9">
        <w:rPr>
          <w:b w:val="0"/>
          <w:sz w:val="28"/>
          <w:szCs w:val="28"/>
        </w:rPr>
        <w:t>редприятие</w:t>
      </w:r>
      <w:r w:rsidR="00FE01DE">
        <w:rPr>
          <w:b w:val="0"/>
          <w:sz w:val="28"/>
          <w:szCs w:val="28"/>
        </w:rPr>
        <w:t xml:space="preserve"> </w:t>
      </w:r>
      <w:r w:rsidR="00C6081F" w:rsidRPr="008D691F">
        <w:rPr>
          <w:b w:val="0"/>
          <w:sz w:val="28"/>
          <w:szCs w:val="28"/>
        </w:rPr>
        <w:t>сво</w:t>
      </w:r>
      <w:r w:rsidR="00C6081F" w:rsidRPr="008D691F">
        <w:rPr>
          <w:b w:val="0"/>
          <w:sz w:val="28"/>
          <w:szCs w:val="28"/>
        </w:rPr>
        <w:t>е</w:t>
      </w:r>
      <w:r w:rsidR="00C6081F" w:rsidRPr="008D691F">
        <w:rPr>
          <w:b w:val="0"/>
          <w:sz w:val="28"/>
          <w:szCs w:val="28"/>
        </w:rPr>
        <w:t xml:space="preserve">временно </w:t>
      </w:r>
      <w:r w:rsidR="00D51B4A">
        <w:rPr>
          <w:b w:val="0"/>
          <w:sz w:val="28"/>
          <w:szCs w:val="28"/>
        </w:rPr>
        <w:t>принимает</w:t>
      </w:r>
      <w:r w:rsidR="00FE01DE">
        <w:rPr>
          <w:b w:val="0"/>
          <w:sz w:val="28"/>
          <w:szCs w:val="28"/>
        </w:rPr>
        <w:t xml:space="preserve"> </w:t>
      </w:r>
      <w:r w:rsidR="007741B0">
        <w:rPr>
          <w:b w:val="0"/>
          <w:sz w:val="28"/>
          <w:szCs w:val="28"/>
        </w:rPr>
        <w:t xml:space="preserve">все </w:t>
      </w:r>
      <w:r w:rsidR="0014129D">
        <w:rPr>
          <w:b w:val="0"/>
          <w:sz w:val="28"/>
          <w:szCs w:val="28"/>
        </w:rPr>
        <w:t>необход</w:t>
      </w:r>
      <w:r w:rsidR="007741B0">
        <w:rPr>
          <w:b w:val="0"/>
          <w:sz w:val="28"/>
          <w:szCs w:val="28"/>
        </w:rPr>
        <w:t>и</w:t>
      </w:r>
      <w:r w:rsidR="0014129D">
        <w:rPr>
          <w:b w:val="0"/>
          <w:sz w:val="28"/>
          <w:szCs w:val="28"/>
        </w:rPr>
        <w:t>мые</w:t>
      </w:r>
      <w:r w:rsidR="00C6081F" w:rsidRPr="008D691F">
        <w:rPr>
          <w:b w:val="0"/>
          <w:sz w:val="28"/>
          <w:szCs w:val="28"/>
        </w:rPr>
        <w:t xml:space="preserve"> меры по предотвращению негативных финансовых последствий</w:t>
      </w:r>
      <w:r w:rsidR="007741B0">
        <w:rPr>
          <w:b w:val="0"/>
          <w:sz w:val="28"/>
          <w:szCs w:val="28"/>
        </w:rPr>
        <w:t xml:space="preserve"> дл</w:t>
      </w:r>
      <w:r w:rsidR="00D51B4A">
        <w:rPr>
          <w:b w:val="0"/>
          <w:sz w:val="28"/>
          <w:szCs w:val="28"/>
        </w:rPr>
        <w:t>я</w:t>
      </w:r>
      <w:r w:rsidR="007741B0">
        <w:rPr>
          <w:b w:val="0"/>
          <w:sz w:val="28"/>
          <w:szCs w:val="28"/>
        </w:rPr>
        <w:t xml:space="preserve"> предприятия</w:t>
      </w:r>
      <w:r w:rsidR="003430A9">
        <w:rPr>
          <w:b w:val="0"/>
          <w:sz w:val="28"/>
          <w:szCs w:val="28"/>
        </w:rPr>
        <w:t xml:space="preserve"> в будущем</w:t>
      </w:r>
      <w:r w:rsidR="0014129D">
        <w:rPr>
          <w:b w:val="0"/>
          <w:sz w:val="28"/>
          <w:szCs w:val="28"/>
        </w:rPr>
        <w:t xml:space="preserve">. </w:t>
      </w:r>
    </w:p>
    <w:p w:rsidR="008D691F" w:rsidRDefault="007741B0" w:rsidP="009634D0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к</w:t>
      </w:r>
      <w:r w:rsidR="003017BF" w:rsidRPr="008D691F">
        <w:rPr>
          <w:b w:val="0"/>
          <w:sz w:val="28"/>
          <w:szCs w:val="28"/>
        </w:rPr>
        <w:t>оэффициентный</w:t>
      </w:r>
      <w:r w:rsidR="0029796B">
        <w:rPr>
          <w:b w:val="0"/>
          <w:sz w:val="28"/>
          <w:szCs w:val="28"/>
        </w:rPr>
        <w:t xml:space="preserve"> метод анализа движения денежных средств</w:t>
      </w:r>
      <w:r w:rsidR="00F71DF0">
        <w:rPr>
          <w:b w:val="0"/>
          <w:sz w:val="28"/>
          <w:szCs w:val="28"/>
        </w:rPr>
        <w:t>,</w:t>
      </w:r>
      <w:r w:rsidR="003017BF" w:rsidRPr="008D691F">
        <w:rPr>
          <w:b w:val="0"/>
          <w:sz w:val="28"/>
          <w:szCs w:val="28"/>
        </w:rPr>
        <w:t xml:space="preserve"> пре</w:t>
      </w:r>
      <w:r w:rsidR="003017BF" w:rsidRPr="008D691F">
        <w:rPr>
          <w:b w:val="0"/>
          <w:sz w:val="28"/>
          <w:szCs w:val="28"/>
        </w:rPr>
        <w:t>д</w:t>
      </w:r>
      <w:r w:rsidR="003017BF" w:rsidRPr="008D691F">
        <w:rPr>
          <w:b w:val="0"/>
          <w:sz w:val="28"/>
          <w:szCs w:val="28"/>
        </w:rPr>
        <w:t xml:space="preserve">ставляет собой </w:t>
      </w:r>
      <w:r w:rsidR="0029796B">
        <w:rPr>
          <w:b w:val="0"/>
          <w:sz w:val="28"/>
          <w:szCs w:val="28"/>
        </w:rPr>
        <w:t xml:space="preserve">очень </w:t>
      </w:r>
      <w:r w:rsidR="00D51B4A">
        <w:rPr>
          <w:b w:val="0"/>
          <w:sz w:val="28"/>
          <w:szCs w:val="28"/>
        </w:rPr>
        <w:t>важную</w:t>
      </w:r>
      <w:r w:rsidR="003017BF" w:rsidRPr="008D691F">
        <w:rPr>
          <w:b w:val="0"/>
          <w:sz w:val="28"/>
          <w:szCs w:val="28"/>
        </w:rPr>
        <w:t xml:space="preserve"> часть анали</w:t>
      </w:r>
      <w:r>
        <w:rPr>
          <w:b w:val="0"/>
          <w:sz w:val="28"/>
          <w:szCs w:val="28"/>
        </w:rPr>
        <w:t>за денеж</w:t>
      </w:r>
      <w:r w:rsidR="0029796B">
        <w:rPr>
          <w:b w:val="0"/>
          <w:sz w:val="28"/>
          <w:szCs w:val="28"/>
        </w:rPr>
        <w:t>ных потоков</w:t>
      </w:r>
      <w:r w:rsidR="00F71DF0">
        <w:rPr>
          <w:b w:val="0"/>
          <w:sz w:val="28"/>
          <w:szCs w:val="28"/>
        </w:rPr>
        <w:t>.</w:t>
      </w:r>
      <w:r w:rsidR="0029796B">
        <w:rPr>
          <w:b w:val="0"/>
          <w:sz w:val="28"/>
          <w:szCs w:val="28"/>
        </w:rPr>
        <w:t xml:space="preserve"> В данном анализе происходит изучение, сравнение </w:t>
      </w:r>
      <w:r w:rsidR="00751EB0">
        <w:rPr>
          <w:b w:val="0"/>
          <w:sz w:val="28"/>
          <w:szCs w:val="28"/>
        </w:rPr>
        <w:t>уровней</w:t>
      </w:r>
      <w:r w:rsidR="003017BF" w:rsidRPr="008D691F">
        <w:rPr>
          <w:b w:val="0"/>
          <w:sz w:val="28"/>
          <w:szCs w:val="28"/>
        </w:rPr>
        <w:t xml:space="preserve"> и их отклонения от план</w:t>
      </w:r>
      <w:r w:rsidR="003017BF" w:rsidRPr="008D691F">
        <w:rPr>
          <w:b w:val="0"/>
          <w:sz w:val="28"/>
          <w:szCs w:val="28"/>
        </w:rPr>
        <w:t>о</w:t>
      </w:r>
      <w:r w:rsidR="003017BF" w:rsidRPr="008D691F">
        <w:rPr>
          <w:b w:val="0"/>
          <w:sz w:val="28"/>
          <w:szCs w:val="28"/>
        </w:rPr>
        <w:t>вых и базисных значений различных относительных показателей,</w:t>
      </w:r>
      <w:r>
        <w:rPr>
          <w:b w:val="0"/>
          <w:sz w:val="28"/>
          <w:szCs w:val="28"/>
        </w:rPr>
        <w:t xml:space="preserve"> которые</w:t>
      </w:r>
      <w:r w:rsidR="003017BF" w:rsidRPr="008D691F">
        <w:rPr>
          <w:b w:val="0"/>
          <w:sz w:val="28"/>
          <w:szCs w:val="28"/>
        </w:rPr>
        <w:t xml:space="preserve"> характеризу</w:t>
      </w:r>
      <w:r w:rsidR="00054AF6">
        <w:rPr>
          <w:b w:val="0"/>
          <w:sz w:val="28"/>
          <w:szCs w:val="28"/>
        </w:rPr>
        <w:t>ют</w:t>
      </w:r>
      <w:r w:rsidR="003017BF" w:rsidRPr="008D691F">
        <w:rPr>
          <w:b w:val="0"/>
          <w:sz w:val="28"/>
          <w:szCs w:val="28"/>
        </w:rPr>
        <w:t xml:space="preserve"> денежные пото</w:t>
      </w:r>
      <w:r w:rsidR="00F71DF0">
        <w:rPr>
          <w:b w:val="0"/>
          <w:sz w:val="28"/>
          <w:szCs w:val="28"/>
        </w:rPr>
        <w:t xml:space="preserve">ки, </w:t>
      </w:r>
      <w:r w:rsidR="003430A9">
        <w:rPr>
          <w:b w:val="0"/>
          <w:sz w:val="28"/>
          <w:szCs w:val="28"/>
        </w:rPr>
        <w:t>и где</w:t>
      </w:r>
      <w:r w:rsidR="003017BF" w:rsidRPr="008D691F">
        <w:rPr>
          <w:b w:val="0"/>
          <w:sz w:val="28"/>
          <w:szCs w:val="28"/>
        </w:rPr>
        <w:t xml:space="preserve"> рассчитываются коэффициенты</w:t>
      </w:r>
      <w:r w:rsidR="00F71DF0">
        <w:rPr>
          <w:b w:val="0"/>
          <w:sz w:val="28"/>
          <w:szCs w:val="28"/>
        </w:rPr>
        <w:t>,</w:t>
      </w:r>
      <w:r w:rsidR="003017BF" w:rsidRPr="008D691F">
        <w:rPr>
          <w:b w:val="0"/>
          <w:sz w:val="28"/>
          <w:szCs w:val="28"/>
        </w:rPr>
        <w:t xml:space="preserve"> э</w:t>
      </w:r>
      <w:r w:rsidR="003017BF" w:rsidRPr="008D691F">
        <w:rPr>
          <w:b w:val="0"/>
          <w:sz w:val="28"/>
          <w:szCs w:val="28"/>
        </w:rPr>
        <w:t>ф</w:t>
      </w:r>
      <w:r w:rsidR="003017BF" w:rsidRPr="008D691F">
        <w:rPr>
          <w:b w:val="0"/>
          <w:sz w:val="28"/>
          <w:szCs w:val="28"/>
        </w:rPr>
        <w:t>фективности использования денежных средств</w:t>
      </w:r>
      <w:r w:rsidR="00F71DF0">
        <w:rPr>
          <w:b w:val="0"/>
          <w:sz w:val="28"/>
          <w:szCs w:val="28"/>
        </w:rPr>
        <w:t>,</w:t>
      </w:r>
      <w:r w:rsidR="00FE01DE">
        <w:rPr>
          <w:b w:val="0"/>
          <w:sz w:val="28"/>
          <w:szCs w:val="28"/>
        </w:rPr>
        <w:t xml:space="preserve"> </w:t>
      </w:r>
      <w:r w:rsidR="008D691F">
        <w:rPr>
          <w:b w:val="0"/>
          <w:sz w:val="28"/>
          <w:szCs w:val="28"/>
        </w:rPr>
        <w:t>предприятия</w:t>
      </w:r>
      <w:r w:rsidR="003017BF" w:rsidRPr="008D691F">
        <w:rPr>
          <w:b w:val="0"/>
          <w:sz w:val="28"/>
          <w:szCs w:val="28"/>
        </w:rPr>
        <w:t>.</w:t>
      </w:r>
    </w:p>
    <w:p w:rsidR="00054AF6" w:rsidRDefault="0014129D" w:rsidP="009634D0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8D691F">
        <w:rPr>
          <w:b w:val="0"/>
          <w:sz w:val="28"/>
          <w:szCs w:val="28"/>
        </w:rPr>
        <w:t xml:space="preserve">Для расчета и </w:t>
      </w:r>
      <w:r w:rsidR="00054AF6">
        <w:rPr>
          <w:b w:val="0"/>
          <w:sz w:val="28"/>
          <w:szCs w:val="28"/>
        </w:rPr>
        <w:t xml:space="preserve">оценки </w:t>
      </w:r>
      <w:r w:rsidRPr="008D691F">
        <w:rPr>
          <w:b w:val="0"/>
          <w:sz w:val="28"/>
          <w:szCs w:val="28"/>
        </w:rPr>
        <w:t>анализа денежных поток</w:t>
      </w:r>
      <w:r w:rsidR="00FB6D80">
        <w:rPr>
          <w:b w:val="0"/>
          <w:sz w:val="28"/>
          <w:szCs w:val="28"/>
        </w:rPr>
        <w:t>ов ОАО «Сарапульский радиозавод»</w:t>
      </w:r>
      <w:r w:rsidRPr="008D691F">
        <w:rPr>
          <w:b w:val="0"/>
          <w:sz w:val="28"/>
          <w:szCs w:val="28"/>
        </w:rPr>
        <w:t xml:space="preserve"> воспользуемся коэффициентным методом анализа денежных потоков.</w:t>
      </w:r>
      <w:r w:rsidR="00054AF6">
        <w:rPr>
          <w:b w:val="0"/>
          <w:sz w:val="28"/>
          <w:szCs w:val="28"/>
        </w:rPr>
        <w:t xml:space="preserve"> Данный метод</w:t>
      </w:r>
      <w:r w:rsidR="00FE01DE">
        <w:rPr>
          <w:b w:val="0"/>
          <w:sz w:val="28"/>
          <w:szCs w:val="28"/>
        </w:rPr>
        <w:t xml:space="preserve"> </w:t>
      </w:r>
      <w:r w:rsidR="00FB6D80">
        <w:rPr>
          <w:b w:val="0"/>
          <w:sz w:val="28"/>
          <w:szCs w:val="28"/>
        </w:rPr>
        <w:t>дае</w:t>
      </w:r>
      <w:r w:rsidR="00DC6629">
        <w:rPr>
          <w:b w:val="0"/>
          <w:sz w:val="28"/>
          <w:szCs w:val="28"/>
        </w:rPr>
        <w:t xml:space="preserve">т </w:t>
      </w:r>
      <w:r w:rsidR="003017BF" w:rsidRPr="008D691F">
        <w:rPr>
          <w:b w:val="0"/>
          <w:sz w:val="28"/>
          <w:szCs w:val="28"/>
        </w:rPr>
        <w:t>представление о воз</w:t>
      </w:r>
      <w:r w:rsidR="00DC6629">
        <w:rPr>
          <w:b w:val="0"/>
          <w:sz w:val="28"/>
          <w:szCs w:val="28"/>
        </w:rPr>
        <w:t xml:space="preserve">можности </w:t>
      </w:r>
      <w:r w:rsidR="00FB6D80">
        <w:rPr>
          <w:b w:val="0"/>
          <w:sz w:val="28"/>
          <w:szCs w:val="28"/>
        </w:rPr>
        <w:t>предприятия</w:t>
      </w:r>
      <w:r w:rsidR="00DC6629">
        <w:rPr>
          <w:b w:val="0"/>
          <w:sz w:val="28"/>
          <w:szCs w:val="28"/>
        </w:rPr>
        <w:t xml:space="preserve">,  а именно как предприятие </w:t>
      </w:r>
      <w:r w:rsidR="00D51B4A">
        <w:rPr>
          <w:b w:val="0"/>
          <w:sz w:val="28"/>
          <w:szCs w:val="28"/>
        </w:rPr>
        <w:t>использ</w:t>
      </w:r>
      <w:r w:rsidR="00DC6629">
        <w:rPr>
          <w:b w:val="0"/>
          <w:sz w:val="28"/>
          <w:szCs w:val="28"/>
        </w:rPr>
        <w:t>ует</w:t>
      </w:r>
      <w:r w:rsidR="003017BF" w:rsidRPr="008D691F">
        <w:rPr>
          <w:b w:val="0"/>
          <w:sz w:val="28"/>
          <w:szCs w:val="28"/>
        </w:rPr>
        <w:t xml:space="preserve"> необходимую величину поступления д</w:t>
      </w:r>
      <w:r w:rsidR="003017BF" w:rsidRPr="008D691F">
        <w:rPr>
          <w:b w:val="0"/>
          <w:sz w:val="28"/>
          <w:szCs w:val="28"/>
        </w:rPr>
        <w:t>е</w:t>
      </w:r>
      <w:r w:rsidR="003017BF" w:rsidRPr="008D691F">
        <w:rPr>
          <w:b w:val="0"/>
          <w:sz w:val="28"/>
          <w:szCs w:val="28"/>
        </w:rPr>
        <w:t>нежных средств</w:t>
      </w:r>
      <w:r w:rsidR="00DC6629">
        <w:rPr>
          <w:b w:val="0"/>
          <w:sz w:val="28"/>
          <w:szCs w:val="28"/>
        </w:rPr>
        <w:t>,</w:t>
      </w:r>
      <w:r w:rsidR="003017BF" w:rsidRPr="008D691F">
        <w:rPr>
          <w:b w:val="0"/>
          <w:sz w:val="28"/>
          <w:szCs w:val="28"/>
        </w:rPr>
        <w:t xml:space="preserve"> для</w:t>
      </w:r>
      <w:r w:rsidR="00DC6629">
        <w:rPr>
          <w:b w:val="0"/>
          <w:sz w:val="28"/>
          <w:szCs w:val="28"/>
        </w:rPr>
        <w:t xml:space="preserve"> того чтобы поддерживать</w:t>
      </w:r>
      <w:r w:rsidR="003017BF" w:rsidRPr="008D691F">
        <w:rPr>
          <w:b w:val="0"/>
          <w:sz w:val="28"/>
          <w:szCs w:val="28"/>
        </w:rPr>
        <w:t xml:space="preserve"> платежес</w:t>
      </w:r>
      <w:r w:rsidR="00DC6629">
        <w:rPr>
          <w:b w:val="0"/>
          <w:sz w:val="28"/>
          <w:szCs w:val="28"/>
        </w:rPr>
        <w:t>пособность пре</w:t>
      </w:r>
      <w:r w:rsidR="00DC6629">
        <w:rPr>
          <w:b w:val="0"/>
          <w:sz w:val="28"/>
          <w:szCs w:val="28"/>
        </w:rPr>
        <w:t>д</w:t>
      </w:r>
      <w:r w:rsidR="00DC6629">
        <w:rPr>
          <w:b w:val="0"/>
          <w:sz w:val="28"/>
          <w:szCs w:val="28"/>
        </w:rPr>
        <w:t>приятия</w:t>
      </w:r>
      <w:r w:rsidR="003017BF" w:rsidRPr="008D691F">
        <w:rPr>
          <w:b w:val="0"/>
          <w:sz w:val="28"/>
          <w:szCs w:val="28"/>
        </w:rPr>
        <w:t>,</w:t>
      </w:r>
      <w:r w:rsidR="00FE01DE">
        <w:rPr>
          <w:b w:val="0"/>
          <w:sz w:val="28"/>
          <w:szCs w:val="28"/>
        </w:rPr>
        <w:t xml:space="preserve"> </w:t>
      </w:r>
      <w:r w:rsidR="00054AF6">
        <w:rPr>
          <w:b w:val="0"/>
          <w:sz w:val="28"/>
          <w:szCs w:val="28"/>
        </w:rPr>
        <w:t xml:space="preserve">а </w:t>
      </w:r>
      <w:r w:rsidR="00DC6629">
        <w:rPr>
          <w:b w:val="0"/>
          <w:sz w:val="28"/>
          <w:szCs w:val="28"/>
        </w:rPr>
        <w:t>так же</w:t>
      </w:r>
      <w:r w:rsidR="00D51B4A">
        <w:rPr>
          <w:b w:val="0"/>
          <w:sz w:val="28"/>
          <w:szCs w:val="28"/>
        </w:rPr>
        <w:t>,</w:t>
      </w:r>
      <w:r w:rsidR="00DC6629">
        <w:rPr>
          <w:b w:val="0"/>
          <w:sz w:val="28"/>
          <w:szCs w:val="28"/>
        </w:rPr>
        <w:t xml:space="preserve"> для</w:t>
      </w:r>
      <w:r w:rsidR="00FE01DE">
        <w:rPr>
          <w:b w:val="0"/>
          <w:sz w:val="28"/>
          <w:szCs w:val="28"/>
        </w:rPr>
        <w:t xml:space="preserve"> </w:t>
      </w:r>
      <w:r w:rsidR="00DC6629">
        <w:rPr>
          <w:b w:val="0"/>
          <w:sz w:val="28"/>
          <w:szCs w:val="28"/>
        </w:rPr>
        <w:t xml:space="preserve">того </w:t>
      </w:r>
      <w:r w:rsidR="00D51B4A">
        <w:rPr>
          <w:b w:val="0"/>
          <w:sz w:val="28"/>
          <w:szCs w:val="28"/>
        </w:rPr>
        <w:t xml:space="preserve">чтобы </w:t>
      </w:r>
      <w:r w:rsidR="003017BF" w:rsidRPr="008D691F">
        <w:rPr>
          <w:b w:val="0"/>
          <w:sz w:val="28"/>
          <w:szCs w:val="28"/>
        </w:rPr>
        <w:t>своевременно и в полном объеме</w:t>
      </w:r>
      <w:r w:rsidR="00FB6D80">
        <w:rPr>
          <w:b w:val="0"/>
          <w:sz w:val="28"/>
          <w:szCs w:val="28"/>
        </w:rPr>
        <w:t xml:space="preserve"> предпр</w:t>
      </w:r>
      <w:r w:rsidR="00FB6D80">
        <w:rPr>
          <w:b w:val="0"/>
          <w:sz w:val="28"/>
          <w:szCs w:val="28"/>
        </w:rPr>
        <w:t>и</w:t>
      </w:r>
      <w:r w:rsidR="00FB6D80">
        <w:rPr>
          <w:b w:val="0"/>
          <w:sz w:val="28"/>
          <w:szCs w:val="28"/>
        </w:rPr>
        <w:t xml:space="preserve">ятие </w:t>
      </w:r>
      <w:r w:rsidR="00D51B4A">
        <w:rPr>
          <w:b w:val="0"/>
          <w:sz w:val="28"/>
          <w:szCs w:val="28"/>
        </w:rPr>
        <w:t>смогло</w:t>
      </w:r>
      <w:r w:rsidR="003017BF" w:rsidRPr="008D691F">
        <w:rPr>
          <w:b w:val="0"/>
          <w:sz w:val="28"/>
          <w:szCs w:val="28"/>
        </w:rPr>
        <w:t xml:space="preserve"> погашать краткосрочные обязательства перед кредиторами, </w:t>
      </w:r>
      <w:r w:rsidR="00FB6D80">
        <w:rPr>
          <w:b w:val="0"/>
          <w:sz w:val="28"/>
          <w:szCs w:val="28"/>
        </w:rPr>
        <w:t>п</w:t>
      </w:r>
      <w:r w:rsidR="00FB6D80">
        <w:rPr>
          <w:b w:val="0"/>
          <w:sz w:val="28"/>
          <w:szCs w:val="28"/>
        </w:rPr>
        <w:t>е</w:t>
      </w:r>
      <w:r w:rsidR="00FB6D80">
        <w:rPr>
          <w:b w:val="0"/>
          <w:sz w:val="28"/>
          <w:szCs w:val="28"/>
        </w:rPr>
        <w:t>ред работниками</w:t>
      </w:r>
      <w:r w:rsidR="003017BF" w:rsidRPr="008D691F">
        <w:rPr>
          <w:b w:val="0"/>
          <w:sz w:val="28"/>
          <w:szCs w:val="28"/>
        </w:rPr>
        <w:t>, налоговыми органами, внебюджетными фон</w:t>
      </w:r>
      <w:r w:rsidR="00054AF6">
        <w:rPr>
          <w:b w:val="0"/>
          <w:sz w:val="28"/>
          <w:szCs w:val="28"/>
        </w:rPr>
        <w:t>дами.</w:t>
      </w:r>
    </w:p>
    <w:p w:rsidR="008D691F" w:rsidRDefault="003017BF" w:rsidP="009634D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8D691F">
        <w:rPr>
          <w:b w:val="0"/>
          <w:sz w:val="28"/>
          <w:szCs w:val="28"/>
        </w:rPr>
        <w:t>Для оценки формирования различных</w:t>
      </w:r>
      <w:r w:rsidR="00FB6D80">
        <w:rPr>
          <w:b w:val="0"/>
          <w:sz w:val="28"/>
          <w:szCs w:val="28"/>
        </w:rPr>
        <w:t xml:space="preserve"> разновидностей</w:t>
      </w:r>
      <w:r w:rsidRPr="008D691F">
        <w:rPr>
          <w:b w:val="0"/>
          <w:sz w:val="28"/>
          <w:szCs w:val="28"/>
        </w:rPr>
        <w:t xml:space="preserve"> денежных пот</w:t>
      </w:r>
      <w:r w:rsidRPr="008D691F">
        <w:rPr>
          <w:b w:val="0"/>
          <w:sz w:val="28"/>
          <w:szCs w:val="28"/>
        </w:rPr>
        <w:t>о</w:t>
      </w:r>
      <w:r w:rsidRPr="008D691F">
        <w:rPr>
          <w:b w:val="0"/>
          <w:sz w:val="28"/>
          <w:szCs w:val="28"/>
        </w:rPr>
        <w:t>ков</w:t>
      </w:r>
      <w:r w:rsidR="00EF596B">
        <w:rPr>
          <w:b w:val="0"/>
          <w:sz w:val="28"/>
          <w:szCs w:val="28"/>
        </w:rPr>
        <w:t xml:space="preserve"> в ОАО «СРЗ»</w:t>
      </w:r>
      <w:r w:rsidRPr="008D691F">
        <w:rPr>
          <w:b w:val="0"/>
          <w:sz w:val="28"/>
          <w:szCs w:val="28"/>
        </w:rPr>
        <w:t xml:space="preserve"> рассчитыва</w:t>
      </w:r>
      <w:r w:rsidR="00C84EE2" w:rsidRPr="008D691F">
        <w:rPr>
          <w:b w:val="0"/>
          <w:sz w:val="28"/>
          <w:szCs w:val="28"/>
        </w:rPr>
        <w:t>ю</w:t>
      </w:r>
      <w:r w:rsidR="00A05F51">
        <w:rPr>
          <w:b w:val="0"/>
          <w:sz w:val="28"/>
          <w:szCs w:val="28"/>
        </w:rPr>
        <w:t xml:space="preserve">тся </w:t>
      </w:r>
      <w:r w:rsidR="00C84EE2" w:rsidRPr="008D691F">
        <w:rPr>
          <w:b w:val="0"/>
          <w:sz w:val="28"/>
          <w:szCs w:val="28"/>
        </w:rPr>
        <w:t>следующие коэффициен</w:t>
      </w:r>
      <w:r w:rsidR="00DC6629">
        <w:rPr>
          <w:b w:val="0"/>
          <w:sz w:val="28"/>
          <w:szCs w:val="28"/>
        </w:rPr>
        <w:t>ты:</w:t>
      </w:r>
    </w:p>
    <w:p w:rsidR="00C84EE2" w:rsidRPr="00F85177" w:rsidRDefault="00FB6D80" w:rsidP="00F8517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Все</w:t>
      </w:r>
      <w:r w:rsidR="00DE3F81">
        <w:rPr>
          <w:b w:val="0"/>
          <w:sz w:val="28"/>
          <w:szCs w:val="28"/>
        </w:rPr>
        <w:t xml:space="preserve"> перечисленные выше показатели по коэффициентному методу представлены</w:t>
      </w:r>
      <w:r w:rsidR="00FE01DE">
        <w:rPr>
          <w:b w:val="0"/>
          <w:sz w:val="28"/>
          <w:szCs w:val="28"/>
        </w:rPr>
        <w:t xml:space="preserve"> </w:t>
      </w:r>
      <w:r w:rsidR="00C84EE2" w:rsidRPr="00A021BB">
        <w:rPr>
          <w:b w:val="0"/>
          <w:sz w:val="28"/>
          <w:szCs w:val="28"/>
        </w:rPr>
        <w:t>в таблице</w:t>
      </w:r>
      <w:r w:rsidR="00414840" w:rsidRPr="00A021BB">
        <w:rPr>
          <w:b w:val="0"/>
          <w:sz w:val="28"/>
          <w:szCs w:val="28"/>
        </w:rPr>
        <w:t xml:space="preserve"> 1</w:t>
      </w:r>
      <w:r w:rsidR="00A021BB" w:rsidRPr="00A021B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, а алгоритм расчета представлен в </w:t>
      </w:r>
      <w:r w:rsidRPr="00F308B9">
        <w:rPr>
          <w:b w:val="0"/>
          <w:sz w:val="28"/>
          <w:szCs w:val="28"/>
        </w:rPr>
        <w:t>приложении</w:t>
      </w:r>
      <w:r w:rsidR="00FE01DE">
        <w:rPr>
          <w:b w:val="0"/>
          <w:sz w:val="28"/>
          <w:szCs w:val="28"/>
        </w:rPr>
        <w:t xml:space="preserve"> Л</w:t>
      </w:r>
      <w:r w:rsidR="00F308B9">
        <w:rPr>
          <w:b w:val="0"/>
          <w:sz w:val="28"/>
          <w:szCs w:val="28"/>
        </w:rPr>
        <w:t>.</w:t>
      </w:r>
    </w:p>
    <w:p w:rsidR="00C42DBC" w:rsidRDefault="00C42DBC" w:rsidP="00C42DBC">
      <w:pPr>
        <w:spacing w:line="360" w:lineRule="auto"/>
        <w:rPr>
          <w:b w:val="0"/>
          <w:sz w:val="28"/>
          <w:szCs w:val="28"/>
        </w:rPr>
      </w:pPr>
    </w:p>
    <w:p w:rsidR="00AA730B" w:rsidRDefault="00F829A7" w:rsidP="00B6207C">
      <w:pPr>
        <w:spacing w:line="360" w:lineRule="auto"/>
        <w:jc w:val="center"/>
        <w:rPr>
          <w:b w:val="0"/>
        </w:rPr>
      </w:pPr>
      <w:proofErr w:type="gramStart"/>
      <w:r w:rsidRPr="008811E4">
        <w:rPr>
          <w:b w:val="0"/>
        </w:rPr>
        <w:t>Таблица</w:t>
      </w:r>
      <w:r w:rsidR="009F3E44">
        <w:rPr>
          <w:b w:val="0"/>
        </w:rPr>
        <w:t xml:space="preserve"> </w:t>
      </w:r>
      <w:r w:rsidR="00A021BB" w:rsidRPr="008811E4">
        <w:rPr>
          <w:b w:val="0"/>
        </w:rPr>
        <w:t>18</w:t>
      </w:r>
      <w:r w:rsidR="00AA730B">
        <w:rPr>
          <w:b w:val="0"/>
        </w:rPr>
        <w:t xml:space="preserve"> </w:t>
      </w:r>
      <w:r w:rsidR="00C42DBC" w:rsidRPr="008811E4">
        <w:rPr>
          <w:b w:val="0"/>
        </w:rPr>
        <w:t>–</w:t>
      </w:r>
      <w:r w:rsidR="005E1C02" w:rsidRPr="008811E4">
        <w:rPr>
          <w:b w:val="0"/>
        </w:rPr>
        <w:t xml:space="preserve"> К</w:t>
      </w:r>
      <w:r w:rsidR="005B3B23">
        <w:rPr>
          <w:b w:val="0"/>
        </w:rPr>
        <w:t>оэффицие</w:t>
      </w:r>
      <w:r w:rsidRPr="008811E4">
        <w:rPr>
          <w:b w:val="0"/>
        </w:rPr>
        <w:t>нтный метод</w:t>
      </w:r>
      <w:r w:rsidR="00FE01DE" w:rsidRPr="008811E4">
        <w:rPr>
          <w:b w:val="0"/>
        </w:rPr>
        <w:t xml:space="preserve"> </w:t>
      </w:r>
      <w:r w:rsidRPr="008811E4">
        <w:rPr>
          <w:b w:val="0"/>
        </w:rPr>
        <w:t xml:space="preserve">оценки эффективности движения денежных </w:t>
      </w:r>
      <w:proofErr w:type="gramEnd"/>
    </w:p>
    <w:p w:rsidR="00F829A7" w:rsidRPr="008811E4" w:rsidRDefault="00F829A7" w:rsidP="00B6207C">
      <w:pPr>
        <w:spacing w:line="360" w:lineRule="auto"/>
        <w:jc w:val="center"/>
        <w:rPr>
          <w:b w:val="0"/>
        </w:rPr>
      </w:pPr>
      <w:r w:rsidRPr="008811E4">
        <w:rPr>
          <w:b w:val="0"/>
        </w:rPr>
        <w:t>потоков ОАО «СРЗ</w:t>
      </w:r>
      <w:r w:rsidRPr="008811E4">
        <w:t>»</w:t>
      </w:r>
      <w:r w:rsidR="00FE01DE" w:rsidRPr="008811E4">
        <w:t xml:space="preserve"> </w:t>
      </w:r>
      <w:r w:rsidRPr="008811E4">
        <w:rPr>
          <w:b w:val="0"/>
        </w:rPr>
        <w:t>за 2013 -2015 г.г.</w:t>
      </w:r>
    </w:p>
    <w:p w:rsidR="00C84EE2" w:rsidRPr="00C84EE2" w:rsidRDefault="00C84EE2" w:rsidP="00137BB1">
      <w:pPr>
        <w:pStyle w:val="a9"/>
      </w:pPr>
    </w:p>
    <w:tbl>
      <w:tblPr>
        <w:tblStyle w:val="a8"/>
        <w:tblW w:w="9854" w:type="dxa"/>
        <w:tblLayout w:type="fixed"/>
        <w:tblLook w:val="04A0"/>
      </w:tblPr>
      <w:tblGrid>
        <w:gridCol w:w="5353"/>
        <w:gridCol w:w="1134"/>
        <w:gridCol w:w="992"/>
        <w:gridCol w:w="993"/>
        <w:gridCol w:w="1382"/>
      </w:tblGrid>
      <w:tr w:rsidR="00C84EE2" w:rsidRPr="00B40E3F" w:rsidTr="00A021BB">
        <w:trPr>
          <w:trHeight w:val="365"/>
        </w:trPr>
        <w:tc>
          <w:tcPr>
            <w:tcW w:w="5353" w:type="dxa"/>
            <w:vMerge w:val="restart"/>
            <w:vAlign w:val="center"/>
          </w:tcPr>
          <w:p w:rsidR="00C84EE2" w:rsidRPr="00A021BB" w:rsidRDefault="00C84EE2" w:rsidP="00C84EE2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Показатели</w:t>
            </w:r>
          </w:p>
        </w:tc>
        <w:tc>
          <w:tcPr>
            <w:tcW w:w="3119" w:type="dxa"/>
            <w:gridSpan w:val="3"/>
          </w:tcPr>
          <w:p w:rsidR="00C84EE2" w:rsidRPr="00A021BB" w:rsidRDefault="00C84EE2" w:rsidP="004B0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Период</w:t>
            </w:r>
          </w:p>
        </w:tc>
        <w:tc>
          <w:tcPr>
            <w:tcW w:w="1382" w:type="dxa"/>
            <w:vMerge w:val="restart"/>
          </w:tcPr>
          <w:p w:rsidR="00C84EE2" w:rsidRPr="00A021BB" w:rsidRDefault="00C84EE2" w:rsidP="004B0EB0">
            <w:pPr>
              <w:jc w:val="center"/>
              <w:rPr>
                <w:b w:val="0"/>
                <w:lang w:bidi="en-US"/>
              </w:rPr>
            </w:pPr>
            <w:r w:rsidRPr="00A021BB">
              <w:rPr>
                <w:b w:val="0"/>
                <w:lang w:bidi="en-US"/>
              </w:rPr>
              <w:t>Изменения</w:t>
            </w:r>
          </w:p>
          <w:p w:rsidR="00C84EE2" w:rsidRPr="00A021BB" w:rsidRDefault="00C84EE2" w:rsidP="004B0EB0">
            <w:pPr>
              <w:jc w:val="center"/>
              <w:rPr>
                <w:b w:val="0"/>
                <w:lang w:bidi="en-US"/>
              </w:rPr>
            </w:pPr>
            <w:r w:rsidRPr="00A021BB">
              <w:rPr>
                <w:b w:val="0"/>
                <w:lang w:bidi="en-US"/>
              </w:rPr>
              <w:t>2015 г.</w:t>
            </w:r>
          </w:p>
          <w:p w:rsidR="00C84EE2" w:rsidRPr="00A021BB" w:rsidRDefault="00C84EE2" w:rsidP="004B0EB0">
            <w:pPr>
              <w:jc w:val="center"/>
              <w:rPr>
                <w:b w:val="0"/>
                <w:lang w:bidi="en-US"/>
              </w:rPr>
            </w:pPr>
            <w:r w:rsidRPr="00A021BB">
              <w:rPr>
                <w:b w:val="0"/>
                <w:lang w:bidi="en-US"/>
              </w:rPr>
              <w:t>в %</w:t>
            </w:r>
          </w:p>
          <w:p w:rsidR="00C84EE2" w:rsidRPr="00A021BB" w:rsidRDefault="00C84EE2" w:rsidP="004B0EB0">
            <w:pPr>
              <w:jc w:val="center"/>
              <w:rPr>
                <w:b w:val="0"/>
              </w:rPr>
            </w:pPr>
            <w:r w:rsidRPr="00A021BB">
              <w:rPr>
                <w:b w:val="0"/>
                <w:lang w:bidi="en-US"/>
              </w:rPr>
              <w:t>к 2013 г</w:t>
            </w:r>
          </w:p>
        </w:tc>
      </w:tr>
      <w:tr w:rsidR="00C84EE2" w:rsidRPr="00B40E3F" w:rsidTr="0052107F">
        <w:trPr>
          <w:trHeight w:val="763"/>
        </w:trPr>
        <w:tc>
          <w:tcPr>
            <w:tcW w:w="5353" w:type="dxa"/>
            <w:vMerge/>
          </w:tcPr>
          <w:p w:rsidR="00C84EE2" w:rsidRPr="00A021BB" w:rsidRDefault="00C84EE2" w:rsidP="004B0EB0">
            <w:pPr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C84EE2" w:rsidRPr="00A021BB" w:rsidRDefault="00C84EE2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2013 г.</w:t>
            </w:r>
          </w:p>
        </w:tc>
        <w:tc>
          <w:tcPr>
            <w:tcW w:w="992" w:type="dxa"/>
            <w:vAlign w:val="center"/>
          </w:tcPr>
          <w:p w:rsidR="00C84EE2" w:rsidRPr="00A021BB" w:rsidRDefault="00C84EE2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2014 г.</w:t>
            </w:r>
          </w:p>
        </w:tc>
        <w:tc>
          <w:tcPr>
            <w:tcW w:w="993" w:type="dxa"/>
            <w:vAlign w:val="center"/>
          </w:tcPr>
          <w:p w:rsidR="00C84EE2" w:rsidRPr="00A021BB" w:rsidRDefault="00C84EE2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2015 г.</w:t>
            </w:r>
          </w:p>
        </w:tc>
        <w:tc>
          <w:tcPr>
            <w:tcW w:w="1382" w:type="dxa"/>
            <w:vMerge/>
          </w:tcPr>
          <w:p w:rsidR="00C84EE2" w:rsidRPr="00A021BB" w:rsidRDefault="00C84EE2" w:rsidP="004B0EB0">
            <w:pPr>
              <w:jc w:val="center"/>
              <w:rPr>
                <w:b w:val="0"/>
              </w:rPr>
            </w:pPr>
          </w:p>
        </w:tc>
      </w:tr>
      <w:tr w:rsidR="00C84EE2" w:rsidRPr="00B40E3F" w:rsidTr="0052107F">
        <w:trPr>
          <w:trHeight w:val="389"/>
        </w:trPr>
        <w:tc>
          <w:tcPr>
            <w:tcW w:w="5353" w:type="dxa"/>
          </w:tcPr>
          <w:p w:rsidR="00C84EE2" w:rsidRPr="00A021BB" w:rsidRDefault="00F829A7" w:rsidP="00F85177">
            <w:pPr>
              <w:rPr>
                <w:b w:val="0"/>
              </w:rPr>
            </w:pPr>
            <w:r w:rsidRPr="00A021BB">
              <w:rPr>
                <w:b w:val="0"/>
              </w:rPr>
              <w:t>1.К</w:t>
            </w:r>
            <w:r w:rsidR="00C84EE2" w:rsidRPr="00A021BB">
              <w:rPr>
                <w:b w:val="0"/>
              </w:rPr>
              <w:t>оэффициент ликвидности денежного потока</w:t>
            </w:r>
          </w:p>
        </w:tc>
        <w:tc>
          <w:tcPr>
            <w:tcW w:w="1134" w:type="dxa"/>
          </w:tcPr>
          <w:p w:rsidR="00C84EE2" w:rsidRPr="00A021BB" w:rsidRDefault="00C263E2" w:rsidP="0099740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C84EE2" w:rsidRPr="00A021BB" w:rsidRDefault="00C263E2" w:rsidP="0099740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</w:t>
            </w:r>
          </w:p>
        </w:tc>
        <w:tc>
          <w:tcPr>
            <w:tcW w:w="993" w:type="dxa"/>
          </w:tcPr>
          <w:p w:rsidR="00C84EE2" w:rsidRPr="00A021BB" w:rsidRDefault="00C263E2" w:rsidP="0099740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</w:t>
            </w:r>
          </w:p>
        </w:tc>
        <w:tc>
          <w:tcPr>
            <w:tcW w:w="1382" w:type="dxa"/>
          </w:tcPr>
          <w:p w:rsidR="00C84EE2" w:rsidRPr="00A021BB" w:rsidRDefault="000F5F84" w:rsidP="0099740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100</w:t>
            </w:r>
          </w:p>
        </w:tc>
      </w:tr>
      <w:tr w:rsidR="00C84EE2" w:rsidRPr="00B40E3F" w:rsidTr="0052107F">
        <w:trPr>
          <w:trHeight w:val="425"/>
        </w:trPr>
        <w:tc>
          <w:tcPr>
            <w:tcW w:w="5353" w:type="dxa"/>
          </w:tcPr>
          <w:p w:rsidR="00C84EE2" w:rsidRPr="00A021BB" w:rsidRDefault="00F829A7" w:rsidP="00F85177">
            <w:pPr>
              <w:rPr>
                <w:b w:val="0"/>
              </w:rPr>
            </w:pPr>
            <w:r w:rsidRPr="00A021BB">
              <w:rPr>
                <w:b w:val="0"/>
              </w:rPr>
              <w:t>2.К</w:t>
            </w:r>
            <w:r w:rsidR="00C84EE2" w:rsidRPr="00A021BB">
              <w:rPr>
                <w:b w:val="0"/>
              </w:rPr>
              <w:t>оэффициент текущей платежеспособности</w:t>
            </w:r>
          </w:p>
        </w:tc>
        <w:tc>
          <w:tcPr>
            <w:tcW w:w="1134" w:type="dxa"/>
            <w:vAlign w:val="center"/>
          </w:tcPr>
          <w:p w:rsidR="00C84EE2" w:rsidRPr="00A021BB" w:rsidRDefault="00C263E2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1,19</w:t>
            </w:r>
          </w:p>
        </w:tc>
        <w:tc>
          <w:tcPr>
            <w:tcW w:w="992" w:type="dxa"/>
            <w:vAlign w:val="center"/>
          </w:tcPr>
          <w:p w:rsidR="00C84EE2" w:rsidRPr="00A021BB" w:rsidRDefault="00C263E2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1,17</w:t>
            </w:r>
          </w:p>
        </w:tc>
        <w:tc>
          <w:tcPr>
            <w:tcW w:w="993" w:type="dxa"/>
            <w:vAlign w:val="center"/>
          </w:tcPr>
          <w:p w:rsidR="00C84EE2" w:rsidRPr="00A021BB" w:rsidRDefault="00C263E2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1,13</w:t>
            </w:r>
          </w:p>
        </w:tc>
        <w:tc>
          <w:tcPr>
            <w:tcW w:w="1382" w:type="dxa"/>
            <w:vAlign w:val="center"/>
          </w:tcPr>
          <w:p w:rsidR="00C84EE2" w:rsidRPr="00A021BB" w:rsidRDefault="000F5F8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94,0</w:t>
            </w:r>
          </w:p>
        </w:tc>
      </w:tr>
      <w:tr w:rsidR="00C84EE2" w:rsidRPr="00B40E3F" w:rsidTr="00A021BB">
        <w:tc>
          <w:tcPr>
            <w:tcW w:w="5353" w:type="dxa"/>
          </w:tcPr>
          <w:p w:rsidR="00C84EE2" w:rsidRPr="00A021BB" w:rsidRDefault="00F829A7" w:rsidP="00F85177">
            <w:pPr>
              <w:rPr>
                <w:b w:val="0"/>
              </w:rPr>
            </w:pPr>
            <w:r w:rsidRPr="00A021BB">
              <w:rPr>
                <w:b w:val="0"/>
              </w:rPr>
              <w:t>3.</w:t>
            </w:r>
            <w:r w:rsidR="009F262C" w:rsidRPr="00A021BB">
              <w:rPr>
                <w:b w:val="0"/>
              </w:rPr>
              <w:t>Коэффициент обеспеченности денежными средс</w:t>
            </w:r>
            <w:r w:rsidR="009F262C" w:rsidRPr="00A021BB">
              <w:rPr>
                <w:b w:val="0"/>
              </w:rPr>
              <w:t>т</w:t>
            </w:r>
            <w:r w:rsidR="009F262C" w:rsidRPr="00A021BB">
              <w:rPr>
                <w:b w:val="0"/>
              </w:rPr>
              <w:t>вами</w:t>
            </w:r>
          </w:p>
        </w:tc>
        <w:tc>
          <w:tcPr>
            <w:tcW w:w="1134" w:type="dxa"/>
            <w:vAlign w:val="center"/>
          </w:tcPr>
          <w:p w:rsidR="00C84EE2" w:rsidRPr="00A021BB" w:rsidRDefault="005A6206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4,83</w:t>
            </w:r>
          </w:p>
        </w:tc>
        <w:tc>
          <w:tcPr>
            <w:tcW w:w="992" w:type="dxa"/>
            <w:vAlign w:val="center"/>
          </w:tcPr>
          <w:p w:rsidR="00C84EE2" w:rsidRPr="00A021BB" w:rsidRDefault="005A6206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4,79</w:t>
            </w:r>
          </w:p>
        </w:tc>
        <w:tc>
          <w:tcPr>
            <w:tcW w:w="993" w:type="dxa"/>
            <w:vAlign w:val="center"/>
          </w:tcPr>
          <w:p w:rsidR="00C84EE2" w:rsidRPr="00A021BB" w:rsidRDefault="005A6206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2,33</w:t>
            </w:r>
          </w:p>
        </w:tc>
        <w:tc>
          <w:tcPr>
            <w:tcW w:w="1382" w:type="dxa"/>
            <w:vAlign w:val="center"/>
          </w:tcPr>
          <w:p w:rsidR="00C84EE2" w:rsidRPr="00A021BB" w:rsidRDefault="000F5F8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48,2</w:t>
            </w:r>
          </w:p>
        </w:tc>
      </w:tr>
      <w:tr w:rsidR="00C84EE2" w:rsidRPr="00B40E3F" w:rsidTr="0052107F">
        <w:trPr>
          <w:trHeight w:val="609"/>
        </w:trPr>
        <w:tc>
          <w:tcPr>
            <w:tcW w:w="5353" w:type="dxa"/>
          </w:tcPr>
          <w:p w:rsidR="00C84EE2" w:rsidRPr="00A021BB" w:rsidRDefault="00F829A7" w:rsidP="00F85177">
            <w:pPr>
              <w:rPr>
                <w:b w:val="0"/>
              </w:rPr>
            </w:pPr>
            <w:r w:rsidRPr="00A021BB">
              <w:rPr>
                <w:b w:val="0"/>
              </w:rPr>
              <w:t>4.</w:t>
            </w:r>
            <w:r w:rsidR="009F262C" w:rsidRPr="00A021BB">
              <w:rPr>
                <w:b w:val="0"/>
              </w:rPr>
              <w:t>Достаточность денежного потока по текущей де</w:t>
            </w:r>
            <w:r w:rsidR="009F262C" w:rsidRPr="00A021BB">
              <w:rPr>
                <w:b w:val="0"/>
              </w:rPr>
              <w:t>я</w:t>
            </w:r>
            <w:r w:rsidR="009F262C" w:rsidRPr="00A021BB">
              <w:rPr>
                <w:b w:val="0"/>
              </w:rPr>
              <w:t>тельности для погашения обязательств.</w:t>
            </w:r>
          </w:p>
        </w:tc>
        <w:tc>
          <w:tcPr>
            <w:tcW w:w="1134" w:type="dxa"/>
            <w:vAlign w:val="center"/>
          </w:tcPr>
          <w:p w:rsidR="00C84EE2" w:rsidRPr="00A021BB" w:rsidRDefault="00263358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0,68</w:t>
            </w:r>
          </w:p>
        </w:tc>
        <w:tc>
          <w:tcPr>
            <w:tcW w:w="992" w:type="dxa"/>
            <w:vAlign w:val="center"/>
          </w:tcPr>
          <w:p w:rsidR="00C84EE2" w:rsidRPr="00A021BB" w:rsidRDefault="00263358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0,53</w:t>
            </w:r>
          </w:p>
        </w:tc>
        <w:tc>
          <w:tcPr>
            <w:tcW w:w="993" w:type="dxa"/>
            <w:vAlign w:val="center"/>
          </w:tcPr>
          <w:p w:rsidR="00C84EE2" w:rsidRPr="00A021BB" w:rsidRDefault="00263358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0,19</w:t>
            </w:r>
          </w:p>
        </w:tc>
        <w:tc>
          <w:tcPr>
            <w:tcW w:w="1382" w:type="dxa"/>
            <w:vAlign w:val="center"/>
          </w:tcPr>
          <w:p w:rsidR="00C84EE2" w:rsidRPr="00A021BB" w:rsidRDefault="000F5F8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27,9</w:t>
            </w:r>
          </w:p>
        </w:tc>
      </w:tr>
      <w:tr w:rsidR="009F262C" w:rsidRPr="00B40E3F" w:rsidTr="00A021BB">
        <w:trPr>
          <w:trHeight w:val="624"/>
        </w:trPr>
        <w:tc>
          <w:tcPr>
            <w:tcW w:w="5353" w:type="dxa"/>
          </w:tcPr>
          <w:p w:rsidR="009F262C" w:rsidRPr="00A021BB" w:rsidRDefault="00F829A7" w:rsidP="00F85177">
            <w:pPr>
              <w:rPr>
                <w:b w:val="0"/>
              </w:rPr>
            </w:pPr>
            <w:r w:rsidRPr="00A021BB">
              <w:rPr>
                <w:b w:val="0"/>
              </w:rPr>
              <w:t>5.</w:t>
            </w:r>
            <w:r w:rsidR="009F262C" w:rsidRPr="00A021BB">
              <w:rPr>
                <w:b w:val="0"/>
              </w:rPr>
              <w:t>Коэффициент достаточности чистого денежного потока</w:t>
            </w:r>
          </w:p>
        </w:tc>
        <w:tc>
          <w:tcPr>
            <w:tcW w:w="1134" w:type="dxa"/>
            <w:vAlign w:val="center"/>
          </w:tcPr>
          <w:p w:rsidR="009F262C" w:rsidRPr="00A021BB" w:rsidRDefault="00C314AF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0,68</w:t>
            </w:r>
          </w:p>
        </w:tc>
        <w:tc>
          <w:tcPr>
            <w:tcW w:w="992" w:type="dxa"/>
            <w:vAlign w:val="center"/>
          </w:tcPr>
          <w:p w:rsidR="009F262C" w:rsidRPr="00A021BB" w:rsidRDefault="00C314AF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0,53</w:t>
            </w:r>
          </w:p>
        </w:tc>
        <w:tc>
          <w:tcPr>
            <w:tcW w:w="993" w:type="dxa"/>
            <w:vAlign w:val="center"/>
          </w:tcPr>
          <w:p w:rsidR="009F262C" w:rsidRPr="00A021BB" w:rsidRDefault="00C314AF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0,19</w:t>
            </w:r>
          </w:p>
        </w:tc>
        <w:tc>
          <w:tcPr>
            <w:tcW w:w="1382" w:type="dxa"/>
            <w:vAlign w:val="center"/>
          </w:tcPr>
          <w:p w:rsidR="009F262C" w:rsidRPr="00A021BB" w:rsidRDefault="000F5F8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27,9</w:t>
            </w:r>
          </w:p>
        </w:tc>
      </w:tr>
      <w:tr w:rsidR="009F262C" w:rsidRPr="00B40E3F" w:rsidTr="00A021BB">
        <w:tc>
          <w:tcPr>
            <w:tcW w:w="5353" w:type="dxa"/>
          </w:tcPr>
          <w:p w:rsidR="009F262C" w:rsidRPr="00A021BB" w:rsidRDefault="00F829A7" w:rsidP="00F85177">
            <w:pPr>
              <w:rPr>
                <w:b w:val="0"/>
              </w:rPr>
            </w:pPr>
            <w:r w:rsidRPr="00A021BB">
              <w:rPr>
                <w:b w:val="0"/>
              </w:rPr>
              <w:t>6.К</w:t>
            </w:r>
            <w:r w:rsidR="009F262C" w:rsidRPr="00A021BB">
              <w:rPr>
                <w:b w:val="0"/>
              </w:rPr>
              <w:t>оэффициент рентабельности положительного д</w:t>
            </w:r>
            <w:r w:rsidR="009F262C" w:rsidRPr="00A021BB">
              <w:rPr>
                <w:b w:val="0"/>
              </w:rPr>
              <w:t>е</w:t>
            </w:r>
            <w:r w:rsidR="009F262C" w:rsidRPr="00A021BB">
              <w:rPr>
                <w:b w:val="0"/>
              </w:rPr>
              <w:t>нежного потока</w:t>
            </w:r>
          </w:p>
        </w:tc>
        <w:tc>
          <w:tcPr>
            <w:tcW w:w="1134" w:type="dxa"/>
            <w:vAlign w:val="center"/>
          </w:tcPr>
          <w:p w:rsidR="009F262C" w:rsidRPr="00A021BB" w:rsidRDefault="00C314AF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2789,73</w:t>
            </w:r>
          </w:p>
        </w:tc>
        <w:tc>
          <w:tcPr>
            <w:tcW w:w="992" w:type="dxa"/>
            <w:vAlign w:val="center"/>
          </w:tcPr>
          <w:p w:rsidR="00C314AF" w:rsidRPr="00A021BB" w:rsidRDefault="00C314AF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6479,1</w:t>
            </w:r>
          </w:p>
        </w:tc>
        <w:tc>
          <w:tcPr>
            <w:tcW w:w="993" w:type="dxa"/>
            <w:vAlign w:val="center"/>
          </w:tcPr>
          <w:p w:rsidR="009F262C" w:rsidRPr="00A021BB" w:rsidRDefault="00C314AF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7,4</w:t>
            </w:r>
          </w:p>
        </w:tc>
        <w:tc>
          <w:tcPr>
            <w:tcW w:w="1382" w:type="dxa"/>
            <w:vAlign w:val="center"/>
          </w:tcPr>
          <w:p w:rsidR="009F262C" w:rsidRPr="00A021BB" w:rsidRDefault="000F5F8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0,3</w:t>
            </w:r>
          </w:p>
        </w:tc>
      </w:tr>
      <w:tr w:rsidR="009F262C" w:rsidRPr="00B40E3F" w:rsidTr="00A021BB">
        <w:tc>
          <w:tcPr>
            <w:tcW w:w="5353" w:type="dxa"/>
          </w:tcPr>
          <w:p w:rsidR="009F262C" w:rsidRPr="00A021BB" w:rsidRDefault="00F829A7" w:rsidP="00F85177">
            <w:pPr>
              <w:rPr>
                <w:b w:val="0"/>
              </w:rPr>
            </w:pPr>
            <w:r w:rsidRPr="00A021BB">
              <w:rPr>
                <w:b w:val="0"/>
              </w:rPr>
              <w:t>7.К</w:t>
            </w:r>
            <w:r w:rsidR="009F262C" w:rsidRPr="00A021BB">
              <w:rPr>
                <w:b w:val="0"/>
              </w:rPr>
              <w:t>оэффициент рентабельности среднего остатка д</w:t>
            </w:r>
            <w:r w:rsidR="009F262C" w:rsidRPr="00A021BB">
              <w:rPr>
                <w:b w:val="0"/>
              </w:rPr>
              <w:t>е</w:t>
            </w:r>
            <w:r w:rsidR="009F262C" w:rsidRPr="00A021BB">
              <w:rPr>
                <w:b w:val="0"/>
              </w:rPr>
              <w:t>нежных средств</w:t>
            </w:r>
          </w:p>
        </w:tc>
        <w:tc>
          <w:tcPr>
            <w:tcW w:w="1134" w:type="dxa"/>
            <w:vAlign w:val="center"/>
          </w:tcPr>
          <w:p w:rsidR="009F262C" w:rsidRPr="00A021BB" w:rsidRDefault="00E473BA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11,76</w:t>
            </w:r>
          </w:p>
        </w:tc>
        <w:tc>
          <w:tcPr>
            <w:tcW w:w="992" w:type="dxa"/>
            <w:vAlign w:val="center"/>
          </w:tcPr>
          <w:p w:rsidR="009F262C" w:rsidRPr="00A021BB" w:rsidRDefault="00E473BA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92,34</w:t>
            </w:r>
          </w:p>
        </w:tc>
        <w:tc>
          <w:tcPr>
            <w:tcW w:w="993" w:type="dxa"/>
            <w:vAlign w:val="center"/>
          </w:tcPr>
          <w:p w:rsidR="009F262C" w:rsidRPr="00A021BB" w:rsidRDefault="00E473BA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13,5</w:t>
            </w:r>
          </w:p>
        </w:tc>
        <w:tc>
          <w:tcPr>
            <w:tcW w:w="1382" w:type="dxa"/>
            <w:vAlign w:val="center"/>
          </w:tcPr>
          <w:p w:rsidR="009F262C" w:rsidRPr="00A021BB" w:rsidRDefault="000F5F8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114,8</w:t>
            </w:r>
          </w:p>
        </w:tc>
      </w:tr>
      <w:tr w:rsidR="009F262C" w:rsidRPr="00B40E3F" w:rsidTr="00A021BB">
        <w:tc>
          <w:tcPr>
            <w:tcW w:w="5353" w:type="dxa"/>
          </w:tcPr>
          <w:p w:rsidR="009F262C" w:rsidRPr="00A021BB" w:rsidRDefault="00E473BA" w:rsidP="006D41B4">
            <w:pPr>
              <w:rPr>
                <w:b w:val="0"/>
              </w:rPr>
            </w:pPr>
            <w:r w:rsidRPr="00A021BB">
              <w:rPr>
                <w:b w:val="0"/>
              </w:rPr>
              <w:t>8</w:t>
            </w:r>
            <w:r w:rsidR="0099740C" w:rsidRPr="00A021BB">
              <w:rPr>
                <w:b w:val="0"/>
              </w:rPr>
              <w:t>.К</w:t>
            </w:r>
            <w:r w:rsidR="009F262C" w:rsidRPr="00A021BB">
              <w:rPr>
                <w:b w:val="0"/>
              </w:rPr>
              <w:t>оэффициент рентабельности оттока денежных средств</w:t>
            </w:r>
          </w:p>
        </w:tc>
        <w:tc>
          <w:tcPr>
            <w:tcW w:w="1134" w:type="dxa"/>
            <w:vAlign w:val="center"/>
          </w:tcPr>
          <w:p w:rsidR="009F262C" w:rsidRPr="00A021BB" w:rsidRDefault="00F05F19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0,12</w:t>
            </w:r>
          </w:p>
        </w:tc>
        <w:tc>
          <w:tcPr>
            <w:tcW w:w="992" w:type="dxa"/>
            <w:vAlign w:val="center"/>
          </w:tcPr>
          <w:p w:rsidR="009F262C" w:rsidRPr="00A021BB" w:rsidRDefault="00F05F19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0,9</w:t>
            </w:r>
          </w:p>
        </w:tc>
        <w:tc>
          <w:tcPr>
            <w:tcW w:w="993" w:type="dxa"/>
            <w:vAlign w:val="center"/>
          </w:tcPr>
          <w:p w:rsidR="009F262C" w:rsidRPr="00A021BB" w:rsidRDefault="00F05F19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0,05</w:t>
            </w:r>
          </w:p>
        </w:tc>
        <w:tc>
          <w:tcPr>
            <w:tcW w:w="1382" w:type="dxa"/>
            <w:vAlign w:val="center"/>
          </w:tcPr>
          <w:p w:rsidR="009F262C" w:rsidRPr="00A021BB" w:rsidRDefault="000F5F8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41,7</w:t>
            </w:r>
          </w:p>
        </w:tc>
      </w:tr>
      <w:tr w:rsidR="009F262C" w:rsidRPr="00B40E3F" w:rsidTr="0052107F">
        <w:trPr>
          <w:trHeight w:val="615"/>
        </w:trPr>
        <w:tc>
          <w:tcPr>
            <w:tcW w:w="5353" w:type="dxa"/>
          </w:tcPr>
          <w:p w:rsidR="009F262C" w:rsidRPr="00A021BB" w:rsidRDefault="00E473BA" w:rsidP="00F85177">
            <w:pPr>
              <w:rPr>
                <w:b w:val="0"/>
              </w:rPr>
            </w:pPr>
            <w:r w:rsidRPr="00A021BB">
              <w:rPr>
                <w:b w:val="0"/>
              </w:rPr>
              <w:t>9</w:t>
            </w:r>
            <w:r w:rsidR="0099740C" w:rsidRPr="00A021BB">
              <w:rPr>
                <w:b w:val="0"/>
              </w:rPr>
              <w:t>.Р</w:t>
            </w:r>
            <w:r w:rsidR="0089342B" w:rsidRPr="00A021BB">
              <w:rPr>
                <w:b w:val="0"/>
              </w:rPr>
              <w:t>ентабельность</w:t>
            </w:r>
            <w:r w:rsidR="00F829A7" w:rsidRPr="00A021BB">
              <w:rPr>
                <w:b w:val="0"/>
              </w:rPr>
              <w:t xml:space="preserve"> денежных затрат по текущей де</w:t>
            </w:r>
            <w:r w:rsidR="00F829A7" w:rsidRPr="00A021BB">
              <w:rPr>
                <w:b w:val="0"/>
              </w:rPr>
              <w:t>я</w:t>
            </w:r>
            <w:r w:rsidR="00F829A7" w:rsidRPr="00A021BB">
              <w:rPr>
                <w:b w:val="0"/>
              </w:rPr>
              <w:t>тельности</w:t>
            </w:r>
          </w:p>
        </w:tc>
        <w:tc>
          <w:tcPr>
            <w:tcW w:w="1134" w:type="dxa"/>
            <w:vAlign w:val="center"/>
          </w:tcPr>
          <w:p w:rsidR="009F262C" w:rsidRPr="00A021BB" w:rsidRDefault="00F05F19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0,19</w:t>
            </w:r>
          </w:p>
        </w:tc>
        <w:tc>
          <w:tcPr>
            <w:tcW w:w="992" w:type="dxa"/>
            <w:vAlign w:val="center"/>
          </w:tcPr>
          <w:p w:rsidR="009F262C" w:rsidRPr="00A021BB" w:rsidRDefault="00F05F19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0,17</w:t>
            </w:r>
          </w:p>
        </w:tc>
        <w:tc>
          <w:tcPr>
            <w:tcW w:w="993" w:type="dxa"/>
            <w:vAlign w:val="center"/>
          </w:tcPr>
          <w:p w:rsidR="009F262C" w:rsidRPr="00A021BB" w:rsidRDefault="00F05F19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0,13</w:t>
            </w:r>
          </w:p>
        </w:tc>
        <w:tc>
          <w:tcPr>
            <w:tcW w:w="1382" w:type="dxa"/>
            <w:vAlign w:val="center"/>
          </w:tcPr>
          <w:p w:rsidR="009F262C" w:rsidRPr="00A021BB" w:rsidRDefault="000F5F8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68,44</w:t>
            </w:r>
          </w:p>
        </w:tc>
      </w:tr>
    </w:tbl>
    <w:p w:rsidR="003017BF" w:rsidRDefault="003017BF" w:rsidP="00C84EE2">
      <w:pPr>
        <w:spacing w:line="360" w:lineRule="auto"/>
        <w:jc w:val="both"/>
        <w:rPr>
          <w:sz w:val="28"/>
          <w:szCs w:val="28"/>
        </w:rPr>
      </w:pPr>
    </w:p>
    <w:p w:rsidR="00F05F19" w:rsidRDefault="00F05F19" w:rsidP="00F05F19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F05F19">
        <w:rPr>
          <w:b w:val="0"/>
          <w:sz w:val="28"/>
          <w:szCs w:val="28"/>
        </w:rPr>
        <w:t>По результатам анализа</w:t>
      </w:r>
      <w:r w:rsidR="000F5F84">
        <w:rPr>
          <w:b w:val="0"/>
          <w:sz w:val="28"/>
          <w:szCs w:val="28"/>
        </w:rPr>
        <w:t>,</w:t>
      </w:r>
      <w:r w:rsidRPr="00F05F19">
        <w:rPr>
          <w:b w:val="0"/>
          <w:sz w:val="28"/>
          <w:szCs w:val="28"/>
        </w:rPr>
        <w:t xml:space="preserve"> с помощью</w:t>
      </w:r>
      <w:r w:rsidR="005B3B23">
        <w:rPr>
          <w:b w:val="0"/>
          <w:sz w:val="28"/>
          <w:szCs w:val="28"/>
        </w:rPr>
        <w:t>,</w:t>
      </w:r>
      <w:r w:rsidRPr="00F05F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коэффициентного</w:t>
      </w:r>
      <w:r w:rsidR="00FE01DE">
        <w:rPr>
          <w:b w:val="0"/>
          <w:sz w:val="28"/>
          <w:szCs w:val="28"/>
        </w:rPr>
        <w:t xml:space="preserve"> </w:t>
      </w:r>
      <w:r w:rsidRPr="00F05F19">
        <w:rPr>
          <w:b w:val="0"/>
          <w:sz w:val="28"/>
          <w:szCs w:val="28"/>
        </w:rPr>
        <w:t>метод</w:t>
      </w:r>
      <w:r w:rsidR="000F5F84">
        <w:rPr>
          <w:b w:val="0"/>
          <w:sz w:val="28"/>
          <w:szCs w:val="28"/>
        </w:rPr>
        <w:t xml:space="preserve">а </w:t>
      </w:r>
      <w:r w:rsidRPr="00F05F19">
        <w:rPr>
          <w:b w:val="0"/>
          <w:sz w:val="28"/>
          <w:szCs w:val="28"/>
        </w:rPr>
        <w:t>оценки эффективности движения денежных потоков ОАО «СРЗ»</w:t>
      </w:r>
      <w:r w:rsidR="00FB6D80">
        <w:rPr>
          <w:b w:val="0"/>
          <w:sz w:val="28"/>
          <w:szCs w:val="28"/>
        </w:rPr>
        <w:t xml:space="preserve"> видим</w:t>
      </w:r>
      <w:r w:rsidR="000F5F84">
        <w:rPr>
          <w:b w:val="0"/>
          <w:sz w:val="28"/>
          <w:szCs w:val="28"/>
        </w:rPr>
        <w:t>, что:</w:t>
      </w:r>
    </w:p>
    <w:p w:rsidR="0047278F" w:rsidRDefault="009B3CE6" w:rsidP="0047278F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- к</w:t>
      </w:r>
      <w:r w:rsidRPr="009B3CE6">
        <w:rPr>
          <w:b w:val="0"/>
          <w:sz w:val="28"/>
          <w:szCs w:val="28"/>
        </w:rPr>
        <w:t>оэффициент ликвидности денежного потока. Что касается данного показателя, то он остался за анализируемый период неизменным. Коэффиц</w:t>
      </w:r>
      <w:r w:rsidRPr="009B3CE6">
        <w:rPr>
          <w:b w:val="0"/>
          <w:sz w:val="28"/>
          <w:szCs w:val="28"/>
        </w:rPr>
        <w:t>и</w:t>
      </w:r>
      <w:r w:rsidRPr="009B3CE6">
        <w:rPr>
          <w:b w:val="0"/>
          <w:sz w:val="28"/>
          <w:szCs w:val="28"/>
        </w:rPr>
        <w:t>ент ликвидности денежного потока предприятия в рассматриваемом периоде равен 1, что характеризует</w:t>
      </w:r>
      <w:r w:rsidR="008F08D5">
        <w:rPr>
          <w:b w:val="0"/>
          <w:sz w:val="28"/>
          <w:szCs w:val="28"/>
        </w:rPr>
        <w:t xml:space="preserve"> положительную сторону, то есть</w:t>
      </w:r>
      <w:r w:rsidRPr="009B3CE6">
        <w:rPr>
          <w:b w:val="0"/>
          <w:sz w:val="28"/>
          <w:szCs w:val="28"/>
        </w:rPr>
        <w:t xml:space="preserve"> платежеспосо</w:t>
      </w:r>
      <w:r w:rsidRPr="009B3CE6">
        <w:rPr>
          <w:b w:val="0"/>
          <w:sz w:val="28"/>
          <w:szCs w:val="28"/>
        </w:rPr>
        <w:t>б</w:t>
      </w:r>
      <w:r w:rsidRPr="009B3CE6">
        <w:rPr>
          <w:b w:val="0"/>
          <w:sz w:val="28"/>
          <w:szCs w:val="28"/>
        </w:rPr>
        <w:t>ность данного предприятия.</w:t>
      </w:r>
      <w:r w:rsidR="00FE01DE">
        <w:rPr>
          <w:b w:val="0"/>
          <w:sz w:val="28"/>
          <w:szCs w:val="28"/>
        </w:rPr>
        <w:t xml:space="preserve"> </w:t>
      </w:r>
      <w:r w:rsidRPr="009B3CE6">
        <w:rPr>
          <w:b w:val="0"/>
          <w:color w:val="000000"/>
          <w:sz w:val="28"/>
          <w:szCs w:val="28"/>
        </w:rPr>
        <w:t>Для обеспечения необходимой ликвидности д</w:t>
      </w:r>
      <w:r w:rsidRPr="009B3CE6">
        <w:rPr>
          <w:b w:val="0"/>
          <w:color w:val="000000"/>
          <w:sz w:val="28"/>
          <w:szCs w:val="28"/>
        </w:rPr>
        <w:t>е</w:t>
      </w:r>
      <w:r w:rsidRPr="009B3CE6">
        <w:rPr>
          <w:b w:val="0"/>
          <w:color w:val="000000"/>
          <w:sz w:val="28"/>
          <w:szCs w:val="28"/>
        </w:rPr>
        <w:t>нежного потока этот коэффициент должен иметь значение не ниже единицы</w:t>
      </w:r>
      <w:r w:rsidR="008F08D5">
        <w:rPr>
          <w:b w:val="0"/>
          <w:color w:val="000000"/>
          <w:sz w:val="28"/>
          <w:szCs w:val="28"/>
        </w:rPr>
        <w:t xml:space="preserve">, если показатель выше единицы, то </w:t>
      </w:r>
      <w:r w:rsidRPr="009B3CE6">
        <w:rPr>
          <w:b w:val="0"/>
          <w:color w:val="000000"/>
          <w:sz w:val="28"/>
          <w:szCs w:val="28"/>
        </w:rPr>
        <w:t xml:space="preserve">превышение е будет генерировать рост остатка денежных активов на конец рассматриваемого периода, </w:t>
      </w:r>
      <w:r w:rsidR="008F08D5">
        <w:rPr>
          <w:b w:val="0"/>
          <w:color w:val="000000"/>
          <w:sz w:val="28"/>
          <w:szCs w:val="28"/>
        </w:rPr>
        <w:t>а именно</w:t>
      </w:r>
      <w:r w:rsidR="00FE01DE">
        <w:rPr>
          <w:b w:val="0"/>
          <w:color w:val="000000"/>
          <w:sz w:val="28"/>
          <w:szCs w:val="28"/>
        </w:rPr>
        <w:t xml:space="preserve"> </w:t>
      </w:r>
      <w:r w:rsidRPr="009B3CE6">
        <w:rPr>
          <w:b w:val="0"/>
          <w:color w:val="000000"/>
          <w:sz w:val="28"/>
          <w:szCs w:val="28"/>
        </w:rPr>
        <w:lastRenderedPageBreak/>
        <w:t>способствовать повышению коэффициента абсолютной платежеспособности предприятия.</w:t>
      </w:r>
    </w:p>
    <w:p w:rsidR="0052107F" w:rsidRDefault="0047278F" w:rsidP="00DE3F81">
      <w:pPr>
        <w:spacing w:line="360" w:lineRule="auto"/>
        <w:ind w:firstLine="851"/>
        <w:jc w:val="both"/>
        <w:rPr>
          <w:b w:val="0"/>
          <w:color w:val="121212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7278F">
        <w:rPr>
          <w:b w:val="0"/>
          <w:sz w:val="28"/>
          <w:szCs w:val="28"/>
        </w:rPr>
        <w:t>коэффициент текущей платежеспособности</w:t>
      </w:r>
      <w:r>
        <w:rPr>
          <w:b w:val="0"/>
          <w:color w:val="121212"/>
          <w:sz w:val="28"/>
          <w:szCs w:val="28"/>
        </w:rPr>
        <w:t>.</w:t>
      </w:r>
      <w:r w:rsidR="00CC2985">
        <w:rPr>
          <w:b w:val="0"/>
          <w:color w:val="121212"/>
          <w:sz w:val="28"/>
          <w:szCs w:val="28"/>
        </w:rPr>
        <w:t xml:space="preserve"> Данный коэффициент не значительно снизился на 6 %.</w:t>
      </w:r>
      <w:r w:rsidR="002274C7" w:rsidRPr="002274C7">
        <w:rPr>
          <w:b w:val="0"/>
          <w:color w:val="121212"/>
          <w:sz w:val="28"/>
          <w:szCs w:val="28"/>
        </w:rPr>
        <w:t>Если коэффициент текущей ликвидности бол</w:t>
      </w:r>
      <w:r w:rsidR="002274C7" w:rsidRPr="002274C7">
        <w:rPr>
          <w:b w:val="0"/>
          <w:color w:val="121212"/>
          <w:sz w:val="28"/>
          <w:szCs w:val="28"/>
        </w:rPr>
        <w:t>ь</w:t>
      </w:r>
      <w:r w:rsidR="002274C7" w:rsidRPr="002274C7">
        <w:rPr>
          <w:b w:val="0"/>
          <w:color w:val="121212"/>
          <w:sz w:val="28"/>
          <w:szCs w:val="28"/>
        </w:rPr>
        <w:t>ше 2, это говорит о том, что у предприятия оборотных активов больше, чем краткосрочных обязатель</w:t>
      </w:r>
      <w:proofErr w:type="gramStart"/>
      <w:r w:rsidR="002274C7" w:rsidRPr="002274C7">
        <w:rPr>
          <w:b w:val="0"/>
          <w:color w:val="121212"/>
          <w:sz w:val="28"/>
          <w:szCs w:val="28"/>
        </w:rPr>
        <w:t>ств с дв</w:t>
      </w:r>
      <w:proofErr w:type="gramEnd"/>
      <w:r w:rsidR="002274C7" w:rsidRPr="002274C7">
        <w:rPr>
          <w:b w:val="0"/>
          <w:color w:val="121212"/>
          <w:sz w:val="28"/>
          <w:szCs w:val="28"/>
        </w:rPr>
        <w:t xml:space="preserve">ух кратным покрытием. </w:t>
      </w:r>
      <w:r w:rsidR="00F66BC4">
        <w:rPr>
          <w:b w:val="0"/>
          <w:color w:val="121212"/>
          <w:sz w:val="28"/>
          <w:szCs w:val="28"/>
        </w:rPr>
        <w:t>То есть п</w:t>
      </w:r>
      <w:r w:rsidR="002274C7" w:rsidRPr="002274C7">
        <w:rPr>
          <w:b w:val="0"/>
          <w:color w:val="121212"/>
          <w:sz w:val="28"/>
          <w:szCs w:val="28"/>
        </w:rPr>
        <w:t>редпр</w:t>
      </w:r>
      <w:r w:rsidR="002274C7" w:rsidRPr="002274C7">
        <w:rPr>
          <w:b w:val="0"/>
          <w:color w:val="121212"/>
          <w:sz w:val="28"/>
          <w:szCs w:val="28"/>
        </w:rPr>
        <w:t>и</w:t>
      </w:r>
      <w:r w:rsidR="002274C7" w:rsidRPr="002274C7">
        <w:rPr>
          <w:b w:val="0"/>
          <w:color w:val="121212"/>
          <w:sz w:val="28"/>
          <w:szCs w:val="28"/>
        </w:rPr>
        <w:t>ятие имеет высокую способность в краткосрочном периоде расплатиться</w:t>
      </w:r>
      <w:r w:rsidR="00F66BC4">
        <w:rPr>
          <w:b w:val="0"/>
          <w:color w:val="121212"/>
          <w:sz w:val="28"/>
          <w:szCs w:val="28"/>
        </w:rPr>
        <w:t>,</w:t>
      </w:r>
      <w:r w:rsidR="002274C7" w:rsidRPr="002274C7">
        <w:rPr>
          <w:b w:val="0"/>
          <w:color w:val="121212"/>
          <w:sz w:val="28"/>
          <w:szCs w:val="28"/>
        </w:rPr>
        <w:t xml:space="preserve"> </w:t>
      </w:r>
      <w:proofErr w:type="gramStart"/>
      <w:r w:rsidR="002274C7" w:rsidRPr="002274C7">
        <w:rPr>
          <w:b w:val="0"/>
          <w:color w:val="121212"/>
          <w:sz w:val="28"/>
          <w:szCs w:val="28"/>
        </w:rPr>
        <w:t>по</w:t>
      </w:r>
      <w:proofErr w:type="gramEnd"/>
      <w:r w:rsidR="002274C7" w:rsidRPr="002274C7">
        <w:rPr>
          <w:b w:val="0"/>
          <w:color w:val="121212"/>
          <w:sz w:val="28"/>
          <w:szCs w:val="28"/>
        </w:rPr>
        <w:t xml:space="preserve"> своим</w:t>
      </w:r>
      <w:r w:rsidR="008F08D5">
        <w:rPr>
          <w:b w:val="0"/>
          <w:color w:val="121212"/>
          <w:sz w:val="28"/>
          <w:szCs w:val="28"/>
        </w:rPr>
        <w:t>и</w:t>
      </w:r>
      <w:r w:rsidR="00FE01DE">
        <w:rPr>
          <w:b w:val="0"/>
          <w:color w:val="121212"/>
          <w:sz w:val="28"/>
          <w:szCs w:val="28"/>
        </w:rPr>
        <w:t xml:space="preserve"> </w:t>
      </w:r>
      <w:r w:rsidR="008F08D5">
        <w:rPr>
          <w:b w:val="0"/>
          <w:color w:val="121212"/>
          <w:sz w:val="28"/>
          <w:szCs w:val="28"/>
        </w:rPr>
        <w:t>долгами</w:t>
      </w:r>
      <w:r w:rsidR="00DE3F81">
        <w:rPr>
          <w:b w:val="0"/>
          <w:color w:val="121212"/>
          <w:sz w:val="28"/>
          <w:szCs w:val="28"/>
        </w:rPr>
        <w:t>.</w:t>
      </w:r>
      <w:r w:rsidR="00FE01DE">
        <w:rPr>
          <w:b w:val="0"/>
          <w:color w:val="121212"/>
          <w:sz w:val="28"/>
          <w:szCs w:val="28"/>
        </w:rPr>
        <w:t xml:space="preserve"> </w:t>
      </w:r>
    </w:p>
    <w:p w:rsidR="00DF1E26" w:rsidRPr="00DE3F81" w:rsidRDefault="002274C7" w:rsidP="00DE3F81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2274C7">
        <w:rPr>
          <w:b w:val="0"/>
          <w:color w:val="121212"/>
          <w:sz w:val="28"/>
          <w:szCs w:val="28"/>
        </w:rPr>
        <w:t xml:space="preserve">В практике оптимальным считается коэффициент в диапазоне от 1,5 до 2,5. </w:t>
      </w:r>
      <w:r w:rsidR="0047278F">
        <w:rPr>
          <w:b w:val="0"/>
          <w:color w:val="121212"/>
          <w:sz w:val="28"/>
          <w:szCs w:val="28"/>
        </w:rPr>
        <w:t xml:space="preserve"> В нашем случае коэффициент текущей ликвидности в норме.</w:t>
      </w:r>
      <w:r w:rsidR="00FE01DE">
        <w:rPr>
          <w:b w:val="0"/>
          <w:color w:val="121212"/>
          <w:sz w:val="28"/>
          <w:szCs w:val="28"/>
        </w:rPr>
        <w:t xml:space="preserve"> </w:t>
      </w:r>
      <w:r w:rsidRPr="002274C7">
        <w:rPr>
          <w:b w:val="0"/>
          <w:color w:val="121212"/>
          <w:sz w:val="28"/>
          <w:szCs w:val="28"/>
        </w:rPr>
        <w:t>Если коэффициент текущей ликвидности меньше 1, то предприятия не может у</w:t>
      </w:r>
      <w:r w:rsidRPr="002274C7">
        <w:rPr>
          <w:b w:val="0"/>
          <w:color w:val="121212"/>
          <w:sz w:val="28"/>
          <w:szCs w:val="28"/>
        </w:rPr>
        <w:t>с</w:t>
      </w:r>
      <w:r w:rsidRPr="002274C7">
        <w:rPr>
          <w:b w:val="0"/>
          <w:color w:val="121212"/>
          <w:sz w:val="28"/>
          <w:szCs w:val="28"/>
        </w:rPr>
        <w:t>тойчиво расплачиваться с краткосрочными обязательствами. В таблице ниже представлены сравнения отечественных и международных нормативов и уровня платежеспособности предпри</w:t>
      </w:r>
      <w:r w:rsidR="00DF1E26">
        <w:rPr>
          <w:b w:val="0"/>
          <w:color w:val="121212"/>
          <w:sz w:val="28"/>
          <w:szCs w:val="28"/>
        </w:rPr>
        <w:t>ятия;</w:t>
      </w:r>
    </w:p>
    <w:p w:rsidR="0052107F" w:rsidRDefault="0047278F" w:rsidP="00DF1E26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121212"/>
          <w:sz w:val="28"/>
          <w:szCs w:val="28"/>
        </w:rPr>
        <w:t>- к</w:t>
      </w:r>
      <w:r w:rsidRPr="0047278F">
        <w:rPr>
          <w:b w:val="0"/>
          <w:sz w:val="28"/>
          <w:szCs w:val="28"/>
        </w:rPr>
        <w:t>оэффициент обеспеченности денежными средствами</w:t>
      </w:r>
      <w:r w:rsidR="00CC2985">
        <w:rPr>
          <w:b w:val="0"/>
          <w:sz w:val="28"/>
          <w:szCs w:val="28"/>
        </w:rPr>
        <w:t xml:space="preserve"> за анализиру</w:t>
      </w:r>
      <w:r w:rsidR="00CC2985">
        <w:rPr>
          <w:b w:val="0"/>
          <w:sz w:val="28"/>
          <w:szCs w:val="28"/>
        </w:rPr>
        <w:t>е</w:t>
      </w:r>
      <w:r w:rsidR="00CC2985">
        <w:rPr>
          <w:b w:val="0"/>
          <w:sz w:val="28"/>
          <w:szCs w:val="28"/>
        </w:rPr>
        <w:t>мый период  уменьшился на 51,8 %</w:t>
      </w:r>
      <w:r>
        <w:rPr>
          <w:b w:val="0"/>
          <w:sz w:val="28"/>
          <w:szCs w:val="28"/>
        </w:rPr>
        <w:t>.</w:t>
      </w:r>
      <w:r w:rsidR="00DF1E26">
        <w:rPr>
          <w:b w:val="0"/>
          <w:sz w:val="28"/>
          <w:szCs w:val="28"/>
        </w:rPr>
        <w:t xml:space="preserve"> Значение данного коэффициента за ан</w:t>
      </w:r>
      <w:r w:rsidR="00DF1E26">
        <w:rPr>
          <w:b w:val="0"/>
          <w:sz w:val="28"/>
          <w:szCs w:val="28"/>
        </w:rPr>
        <w:t>а</w:t>
      </w:r>
      <w:r w:rsidR="00DF1E26">
        <w:rPr>
          <w:b w:val="0"/>
          <w:sz w:val="28"/>
          <w:szCs w:val="28"/>
        </w:rPr>
        <w:t>лизируемые периоды больше 1, это свидетельствует о том, что наличия и п</w:t>
      </w:r>
      <w:r w:rsidR="00DF1E26">
        <w:rPr>
          <w:b w:val="0"/>
          <w:sz w:val="28"/>
          <w:szCs w:val="28"/>
        </w:rPr>
        <w:t>о</w:t>
      </w:r>
      <w:r w:rsidR="00DF1E26">
        <w:rPr>
          <w:b w:val="0"/>
          <w:sz w:val="28"/>
          <w:szCs w:val="28"/>
        </w:rPr>
        <w:t>ступления денежных средств</w:t>
      </w:r>
      <w:r w:rsidR="00F66BC4">
        <w:rPr>
          <w:b w:val="0"/>
          <w:sz w:val="28"/>
          <w:szCs w:val="28"/>
        </w:rPr>
        <w:t xml:space="preserve"> было достаточным,</w:t>
      </w:r>
      <w:r w:rsidR="00DF1E26">
        <w:rPr>
          <w:b w:val="0"/>
          <w:sz w:val="28"/>
          <w:szCs w:val="28"/>
        </w:rPr>
        <w:t xml:space="preserve"> для покрытия всех текущих обязатель</w:t>
      </w:r>
      <w:proofErr w:type="gramStart"/>
      <w:r w:rsidR="00DF1E26">
        <w:rPr>
          <w:b w:val="0"/>
          <w:sz w:val="28"/>
          <w:szCs w:val="28"/>
        </w:rPr>
        <w:t>ств пр</w:t>
      </w:r>
      <w:proofErr w:type="gramEnd"/>
      <w:r w:rsidR="00DF1E26">
        <w:rPr>
          <w:b w:val="0"/>
          <w:sz w:val="28"/>
          <w:szCs w:val="28"/>
        </w:rPr>
        <w:t>едприятия.</w:t>
      </w:r>
    </w:p>
    <w:p w:rsidR="0047278F" w:rsidRDefault="00DF1E26" w:rsidP="00DF1E26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Но если бы коэффициент был ниже уровня, а именно ниже значения 1, то это означает, что у предприятия имеются признаки неплатежеспособности (например, кризис у предприятия). То есть имеющие у предприятия дене</w:t>
      </w:r>
      <w:r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>ные средства недостаточно для покрытия расхода средств за пе</w:t>
      </w:r>
      <w:r w:rsidR="0089342B">
        <w:rPr>
          <w:b w:val="0"/>
          <w:sz w:val="28"/>
          <w:szCs w:val="28"/>
        </w:rPr>
        <w:t>риод;</w:t>
      </w:r>
    </w:p>
    <w:p w:rsidR="00DF1E26" w:rsidRDefault="00DF1E26" w:rsidP="00DF1E26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F1E26">
        <w:rPr>
          <w:b w:val="0"/>
          <w:sz w:val="28"/>
          <w:szCs w:val="28"/>
        </w:rPr>
        <w:t>достаточность денежного потока по текущей деятельности для пог</w:t>
      </w:r>
      <w:r w:rsidRPr="00DF1E26">
        <w:rPr>
          <w:b w:val="0"/>
          <w:sz w:val="28"/>
          <w:szCs w:val="28"/>
        </w:rPr>
        <w:t>а</w:t>
      </w:r>
      <w:r w:rsidRPr="00DF1E26">
        <w:rPr>
          <w:b w:val="0"/>
          <w:sz w:val="28"/>
          <w:szCs w:val="28"/>
        </w:rPr>
        <w:t>шения обязательств</w:t>
      </w:r>
      <w:r>
        <w:rPr>
          <w:b w:val="0"/>
          <w:sz w:val="28"/>
          <w:szCs w:val="28"/>
        </w:rPr>
        <w:t>.</w:t>
      </w:r>
      <w:r w:rsidR="00FE01DE">
        <w:rPr>
          <w:b w:val="0"/>
          <w:sz w:val="28"/>
          <w:szCs w:val="28"/>
        </w:rPr>
        <w:t xml:space="preserve"> </w:t>
      </w:r>
      <w:r w:rsidR="008F08D5">
        <w:rPr>
          <w:b w:val="0"/>
          <w:sz w:val="28"/>
          <w:szCs w:val="28"/>
        </w:rPr>
        <w:t>Если значение больше 1 это говорит</w:t>
      </w:r>
      <w:r w:rsidRPr="008D691F">
        <w:rPr>
          <w:b w:val="0"/>
          <w:sz w:val="28"/>
          <w:szCs w:val="28"/>
        </w:rPr>
        <w:t xml:space="preserve"> о возможности </w:t>
      </w:r>
      <w:r w:rsidR="001717B4">
        <w:rPr>
          <w:b w:val="0"/>
          <w:sz w:val="28"/>
          <w:szCs w:val="28"/>
        </w:rPr>
        <w:t>предприятия</w:t>
      </w:r>
      <w:r w:rsidRPr="008D691F">
        <w:rPr>
          <w:b w:val="0"/>
          <w:sz w:val="28"/>
          <w:szCs w:val="28"/>
        </w:rPr>
        <w:t xml:space="preserve"> за счет собственных средств погашать обязательства.</w:t>
      </w:r>
      <w:r>
        <w:rPr>
          <w:b w:val="0"/>
          <w:sz w:val="28"/>
          <w:szCs w:val="28"/>
        </w:rPr>
        <w:t xml:space="preserve"> Но в 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шем случае показатель меньше 1</w:t>
      </w:r>
      <w:r w:rsidR="00CC2985">
        <w:rPr>
          <w:b w:val="0"/>
          <w:sz w:val="28"/>
          <w:szCs w:val="28"/>
        </w:rPr>
        <w:t xml:space="preserve">, что свидетельствует </w:t>
      </w:r>
      <w:r w:rsidR="001717B4">
        <w:rPr>
          <w:b w:val="0"/>
          <w:sz w:val="28"/>
          <w:szCs w:val="28"/>
        </w:rPr>
        <w:t xml:space="preserve">о </w:t>
      </w:r>
      <w:r w:rsidR="008F08D5">
        <w:rPr>
          <w:b w:val="0"/>
          <w:sz w:val="28"/>
          <w:szCs w:val="28"/>
        </w:rPr>
        <w:t>том, что предпр</w:t>
      </w:r>
      <w:r w:rsidR="008F08D5">
        <w:rPr>
          <w:b w:val="0"/>
          <w:sz w:val="28"/>
          <w:szCs w:val="28"/>
        </w:rPr>
        <w:t>и</w:t>
      </w:r>
      <w:r w:rsidR="008F08D5">
        <w:rPr>
          <w:b w:val="0"/>
          <w:sz w:val="28"/>
          <w:szCs w:val="28"/>
        </w:rPr>
        <w:t xml:space="preserve">ятия не в силах </w:t>
      </w:r>
      <w:r w:rsidR="001717B4">
        <w:rPr>
          <w:b w:val="0"/>
          <w:sz w:val="28"/>
          <w:szCs w:val="28"/>
        </w:rPr>
        <w:t>за счет собственных средств погашать свои обязательства</w:t>
      </w:r>
      <w:r w:rsidR="0089342B">
        <w:rPr>
          <w:b w:val="0"/>
          <w:sz w:val="28"/>
          <w:szCs w:val="28"/>
        </w:rPr>
        <w:t>;</w:t>
      </w:r>
    </w:p>
    <w:p w:rsidR="00CC2985" w:rsidRDefault="00CC2985" w:rsidP="00CC298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CC2985">
        <w:rPr>
          <w:b w:val="0"/>
          <w:sz w:val="28"/>
          <w:szCs w:val="28"/>
        </w:rPr>
        <w:t>коэффициент достаточности чистого денежного потока</w:t>
      </w:r>
      <w:r>
        <w:rPr>
          <w:b w:val="0"/>
          <w:sz w:val="28"/>
          <w:szCs w:val="28"/>
        </w:rPr>
        <w:t xml:space="preserve">. </w:t>
      </w:r>
      <w:r w:rsidRPr="008D691F">
        <w:rPr>
          <w:b w:val="0"/>
          <w:sz w:val="28"/>
          <w:szCs w:val="28"/>
        </w:rPr>
        <w:t>Если знач</w:t>
      </w:r>
      <w:r w:rsidRPr="008D691F">
        <w:rPr>
          <w:b w:val="0"/>
          <w:sz w:val="28"/>
          <w:szCs w:val="28"/>
        </w:rPr>
        <w:t>е</w:t>
      </w:r>
      <w:r w:rsidRPr="008D691F">
        <w:rPr>
          <w:b w:val="0"/>
          <w:sz w:val="28"/>
          <w:szCs w:val="28"/>
        </w:rPr>
        <w:t xml:space="preserve">ние коэффициента достаточности чистого денежного потока больше или </w:t>
      </w:r>
      <w:r w:rsidRPr="008D691F">
        <w:rPr>
          <w:b w:val="0"/>
          <w:sz w:val="28"/>
          <w:szCs w:val="28"/>
        </w:rPr>
        <w:lastRenderedPageBreak/>
        <w:t xml:space="preserve">равно единице, это означает, что чистый денежный поток текущего периода был достаточным для увеличения стоимости </w:t>
      </w:r>
      <w:proofErr w:type="spellStart"/>
      <w:r w:rsidRPr="008D691F">
        <w:rPr>
          <w:b w:val="0"/>
          <w:sz w:val="28"/>
          <w:szCs w:val="28"/>
        </w:rPr>
        <w:t>внеоборотных</w:t>
      </w:r>
      <w:proofErr w:type="spellEnd"/>
      <w:r w:rsidRPr="008D691F">
        <w:rPr>
          <w:b w:val="0"/>
          <w:sz w:val="28"/>
          <w:szCs w:val="28"/>
        </w:rPr>
        <w:t xml:space="preserve"> активов и выпл</w:t>
      </w:r>
      <w:r w:rsidRPr="008D691F">
        <w:rPr>
          <w:b w:val="0"/>
          <w:sz w:val="28"/>
          <w:szCs w:val="28"/>
        </w:rPr>
        <w:t>а</w:t>
      </w:r>
      <w:r w:rsidRPr="008D691F">
        <w:rPr>
          <w:b w:val="0"/>
          <w:sz w:val="28"/>
          <w:szCs w:val="28"/>
        </w:rPr>
        <w:t>ты дивидендов.</w:t>
      </w:r>
      <w:r>
        <w:rPr>
          <w:b w:val="0"/>
          <w:sz w:val="28"/>
          <w:szCs w:val="28"/>
        </w:rPr>
        <w:t xml:space="preserve"> Но по результатам таблицы можно увидеть </w:t>
      </w:r>
      <w:proofErr w:type="gramStart"/>
      <w:r>
        <w:rPr>
          <w:b w:val="0"/>
          <w:sz w:val="28"/>
          <w:szCs w:val="28"/>
        </w:rPr>
        <w:t>обратное</w:t>
      </w:r>
      <w:proofErr w:type="gramEnd"/>
      <w:r w:rsidR="0089342B">
        <w:rPr>
          <w:b w:val="0"/>
          <w:sz w:val="28"/>
          <w:szCs w:val="28"/>
        </w:rPr>
        <w:t>;</w:t>
      </w:r>
    </w:p>
    <w:p w:rsidR="00F05F19" w:rsidRPr="00B314F9" w:rsidRDefault="00B314F9" w:rsidP="00B314F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</w:rPr>
        <w:t xml:space="preserve">- </w:t>
      </w:r>
      <w:r>
        <w:rPr>
          <w:b w:val="0"/>
          <w:sz w:val="28"/>
          <w:szCs w:val="28"/>
        </w:rPr>
        <w:t>к</w:t>
      </w:r>
      <w:r w:rsidRPr="00B314F9">
        <w:rPr>
          <w:b w:val="0"/>
          <w:sz w:val="28"/>
          <w:szCs w:val="28"/>
        </w:rPr>
        <w:t>оэффициент рентабельности среднего остатка денежных средств</w:t>
      </w:r>
      <w:r>
        <w:rPr>
          <w:b w:val="0"/>
          <w:sz w:val="28"/>
          <w:szCs w:val="28"/>
        </w:rPr>
        <w:t>. Данный показатель, хоть и незначительно, но увеличился. Увеличение 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ставляет 14,8 %.</w:t>
      </w:r>
      <w:r w:rsidR="00F66BC4">
        <w:rPr>
          <w:b w:val="0"/>
          <w:sz w:val="28"/>
          <w:szCs w:val="28"/>
        </w:rPr>
        <w:t xml:space="preserve"> </w:t>
      </w:r>
      <w:r w:rsidR="0034040F" w:rsidRPr="00B314F9">
        <w:rPr>
          <w:b w:val="0"/>
          <w:color w:val="000000"/>
          <w:sz w:val="28"/>
          <w:szCs w:val="28"/>
        </w:rPr>
        <w:t>Это говорит о том, что на рубль денежного потока прих</w:t>
      </w:r>
      <w:r w:rsidR="0034040F" w:rsidRPr="00B314F9">
        <w:rPr>
          <w:b w:val="0"/>
          <w:color w:val="000000"/>
          <w:sz w:val="28"/>
          <w:szCs w:val="28"/>
        </w:rPr>
        <w:t>о</w:t>
      </w:r>
      <w:r w:rsidR="0034040F" w:rsidRPr="00B314F9">
        <w:rPr>
          <w:b w:val="0"/>
          <w:color w:val="000000"/>
          <w:sz w:val="28"/>
          <w:szCs w:val="28"/>
        </w:rPr>
        <w:t>дится на 1</w:t>
      </w:r>
      <w:r w:rsidR="00F66BC4">
        <w:rPr>
          <w:b w:val="0"/>
          <w:color w:val="000000"/>
          <w:sz w:val="28"/>
          <w:szCs w:val="28"/>
        </w:rPr>
        <w:t xml:space="preserve"> </w:t>
      </w:r>
      <w:r w:rsidR="0034040F" w:rsidRPr="00B314F9">
        <w:rPr>
          <w:b w:val="0"/>
          <w:color w:val="000000"/>
          <w:sz w:val="28"/>
          <w:szCs w:val="28"/>
        </w:rPr>
        <w:t>руб.74 коп</w:t>
      </w:r>
      <w:proofErr w:type="gramStart"/>
      <w:r w:rsidR="0034040F" w:rsidRPr="00B314F9">
        <w:rPr>
          <w:b w:val="0"/>
          <w:color w:val="000000"/>
          <w:sz w:val="28"/>
          <w:szCs w:val="28"/>
        </w:rPr>
        <w:t>.</w:t>
      </w:r>
      <w:proofErr w:type="gramEnd"/>
      <w:r w:rsidR="00FE01DE">
        <w:rPr>
          <w:b w:val="0"/>
          <w:color w:val="000000"/>
          <w:sz w:val="28"/>
          <w:szCs w:val="28"/>
        </w:rPr>
        <w:t xml:space="preserve"> </w:t>
      </w:r>
      <w:proofErr w:type="gramStart"/>
      <w:r w:rsidR="0034040F" w:rsidRPr="00B314F9">
        <w:rPr>
          <w:b w:val="0"/>
          <w:color w:val="000000"/>
          <w:sz w:val="28"/>
          <w:szCs w:val="28"/>
        </w:rPr>
        <w:t>ч</w:t>
      </w:r>
      <w:proofErr w:type="gramEnd"/>
      <w:r w:rsidR="0034040F" w:rsidRPr="00B314F9">
        <w:rPr>
          <w:b w:val="0"/>
          <w:color w:val="000000"/>
          <w:sz w:val="28"/>
          <w:szCs w:val="28"/>
        </w:rPr>
        <w:t>истой прибыли больше, в начале анализируемого п</w:t>
      </w:r>
      <w:r w:rsidR="0034040F" w:rsidRPr="00B314F9">
        <w:rPr>
          <w:b w:val="0"/>
          <w:color w:val="000000"/>
          <w:sz w:val="28"/>
          <w:szCs w:val="28"/>
        </w:rPr>
        <w:t>е</w:t>
      </w:r>
      <w:r w:rsidR="0034040F" w:rsidRPr="00B314F9">
        <w:rPr>
          <w:b w:val="0"/>
          <w:color w:val="000000"/>
          <w:sz w:val="28"/>
          <w:szCs w:val="28"/>
        </w:rPr>
        <w:t>риода.</w:t>
      </w:r>
      <w:r w:rsidR="0034040F" w:rsidRPr="00B314F9">
        <w:rPr>
          <w:rStyle w:val="apple-converted-space"/>
          <w:b w:val="0"/>
          <w:color w:val="000000"/>
          <w:sz w:val="28"/>
          <w:szCs w:val="28"/>
        </w:rPr>
        <w:t> </w:t>
      </w:r>
    </w:p>
    <w:p w:rsidR="00F05F19" w:rsidRPr="00C84EE2" w:rsidRDefault="00F05F19" w:rsidP="00C84EE2">
      <w:pPr>
        <w:spacing w:line="360" w:lineRule="auto"/>
        <w:jc w:val="both"/>
        <w:rPr>
          <w:sz w:val="28"/>
          <w:szCs w:val="28"/>
        </w:rPr>
      </w:pPr>
    </w:p>
    <w:p w:rsidR="008F08D5" w:rsidRDefault="00757633" w:rsidP="00F85177">
      <w:pPr>
        <w:spacing w:line="360" w:lineRule="auto"/>
        <w:jc w:val="center"/>
        <w:rPr>
          <w:sz w:val="28"/>
          <w:szCs w:val="28"/>
        </w:rPr>
      </w:pPr>
      <w:r w:rsidRPr="00757633">
        <w:rPr>
          <w:sz w:val="28"/>
          <w:szCs w:val="28"/>
        </w:rPr>
        <w:t>4.3 Анализ операционного и финансового циклов денежного потока</w:t>
      </w:r>
    </w:p>
    <w:p w:rsidR="00F85177" w:rsidRDefault="00757633" w:rsidP="00F85177">
      <w:pPr>
        <w:spacing w:line="360" w:lineRule="auto"/>
        <w:jc w:val="center"/>
        <w:rPr>
          <w:sz w:val="28"/>
          <w:szCs w:val="28"/>
        </w:rPr>
      </w:pPr>
      <w:r w:rsidRPr="00757633">
        <w:rPr>
          <w:sz w:val="28"/>
          <w:szCs w:val="28"/>
        </w:rPr>
        <w:t>ОАО «СРЗ»</w:t>
      </w:r>
    </w:p>
    <w:p w:rsidR="00A021BB" w:rsidRDefault="00A021BB" w:rsidP="00F85177">
      <w:pPr>
        <w:spacing w:line="360" w:lineRule="auto"/>
        <w:jc w:val="center"/>
        <w:rPr>
          <w:sz w:val="28"/>
          <w:szCs w:val="28"/>
        </w:rPr>
      </w:pPr>
    </w:p>
    <w:p w:rsidR="00F85177" w:rsidRDefault="00F91A74" w:rsidP="00F8517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85177">
        <w:rPr>
          <w:b w:val="0"/>
          <w:sz w:val="28"/>
          <w:szCs w:val="28"/>
        </w:rPr>
        <w:t xml:space="preserve">На предприятии </w:t>
      </w:r>
      <w:r w:rsidR="000316D6">
        <w:rPr>
          <w:b w:val="0"/>
          <w:sz w:val="28"/>
          <w:szCs w:val="28"/>
        </w:rPr>
        <w:t>существует</w:t>
      </w:r>
      <w:r w:rsidRPr="00F85177">
        <w:rPr>
          <w:b w:val="0"/>
          <w:sz w:val="28"/>
          <w:szCs w:val="28"/>
        </w:rPr>
        <w:t xml:space="preserve"> производственный, операционный и ф</w:t>
      </w:r>
      <w:r w:rsidRPr="00F85177">
        <w:rPr>
          <w:b w:val="0"/>
          <w:sz w:val="28"/>
          <w:szCs w:val="28"/>
        </w:rPr>
        <w:t>и</w:t>
      </w:r>
      <w:r w:rsidRPr="00F85177">
        <w:rPr>
          <w:b w:val="0"/>
          <w:sz w:val="28"/>
          <w:szCs w:val="28"/>
        </w:rPr>
        <w:t>нансовый цикл, так как  ОАО «Сарапульский радиозавод» проходит через цикл оп</w:t>
      </w:r>
      <w:r w:rsidR="00F85177">
        <w:rPr>
          <w:b w:val="0"/>
          <w:sz w:val="28"/>
          <w:szCs w:val="28"/>
        </w:rPr>
        <w:t>е</w:t>
      </w:r>
      <w:r w:rsidRPr="00F85177">
        <w:rPr>
          <w:b w:val="0"/>
          <w:sz w:val="28"/>
          <w:szCs w:val="28"/>
        </w:rPr>
        <w:t>рационной деятельности, в течение которого закупаются материал</w:t>
      </w:r>
      <w:r w:rsidRPr="00F85177">
        <w:rPr>
          <w:b w:val="0"/>
          <w:sz w:val="28"/>
          <w:szCs w:val="28"/>
        </w:rPr>
        <w:t>ь</w:t>
      </w:r>
      <w:r w:rsidRPr="00F85177">
        <w:rPr>
          <w:b w:val="0"/>
          <w:sz w:val="28"/>
          <w:szCs w:val="28"/>
        </w:rPr>
        <w:t>но-производственные запасы, производит</w:t>
      </w:r>
      <w:r w:rsidR="00F66BC4">
        <w:rPr>
          <w:b w:val="0"/>
          <w:sz w:val="28"/>
          <w:szCs w:val="28"/>
        </w:rPr>
        <w:t>ь</w:t>
      </w:r>
      <w:r w:rsidRPr="00F85177">
        <w:rPr>
          <w:b w:val="0"/>
          <w:sz w:val="28"/>
          <w:szCs w:val="28"/>
        </w:rPr>
        <w:t>ся готовая продукция и реализуе</w:t>
      </w:r>
      <w:r w:rsidRPr="00F85177">
        <w:rPr>
          <w:b w:val="0"/>
          <w:sz w:val="28"/>
          <w:szCs w:val="28"/>
        </w:rPr>
        <w:t>т</w:t>
      </w:r>
      <w:r w:rsidRPr="00F85177">
        <w:rPr>
          <w:b w:val="0"/>
          <w:sz w:val="28"/>
          <w:szCs w:val="28"/>
        </w:rPr>
        <w:t>ся за наличные денежные средства или в кредит и, наконец, дебиторская з</w:t>
      </w:r>
      <w:r w:rsidRPr="00F85177">
        <w:rPr>
          <w:b w:val="0"/>
          <w:sz w:val="28"/>
          <w:szCs w:val="28"/>
        </w:rPr>
        <w:t>а</w:t>
      </w:r>
      <w:r w:rsidRPr="00F85177">
        <w:rPr>
          <w:b w:val="0"/>
          <w:sz w:val="28"/>
          <w:szCs w:val="28"/>
        </w:rPr>
        <w:t xml:space="preserve">долженность погашается за счет поступлении денежных средств от клиентов. </w:t>
      </w:r>
    </w:p>
    <w:p w:rsidR="008811E4" w:rsidRDefault="00F91A74" w:rsidP="003E53B0">
      <w:pPr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F85177">
        <w:rPr>
          <w:b w:val="0"/>
          <w:sz w:val="28"/>
          <w:szCs w:val="28"/>
        </w:rPr>
        <w:t xml:space="preserve">Рассмотрим </w:t>
      </w:r>
      <w:r w:rsidR="00E4016A">
        <w:rPr>
          <w:b w:val="0"/>
          <w:sz w:val="28"/>
          <w:szCs w:val="28"/>
        </w:rPr>
        <w:t>представленный</w:t>
      </w:r>
      <w:r w:rsidR="00A05F51">
        <w:rPr>
          <w:b w:val="0"/>
          <w:sz w:val="28"/>
          <w:szCs w:val="28"/>
        </w:rPr>
        <w:t xml:space="preserve"> анализ</w:t>
      </w:r>
      <w:r w:rsidRPr="00F85177">
        <w:rPr>
          <w:b w:val="0"/>
          <w:sz w:val="28"/>
          <w:szCs w:val="28"/>
        </w:rPr>
        <w:t xml:space="preserve"> операционного и финансового циклов денежного потока ОАО «Сарапульского радиозавода»  </w:t>
      </w:r>
      <w:r w:rsidRPr="00A021BB">
        <w:rPr>
          <w:b w:val="0"/>
          <w:sz w:val="28"/>
          <w:szCs w:val="28"/>
        </w:rPr>
        <w:t>таблица</w:t>
      </w:r>
      <w:r w:rsidR="00A021BB" w:rsidRPr="00A021BB">
        <w:rPr>
          <w:b w:val="0"/>
          <w:sz w:val="28"/>
          <w:szCs w:val="28"/>
        </w:rPr>
        <w:t xml:space="preserve"> 19</w:t>
      </w:r>
      <w:r w:rsidR="00E4016A">
        <w:rPr>
          <w:b w:val="0"/>
          <w:sz w:val="28"/>
          <w:szCs w:val="28"/>
        </w:rPr>
        <w:t>, алгоритм расчета показателей представле</w:t>
      </w:r>
      <w:r w:rsidR="00913CE6">
        <w:rPr>
          <w:b w:val="0"/>
          <w:sz w:val="28"/>
          <w:szCs w:val="28"/>
        </w:rPr>
        <w:t>н</w:t>
      </w:r>
      <w:r w:rsidR="00E4016A">
        <w:rPr>
          <w:b w:val="0"/>
          <w:sz w:val="28"/>
          <w:szCs w:val="28"/>
        </w:rPr>
        <w:t xml:space="preserve"> в </w:t>
      </w:r>
      <w:r w:rsidR="00E4016A" w:rsidRPr="00FE01DE">
        <w:rPr>
          <w:b w:val="0"/>
          <w:sz w:val="28"/>
          <w:szCs w:val="28"/>
        </w:rPr>
        <w:t>приложении</w:t>
      </w:r>
      <w:r w:rsidR="00FE01DE" w:rsidRPr="00FE01DE">
        <w:rPr>
          <w:b w:val="0"/>
          <w:sz w:val="28"/>
          <w:szCs w:val="28"/>
        </w:rPr>
        <w:t xml:space="preserve"> М</w:t>
      </w:r>
      <w:r w:rsidR="00B001D2">
        <w:rPr>
          <w:b w:val="0"/>
          <w:sz w:val="28"/>
          <w:szCs w:val="28"/>
        </w:rPr>
        <w:t>.</w:t>
      </w:r>
    </w:p>
    <w:p w:rsidR="003E53B0" w:rsidRDefault="003E53B0" w:rsidP="003E53B0">
      <w:pPr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AA730B" w:rsidRDefault="00F91A74" w:rsidP="00F85177">
      <w:pPr>
        <w:spacing w:line="360" w:lineRule="auto"/>
        <w:jc w:val="center"/>
        <w:rPr>
          <w:b w:val="0"/>
        </w:rPr>
      </w:pPr>
      <w:r w:rsidRPr="008811E4">
        <w:rPr>
          <w:b w:val="0"/>
        </w:rPr>
        <w:t>Таблица</w:t>
      </w:r>
      <w:r w:rsidR="00A021BB" w:rsidRPr="008811E4">
        <w:rPr>
          <w:b w:val="0"/>
        </w:rPr>
        <w:t xml:space="preserve"> 19</w:t>
      </w:r>
      <w:r w:rsidRPr="008811E4">
        <w:rPr>
          <w:b w:val="0"/>
        </w:rPr>
        <w:t xml:space="preserve"> - Показатели   анализа операционного и финансового циклов денежного </w:t>
      </w:r>
    </w:p>
    <w:p w:rsidR="00F91A74" w:rsidRPr="008811E4" w:rsidRDefault="00F91A74" w:rsidP="00F85177">
      <w:pPr>
        <w:spacing w:line="360" w:lineRule="auto"/>
        <w:jc w:val="center"/>
        <w:rPr>
          <w:b w:val="0"/>
        </w:rPr>
      </w:pPr>
      <w:r w:rsidRPr="008811E4">
        <w:rPr>
          <w:b w:val="0"/>
        </w:rPr>
        <w:t>потока ОАО «СРЗ».</w:t>
      </w:r>
    </w:p>
    <w:p w:rsidR="00F91A74" w:rsidRPr="008811E4" w:rsidRDefault="00F91A74" w:rsidP="00137BB1">
      <w:pPr>
        <w:pStyle w:val="a9"/>
        <w:rPr>
          <w:sz w:val="24"/>
          <w:szCs w:val="24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5353"/>
        <w:gridCol w:w="1134"/>
        <w:gridCol w:w="1134"/>
        <w:gridCol w:w="1134"/>
        <w:gridCol w:w="992"/>
      </w:tblGrid>
      <w:tr w:rsidR="00F91A74" w:rsidRPr="008811E4" w:rsidTr="008811E4">
        <w:trPr>
          <w:trHeight w:val="320"/>
        </w:trPr>
        <w:tc>
          <w:tcPr>
            <w:tcW w:w="5353" w:type="dxa"/>
            <w:vMerge w:val="restart"/>
          </w:tcPr>
          <w:p w:rsidR="00F91A74" w:rsidRPr="008811E4" w:rsidRDefault="00F91A74" w:rsidP="00A021BB">
            <w:pPr>
              <w:jc w:val="center"/>
              <w:rPr>
                <w:b w:val="0"/>
                <w:sz w:val="24"/>
                <w:szCs w:val="24"/>
              </w:rPr>
            </w:pPr>
            <w:r w:rsidRPr="008811E4">
              <w:rPr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gridSpan w:val="3"/>
          </w:tcPr>
          <w:p w:rsidR="00F91A74" w:rsidRPr="008811E4" w:rsidRDefault="00F91A74" w:rsidP="00913CE6">
            <w:pPr>
              <w:jc w:val="center"/>
              <w:rPr>
                <w:b w:val="0"/>
                <w:sz w:val="24"/>
                <w:szCs w:val="24"/>
              </w:rPr>
            </w:pPr>
            <w:r w:rsidRPr="008811E4">
              <w:rPr>
                <w:b w:val="0"/>
                <w:sz w:val="24"/>
                <w:szCs w:val="24"/>
              </w:rPr>
              <w:t>Период</w:t>
            </w:r>
            <w:r w:rsidR="00913CE6" w:rsidRPr="008811E4">
              <w:rPr>
                <w:b w:val="0"/>
                <w:sz w:val="24"/>
                <w:szCs w:val="24"/>
              </w:rPr>
              <w:t xml:space="preserve"> времени</w:t>
            </w:r>
          </w:p>
        </w:tc>
        <w:tc>
          <w:tcPr>
            <w:tcW w:w="992" w:type="dxa"/>
            <w:vMerge w:val="restart"/>
          </w:tcPr>
          <w:p w:rsidR="00F91A74" w:rsidRPr="008811E4" w:rsidRDefault="00F91A74" w:rsidP="00913CE6">
            <w:pPr>
              <w:jc w:val="center"/>
              <w:rPr>
                <w:b w:val="0"/>
                <w:sz w:val="24"/>
                <w:szCs w:val="24"/>
              </w:rPr>
            </w:pPr>
            <w:r w:rsidRPr="008811E4">
              <w:rPr>
                <w:b w:val="0"/>
                <w:sz w:val="24"/>
                <w:szCs w:val="24"/>
              </w:rPr>
              <w:t>2015г. в %</w:t>
            </w:r>
          </w:p>
          <w:p w:rsidR="00F91A74" w:rsidRPr="008811E4" w:rsidRDefault="00F91A74" w:rsidP="00913CE6">
            <w:pPr>
              <w:jc w:val="center"/>
              <w:rPr>
                <w:b w:val="0"/>
                <w:sz w:val="24"/>
                <w:szCs w:val="24"/>
              </w:rPr>
            </w:pPr>
            <w:r w:rsidRPr="008811E4">
              <w:rPr>
                <w:b w:val="0"/>
                <w:sz w:val="24"/>
                <w:szCs w:val="24"/>
              </w:rPr>
              <w:t>к 2013 г.</w:t>
            </w:r>
          </w:p>
        </w:tc>
      </w:tr>
      <w:tr w:rsidR="00F91A74" w:rsidRPr="00F85177" w:rsidTr="008811E4">
        <w:trPr>
          <w:trHeight w:val="320"/>
        </w:trPr>
        <w:tc>
          <w:tcPr>
            <w:tcW w:w="5353" w:type="dxa"/>
            <w:vMerge/>
          </w:tcPr>
          <w:p w:rsidR="00F91A74" w:rsidRPr="00A021BB" w:rsidRDefault="00F91A74" w:rsidP="00F85177">
            <w:pPr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F91A74" w:rsidRPr="00A021BB" w:rsidRDefault="00F91A74" w:rsidP="00913CE6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2013 г.</w:t>
            </w:r>
          </w:p>
        </w:tc>
        <w:tc>
          <w:tcPr>
            <w:tcW w:w="1134" w:type="dxa"/>
            <w:vAlign w:val="center"/>
          </w:tcPr>
          <w:p w:rsidR="00F91A74" w:rsidRPr="00A021BB" w:rsidRDefault="00F91A74" w:rsidP="00913CE6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2014 г.</w:t>
            </w:r>
          </w:p>
        </w:tc>
        <w:tc>
          <w:tcPr>
            <w:tcW w:w="1134" w:type="dxa"/>
            <w:vAlign w:val="center"/>
          </w:tcPr>
          <w:p w:rsidR="00F91A74" w:rsidRPr="00A021BB" w:rsidRDefault="00F91A74" w:rsidP="00913CE6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2015 г.</w:t>
            </w:r>
          </w:p>
        </w:tc>
        <w:tc>
          <w:tcPr>
            <w:tcW w:w="992" w:type="dxa"/>
            <w:vMerge/>
          </w:tcPr>
          <w:p w:rsidR="00F91A74" w:rsidRPr="00A021BB" w:rsidRDefault="00F91A74" w:rsidP="00913CE6">
            <w:pPr>
              <w:jc w:val="center"/>
              <w:rPr>
                <w:b w:val="0"/>
              </w:rPr>
            </w:pPr>
          </w:p>
        </w:tc>
      </w:tr>
      <w:tr w:rsidR="00F91A74" w:rsidRPr="00F85177" w:rsidTr="008811E4">
        <w:tc>
          <w:tcPr>
            <w:tcW w:w="5353" w:type="dxa"/>
          </w:tcPr>
          <w:p w:rsidR="00F91A74" w:rsidRPr="00A021BB" w:rsidRDefault="00F91A74" w:rsidP="00F85177">
            <w:pPr>
              <w:rPr>
                <w:b w:val="0"/>
              </w:rPr>
            </w:pPr>
            <w:r w:rsidRPr="00A021BB">
              <w:rPr>
                <w:b w:val="0"/>
              </w:rPr>
              <w:t>1.Выручка от реализации составила, тыс</w:t>
            </w:r>
            <w:proofErr w:type="gramStart"/>
            <w:r w:rsidRPr="00A021BB">
              <w:rPr>
                <w:b w:val="0"/>
              </w:rPr>
              <w:t>.р</w:t>
            </w:r>
            <w:proofErr w:type="gramEnd"/>
            <w:r w:rsidRPr="00A021BB">
              <w:rPr>
                <w:b w:val="0"/>
              </w:rPr>
              <w:t>уб.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906812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815351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2177745</w:t>
            </w:r>
          </w:p>
        </w:tc>
        <w:tc>
          <w:tcPr>
            <w:tcW w:w="992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240,1</w:t>
            </w:r>
          </w:p>
        </w:tc>
      </w:tr>
      <w:tr w:rsidR="00F91A74" w:rsidRPr="00F85177" w:rsidTr="008811E4">
        <w:tc>
          <w:tcPr>
            <w:tcW w:w="5353" w:type="dxa"/>
          </w:tcPr>
          <w:p w:rsidR="00F91A74" w:rsidRPr="00A021BB" w:rsidRDefault="00F91A74" w:rsidP="00F85177">
            <w:pPr>
              <w:rPr>
                <w:b w:val="0"/>
              </w:rPr>
            </w:pPr>
            <w:r w:rsidRPr="00A021BB">
              <w:rPr>
                <w:b w:val="0"/>
              </w:rPr>
              <w:t>2.Себестоимость продукции, тыс</w:t>
            </w:r>
            <w:proofErr w:type="gramStart"/>
            <w:r w:rsidRPr="00A021BB">
              <w:rPr>
                <w:b w:val="0"/>
              </w:rPr>
              <w:t>.р</w:t>
            </w:r>
            <w:proofErr w:type="gramEnd"/>
            <w:r w:rsidRPr="00A021BB">
              <w:rPr>
                <w:b w:val="0"/>
              </w:rPr>
              <w:t>уб.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864572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787907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1901900</w:t>
            </w:r>
          </w:p>
        </w:tc>
        <w:tc>
          <w:tcPr>
            <w:tcW w:w="992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209,0</w:t>
            </w:r>
          </w:p>
        </w:tc>
      </w:tr>
      <w:tr w:rsidR="00F91A74" w:rsidRPr="00F85177" w:rsidTr="008811E4">
        <w:tc>
          <w:tcPr>
            <w:tcW w:w="5353" w:type="dxa"/>
          </w:tcPr>
          <w:p w:rsidR="00F91A74" w:rsidRPr="00A021BB" w:rsidRDefault="00F91A74" w:rsidP="00F85177">
            <w:pPr>
              <w:rPr>
                <w:b w:val="0"/>
              </w:rPr>
            </w:pPr>
            <w:r w:rsidRPr="00A021BB">
              <w:rPr>
                <w:b w:val="0"/>
              </w:rPr>
              <w:t>3.Средняя величина производственных запасов за анализируемый период составляет, тыс</w:t>
            </w:r>
            <w:proofErr w:type="gramStart"/>
            <w:r w:rsidRPr="00A021BB">
              <w:rPr>
                <w:b w:val="0"/>
              </w:rPr>
              <w:t>.р</w:t>
            </w:r>
            <w:proofErr w:type="gramEnd"/>
            <w:r w:rsidRPr="00A021BB">
              <w:rPr>
                <w:b w:val="0"/>
              </w:rPr>
              <w:t>уб.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910036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1637662</w:t>
            </w:r>
          </w:p>
        </w:tc>
        <w:tc>
          <w:tcPr>
            <w:tcW w:w="1134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1537426</w:t>
            </w:r>
          </w:p>
        </w:tc>
        <w:tc>
          <w:tcPr>
            <w:tcW w:w="992" w:type="dxa"/>
          </w:tcPr>
          <w:p w:rsidR="00F91A74" w:rsidRPr="00A021BB" w:rsidRDefault="00F91A74" w:rsidP="00A021BB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168,9</w:t>
            </w:r>
          </w:p>
        </w:tc>
      </w:tr>
    </w:tbl>
    <w:p w:rsidR="003E53B0" w:rsidRDefault="003E53B0" w:rsidP="00F91A74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</w:p>
    <w:p w:rsidR="003E53B0" w:rsidRDefault="00DB5682" w:rsidP="003E53B0">
      <w:pPr>
        <w:spacing w:line="360" w:lineRule="auto"/>
        <w:ind w:firstLine="851"/>
        <w:jc w:val="righ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П</w:t>
      </w:r>
      <w:r w:rsidR="003E53B0">
        <w:rPr>
          <w:b w:val="0"/>
          <w:color w:val="000000" w:themeColor="text1"/>
          <w:sz w:val="28"/>
          <w:szCs w:val="28"/>
        </w:rPr>
        <w:t>родолжение таблицы 19</w:t>
      </w:r>
    </w:p>
    <w:tbl>
      <w:tblPr>
        <w:tblStyle w:val="a8"/>
        <w:tblW w:w="9747" w:type="dxa"/>
        <w:tblLayout w:type="fixed"/>
        <w:tblLook w:val="04A0"/>
      </w:tblPr>
      <w:tblGrid>
        <w:gridCol w:w="5353"/>
        <w:gridCol w:w="1134"/>
        <w:gridCol w:w="1134"/>
        <w:gridCol w:w="1134"/>
        <w:gridCol w:w="992"/>
      </w:tblGrid>
      <w:tr w:rsidR="003E53B0" w:rsidRPr="00F85177" w:rsidTr="001C7EB0"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4.Средняя величина дебиторской задолженности за анализируемый период составляет, тыс</w:t>
            </w:r>
            <w:proofErr w:type="gramStart"/>
            <w:r w:rsidRPr="00A021BB">
              <w:rPr>
                <w:b w:val="0"/>
              </w:rPr>
              <w:t>.р</w:t>
            </w:r>
            <w:proofErr w:type="gramEnd"/>
            <w:r w:rsidRPr="00A021BB">
              <w:rPr>
                <w:b w:val="0"/>
              </w:rPr>
              <w:t>уб.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180703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254074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514056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284,5</w:t>
            </w:r>
          </w:p>
        </w:tc>
      </w:tr>
      <w:tr w:rsidR="003E53B0" w:rsidRPr="00A021BB" w:rsidTr="001C7EB0">
        <w:trPr>
          <w:trHeight w:val="605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5.Средняя величина кредиторской задолженности за анализируемый период составляет, тыс</w:t>
            </w:r>
            <w:proofErr w:type="gramStart"/>
            <w:r w:rsidRPr="00A021BB">
              <w:rPr>
                <w:b w:val="0"/>
              </w:rPr>
              <w:t>.р</w:t>
            </w:r>
            <w:proofErr w:type="gramEnd"/>
            <w:r w:rsidRPr="00A021BB">
              <w:rPr>
                <w:b w:val="0"/>
              </w:rPr>
              <w:t>уб.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510616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1053343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1614394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316,2</w:t>
            </w:r>
          </w:p>
        </w:tc>
      </w:tr>
      <w:tr w:rsidR="003E53B0" w:rsidRPr="00A021BB" w:rsidTr="001C7EB0">
        <w:trPr>
          <w:trHeight w:val="559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6.Коэффициент оборачиваемости производственных запасов, оборотов.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0,95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0,48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1,24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130,5</w:t>
            </w:r>
          </w:p>
        </w:tc>
      </w:tr>
      <w:tr w:rsidR="003E53B0" w:rsidRPr="00A021BB" w:rsidTr="001C7EB0">
        <w:trPr>
          <w:trHeight w:val="559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7.Продолжительность оборота производственных з</w:t>
            </w:r>
            <w:r w:rsidRPr="00A021BB">
              <w:rPr>
                <w:b w:val="0"/>
              </w:rPr>
              <w:t>а</w:t>
            </w:r>
            <w:r w:rsidRPr="00A021BB">
              <w:rPr>
                <w:b w:val="0"/>
              </w:rPr>
              <w:t>пасов, дней.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379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760,42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294,3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77,7</w:t>
            </w:r>
          </w:p>
        </w:tc>
      </w:tr>
      <w:tr w:rsidR="003E53B0" w:rsidRPr="00A021BB" w:rsidTr="001C7EB0">
        <w:trPr>
          <w:trHeight w:val="559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8.Коэффициент оборачиваемости дебиторской задо</w:t>
            </w:r>
            <w:r w:rsidRPr="00A021BB">
              <w:rPr>
                <w:b w:val="0"/>
              </w:rPr>
              <w:t>л</w:t>
            </w:r>
            <w:r w:rsidRPr="00A021BB">
              <w:rPr>
                <w:b w:val="0"/>
              </w:rPr>
              <w:t>женности, оборотов.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5,0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3,2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4,2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84,6</w:t>
            </w:r>
          </w:p>
        </w:tc>
      </w:tr>
      <w:tr w:rsidR="003E53B0" w:rsidRPr="00A021BB" w:rsidTr="001C7EB0">
        <w:trPr>
          <w:trHeight w:val="559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9.Коэффициент оборачиваемости кредиторской з</w:t>
            </w:r>
            <w:r w:rsidRPr="00A021BB">
              <w:rPr>
                <w:b w:val="0"/>
              </w:rPr>
              <w:t>а</w:t>
            </w:r>
            <w:r w:rsidRPr="00A021BB">
              <w:rPr>
                <w:b w:val="0"/>
              </w:rPr>
              <w:t>долженности, оборотов.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1,8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0,8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1,3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72,2</w:t>
            </w:r>
          </w:p>
        </w:tc>
      </w:tr>
      <w:tr w:rsidR="003E53B0" w:rsidRPr="00A021BB" w:rsidTr="001C7EB0">
        <w:trPr>
          <w:trHeight w:val="559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10. Продолжительность оборота дебиторской задо</w:t>
            </w:r>
            <w:r w:rsidRPr="00A021BB">
              <w:rPr>
                <w:b w:val="0"/>
              </w:rPr>
              <w:t>л</w:t>
            </w:r>
            <w:r w:rsidRPr="00A021BB">
              <w:rPr>
                <w:b w:val="0"/>
              </w:rPr>
              <w:t>женности, дней.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73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114,1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86,3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118,2</w:t>
            </w:r>
          </w:p>
        </w:tc>
      </w:tr>
      <w:tr w:rsidR="003E53B0" w:rsidRPr="00A021BB" w:rsidTr="001C7EB0">
        <w:trPr>
          <w:trHeight w:val="559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11.Продолжительность оборота кредиторской задо</w:t>
            </w:r>
            <w:r w:rsidRPr="00A021BB">
              <w:rPr>
                <w:b w:val="0"/>
              </w:rPr>
              <w:t>л</w:t>
            </w:r>
            <w:r w:rsidRPr="00A021BB">
              <w:rPr>
                <w:b w:val="0"/>
              </w:rPr>
              <w:t>женности, дней.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202,8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456,3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280,8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138,5</w:t>
            </w:r>
          </w:p>
        </w:tc>
      </w:tr>
      <w:tr w:rsidR="003E53B0" w:rsidRPr="00A021BB" w:rsidTr="001C7EB0">
        <w:trPr>
          <w:trHeight w:val="340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12.Продолжительность финансового цикла, дней.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249,2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418,2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99,8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174,5</w:t>
            </w:r>
          </w:p>
        </w:tc>
      </w:tr>
      <w:tr w:rsidR="003E53B0" w:rsidRPr="00A021BB" w:rsidTr="001C7EB0">
        <w:trPr>
          <w:trHeight w:val="340"/>
        </w:trPr>
        <w:tc>
          <w:tcPr>
            <w:tcW w:w="5353" w:type="dxa"/>
          </w:tcPr>
          <w:p w:rsidR="003E53B0" w:rsidRPr="00A021BB" w:rsidRDefault="003E53B0" w:rsidP="001C7EB0">
            <w:pPr>
              <w:rPr>
                <w:b w:val="0"/>
              </w:rPr>
            </w:pPr>
            <w:r w:rsidRPr="00A021BB">
              <w:rPr>
                <w:b w:val="0"/>
              </w:rPr>
              <w:t>13.Продолжительность операционного цикла, дней.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452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874,5</w:t>
            </w:r>
          </w:p>
        </w:tc>
        <w:tc>
          <w:tcPr>
            <w:tcW w:w="1134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380,6</w:t>
            </w:r>
          </w:p>
        </w:tc>
        <w:tc>
          <w:tcPr>
            <w:tcW w:w="992" w:type="dxa"/>
          </w:tcPr>
          <w:p w:rsidR="003E53B0" w:rsidRPr="00A021BB" w:rsidRDefault="003E53B0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84,2</w:t>
            </w:r>
          </w:p>
        </w:tc>
      </w:tr>
    </w:tbl>
    <w:p w:rsidR="003E53B0" w:rsidRPr="003E53B0" w:rsidRDefault="003E53B0" w:rsidP="00CA2D7D">
      <w:pPr>
        <w:spacing w:line="360" w:lineRule="auto"/>
        <w:rPr>
          <w:b w:val="0"/>
          <w:color w:val="000000" w:themeColor="text1"/>
          <w:sz w:val="28"/>
          <w:szCs w:val="28"/>
        </w:rPr>
      </w:pPr>
    </w:p>
    <w:p w:rsidR="00F91A74" w:rsidRPr="00F97FA1" w:rsidRDefault="00F91A74" w:rsidP="00F91A74">
      <w:pPr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F97FA1">
        <w:rPr>
          <w:b w:val="0"/>
          <w:color w:val="000000" w:themeColor="text1"/>
          <w:sz w:val="28"/>
          <w:szCs w:val="28"/>
        </w:rPr>
        <w:t xml:space="preserve">По </w:t>
      </w:r>
      <w:r w:rsidR="00913CE6">
        <w:rPr>
          <w:b w:val="0"/>
          <w:color w:val="000000" w:themeColor="text1"/>
          <w:sz w:val="28"/>
          <w:szCs w:val="28"/>
        </w:rPr>
        <w:t>расчетам</w:t>
      </w:r>
      <w:r w:rsidRPr="00F97FA1">
        <w:rPr>
          <w:b w:val="0"/>
          <w:color w:val="000000" w:themeColor="text1"/>
          <w:sz w:val="28"/>
          <w:szCs w:val="28"/>
        </w:rPr>
        <w:t xml:space="preserve"> анализа операционного и финансового циклов денежного потока ОАО «Сарапульского радио</w:t>
      </w:r>
      <w:r w:rsidR="00913CE6">
        <w:rPr>
          <w:b w:val="0"/>
          <w:color w:val="000000" w:themeColor="text1"/>
          <w:sz w:val="28"/>
          <w:szCs w:val="28"/>
        </w:rPr>
        <w:t>завода», можно сделать следующие</w:t>
      </w:r>
      <w:r w:rsidRPr="00F97FA1">
        <w:rPr>
          <w:b w:val="0"/>
          <w:color w:val="000000" w:themeColor="text1"/>
          <w:sz w:val="28"/>
          <w:szCs w:val="28"/>
        </w:rPr>
        <w:t xml:space="preserve"> выв</w:t>
      </w:r>
      <w:r w:rsidRPr="00F97FA1">
        <w:rPr>
          <w:b w:val="0"/>
          <w:color w:val="000000" w:themeColor="text1"/>
          <w:sz w:val="28"/>
          <w:szCs w:val="28"/>
        </w:rPr>
        <w:t>о</w:t>
      </w:r>
      <w:r w:rsidRPr="00F97FA1">
        <w:rPr>
          <w:b w:val="0"/>
          <w:color w:val="000000" w:themeColor="text1"/>
          <w:sz w:val="28"/>
          <w:szCs w:val="28"/>
        </w:rPr>
        <w:t>д</w:t>
      </w:r>
      <w:r w:rsidR="00913CE6">
        <w:rPr>
          <w:b w:val="0"/>
          <w:color w:val="000000" w:themeColor="text1"/>
          <w:sz w:val="28"/>
          <w:szCs w:val="28"/>
        </w:rPr>
        <w:t>ы</w:t>
      </w:r>
      <w:r w:rsidRPr="00F97FA1">
        <w:rPr>
          <w:b w:val="0"/>
          <w:color w:val="000000" w:themeColor="text1"/>
          <w:sz w:val="28"/>
          <w:szCs w:val="28"/>
        </w:rPr>
        <w:t>:</w:t>
      </w:r>
    </w:p>
    <w:p w:rsidR="001C7EB0" w:rsidRDefault="00F91A74" w:rsidP="00F91A74">
      <w:pPr>
        <w:shd w:val="clear" w:color="auto" w:fill="FFFFFF"/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F97FA1">
        <w:rPr>
          <w:b w:val="0"/>
          <w:color w:val="000000" w:themeColor="text1"/>
          <w:sz w:val="28"/>
          <w:szCs w:val="28"/>
        </w:rPr>
        <w:t>- коэффициент оборачиваемости производственных запасов, оборотов</w:t>
      </w:r>
      <w:r w:rsidR="001C7EB0">
        <w:rPr>
          <w:b w:val="0"/>
          <w:color w:val="000000" w:themeColor="text1"/>
          <w:sz w:val="28"/>
          <w:szCs w:val="28"/>
        </w:rPr>
        <w:t xml:space="preserve"> </w:t>
      </w:r>
      <w:r w:rsidRPr="00F97FA1">
        <w:rPr>
          <w:b w:val="0"/>
          <w:color w:val="000000" w:themeColor="text1"/>
          <w:sz w:val="28"/>
          <w:szCs w:val="28"/>
        </w:rPr>
        <w:t>увеличивается по сравнению с анализируемым годом на 30,5 %.Это говорит о том, что у предприятия увеличивается оборачиваемость складских запасов, а так же увеличиваются продажи</w:t>
      </w:r>
      <w:r w:rsidR="00913CE6">
        <w:rPr>
          <w:b w:val="0"/>
          <w:color w:val="000000" w:themeColor="text1"/>
          <w:sz w:val="28"/>
          <w:szCs w:val="28"/>
        </w:rPr>
        <w:t xml:space="preserve"> товаров</w:t>
      </w:r>
      <w:r w:rsidRPr="00F97FA1">
        <w:rPr>
          <w:b w:val="0"/>
          <w:color w:val="000000" w:themeColor="text1"/>
          <w:sz w:val="28"/>
          <w:szCs w:val="28"/>
        </w:rPr>
        <w:t>.</w:t>
      </w:r>
      <w:r w:rsidR="001C7EB0">
        <w:rPr>
          <w:b w:val="0"/>
          <w:color w:val="000000" w:themeColor="text1"/>
          <w:sz w:val="28"/>
          <w:szCs w:val="28"/>
        </w:rPr>
        <w:t xml:space="preserve"> </w:t>
      </w:r>
      <w:r w:rsidRPr="00F97FA1">
        <w:rPr>
          <w:b w:val="0"/>
          <w:color w:val="000000" w:themeColor="text1"/>
          <w:sz w:val="28"/>
          <w:szCs w:val="28"/>
        </w:rPr>
        <w:t>Но высокое значение данного к</w:t>
      </w:r>
      <w:r w:rsidRPr="00F97FA1">
        <w:rPr>
          <w:b w:val="0"/>
          <w:color w:val="000000" w:themeColor="text1"/>
          <w:sz w:val="28"/>
          <w:szCs w:val="28"/>
        </w:rPr>
        <w:t>о</w:t>
      </w:r>
      <w:r w:rsidRPr="00F97FA1">
        <w:rPr>
          <w:b w:val="0"/>
          <w:color w:val="000000" w:themeColor="text1"/>
          <w:sz w:val="28"/>
          <w:szCs w:val="28"/>
        </w:rPr>
        <w:t>эффициен</w:t>
      </w:r>
      <w:r w:rsidR="00913CE6">
        <w:rPr>
          <w:b w:val="0"/>
          <w:color w:val="000000" w:themeColor="text1"/>
          <w:sz w:val="28"/>
          <w:szCs w:val="28"/>
        </w:rPr>
        <w:t>та не очень</w:t>
      </w:r>
      <w:r w:rsidRPr="00F97FA1">
        <w:rPr>
          <w:b w:val="0"/>
          <w:color w:val="000000" w:themeColor="text1"/>
          <w:sz w:val="28"/>
          <w:szCs w:val="28"/>
        </w:rPr>
        <w:t xml:space="preserve"> нежелательны для предприятия, так как это </w:t>
      </w:r>
      <w:r w:rsidR="00913CE6">
        <w:rPr>
          <w:b w:val="0"/>
          <w:color w:val="000000" w:themeColor="text1"/>
          <w:sz w:val="28"/>
          <w:szCs w:val="28"/>
        </w:rPr>
        <w:t>в основном</w:t>
      </w:r>
      <w:r w:rsidRPr="00F97FA1">
        <w:rPr>
          <w:b w:val="0"/>
          <w:color w:val="000000" w:themeColor="text1"/>
          <w:sz w:val="28"/>
          <w:szCs w:val="28"/>
        </w:rPr>
        <w:t xml:space="preserve"> связа</w:t>
      </w:r>
      <w:r w:rsidR="00913CE6">
        <w:rPr>
          <w:b w:val="0"/>
          <w:color w:val="000000" w:themeColor="text1"/>
          <w:sz w:val="28"/>
          <w:szCs w:val="28"/>
        </w:rPr>
        <w:t xml:space="preserve">но </w:t>
      </w:r>
      <w:r w:rsidRPr="00F97FA1">
        <w:rPr>
          <w:b w:val="0"/>
          <w:color w:val="000000" w:themeColor="text1"/>
          <w:sz w:val="28"/>
          <w:szCs w:val="28"/>
        </w:rPr>
        <w:t xml:space="preserve"> дефицитом товара на складах</w:t>
      </w:r>
      <w:r w:rsidR="00913CE6">
        <w:rPr>
          <w:b w:val="0"/>
          <w:color w:val="000000" w:themeColor="text1"/>
          <w:sz w:val="28"/>
          <w:szCs w:val="28"/>
        </w:rPr>
        <w:t xml:space="preserve">, к чему может привести </w:t>
      </w:r>
      <w:r w:rsidRPr="00F97FA1">
        <w:rPr>
          <w:b w:val="0"/>
          <w:color w:val="000000" w:themeColor="text1"/>
          <w:sz w:val="28"/>
          <w:szCs w:val="28"/>
        </w:rPr>
        <w:t>потерям кл</w:t>
      </w:r>
      <w:r w:rsidRPr="00F97FA1">
        <w:rPr>
          <w:b w:val="0"/>
          <w:color w:val="000000" w:themeColor="text1"/>
          <w:sz w:val="28"/>
          <w:szCs w:val="28"/>
        </w:rPr>
        <w:t>и</w:t>
      </w:r>
      <w:r w:rsidRPr="00F97FA1">
        <w:rPr>
          <w:b w:val="0"/>
          <w:color w:val="000000" w:themeColor="text1"/>
          <w:sz w:val="28"/>
          <w:szCs w:val="28"/>
        </w:rPr>
        <w:t xml:space="preserve">ентов и </w:t>
      </w:r>
      <w:proofErr w:type="gramStart"/>
      <w:r w:rsidR="00913CE6">
        <w:rPr>
          <w:b w:val="0"/>
          <w:color w:val="000000" w:themeColor="text1"/>
          <w:sz w:val="28"/>
          <w:szCs w:val="28"/>
        </w:rPr>
        <w:t>так</w:t>
      </w:r>
      <w:proofErr w:type="gramEnd"/>
      <w:r w:rsidR="00913CE6">
        <w:rPr>
          <w:b w:val="0"/>
          <w:color w:val="000000" w:themeColor="text1"/>
          <w:sz w:val="28"/>
          <w:szCs w:val="28"/>
        </w:rPr>
        <w:t xml:space="preserve"> же </w:t>
      </w:r>
      <w:r w:rsidRPr="00F97FA1">
        <w:rPr>
          <w:b w:val="0"/>
          <w:color w:val="000000" w:themeColor="text1"/>
          <w:sz w:val="28"/>
          <w:szCs w:val="28"/>
        </w:rPr>
        <w:t>перебоям производственного процесса.</w:t>
      </w:r>
    </w:p>
    <w:p w:rsidR="00F91A74" w:rsidRPr="00F97FA1" w:rsidRDefault="001C7EB0" w:rsidP="00F91A74">
      <w:pPr>
        <w:shd w:val="clear" w:color="auto" w:fill="FFFFFF"/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F91A74" w:rsidRPr="00F97FA1">
        <w:rPr>
          <w:b w:val="0"/>
          <w:color w:val="000000" w:themeColor="text1"/>
          <w:sz w:val="28"/>
          <w:szCs w:val="28"/>
        </w:rPr>
        <w:t xml:space="preserve">В </w:t>
      </w:r>
      <w:r w:rsidR="00913CE6">
        <w:rPr>
          <w:b w:val="0"/>
          <w:color w:val="000000" w:themeColor="text1"/>
          <w:sz w:val="28"/>
          <w:szCs w:val="28"/>
        </w:rPr>
        <w:t>результате этого предприятию необходимо</w:t>
      </w:r>
      <w:r w:rsidR="00F91A74" w:rsidRPr="00F97FA1">
        <w:rPr>
          <w:b w:val="0"/>
          <w:color w:val="000000" w:themeColor="text1"/>
          <w:sz w:val="28"/>
          <w:szCs w:val="28"/>
        </w:rPr>
        <w:t xml:space="preserve"> нахо</w:t>
      </w:r>
      <w:r w:rsidR="00913CE6">
        <w:rPr>
          <w:b w:val="0"/>
          <w:color w:val="000000" w:themeColor="text1"/>
          <w:sz w:val="28"/>
          <w:szCs w:val="28"/>
        </w:rPr>
        <w:t>дить оптимальную середину</w:t>
      </w:r>
      <w:r w:rsidR="00F91A74" w:rsidRPr="00F97FA1">
        <w:rPr>
          <w:b w:val="0"/>
          <w:color w:val="000000" w:themeColor="text1"/>
          <w:sz w:val="28"/>
          <w:szCs w:val="28"/>
        </w:rPr>
        <w:t xml:space="preserve"> для предприятия.</w:t>
      </w:r>
    </w:p>
    <w:p w:rsidR="00F91A74" w:rsidRPr="00F97FA1" w:rsidRDefault="00F91A74" w:rsidP="00F91A74">
      <w:pPr>
        <w:shd w:val="clear" w:color="auto" w:fill="FFFFFF"/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F97FA1">
        <w:rPr>
          <w:b w:val="0"/>
          <w:color w:val="000000" w:themeColor="text1"/>
          <w:sz w:val="28"/>
          <w:szCs w:val="28"/>
        </w:rPr>
        <w:t>-продолжительность оборота производственных запасов уменьшилось на 22,3 % и чем меньше продолжительность оборота запасов, тем меньше средств</w:t>
      </w:r>
      <w:r w:rsidR="001C7EB0">
        <w:rPr>
          <w:b w:val="0"/>
          <w:color w:val="000000" w:themeColor="text1"/>
          <w:sz w:val="28"/>
          <w:szCs w:val="28"/>
        </w:rPr>
        <w:t>,</w:t>
      </w:r>
      <w:r w:rsidRPr="00F97FA1">
        <w:rPr>
          <w:b w:val="0"/>
          <w:color w:val="000000" w:themeColor="text1"/>
          <w:sz w:val="28"/>
          <w:szCs w:val="28"/>
        </w:rPr>
        <w:t xml:space="preserve"> связано в этой наименее ликвидной группе активов.</w:t>
      </w:r>
    </w:p>
    <w:p w:rsidR="00F91A74" w:rsidRPr="00F97FA1" w:rsidRDefault="00F91A74" w:rsidP="00F91A74">
      <w:pPr>
        <w:shd w:val="clear" w:color="auto" w:fill="FFFFFF"/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F97FA1">
        <w:rPr>
          <w:b w:val="0"/>
          <w:color w:val="000000" w:themeColor="text1"/>
          <w:sz w:val="28"/>
          <w:szCs w:val="28"/>
        </w:rPr>
        <w:t>-коэффициент оборачиваемости кредиторской задолженности умен</w:t>
      </w:r>
      <w:r w:rsidRPr="00F97FA1">
        <w:rPr>
          <w:b w:val="0"/>
          <w:color w:val="000000" w:themeColor="text1"/>
          <w:sz w:val="28"/>
          <w:szCs w:val="28"/>
        </w:rPr>
        <w:t>ь</w:t>
      </w:r>
      <w:r w:rsidRPr="00F97FA1">
        <w:rPr>
          <w:b w:val="0"/>
          <w:color w:val="000000" w:themeColor="text1"/>
          <w:sz w:val="28"/>
          <w:szCs w:val="28"/>
        </w:rPr>
        <w:t xml:space="preserve">шился на 27,8  %, </w:t>
      </w:r>
      <w:r w:rsidR="00913CE6">
        <w:rPr>
          <w:b w:val="0"/>
          <w:color w:val="000000" w:themeColor="text1"/>
          <w:sz w:val="28"/>
          <w:szCs w:val="28"/>
          <w:shd w:val="clear" w:color="auto" w:fill="FFFFFF"/>
        </w:rPr>
        <w:t>то есть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каждый рубль кредиторской </w:t>
      </w:r>
      <w:proofErr w:type="gramStart"/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>задолженности</w:t>
      </w:r>
      <w:proofErr w:type="gramEnd"/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конец отчетного периода приходилось меньше выручки от продаж, чем на начало периода. </w:t>
      </w:r>
      <w:r w:rsidR="00913CE6">
        <w:rPr>
          <w:b w:val="0"/>
          <w:color w:val="000000" w:themeColor="text1"/>
          <w:sz w:val="28"/>
          <w:szCs w:val="28"/>
          <w:shd w:val="clear" w:color="auto" w:fill="FFFFFF"/>
        </w:rPr>
        <w:t>А именно п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>редприятие увеличило объем закупок сырья и материалов в кредит.</w:t>
      </w:r>
    </w:p>
    <w:p w:rsidR="00F91A74" w:rsidRPr="0084448F" w:rsidRDefault="00F91A74" w:rsidP="0084448F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84448F">
        <w:rPr>
          <w:b w:val="0"/>
          <w:sz w:val="28"/>
          <w:szCs w:val="28"/>
        </w:rPr>
        <w:t>-коэффициент оборачиваемости дебиторской задолженности умен</w:t>
      </w:r>
      <w:r w:rsidRPr="0084448F">
        <w:rPr>
          <w:b w:val="0"/>
          <w:sz w:val="28"/>
          <w:szCs w:val="28"/>
        </w:rPr>
        <w:t>ь</w:t>
      </w:r>
      <w:r w:rsidRPr="0084448F">
        <w:rPr>
          <w:b w:val="0"/>
          <w:sz w:val="28"/>
          <w:szCs w:val="28"/>
        </w:rPr>
        <w:t>шился на 15,4 %.</w:t>
      </w:r>
      <w:r w:rsidR="00913CE6">
        <w:rPr>
          <w:b w:val="0"/>
          <w:sz w:val="28"/>
          <w:szCs w:val="28"/>
        </w:rPr>
        <w:t xml:space="preserve">По данному значению можно сказать, что у предприятия имеется </w:t>
      </w:r>
      <w:r w:rsidR="00496B50" w:rsidRPr="0084448F">
        <w:rPr>
          <w:b w:val="0"/>
          <w:sz w:val="28"/>
          <w:szCs w:val="28"/>
        </w:rPr>
        <w:t xml:space="preserve"> большое количество неплатежеспособных дебиторов; </w:t>
      </w:r>
      <w:r w:rsidR="00913CE6">
        <w:rPr>
          <w:b w:val="0"/>
          <w:sz w:val="28"/>
          <w:szCs w:val="28"/>
        </w:rPr>
        <w:t>какие л</w:t>
      </w:r>
      <w:r w:rsidR="001C7EB0">
        <w:rPr>
          <w:b w:val="0"/>
          <w:sz w:val="28"/>
          <w:szCs w:val="28"/>
        </w:rPr>
        <w:t xml:space="preserve">ибо </w:t>
      </w:r>
      <w:r w:rsidR="00496B50" w:rsidRPr="0084448F">
        <w:rPr>
          <w:b w:val="0"/>
          <w:sz w:val="28"/>
          <w:szCs w:val="28"/>
        </w:rPr>
        <w:t>проблемы со сбытом продукции; слишком мягкую политику взаимоотнош</w:t>
      </w:r>
      <w:r w:rsidR="00496B50" w:rsidRPr="0084448F">
        <w:rPr>
          <w:b w:val="0"/>
          <w:sz w:val="28"/>
          <w:szCs w:val="28"/>
        </w:rPr>
        <w:t>е</w:t>
      </w:r>
      <w:r w:rsidR="00496B50" w:rsidRPr="0084448F">
        <w:rPr>
          <w:b w:val="0"/>
          <w:sz w:val="28"/>
          <w:szCs w:val="28"/>
        </w:rPr>
        <w:t>ний с покупателями или другими контрагентами; политику, направленную на расширение рынка сбыта.</w:t>
      </w:r>
    </w:p>
    <w:p w:rsidR="00F91A74" w:rsidRPr="0084448F" w:rsidRDefault="00F91A74" w:rsidP="0084448F">
      <w:pPr>
        <w:spacing w:line="360" w:lineRule="auto"/>
        <w:ind w:firstLine="851"/>
        <w:jc w:val="both"/>
        <w:rPr>
          <w:b w:val="0"/>
          <w:sz w:val="28"/>
          <w:szCs w:val="28"/>
        </w:rPr>
      </w:pPr>
      <w:proofErr w:type="gramStart"/>
      <w:r w:rsidRPr="0084448F">
        <w:rPr>
          <w:b w:val="0"/>
          <w:sz w:val="28"/>
          <w:szCs w:val="28"/>
        </w:rPr>
        <w:t>-продолжительность оборота кредиторской задолженности увеличи</w:t>
      </w:r>
      <w:r w:rsidRPr="0084448F">
        <w:rPr>
          <w:b w:val="0"/>
          <w:sz w:val="28"/>
          <w:szCs w:val="28"/>
        </w:rPr>
        <w:t>л</w:t>
      </w:r>
      <w:r w:rsidRPr="0084448F">
        <w:rPr>
          <w:b w:val="0"/>
          <w:sz w:val="28"/>
          <w:szCs w:val="28"/>
        </w:rPr>
        <w:t xml:space="preserve">ся на 38,5 %.  Данный </w:t>
      </w:r>
      <w:r w:rsidR="00913CE6">
        <w:rPr>
          <w:b w:val="0"/>
          <w:sz w:val="28"/>
          <w:szCs w:val="28"/>
        </w:rPr>
        <w:t>показатель</w:t>
      </w:r>
      <w:r w:rsidRPr="0084448F">
        <w:rPr>
          <w:b w:val="0"/>
          <w:sz w:val="28"/>
          <w:szCs w:val="28"/>
        </w:rPr>
        <w:t xml:space="preserve"> свидетельствует о замедлении предприят</w:t>
      </w:r>
      <w:r w:rsidRPr="0084448F">
        <w:rPr>
          <w:b w:val="0"/>
          <w:sz w:val="28"/>
          <w:szCs w:val="28"/>
        </w:rPr>
        <w:t>и</w:t>
      </w:r>
      <w:r w:rsidR="001C7EB0">
        <w:rPr>
          <w:b w:val="0"/>
          <w:sz w:val="28"/>
          <w:szCs w:val="28"/>
        </w:rPr>
        <w:t>ем своих расчетов с кредиторами</w:t>
      </w:r>
      <w:r w:rsidRPr="0084448F">
        <w:rPr>
          <w:b w:val="0"/>
          <w:sz w:val="28"/>
          <w:szCs w:val="28"/>
        </w:rPr>
        <w:t xml:space="preserve"> что, с одной стороны</w:t>
      </w:r>
      <w:r w:rsidR="001C7EB0">
        <w:rPr>
          <w:b w:val="0"/>
          <w:sz w:val="28"/>
          <w:szCs w:val="28"/>
        </w:rPr>
        <w:t>,</w:t>
      </w:r>
      <w:r w:rsidR="00785240">
        <w:rPr>
          <w:b w:val="0"/>
          <w:sz w:val="28"/>
          <w:szCs w:val="28"/>
        </w:rPr>
        <w:t xml:space="preserve"> является</w:t>
      </w:r>
      <w:r w:rsidRPr="0084448F">
        <w:rPr>
          <w:b w:val="0"/>
          <w:sz w:val="28"/>
          <w:szCs w:val="28"/>
        </w:rPr>
        <w:t xml:space="preserve"> полож</w:t>
      </w:r>
      <w:r w:rsidRPr="0084448F">
        <w:rPr>
          <w:b w:val="0"/>
          <w:sz w:val="28"/>
          <w:szCs w:val="28"/>
        </w:rPr>
        <w:t>и</w:t>
      </w:r>
      <w:r w:rsidR="00785240">
        <w:rPr>
          <w:b w:val="0"/>
          <w:sz w:val="28"/>
          <w:szCs w:val="28"/>
        </w:rPr>
        <w:t>тельным</w:t>
      </w:r>
      <w:r w:rsidRPr="0084448F">
        <w:rPr>
          <w:b w:val="0"/>
          <w:sz w:val="28"/>
          <w:szCs w:val="28"/>
        </w:rPr>
        <w:t xml:space="preserve"> факт</w:t>
      </w:r>
      <w:r w:rsidR="00785240">
        <w:rPr>
          <w:b w:val="0"/>
          <w:sz w:val="28"/>
          <w:szCs w:val="28"/>
        </w:rPr>
        <w:t>ором</w:t>
      </w:r>
      <w:r w:rsidRPr="0084448F">
        <w:rPr>
          <w:b w:val="0"/>
          <w:sz w:val="28"/>
          <w:szCs w:val="28"/>
        </w:rPr>
        <w:t xml:space="preserve">, поскольку </w:t>
      </w:r>
      <w:r w:rsidR="00785240">
        <w:rPr>
          <w:b w:val="0"/>
          <w:sz w:val="28"/>
          <w:szCs w:val="28"/>
        </w:rPr>
        <w:t xml:space="preserve">у </w:t>
      </w:r>
      <w:r w:rsidR="001C7EB0">
        <w:rPr>
          <w:b w:val="0"/>
          <w:sz w:val="28"/>
          <w:szCs w:val="28"/>
        </w:rPr>
        <w:t>предприятии</w:t>
      </w:r>
      <w:r w:rsidRPr="0084448F">
        <w:rPr>
          <w:b w:val="0"/>
          <w:sz w:val="28"/>
          <w:szCs w:val="28"/>
        </w:rPr>
        <w:t xml:space="preserve"> </w:t>
      </w:r>
      <w:r w:rsidR="00785240">
        <w:rPr>
          <w:b w:val="0"/>
          <w:sz w:val="28"/>
          <w:szCs w:val="28"/>
        </w:rPr>
        <w:t xml:space="preserve">появляются </w:t>
      </w:r>
      <w:r w:rsidRPr="0084448F">
        <w:rPr>
          <w:b w:val="0"/>
          <w:sz w:val="28"/>
          <w:szCs w:val="28"/>
        </w:rPr>
        <w:t>в свое распоряж</w:t>
      </w:r>
      <w:r w:rsidRPr="0084448F">
        <w:rPr>
          <w:b w:val="0"/>
          <w:sz w:val="28"/>
          <w:szCs w:val="28"/>
        </w:rPr>
        <w:t>е</w:t>
      </w:r>
      <w:r w:rsidRPr="0084448F">
        <w:rPr>
          <w:b w:val="0"/>
          <w:sz w:val="28"/>
          <w:szCs w:val="28"/>
        </w:rPr>
        <w:t>ние дополнительный источник на авансирование оборотного капитала,</w:t>
      </w:r>
      <w:r w:rsidR="00785240">
        <w:rPr>
          <w:b w:val="0"/>
          <w:sz w:val="28"/>
          <w:szCs w:val="28"/>
        </w:rPr>
        <w:t xml:space="preserve"> а</w:t>
      </w:r>
      <w:r w:rsidRPr="0084448F">
        <w:rPr>
          <w:b w:val="0"/>
          <w:sz w:val="28"/>
          <w:szCs w:val="28"/>
        </w:rPr>
        <w:t xml:space="preserve"> с другой сторо</w:t>
      </w:r>
      <w:r w:rsidR="00785240">
        <w:rPr>
          <w:b w:val="0"/>
          <w:sz w:val="28"/>
          <w:szCs w:val="28"/>
        </w:rPr>
        <w:t>ны</w:t>
      </w:r>
      <w:r w:rsidRPr="0084448F">
        <w:rPr>
          <w:b w:val="0"/>
          <w:sz w:val="28"/>
          <w:szCs w:val="28"/>
        </w:rPr>
        <w:t xml:space="preserve"> как отрицательный факт</w:t>
      </w:r>
      <w:r w:rsidR="00785240">
        <w:rPr>
          <w:b w:val="0"/>
          <w:sz w:val="28"/>
          <w:szCs w:val="28"/>
        </w:rPr>
        <w:t>, так как это показывает</w:t>
      </w:r>
      <w:r w:rsidRPr="0084448F">
        <w:rPr>
          <w:b w:val="0"/>
          <w:sz w:val="28"/>
          <w:szCs w:val="28"/>
        </w:rPr>
        <w:t xml:space="preserve"> со снижен</w:t>
      </w:r>
      <w:r w:rsidRPr="0084448F">
        <w:rPr>
          <w:b w:val="0"/>
          <w:sz w:val="28"/>
          <w:szCs w:val="28"/>
        </w:rPr>
        <w:t>и</w:t>
      </w:r>
      <w:r w:rsidRPr="0084448F">
        <w:rPr>
          <w:b w:val="0"/>
          <w:sz w:val="28"/>
          <w:szCs w:val="28"/>
        </w:rPr>
        <w:t>е</w:t>
      </w:r>
      <w:r w:rsidR="001C7EB0">
        <w:rPr>
          <w:b w:val="0"/>
          <w:sz w:val="28"/>
          <w:szCs w:val="28"/>
        </w:rPr>
        <w:t>м</w:t>
      </w:r>
      <w:r w:rsidRPr="0084448F">
        <w:rPr>
          <w:b w:val="0"/>
          <w:sz w:val="28"/>
          <w:szCs w:val="28"/>
        </w:rPr>
        <w:t xml:space="preserve"> деловой репутации предприятия.</w:t>
      </w:r>
      <w:proofErr w:type="gramEnd"/>
    </w:p>
    <w:p w:rsidR="00F91A74" w:rsidRPr="0084448F" w:rsidRDefault="00F91A74" w:rsidP="0084448F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84448F">
        <w:rPr>
          <w:b w:val="0"/>
          <w:sz w:val="28"/>
          <w:szCs w:val="28"/>
        </w:rPr>
        <w:t xml:space="preserve">-продолжительность оборота дебиторской задолженности увеличился на 18,2 %. Данный факт </w:t>
      </w:r>
      <w:r w:rsidR="00785240">
        <w:rPr>
          <w:b w:val="0"/>
          <w:sz w:val="28"/>
          <w:szCs w:val="28"/>
        </w:rPr>
        <w:t>показывает</w:t>
      </w:r>
      <w:r w:rsidRPr="0084448F">
        <w:rPr>
          <w:b w:val="0"/>
          <w:sz w:val="28"/>
          <w:szCs w:val="28"/>
        </w:rPr>
        <w:t xml:space="preserve"> о снижении уровня управления дебито</w:t>
      </w:r>
      <w:r w:rsidRPr="0084448F">
        <w:rPr>
          <w:b w:val="0"/>
          <w:sz w:val="28"/>
          <w:szCs w:val="28"/>
        </w:rPr>
        <w:t>р</w:t>
      </w:r>
      <w:r w:rsidRPr="0084448F">
        <w:rPr>
          <w:b w:val="0"/>
          <w:sz w:val="28"/>
          <w:szCs w:val="28"/>
        </w:rPr>
        <w:t>ской задолженностью на конец отчетного периода, то есть средства от деб</w:t>
      </w:r>
      <w:r w:rsidRPr="0084448F">
        <w:rPr>
          <w:b w:val="0"/>
          <w:sz w:val="28"/>
          <w:szCs w:val="28"/>
        </w:rPr>
        <w:t>и</w:t>
      </w:r>
      <w:r w:rsidRPr="0084448F">
        <w:rPr>
          <w:b w:val="0"/>
          <w:sz w:val="28"/>
          <w:szCs w:val="28"/>
        </w:rPr>
        <w:t xml:space="preserve">торов </w:t>
      </w:r>
      <w:r w:rsidR="00785240">
        <w:rPr>
          <w:b w:val="0"/>
          <w:sz w:val="28"/>
          <w:szCs w:val="28"/>
        </w:rPr>
        <w:t xml:space="preserve">за проданную продукцию или оказанных работ и услуг </w:t>
      </w:r>
      <w:r w:rsidRPr="0084448F">
        <w:rPr>
          <w:b w:val="0"/>
          <w:sz w:val="28"/>
          <w:szCs w:val="28"/>
        </w:rPr>
        <w:t>поступали ме</w:t>
      </w:r>
      <w:r w:rsidRPr="0084448F">
        <w:rPr>
          <w:b w:val="0"/>
          <w:sz w:val="28"/>
          <w:szCs w:val="28"/>
        </w:rPr>
        <w:t>д</w:t>
      </w:r>
      <w:r w:rsidRPr="0084448F">
        <w:rPr>
          <w:b w:val="0"/>
          <w:sz w:val="28"/>
          <w:szCs w:val="28"/>
        </w:rPr>
        <w:t>леннее;</w:t>
      </w:r>
    </w:p>
    <w:p w:rsidR="00F91A74" w:rsidRPr="0084448F" w:rsidRDefault="00F91A74" w:rsidP="0084448F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84448F">
        <w:rPr>
          <w:b w:val="0"/>
          <w:sz w:val="28"/>
          <w:szCs w:val="28"/>
        </w:rPr>
        <w:t>- продолжительность финансового цикла увеличился на 74,5 %, это я</w:t>
      </w:r>
      <w:r w:rsidRPr="0084448F">
        <w:rPr>
          <w:b w:val="0"/>
          <w:sz w:val="28"/>
          <w:szCs w:val="28"/>
        </w:rPr>
        <w:t>в</w:t>
      </w:r>
      <w:r w:rsidRPr="0084448F">
        <w:rPr>
          <w:b w:val="0"/>
          <w:sz w:val="28"/>
          <w:szCs w:val="28"/>
        </w:rPr>
        <w:t>ляется отрицательным фактом, поскольку</w:t>
      </w:r>
      <w:r w:rsidR="008B1809">
        <w:rPr>
          <w:b w:val="0"/>
          <w:sz w:val="28"/>
          <w:szCs w:val="28"/>
        </w:rPr>
        <w:t xml:space="preserve"> в результате</w:t>
      </w:r>
      <w:r w:rsidRPr="0084448F">
        <w:rPr>
          <w:b w:val="0"/>
          <w:sz w:val="28"/>
          <w:szCs w:val="28"/>
        </w:rPr>
        <w:t xml:space="preserve"> замедляет</w:t>
      </w:r>
      <w:r w:rsidR="008B1809">
        <w:rPr>
          <w:b w:val="0"/>
          <w:sz w:val="28"/>
          <w:szCs w:val="28"/>
        </w:rPr>
        <w:t>ся</w:t>
      </w:r>
      <w:r w:rsidRPr="0084448F">
        <w:rPr>
          <w:b w:val="0"/>
          <w:sz w:val="28"/>
          <w:szCs w:val="28"/>
        </w:rPr>
        <w:t xml:space="preserve"> процесс реинвестирования прибыли в текущую деятельность предприятия.</w:t>
      </w:r>
    </w:p>
    <w:p w:rsidR="00FE3A5A" w:rsidRPr="00F97FA1" w:rsidRDefault="00F91A74" w:rsidP="001C443B">
      <w:pPr>
        <w:shd w:val="clear" w:color="auto" w:fill="FFFFFF"/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F97FA1">
        <w:rPr>
          <w:b w:val="0"/>
          <w:color w:val="000000" w:themeColor="text1"/>
          <w:sz w:val="28"/>
          <w:szCs w:val="28"/>
        </w:rPr>
        <w:t xml:space="preserve">- продолжительность операционного цикла уменьшилось на 15,8 %, что является положительным фактом, </w:t>
      </w:r>
      <w:r w:rsidR="008B1809">
        <w:rPr>
          <w:b w:val="0"/>
          <w:color w:val="000000" w:themeColor="text1"/>
          <w:sz w:val="28"/>
          <w:szCs w:val="28"/>
        </w:rPr>
        <w:t>так как</w:t>
      </w:r>
      <w:r w:rsidRPr="00F97FA1">
        <w:rPr>
          <w:b w:val="0"/>
          <w:color w:val="000000" w:themeColor="text1"/>
          <w:sz w:val="28"/>
          <w:szCs w:val="28"/>
        </w:rPr>
        <w:t xml:space="preserve"> приводит к сокращению п</w:t>
      </w:r>
      <w:r w:rsidRPr="00F97FA1">
        <w:rPr>
          <w:b w:val="0"/>
          <w:color w:val="000000" w:themeColor="text1"/>
          <w:sz w:val="28"/>
          <w:szCs w:val="28"/>
        </w:rPr>
        <w:t>о</w:t>
      </w:r>
      <w:r w:rsidRPr="00F97FA1">
        <w:rPr>
          <w:b w:val="0"/>
          <w:color w:val="000000" w:themeColor="text1"/>
          <w:sz w:val="28"/>
          <w:szCs w:val="28"/>
        </w:rPr>
        <w:t xml:space="preserve">требности в оборотных средствах на финансирование текущей деятельности, что в свою очередь приводит к высвобождению денежных средств из запасов и средств расчетов. Данный факт </w:t>
      </w:r>
      <w:r w:rsidR="008B1809">
        <w:rPr>
          <w:b w:val="0"/>
          <w:color w:val="000000" w:themeColor="text1"/>
          <w:sz w:val="28"/>
          <w:szCs w:val="28"/>
        </w:rPr>
        <w:t>показывает</w:t>
      </w:r>
      <w:r w:rsidRPr="00F97FA1">
        <w:rPr>
          <w:b w:val="0"/>
          <w:color w:val="000000" w:themeColor="text1"/>
          <w:sz w:val="28"/>
          <w:szCs w:val="28"/>
        </w:rPr>
        <w:t xml:space="preserve"> рост абсолютной ликвидности </w:t>
      </w:r>
      <w:r w:rsidRPr="00F97FA1">
        <w:rPr>
          <w:b w:val="0"/>
          <w:color w:val="000000" w:themeColor="text1"/>
          <w:sz w:val="28"/>
          <w:szCs w:val="28"/>
        </w:rPr>
        <w:lastRenderedPageBreak/>
        <w:t>предприятия, тем самым, обеспечива</w:t>
      </w:r>
      <w:r w:rsidR="008B1809">
        <w:rPr>
          <w:b w:val="0"/>
          <w:color w:val="000000" w:themeColor="text1"/>
          <w:sz w:val="28"/>
          <w:szCs w:val="28"/>
        </w:rPr>
        <w:t>ет</w:t>
      </w:r>
      <w:r w:rsidRPr="00F97FA1">
        <w:rPr>
          <w:b w:val="0"/>
          <w:color w:val="000000" w:themeColor="text1"/>
          <w:sz w:val="28"/>
          <w:szCs w:val="28"/>
        </w:rPr>
        <w:t xml:space="preserve"> наращение абсолютной величины п</w:t>
      </w:r>
      <w:r w:rsidRPr="00F97FA1">
        <w:rPr>
          <w:b w:val="0"/>
          <w:color w:val="000000" w:themeColor="text1"/>
          <w:sz w:val="28"/>
          <w:szCs w:val="28"/>
        </w:rPr>
        <w:t>о</w:t>
      </w:r>
      <w:r w:rsidRPr="00F97FA1">
        <w:rPr>
          <w:b w:val="0"/>
          <w:color w:val="000000" w:themeColor="text1"/>
          <w:sz w:val="28"/>
          <w:szCs w:val="28"/>
        </w:rPr>
        <w:t>крытия срочных обязательств.</w:t>
      </w:r>
    </w:p>
    <w:p w:rsidR="00BB0A6F" w:rsidRDefault="00BB0A6F" w:rsidP="0002095D">
      <w:pPr>
        <w:spacing w:line="360" w:lineRule="auto"/>
        <w:rPr>
          <w:color w:val="000000" w:themeColor="text1"/>
          <w:sz w:val="28"/>
          <w:szCs w:val="28"/>
        </w:rPr>
      </w:pPr>
    </w:p>
    <w:p w:rsidR="00905DA7" w:rsidRPr="00F97FA1" w:rsidRDefault="00757633" w:rsidP="00905DA7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F97FA1">
        <w:rPr>
          <w:color w:val="000000" w:themeColor="text1"/>
          <w:sz w:val="28"/>
          <w:szCs w:val="28"/>
        </w:rPr>
        <w:t>4.4 Пути оптимизации денежных потоков ОАО «СРЗ»</w:t>
      </w:r>
    </w:p>
    <w:p w:rsidR="003F7682" w:rsidRPr="00F97FA1" w:rsidRDefault="003F7682" w:rsidP="00535A75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2764B0" w:rsidRPr="00F97FA1" w:rsidRDefault="002764B0" w:rsidP="00C909F6">
      <w:pPr>
        <w:spacing w:line="360" w:lineRule="auto"/>
        <w:ind w:firstLine="993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97FA1">
        <w:rPr>
          <w:b w:val="0"/>
          <w:color w:val="000000" w:themeColor="text1"/>
          <w:sz w:val="28"/>
          <w:szCs w:val="28"/>
        </w:rPr>
        <w:t xml:space="preserve">Весь </w:t>
      </w:r>
      <w:r w:rsidR="003D486C">
        <w:rPr>
          <w:b w:val="0"/>
          <w:color w:val="000000" w:themeColor="text1"/>
          <w:sz w:val="28"/>
          <w:szCs w:val="28"/>
        </w:rPr>
        <w:t>путь</w:t>
      </w:r>
      <w:r w:rsidRPr="00F97FA1">
        <w:rPr>
          <w:b w:val="0"/>
          <w:color w:val="000000" w:themeColor="text1"/>
          <w:sz w:val="28"/>
          <w:szCs w:val="28"/>
        </w:rPr>
        <w:t xml:space="preserve"> анализа движения денежных потоков ОАО «Сарапульск</w:t>
      </w:r>
      <w:r w:rsidRPr="00F97FA1">
        <w:rPr>
          <w:b w:val="0"/>
          <w:color w:val="000000" w:themeColor="text1"/>
          <w:sz w:val="28"/>
          <w:szCs w:val="28"/>
        </w:rPr>
        <w:t>о</w:t>
      </w:r>
      <w:r w:rsidRPr="00F97FA1">
        <w:rPr>
          <w:b w:val="0"/>
          <w:color w:val="000000" w:themeColor="text1"/>
          <w:sz w:val="28"/>
          <w:szCs w:val="28"/>
        </w:rPr>
        <w:t>го радиозавода»</w:t>
      </w:r>
      <w:r w:rsidR="00C83779" w:rsidRPr="00F97FA1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206527" w:rsidRPr="00F97FA1">
        <w:rPr>
          <w:b w:val="0"/>
          <w:color w:val="000000" w:themeColor="text1"/>
          <w:sz w:val="28"/>
          <w:szCs w:val="28"/>
          <w:shd w:val="clear" w:color="auto" w:fill="FFFFFF"/>
        </w:rPr>
        <w:t>завершается 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оптимизацией, то есть </w:t>
      </w:r>
      <w:r w:rsidR="00E84A6C">
        <w:rPr>
          <w:b w:val="0"/>
          <w:color w:val="000000" w:themeColor="text1"/>
          <w:sz w:val="28"/>
          <w:szCs w:val="28"/>
          <w:shd w:val="clear" w:color="auto" w:fill="FFFFFF"/>
        </w:rPr>
        <w:t>предприятие выбирает</w:t>
      </w:r>
      <w:r w:rsidR="00C83779"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наилуч</w:t>
      </w:r>
      <w:r w:rsidR="00E84A6C">
        <w:rPr>
          <w:b w:val="0"/>
          <w:color w:val="000000" w:themeColor="text1"/>
          <w:sz w:val="28"/>
          <w:szCs w:val="28"/>
          <w:shd w:val="clear" w:color="auto" w:fill="FFFFFF"/>
        </w:rPr>
        <w:t>шие</w:t>
      </w:r>
      <w:r w:rsidR="00C83779"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форм</w:t>
      </w:r>
      <w:r w:rsidR="00E84A6C">
        <w:rPr>
          <w:b w:val="0"/>
          <w:color w:val="000000" w:themeColor="text1"/>
          <w:sz w:val="28"/>
          <w:szCs w:val="28"/>
          <w:shd w:val="clear" w:color="auto" w:fill="FFFFFF"/>
        </w:rPr>
        <w:t>ы</w:t>
      </w:r>
      <w:r w:rsidR="0002095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организации, учитывая</w:t>
      </w:r>
      <w:r w:rsidR="00C83779"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внешних и внутренних факто</w:t>
      </w:r>
      <w:r w:rsidR="009E4356">
        <w:rPr>
          <w:b w:val="0"/>
          <w:color w:val="000000" w:themeColor="text1"/>
          <w:sz w:val="28"/>
          <w:szCs w:val="28"/>
          <w:shd w:val="clear" w:color="auto" w:fill="FFFFFF"/>
        </w:rPr>
        <w:t xml:space="preserve">ров, </w:t>
      </w:r>
      <w:r w:rsidR="003D486C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влияющие на движение денежных средств, </w:t>
      </w:r>
      <w:r w:rsidR="009E4356"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для того, чтобы достичь </w:t>
      </w:r>
      <w:r w:rsidR="00C83779" w:rsidRPr="00F97FA1">
        <w:rPr>
          <w:b w:val="0"/>
          <w:color w:val="000000" w:themeColor="text1"/>
          <w:sz w:val="28"/>
          <w:szCs w:val="28"/>
          <w:shd w:val="clear" w:color="auto" w:fill="FFFFFF"/>
        </w:rPr>
        <w:t>их сб</w:t>
      </w:r>
      <w:r w:rsidR="00C83779" w:rsidRPr="00F97FA1">
        <w:rPr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="00C83779"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лансированности, синхронизации и роста чистого  денежного потока. </w:t>
      </w:r>
    </w:p>
    <w:p w:rsidR="002764B0" w:rsidRPr="00784B85" w:rsidRDefault="002764B0" w:rsidP="00784B85">
      <w:pPr>
        <w:spacing w:line="360" w:lineRule="auto"/>
        <w:ind w:firstLine="53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97FA1">
        <w:rPr>
          <w:b w:val="0"/>
          <w:color w:val="000000" w:themeColor="text1"/>
          <w:sz w:val="28"/>
          <w:szCs w:val="28"/>
        </w:rPr>
        <w:t xml:space="preserve">Оптимизация является </w:t>
      </w:r>
      <w:r w:rsidR="00E84A6C">
        <w:rPr>
          <w:b w:val="0"/>
          <w:color w:val="000000" w:themeColor="text1"/>
          <w:sz w:val="28"/>
          <w:szCs w:val="28"/>
        </w:rPr>
        <w:t>главной</w:t>
      </w:r>
      <w:r w:rsidRPr="00F97FA1">
        <w:rPr>
          <w:b w:val="0"/>
          <w:color w:val="000000" w:themeColor="text1"/>
          <w:sz w:val="28"/>
          <w:szCs w:val="28"/>
        </w:rPr>
        <w:t xml:space="preserve">  функци</w:t>
      </w:r>
      <w:r w:rsidR="00E84A6C">
        <w:rPr>
          <w:b w:val="0"/>
          <w:color w:val="000000" w:themeColor="text1"/>
          <w:sz w:val="28"/>
          <w:szCs w:val="28"/>
        </w:rPr>
        <w:t>е</w:t>
      </w:r>
      <w:r w:rsidRPr="00F97FA1">
        <w:rPr>
          <w:b w:val="0"/>
          <w:color w:val="000000" w:themeColor="text1"/>
          <w:sz w:val="28"/>
          <w:szCs w:val="28"/>
        </w:rPr>
        <w:t>й управления денежными пот</w:t>
      </w:r>
      <w:r w:rsidRPr="00F97FA1">
        <w:rPr>
          <w:b w:val="0"/>
          <w:color w:val="000000" w:themeColor="text1"/>
          <w:sz w:val="28"/>
          <w:szCs w:val="28"/>
        </w:rPr>
        <w:t>о</w:t>
      </w:r>
      <w:r w:rsidRPr="00F97FA1">
        <w:rPr>
          <w:b w:val="0"/>
          <w:color w:val="000000" w:themeColor="text1"/>
          <w:sz w:val="28"/>
          <w:szCs w:val="28"/>
        </w:rPr>
        <w:t>ками, которая направлена на повышение их эффективности</w:t>
      </w:r>
      <w:r w:rsidR="004C3038">
        <w:rPr>
          <w:b w:val="0"/>
          <w:color w:val="000000" w:themeColor="text1"/>
          <w:sz w:val="28"/>
          <w:szCs w:val="28"/>
        </w:rPr>
        <w:t xml:space="preserve"> предприятия</w:t>
      </w:r>
      <w:r w:rsidR="00784B85">
        <w:rPr>
          <w:b w:val="0"/>
          <w:color w:val="000000" w:themeColor="text1"/>
          <w:sz w:val="28"/>
          <w:szCs w:val="28"/>
        </w:rPr>
        <w:t xml:space="preserve"> в предстоящем периоде, 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н</w:t>
      </w:r>
      <w:r w:rsidR="00784B85" w:rsidRPr="00761368">
        <w:rPr>
          <w:b w:val="0"/>
          <w:color w:val="000000" w:themeColor="text1"/>
          <w:sz w:val="28"/>
          <w:szCs w:val="28"/>
          <w:shd w:val="clear" w:color="auto" w:fill="FFFFFF"/>
        </w:rPr>
        <w:t xml:space="preserve">а основе 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которой</w:t>
      </w:r>
      <w:r w:rsidR="00784B85" w:rsidRPr="00761368">
        <w:rPr>
          <w:b w:val="0"/>
          <w:color w:val="000000" w:themeColor="text1"/>
          <w:sz w:val="28"/>
          <w:szCs w:val="28"/>
          <w:shd w:val="clear" w:color="auto" w:fill="FFFFFF"/>
        </w:rPr>
        <w:t xml:space="preserve">  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строится </w:t>
      </w:r>
      <w:r w:rsidR="00784B85" w:rsidRPr="00761368">
        <w:rPr>
          <w:b w:val="0"/>
          <w:color w:val="000000" w:themeColor="text1"/>
          <w:sz w:val="28"/>
          <w:szCs w:val="28"/>
          <w:shd w:val="clear" w:color="auto" w:fill="FFFFFF"/>
        </w:rPr>
        <w:t>система  планов раци</w:t>
      </w:r>
      <w:r w:rsidR="00784B85" w:rsidRPr="00761368">
        <w:rPr>
          <w:b w:val="0"/>
          <w:color w:val="000000" w:themeColor="text1"/>
          <w:sz w:val="28"/>
          <w:szCs w:val="28"/>
          <w:shd w:val="clear" w:color="auto" w:fill="FFFFFF"/>
        </w:rPr>
        <w:t>о</w:t>
      </w:r>
      <w:r w:rsidR="00784B85" w:rsidRPr="00761368">
        <w:rPr>
          <w:b w:val="0"/>
          <w:color w:val="000000" w:themeColor="text1"/>
          <w:sz w:val="28"/>
          <w:szCs w:val="28"/>
          <w:shd w:val="clear" w:color="auto" w:fill="FFFFFF"/>
        </w:rPr>
        <w:t xml:space="preserve">нального использования  </w:t>
      </w:r>
      <w:r w:rsidR="003D486C"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денежных 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средств, учитывая  специфики и внедр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ния</w:t>
      </w:r>
      <w:r w:rsidR="00784B85" w:rsidRPr="00761368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соответс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твующих систем</w:t>
      </w:r>
      <w:r w:rsidR="00784B85"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контроля над их исполнением.</w:t>
      </w:r>
    </w:p>
    <w:p w:rsidR="00E151B0" w:rsidRDefault="00E151B0" w:rsidP="002764B0">
      <w:pPr>
        <w:spacing w:line="360" w:lineRule="auto"/>
        <w:ind w:firstLine="53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>Целью оптимизации денежных потоков предприятия </w:t>
      </w:r>
      <w:r w:rsidR="00CF3BE4">
        <w:rPr>
          <w:b w:val="0"/>
          <w:color w:val="000000" w:themeColor="text1"/>
          <w:sz w:val="28"/>
          <w:szCs w:val="28"/>
          <w:shd w:val="clear" w:color="auto" w:fill="FFFFFF"/>
        </w:rPr>
        <w:t>–</w:t>
      </w:r>
      <w:r w:rsidR="00E84A6C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="00CF3B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увеличен</w:t>
      </w:r>
      <w:r w:rsidR="00CF3B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ие 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чистого денежного потока предприятия. </w:t>
      </w:r>
    </w:p>
    <w:p w:rsidR="001C4904" w:rsidRDefault="009E4356" w:rsidP="004C3038">
      <w:pPr>
        <w:spacing w:line="360" w:lineRule="auto"/>
        <w:ind w:firstLine="53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Существуют следующие основные задачи</w:t>
      </w:r>
      <w:r w:rsidR="00E84A6C">
        <w:rPr>
          <w:b w:val="0"/>
          <w:color w:val="000000"/>
          <w:sz w:val="28"/>
          <w:szCs w:val="28"/>
        </w:rPr>
        <w:t>, которые необходимо решить в процессе</w:t>
      </w:r>
      <w:r w:rsidR="001C4904" w:rsidRPr="001C4904">
        <w:rPr>
          <w:b w:val="0"/>
          <w:color w:val="000000"/>
          <w:sz w:val="28"/>
          <w:szCs w:val="28"/>
        </w:rPr>
        <w:t xml:space="preserve">  управления</w:t>
      </w:r>
      <w:r w:rsidR="004C3038">
        <w:rPr>
          <w:b w:val="0"/>
          <w:color w:val="000000"/>
          <w:sz w:val="28"/>
          <w:szCs w:val="28"/>
        </w:rPr>
        <w:t xml:space="preserve"> за </w:t>
      </w:r>
      <w:r w:rsidR="001C4904" w:rsidRPr="001C4904">
        <w:rPr>
          <w:b w:val="0"/>
          <w:color w:val="000000"/>
          <w:sz w:val="28"/>
          <w:szCs w:val="28"/>
        </w:rPr>
        <w:t xml:space="preserve">денежными потоками, </w:t>
      </w:r>
      <w:r>
        <w:rPr>
          <w:b w:val="0"/>
          <w:color w:val="000000"/>
          <w:sz w:val="28"/>
          <w:szCs w:val="28"/>
        </w:rPr>
        <w:t>такие как</w:t>
      </w:r>
      <w:r w:rsidR="001C4904" w:rsidRPr="001C4904">
        <w:rPr>
          <w:b w:val="0"/>
          <w:color w:val="000000"/>
          <w:sz w:val="28"/>
          <w:szCs w:val="28"/>
        </w:rPr>
        <w:t>:</w:t>
      </w:r>
    </w:p>
    <w:p w:rsidR="001C4904" w:rsidRDefault="001C4904" w:rsidP="002764B0">
      <w:pPr>
        <w:spacing w:line="360" w:lineRule="auto"/>
        <w:ind w:firstLine="53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1C4904">
        <w:rPr>
          <w:b w:val="0"/>
          <w:color w:val="000000"/>
          <w:sz w:val="28"/>
          <w:szCs w:val="28"/>
        </w:rPr>
        <w:t xml:space="preserve"> выявление и реализация резервов, </w:t>
      </w:r>
      <w:r w:rsidR="00E84A6C">
        <w:rPr>
          <w:b w:val="0"/>
          <w:color w:val="000000"/>
          <w:sz w:val="28"/>
          <w:szCs w:val="28"/>
        </w:rPr>
        <w:t xml:space="preserve">которые </w:t>
      </w:r>
      <w:r w:rsidRPr="001C4904">
        <w:rPr>
          <w:b w:val="0"/>
          <w:color w:val="000000"/>
          <w:sz w:val="28"/>
          <w:szCs w:val="28"/>
        </w:rPr>
        <w:t>позвол</w:t>
      </w:r>
      <w:r w:rsidR="0002095D">
        <w:rPr>
          <w:b w:val="0"/>
          <w:color w:val="000000"/>
          <w:sz w:val="28"/>
          <w:szCs w:val="28"/>
        </w:rPr>
        <w:t>я</w:t>
      </w:r>
      <w:r w:rsidR="00A021BB">
        <w:rPr>
          <w:b w:val="0"/>
          <w:color w:val="000000"/>
          <w:sz w:val="28"/>
          <w:szCs w:val="28"/>
        </w:rPr>
        <w:t>ют</w:t>
      </w:r>
      <w:r w:rsidRPr="001C4904">
        <w:rPr>
          <w:b w:val="0"/>
          <w:color w:val="000000"/>
          <w:sz w:val="28"/>
          <w:szCs w:val="28"/>
        </w:rPr>
        <w:t xml:space="preserve"> снизить завис</w:t>
      </w:r>
      <w:r w:rsidRPr="001C4904">
        <w:rPr>
          <w:b w:val="0"/>
          <w:color w:val="000000"/>
          <w:sz w:val="28"/>
          <w:szCs w:val="28"/>
        </w:rPr>
        <w:t>и</w:t>
      </w:r>
      <w:r w:rsidRPr="001C4904">
        <w:rPr>
          <w:b w:val="0"/>
          <w:color w:val="000000"/>
          <w:sz w:val="28"/>
          <w:szCs w:val="28"/>
        </w:rPr>
        <w:t>мость предприятия от внешних источников привлечения денежных средств;</w:t>
      </w:r>
    </w:p>
    <w:p w:rsidR="001C4904" w:rsidRDefault="001C4904" w:rsidP="002764B0">
      <w:pPr>
        <w:spacing w:line="360" w:lineRule="auto"/>
        <w:ind w:firstLine="53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1C4904">
        <w:rPr>
          <w:b w:val="0"/>
          <w:color w:val="000000"/>
          <w:sz w:val="28"/>
          <w:szCs w:val="28"/>
        </w:rPr>
        <w:t xml:space="preserve"> обеспечение более полной сбалансированности положительных и о</w:t>
      </w:r>
      <w:r w:rsidRPr="001C4904">
        <w:rPr>
          <w:b w:val="0"/>
          <w:color w:val="000000"/>
          <w:sz w:val="28"/>
          <w:szCs w:val="28"/>
        </w:rPr>
        <w:t>т</w:t>
      </w:r>
      <w:r w:rsidRPr="001C4904">
        <w:rPr>
          <w:b w:val="0"/>
          <w:color w:val="000000"/>
          <w:sz w:val="28"/>
          <w:szCs w:val="28"/>
        </w:rPr>
        <w:t xml:space="preserve">рицательных денежных потоков во времени и по объемам; </w:t>
      </w:r>
    </w:p>
    <w:p w:rsidR="001C4904" w:rsidRDefault="001C4904" w:rsidP="002764B0">
      <w:pPr>
        <w:spacing w:line="360" w:lineRule="auto"/>
        <w:ind w:firstLine="53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1C4904">
        <w:rPr>
          <w:b w:val="0"/>
          <w:color w:val="000000"/>
          <w:sz w:val="28"/>
          <w:szCs w:val="28"/>
        </w:rPr>
        <w:t xml:space="preserve">обеспечение взаимосвязи денежных потоков по видам хозяйственной деятельности предприятия; </w:t>
      </w:r>
    </w:p>
    <w:p w:rsidR="001C4904" w:rsidRDefault="001C4904" w:rsidP="002764B0">
      <w:pPr>
        <w:spacing w:line="360" w:lineRule="auto"/>
        <w:ind w:firstLine="53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="003D486C">
        <w:rPr>
          <w:b w:val="0"/>
          <w:color w:val="000000"/>
          <w:sz w:val="28"/>
          <w:szCs w:val="28"/>
        </w:rPr>
        <w:t>увеличение</w:t>
      </w:r>
      <w:r w:rsidRPr="001C4904">
        <w:rPr>
          <w:b w:val="0"/>
          <w:color w:val="000000"/>
          <w:sz w:val="28"/>
          <w:szCs w:val="28"/>
        </w:rPr>
        <w:t xml:space="preserve"> суммы и</w:t>
      </w:r>
      <w:r w:rsidR="003D486C">
        <w:rPr>
          <w:b w:val="0"/>
          <w:color w:val="000000"/>
          <w:sz w:val="28"/>
          <w:szCs w:val="28"/>
        </w:rPr>
        <w:t xml:space="preserve"> повышения </w:t>
      </w:r>
      <w:r w:rsidRPr="001C4904">
        <w:rPr>
          <w:b w:val="0"/>
          <w:color w:val="000000"/>
          <w:sz w:val="28"/>
          <w:szCs w:val="28"/>
        </w:rPr>
        <w:t>качества чистого денежного потока, генерируемого хозяйственной деятельностью предприятия.</w:t>
      </w:r>
    </w:p>
    <w:p w:rsidR="00112E86" w:rsidRPr="00535A75" w:rsidRDefault="00C83779" w:rsidP="0092596B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 первую очередь  </w:t>
      </w:r>
      <w:r w:rsidR="004C3038">
        <w:rPr>
          <w:b w:val="0"/>
          <w:color w:val="000000" w:themeColor="text1"/>
          <w:sz w:val="28"/>
          <w:szCs w:val="28"/>
          <w:shd w:val="clear" w:color="auto" w:fill="FFFFFF"/>
        </w:rPr>
        <w:t>предприятие</w:t>
      </w:r>
      <w:r w:rsidR="00FE01D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95D"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добивается </w:t>
      </w:r>
      <w:r w:rsidR="004C3038">
        <w:rPr>
          <w:b w:val="0"/>
          <w:color w:val="000000" w:themeColor="text1"/>
          <w:sz w:val="28"/>
          <w:szCs w:val="28"/>
          <w:shd w:val="clear" w:color="auto" w:fill="FFFFFF"/>
        </w:rPr>
        <w:t>оптимальных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объ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="001958C8"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мов положительного, а так же 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>отрицате</w:t>
      </w:r>
      <w:r w:rsidR="00112E86">
        <w:rPr>
          <w:b w:val="0"/>
          <w:color w:val="000000" w:themeColor="text1"/>
          <w:sz w:val="28"/>
          <w:szCs w:val="28"/>
          <w:shd w:val="clear" w:color="auto" w:fill="FFFFFF"/>
        </w:rPr>
        <w:t>льного потоко</w:t>
      </w:r>
      <w:r w:rsidR="003D486C">
        <w:rPr>
          <w:b w:val="0"/>
          <w:color w:val="000000" w:themeColor="text1"/>
          <w:sz w:val="28"/>
          <w:szCs w:val="28"/>
          <w:shd w:val="clear" w:color="auto" w:fill="FFFFFF"/>
        </w:rPr>
        <w:t>в денежных средств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а 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далее </w:t>
      </w:r>
      <w:r w:rsidR="003D486C">
        <w:rPr>
          <w:b w:val="0"/>
          <w:color w:val="000000" w:themeColor="text1"/>
          <w:sz w:val="28"/>
          <w:szCs w:val="28"/>
          <w:shd w:val="clear" w:color="auto" w:fill="FFFFFF"/>
        </w:rPr>
        <w:t>разрабатываются специальные мероприятия для того, чтобы</w:t>
      </w:r>
      <w:r w:rsidR="00112E86" w:rsidRPr="00AA052A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ускор</w:t>
      </w:r>
      <w:r w:rsidR="003D486C">
        <w:rPr>
          <w:b w:val="0"/>
          <w:color w:val="000000" w:themeColor="text1"/>
          <w:sz w:val="28"/>
          <w:szCs w:val="28"/>
          <w:shd w:val="clear" w:color="auto" w:fill="FFFFFF"/>
        </w:rPr>
        <w:t>ить</w:t>
      </w:r>
      <w:r w:rsidR="00112E86" w:rsidRPr="00AA052A">
        <w:rPr>
          <w:b w:val="0"/>
          <w:color w:val="000000" w:themeColor="text1"/>
          <w:sz w:val="28"/>
          <w:szCs w:val="28"/>
          <w:shd w:val="clear" w:color="auto" w:fill="FFFFFF"/>
        </w:rPr>
        <w:t>  привлечени</w:t>
      </w:r>
      <w:r w:rsidR="003D486C">
        <w:rPr>
          <w:b w:val="0"/>
          <w:color w:val="000000" w:themeColor="text1"/>
          <w:sz w:val="28"/>
          <w:szCs w:val="28"/>
          <w:shd w:val="clear" w:color="auto" w:fill="FFFFFF"/>
        </w:rPr>
        <w:t>я денежных средств и  замедлить</w:t>
      </w:r>
      <w:r w:rsidR="00112E86" w:rsidRPr="00AA052A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их выплат.</w:t>
      </w:r>
    </w:p>
    <w:p w:rsidR="00C909F6" w:rsidRDefault="00891FB7" w:rsidP="0092596B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8138D">
        <w:rPr>
          <w:b w:val="0"/>
          <w:color w:val="000000" w:themeColor="text1"/>
          <w:sz w:val="28"/>
          <w:szCs w:val="28"/>
        </w:rPr>
        <w:t xml:space="preserve">По </w:t>
      </w:r>
      <w:r w:rsidR="00C4792E" w:rsidRPr="0018138D">
        <w:rPr>
          <w:b w:val="0"/>
          <w:color w:val="000000"/>
          <w:sz w:val="28"/>
          <w:szCs w:val="28"/>
        </w:rPr>
        <w:t>о</w:t>
      </w:r>
      <w:r w:rsidR="00AA052A">
        <w:rPr>
          <w:b w:val="0"/>
          <w:color w:val="000000"/>
          <w:sz w:val="28"/>
          <w:szCs w:val="28"/>
        </w:rPr>
        <w:t xml:space="preserve">птимизации </w:t>
      </w:r>
      <w:r w:rsidR="00C4792E" w:rsidRPr="0018138D">
        <w:rPr>
          <w:b w:val="0"/>
          <w:color w:val="000000"/>
          <w:sz w:val="28"/>
          <w:szCs w:val="28"/>
        </w:rPr>
        <w:t>объемов денежных потоков</w:t>
      </w:r>
      <w:r w:rsidR="00784B85">
        <w:rPr>
          <w:b w:val="0"/>
          <w:color w:val="000000"/>
          <w:sz w:val="28"/>
          <w:szCs w:val="28"/>
        </w:rPr>
        <w:t xml:space="preserve"> для предприятия</w:t>
      </w:r>
      <w:r w:rsidR="00C4792E" w:rsidRPr="0018138D">
        <w:rPr>
          <w:b w:val="0"/>
          <w:color w:val="000000"/>
          <w:sz w:val="28"/>
          <w:szCs w:val="28"/>
        </w:rPr>
        <w:t xml:space="preserve"> пре</w:t>
      </w:r>
      <w:r w:rsidR="00C4792E" w:rsidRPr="0018138D">
        <w:rPr>
          <w:b w:val="0"/>
          <w:color w:val="000000"/>
          <w:sz w:val="28"/>
          <w:szCs w:val="28"/>
        </w:rPr>
        <w:t>д</w:t>
      </w:r>
      <w:r w:rsidR="00C4792E" w:rsidRPr="0018138D">
        <w:rPr>
          <w:b w:val="0"/>
          <w:color w:val="000000"/>
          <w:sz w:val="28"/>
          <w:szCs w:val="28"/>
        </w:rPr>
        <w:t>ставлены</w:t>
      </w:r>
      <w:r w:rsidR="00287E85">
        <w:rPr>
          <w:b w:val="0"/>
          <w:color w:val="000000"/>
          <w:sz w:val="28"/>
          <w:szCs w:val="28"/>
        </w:rPr>
        <w:t xml:space="preserve"> следующие</w:t>
      </w:r>
      <w:r w:rsidR="00FE01DE">
        <w:rPr>
          <w:b w:val="0"/>
          <w:color w:val="000000"/>
          <w:sz w:val="28"/>
          <w:szCs w:val="28"/>
        </w:rPr>
        <w:t xml:space="preserve"> </w:t>
      </w:r>
      <w:r w:rsidR="00287E85">
        <w:rPr>
          <w:b w:val="0"/>
          <w:color w:val="000000"/>
          <w:sz w:val="28"/>
          <w:szCs w:val="28"/>
        </w:rPr>
        <w:t>меры</w:t>
      </w:r>
      <w:r w:rsidR="00C4792E" w:rsidRPr="0018138D">
        <w:rPr>
          <w:b w:val="0"/>
          <w:color w:val="000000"/>
          <w:sz w:val="28"/>
          <w:szCs w:val="28"/>
        </w:rPr>
        <w:t xml:space="preserve"> по увеличению потока денежных </w:t>
      </w:r>
      <w:r w:rsidR="0092596B">
        <w:rPr>
          <w:b w:val="0"/>
          <w:color w:val="000000"/>
          <w:sz w:val="28"/>
          <w:szCs w:val="28"/>
        </w:rPr>
        <w:t>средств</w:t>
      </w:r>
      <w:r w:rsidR="004C3038">
        <w:rPr>
          <w:b w:val="0"/>
          <w:color w:val="000000"/>
          <w:sz w:val="28"/>
          <w:szCs w:val="28"/>
        </w:rPr>
        <w:t>,</w:t>
      </w:r>
      <w:r w:rsidR="0092596B">
        <w:rPr>
          <w:b w:val="0"/>
          <w:color w:val="000000"/>
          <w:sz w:val="28"/>
          <w:szCs w:val="28"/>
        </w:rPr>
        <w:t xml:space="preserve"> для </w:t>
      </w:r>
      <w:r w:rsidR="004C3038">
        <w:rPr>
          <w:b w:val="0"/>
          <w:color w:val="000000"/>
          <w:sz w:val="28"/>
          <w:szCs w:val="28"/>
        </w:rPr>
        <w:t>анализируемого</w:t>
      </w:r>
      <w:r w:rsidR="0092596B">
        <w:rPr>
          <w:b w:val="0"/>
          <w:color w:val="000000"/>
          <w:sz w:val="28"/>
          <w:szCs w:val="28"/>
        </w:rPr>
        <w:t xml:space="preserve"> предприятия</w:t>
      </w:r>
      <w:r w:rsidR="000952D7">
        <w:rPr>
          <w:b w:val="0"/>
          <w:color w:val="000000"/>
          <w:sz w:val="28"/>
          <w:szCs w:val="28"/>
        </w:rPr>
        <w:t>.</w:t>
      </w:r>
    </w:p>
    <w:p w:rsidR="0092596B" w:rsidRPr="00B339E1" w:rsidRDefault="0092596B" w:rsidP="00287E8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87E85">
        <w:rPr>
          <w:b w:val="0"/>
          <w:color w:val="000000"/>
          <w:sz w:val="28"/>
          <w:szCs w:val="28"/>
        </w:rPr>
        <w:t xml:space="preserve">1) </w:t>
      </w:r>
      <w:r w:rsidR="004C3038">
        <w:rPr>
          <w:b w:val="0"/>
          <w:color w:val="000000"/>
          <w:sz w:val="28"/>
          <w:szCs w:val="28"/>
        </w:rPr>
        <w:t xml:space="preserve"> К краткосрочным мерам</w:t>
      </w:r>
      <w:r w:rsidR="00784B85">
        <w:rPr>
          <w:b w:val="0"/>
          <w:color w:val="000000"/>
          <w:sz w:val="28"/>
          <w:szCs w:val="28"/>
        </w:rPr>
        <w:t>,</w:t>
      </w:r>
      <w:r w:rsidR="00287E85" w:rsidRPr="00287E85">
        <w:rPr>
          <w:b w:val="0"/>
          <w:color w:val="000000"/>
          <w:sz w:val="28"/>
          <w:szCs w:val="28"/>
        </w:rPr>
        <w:t xml:space="preserve"> д</w:t>
      </w:r>
      <w:r w:rsidR="00784B85">
        <w:rPr>
          <w:b w:val="0"/>
          <w:color w:val="000000"/>
          <w:sz w:val="28"/>
          <w:szCs w:val="28"/>
        </w:rPr>
        <w:t xml:space="preserve">ля увеличения </w:t>
      </w:r>
      <w:r w:rsidRPr="00287E85">
        <w:rPr>
          <w:b w:val="0"/>
          <w:color w:val="000000"/>
          <w:sz w:val="28"/>
          <w:szCs w:val="28"/>
        </w:rPr>
        <w:t>притока денежных средств</w:t>
      </w:r>
      <w:r w:rsidR="00287E85" w:rsidRPr="00287E85">
        <w:rPr>
          <w:b w:val="0"/>
          <w:color w:val="000000"/>
          <w:sz w:val="28"/>
          <w:szCs w:val="28"/>
        </w:rPr>
        <w:t xml:space="preserve">, относят: </w:t>
      </w:r>
      <w:r w:rsidRPr="00287E85">
        <w:rPr>
          <w:b w:val="0"/>
          <w:color w:val="000000"/>
          <w:sz w:val="28"/>
          <w:szCs w:val="28"/>
        </w:rPr>
        <w:t xml:space="preserve">продажа </w:t>
      </w:r>
      <w:proofErr w:type="spellStart"/>
      <w:r w:rsidRPr="00287E85">
        <w:rPr>
          <w:b w:val="0"/>
          <w:color w:val="000000"/>
          <w:sz w:val="28"/>
          <w:szCs w:val="28"/>
        </w:rPr>
        <w:t>внеоборотных</w:t>
      </w:r>
      <w:proofErr w:type="spellEnd"/>
      <w:r w:rsidRPr="00287E85">
        <w:rPr>
          <w:b w:val="0"/>
          <w:color w:val="000000"/>
          <w:sz w:val="28"/>
          <w:szCs w:val="28"/>
        </w:rPr>
        <w:t xml:space="preserve"> активов</w:t>
      </w:r>
      <w:r w:rsidR="003D486C">
        <w:rPr>
          <w:b w:val="0"/>
          <w:color w:val="000000"/>
          <w:sz w:val="28"/>
          <w:szCs w:val="28"/>
        </w:rPr>
        <w:t xml:space="preserve"> </w:t>
      </w:r>
      <w:r w:rsidR="003D486C" w:rsidRPr="00CA2D7D">
        <w:rPr>
          <w:b w:val="0"/>
          <w:color w:val="000000"/>
          <w:sz w:val="28"/>
          <w:szCs w:val="28"/>
        </w:rPr>
        <w:t>или их сдача в аренду</w:t>
      </w:r>
      <w:r w:rsidR="00287E85" w:rsidRPr="00CA2D7D">
        <w:rPr>
          <w:b w:val="0"/>
          <w:color w:val="000000"/>
          <w:sz w:val="28"/>
          <w:szCs w:val="28"/>
        </w:rPr>
        <w:t>,</w:t>
      </w:r>
      <w:r w:rsidRPr="00287E85">
        <w:rPr>
          <w:b w:val="0"/>
          <w:color w:val="000000"/>
          <w:sz w:val="28"/>
          <w:szCs w:val="28"/>
        </w:rPr>
        <w:t xml:space="preserve"> р</w:t>
      </w:r>
      <w:r w:rsidRPr="00287E85">
        <w:rPr>
          <w:b w:val="0"/>
          <w:color w:val="000000"/>
          <w:sz w:val="28"/>
          <w:szCs w:val="28"/>
        </w:rPr>
        <w:t>а</w:t>
      </w:r>
      <w:r w:rsidRPr="00287E85">
        <w:rPr>
          <w:b w:val="0"/>
          <w:color w:val="000000"/>
          <w:sz w:val="28"/>
          <w:szCs w:val="28"/>
        </w:rPr>
        <w:t xml:space="preserve">ционализация </w:t>
      </w:r>
      <w:r w:rsidR="003D486C">
        <w:rPr>
          <w:b w:val="0"/>
          <w:color w:val="000000"/>
          <w:sz w:val="28"/>
          <w:szCs w:val="28"/>
        </w:rPr>
        <w:t>количества</w:t>
      </w:r>
      <w:r w:rsidRPr="00287E85">
        <w:rPr>
          <w:b w:val="0"/>
          <w:color w:val="000000"/>
          <w:sz w:val="28"/>
          <w:szCs w:val="28"/>
        </w:rPr>
        <w:t xml:space="preserve"> продукции</w:t>
      </w:r>
      <w:r w:rsidR="00287E85" w:rsidRPr="00287E85">
        <w:rPr>
          <w:b w:val="0"/>
          <w:color w:val="000000"/>
          <w:sz w:val="28"/>
          <w:szCs w:val="28"/>
        </w:rPr>
        <w:t xml:space="preserve">, </w:t>
      </w:r>
      <w:r w:rsidRPr="00287E85">
        <w:rPr>
          <w:b w:val="0"/>
          <w:color w:val="000000"/>
          <w:sz w:val="28"/>
          <w:szCs w:val="28"/>
        </w:rPr>
        <w:t xml:space="preserve"> использование частичной предоплаты</w:t>
      </w:r>
      <w:r w:rsidR="00287E85" w:rsidRPr="00287E85">
        <w:rPr>
          <w:b w:val="0"/>
          <w:color w:val="000000"/>
          <w:sz w:val="28"/>
          <w:szCs w:val="28"/>
        </w:rPr>
        <w:t xml:space="preserve">, </w:t>
      </w:r>
      <w:r w:rsidRPr="00287E85">
        <w:rPr>
          <w:b w:val="0"/>
          <w:color w:val="000000"/>
          <w:sz w:val="28"/>
          <w:szCs w:val="28"/>
        </w:rPr>
        <w:t xml:space="preserve"> привлечение внешних источников краткосрочного финансирования</w:t>
      </w:r>
      <w:r w:rsidR="00287E85" w:rsidRPr="00287E85">
        <w:rPr>
          <w:b w:val="0"/>
          <w:color w:val="000000"/>
          <w:sz w:val="28"/>
          <w:szCs w:val="28"/>
        </w:rPr>
        <w:t>,</w:t>
      </w:r>
      <w:r w:rsidRPr="00287E85">
        <w:rPr>
          <w:b w:val="0"/>
          <w:color w:val="000000"/>
          <w:sz w:val="28"/>
          <w:szCs w:val="28"/>
        </w:rPr>
        <w:t xml:space="preserve"> </w:t>
      </w:r>
      <w:r w:rsidRPr="00B339E1">
        <w:rPr>
          <w:b w:val="0"/>
          <w:color w:val="000000"/>
          <w:sz w:val="28"/>
          <w:szCs w:val="28"/>
        </w:rPr>
        <w:t>разр</w:t>
      </w:r>
      <w:r w:rsidRPr="00B339E1">
        <w:rPr>
          <w:b w:val="0"/>
          <w:color w:val="000000"/>
          <w:sz w:val="28"/>
          <w:szCs w:val="28"/>
        </w:rPr>
        <w:t>а</w:t>
      </w:r>
      <w:r w:rsidRPr="00B339E1">
        <w:rPr>
          <w:b w:val="0"/>
          <w:color w:val="000000"/>
          <w:sz w:val="28"/>
          <w:szCs w:val="28"/>
        </w:rPr>
        <w:t>ботка сис</w:t>
      </w:r>
      <w:r w:rsidR="003D486C" w:rsidRPr="00B339E1">
        <w:rPr>
          <w:b w:val="0"/>
          <w:color w:val="000000"/>
          <w:sz w:val="28"/>
          <w:szCs w:val="28"/>
        </w:rPr>
        <w:t>темы предоставления</w:t>
      </w:r>
      <w:r w:rsidRPr="00B339E1">
        <w:rPr>
          <w:b w:val="0"/>
          <w:color w:val="000000"/>
          <w:sz w:val="28"/>
          <w:szCs w:val="28"/>
        </w:rPr>
        <w:t xml:space="preserve"> скидок для покупателе</w:t>
      </w:r>
      <w:r w:rsidR="00784B85" w:rsidRPr="00B339E1">
        <w:rPr>
          <w:b w:val="0"/>
          <w:color w:val="000000"/>
          <w:sz w:val="28"/>
          <w:szCs w:val="28"/>
        </w:rPr>
        <w:t>й.</w:t>
      </w:r>
    </w:p>
    <w:p w:rsidR="00287E85" w:rsidRDefault="0092596B" w:rsidP="0092596B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87E85">
        <w:rPr>
          <w:b w:val="0"/>
          <w:color w:val="000000"/>
          <w:sz w:val="28"/>
          <w:szCs w:val="28"/>
        </w:rPr>
        <w:t>2)</w:t>
      </w:r>
      <w:r w:rsidR="004C3038">
        <w:rPr>
          <w:b w:val="0"/>
          <w:color w:val="000000"/>
          <w:sz w:val="28"/>
          <w:szCs w:val="28"/>
        </w:rPr>
        <w:t>К краткосрочным мерам</w:t>
      </w:r>
      <w:r w:rsidR="00CD6FA6">
        <w:rPr>
          <w:b w:val="0"/>
          <w:color w:val="000000"/>
          <w:sz w:val="28"/>
          <w:szCs w:val="28"/>
        </w:rPr>
        <w:t xml:space="preserve"> по</w:t>
      </w:r>
      <w:r w:rsidR="00784B85">
        <w:rPr>
          <w:b w:val="0"/>
          <w:color w:val="000000"/>
          <w:sz w:val="28"/>
          <w:szCs w:val="28"/>
        </w:rPr>
        <w:t xml:space="preserve"> уменьшению</w:t>
      </w:r>
      <w:r w:rsidR="00287E85" w:rsidRPr="00287E85">
        <w:rPr>
          <w:b w:val="0"/>
          <w:color w:val="000000"/>
          <w:sz w:val="28"/>
          <w:szCs w:val="28"/>
        </w:rPr>
        <w:t xml:space="preserve"> оттока денежных средст</w:t>
      </w:r>
      <w:r w:rsidR="004C3038">
        <w:rPr>
          <w:b w:val="0"/>
          <w:color w:val="000000"/>
          <w:sz w:val="28"/>
          <w:szCs w:val="28"/>
        </w:rPr>
        <w:t>в относят</w:t>
      </w:r>
      <w:r w:rsidR="00287E85" w:rsidRPr="00287E85">
        <w:rPr>
          <w:b w:val="0"/>
          <w:color w:val="000000"/>
          <w:sz w:val="28"/>
          <w:szCs w:val="28"/>
        </w:rPr>
        <w:t>: отсрочка платежей по обязательствам, пересмотр программы инв</w:t>
      </w:r>
      <w:r w:rsidR="00287E85" w:rsidRPr="00287E85">
        <w:rPr>
          <w:b w:val="0"/>
          <w:color w:val="000000"/>
          <w:sz w:val="28"/>
          <w:szCs w:val="28"/>
        </w:rPr>
        <w:t>е</w:t>
      </w:r>
      <w:r w:rsidR="00287E85" w:rsidRPr="00287E85">
        <w:rPr>
          <w:b w:val="0"/>
          <w:color w:val="000000"/>
          <w:sz w:val="28"/>
          <w:szCs w:val="28"/>
        </w:rPr>
        <w:t>стиций, налоговое планирование, вексельные расчеты и взаиморасчеты.</w:t>
      </w:r>
    </w:p>
    <w:p w:rsidR="00287E85" w:rsidRDefault="00287E85" w:rsidP="0092596B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3) </w:t>
      </w:r>
      <w:r w:rsidR="004C3038">
        <w:rPr>
          <w:b w:val="0"/>
          <w:color w:val="000000"/>
          <w:sz w:val="28"/>
          <w:szCs w:val="28"/>
        </w:rPr>
        <w:t>К долгосрочным мерам</w:t>
      </w:r>
      <w:r w:rsidR="00784B85">
        <w:rPr>
          <w:b w:val="0"/>
          <w:color w:val="000000"/>
          <w:sz w:val="28"/>
          <w:szCs w:val="28"/>
        </w:rPr>
        <w:t>, для увеличения</w:t>
      </w:r>
      <w:r w:rsidRPr="00287E85">
        <w:rPr>
          <w:b w:val="0"/>
          <w:color w:val="000000"/>
          <w:sz w:val="28"/>
          <w:szCs w:val="28"/>
        </w:rPr>
        <w:t xml:space="preserve"> притока денежных средств</w:t>
      </w:r>
      <w:r w:rsidR="00784B85">
        <w:rPr>
          <w:b w:val="0"/>
          <w:color w:val="000000"/>
          <w:sz w:val="28"/>
          <w:szCs w:val="28"/>
        </w:rPr>
        <w:t>,</w:t>
      </w:r>
      <w:r w:rsidR="004C3038">
        <w:rPr>
          <w:b w:val="0"/>
          <w:color w:val="000000"/>
          <w:sz w:val="28"/>
          <w:szCs w:val="28"/>
        </w:rPr>
        <w:t xml:space="preserve"> относят</w:t>
      </w:r>
      <w:r>
        <w:rPr>
          <w:b w:val="0"/>
          <w:color w:val="000000"/>
          <w:sz w:val="28"/>
          <w:szCs w:val="28"/>
        </w:rPr>
        <w:t xml:space="preserve"> при</w:t>
      </w:r>
      <w:r w:rsidR="00573DE9">
        <w:rPr>
          <w:b w:val="0"/>
          <w:color w:val="000000"/>
          <w:sz w:val="28"/>
          <w:szCs w:val="28"/>
        </w:rPr>
        <w:t>влечение долгосрочных кредитов или</w:t>
      </w:r>
      <w:r>
        <w:rPr>
          <w:b w:val="0"/>
          <w:color w:val="000000"/>
          <w:sz w:val="28"/>
          <w:szCs w:val="28"/>
        </w:rPr>
        <w:t xml:space="preserve"> продажа части долгосро</w:t>
      </w:r>
      <w:r>
        <w:rPr>
          <w:b w:val="0"/>
          <w:color w:val="000000"/>
          <w:sz w:val="28"/>
          <w:szCs w:val="28"/>
        </w:rPr>
        <w:t>ч</w:t>
      </w:r>
      <w:r>
        <w:rPr>
          <w:b w:val="0"/>
          <w:color w:val="000000"/>
          <w:sz w:val="28"/>
          <w:szCs w:val="28"/>
        </w:rPr>
        <w:t>ных финансовых вложений.</w:t>
      </w:r>
    </w:p>
    <w:p w:rsidR="00C04895" w:rsidRPr="00CD6FA6" w:rsidRDefault="00287E85" w:rsidP="00CD6FA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4) </w:t>
      </w:r>
      <w:r w:rsidR="00784B85">
        <w:rPr>
          <w:b w:val="0"/>
          <w:color w:val="000000"/>
          <w:sz w:val="28"/>
          <w:szCs w:val="28"/>
        </w:rPr>
        <w:t>К</w:t>
      </w:r>
      <w:r w:rsidR="00573DE9">
        <w:rPr>
          <w:b w:val="0"/>
          <w:color w:val="000000"/>
          <w:sz w:val="28"/>
          <w:szCs w:val="28"/>
        </w:rPr>
        <w:t xml:space="preserve"> долгосрочным мерам</w:t>
      </w:r>
      <w:r w:rsidR="00FE01DE">
        <w:rPr>
          <w:b w:val="0"/>
          <w:color w:val="000000"/>
          <w:sz w:val="28"/>
          <w:szCs w:val="28"/>
        </w:rPr>
        <w:t xml:space="preserve"> </w:t>
      </w:r>
      <w:r w:rsidR="00CD6FA6">
        <w:rPr>
          <w:b w:val="0"/>
          <w:color w:val="000000"/>
          <w:sz w:val="28"/>
          <w:szCs w:val="28"/>
        </w:rPr>
        <w:t>по уменьшению оттока</w:t>
      </w:r>
      <w:r w:rsidRPr="00287E85">
        <w:rPr>
          <w:b w:val="0"/>
          <w:color w:val="000000"/>
          <w:sz w:val="28"/>
          <w:szCs w:val="28"/>
        </w:rPr>
        <w:t xml:space="preserve"> денежных средств</w:t>
      </w:r>
      <w:r w:rsidR="00573DE9">
        <w:rPr>
          <w:b w:val="0"/>
          <w:color w:val="000000"/>
          <w:sz w:val="28"/>
          <w:szCs w:val="28"/>
        </w:rPr>
        <w:t xml:space="preserve"> относят</w:t>
      </w:r>
      <w:r w:rsidR="00FE01DE">
        <w:rPr>
          <w:b w:val="0"/>
          <w:color w:val="000000"/>
          <w:sz w:val="28"/>
          <w:szCs w:val="28"/>
        </w:rPr>
        <w:t xml:space="preserve"> </w:t>
      </w:r>
      <w:r w:rsidR="003D486C">
        <w:rPr>
          <w:b w:val="0"/>
          <w:color w:val="000000"/>
          <w:sz w:val="28"/>
          <w:szCs w:val="28"/>
        </w:rPr>
        <w:t>уменьшение</w:t>
      </w:r>
      <w:r w:rsidR="00CD6FA6">
        <w:rPr>
          <w:b w:val="0"/>
          <w:color w:val="000000"/>
          <w:sz w:val="28"/>
          <w:szCs w:val="28"/>
        </w:rPr>
        <w:t xml:space="preserve"> суммы постоянных издержек предприятия, долгосро</w:t>
      </w:r>
      <w:r w:rsidR="00CD6FA6">
        <w:rPr>
          <w:b w:val="0"/>
          <w:color w:val="000000"/>
          <w:sz w:val="28"/>
          <w:szCs w:val="28"/>
        </w:rPr>
        <w:t>ч</w:t>
      </w:r>
      <w:r w:rsidR="00CD6FA6">
        <w:rPr>
          <w:b w:val="0"/>
          <w:color w:val="000000"/>
          <w:sz w:val="28"/>
          <w:szCs w:val="28"/>
        </w:rPr>
        <w:t>ные контак</w:t>
      </w:r>
      <w:r w:rsidR="00573DE9">
        <w:rPr>
          <w:b w:val="0"/>
          <w:color w:val="000000"/>
          <w:sz w:val="28"/>
          <w:szCs w:val="28"/>
        </w:rPr>
        <w:t xml:space="preserve">ты, </w:t>
      </w:r>
      <w:r w:rsidR="00CD6FA6">
        <w:rPr>
          <w:b w:val="0"/>
          <w:color w:val="000000"/>
          <w:sz w:val="28"/>
          <w:szCs w:val="28"/>
        </w:rPr>
        <w:t>предусматривающие скидки или отсрочки платежей.</w:t>
      </w:r>
    </w:p>
    <w:p w:rsidR="00C04895" w:rsidRDefault="003D486C" w:rsidP="0002095D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предлагаемые</w:t>
      </w:r>
      <w:r w:rsidR="00C909F6" w:rsidRPr="00C04895">
        <w:rPr>
          <w:b w:val="0"/>
          <w:sz w:val="28"/>
          <w:szCs w:val="28"/>
        </w:rPr>
        <w:t xml:space="preserve"> мер</w:t>
      </w:r>
      <w:r>
        <w:rPr>
          <w:b w:val="0"/>
          <w:sz w:val="28"/>
          <w:szCs w:val="28"/>
        </w:rPr>
        <w:t>ы</w:t>
      </w:r>
      <w:r w:rsidR="00112E86">
        <w:rPr>
          <w:b w:val="0"/>
          <w:sz w:val="28"/>
          <w:szCs w:val="28"/>
        </w:rPr>
        <w:t>,</w:t>
      </w:r>
      <w:r w:rsidR="00C909F6" w:rsidRPr="00C04895">
        <w:rPr>
          <w:b w:val="0"/>
          <w:sz w:val="28"/>
          <w:szCs w:val="28"/>
        </w:rPr>
        <w:t xml:space="preserve"> по увеличению потока денежных средств</w:t>
      </w:r>
      <w:r w:rsidR="00573DE9">
        <w:rPr>
          <w:b w:val="0"/>
          <w:sz w:val="28"/>
          <w:szCs w:val="28"/>
        </w:rPr>
        <w:t>,</w:t>
      </w:r>
      <w:r w:rsidR="0091626B">
        <w:rPr>
          <w:b w:val="0"/>
          <w:sz w:val="28"/>
          <w:szCs w:val="28"/>
        </w:rPr>
        <w:t xml:space="preserve"> у предприятия</w:t>
      </w:r>
      <w:r w:rsidR="00FE01DE">
        <w:rPr>
          <w:b w:val="0"/>
          <w:sz w:val="28"/>
          <w:szCs w:val="28"/>
        </w:rPr>
        <w:t xml:space="preserve"> </w:t>
      </w:r>
      <w:r w:rsidR="0091626B">
        <w:rPr>
          <w:b w:val="0"/>
          <w:sz w:val="28"/>
          <w:szCs w:val="28"/>
        </w:rPr>
        <w:t>должно быть</w:t>
      </w:r>
      <w:r w:rsidR="0018138D" w:rsidRPr="00C04895">
        <w:rPr>
          <w:b w:val="0"/>
          <w:sz w:val="28"/>
          <w:szCs w:val="28"/>
        </w:rPr>
        <w:t xml:space="preserve"> столько денежных средств, сколько хв</w:t>
      </w:r>
      <w:r w:rsidR="0018138D" w:rsidRPr="00C04895">
        <w:rPr>
          <w:b w:val="0"/>
          <w:sz w:val="28"/>
          <w:szCs w:val="28"/>
        </w:rPr>
        <w:t>а</w:t>
      </w:r>
      <w:r w:rsidR="0018138D" w:rsidRPr="00C04895">
        <w:rPr>
          <w:b w:val="0"/>
          <w:sz w:val="28"/>
          <w:szCs w:val="28"/>
        </w:rPr>
        <w:t>тило бы на нормальное его функционирование.</w:t>
      </w:r>
    </w:p>
    <w:p w:rsidR="00E1237A" w:rsidRDefault="00E1237A" w:rsidP="001C7EB0">
      <w:pPr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6" w:name="812"/>
      <w:proofErr w:type="gramStart"/>
      <w:r>
        <w:rPr>
          <w:b w:val="0"/>
          <w:sz w:val="28"/>
          <w:szCs w:val="28"/>
        </w:rPr>
        <w:t>Для быстрого</w:t>
      </w:r>
      <w:r w:rsidR="00C04895" w:rsidRPr="00C04895">
        <w:rPr>
          <w:b w:val="0"/>
          <w:sz w:val="28"/>
          <w:szCs w:val="28"/>
        </w:rPr>
        <w:t xml:space="preserve"> управления</w:t>
      </w:r>
      <w:r w:rsidR="001C7EB0">
        <w:rPr>
          <w:b w:val="0"/>
          <w:sz w:val="28"/>
          <w:szCs w:val="28"/>
        </w:rPr>
        <w:t>,</w:t>
      </w:r>
      <w:r w:rsidR="00C04895" w:rsidRPr="00C04895">
        <w:rPr>
          <w:b w:val="0"/>
          <w:sz w:val="28"/>
          <w:szCs w:val="28"/>
        </w:rPr>
        <w:t xml:space="preserve"> </w:t>
      </w:r>
      <w:r w:rsidR="0002095D">
        <w:rPr>
          <w:b w:val="0"/>
          <w:sz w:val="28"/>
          <w:szCs w:val="28"/>
        </w:rPr>
        <w:t xml:space="preserve"> над положительным и отрицательным</w:t>
      </w:r>
      <w:r w:rsidR="00C04895" w:rsidRPr="00C04895">
        <w:rPr>
          <w:b w:val="0"/>
          <w:sz w:val="28"/>
          <w:szCs w:val="28"/>
        </w:rPr>
        <w:t xml:space="preserve"> д</w:t>
      </w:r>
      <w:r w:rsidR="00C04895" w:rsidRPr="00C04895">
        <w:rPr>
          <w:b w:val="0"/>
          <w:sz w:val="28"/>
          <w:szCs w:val="28"/>
        </w:rPr>
        <w:t>е</w:t>
      </w:r>
      <w:r w:rsidR="00C04895" w:rsidRPr="00C04895">
        <w:rPr>
          <w:b w:val="0"/>
          <w:sz w:val="28"/>
          <w:szCs w:val="28"/>
        </w:rPr>
        <w:t>нежными потоками </w:t>
      </w:r>
      <w:r w:rsidR="00C04895">
        <w:rPr>
          <w:b w:val="0"/>
          <w:sz w:val="28"/>
          <w:szCs w:val="28"/>
        </w:rPr>
        <w:t>предприятию</w:t>
      </w:r>
      <w:r w:rsidR="001C7EB0">
        <w:rPr>
          <w:b w:val="0"/>
          <w:sz w:val="28"/>
          <w:szCs w:val="28"/>
        </w:rPr>
        <w:t>,</w:t>
      </w:r>
      <w:r w:rsidR="00FE01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необходимо</w:t>
      </w:r>
      <w:r w:rsidR="00C04895">
        <w:rPr>
          <w:b w:val="0"/>
          <w:sz w:val="28"/>
          <w:szCs w:val="28"/>
        </w:rPr>
        <w:t xml:space="preserve"> составить</w:t>
      </w:r>
      <w:r w:rsidR="00C04895" w:rsidRPr="00C04895">
        <w:rPr>
          <w:b w:val="0"/>
          <w:sz w:val="28"/>
          <w:szCs w:val="28"/>
        </w:rPr>
        <w:t xml:space="preserve"> платежный кале</w:t>
      </w:r>
      <w:r w:rsidR="00C04895" w:rsidRPr="00C04895">
        <w:rPr>
          <w:b w:val="0"/>
          <w:sz w:val="28"/>
          <w:szCs w:val="28"/>
        </w:rPr>
        <w:t>н</w:t>
      </w:r>
      <w:r w:rsidR="00C04895" w:rsidRPr="00C04895">
        <w:rPr>
          <w:b w:val="0"/>
          <w:sz w:val="28"/>
          <w:szCs w:val="28"/>
        </w:rPr>
        <w:t>дарь</w:t>
      </w:r>
      <w:r w:rsidR="00573DE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а именно </w:t>
      </w:r>
      <w:r w:rsidR="00C04895" w:rsidRPr="00C04895">
        <w:rPr>
          <w:b w:val="0"/>
          <w:sz w:val="28"/>
          <w:szCs w:val="28"/>
        </w:rPr>
        <w:t>план платежей</w:t>
      </w:r>
      <w:r w:rsidR="00FE01DE">
        <w:rPr>
          <w:b w:val="0"/>
          <w:sz w:val="28"/>
          <w:szCs w:val="28"/>
        </w:rPr>
        <w:t xml:space="preserve"> </w:t>
      </w:r>
      <w:r w:rsidR="00573DE9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указанием </w:t>
      </w:r>
      <w:r w:rsidR="00573DE9">
        <w:rPr>
          <w:b w:val="0"/>
          <w:sz w:val="28"/>
          <w:szCs w:val="28"/>
        </w:rPr>
        <w:t>точной датой</w:t>
      </w:r>
      <w:r w:rsidR="00C04895" w:rsidRPr="00C04895">
        <w:rPr>
          <w:b w:val="0"/>
          <w:sz w:val="28"/>
          <w:szCs w:val="28"/>
        </w:rPr>
        <w:t>, в котором</w:t>
      </w:r>
      <w:r w:rsidR="00FE01DE">
        <w:rPr>
          <w:b w:val="0"/>
          <w:sz w:val="28"/>
          <w:szCs w:val="28"/>
        </w:rPr>
        <w:t xml:space="preserve"> </w:t>
      </w:r>
      <w:r w:rsidR="00C04895" w:rsidRPr="00C04895">
        <w:rPr>
          <w:b w:val="0"/>
          <w:sz w:val="28"/>
          <w:szCs w:val="28"/>
        </w:rPr>
        <w:t>отраж</w:t>
      </w:r>
      <w:r w:rsidR="00C04895" w:rsidRPr="00C04895">
        <w:rPr>
          <w:b w:val="0"/>
          <w:sz w:val="28"/>
          <w:szCs w:val="28"/>
        </w:rPr>
        <w:t>а</w:t>
      </w:r>
      <w:r w:rsidR="00C04895" w:rsidRPr="00C04895">
        <w:rPr>
          <w:b w:val="0"/>
          <w:sz w:val="28"/>
          <w:szCs w:val="28"/>
        </w:rPr>
        <w:t>ют</w:t>
      </w:r>
      <w:r>
        <w:rPr>
          <w:b w:val="0"/>
          <w:sz w:val="28"/>
          <w:szCs w:val="28"/>
        </w:rPr>
        <w:t>ся</w:t>
      </w:r>
      <w:r w:rsidR="00C04895" w:rsidRPr="00C04895">
        <w:rPr>
          <w:b w:val="0"/>
          <w:sz w:val="28"/>
          <w:szCs w:val="28"/>
        </w:rPr>
        <w:t xml:space="preserve"> поступления средств от всех видов деятельности</w:t>
      </w:r>
      <w:r>
        <w:rPr>
          <w:b w:val="0"/>
          <w:sz w:val="28"/>
          <w:szCs w:val="28"/>
        </w:rPr>
        <w:t xml:space="preserve">, </w:t>
      </w:r>
      <w:r w:rsidR="00C04895" w:rsidRPr="00C04895">
        <w:rPr>
          <w:b w:val="0"/>
          <w:sz w:val="28"/>
          <w:szCs w:val="28"/>
        </w:rPr>
        <w:t xml:space="preserve"> в течение прогноз</w:t>
      </w:r>
      <w:r w:rsidR="005669BD">
        <w:rPr>
          <w:b w:val="0"/>
          <w:sz w:val="28"/>
          <w:szCs w:val="28"/>
        </w:rPr>
        <w:t>н</w:t>
      </w:r>
      <w:r w:rsidR="005669BD">
        <w:rPr>
          <w:b w:val="0"/>
          <w:sz w:val="28"/>
          <w:szCs w:val="28"/>
        </w:rPr>
        <w:t>о</w:t>
      </w:r>
      <w:r w:rsidR="005669BD">
        <w:rPr>
          <w:b w:val="0"/>
          <w:sz w:val="28"/>
          <w:szCs w:val="28"/>
        </w:rPr>
        <w:t>го периода</w:t>
      </w:r>
      <w:r w:rsidR="001C7EB0">
        <w:rPr>
          <w:b w:val="0"/>
          <w:sz w:val="28"/>
          <w:szCs w:val="28"/>
        </w:rPr>
        <w:t xml:space="preserve"> </w:t>
      </w:r>
      <w:r w:rsidR="00FE01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</w:t>
      </w:r>
      <w:r w:rsidR="00C04895" w:rsidRPr="00C04895">
        <w:rPr>
          <w:b w:val="0"/>
          <w:sz w:val="28"/>
          <w:szCs w:val="28"/>
        </w:rPr>
        <w:t>график будущих платежей</w:t>
      </w:r>
      <w:r>
        <w:rPr>
          <w:b w:val="0"/>
          <w:sz w:val="28"/>
          <w:szCs w:val="28"/>
        </w:rPr>
        <w:t>.</w:t>
      </w:r>
      <w:bookmarkEnd w:id="6"/>
      <w:proofErr w:type="gramEnd"/>
    </w:p>
    <w:p w:rsidR="00E1237A" w:rsidRDefault="00E1237A" w:rsidP="00E1237A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график</w:t>
      </w:r>
      <w:r w:rsidR="00FE01DE">
        <w:rPr>
          <w:b w:val="0"/>
          <w:sz w:val="28"/>
          <w:szCs w:val="28"/>
        </w:rPr>
        <w:t xml:space="preserve"> </w:t>
      </w:r>
      <w:r w:rsidRPr="00C04895">
        <w:rPr>
          <w:b w:val="0"/>
          <w:sz w:val="28"/>
          <w:szCs w:val="28"/>
        </w:rPr>
        <w:t>будущих платежей</w:t>
      </w:r>
      <w:r>
        <w:rPr>
          <w:b w:val="0"/>
          <w:sz w:val="28"/>
          <w:szCs w:val="28"/>
        </w:rPr>
        <w:t xml:space="preserve"> относят</w:t>
      </w:r>
      <w:r w:rsidRPr="00C04895">
        <w:rPr>
          <w:b w:val="0"/>
          <w:sz w:val="28"/>
          <w:szCs w:val="28"/>
        </w:rPr>
        <w:t xml:space="preserve"> на</w:t>
      </w:r>
      <w:r>
        <w:rPr>
          <w:b w:val="0"/>
          <w:sz w:val="28"/>
          <w:szCs w:val="28"/>
        </w:rPr>
        <w:t>логи</w:t>
      </w:r>
      <w:r w:rsidRPr="00C04895">
        <w:rPr>
          <w:b w:val="0"/>
          <w:sz w:val="28"/>
          <w:szCs w:val="28"/>
        </w:rPr>
        <w:t>, зара</w:t>
      </w:r>
      <w:r>
        <w:rPr>
          <w:b w:val="0"/>
          <w:sz w:val="28"/>
          <w:szCs w:val="28"/>
        </w:rPr>
        <w:t>ботная плата сотру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никам предприятия</w:t>
      </w:r>
      <w:r w:rsidRPr="00C04895">
        <w:rPr>
          <w:b w:val="0"/>
          <w:sz w:val="28"/>
          <w:szCs w:val="28"/>
        </w:rPr>
        <w:t>, формирования запасов, погашения кред</w:t>
      </w:r>
      <w:r>
        <w:rPr>
          <w:b w:val="0"/>
          <w:sz w:val="28"/>
          <w:szCs w:val="28"/>
        </w:rPr>
        <w:t>итов и процентов по ним</w:t>
      </w:r>
      <w:r w:rsidRPr="00C04895">
        <w:rPr>
          <w:b w:val="0"/>
          <w:sz w:val="28"/>
          <w:szCs w:val="28"/>
        </w:rPr>
        <w:t>.</w:t>
      </w:r>
    </w:p>
    <w:p w:rsidR="005D55D0" w:rsidRPr="00E1237A" w:rsidRDefault="00573DE9" w:rsidP="00E1237A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lastRenderedPageBreak/>
        <w:t>При этом о</w:t>
      </w:r>
      <w:r w:rsidR="005D55D0" w:rsidRPr="005D55D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сн</w:t>
      </w:r>
      <w:r w:rsidR="00784B85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овной</w:t>
      </w:r>
      <w:r w:rsidR="005D55D0" w:rsidRPr="005D55D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 xml:space="preserve"> цель</w:t>
      </w:r>
      <w:r w:rsidR="00784B85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ю</w:t>
      </w:r>
      <w:r w:rsidR="005D55D0" w:rsidRPr="005D55D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 xml:space="preserve"> графика </w:t>
      </w:r>
      <w:r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 xml:space="preserve"> является</w:t>
      </w:r>
      <w:r w:rsidR="00FE01DE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5D0" w:rsidRPr="005D55D0">
        <w:rPr>
          <w:b w:val="0"/>
          <w:color w:val="000000" w:themeColor="text1"/>
          <w:sz w:val="28"/>
          <w:szCs w:val="28"/>
          <w:shd w:val="clear" w:color="auto" w:fill="FFFFFF"/>
        </w:rPr>
        <w:t>формирование денежных потоков на ближайший период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D55D0" w:rsidRPr="005D55D0">
        <w:rPr>
          <w:b w:val="0"/>
          <w:color w:val="000000" w:themeColor="text1"/>
          <w:sz w:val="28"/>
          <w:szCs w:val="28"/>
          <w:shd w:val="clear" w:color="auto" w:fill="FFFFFF"/>
        </w:rPr>
        <w:t>от нескольких рабочих дней до одного мес</w:t>
      </w:r>
      <w:r w:rsidR="005D55D0" w:rsidRPr="005D55D0">
        <w:rPr>
          <w:b w:val="0"/>
          <w:color w:val="000000" w:themeColor="text1"/>
          <w:sz w:val="28"/>
          <w:szCs w:val="28"/>
          <w:shd w:val="clear" w:color="auto" w:fill="FFFFFF"/>
        </w:rPr>
        <w:t>я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ца</w:t>
      </w:r>
      <w:r w:rsidR="00E1237A">
        <w:rPr>
          <w:b w:val="0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E1237A">
        <w:rPr>
          <w:b w:val="0"/>
          <w:sz w:val="28"/>
          <w:szCs w:val="28"/>
        </w:rPr>
        <w:t>5,10,15,30 дней)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5D55D0" w:rsidRPr="005D55D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таким образом, 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для того чтобы</w:t>
      </w:r>
      <w:r w:rsidR="00FE01D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предприятие смогло г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а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рантировать</w:t>
      </w:r>
      <w:r w:rsidR="005D55D0" w:rsidRPr="005D55D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оплату всех необходимых платежей, 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уменьшить</w:t>
      </w:r>
      <w:r w:rsidR="005D55D0" w:rsidRPr="005D55D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излишки д</w:t>
      </w:r>
      <w:r w:rsidR="005D55D0" w:rsidRPr="005D55D0">
        <w:rPr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="005D55D0" w:rsidRPr="005D55D0">
        <w:rPr>
          <w:b w:val="0"/>
          <w:color w:val="000000" w:themeColor="text1"/>
          <w:sz w:val="28"/>
          <w:szCs w:val="28"/>
          <w:shd w:val="clear" w:color="auto" w:fill="FFFFFF"/>
        </w:rPr>
        <w:t>нежных средств на счетах и из</w:t>
      </w:r>
      <w:r w:rsidR="0002095D">
        <w:rPr>
          <w:b w:val="0"/>
          <w:color w:val="000000" w:themeColor="text1"/>
          <w:sz w:val="28"/>
          <w:szCs w:val="28"/>
          <w:shd w:val="clear" w:color="auto" w:fill="FFFFFF"/>
        </w:rPr>
        <w:t>бежать кассовых разрывов</w:t>
      </w:r>
      <w:r w:rsidR="00784B85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5D55D0" w:rsidRDefault="00E1237A" w:rsidP="008811E4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Далее ниже представленной </w:t>
      </w:r>
      <w:r w:rsidR="00B6207C">
        <w:rPr>
          <w:b w:val="0"/>
          <w:color w:val="000000" w:themeColor="text1"/>
          <w:sz w:val="28"/>
          <w:szCs w:val="28"/>
          <w:shd w:val="clear" w:color="auto" w:fill="FFFFFF"/>
        </w:rPr>
        <w:t xml:space="preserve">таблице </w:t>
      </w:r>
      <w:r w:rsidR="0052107F">
        <w:rPr>
          <w:b w:val="0"/>
          <w:color w:val="000000" w:themeColor="text1"/>
          <w:sz w:val="28"/>
          <w:szCs w:val="28"/>
          <w:shd w:val="clear" w:color="auto" w:fill="FFFFFF"/>
        </w:rPr>
        <w:t xml:space="preserve">20 </w:t>
      </w:r>
      <w:r w:rsidR="00B85E5C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разработан</w:t>
      </w:r>
      <w:r w:rsidR="005D55D0" w:rsidRPr="006C226C">
        <w:rPr>
          <w:b w:val="0"/>
          <w:color w:val="000000" w:themeColor="text1"/>
          <w:sz w:val="28"/>
          <w:szCs w:val="28"/>
        </w:rPr>
        <w:t xml:space="preserve"> пример платежного</w:t>
      </w:r>
      <w:r w:rsidR="006C226C">
        <w:rPr>
          <w:b w:val="0"/>
          <w:color w:val="000000" w:themeColor="text1"/>
          <w:sz w:val="28"/>
          <w:szCs w:val="28"/>
        </w:rPr>
        <w:t xml:space="preserve"> графика</w:t>
      </w:r>
      <w:r w:rsidR="00B85E5C">
        <w:rPr>
          <w:b w:val="0"/>
          <w:color w:val="000000" w:themeColor="text1"/>
          <w:sz w:val="28"/>
          <w:szCs w:val="28"/>
        </w:rPr>
        <w:t xml:space="preserve">, </w:t>
      </w:r>
      <w:r w:rsidR="00784B85">
        <w:rPr>
          <w:b w:val="0"/>
          <w:color w:val="000000" w:themeColor="text1"/>
          <w:sz w:val="28"/>
          <w:szCs w:val="28"/>
        </w:rPr>
        <w:t>составленный</w:t>
      </w:r>
      <w:r w:rsidR="00FE01DE">
        <w:rPr>
          <w:b w:val="0"/>
          <w:color w:val="000000" w:themeColor="text1"/>
          <w:sz w:val="28"/>
          <w:szCs w:val="28"/>
        </w:rPr>
        <w:t xml:space="preserve"> </w:t>
      </w:r>
      <w:r w:rsidR="00B85E5C">
        <w:rPr>
          <w:b w:val="0"/>
          <w:color w:val="000000" w:themeColor="text1"/>
          <w:sz w:val="28"/>
          <w:szCs w:val="28"/>
        </w:rPr>
        <w:t xml:space="preserve">на </w:t>
      </w:r>
      <w:r w:rsidR="006C226C" w:rsidRPr="006C226C">
        <w:rPr>
          <w:b w:val="0"/>
          <w:color w:val="000000" w:themeColor="text1"/>
          <w:sz w:val="28"/>
          <w:szCs w:val="28"/>
        </w:rPr>
        <w:t>неделю</w:t>
      </w:r>
      <w:r w:rsidR="005D55D0" w:rsidRPr="006C226C">
        <w:rPr>
          <w:b w:val="0"/>
          <w:color w:val="000000" w:themeColor="text1"/>
          <w:sz w:val="28"/>
          <w:szCs w:val="28"/>
        </w:rPr>
        <w:t xml:space="preserve">, </w:t>
      </w:r>
      <w:r w:rsidR="006C226C" w:rsidRPr="006C226C">
        <w:rPr>
          <w:b w:val="0"/>
          <w:color w:val="000000" w:themeColor="text1"/>
          <w:sz w:val="28"/>
          <w:szCs w:val="28"/>
        </w:rPr>
        <w:t>хотя данный график можно составлять</w:t>
      </w:r>
      <w:r w:rsidR="00B85E5C">
        <w:rPr>
          <w:b w:val="0"/>
          <w:color w:val="000000" w:themeColor="text1"/>
          <w:sz w:val="28"/>
          <w:szCs w:val="28"/>
        </w:rPr>
        <w:t>, не только на неделю, но</w:t>
      </w:r>
      <w:r w:rsidR="006C226C" w:rsidRPr="006C226C">
        <w:rPr>
          <w:b w:val="0"/>
          <w:color w:val="000000" w:themeColor="text1"/>
          <w:sz w:val="28"/>
          <w:szCs w:val="28"/>
        </w:rPr>
        <w:t xml:space="preserve"> и за месяц.</w:t>
      </w:r>
    </w:p>
    <w:p w:rsidR="00507969" w:rsidRDefault="00507969" w:rsidP="008811E4">
      <w:pPr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953831" w:rsidRPr="008811E4" w:rsidRDefault="00507969" w:rsidP="0052107F">
      <w:pPr>
        <w:spacing w:line="360" w:lineRule="auto"/>
        <w:ind w:right="566" w:firstLine="709"/>
        <w:jc w:val="center"/>
        <w:rPr>
          <w:rStyle w:val="af1"/>
          <w:bCs w:val="0"/>
          <w:color w:val="000000" w:themeColor="text1"/>
          <w:shd w:val="clear" w:color="auto" w:fill="FFFFFF"/>
        </w:rPr>
      </w:pPr>
      <w:r w:rsidRPr="008811E4">
        <w:rPr>
          <w:b w:val="0"/>
          <w:color w:val="000000" w:themeColor="text1"/>
          <w:shd w:val="clear" w:color="auto" w:fill="FFFFFF"/>
        </w:rPr>
        <w:t>Таблица -2</w:t>
      </w:r>
      <w:r w:rsidR="00B74C02" w:rsidRPr="008811E4">
        <w:rPr>
          <w:b w:val="0"/>
          <w:color w:val="000000" w:themeColor="text1"/>
          <w:shd w:val="clear" w:color="auto" w:fill="FFFFFF"/>
        </w:rPr>
        <w:t>0</w:t>
      </w:r>
      <w:r w:rsidR="00FE01DE" w:rsidRPr="008811E4">
        <w:rPr>
          <w:b w:val="0"/>
          <w:color w:val="000000" w:themeColor="text1"/>
          <w:shd w:val="clear" w:color="auto" w:fill="FFFFFF"/>
        </w:rPr>
        <w:t xml:space="preserve"> </w:t>
      </w:r>
      <w:r w:rsidRPr="008811E4">
        <w:rPr>
          <w:rStyle w:val="af1"/>
          <w:bCs w:val="0"/>
          <w:color w:val="000000" w:themeColor="text1"/>
          <w:shd w:val="clear" w:color="auto" w:fill="FFFFFF"/>
        </w:rPr>
        <w:t xml:space="preserve">Платежный календарь ОАО «Сарапульский </w:t>
      </w:r>
    </w:p>
    <w:p w:rsidR="00507969" w:rsidRPr="008811E4" w:rsidRDefault="00507969" w:rsidP="0052107F">
      <w:pPr>
        <w:spacing w:line="360" w:lineRule="auto"/>
        <w:ind w:right="566" w:firstLine="709"/>
        <w:jc w:val="center"/>
        <w:rPr>
          <w:rStyle w:val="af1"/>
          <w:bCs w:val="0"/>
          <w:color w:val="000000" w:themeColor="text1"/>
          <w:shd w:val="clear" w:color="auto" w:fill="FFFFFF"/>
        </w:rPr>
      </w:pPr>
      <w:r w:rsidRPr="008811E4">
        <w:rPr>
          <w:rStyle w:val="af1"/>
          <w:bCs w:val="0"/>
          <w:color w:val="000000" w:themeColor="text1"/>
          <w:shd w:val="clear" w:color="auto" w:fill="FFFFFF"/>
        </w:rPr>
        <w:t>ради</w:t>
      </w:r>
      <w:r w:rsidR="00953831" w:rsidRPr="008811E4">
        <w:rPr>
          <w:rStyle w:val="af1"/>
          <w:bCs w:val="0"/>
          <w:color w:val="000000" w:themeColor="text1"/>
          <w:shd w:val="clear" w:color="auto" w:fill="FFFFFF"/>
        </w:rPr>
        <w:t>оза</w:t>
      </w:r>
      <w:r w:rsidRPr="008811E4">
        <w:rPr>
          <w:rStyle w:val="af1"/>
          <w:bCs w:val="0"/>
          <w:color w:val="000000" w:themeColor="text1"/>
          <w:shd w:val="clear" w:color="auto" w:fill="FFFFFF"/>
        </w:rPr>
        <w:t>вод» на предстоящую неделю, тыс</w:t>
      </w:r>
      <w:proofErr w:type="gramStart"/>
      <w:r w:rsidRPr="008811E4">
        <w:rPr>
          <w:rStyle w:val="af1"/>
          <w:bCs w:val="0"/>
          <w:color w:val="000000" w:themeColor="text1"/>
          <w:shd w:val="clear" w:color="auto" w:fill="FFFFFF"/>
        </w:rPr>
        <w:t>.р</w:t>
      </w:r>
      <w:proofErr w:type="gramEnd"/>
      <w:r w:rsidRPr="008811E4">
        <w:rPr>
          <w:rStyle w:val="af1"/>
          <w:bCs w:val="0"/>
          <w:color w:val="000000" w:themeColor="text1"/>
          <w:shd w:val="clear" w:color="auto" w:fill="FFFFFF"/>
        </w:rPr>
        <w:t>уб.</w:t>
      </w:r>
    </w:p>
    <w:p w:rsidR="00A021BB" w:rsidRDefault="00A021BB" w:rsidP="0052107F">
      <w:pPr>
        <w:spacing w:line="360" w:lineRule="auto"/>
        <w:ind w:right="566" w:firstLine="709"/>
        <w:jc w:val="center"/>
        <w:rPr>
          <w:rStyle w:val="af1"/>
          <w:bCs w:val="0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3084"/>
        <w:gridCol w:w="1130"/>
        <w:gridCol w:w="996"/>
        <w:gridCol w:w="1252"/>
        <w:gridCol w:w="996"/>
        <w:gridCol w:w="996"/>
        <w:gridCol w:w="1116"/>
      </w:tblGrid>
      <w:tr w:rsidR="005669BD" w:rsidRPr="005669BD" w:rsidTr="005669BD">
        <w:tc>
          <w:tcPr>
            <w:tcW w:w="3085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Показатель</w:t>
            </w:r>
          </w:p>
        </w:tc>
        <w:tc>
          <w:tcPr>
            <w:tcW w:w="1130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Неделя, итого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1-й</w:t>
            </w:r>
          </w:p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день</w:t>
            </w:r>
          </w:p>
        </w:tc>
        <w:tc>
          <w:tcPr>
            <w:tcW w:w="1252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2-й</w:t>
            </w:r>
          </w:p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день</w:t>
            </w:r>
          </w:p>
        </w:tc>
        <w:tc>
          <w:tcPr>
            <w:tcW w:w="996" w:type="dxa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</w:p>
          <w:p w:rsid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3-й</w:t>
            </w:r>
          </w:p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день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4-й</w:t>
            </w:r>
          </w:p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день</w:t>
            </w:r>
          </w:p>
        </w:tc>
        <w:tc>
          <w:tcPr>
            <w:tcW w:w="1116" w:type="dxa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</w:p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5-й</w:t>
            </w:r>
          </w:p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день</w:t>
            </w:r>
          </w:p>
        </w:tc>
      </w:tr>
      <w:tr w:rsidR="005669BD" w:rsidRPr="005669BD" w:rsidTr="005669BD">
        <w:tc>
          <w:tcPr>
            <w:tcW w:w="3085" w:type="dxa"/>
            <w:vAlign w:val="center"/>
          </w:tcPr>
          <w:p w:rsidR="005669BD" w:rsidRPr="005669BD" w:rsidRDefault="005669BD" w:rsidP="005669BD">
            <w:pPr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Остаток денежных средств на начало периода</w:t>
            </w:r>
          </w:p>
        </w:tc>
        <w:tc>
          <w:tcPr>
            <w:tcW w:w="1130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232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5178,67</w:t>
            </w:r>
          </w:p>
        </w:tc>
        <w:tc>
          <w:tcPr>
            <w:tcW w:w="1252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5213,43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5736,38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8144,15</w:t>
            </w:r>
          </w:p>
        </w:tc>
        <w:tc>
          <w:tcPr>
            <w:tcW w:w="111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9460,15</w:t>
            </w:r>
          </w:p>
        </w:tc>
      </w:tr>
      <w:tr w:rsidR="005669BD" w:rsidRPr="005669BD" w:rsidTr="005669BD">
        <w:tc>
          <w:tcPr>
            <w:tcW w:w="3085" w:type="dxa"/>
            <w:vAlign w:val="center"/>
          </w:tcPr>
          <w:p w:rsidR="005669BD" w:rsidRPr="005669BD" w:rsidRDefault="005669BD" w:rsidP="005669BD">
            <w:pPr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Положительный денежный поток</w:t>
            </w:r>
          </w:p>
        </w:tc>
        <w:tc>
          <w:tcPr>
            <w:tcW w:w="1130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20155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4031</w:t>
            </w:r>
          </w:p>
        </w:tc>
        <w:tc>
          <w:tcPr>
            <w:tcW w:w="1252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4031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4031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4031</w:t>
            </w:r>
          </w:p>
        </w:tc>
        <w:tc>
          <w:tcPr>
            <w:tcW w:w="111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</w:p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4031</w:t>
            </w:r>
          </w:p>
          <w:p w:rsidR="005669BD" w:rsidRPr="005669BD" w:rsidRDefault="005669BD" w:rsidP="005669BD">
            <w:pPr>
              <w:rPr>
                <w:b w:val="0"/>
                <w:color w:val="000000" w:themeColor="text1"/>
              </w:rPr>
            </w:pPr>
          </w:p>
        </w:tc>
      </w:tr>
      <w:tr w:rsidR="005669BD" w:rsidRPr="005669BD" w:rsidTr="005669BD">
        <w:tc>
          <w:tcPr>
            <w:tcW w:w="3085" w:type="dxa"/>
            <w:vAlign w:val="center"/>
          </w:tcPr>
          <w:p w:rsidR="005669BD" w:rsidRPr="005669BD" w:rsidRDefault="005669BD" w:rsidP="005669BD">
            <w:pPr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Отрицательный денежный поток</w:t>
            </w:r>
          </w:p>
        </w:tc>
        <w:tc>
          <w:tcPr>
            <w:tcW w:w="1130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15208,33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3996,24</w:t>
            </w:r>
          </w:p>
        </w:tc>
        <w:tc>
          <w:tcPr>
            <w:tcW w:w="1252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3508,05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1623,23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2715</w:t>
            </w:r>
          </w:p>
        </w:tc>
        <w:tc>
          <w:tcPr>
            <w:tcW w:w="111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3365,81</w:t>
            </w:r>
          </w:p>
        </w:tc>
      </w:tr>
      <w:tr w:rsidR="005669BD" w:rsidRPr="005669BD" w:rsidTr="005669BD">
        <w:tc>
          <w:tcPr>
            <w:tcW w:w="3085" w:type="dxa"/>
            <w:vAlign w:val="center"/>
          </w:tcPr>
          <w:p w:rsidR="005669BD" w:rsidRPr="005669BD" w:rsidRDefault="005669BD" w:rsidP="005669BD">
            <w:pPr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Чистый денежный поток</w:t>
            </w:r>
          </w:p>
        </w:tc>
        <w:tc>
          <w:tcPr>
            <w:tcW w:w="1130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4946,67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34,75</w:t>
            </w:r>
          </w:p>
        </w:tc>
        <w:tc>
          <w:tcPr>
            <w:tcW w:w="1252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522,95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2407,77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1316</w:t>
            </w:r>
          </w:p>
        </w:tc>
        <w:tc>
          <w:tcPr>
            <w:tcW w:w="111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665,19</w:t>
            </w:r>
          </w:p>
        </w:tc>
      </w:tr>
      <w:tr w:rsidR="005669BD" w:rsidRPr="005669BD" w:rsidTr="005669BD">
        <w:tc>
          <w:tcPr>
            <w:tcW w:w="3085" w:type="dxa"/>
            <w:vAlign w:val="center"/>
          </w:tcPr>
          <w:p w:rsidR="005669BD" w:rsidRPr="005669BD" w:rsidRDefault="005669BD" w:rsidP="005669BD">
            <w:pPr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Остаток денежных средств на конец периода</w:t>
            </w:r>
          </w:p>
        </w:tc>
        <w:tc>
          <w:tcPr>
            <w:tcW w:w="1130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5178,67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5213,43</w:t>
            </w:r>
          </w:p>
        </w:tc>
        <w:tc>
          <w:tcPr>
            <w:tcW w:w="1252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5736,38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8144,15</w:t>
            </w:r>
          </w:p>
        </w:tc>
        <w:tc>
          <w:tcPr>
            <w:tcW w:w="99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9460,15</w:t>
            </w:r>
          </w:p>
        </w:tc>
        <w:tc>
          <w:tcPr>
            <w:tcW w:w="1116" w:type="dxa"/>
            <w:vAlign w:val="center"/>
          </w:tcPr>
          <w:p w:rsidR="005669BD" w:rsidRPr="005669BD" w:rsidRDefault="005669BD" w:rsidP="005669BD">
            <w:pPr>
              <w:jc w:val="center"/>
              <w:rPr>
                <w:b w:val="0"/>
                <w:color w:val="000000" w:themeColor="text1"/>
              </w:rPr>
            </w:pPr>
            <w:r w:rsidRPr="005669BD">
              <w:rPr>
                <w:b w:val="0"/>
                <w:color w:val="000000" w:themeColor="text1"/>
              </w:rPr>
              <w:t>10125,34</w:t>
            </w:r>
          </w:p>
        </w:tc>
      </w:tr>
    </w:tbl>
    <w:p w:rsidR="00A021BB" w:rsidRDefault="00A021BB" w:rsidP="00350D08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AA3767" w:rsidRPr="00AA3767" w:rsidRDefault="00186490" w:rsidP="00350D08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 результате исследования данных в платежном календаре видно, как </w:t>
      </w:r>
      <w:r w:rsidR="005D55D0" w:rsidRPr="00AA3767">
        <w:rPr>
          <w:b w:val="0"/>
          <w:color w:val="000000" w:themeColor="text1"/>
          <w:sz w:val="28"/>
          <w:szCs w:val="28"/>
        </w:rPr>
        <w:t>распредел</w:t>
      </w:r>
      <w:r>
        <w:rPr>
          <w:b w:val="0"/>
          <w:color w:val="000000" w:themeColor="text1"/>
          <w:sz w:val="28"/>
          <w:szCs w:val="28"/>
        </w:rPr>
        <w:t>ились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расхо</w:t>
      </w:r>
      <w:r>
        <w:rPr>
          <w:b w:val="0"/>
          <w:color w:val="000000" w:themeColor="text1"/>
          <w:sz w:val="28"/>
          <w:szCs w:val="28"/>
        </w:rPr>
        <w:t>ды</w:t>
      </w:r>
      <w:r w:rsidR="00FE01DE">
        <w:rPr>
          <w:b w:val="0"/>
          <w:color w:val="000000" w:themeColor="text1"/>
          <w:sz w:val="28"/>
          <w:szCs w:val="28"/>
        </w:rPr>
        <w:t xml:space="preserve"> </w:t>
      </w:r>
      <w:r w:rsidR="00FE7DEB">
        <w:rPr>
          <w:b w:val="0"/>
          <w:color w:val="000000" w:themeColor="text1"/>
          <w:sz w:val="28"/>
          <w:szCs w:val="28"/>
        </w:rPr>
        <w:t>в буду</w:t>
      </w:r>
      <w:r>
        <w:rPr>
          <w:b w:val="0"/>
          <w:color w:val="000000" w:themeColor="text1"/>
          <w:sz w:val="28"/>
          <w:szCs w:val="28"/>
        </w:rPr>
        <w:t>щем</w:t>
      </w:r>
      <w:r w:rsidR="00FE7DEB">
        <w:rPr>
          <w:b w:val="0"/>
          <w:color w:val="000000" w:themeColor="text1"/>
          <w:sz w:val="28"/>
          <w:szCs w:val="28"/>
        </w:rPr>
        <w:t xml:space="preserve"> перио</w:t>
      </w:r>
      <w:r>
        <w:rPr>
          <w:b w:val="0"/>
          <w:color w:val="000000" w:themeColor="text1"/>
          <w:sz w:val="28"/>
          <w:szCs w:val="28"/>
        </w:rPr>
        <w:t>де, и это</w:t>
      </w:r>
      <w:r w:rsidR="00FE01DE">
        <w:rPr>
          <w:b w:val="0"/>
          <w:color w:val="000000" w:themeColor="text1"/>
          <w:sz w:val="28"/>
          <w:szCs w:val="28"/>
        </w:rPr>
        <w:t xml:space="preserve"> </w:t>
      </w:r>
      <w:r w:rsidR="00C930AF">
        <w:rPr>
          <w:b w:val="0"/>
          <w:color w:val="000000" w:themeColor="text1"/>
          <w:sz w:val="28"/>
          <w:szCs w:val="28"/>
        </w:rPr>
        <w:t>позволяет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выявить наиб</w:t>
      </w:r>
      <w:r w:rsidR="005D55D0" w:rsidRPr="00AA3767">
        <w:rPr>
          <w:b w:val="0"/>
          <w:color w:val="000000" w:themeColor="text1"/>
          <w:sz w:val="28"/>
          <w:szCs w:val="28"/>
        </w:rPr>
        <w:t>о</w:t>
      </w:r>
      <w:r w:rsidR="005D55D0" w:rsidRPr="00AA3767">
        <w:rPr>
          <w:b w:val="0"/>
          <w:color w:val="000000" w:themeColor="text1"/>
          <w:sz w:val="28"/>
          <w:szCs w:val="28"/>
        </w:rPr>
        <w:t>лее рисковые возникновения кассовых разрывов моменты и</w:t>
      </w:r>
      <w:r w:rsidR="00FE01DE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что позволит в</w:t>
      </w:r>
      <w:r>
        <w:rPr>
          <w:b w:val="0"/>
          <w:color w:val="000000" w:themeColor="text1"/>
          <w:sz w:val="28"/>
          <w:szCs w:val="28"/>
        </w:rPr>
        <w:t>о</w:t>
      </w:r>
      <w:r>
        <w:rPr>
          <w:b w:val="0"/>
          <w:color w:val="000000" w:themeColor="text1"/>
          <w:sz w:val="28"/>
          <w:szCs w:val="28"/>
        </w:rPr>
        <w:t>время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провести </w:t>
      </w:r>
      <w:r w:rsidR="00FE7DEB">
        <w:rPr>
          <w:b w:val="0"/>
          <w:color w:val="000000" w:themeColor="text1"/>
          <w:sz w:val="28"/>
          <w:szCs w:val="28"/>
        </w:rPr>
        <w:t xml:space="preserve">необходимые </w:t>
      </w:r>
      <w:r w:rsidR="005D55D0" w:rsidRPr="00AA3767">
        <w:rPr>
          <w:b w:val="0"/>
          <w:color w:val="000000" w:themeColor="text1"/>
          <w:sz w:val="28"/>
          <w:szCs w:val="28"/>
        </w:rPr>
        <w:t>мероприятия по перераспределению платежей</w:t>
      </w:r>
      <w:r w:rsidR="00C930AF">
        <w:rPr>
          <w:b w:val="0"/>
          <w:color w:val="000000" w:themeColor="text1"/>
          <w:sz w:val="28"/>
          <w:szCs w:val="28"/>
        </w:rPr>
        <w:t>.</w:t>
      </w:r>
    </w:p>
    <w:p w:rsidR="00953831" w:rsidRDefault="00186490" w:rsidP="00341244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Таким образом</w:t>
      </w:r>
      <w:r w:rsidR="00FE01DE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из </w:t>
      </w:r>
      <w:r w:rsidR="00FE7DEB">
        <w:rPr>
          <w:b w:val="0"/>
          <w:color w:val="000000" w:themeColor="text1"/>
          <w:sz w:val="28"/>
          <w:szCs w:val="28"/>
        </w:rPr>
        <w:t>составленного</w:t>
      </w:r>
      <w:r w:rsidR="00AA3767" w:rsidRPr="00AA3767">
        <w:rPr>
          <w:b w:val="0"/>
          <w:color w:val="000000" w:themeColor="text1"/>
          <w:sz w:val="28"/>
          <w:szCs w:val="28"/>
        </w:rPr>
        <w:t xml:space="preserve"> платежного календаря на </w:t>
      </w:r>
      <w:r w:rsidR="005D55D0" w:rsidRPr="00AA3767">
        <w:rPr>
          <w:b w:val="0"/>
          <w:color w:val="000000" w:themeColor="text1"/>
          <w:sz w:val="28"/>
          <w:szCs w:val="28"/>
        </w:rPr>
        <w:t>предсто</w:t>
      </w:r>
      <w:r w:rsidR="005D55D0" w:rsidRPr="00AA3767">
        <w:rPr>
          <w:b w:val="0"/>
          <w:color w:val="000000" w:themeColor="text1"/>
          <w:sz w:val="28"/>
          <w:szCs w:val="28"/>
        </w:rPr>
        <w:t>я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щую неделю предполагается получить положительный денежный поток в размере </w:t>
      </w:r>
      <w:r w:rsidR="00AA3767" w:rsidRPr="00AA3767">
        <w:rPr>
          <w:b w:val="0"/>
          <w:color w:val="000000" w:themeColor="text1"/>
          <w:sz w:val="28"/>
          <w:szCs w:val="28"/>
        </w:rPr>
        <w:t>20155 тыс.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руб., отрицательный денежный поток за данный период составит </w:t>
      </w:r>
      <w:r w:rsidR="00AA3767" w:rsidRPr="00AA3767">
        <w:rPr>
          <w:b w:val="0"/>
          <w:color w:val="000000" w:themeColor="text1"/>
          <w:sz w:val="28"/>
          <w:szCs w:val="28"/>
        </w:rPr>
        <w:t>15208,33</w:t>
      </w:r>
      <w:r w:rsidR="00C930AF">
        <w:rPr>
          <w:b w:val="0"/>
          <w:color w:val="000000" w:themeColor="text1"/>
          <w:sz w:val="28"/>
          <w:szCs w:val="28"/>
        </w:rPr>
        <w:t>тыс</w:t>
      </w:r>
      <w:proofErr w:type="gramStart"/>
      <w:r w:rsidR="00C930AF">
        <w:rPr>
          <w:b w:val="0"/>
          <w:color w:val="000000" w:themeColor="text1"/>
          <w:sz w:val="28"/>
          <w:szCs w:val="28"/>
        </w:rPr>
        <w:t>.</w:t>
      </w:r>
      <w:r w:rsidR="00AA3767" w:rsidRPr="00AA3767">
        <w:rPr>
          <w:b w:val="0"/>
          <w:color w:val="000000" w:themeColor="text1"/>
          <w:sz w:val="28"/>
          <w:szCs w:val="28"/>
        </w:rPr>
        <w:t>р</w:t>
      </w:r>
      <w:proofErr w:type="gramEnd"/>
      <w:r w:rsidR="00AA3767" w:rsidRPr="00AA3767">
        <w:rPr>
          <w:b w:val="0"/>
          <w:color w:val="000000" w:themeColor="text1"/>
          <w:sz w:val="28"/>
          <w:szCs w:val="28"/>
        </w:rPr>
        <w:t>уб.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. </w:t>
      </w:r>
      <w:r w:rsidR="00FE7DEB">
        <w:rPr>
          <w:b w:val="0"/>
          <w:color w:val="000000" w:themeColor="text1"/>
          <w:sz w:val="28"/>
          <w:szCs w:val="28"/>
        </w:rPr>
        <w:t>В результате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чистый денежный поток будет равен </w:t>
      </w:r>
      <w:r w:rsidR="00AA3767" w:rsidRPr="00AA3767">
        <w:rPr>
          <w:b w:val="0"/>
          <w:color w:val="000000" w:themeColor="text1"/>
          <w:sz w:val="28"/>
          <w:szCs w:val="28"/>
        </w:rPr>
        <w:t>4946,67 т</w:t>
      </w:r>
      <w:r w:rsidR="00C930AF">
        <w:rPr>
          <w:b w:val="0"/>
          <w:color w:val="000000" w:themeColor="text1"/>
          <w:sz w:val="28"/>
          <w:szCs w:val="28"/>
        </w:rPr>
        <w:t>ы</w:t>
      </w:r>
      <w:r w:rsidR="00AA3767" w:rsidRPr="00AA3767">
        <w:rPr>
          <w:b w:val="0"/>
          <w:color w:val="000000" w:themeColor="text1"/>
          <w:sz w:val="28"/>
          <w:szCs w:val="28"/>
        </w:rPr>
        <w:t>с.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руб.</w:t>
      </w:r>
      <w:r w:rsidR="00C930AF">
        <w:rPr>
          <w:b w:val="0"/>
          <w:color w:val="000000" w:themeColor="text1"/>
          <w:sz w:val="28"/>
          <w:szCs w:val="28"/>
        </w:rPr>
        <w:t xml:space="preserve">, а 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увеличение остатка денежных средств с </w:t>
      </w:r>
      <w:r w:rsidR="00AA3767" w:rsidRPr="00AA3767">
        <w:rPr>
          <w:b w:val="0"/>
          <w:color w:val="000000" w:themeColor="text1"/>
          <w:sz w:val="28"/>
          <w:szCs w:val="28"/>
        </w:rPr>
        <w:t>5178,67 тыс.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руб. до </w:t>
      </w:r>
      <w:r w:rsidR="00AA3767" w:rsidRPr="00AA3767">
        <w:rPr>
          <w:b w:val="0"/>
          <w:color w:val="000000" w:themeColor="text1"/>
          <w:sz w:val="28"/>
          <w:szCs w:val="28"/>
        </w:rPr>
        <w:t>10125,34 тыс.</w:t>
      </w:r>
      <w:r w:rsidR="00C930AF">
        <w:rPr>
          <w:b w:val="0"/>
          <w:color w:val="000000" w:themeColor="text1"/>
          <w:sz w:val="28"/>
          <w:szCs w:val="28"/>
        </w:rPr>
        <w:t xml:space="preserve"> руб.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. </w:t>
      </w:r>
    </w:p>
    <w:p w:rsidR="00341244" w:rsidRDefault="00186490" w:rsidP="00341244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Но</w:t>
      </w:r>
      <w:r w:rsidR="00FE01DE">
        <w:rPr>
          <w:b w:val="0"/>
          <w:color w:val="000000" w:themeColor="text1"/>
          <w:sz w:val="28"/>
          <w:szCs w:val="28"/>
        </w:rPr>
        <w:t xml:space="preserve"> п</w:t>
      </w:r>
      <w:r>
        <w:rPr>
          <w:b w:val="0"/>
          <w:color w:val="000000" w:themeColor="text1"/>
          <w:sz w:val="28"/>
          <w:szCs w:val="28"/>
        </w:rPr>
        <w:t>ри</w:t>
      </w:r>
      <w:r w:rsidR="00A05F51">
        <w:rPr>
          <w:b w:val="0"/>
          <w:color w:val="000000" w:themeColor="text1"/>
          <w:sz w:val="28"/>
          <w:szCs w:val="28"/>
        </w:rPr>
        <w:t xml:space="preserve"> распределении</w:t>
      </w:r>
      <w:r>
        <w:rPr>
          <w:b w:val="0"/>
          <w:color w:val="000000" w:themeColor="text1"/>
          <w:sz w:val="28"/>
          <w:szCs w:val="28"/>
        </w:rPr>
        <w:t xml:space="preserve"> расходов в будущем периоде</w:t>
      </w:r>
      <w:r w:rsidR="00FE01DE">
        <w:rPr>
          <w:b w:val="0"/>
          <w:color w:val="000000" w:themeColor="text1"/>
          <w:sz w:val="28"/>
          <w:szCs w:val="28"/>
        </w:rPr>
        <w:t xml:space="preserve"> </w:t>
      </w:r>
      <w:r w:rsidR="00FE7DEB">
        <w:rPr>
          <w:b w:val="0"/>
          <w:color w:val="000000" w:themeColor="text1"/>
          <w:sz w:val="28"/>
          <w:szCs w:val="28"/>
        </w:rPr>
        <w:t>может получитьс</w:t>
      </w:r>
      <w:r w:rsidR="00A05F51">
        <w:rPr>
          <w:b w:val="0"/>
          <w:color w:val="000000" w:themeColor="text1"/>
          <w:sz w:val="28"/>
          <w:szCs w:val="28"/>
        </w:rPr>
        <w:t xml:space="preserve">я </w:t>
      </w:r>
      <w:r w:rsidR="00FE7DEB">
        <w:rPr>
          <w:b w:val="0"/>
          <w:color w:val="000000" w:themeColor="text1"/>
          <w:sz w:val="28"/>
          <w:szCs w:val="28"/>
        </w:rPr>
        <w:t>так</w:t>
      </w:r>
      <w:r w:rsidR="00953831">
        <w:rPr>
          <w:b w:val="0"/>
          <w:color w:val="000000" w:themeColor="text1"/>
          <w:sz w:val="28"/>
          <w:szCs w:val="28"/>
        </w:rPr>
        <w:t>,</w:t>
      </w:r>
      <w:r w:rsidR="00FE7DEB">
        <w:rPr>
          <w:b w:val="0"/>
          <w:color w:val="000000" w:themeColor="text1"/>
          <w:sz w:val="28"/>
          <w:szCs w:val="28"/>
        </w:rPr>
        <w:t xml:space="preserve"> что </w:t>
      </w:r>
      <w:r w:rsidR="00AA3767" w:rsidRPr="00AA3767">
        <w:rPr>
          <w:b w:val="0"/>
          <w:color w:val="000000" w:themeColor="text1"/>
          <w:sz w:val="28"/>
          <w:szCs w:val="28"/>
        </w:rPr>
        <w:t>распределения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планируем</w:t>
      </w:r>
      <w:r w:rsidR="00AA3767" w:rsidRPr="00AA3767">
        <w:rPr>
          <w:b w:val="0"/>
          <w:color w:val="000000" w:themeColor="text1"/>
          <w:sz w:val="28"/>
          <w:szCs w:val="28"/>
        </w:rPr>
        <w:t>ого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положи</w:t>
      </w:r>
      <w:r w:rsidR="00AA3767" w:rsidRPr="00AA3767">
        <w:rPr>
          <w:b w:val="0"/>
          <w:color w:val="000000" w:themeColor="text1"/>
          <w:sz w:val="28"/>
          <w:szCs w:val="28"/>
        </w:rPr>
        <w:t>тельного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и отрица</w:t>
      </w:r>
      <w:r w:rsidR="00AA3767" w:rsidRPr="00AA3767">
        <w:rPr>
          <w:b w:val="0"/>
          <w:color w:val="000000" w:themeColor="text1"/>
          <w:sz w:val="28"/>
          <w:szCs w:val="28"/>
        </w:rPr>
        <w:t>тельного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д</w:t>
      </w:r>
      <w:r w:rsidR="005D55D0" w:rsidRPr="00AA3767">
        <w:rPr>
          <w:b w:val="0"/>
          <w:color w:val="000000" w:themeColor="text1"/>
          <w:sz w:val="28"/>
          <w:szCs w:val="28"/>
        </w:rPr>
        <w:t>е</w:t>
      </w:r>
      <w:r w:rsidR="005D55D0" w:rsidRPr="00AA3767">
        <w:rPr>
          <w:b w:val="0"/>
          <w:color w:val="000000" w:themeColor="text1"/>
          <w:sz w:val="28"/>
          <w:szCs w:val="28"/>
        </w:rPr>
        <w:t>неж</w:t>
      </w:r>
      <w:r w:rsidR="00AA3767" w:rsidRPr="00AA3767">
        <w:rPr>
          <w:b w:val="0"/>
          <w:color w:val="000000" w:themeColor="text1"/>
          <w:sz w:val="28"/>
          <w:szCs w:val="28"/>
        </w:rPr>
        <w:t>ного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по</w:t>
      </w:r>
      <w:r w:rsidR="00AA3767" w:rsidRPr="00AA3767">
        <w:rPr>
          <w:b w:val="0"/>
          <w:color w:val="000000" w:themeColor="text1"/>
          <w:sz w:val="28"/>
          <w:szCs w:val="28"/>
        </w:rPr>
        <w:t>тока</w:t>
      </w:r>
      <w:r w:rsidR="00FE7DEB">
        <w:rPr>
          <w:b w:val="0"/>
          <w:color w:val="000000" w:themeColor="text1"/>
          <w:sz w:val="28"/>
          <w:szCs w:val="28"/>
        </w:rPr>
        <w:t xml:space="preserve"> по дням, </w:t>
      </w:r>
      <w:r w:rsidR="005D55D0" w:rsidRPr="00AA3767">
        <w:rPr>
          <w:b w:val="0"/>
          <w:color w:val="000000" w:themeColor="text1"/>
          <w:sz w:val="28"/>
          <w:szCs w:val="28"/>
        </w:rPr>
        <w:t>на основании выставленных счетов</w:t>
      </w:r>
      <w:r w:rsidR="00AA3767" w:rsidRPr="00AA3767">
        <w:rPr>
          <w:b w:val="0"/>
          <w:color w:val="000000" w:themeColor="text1"/>
          <w:sz w:val="28"/>
          <w:szCs w:val="28"/>
        </w:rPr>
        <w:t xml:space="preserve">, </w:t>
      </w:r>
      <w:r w:rsidR="00A763CA">
        <w:rPr>
          <w:b w:val="0"/>
          <w:color w:val="000000" w:themeColor="text1"/>
          <w:sz w:val="28"/>
          <w:szCs w:val="28"/>
        </w:rPr>
        <w:t>получается,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что на конец второго</w:t>
      </w:r>
      <w:r w:rsidR="00AA3767" w:rsidRPr="00AA3767">
        <w:rPr>
          <w:b w:val="0"/>
          <w:color w:val="000000" w:themeColor="text1"/>
          <w:sz w:val="28"/>
          <w:szCs w:val="28"/>
        </w:rPr>
        <w:t xml:space="preserve"> или последующих дней</w:t>
      </w:r>
      <w:r w:rsidR="00FE01DE">
        <w:rPr>
          <w:b w:val="0"/>
          <w:color w:val="000000" w:themeColor="text1"/>
          <w:sz w:val="28"/>
          <w:szCs w:val="28"/>
        </w:rPr>
        <w:t xml:space="preserve"> </w:t>
      </w:r>
      <w:r w:rsidR="00AA3767" w:rsidRPr="00AA3767">
        <w:rPr>
          <w:b w:val="0"/>
          <w:color w:val="000000" w:themeColor="text1"/>
          <w:sz w:val="28"/>
          <w:szCs w:val="28"/>
        </w:rPr>
        <w:t>у предприятия может</w:t>
      </w:r>
      <w:r w:rsidR="00FE01DE">
        <w:rPr>
          <w:b w:val="0"/>
          <w:color w:val="000000" w:themeColor="text1"/>
          <w:sz w:val="28"/>
          <w:szCs w:val="28"/>
        </w:rPr>
        <w:t xml:space="preserve"> </w:t>
      </w:r>
      <w:r w:rsidR="00AA3767" w:rsidRPr="00AA3767">
        <w:rPr>
          <w:b w:val="0"/>
          <w:color w:val="000000" w:themeColor="text1"/>
          <w:sz w:val="28"/>
          <w:szCs w:val="28"/>
        </w:rPr>
        <w:t>образоваться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 кассовый дефи</w:t>
      </w:r>
      <w:r w:rsidR="00AA3767" w:rsidRPr="00AA3767">
        <w:rPr>
          <w:b w:val="0"/>
          <w:color w:val="000000" w:themeColor="text1"/>
          <w:sz w:val="28"/>
          <w:szCs w:val="28"/>
        </w:rPr>
        <w:t>цит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. </w:t>
      </w:r>
      <w:r w:rsidR="00FE7DEB">
        <w:rPr>
          <w:b w:val="0"/>
          <w:color w:val="000000" w:themeColor="text1"/>
          <w:sz w:val="28"/>
          <w:szCs w:val="28"/>
        </w:rPr>
        <w:t xml:space="preserve">Тогда </w:t>
      </w:r>
      <w:r w:rsidR="00953831">
        <w:rPr>
          <w:b w:val="0"/>
          <w:color w:val="000000" w:themeColor="text1"/>
          <w:sz w:val="28"/>
          <w:szCs w:val="28"/>
        </w:rPr>
        <w:t xml:space="preserve">в этом случае </w:t>
      </w:r>
      <w:r w:rsidR="00AA3767" w:rsidRPr="00AA3767">
        <w:rPr>
          <w:b w:val="0"/>
          <w:color w:val="000000" w:themeColor="text1"/>
          <w:sz w:val="28"/>
          <w:szCs w:val="28"/>
        </w:rPr>
        <w:t xml:space="preserve">предприятию просто необходимо </w:t>
      </w:r>
      <w:r w:rsidR="005D55D0" w:rsidRPr="00AA3767">
        <w:rPr>
          <w:b w:val="0"/>
          <w:color w:val="000000" w:themeColor="text1"/>
          <w:sz w:val="28"/>
          <w:szCs w:val="28"/>
        </w:rPr>
        <w:t>п</w:t>
      </w:r>
      <w:r w:rsidR="005D55D0" w:rsidRPr="00AA3767">
        <w:rPr>
          <w:b w:val="0"/>
          <w:color w:val="000000" w:themeColor="text1"/>
          <w:sz w:val="28"/>
          <w:szCs w:val="28"/>
        </w:rPr>
        <w:t>е</w:t>
      </w:r>
      <w:r w:rsidR="005D55D0" w:rsidRPr="00AA3767">
        <w:rPr>
          <w:b w:val="0"/>
          <w:color w:val="000000" w:themeColor="text1"/>
          <w:sz w:val="28"/>
          <w:szCs w:val="28"/>
        </w:rPr>
        <w:t xml:space="preserve">ренести некоторые из запланированных платежей </w:t>
      </w:r>
      <w:r w:rsidR="00341244">
        <w:rPr>
          <w:b w:val="0"/>
          <w:color w:val="000000" w:themeColor="text1"/>
          <w:sz w:val="28"/>
          <w:szCs w:val="28"/>
        </w:rPr>
        <w:t>на следую</w:t>
      </w:r>
      <w:r w:rsidR="00953831">
        <w:rPr>
          <w:b w:val="0"/>
          <w:color w:val="000000" w:themeColor="text1"/>
          <w:sz w:val="28"/>
          <w:szCs w:val="28"/>
        </w:rPr>
        <w:t xml:space="preserve">щий день и тогда у предприятия </w:t>
      </w:r>
      <w:r w:rsidR="00127EFA">
        <w:rPr>
          <w:b w:val="0"/>
          <w:color w:val="000000" w:themeColor="text1"/>
          <w:sz w:val="28"/>
          <w:szCs w:val="28"/>
        </w:rPr>
        <w:t>не образуется нехватки денег, то есть</w:t>
      </w:r>
      <w:r w:rsidR="00953831">
        <w:rPr>
          <w:b w:val="0"/>
          <w:color w:val="000000" w:themeColor="text1"/>
          <w:sz w:val="28"/>
          <w:szCs w:val="28"/>
        </w:rPr>
        <w:t xml:space="preserve"> кассового дефицита.</w:t>
      </w:r>
    </w:p>
    <w:p w:rsidR="00B308BA" w:rsidRPr="008811E4" w:rsidRDefault="00B308BA" w:rsidP="008811E4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</w:rPr>
      </w:pPr>
      <w:r>
        <w:rPr>
          <w:b w:val="0"/>
          <w:sz w:val="28"/>
          <w:szCs w:val="28"/>
        </w:rPr>
        <w:t>Далее произведем соотношение</w:t>
      </w:r>
      <w:r w:rsidR="001862F4">
        <w:rPr>
          <w:b w:val="0"/>
          <w:sz w:val="28"/>
          <w:szCs w:val="28"/>
        </w:rPr>
        <w:t>, то есть рассчитаем</w:t>
      </w:r>
      <w:r w:rsidR="00FE01DE">
        <w:rPr>
          <w:b w:val="0"/>
          <w:sz w:val="28"/>
          <w:szCs w:val="28"/>
        </w:rPr>
        <w:t xml:space="preserve"> </w:t>
      </w:r>
      <w:r w:rsidR="001862F4">
        <w:rPr>
          <w:b w:val="0"/>
          <w:sz w:val="28"/>
          <w:szCs w:val="28"/>
        </w:rPr>
        <w:t xml:space="preserve">коэффициент </w:t>
      </w:r>
      <w:r>
        <w:rPr>
          <w:b w:val="0"/>
          <w:sz w:val="28"/>
          <w:szCs w:val="28"/>
        </w:rPr>
        <w:t>деб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торской и кредиторской задолженности за анализируемые периоды. Данные </w:t>
      </w:r>
      <w:r w:rsidRPr="008811E4">
        <w:rPr>
          <w:b w:val="0"/>
        </w:rPr>
        <w:t>представим в таблице 21.</w:t>
      </w:r>
    </w:p>
    <w:p w:rsidR="00B308BA" w:rsidRPr="008811E4" w:rsidRDefault="00B308BA" w:rsidP="008811E4">
      <w:pPr>
        <w:shd w:val="clear" w:color="auto" w:fill="FFFFFF"/>
        <w:tabs>
          <w:tab w:val="left" w:pos="7797"/>
        </w:tabs>
        <w:ind w:firstLine="709"/>
        <w:jc w:val="center"/>
        <w:rPr>
          <w:b w:val="0"/>
        </w:rPr>
      </w:pPr>
    </w:p>
    <w:p w:rsidR="00B308BA" w:rsidRDefault="00B308BA" w:rsidP="008811E4">
      <w:pPr>
        <w:shd w:val="clear" w:color="auto" w:fill="FFFFFF"/>
        <w:tabs>
          <w:tab w:val="left" w:pos="7797"/>
        </w:tabs>
        <w:spacing w:line="360" w:lineRule="auto"/>
        <w:ind w:firstLine="709"/>
        <w:jc w:val="center"/>
        <w:rPr>
          <w:b w:val="0"/>
        </w:rPr>
      </w:pPr>
      <w:r w:rsidRPr="008811E4">
        <w:rPr>
          <w:b w:val="0"/>
        </w:rPr>
        <w:t>Таблица 21 -</w:t>
      </w:r>
      <w:r w:rsidR="001C7EB0">
        <w:rPr>
          <w:b w:val="0"/>
          <w:color w:val="000000"/>
        </w:rPr>
        <w:t>Коэффициент соотношения деби</w:t>
      </w:r>
      <w:r w:rsidR="001862F4" w:rsidRPr="008811E4">
        <w:rPr>
          <w:b w:val="0"/>
          <w:color w:val="000000"/>
        </w:rPr>
        <w:t>торской и кредиторской задолженн</w:t>
      </w:r>
      <w:r w:rsidR="001862F4" w:rsidRPr="008811E4">
        <w:rPr>
          <w:b w:val="0"/>
          <w:color w:val="000000"/>
        </w:rPr>
        <w:t>о</w:t>
      </w:r>
      <w:r w:rsidR="001862F4" w:rsidRPr="008811E4">
        <w:rPr>
          <w:b w:val="0"/>
          <w:color w:val="000000"/>
        </w:rPr>
        <w:t>сти</w:t>
      </w:r>
      <w:r w:rsidR="00DB5682">
        <w:rPr>
          <w:b w:val="0"/>
          <w:color w:val="000000"/>
        </w:rPr>
        <w:t xml:space="preserve"> </w:t>
      </w:r>
      <w:r w:rsidRPr="008811E4">
        <w:rPr>
          <w:b w:val="0"/>
        </w:rPr>
        <w:t>за</w:t>
      </w:r>
      <w:r w:rsidR="00DB5682">
        <w:rPr>
          <w:b w:val="0"/>
        </w:rPr>
        <w:t xml:space="preserve"> </w:t>
      </w:r>
      <w:r w:rsidRPr="008811E4">
        <w:rPr>
          <w:b w:val="0"/>
        </w:rPr>
        <w:t>2013-2015 г.г.</w:t>
      </w:r>
    </w:p>
    <w:p w:rsidR="008811E4" w:rsidRPr="008811E4" w:rsidRDefault="008811E4" w:rsidP="008811E4">
      <w:pPr>
        <w:shd w:val="clear" w:color="auto" w:fill="FFFFFF"/>
        <w:tabs>
          <w:tab w:val="left" w:pos="7797"/>
        </w:tabs>
        <w:spacing w:line="360" w:lineRule="auto"/>
        <w:ind w:firstLine="709"/>
        <w:jc w:val="center"/>
        <w:rPr>
          <w:b w:val="0"/>
        </w:rPr>
      </w:pPr>
    </w:p>
    <w:tbl>
      <w:tblPr>
        <w:tblStyle w:val="a8"/>
        <w:tblW w:w="0" w:type="auto"/>
        <w:tblLook w:val="04A0"/>
      </w:tblPr>
      <w:tblGrid>
        <w:gridCol w:w="542"/>
        <w:gridCol w:w="4385"/>
        <w:gridCol w:w="1276"/>
        <w:gridCol w:w="1134"/>
        <w:gridCol w:w="1134"/>
        <w:gridCol w:w="1099"/>
      </w:tblGrid>
      <w:tr w:rsidR="00F146EB" w:rsidRPr="00F146EB" w:rsidTr="00F146EB">
        <w:trPr>
          <w:trHeight w:val="370"/>
        </w:trPr>
        <w:tc>
          <w:tcPr>
            <w:tcW w:w="542" w:type="dxa"/>
            <w:vMerge w:val="restart"/>
          </w:tcPr>
          <w:p w:rsidR="00F146EB" w:rsidRPr="00F146EB" w:rsidRDefault="00F146EB" w:rsidP="00F146EB">
            <w:pPr>
              <w:jc w:val="center"/>
              <w:rPr>
                <w:b w:val="0"/>
              </w:rPr>
            </w:pPr>
            <w:r w:rsidRPr="00F146EB">
              <w:rPr>
                <w:b w:val="0"/>
              </w:rPr>
              <w:t xml:space="preserve">№ </w:t>
            </w:r>
            <w:proofErr w:type="spellStart"/>
            <w:proofErr w:type="gramStart"/>
            <w:r w:rsidRPr="00F146EB">
              <w:rPr>
                <w:b w:val="0"/>
              </w:rPr>
              <w:t>п</w:t>
            </w:r>
            <w:proofErr w:type="spellEnd"/>
            <w:proofErr w:type="gramEnd"/>
            <w:r w:rsidRPr="00F146EB">
              <w:rPr>
                <w:b w:val="0"/>
              </w:rPr>
              <w:t>/</w:t>
            </w:r>
            <w:proofErr w:type="spellStart"/>
            <w:r w:rsidRPr="00F146EB">
              <w:rPr>
                <w:b w:val="0"/>
              </w:rPr>
              <w:t>п</w:t>
            </w:r>
            <w:proofErr w:type="spellEnd"/>
          </w:p>
        </w:tc>
        <w:tc>
          <w:tcPr>
            <w:tcW w:w="4386" w:type="dxa"/>
            <w:vMerge w:val="restart"/>
            <w:vAlign w:val="center"/>
          </w:tcPr>
          <w:p w:rsidR="00F146EB" w:rsidRPr="00F146EB" w:rsidRDefault="00F146EB" w:rsidP="00F146EB">
            <w:pPr>
              <w:jc w:val="center"/>
              <w:rPr>
                <w:b w:val="0"/>
              </w:rPr>
            </w:pPr>
            <w:r w:rsidRPr="00F146EB">
              <w:rPr>
                <w:b w:val="0"/>
              </w:rPr>
              <w:t>Показатели</w:t>
            </w:r>
          </w:p>
        </w:tc>
        <w:tc>
          <w:tcPr>
            <w:tcW w:w="3544" w:type="dxa"/>
            <w:gridSpan w:val="3"/>
            <w:vAlign w:val="center"/>
          </w:tcPr>
          <w:p w:rsidR="00F146EB" w:rsidRPr="00F146EB" w:rsidRDefault="00F146EB" w:rsidP="00F146EB">
            <w:pPr>
              <w:spacing w:before="100" w:beforeAutospacing="1" w:after="100" w:afterAutospacing="1"/>
              <w:jc w:val="center"/>
              <w:rPr>
                <w:b w:val="0"/>
              </w:rPr>
            </w:pPr>
            <w:r w:rsidRPr="00F146EB">
              <w:rPr>
                <w:b w:val="0"/>
              </w:rPr>
              <w:t>Периоды</w:t>
            </w:r>
            <w:r w:rsidR="00EF3372">
              <w:rPr>
                <w:b w:val="0"/>
              </w:rPr>
              <w:t xml:space="preserve"> времени</w:t>
            </w:r>
          </w:p>
        </w:tc>
        <w:tc>
          <w:tcPr>
            <w:tcW w:w="1099" w:type="dxa"/>
            <w:vMerge w:val="restart"/>
          </w:tcPr>
          <w:p w:rsidR="00F146EB" w:rsidRPr="00F146EB" w:rsidRDefault="00F146EB" w:rsidP="00F146EB">
            <w:pPr>
              <w:jc w:val="center"/>
              <w:rPr>
                <w:b w:val="0"/>
              </w:rPr>
            </w:pPr>
            <w:r w:rsidRPr="00F146EB">
              <w:rPr>
                <w:b w:val="0"/>
              </w:rPr>
              <w:t xml:space="preserve">2015г. в % к </w:t>
            </w:r>
          </w:p>
          <w:p w:rsidR="00F146EB" w:rsidRPr="00F146EB" w:rsidRDefault="00F146EB" w:rsidP="00F146EB">
            <w:pPr>
              <w:jc w:val="center"/>
              <w:rPr>
                <w:b w:val="0"/>
              </w:rPr>
            </w:pPr>
            <w:r w:rsidRPr="00F146EB">
              <w:rPr>
                <w:b w:val="0"/>
              </w:rPr>
              <w:t>2013 г.</w:t>
            </w:r>
          </w:p>
        </w:tc>
      </w:tr>
      <w:tr w:rsidR="00F146EB" w:rsidRPr="00F146EB" w:rsidTr="00F146EB">
        <w:trPr>
          <w:trHeight w:val="478"/>
        </w:trPr>
        <w:tc>
          <w:tcPr>
            <w:tcW w:w="542" w:type="dxa"/>
            <w:vMerge/>
          </w:tcPr>
          <w:p w:rsidR="00F146EB" w:rsidRPr="00F146EB" w:rsidRDefault="00F146EB" w:rsidP="00F146EB">
            <w:pPr>
              <w:jc w:val="center"/>
              <w:rPr>
                <w:b w:val="0"/>
              </w:rPr>
            </w:pPr>
          </w:p>
        </w:tc>
        <w:tc>
          <w:tcPr>
            <w:tcW w:w="4386" w:type="dxa"/>
            <w:vMerge/>
          </w:tcPr>
          <w:p w:rsidR="00F146EB" w:rsidRPr="00F146EB" w:rsidRDefault="00F146EB" w:rsidP="00F146EB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F146EB" w:rsidRPr="00F146EB" w:rsidRDefault="00F146EB" w:rsidP="00F146EB">
            <w:pPr>
              <w:spacing w:before="100" w:beforeAutospacing="1" w:after="100" w:afterAutospacing="1"/>
              <w:jc w:val="center"/>
              <w:rPr>
                <w:b w:val="0"/>
              </w:rPr>
            </w:pPr>
            <w:r>
              <w:rPr>
                <w:b w:val="0"/>
              </w:rPr>
              <w:t>2013 г.</w:t>
            </w:r>
          </w:p>
        </w:tc>
        <w:tc>
          <w:tcPr>
            <w:tcW w:w="1134" w:type="dxa"/>
            <w:vAlign w:val="center"/>
          </w:tcPr>
          <w:p w:rsidR="00F146EB" w:rsidRPr="00F146EB" w:rsidRDefault="00F146EB" w:rsidP="00F146EB">
            <w:pPr>
              <w:spacing w:before="100" w:beforeAutospacing="1" w:after="100" w:afterAutospacing="1"/>
              <w:jc w:val="center"/>
              <w:rPr>
                <w:b w:val="0"/>
              </w:rPr>
            </w:pPr>
            <w:r>
              <w:rPr>
                <w:b w:val="0"/>
              </w:rPr>
              <w:t>2014 г.</w:t>
            </w:r>
          </w:p>
        </w:tc>
        <w:tc>
          <w:tcPr>
            <w:tcW w:w="1134" w:type="dxa"/>
            <w:vAlign w:val="center"/>
          </w:tcPr>
          <w:p w:rsidR="00F146EB" w:rsidRPr="00F146EB" w:rsidRDefault="00F146EB" w:rsidP="001862F4">
            <w:pPr>
              <w:spacing w:before="100" w:beforeAutospacing="1" w:after="100" w:afterAutospacing="1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1862F4">
              <w:rPr>
                <w:b w:val="0"/>
              </w:rPr>
              <w:t>1</w:t>
            </w:r>
            <w:r>
              <w:rPr>
                <w:b w:val="0"/>
              </w:rPr>
              <w:t>5 г.</w:t>
            </w:r>
          </w:p>
        </w:tc>
        <w:tc>
          <w:tcPr>
            <w:tcW w:w="1099" w:type="dxa"/>
            <w:vMerge/>
          </w:tcPr>
          <w:p w:rsidR="00F146EB" w:rsidRPr="00F146EB" w:rsidRDefault="00F146EB" w:rsidP="00F146EB">
            <w:pPr>
              <w:spacing w:before="100" w:beforeAutospacing="1" w:after="100" w:afterAutospacing="1"/>
              <w:jc w:val="center"/>
              <w:rPr>
                <w:b w:val="0"/>
              </w:rPr>
            </w:pPr>
          </w:p>
        </w:tc>
      </w:tr>
      <w:tr w:rsidR="00B308BA" w:rsidRPr="00F146EB" w:rsidTr="00EF3372">
        <w:tc>
          <w:tcPr>
            <w:tcW w:w="542" w:type="dxa"/>
            <w:vAlign w:val="center"/>
          </w:tcPr>
          <w:p w:rsidR="00B308BA" w:rsidRPr="00F146EB" w:rsidRDefault="00B308BA" w:rsidP="00EF3372">
            <w:pPr>
              <w:jc w:val="center"/>
              <w:rPr>
                <w:b w:val="0"/>
                <w:color w:val="000000"/>
              </w:rPr>
            </w:pPr>
            <w:r w:rsidRPr="00F146EB">
              <w:rPr>
                <w:b w:val="0"/>
                <w:color w:val="000000"/>
              </w:rPr>
              <w:t>1</w:t>
            </w:r>
          </w:p>
        </w:tc>
        <w:tc>
          <w:tcPr>
            <w:tcW w:w="4386" w:type="dxa"/>
          </w:tcPr>
          <w:p w:rsidR="00B308BA" w:rsidRPr="00F146EB" w:rsidRDefault="00F146EB" w:rsidP="00F146EB">
            <w:pPr>
              <w:spacing w:before="100" w:beforeAutospacing="1" w:after="100" w:afterAutospacing="1"/>
              <w:rPr>
                <w:b w:val="0"/>
              </w:rPr>
            </w:pPr>
            <w:r w:rsidRPr="00F146EB">
              <w:rPr>
                <w:b w:val="0"/>
              </w:rPr>
              <w:t>Дебиторская задолженность</w:t>
            </w:r>
          </w:p>
        </w:tc>
        <w:tc>
          <w:tcPr>
            <w:tcW w:w="1276" w:type="dxa"/>
            <w:vAlign w:val="center"/>
          </w:tcPr>
          <w:p w:rsidR="00B308BA" w:rsidRPr="00F146EB" w:rsidRDefault="00F146EB" w:rsidP="00F146E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125406</w:t>
            </w:r>
          </w:p>
        </w:tc>
        <w:tc>
          <w:tcPr>
            <w:tcW w:w="1134" w:type="dxa"/>
            <w:vAlign w:val="center"/>
          </w:tcPr>
          <w:p w:rsidR="00B308BA" w:rsidRPr="00F146EB" w:rsidRDefault="00F146EB" w:rsidP="00F146E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382742</w:t>
            </w:r>
          </w:p>
        </w:tc>
        <w:tc>
          <w:tcPr>
            <w:tcW w:w="1134" w:type="dxa"/>
          </w:tcPr>
          <w:p w:rsidR="00B308BA" w:rsidRPr="00F146EB" w:rsidRDefault="00F146EB" w:rsidP="00F146E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645369</w:t>
            </w:r>
          </w:p>
        </w:tc>
        <w:tc>
          <w:tcPr>
            <w:tcW w:w="1099" w:type="dxa"/>
          </w:tcPr>
          <w:p w:rsidR="00B308BA" w:rsidRPr="00F146EB" w:rsidRDefault="00F146EB" w:rsidP="00F146E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514,6</w:t>
            </w:r>
          </w:p>
        </w:tc>
      </w:tr>
      <w:tr w:rsidR="00B308BA" w:rsidRPr="00F146EB" w:rsidTr="00EF3372">
        <w:tc>
          <w:tcPr>
            <w:tcW w:w="542" w:type="dxa"/>
            <w:vAlign w:val="center"/>
          </w:tcPr>
          <w:p w:rsidR="00B308BA" w:rsidRPr="00F146EB" w:rsidRDefault="00B308BA" w:rsidP="00EF3372">
            <w:pPr>
              <w:jc w:val="center"/>
              <w:rPr>
                <w:b w:val="0"/>
                <w:color w:val="000000"/>
              </w:rPr>
            </w:pPr>
            <w:r w:rsidRPr="00F146EB">
              <w:rPr>
                <w:b w:val="0"/>
                <w:color w:val="000000"/>
              </w:rPr>
              <w:t>2</w:t>
            </w:r>
          </w:p>
        </w:tc>
        <w:tc>
          <w:tcPr>
            <w:tcW w:w="4386" w:type="dxa"/>
          </w:tcPr>
          <w:p w:rsidR="00B308BA" w:rsidRPr="00F146EB" w:rsidRDefault="00F146EB" w:rsidP="00F146EB">
            <w:pPr>
              <w:spacing w:before="100" w:beforeAutospacing="1" w:after="100" w:afterAutospacing="1"/>
              <w:rPr>
                <w:b w:val="0"/>
              </w:rPr>
            </w:pPr>
            <w:r w:rsidRPr="00F146EB">
              <w:rPr>
                <w:b w:val="0"/>
              </w:rPr>
              <w:t>Кредиторская зад</w:t>
            </w:r>
            <w:r>
              <w:rPr>
                <w:b w:val="0"/>
              </w:rPr>
              <w:t>о</w:t>
            </w:r>
            <w:r w:rsidRPr="00F146EB">
              <w:rPr>
                <w:b w:val="0"/>
              </w:rPr>
              <w:t>лженность</w:t>
            </w:r>
          </w:p>
        </w:tc>
        <w:tc>
          <w:tcPr>
            <w:tcW w:w="1276" w:type="dxa"/>
            <w:vAlign w:val="center"/>
          </w:tcPr>
          <w:p w:rsidR="00B308BA" w:rsidRPr="00F146EB" w:rsidRDefault="00F146EB" w:rsidP="00F146EB">
            <w:pPr>
              <w:jc w:val="center"/>
              <w:rPr>
                <w:b w:val="0"/>
              </w:rPr>
            </w:pPr>
            <w:r>
              <w:rPr>
                <w:b w:val="0"/>
              </w:rPr>
              <w:t>521239</w:t>
            </w:r>
          </w:p>
        </w:tc>
        <w:tc>
          <w:tcPr>
            <w:tcW w:w="1134" w:type="dxa"/>
            <w:vAlign w:val="center"/>
          </w:tcPr>
          <w:p w:rsidR="00B308BA" w:rsidRPr="00F146EB" w:rsidRDefault="00F146EB" w:rsidP="00F146EB">
            <w:pPr>
              <w:jc w:val="center"/>
              <w:rPr>
                <w:b w:val="0"/>
              </w:rPr>
            </w:pPr>
            <w:r>
              <w:rPr>
                <w:b w:val="0"/>
              </w:rPr>
              <w:t>1585446</w:t>
            </w:r>
          </w:p>
        </w:tc>
        <w:tc>
          <w:tcPr>
            <w:tcW w:w="1134" w:type="dxa"/>
          </w:tcPr>
          <w:p w:rsidR="00B308BA" w:rsidRPr="00F146EB" w:rsidRDefault="00F146EB" w:rsidP="00F146EB">
            <w:pPr>
              <w:jc w:val="center"/>
              <w:rPr>
                <w:b w:val="0"/>
              </w:rPr>
            </w:pPr>
            <w:r>
              <w:rPr>
                <w:b w:val="0"/>
              </w:rPr>
              <w:t>1643342</w:t>
            </w:r>
          </w:p>
        </w:tc>
        <w:tc>
          <w:tcPr>
            <w:tcW w:w="1099" w:type="dxa"/>
          </w:tcPr>
          <w:p w:rsidR="00B308BA" w:rsidRPr="00F146EB" w:rsidRDefault="00F146EB" w:rsidP="00F146EB">
            <w:pPr>
              <w:jc w:val="center"/>
              <w:rPr>
                <w:b w:val="0"/>
              </w:rPr>
            </w:pPr>
            <w:r>
              <w:rPr>
                <w:b w:val="0"/>
              </w:rPr>
              <w:t>315,3</w:t>
            </w:r>
          </w:p>
        </w:tc>
      </w:tr>
      <w:tr w:rsidR="00F146EB" w:rsidRPr="00F146EB" w:rsidTr="00EF3372">
        <w:tc>
          <w:tcPr>
            <w:tcW w:w="542" w:type="dxa"/>
            <w:vAlign w:val="center"/>
          </w:tcPr>
          <w:p w:rsidR="00F146EB" w:rsidRPr="00F146EB" w:rsidRDefault="00F146EB" w:rsidP="00EF3372">
            <w:pPr>
              <w:jc w:val="center"/>
              <w:rPr>
                <w:b w:val="0"/>
                <w:color w:val="000000"/>
              </w:rPr>
            </w:pPr>
            <w:r w:rsidRPr="00F146EB">
              <w:rPr>
                <w:b w:val="0"/>
                <w:color w:val="000000"/>
              </w:rPr>
              <w:t>3</w:t>
            </w:r>
          </w:p>
        </w:tc>
        <w:tc>
          <w:tcPr>
            <w:tcW w:w="4386" w:type="dxa"/>
          </w:tcPr>
          <w:p w:rsidR="00F146EB" w:rsidRPr="001862F4" w:rsidRDefault="001862F4" w:rsidP="00F146EB">
            <w:pPr>
              <w:spacing w:before="100" w:beforeAutospacing="1" w:after="100" w:afterAutospacing="1"/>
              <w:rPr>
                <w:b w:val="0"/>
              </w:rPr>
            </w:pPr>
            <w:r w:rsidRPr="001862F4">
              <w:rPr>
                <w:b w:val="0"/>
                <w:color w:val="000000"/>
              </w:rPr>
              <w:t>Коэффициент соотношения дебиторской и кредиторской задолженности</w:t>
            </w:r>
          </w:p>
        </w:tc>
        <w:tc>
          <w:tcPr>
            <w:tcW w:w="1276" w:type="dxa"/>
            <w:vAlign w:val="center"/>
          </w:tcPr>
          <w:p w:rsidR="00F146EB" w:rsidRPr="00F146EB" w:rsidRDefault="00F146EB" w:rsidP="00F146EB">
            <w:pPr>
              <w:jc w:val="center"/>
              <w:rPr>
                <w:b w:val="0"/>
                <w:color w:val="000000" w:themeColor="text1"/>
              </w:rPr>
            </w:pPr>
            <w:r w:rsidRPr="00F146EB">
              <w:rPr>
                <w:b w:val="0"/>
                <w:color w:val="000000" w:themeColor="text1"/>
              </w:rPr>
              <w:t>0,24</w:t>
            </w:r>
          </w:p>
        </w:tc>
        <w:tc>
          <w:tcPr>
            <w:tcW w:w="1134" w:type="dxa"/>
            <w:vAlign w:val="center"/>
          </w:tcPr>
          <w:p w:rsidR="00F146EB" w:rsidRPr="00F146EB" w:rsidRDefault="00F146EB" w:rsidP="00F146EB">
            <w:pPr>
              <w:jc w:val="center"/>
              <w:rPr>
                <w:b w:val="0"/>
                <w:color w:val="000000" w:themeColor="text1"/>
              </w:rPr>
            </w:pPr>
            <w:r w:rsidRPr="00F146EB">
              <w:rPr>
                <w:b w:val="0"/>
                <w:color w:val="000000" w:themeColor="text1"/>
              </w:rPr>
              <w:t>0,24</w:t>
            </w:r>
          </w:p>
        </w:tc>
        <w:tc>
          <w:tcPr>
            <w:tcW w:w="1134" w:type="dxa"/>
            <w:vAlign w:val="center"/>
          </w:tcPr>
          <w:p w:rsidR="00F146EB" w:rsidRPr="00F146EB" w:rsidRDefault="00F146EB" w:rsidP="00F146EB">
            <w:pPr>
              <w:jc w:val="center"/>
              <w:rPr>
                <w:b w:val="0"/>
                <w:color w:val="000000" w:themeColor="text1"/>
              </w:rPr>
            </w:pPr>
            <w:r w:rsidRPr="00F146EB">
              <w:rPr>
                <w:b w:val="0"/>
                <w:color w:val="000000" w:themeColor="text1"/>
              </w:rPr>
              <w:t>0,39</w:t>
            </w:r>
          </w:p>
        </w:tc>
        <w:tc>
          <w:tcPr>
            <w:tcW w:w="1099" w:type="dxa"/>
            <w:vAlign w:val="center"/>
          </w:tcPr>
          <w:p w:rsidR="00F146EB" w:rsidRPr="00F146EB" w:rsidRDefault="00F146EB" w:rsidP="00F146EB">
            <w:pPr>
              <w:jc w:val="center"/>
              <w:rPr>
                <w:b w:val="0"/>
                <w:color w:val="000000" w:themeColor="text1"/>
              </w:rPr>
            </w:pPr>
            <w:r w:rsidRPr="00F146EB">
              <w:rPr>
                <w:b w:val="0"/>
                <w:color w:val="000000" w:themeColor="text1"/>
              </w:rPr>
              <w:t>162,5</w:t>
            </w:r>
          </w:p>
        </w:tc>
      </w:tr>
    </w:tbl>
    <w:p w:rsidR="00B308BA" w:rsidRDefault="00B308BA" w:rsidP="00F146EB">
      <w:pPr>
        <w:shd w:val="clear" w:color="auto" w:fill="FFFFFF"/>
        <w:tabs>
          <w:tab w:val="left" w:pos="7797"/>
        </w:tabs>
        <w:ind w:firstLine="709"/>
        <w:rPr>
          <w:b w:val="0"/>
        </w:rPr>
      </w:pPr>
    </w:p>
    <w:p w:rsidR="00F146EB" w:rsidRDefault="00F146EB" w:rsidP="001862F4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F146EB">
        <w:rPr>
          <w:b w:val="0"/>
          <w:sz w:val="28"/>
          <w:szCs w:val="28"/>
        </w:rPr>
        <w:t xml:space="preserve">По результатам анализа </w:t>
      </w:r>
      <w:r w:rsidR="00EF3372">
        <w:rPr>
          <w:b w:val="0"/>
          <w:sz w:val="28"/>
          <w:szCs w:val="28"/>
        </w:rPr>
        <w:t xml:space="preserve">коэффициента </w:t>
      </w:r>
      <w:r>
        <w:rPr>
          <w:b w:val="0"/>
          <w:sz w:val="28"/>
          <w:szCs w:val="28"/>
        </w:rPr>
        <w:t>с</w:t>
      </w:r>
      <w:r w:rsidRPr="00F146EB">
        <w:rPr>
          <w:b w:val="0"/>
          <w:sz w:val="28"/>
          <w:szCs w:val="28"/>
        </w:rPr>
        <w:t>оотношение дебиторской и кредиторской задолженности</w:t>
      </w:r>
      <w:r>
        <w:rPr>
          <w:b w:val="0"/>
          <w:sz w:val="28"/>
          <w:szCs w:val="28"/>
        </w:rPr>
        <w:t xml:space="preserve"> видно, что все показатели увелич</w:t>
      </w:r>
      <w:r w:rsidR="00EF3372">
        <w:rPr>
          <w:b w:val="0"/>
          <w:sz w:val="28"/>
          <w:szCs w:val="28"/>
        </w:rPr>
        <w:t>ились</w:t>
      </w:r>
      <w:r w:rsidR="001862F4">
        <w:rPr>
          <w:b w:val="0"/>
          <w:sz w:val="28"/>
          <w:szCs w:val="28"/>
        </w:rPr>
        <w:t xml:space="preserve">, а именно дебиторская задолженность значительно увеличилась на 414,6 %, кредиторская задолженность на 215,3 %, а коэффициент </w:t>
      </w:r>
      <w:r w:rsidR="00EF3372">
        <w:rPr>
          <w:b w:val="0"/>
          <w:sz w:val="28"/>
          <w:szCs w:val="28"/>
        </w:rPr>
        <w:t xml:space="preserve">соотношения </w:t>
      </w:r>
      <w:r w:rsidR="001862F4">
        <w:rPr>
          <w:b w:val="0"/>
          <w:sz w:val="28"/>
          <w:szCs w:val="28"/>
        </w:rPr>
        <w:t>деб</w:t>
      </w:r>
      <w:r w:rsidR="001862F4">
        <w:rPr>
          <w:b w:val="0"/>
          <w:sz w:val="28"/>
          <w:szCs w:val="28"/>
        </w:rPr>
        <w:t>и</w:t>
      </w:r>
      <w:r w:rsidR="001862F4">
        <w:rPr>
          <w:b w:val="0"/>
          <w:sz w:val="28"/>
          <w:szCs w:val="28"/>
        </w:rPr>
        <w:t>торской к кредиторской задолженности на 62,5 %.</w:t>
      </w:r>
    </w:p>
    <w:p w:rsidR="00C81556" w:rsidRDefault="001862F4" w:rsidP="00C81556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Если </w:t>
      </w:r>
      <w:r w:rsidR="00EF3372">
        <w:rPr>
          <w:b w:val="0"/>
          <w:sz w:val="28"/>
          <w:szCs w:val="28"/>
        </w:rPr>
        <w:t>рассматривать показатель</w:t>
      </w:r>
      <w:r>
        <w:rPr>
          <w:b w:val="0"/>
          <w:sz w:val="28"/>
          <w:szCs w:val="28"/>
        </w:rPr>
        <w:t xml:space="preserve"> коэффициент</w:t>
      </w:r>
      <w:r w:rsidR="00EF3372">
        <w:rPr>
          <w:b w:val="0"/>
          <w:sz w:val="28"/>
          <w:szCs w:val="28"/>
        </w:rPr>
        <w:t>а соотношения</w:t>
      </w:r>
      <w:r>
        <w:rPr>
          <w:b w:val="0"/>
          <w:sz w:val="28"/>
          <w:szCs w:val="28"/>
        </w:rPr>
        <w:t xml:space="preserve"> дебито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ской и кредиторской задолженности, то данный показатель в отчетном п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риоде увеличился, по сравнению с предыдущими периодами, который в 2013-2014 г.г. оставался неизменным</w:t>
      </w:r>
      <w:r w:rsidR="00EF3372">
        <w:rPr>
          <w:b w:val="0"/>
          <w:sz w:val="28"/>
          <w:szCs w:val="28"/>
        </w:rPr>
        <w:t xml:space="preserve"> и равнялся 0,24</w:t>
      </w:r>
      <w:r>
        <w:rPr>
          <w:b w:val="0"/>
          <w:sz w:val="28"/>
          <w:szCs w:val="28"/>
        </w:rPr>
        <w:t>.</w:t>
      </w:r>
    </w:p>
    <w:p w:rsidR="00C81556" w:rsidRPr="00C81556" w:rsidRDefault="001862F4" w:rsidP="00C81556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81556">
        <w:rPr>
          <w:b w:val="0"/>
          <w:sz w:val="28"/>
          <w:szCs w:val="28"/>
        </w:rPr>
        <w:t>Данный коэффициент по научным нормативам должен колебат</w:t>
      </w:r>
      <w:r w:rsidR="008B05A3" w:rsidRPr="00C81556">
        <w:rPr>
          <w:b w:val="0"/>
          <w:sz w:val="28"/>
          <w:szCs w:val="28"/>
        </w:rPr>
        <w:t>ь</w:t>
      </w:r>
      <w:r w:rsidRPr="00C81556">
        <w:rPr>
          <w:b w:val="0"/>
          <w:sz w:val="28"/>
          <w:szCs w:val="28"/>
        </w:rPr>
        <w:t xml:space="preserve">ся от 0,9 до 1. </w:t>
      </w:r>
      <w:proofErr w:type="gramStart"/>
      <w:r w:rsidR="00B308BA" w:rsidRPr="00C81556">
        <w:rPr>
          <w:b w:val="0"/>
          <w:sz w:val="28"/>
          <w:szCs w:val="28"/>
        </w:rPr>
        <w:t xml:space="preserve">Если коэффициент </w:t>
      </w:r>
      <w:r w:rsidR="00EF3372">
        <w:rPr>
          <w:b w:val="0"/>
          <w:sz w:val="28"/>
          <w:szCs w:val="28"/>
        </w:rPr>
        <w:t xml:space="preserve">соотношения </w:t>
      </w:r>
      <w:r w:rsidR="00B308BA" w:rsidRPr="00C81556">
        <w:rPr>
          <w:b w:val="0"/>
          <w:sz w:val="28"/>
          <w:szCs w:val="28"/>
        </w:rPr>
        <w:t>больше 1, то дебиторская задо</w:t>
      </w:r>
      <w:r w:rsidR="00B308BA" w:rsidRPr="00C81556">
        <w:rPr>
          <w:b w:val="0"/>
          <w:sz w:val="28"/>
          <w:szCs w:val="28"/>
        </w:rPr>
        <w:t>л</w:t>
      </w:r>
      <w:r w:rsidR="00B308BA" w:rsidRPr="00C81556">
        <w:rPr>
          <w:b w:val="0"/>
          <w:sz w:val="28"/>
          <w:szCs w:val="28"/>
        </w:rPr>
        <w:t>женность превышает кредиторскую, если меньше 0,9</w:t>
      </w:r>
      <w:r w:rsidRPr="00C81556">
        <w:rPr>
          <w:b w:val="0"/>
          <w:sz w:val="28"/>
          <w:szCs w:val="28"/>
        </w:rPr>
        <w:t>, как в нашем случа</w:t>
      </w:r>
      <w:r w:rsidR="001C7EB0">
        <w:rPr>
          <w:b w:val="0"/>
          <w:sz w:val="28"/>
          <w:szCs w:val="28"/>
        </w:rPr>
        <w:t xml:space="preserve">е </w:t>
      </w:r>
      <w:r w:rsidR="00EF3372">
        <w:rPr>
          <w:b w:val="0"/>
          <w:sz w:val="28"/>
          <w:szCs w:val="28"/>
        </w:rPr>
        <w:lastRenderedPageBreak/>
        <w:t>равный 0,39</w:t>
      </w:r>
      <w:r w:rsidR="008B05A3" w:rsidRPr="00C81556">
        <w:rPr>
          <w:b w:val="0"/>
          <w:sz w:val="28"/>
          <w:szCs w:val="28"/>
        </w:rPr>
        <w:t>,</w:t>
      </w:r>
      <w:r w:rsidRPr="00C81556">
        <w:rPr>
          <w:b w:val="0"/>
          <w:sz w:val="28"/>
          <w:szCs w:val="28"/>
        </w:rPr>
        <w:t xml:space="preserve"> то</w:t>
      </w:r>
      <w:r w:rsidR="008B05A3" w:rsidRPr="00C81556">
        <w:rPr>
          <w:b w:val="0"/>
          <w:sz w:val="28"/>
          <w:szCs w:val="28"/>
        </w:rPr>
        <w:t xml:space="preserve"> это означает </w:t>
      </w:r>
      <w:r w:rsidR="00B308BA" w:rsidRPr="00C81556">
        <w:rPr>
          <w:b w:val="0"/>
          <w:sz w:val="28"/>
          <w:szCs w:val="28"/>
        </w:rPr>
        <w:t>снижение платежеспособности предприятия.</w:t>
      </w:r>
      <w:proofErr w:type="gramEnd"/>
      <w:r w:rsidR="00C81556" w:rsidRPr="00C81556">
        <w:rPr>
          <w:b w:val="0"/>
          <w:sz w:val="28"/>
          <w:szCs w:val="28"/>
        </w:rPr>
        <w:t xml:space="preserve">  То есть наличие снижения платежеспособности предприятия говорит</w:t>
      </w:r>
      <w:r w:rsidR="00EF3372">
        <w:rPr>
          <w:b w:val="0"/>
          <w:sz w:val="28"/>
          <w:szCs w:val="28"/>
        </w:rPr>
        <w:t xml:space="preserve"> о том, что не эффективно работает</w:t>
      </w:r>
      <w:r w:rsidR="00C81556" w:rsidRPr="00C81556">
        <w:rPr>
          <w:b w:val="0"/>
          <w:sz w:val="28"/>
          <w:szCs w:val="28"/>
        </w:rPr>
        <w:t xml:space="preserve"> система менеджмента.</w:t>
      </w:r>
    </w:p>
    <w:p w:rsidR="003D1DA8" w:rsidRDefault="00EF3372" w:rsidP="00C81556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Для предприятия самое главное чтобы  дебиторская задолженность б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ы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ла равна </w:t>
      </w:r>
      <w:r w:rsidR="007600BA" w:rsidRPr="007600BA">
        <w:rPr>
          <w:b w:val="0"/>
          <w:color w:val="000000" w:themeColor="text1"/>
          <w:sz w:val="28"/>
          <w:szCs w:val="28"/>
          <w:shd w:val="clear" w:color="auto" w:fill="FFFFFF"/>
        </w:rPr>
        <w:t>кредиторской, а так же совпадали оборачиваемости этих двух видов задол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женностей, либо </w:t>
      </w:r>
      <w:r w:rsidR="007600BA" w:rsidRPr="007600BA">
        <w:rPr>
          <w:b w:val="0"/>
          <w:color w:val="000000" w:themeColor="text1"/>
          <w:sz w:val="28"/>
          <w:szCs w:val="28"/>
          <w:shd w:val="clear" w:color="auto" w:fill="FFFFFF"/>
        </w:rPr>
        <w:t>оборачиваемость дебиторской была выше, чем кред</w:t>
      </w:r>
      <w:r w:rsidR="007600BA" w:rsidRPr="007600BA">
        <w:rPr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="007600BA" w:rsidRPr="007600BA">
        <w:rPr>
          <w:b w:val="0"/>
          <w:color w:val="000000" w:themeColor="text1"/>
          <w:sz w:val="28"/>
          <w:szCs w:val="28"/>
          <w:shd w:val="clear" w:color="auto" w:fill="FFFFFF"/>
        </w:rPr>
        <w:t>торской.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Второй вариант будет эффективнее для данного предприятия.</w:t>
      </w:r>
    </w:p>
    <w:p w:rsidR="00B308BA" w:rsidRPr="007600BA" w:rsidRDefault="007600BA" w:rsidP="00C81556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600BA">
        <w:rPr>
          <w:b w:val="0"/>
          <w:color w:val="000000" w:themeColor="text1"/>
          <w:sz w:val="28"/>
          <w:szCs w:val="28"/>
          <w:shd w:val="clear" w:color="auto" w:fill="FFFFFF"/>
        </w:rPr>
        <w:t>Доля краткосрочной дебиторская задолженности лучше чтобы была больше чем долгосрочная, а доля долгосрочной Кредиторской задолженн</w:t>
      </w:r>
      <w:r w:rsidRPr="007600BA">
        <w:rPr>
          <w:b w:val="0"/>
          <w:color w:val="000000" w:themeColor="text1"/>
          <w:sz w:val="28"/>
          <w:szCs w:val="28"/>
          <w:shd w:val="clear" w:color="auto" w:fill="FFFFFF"/>
        </w:rPr>
        <w:t>о</w:t>
      </w:r>
      <w:r w:rsidRPr="007600BA">
        <w:rPr>
          <w:b w:val="0"/>
          <w:color w:val="000000" w:themeColor="text1"/>
          <w:sz w:val="28"/>
          <w:szCs w:val="28"/>
          <w:shd w:val="clear" w:color="auto" w:fill="FFFFFF"/>
        </w:rPr>
        <w:t>сти лучше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7600BA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чтобы была больше чем краткосрочная.</w:t>
      </w:r>
    </w:p>
    <w:p w:rsidR="00C81556" w:rsidRPr="00487062" w:rsidRDefault="00524C3E" w:rsidP="00C81556">
      <w:pPr>
        <w:shd w:val="clear" w:color="auto" w:fill="FFFFFF"/>
        <w:tabs>
          <w:tab w:val="left" w:pos="779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487062">
        <w:rPr>
          <w:b w:val="0"/>
          <w:bCs/>
          <w:sz w:val="28"/>
          <w:szCs w:val="28"/>
        </w:rPr>
        <w:t xml:space="preserve">Для </w:t>
      </w:r>
      <w:r w:rsidR="00455149" w:rsidRPr="00487062">
        <w:rPr>
          <w:b w:val="0"/>
          <w:bCs/>
          <w:sz w:val="28"/>
          <w:szCs w:val="28"/>
        </w:rPr>
        <w:t xml:space="preserve">анализируемого </w:t>
      </w:r>
      <w:r w:rsidRPr="00487062">
        <w:rPr>
          <w:b w:val="0"/>
          <w:bCs/>
          <w:sz w:val="28"/>
          <w:szCs w:val="28"/>
        </w:rPr>
        <w:t xml:space="preserve">предприятия можно предложить </w:t>
      </w:r>
      <w:r w:rsidRPr="00487062">
        <w:rPr>
          <w:b w:val="0"/>
          <w:sz w:val="28"/>
          <w:szCs w:val="28"/>
        </w:rPr>
        <w:t>следующие сп</w:t>
      </w:r>
      <w:r w:rsidRPr="00487062">
        <w:rPr>
          <w:b w:val="0"/>
          <w:sz w:val="28"/>
          <w:szCs w:val="28"/>
        </w:rPr>
        <w:t>о</w:t>
      </w:r>
      <w:r w:rsidRPr="00487062">
        <w:rPr>
          <w:b w:val="0"/>
          <w:sz w:val="28"/>
          <w:szCs w:val="28"/>
        </w:rPr>
        <w:t xml:space="preserve">собы оптимизации дебиторской </w:t>
      </w:r>
      <w:r w:rsidR="00C81556" w:rsidRPr="00487062">
        <w:rPr>
          <w:b w:val="0"/>
          <w:sz w:val="28"/>
          <w:szCs w:val="28"/>
        </w:rPr>
        <w:t xml:space="preserve"> и кредиторской </w:t>
      </w:r>
      <w:r w:rsidRPr="00487062">
        <w:rPr>
          <w:b w:val="0"/>
          <w:sz w:val="28"/>
          <w:szCs w:val="28"/>
        </w:rPr>
        <w:t>задолженно</w:t>
      </w:r>
      <w:r w:rsidR="00C81556" w:rsidRPr="00487062">
        <w:rPr>
          <w:b w:val="0"/>
          <w:sz w:val="28"/>
          <w:szCs w:val="28"/>
        </w:rPr>
        <w:t>стей</w:t>
      </w:r>
      <w:r w:rsidR="00487062" w:rsidRPr="00487062">
        <w:rPr>
          <w:b w:val="0"/>
          <w:sz w:val="28"/>
          <w:szCs w:val="28"/>
        </w:rPr>
        <w:t>.</w:t>
      </w:r>
    </w:p>
    <w:p w:rsidR="00487062" w:rsidRPr="00487062" w:rsidRDefault="00C81556" w:rsidP="00487062">
      <w:pPr>
        <w:pStyle w:val="a3"/>
        <w:numPr>
          <w:ilvl w:val="0"/>
          <w:numId w:val="42"/>
        </w:numPr>
        <w:shd w:val="clear" w:color="auto" w:fill="FFFFFF"/>
        <w:tabs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62">
        <w:rPr>
          <w:rFonts w:ascii="Times New Roman" w:hAnsi="Times New Roman" w:cs="Times New Roman"/>
          <w:sz w:val="28"/>
          <w:szCs w:val="28"/>
        </w:rPr>
        <w:t>Для дебиторской задолженности</w:t>
      </w:r>
      <w:r w:rsidR="00487062" w:rsidRPr="00487062">
        <w:rPr>
          <w:rFonts w:ascii="Times New Roman" w:hAnsi="Times New Roman" w:cs="Times New Roman"/>
          <w:sz w:val="28"/>
          <w:szCs w:val="28"/>
        </w:rPr>
        <w:t>:</w:t>
      </w:r>
    </w:p>
    <w:p w:rsidR="00487062" w:rsidRPr="00487062" w:rsidRDefault="00487062" w:rsidP="00487062">
      <w:pPr>
        <w:pStyle w:val="a3"/>
        <w:shd w:val="clear" w:color="auto" w:fill="FFFFFF"/>
        <w:tabs>
          <w:tab w:val="left" w:pos="7797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062">
        <w:rPr>
          <w:rFonts w:ascii="Times New Roman" w:hAnsi="Times New Roman" w:cs="Times New Roman"/>
          <w:sz w:val="28"/>
          <w:szCs w:val="28"/>
        </w:rPr>
        <w:t xml:space="preserve">- 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Во-первых, исключит</w:t>
      </w:r>
      <w:r w:rsidR="00A72F31">
        <w:rPr>
          <w:rFonts w:ascii="Times New Roman" w:hAnsi="Times New Roman" w:cs="Times New Roman"/>
          <w:color w:val="000000"/>
          <w:sz w:val="28"/>
          <w:szCs w:val="28"/>
        </w:rPr>
        <w:t>ь из числа партнеров предприятия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 с высокой степенью риска.</w:t>
      </w:r>
    </w:p>
    <w:p w:rsidR="00487062" w:rsidRPr="00487062" w:rsidRDefault="00487062" w:rsidP="00487062">
      <w:pPr>
        <w:pStyle w:val="a3"/>
        <w:shd w:val="clear" w:color="auto" w:fill="FFFFFF"/>
        <w:tabs>
          <w:tab w:val="left" w:pos="7797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Во-вторых,  использовать  возможность оплаты дебиторской задо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женности векселями, ценными бумагами.</w:t>
      </w:r>
    </w:p>
    <w:p w:rsidR="00487062" w:rsidRPr="00487062" w:rsidRDefault="00487062" w:rsidP="00487062">
      <w:pPr>
        <w:pStyle w:val="a3"/>
        <w:shd w:val="clear" w:color="auto" w:fill="FFFFFF"/>
        <w:tabs>
          <w:tab w:val="left" w:pos="7797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В-третьих, формирование принципов расчетов предприятия с конт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агентами на предстоящий период.</w:t>
      </w:r>
    </w:p>
    <w:p w:rsidR="00487062" w:rsidRPr="00487062" w:rsidRDefault="00487062" w:rsidP="00487062">
      <w:pPr>
        <w:pStyle w:val="a3"/>
        <w:shd w:val="clear" w:color="auto" w:fill="FFFFFF"/>
        <w:tabs>
          <w:tab w:val="left" w:pos="7797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В-четвертых, формирование условий обеспечения взыскания проср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ченной задолженности.</w:t>
      </w:r>
    </w:p>
    <w:p w:rsidR="00C81556" w:rsidRPr="00487062" w:rsidRDefault="00487062" w:rsidP="00487062">
      <w:pPr>
        <w:pStyle w:val="a3"/>
        <w:shd w:val="clear" w:color="auto" w:fill="FFFFFF"/>
        <w:tabs>
          <w:tab w:val="left" w:pos="7797"/>
        </w:tabs>
        <w:spacing w:line="36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В-пятых, </w:t>
      </w:r>
      <w:r w:rsidR="00455149" w:rsidRPr="00487062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 штрафных санкций за просрочку исполнения об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4C3E" w:rsidRPr="00487062">
        <w:rPr>
          <w:rFonts w:ascii="Times New Roman" w:hAnsi="Times New Roman" w:cs="Times New Roman"/>
          <w:color w:val="000000"/>
          <w:sz w:val="28"/>
          <w:szCs w:val="28"/>
        </w:rPr>
        <w:t>зательств к</w:t>
      </w:r>
      <w:r w:rsidR="00B762A3" w:rsidRPr="00487062">
        <w:rPr>
          <w:rFonts w:ascii="Times New Roman" w:hAnsi="Times New Roman" w:cs="Times New Roman"/>
          <w:color w:val="000000"/>
          <w:sz w:val="28"/>
          <w:szCs w:val="28"/>
        </w:rPr>
        <w:t>онтрагентами.</w:t>
      </w:r>
    </w:p>
    <w:p w:rsidR="00487062" w:rsidRPr="00487062" w:rsidRDefault="00487062" w:rsidP="00487062">
      <w:pPr>
        <w:pStyle w:val="a3"/>
        <w:shd w:val="clear" w:color="auto" w:fill="FFFFFF"/>
        <w:tabs>
          <w:tab w:val="left" w:pos="7797"/>
        </w:tabs>
        <w:spacing w:line="36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062">
        <w:rPr>
          <w:rFonts w:ascii="Times New Roman" w:hAnsi="Times New Roman" w:cs="Times New Roman"/>
          <w:color w:val="000000"/>
          <w:sz w:val="28"/>
          <w:szCs w:val="28"/>
        </w:rPr>
        <w:t>2) Для кредиторской задолженности:</w:t>
      </w:r>
    </w:p>
    <w:p w:rsidR="00487062" w:rsidRPr="00487062" w:rsidRDefault="00487062" w:rsidP="00487062">
      <w:pPr>
        <w:pStyle w:val="a3"/>
        <w:shd w:val="clear" w:color="auto" w:fill="FFFFFF"/>
        <w:tabs>
          <w:tab w:val="left" w:pos="7797"/>
        </w:tabs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1556" w:rsidRPr="00487062">
        <w:rPr>
          <w:rFonts w:ascii="Times New Roman" w:hAnsi="Times New Roman" w:cs="Times New Roman"/>
          <w:sz w:val="28"/>
          <w:szCs w:val="28"/>
        </w:rPr>
        <w:t xml:space="preserve"> путем прямых переговоров непосредственно с самими кредитора</w:t>
      </w:r>
      <w:r w:rsidRPr="00487062">
        <w:rPr>
          <w:rFonts w:ascii="Times New Roman" w:hAnsi="Times New Roman" w:cs="Times New Roman"/>
          <w:sz w:val="28"/>
          <w:szCs w:val="28"/>
        </w:rPr>
        <w:t>ми;</w:t>
      </w:r>
    </w:p>
    <w:p w:rsidR="00487062" w:rsidRPr="00487062" w:rsidRDefault="00487062" w:rsidP="00487062">
      <w:pPr>
        <w:pStyle w:val="a3"/>
        <w:shd w:val="clear" w:color="auto" w:fill="FFFFFF"/>
        <w:tabs>
          <w:tab w:val="left" w:pos="7797"/>
        </w:tabs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870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1556" w:rsidRPr="00487062">
        <w:rPr>
          <w:rFonts w:ascii="Times New Roman" w:hAnsi="Times New Roman" w:cs="Times New Roman"/>
          <w:sz w:val="28"/>
          <w:szCs w:val="28"/>
        </w:rPr>
        <w:t xml:space="preserve">путем принятия соответственного решения арбитражным судом. </w:t>
      </w:r>
    </w:p>
    <w:p w:rsidR="00D0671D" w:rsidRPr="00A04280" w:rsidRDefault="00487062" w:rsidP="00A04280">
      <w:pPr>
        <w:pStyle w:val="a3"/>
        <w:shd w:val="clear" w:color="auto" w:fill="FFFFFF"/>
        <w:tabs>
          <w:tab w:val="left" w:pos="7797"/>
        </w:tabs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87062">
        <w:rPr>
          <w:rFonts w:ascii="Times New Roman" w:hAnsi="Times New Roman" w:cs="Times New Roman"/>
          <w:sz w:val="28"/>
          <w:szCs w:val="28"/>
        </w:rPr>
        <w:t xml:space="preserve">Но </w:t>
      </w:r>
      <w:r w:rsidR="00C81556" w:rsidRPr="00487062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Pr="0048706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7062">
        <w:rPr>
          <w:rFonts w:ascii="Times New Roman" w:hAnsi="Times New Roman" w:cs="Times New Roman"/>
          <w:sz w:val="28"/>
          <w:szCs w:val="28"/>
        </w:rPr>
        <w:t>фективным</w:t>
      </w:r>
      <w:r w:rsidR="00C81556" w:rsidRPr="00487062">
        <w:rPr>
          <w:rFonts w:ascii="Times New Roman" w:hAnsi="Times New Roman" w:cs="Times New Roman"/>
          <w:sz w:val="28"/>
          <w:szCs w:val="28"/>
        </w:rPr>
        <w:t xml:space="preserve"> способом принято считать прямые перег</w:t>
      </w:r>
      <w:r w:rsidR="00C81556" w:rsidRPr="00487062">
        <w:rPr>
          <w:rFonts w:ascii="Times New Roman" w:hAnsi="Times New Roman" w:cs="Times New Roman"/>
          <w:sz w:val="28"/>
          <w:szCs w:val="28"/>
        </w:rPr>
        <w:t>о</w:t>
      </w:r>
      <w:r w:rsidR="00C81556" w:rsidRPr="00487062">
        <w:rPr>
          <w:rFonts w:ascii="Times New Roman" w:hAnsi="Times New Roman" w:cs="Times New Roman"/>
          <w:sz w:val="28"/>
          <w:szCs w:val="28"/>
        </w:rPr>
        <w:t>воры. Как правило, благодаря этому, можно существенно оптимизировать долг по кредиту, не тратя время на судебные разбирательства.</w:t>
      </w:r>
    </w:p>
    <w:p w:rsidR="007622D5" w:rsidRDefault="007622D5" w:rsidP="007622D5">
      <w:pPr>
        <w:pStyle w:val="a3"/>
        <w:shd w:val="clear" w:color="auto" w:fill="FFFFFF"/>
        <w:tabs>
          <w:tab w:val="left" w:pos="7797"/>
        </w:tabs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предприятию можно предложить </w:t>
      </w:r>
      <w:r w:rsidR="00A04280">
        <w:rPr>
          <w:rFonts w:ascii="Times New Roman" w:hAnsi="Times New Roman" w:cs="Times New Roman"/>
          <w:sz w:val="28"/>
          <w:szCs w:val="28"/>
        </w:rPr>
        <w:t>такой подход, как</w:t>
      </w:r>
      <w:r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A0428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системы скидок предприятия  на основании стоимости привлеченных зае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ных средств, так как для финансирования</w:t>
      </w:r>
      <w:r w:rsidR="00FE01DE">
        <w:rPr>
          <w:rFonts w:ascii="Times New Roman" w:hAnsi="Times New Roman" w:cs="Times New Roman"/>
          <w:sz w:val="28"/>
          <w:szCs w:val="28"/>
        </w:rPr>
        <w:t xml:space="preserve"> </w:t>
      </w:r>
      <w:r w:rsidR="00A04280">
        <w:rPr>
          <w:rFonts w:ascii="Times New Roman" w:hAnsi="Times New Roman" w:cs="Times New Roman"/>
          <w:sz w:val="28"/>
          <w:szCs w:val="28"/>
        </w:rPr>
        <w:t xml:space="preserve">ОАО «Сарапульский радиозавод» 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A04280">
        <w:rPr>
          <w:rFonts w:ascii="Times New Roman" w:hAnsi="Times New Roman" w:cs="Times New Roman"/>
          <w:sz w:val="28"/>
          <w:szCs w:val="28"/>
        </w:rPr>
        <w:t>пользует кредиты</w:t>
      </w:r>
      <w:r>
        <w:rPr>
          <w:rFonts w:ascii="Times New Roman" w:hAnsi="Times New Roman" w:cs="Times New Roman"/>
          <w:sz w:val="28"/>
          <w:szCs w:val="28"/>
        </w:rPr>
        <w:t xml:space="preserve"> в банке.</w:t>
      </w:r>
    </w:p>
    <w:p w:rsidR="00A04280" w:rsidRPr="008811E4" w:rsidRDefault="00D0671D" w:rsidP="008811E4">
      <w:pPr>
        <w:pStyle w:val="a3"/>
        <w:shd w:val="clear" w:color="auto" w:fill="FFFFFF"/>
        <w:tabs>
          <w:tab w:val="left" w:pos="7797"/>
        </w:tabs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811E4">
        <w:rPr>
          <w:rFonts w:ascii="Times New Roman" w:hAnsi="Times New Roman" w:cs="Times New Roman"/>
          <w:sz w:val="28"/>
          <w:szCs w:val="28"/>
        </w:rPr>
        <w:t xml:space="preserve">Для начала найдем </w:t>
      </w:r>
      <w:r w:rsidRPr="008811E4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A04280" w:rsidRPr="008811E4">
        <w:rPr>
          <w:rFonts w:ascii="Times New Roman" w:hAnsi="Times New Roman" w:cs="Times New Roman"/>
          <w:spacing w:val="-2"/>
          <w:sz w:val="28"/>
          <w:szCs w:val="28"/>
        </w:rPr>
        <w:t xml:space="preserve">олю процента </w:t>
      </w:r>
      <w:r w:rsidRPr="008811E4">
        <w:rPr>
          <w:rFonts w:ascii="Times New Roman" w:hAnsi="Times New Roman" w:cs="Times New Roman"/>
          <w:spacing w:val="-2"/>
          <w:sz w:val="28"/>
          <w:szCs w:val="28"/>
        </w:rPr>
        <w:t>просроченной де</w:t>
      </w:r>
      <w:r w:rsidRPr="008811E4">
        <w:rPr>
          <w:rFonts w:ascii="Times New Roman" w:hAnsi="Times New Roman" w:cs="Times New Roman"/>
          <w:spacing w:val="-3"/>
          <w:sz w:val="28"/>
          <w:szCs w:val="28"/>
        </w:rPr>
        <w:t>биторской задо</w:t>
      </w:r>
      <w:r w:rsidRPr="008811E4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8811E4">
        <w:rPr>
          <w:rFonts w:ascii="Times New Roman" w:hAnsi="Times New Roman" w:cs="Times New Roman"/>
          <w:spacing w:val="-3"/>
          <w:sz w:val="28"/>
          <w:szCs w:val="28"/>
        </w:rPr>
        <w:t>женно</w:t>
      </w:r>
      <w:r w:rsidR="00A04280" w:rsidRPr="008811E4">
        <w:rPr>
          <w:rFonts w:ascii="Times New Roman" w:hAnsi="Times New Roman" w:cs="Times New Roman"/>
          <w:sz w:val="28"/>
          <w:szCs w:val="28"/>
        </w:rPr>
        <w:t xml:space="preserve">сти, </w:t>
      </w:r>
      <w:r w:rsidRPr="008811E4">
        <w:rPr>
          <w:rFonts w:ascii="Times New Roman" w:hAnsi="Times New Roman" w:cs="Times New Roman"/>
          <w:sz w:val="28"/>
          <w:szCs w:val="28"/>
        </w:rPr>
        <w:t xml:space="preserve"> при помощи вспом</w:t>
      </w:r>
      <w:r w:rsidR="00A04280" w:rsidRPr="008811E4">
        <w:rPr>
          <w:rFonts w:ascii="Times New Roman" w:hAnsi="Times New Roman" w:cs="Times New Roman"/>
          <w:sz w:val="28"/>
          <w:szCs w:val="28"/>
        </w:rPr>
        <w:t>о</w:t>
      </w:r>
      <w:r w:rsidRPr="008811E4">
        <w:rPr>
          <w:rFonts w:ascii="Times New Roman" w:hAnsi="Times New Roman" w:cs="Times New Roman"/>
          <w:sz w:val="28"/>
          <w:szCs w:val="28"/>
        </w:rPr>
        <w:t>гательной таблице</w:t>
      </w:r>
      <w:r w:rsidR="00B001D2" w:rsidRPr="008811E4">
        <w:rPr>
          <w:rFonts w:ascii="Times New Roman" w:hAnsi="Times New Roman" w:cs="Times New Roman"/>
          <w:sz w:val="28"/>
          <w:szCs w:val="28"/>
        </w:rPr>
        <w:t xml:space="preserve"> 22</w:t>
      </w:r>
      <w:r w:rsidRPr="008811E4">
        <w:rPr>
          <w:rFonts w:ascii="Times New Roman" w:hAnsi="Times New Roman" w:cs="Times New Roman"/>
          <w:sz w:val="28"/>
          <w:szCs w:val="28"/>
        </w:rPr>
        <w:t>.</w:t>
      </w:r>
    </w:p>
    <w:p w:rsidR="008811E4" w:rsidRPr="008811E4" w:rsidRDefault="008811E4" w:rsidP="008811E4">
      <w:pPr>
        <w:pStyle w:val="a3"/>
        <w:shd w:val="clear" w:color="auto" w:fill="FFFFFF"/>
        <w:tabs>
          <w:tab w:val="left" w:pos="7797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04280" w:rsidRPr="008811E4" w:rsidRDefault="00B001D2" w:rsidP="008811E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 w:val="0"/>
          <w:spacing w:val="-2"/>
        </w:rPr>
      </w:pPr>
      <w:r w:rsidRPr="008811E4">
        <w:rPr>
          <w:b w:val="0"/>
          <w:spacing w:val="-4"/>
        </w:rPr>
        <w:t xml:space="preserve">Таблица </w:t>
      </w:r>
      <w:r w:rsidR="0052107F">
        <w:rPr>
          <w:b w:val="0"/>
          <w:spacing w:val="-4"/>
        </w:rPr>
        <w:t xml:space="preserve"> </w:t>
      </w:r>
      <w:r w:rsidRPr="008811E4">
        <w:rPr>
          <w:b w:val="0"/>
          <w:spacing w:val="-4"/>
        </w:rPr>
        <w:t>22</w:t>
      </w:r>
      <w:r w:rsidR="00D0671D" w:rsidRPr="008811E4">
        <w:rPr>
          <w:b w:val="0"/>
          <w:spacing w:val="-4"/>
        </w:rPr>
        <w:t xml:space="preserve"> -</w:t>
      </w:r>
      <w:r w:rsidR="00DB5682">
        <w:rPr>
          <w:b w:val="0"/>
          <w:spacing w:val="-4"/>
        </w:rPr>
        <w:t xml:space="preserve"> </w:t>
      </w:r>
      <w:r w:rsidR="00D0671D" w:rsidRPr="008811E4">
        <w:rPr>
          <w:b w:val="0"/>
          <w:spacing w:val="-1"/>
        </w:rPr>
        <w:t>Прогноз дебиторской задолженности  ОАО «Сарапульский радиозавод» после формирования</w:t>
      </w:r>
      <w:r w:rsidR="00FE01DE" w:rsidRPr="008811E4">
        <w:rPr>
          <w:b w:val="0"/>
          <w:spacing w:val="-1"/>
        </w:rPr>
        <w:t xml:space="preserve"> </w:t>
      </w:r>
      <w:r w:rsidR="00D0671D" w:rsidRPr="008811E4">
        <w:rPr>
          <w:b w:val="0"/>
          <w:spacing w:val="-2"/>
        </w:rPr>
        <w:t>кредитной политики предприятия</w:t>
      </w:r>
    </w:p>
    <w:p w:rsidR="00FE01DE" w:rsidRDefault="00FE01DE" w:rsidP="00B001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 w:val="0"/>
          <w:spacing w:val="-2"/>
          <w:sz w:val="28"/>
          <w:szCs w:val="28"/>
        </w:rPr>
      </w:pPr>
    </w:p>
    <w:tbl>
      <w:tblPr>
        <w:tblStyle w:val="a8"/>
        <w:tblW w:w="9090" w:type="dxa"/>
        <w:tblInd w:w="250" w:type="dxa"/>
        <w:tblLayout w:type="fixed"/>
        <w:tblLook w:val="04A0"/>
      </w:tblPr>
      <w:tblGrid>
        <w:gridCol w:w="426"/>
        <w:gridCol w:w="4005"/>
        <w:gridCol w:w="1079"/>
        <w:gridCol w:w="1078"/>
        <w:gridCol w:w="1387"/>
        <w:gridCol w:w="1115"/>
      </w:tblGrid>
      <w:tr w:rsidR="00A72F31" w:rsidRPr="00FE3719" w:rsidTr="00A72F31">
        <w:trPr>
          <w:trHeight w:val="1265"/>
        </w:trPr>
        <w:tc>
          <w:tcPr>
            <w:tcW w:w="426" w:type="dxa"/>
            <w:vAlign w:val="center"/>
          </w:tcPr>
          <w:p w:rsidR="00A72F31" w:rsidRPr="00FE3719" w:rsidRDefault="00A72F31" w:rsidP="002817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4005" w:type="dxa"/>
            <w:vAlign w:val="center"/>
          </w:tcPr>
          <w:p w:rsidR="00A72F31" w:rsidRPr="00FE3719" w:rsidRDefault="00A72F31" w:rsidP="002817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7"/>
              <w:jc w:val="center"/>
              <w:rPr>
                <w:b w:val="0"/>
              </w:rPr>
            </w:pPr>
            <w:r w:rsidRPr="00FE3719">
              <w:rPr>
                <w:b w:val="0"/>
              </w:rPr>
              <w:t>Наименование</w:t>
            </w:r>
          </w:p>
          <w:p w:rsidR="00A72F31" w:rsidRPr="00FE3719" w:rsidRDefault="00A72F31" w:rsidP="002817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7"/>
              <w:jc w:val="center"/>
              <w:rPr>
                <w:b w:val="0"/>
              </w:rPr>
            </w:pPr>
            <w:r w:rsidRPr="00FE3719">
              <w:rPr>
                <w:b w:val="0"/>
              </w:rPr>
              <w:t>показателя</w:t>
            </w:r>
          </w:p>
        </w:tc>
        <w:tc>
          <w:tcPr>
            <w:tcW w:w="1079" w:type="dxa"/>
            <w:vAlign w:val="center"/>
          </w:tcPr>
          <w:p w:rsidR="00A72F31" w:rsidRPr="00FE3719" w:rsidRDefault="00A72F31" w:rsidP="002817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2015 г.</w:t>
            </w:r>
          </w:p>
        </w:tc>
        <w:tc>
          <w:tcPr>
            <w:tcW w:w="1078" w:type="dxa"/>
            <w:vAlign w:val="center"/>
          </w:tcPr>
          <w:p w:rsidR="00A72F31" w:rsidRPr="00A72F31" w:rsidRDefault="00A72F31" w:rsidP="002817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72F31">
              <w:rPr>
                <w:b w:val="0"/>
              </w:rPr>
              <w:t>Прогноз</w:t>
            </w:r>
          </w:p>
        </w:tc>
        <w:tc>
          <w:tcPr>
            <w:tcW w:w="1387" w:type="dxa"/>
            <w:vAlign w:val="center"/>
          </w:tcPr>
          <w:p w:rsidR="00A72F31" w:rsidRPr="00FE3719" w:rsidRDefault="00A72F31" w:rsidP="002817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jc w:val="center"/>
              <w:rPr>
                <w:b w:val="0"/>
              </w:rPr>
            </w:pPr>
            <w:r w:rsidRPr="00FE3719">
              <w:rPr>
                <w:b w:val="0"/>
                <w:spacing w:val="-3"/>
              </w:rPr>
              <w:t>Абсолю</w:t>
            </w:r>
            <w:r w:rsidRPr="00FE3719">
              <w:rPr>
                <w:b w:val="0"/>
                <w:spacing w:val="-3"/>
              </w:rPr>
              <w:t>т</w:t>
            </w:r>
            <w:r w:rsidRPr="00FE3719">
              <w:rPr>
                <w:b w:val="0"/>
                <w:spacing w:val="-3"/>
              </w:rPr>
              <w:t xml:space="preserve">ное </w:t>
            </w:r>
            <w:r w:rsidRPr="00FE3719">
              <w:rPr>
                <w:b w:val="0"/>
              </w:rPr>
              <w:t>откл</w:t>
            </w:r>
            <w:r w:rsidRPr="00FE3719">
              <w:rPr>
                <w:b w:val="0"/>
              </w:rPr>
              <w:t>о</w:t>
            </w:r>
            <w:r w:rsidRPr="00FE3719">
              <w:rPr>
                <w:b w:val="0"/>
              </w:rPr>
              <w:t>нение,(+/-)</w:t>
            </w:r>
          </w:p>
        </w:tc>
        <w:tc>
          <w:tcPr>
            <w:tcW w:w="1115" w:type="dxa"/>
            <w:vAlign w:val="center"/>
          </w:tcPr>
          <w:p w:rsidR="00A72F31" w:rsidRPr="00FE3719" w:rsidRDefault="00A72F31" w:rsidP="002817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jc w:val="center"/>
              <w:rPr>
                <w:b w:val="0"/>
              </w:rPr>
            </w:pPr>
            <w:r w:rsidRPr="00FE3719">
              <w:rPr>
                <w:b w:val="0"/>
                <w:spacing w:val="-3"/>
              </w:rPr>
              <w:t>Относ</w:t>
            </w:r>
            <w:r w:rsidRPr="00FE3719">
              <w:rPr>
                <w:b w:val="0"/>
                <w:spacing w:val="-3"/>
              </w:rPr>
              <w:t>и</w:t>
            </w:r>
            <w:r w:rsidRPr="00FE3719">
              <w:rPr>
                <w:b w:val="0"/>
                <w:spacing w:val="-3"/>
              </w:rPr>
              <w:t>тельное откл</w:t>
            </w:r>
            <w:r w:rsidRPr="00FE3719">
              <w:rPr>
                <w:b w:val="0"/>
                <w:spacing w:val="-3"/>
              </w:rPr>
              <w:t>о</w:t>
            </w:r>
            <w:r w:rsidRPr="00FE3719">
              <w:rPr>
                <w:b w:val="0"/>
                <w:spacing w:val="-3"/>
              </w:rPr>
              <w:t>не</w:t>
            </w:r>
            <w:r w:rsidRPr="00FE3719">
              <w:rPr>
                <w:b w:val="0"/>
              </w:rPr>
              <w:t>ние, %</w:t>
            </w:r>
          </w:p>
        </w:tc>
      </w:tr>
      <w:tr w:rsidR="00A72F31" w:rsidRPr="0028179E" w:rsidTr="00A72F31">
        <w:trPr>
          <w:trHeight w:val="751"/>
        </w:trPr>
        <w:tc>
          <w:tcPr>
            <w:tcW w:w="426" w:type="dxa"/>
            <w:vMerge w:val="restart"/>
          </w:tcPr>
          <w:p w:rsidR="00A72F31" w:rsidRPr="0028179E" w:rsidRDefault="00A72F31" w:rsidP="00FE37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8179E">
              <w:rPr>
                <w:b w:val="0"/>
              </w:rPr>
              <w:t>1</w:t>
            </w:r>
          </w:p>
        </w:tc>
        <w:tc>
          <w:tcPr>
            <w:tcW w:w="4005" w:type="dxa"/>
          </w:tcPr>
          <w:p w:rsidR="00A72F31" w:rsidRPr="0028179E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b w:val="0"/>
              </w:rPr>
            </w:pPr>
            <w:r w:rsidRPr="0028179E">
              <w:rPr>
                <w:b w:val="0"/>
              </w:rPr>
              <w:t xml:space="preserve">Сумма оборотных </w:t>
            </w:r>
            <w:r w:rsidRPr="0028179E">
              <w:rPr>
                <w:b w:val="0"/>
                <w:spacing w:val="-3"/>
              </w:rPr>
              <w:t>средств, размеще</w:t>
            </w:r>
            <w:r w:rsidRPr="0028179E">
              <w:rPr>
                <w:b w:val="0"/>
                <w:spacing w:val="-3"/>
              </w:rPr>
              <w:t>н</w:t>
            </w:r>
            <w:r w:rsidR="00D0026A">
              <w:rPr>
                <w:b w:val="0"/>
                <w:spacing w:val="-3"/>
              </w:rPr>
              <w:t>ных</w:t>
            </w:r>
            <w:r w:rsidRPr="0028179E">
              <w:rPr>
                <w:b w:val="0"/>
                <w:spacing w:val="-3"/>
              </w:rPr>
              <w:t xml:space="preserve"> в </w:t>
            </w:r>
            <w:r w:rsidRPr="0028179E">
              <w:rPr>
                <w:b w:val="0"/>
                <w:spacing w:val="-1"/>
              </w:rPr>
              <w:t>дебиторской задолжен</w:t>
            </w:r>
            <w:r>
              <w:rPr>
                <w:b w:val="0"/>
              </w:rPr>
              <w:t xml:space="preserve">ности (ДЗ), тыс. руб., в </w:t>
            </w:r>
            <w:r w:rsidRPr="0028179E">
              <w:rPr>
                <w:b w:val="0"/>
              </w:rPr>
              <w:t>т.ч.</w:t>
            </w:r>
          </w:p>
        </w:tc>
        <w:tc>
          <w:tcPr>
            <w:tcW w:w="1079" w:type="dxa"/>
            <w:vAlign w:val="center"/>
          </w:tcPr>
          <w:p w:rsidR="00A72F31" w:rsidRPr="0028179E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8179E">
              <w:rPr>
                <w:b w:val="0"/>
              </w:rPr>
              <w:t>645369</w:t>
            </w:r>
          </w:p>
        </w:tc>
        <w:tc>
          <w:tcPr>
            <w:tcW w:w="1078" w:type="dxa"/>
            <w:vAlign w:val="center"/>
          </w:tcPr>
          <w:p w:rsidR="00A72F31" w:rsidRPr="00A72F31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72F31">
              <w:rPr>
                <w:b w:val="0"/>
              </w:rPr>
              <w:t>644931</w:t>
            </w:r>
          </w:p>
        </w:tc>
        <w:tc>
          <w:tcPr>
            <w:tcW w:w="1387" w:type="dxa"/>
            <w:vAlign w:val="center"/>
          </w:tcPr>
          <w:p w:rsidR="00A72F31" w:rsidRPr="0028179E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8179E">
              <w:rPr>
                <w:b w:val="0"/>
              </w:rPr>
              <w:t>-438</w:t>
            </w:r>
          </w:p>
        </w:tc>
        <w:tc>
          <w:tcPr>
            <w:tcW w:w="1115" w:type="dxa"/>
            <w:vAlign w:val="center"/>
          </w:tcPr>
          <w:p w:rsidR="00A72F31" w:rsidRPr="0028179E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8179E">
              <w:rPr>
                <w:b w:val="0"/>
              </w:rPr>
              <w:t>99,9</w:t>
            </w:r>
          </w:p>
        </w:tc>
      </w:tr>
      <w:tr w:rsidR="00A72F31" w:rsidRPr="00FE3719" w:rsidTr="00A72F31">
        <w:trPr>
          <w:trHeight w:val="144"/>
        </w:trPr>
        <w:tc>
          <w:tcPr>
            <w:tcW w:w="426" w:type="dxa"/>
            <w:vMerge/>
          </w:tcPr>
          <w:p w:rsidR="00A72F31" w:rsidRPr="00FE3719" w:rsidRDefault="00A72F31" w:rsidP="00FE37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4005" w:type="dxa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</w:rPr>
            </w:pPr>
            <w:r w:rsidRPr="00FE3719">
              <w:rPr>
                <w:b w:val="0"/>
                <w:spacing w:val="-3"/>
              </w:rPr>
              <w:t>-покупатели и заказчики</w:t>
            </w:r>
          </w:p>
        </w:tc>
        <w:tc>
          <w:tcPr>
            <w:tcW w:w="1079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356984</w:t>
            </w:r>
          </w:p>
        </w:tc>
        <w:tc>
          <w:tcPr>
            <w:tcW w:w="1078" w:type="dxa"/>
            <w:vAlign w:val="center"/>
          </w:tcPr>
          <w:p w:rsidR="00A72F31" w:rsidRPr="00A72F31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72F31">
              <w:rPr>
                <w:b w:val="0"/>
              </w:rPr>
              <w:t>356546</w:t>
            </w:r>
          </w:p>
        </w:tc>
        <w:tc>
          <w:tcPr>
            <w:tcW w:w="1387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-438</w:t>
            </w:r>
          </w:p>
        </w:tc>
        <w:tc>
          <w:tcPr>
            <w:tcW w:w="1115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99,88</w:t>
            </w:r>
          </w:p>
        </w:tc>
      </w:tr>
      <w:tr w:rsidR="00A72F31" w:rsidRPr="00FE3719" w:rsidTr="00A72F31">
        <w:trPr>
          <w:trHeight w:val="144"/>
        </w:trPr>
        <w:tc>
          <w:tcPr>
            <w:tcW w:w="426" w:type="dxa"/>
            <w:vMerge/>
          </w:tcPr>
          <w:p w:rsidR="00A72F31" w:rsidRPr="00FE3719" w:rsidRDefault="00A72F31" w:rsidP="00FE37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4005" w:type="dxa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</w:rPr>
            </w:pPr>
            <w:r w:rsidRPr="00FE3719">
              <w:rPr>
                <w:b w:val="0"/>
              </w:rPr>
              <w:t>-поставщики и подрядчики</w:t>
            </w:r>
          </w:p>
        </w:tc>
        <w:tc>
          <w:tcPr>
            <w:tcW w:w="1079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163149</w:t>
            </w:r>
          </w:p>
        </w:tc>
        <w:tc>
          <w:tcPr>
            <w:tcW w:w="1078" w:type="dxa"/>
            <w:vAlign w:val="center"/>
          </w:tcPr>
          <w:p w:rsidR="00A72F31" w:rsidRPr="00A72F31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72F31">
              <w:rPr>
                <w:b w:val="0"/>
              </w:rPr>
              <w:t>163149</w:t>
            </w:r>
          </w:p>
        </w:tc>
        <w:tc>
          <w:tcPr>
            <w:tcW w:w="1387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0</w:t>
            </w:r>
          </w:p>
        </w:tc>
        <w:tc>
          <w:tcPr>
            <w:tcW w:w="1115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0,00</w:t>
            </w:r>
          </w:p>
        </w:tc>
      </w:tr>
      <w:tr w:rsidR="00A72F31" w:rsidRPr="00FE3719" w:rsidTr="00A72F31">
        <w:trPr>
          <w:trHeight w:val="144"/>
        </w:trPr>
        <w:tc>
          <w:tcPr>
            <w:tcW w:w="426" w:type="dxa"/>
            <w:vMerge/>
          </w:tcPr>
          <w:p w:rsidR="00A72F31" w:rsidRPr="00FE3719" w:rsidRDefault="00A72F31" w:rsidP="00FE37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4005" w:type="dxa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</w:rPr>
            </w:pPr>
            <w:r w:rsidRPr="00FE3719">
              <w:rPr>
                <w:b w:val="0"/>
              </w:rPr>
              <w:t>-прочие дебиторы</w:t>
            </w:r>
          </w:p>
        </w:tc>
        <w:tc>
          <w:tcPr>
            <w:tcW w:w="1079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125236</w:t>
            </w:r>
          </w:p>
        </w:tc>
        <w:tc>
          <w:tcPr>
            <w:tcW w:w="1078" w:type="dxa"/>
            <w:vAlign w:val="center"/>
          </w:tcPr>
          <w:p w:rsidR="00A72F31" w:rsidRPr="00A72F31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72F31">
              <w:rPr>
                <w:b w:val="0"/>
              </w:rPr>
              <w:t>125236</w:t>
            </w:r>
          </w:p>
        </w:tc>
        <w:tc>
          <w:tcPr>
            <w:tcW w:w="1387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0</w:t>
            </w:r>
          </w:p>
        </w:tc>
        <w:tc>
          <w:tcPr>
            <w:tcW w:w="1115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0,00</w:t>
            </w:r>
          </w:p>
        </w:tc>
      </w:tr>
      <w:tr w:rsidR="00A72F31" w:rsidRPr="00FE3719" w:rsidTr="00A72F31">
        <w:trPr>
          <w:trHeight w:val="764"/>
        </w:trPr>
        <w:tc>
          <w:tcPr>
            <w:tcW w:w="426" w:type="dxa"/>
          </w:tcPr>
          <w:p w:rsidR="00A72F31" w:rsidRPr="00FE3719" w:rsidRDefault="00A72F31" w:rsidP="00FE37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005" w:type="dxa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rPr>
                <w:b w:val="0"/>
              </w:rPr>
            </w:pPr>
            <w:r w:rsidRPr="00FE3719">
              <w:rPr>
                <w:b w:val="0"/>
                <w:spacing w:val="-1"/>
              </w:rPr>
              <w:t>Сумма дебиторской за</w:t>
            </w:r>
            <w:r w:rsidRPr="00FE3719">
              <w:rPr>
                <w:b w:val="0"/>
                <w:spacing w:val="-2"/>
              </w:rPr>
              <w:t>долженности, являющая</w:t>
            </w:r>
            <w:r w:rsidRPr="00FE3719">
              <w:rPr>
                <w:b w:val="0"/>
                <w:spacing w:val="-1"/>
              </w:rPr>
              <w:t>ся просроченной на конец периода, тыс. руб.</w:t>
            </w:r>
          </w:p>
        </w:tc>
        <w:tc>
          <w:tcPr>
            <w:tcW w:w="1079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37300</w:t>
            </w:r>
          </w:p>
        </w:tc>
        <w:tc>
          <w:tcPr>
            <w:tcW w:w="1078" w:type="dxa"/>
            <w:vAlign w:val="center"/>
          </w:tcPr>
          <w:p w:rsidR="00A72F31" w:rsidRPr="00A72F31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72F31">
              <w:rPr>
                <w:b w:val="0"/>
              </w:rPr>
              <w:t>17569</w:t>
            </w:r>
          </w:p>
        </w:tc>
        <w:tc>
          <w:tcPr>
            <w:tcW w:w="1387" w:type="dxa"/>
            <w:vAlign w:val="center"/>
          </w:tcPr>
          <w:p w:rsidR="00A72F31" w:rsidRPr="00FE3719" w:rsidRDefault="00A72F31" w:rsidP="00FE37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E3719">
              <w:rPr>
                <w:b w:val="0"/>
              </w:rPr>
              <w:t>-19731</w:t>
            </w:r>
          </w:p>
        </w:tc>
        <w:tc>
          <w:tcPr>
            <w:tcW w:w="1115" w:type="dxa"/>
          </w:tcPr>
          <w:p w:rsidR="00A72F31" w:rsidRDefault="00A72F31" w:rsidP="0028179E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</w:rPr>
            </w:pPr>
          </w:p>
          <w:p w:rsidR="00A72F31" w:rsidRDefault="00A72F31" w:rsidP="00A72F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47,10</w:t>
            </w:r>
          </w:p>
          <w:p w:rsidR="00A72F31" w:rsidRPr="00FE3719" w:rsidRDefault="00A72F31" w:rsidP="00FE37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A72F31" w:rsidRPr="00FE3719" w:rsidTr="00A72F31">
        <w:trPr>
          <w:trHeight w:val="563"/>
        </w:trPr>
        <w:tc>
          <w:tcPr>
            <w:tcW w:w="426" w:type="dxa"/>
          </w:tcPr>
          <w:p w:rsidR="00A72F31" w:rsidRPr="00FE3719" w:rsidRDefault="00A72F31" w:rsidP="00FE37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005" w:type="dxa"/>
          </w:tcPr>
          <w:p w:rsidR="00A72F31" w:rsidRPr="007271E1" w:rsidRDefault="00A72F31" w:rsidP="003B2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1"/>
              <w:rPr>
                <w:b w:val="0"/>
              </w:rPr>
            </w:pPr>
            <w:r w:rsidRPr="007271E1">
              <w:rPr>
                <w:b w:val="0"/>
                <w:spacing w:val="-2"/>
              </w:rPr>
              <w:t>Доля просроченной де</w:t>
            </w:r>
            <w:r w:rsidRPr="007271E1">
              <w:rPr>
                <w:b w:val="0"/>
                <w:spacing w:val="-3"/>
              </w:rPr>
              <w:t>биторской з</w:t>
            </w:r>
            <w:r w:rsidRPr="007271E1">
              <w:rPr>
                <w:b w:val="0"/>
                <w:spacing w:val="-3"/>
              </w:rPr>
              <w:t>а</w:t>
            </w:r>
            <w:r w:rsidRPr="007271E1">
              <w:rPr>
                <w:b w:val="0"/>
                <w:spacing w:val="-3"/>
              </w:rPr>
              <w:t>долженно</w:t>
            </w:r>
            <w:r w:rsidRPr="007271E1">
              <w:rPr>
                <w:b w:val="0"/>
              </w:rPr>
              <w:t>сти, %</w:t>
            </w:r>
          </w:p>
        </w:tc>
        <w:tc>
          <w:tcPr>
            <w:tcW w:w="1079" w:type="dxa"/>
            <w:vAlign w:val="center"/>
          </w:tcPr>
          <w:p w:rsidR="00A72F31" w:rsidRPr="007271E1" w:rsidRDefault="00A72F31" w:rsidP="003B2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7271E1">
              <w:rPr>
                <w:b w:val="0"/>
              </w:rPr>
              <w:t>5,8</w:t>
            </w:r>
          </w:p>
        </w:tc>
        <w:tc>
          <w:tcPr>
            <w:tcW w:w="1078" w:type="dxa"/>
            <w:vAlign w:val="center"/>
          </w:tcPr>
          <w:p w:rsidR="00A72F31" w:rsidRPr="00A72F31" w:rsidRDefault="00A72F31" w:rsidP="003B2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A72F31">
              <w:rPr>
                <w:b w:val="0"/>
              </w:rPr>
              <w:t>2,7</w:t>
            </w:r>
          </w:p>
        </w:tc>
        <w:tc>
          <w:tcPr>
            <w:tcW w:w="1387" w:type="dxa"/>
            <w:vAlign w:val="center"/>
          </w:tcPr>
          <w:p w:rsidR="00A72F31" w:rsidRPr="007271E1" w:rsidRDefault="00A72F31" w:rsidP="003B2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7271E1">
              <w:rPr>
                <w:b w:val="0"/>
              </w:rPr>
              <w:t>-3,1</w:t>
            </w:r>
          </w:p>
        </w:tc>
        <w:tc>
          <w:tcPr>
            <w:tcW w:w="1115" w:type="dxa"/>
            <w:vAlign w:val="center"/>
          </w:tcPr>
          <w:p w:rsidR="00A72F31" w:rsidRPr="007271E1" w:rsidRDefault="00A72F31" w:rsidP="003B2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7271E1">
              <w:rPr>
                <w:b w:val="0"/>
                <w:bCs/>
              </w:rPr>
              <w:t>-</w:t>
            </w:r>
          </w:p>
        </w:tc>
      </w:tr>
    </w:tbl>
    <w:p w:rsidR="00A04280" w:rsidRPr="00152500" w:rsidRDefault="00A04280" w:rsidP="00A72F3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41"/>
        <w:rPr>
          <w:b w:val="0"/>
          <w:sz w:val="28"/>
          <w:szCs w:val="28"/>
        </w:rPr>
      </w:pPr>
    </w:p>
    <w:p w:rsidR="00D0026A" w:rsidRPr="00D0026A" w:rsidRDefault="00D0671D" w:rsidP="00D0026A">
      <w:pPr>
        <w:pStyle w:val="a3"/>
        <w:shd w:val="clear" w:color="auto" w:fill="FFFFFF"/>
        <w:tabs>
          <w:tab w:val="left" w:pos="7797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026A">
        <w:rPr>
          <w:rFonts w:ascii="Times New Roman" w:hAnsi="Times New Roman" w:cs="Times New Roman"/>
          <w:sz w:val="28"/>
          <w:szCs w:val="28"/>
        </w:rPr>
        <w:t xml:space="preserve">Как показывают данные </w:t>
      </w:r>
      <w:r w:rsidR="00A72F31" w:rsidRPr="00D0026A">
        <w:rPr>
          <w:rFonts w:ascii="Times New Roman" w:hAnsi="Times New Roman" w:cs="Times New Roman"/>
          <w:sz w:val="28"/>
          <w:szCs w:val="28"/>
        </w:rPr>
        <w:t>таблицы 22,</w:t>
      </w:r>
      <w:r w:rsidRPr="00D0026A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D317B4">
        <w:rPr>
          <w:rFonts w:ascii="Times New Roman" w:hAnsi="Times New Roman" w:cs="Times New Roman"/>
          <w:sz w:val="28"/>
          <w:szCs w:val="28"/>
        </w:rPr>
        <w:t xml:space="preserve"> </w:t>
      </w:r>
      <w:r w:rsidRPr="00D0026A">
        <w:rPr>
          <w:rFonts w:ascii="Times New Roman" w:hAnsi="Times New Roman" w:cs="Times New Roman"/>
          <w:sz w:val="28"/>
          <w:szCs w:val="28"/>
        </w:rPr>
        <w:t>кредитной полит</w:t>
      </w:r>
      <w:r w:rsidRPr="00D0026A">
        <w:rPr>
          <w:rFonts w:ascii="Times New Roman" w:hAnsi="Times New Roman" w:cs="Times New Roman"/>
          <w:sz w:val="28"/>
          <w:szCs w:val="28"/>
        </w:rPr>
        <w:t>и</w:t>
      </w:r>
      <w:r w:rsidRPr="00D0026A">
        <w:rPr>
          <w:rFonts w:ascii="Times New Roman" w:hAnsi="Times New Roman" w:cs="Times New Roman"/>
          <w:sz w:val="28"/>
          <w:szCs w:val="28"/>
        </w:rPr>
        <w:t>ки, на предприятии ОАО «Сарапульский радиозавод» позволит снизить</w:t>
      </w:r>
      <w:r w:rsidR="00FE01DE">
        <w:rPr>
          <w:rFonts w:ascii="Times New Roman" w:hAnsi="Times New Roman" w:cs="Times New Roman"/>
          <w:sz w:val="28"/>
          <w:szCs w:val="28"/>
        </w:rPr>
        <w:t xml:space="preserve"> </w:t>
      </w:r>
      <w:r w:rsidRPr="00D0026A">
        <w:rPr>
          <w:rFonts w:ascii="Times New Roman" w:hAnsi="Times New Roman" w:cs="Times New Roman"/>
          <w:sz w:val="28"/>
          <w:szCs w:val="28"/>
        </w:rPr>
        <w:t>о</w:t>
      </w:r>
      <w:r w:rsidRPr="00D0026A">
        <w:rPr>
          <w:rFonts w:ascii="Times New Roman" w:hAnsi="Times New Roman" w:cs="Times New Roman"/>
          <w:sz w:val="28"/>
          <w:szCs w:val="28"/>
        </w:rPr>
        <w:t>с</w:t>
      </w:r>
      <w:r w:rsidRPr="00D0026A">
        <w:rPr>
          <w:rFonts w:ascii="Times New Roman" w:hAnsi="Times New Roman" w:cs="Times New Roman"/>
          <w:sz w:val="28"/>
          <w:szCs w:val="28"/>
        </w:rPr>
        <w:t>татки оборотных средств, размещенных в дебиторской задолженности, на 438 тыс. руб., в том числе, снизить просроченную дебиторскую задолже</w:t>
      </w:r>
      <w:r w:rsidRPr="00D0026A">
        <w:rPr>
          <w:rFonts w:ascii="Times New Roman" w:hAnsi="Times New Roman" w:cs="Times New Roman"/>
          <w:sz w:val="28"/>
          <w:szCs w:val="28"/>
        </w:rPr>
        <w:t>н</w:t>
      </w:r>
      <w:r w:rsidRPr="00D0026A">
        <w:rPr>
          <w:rFonts w:ascii="Times New Roman" w:hAnsi="Times New Roman" w:cs="Times New Roman"/>
          <w:sz w:val="28"/>
          <w:szCs w:val="28"/>
        </w:rPr>
        <w:t xml:space="preserve">ность на 19731 тыс. руб. </w:t>
      </w:r>
      <w:r w:rsidR="00D0026A" w:rsidRPr="00D0026A">
        <w:rPr>
          <w:rFonts w:ascii="Times New Roman" w:hAnsi="Times New Roman" w:cs="Times New Roman"/>
          <w:sz w:val="28"/>
          <w:szCs w:val="28"/>
        </w:rPr>
        <w:t>на основе управления дебиторской задолженностью (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>исключения из числа партнеров предприятий</w:t>
      </w:r>
      <w:r w:rsidR="00D0026A"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 с высокой сте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>пенью риска;</w:t>
      </w:r>
      <w:proofErr w:type="gramEnd"/>
      <w:r w:rsidR="00D0026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D0026A"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  возмож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="00D0026A"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 оплаты дебиторской задолженности векселями, ценными бумага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 xml:space="preserve">ми; </w:t>
      </w:r>
      <w:r w:rsidR="00D0026A" w:rsidRPr="00487062">
        <w:rPr>
          <w:rFonts w:ascii="Times New Roman" w:hAnsi="Times New Roman" w:cs="Times New Roman"/>
          <w:color w:val="000000"/>
          <w:sz w:val="28"/>
          <w:szCs w:val="28"/>
        </w:rPr>
        <w:t>формирование принципов расчетов предприятия с контрагентами на предстоя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 xml:space="preserve">щий период). </w:t>
      </w:r>
      <w:r w:rsidRPr="00D0026A">
        <w:rPr>
          <w:rFonts w:ascii="Times New Roman" w:hAnsi="Times New Roman" w:cs="Times New Roman"/>
          <w:sz w:val="28"/>
          <w:szCs w:val="28"/>
        </w:rPr>
        <w:t>При этом из таблицы видно, что снижается, хоть и незначительно, доля просроченной дебиторской задолже</w:t>
      </w:r>
      <w:r w:rsidRPr="00D0026A">
        <w:rPr>
          <w:rFonts w:ascii="Times New Roman" w:hAnsi="Times New Roman" w:cs="Times New Roman"/>
          <w:sz w:val="28"/>
          <w:szCs w:val="28"/>
        </w:rPr>
        <w:t>н</w:t>
      </w:r>
      <w:r w:rsidRPr="00D0026A">
        <w:rPr>
          <w:rFonts w:ascii="Times New Roman" w:hAnsi="Times New Roman" w:cs="Times New Roman"/>
          <w:sz w:val="28"/>
          <w:szCs w:val="28"/>
        </w:rPr>
        <w:t>ности на 3,1</w:t>
      </w:r>
      <w:r w:rsidR="00D0026A">
        <w:rPr>
          <w:rFonts w:ascii="Times New Roman" w:hAnsi="Times New Roman" w:cs="Times New Roman"/>
          <w:sz w:val="28"/>
          <w:szCs w:val="28"/>
        </w:rPr>
        <w:t xml:space="preserve">% за счет 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D0026A" w:rsidRPr="00487062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обеспечения взыскания пр</w:t>
      </w:r>
      <w:r w:rsidR="00D0026A" w:rsidRPr="004870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026A" w:rsidRPr="004870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срочен</w:t>
      </w:r>
      <w:r w:rsidR="00D0026A">
        <w:rPr>
          <w:rFonts w:ascii="Times New Roman" w:hAnsi="Times New Roman" w:cs="Times New Roman"/>
          <w:color w:val="000000"/>
          <w:sz w:val="28"/>
          <w:szCs w:val="28"/>
        </w:rPr>
        <w:t>ной задолженности, введения</w:t>
      </w:r>
      <w:r w:rsidR="00D0026A" w:rsidRPr="00D0026A">
        <w:rPr>
          <w:rFonts w:ascii="Times New Roman" w:hAnsi="Times New Roman" w:cs="Times New Roman"/>
          <w:color w:val="000000"/>
          <w:sz w:val="28"/>
          <w:szCs w:val="28"/>
        </w:rPr>
        <w:t xml:space="preserve"> штрафных санкций за просрочку испо</w:t>
      </w:r>
      <w:r w:rsidR="00D0026A" w:rsidRPr="00D0026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D0026A" w:rsidRPr="00D0026A">
        <w:rPr>
          <w:rFonts w:ascii="Times New Roman" w:hAnsi="Times New Roman" w:cs="Times New Roman"/>
          <w:color w:val="000000"/>
          <w:sz w:val="28"/>
          <w:szCs w:val="28"/>
        </w:rPr>
        <w:t>нения обязательств контрагентами.</w:t>
      </w:r>
    </w:p>
    <w:p w:rsidR="007622D5" w:rsidRPr="00152500" w:rsidRDefault="0028179E" w:rsidP="003B507D">
      <w:pPr>
        <w:pStyle w:val="a3"/>
        <w:shd w:val="clear" w:color="auto" w:fill="FFFFFF"/>
        <w:tabs>
          <w:tab w:val="left" w:pos="7797"/>
        </w:tabs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предприятие предоставит</w:t>
      </w:r>
      <w:r w:rsidR="007622D5" w:rsidRPr="003B507D">
        <w:rPr>
          <w:rFonts w:ascii="Times New Roman" w:hAnsi="Times New Roman" w:cs="Times New Roman"/>
          <w:sz w:val="28"/>
          <w:szCs w:val="28"/>
        </w:rPr>
        <w:t xml:space="preserve"> отсрочку платежа </w:t>
      </w:r>
      <w:r>
        <w:rPr>
          <w:rFonts w:ascii="Times New Roman" w:hAnsi="Times New Roman" w:cs="Times New Roman"/>
          <w:sz w:val="28"/>
          <w:szCs w:val="28"/>
        </w:rPr>
        <w:t>на 6</w:t>
      </w:r>
      <w:r w:rsidR="007622D5" w:rsidRPr="003B507D">
        <w:rPr>
          <w:rFonts w:ascii="Times New Roman" w:hAnsi="Times New Roman" w:cs="Times New Roman"/>
          <w:sz w:val="28"/>
          <w:szCs w:val="28"/>
        </w:rPr>
        <w:t>0 дней</w:t>
      </w:r>
      <w:r>
        <w:rPr>
          <w:rFonts w:ascii="Times New Roman" w:hAnsi="Times New Roman" w:cs="Times New Roman"/>
          <w:sz w:val="28"/>
          <w:szCs w:val="28"/>
        </w:rPr>
        <w:t>, то есть на 2 месяца,</w:t>
      </w:r>
      <w:r w:rsidR="003B507D" w:rsidRPr="003B507D">
        <w:rPr>
          <w:rFonts w:ascii="Times New Roman" w:hAnsi="Times New Roman" w:cs="Times New Roman"/>
          <w:sz w:val="28"/>
          <w:szCs w:val="28"/>
        </w:rPr>
        <w:t xml:space="preserve"> на основании этого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3B507D" w:rsidRPr="003B507D">
        <w:rPr>
          <w:rFonts w:ascii="Times New Roman" w:hAnsi="Times New Roman" w:cs="Times New Roman"/>
          <w:sz w:val="28"/>
          <w:szCs w:val="28"/>
        </w:rPr>
        <w:t xml:space="preserve"> применим </w:t>
      </w:r>
      <w:r w:rsidR="007622D5" w:rsidRPr="003B507D">
        <w:rPr>
          <w:rFonts w:ascii="Times New Roman" w:hAnsi="Times New Roman" w:cs="Times New Roman"/>
          <w:sz w:val="28"/>
          <w:szCs w:val="28"/>
        </w:rPr>
        <w:t xml:space="preserve"> методику предоставления скидок покупателям. </w:t>
      </w:r>
      <w:r w:rsidR="00B7794E">
        <w:rPr>
          <w:rFonts w:ascii="Times New Roman" w:hAnsi="Times New Roman" w:cs="Times New Roman"/>
          <w:sz w:val="28"/>
          <w:szCs w:val="28"/>
        </w:rPr>
        <w:t xml:space="preserve">Так как скидка – это </w:t>
      </w:r>
      <w:r w:rsidR="00B7794E" w:rsidRPr="00152500">
        <w:rPr>
          <w:rFonts w:ascii="Times New Roman" w:hAnsi="Times New Roman" w:cs="Times New Roman"/>
          <w:sz w:val="28"/>
          <w:szCs w:val="28"/>
        </w:rPr>
        <w:t>один из самых распространенных видов стимулирования продаж.</w:t>
      </w:r>
    </w:p>
    <w:p w:rsidR="003B507D" w:rsidRPr="00692EB6" w:rsidRDefault="00692EB6" w:rsidP="00692EB6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692EB6">
        <w:rPr>
          <w:b w:val="0"/>
          <w:sz w:val="28"/>
          <w:szCs w:val="28"/>
        </w:rPr>
        <w:t>З</w:t>
      </w:r>
      <w:r w:rsidR="007622D5" w:rsidRPr="00692EB6">
        <w:rPr>
          <w:b w:val="0"/>
          <w:sz w:val="28"/>
          <w:szCs w:val="28"/>
        </w:rPr>
        <w:t>а оплату в день поставки</w:t>
      </w:r>
      <w:r w:rsidR="00FE01DE">
        <w:rPr>
          <w:b w:val="0"/>
          <w:sz w:val="28"/>
          <w:szCs w:val="28"/>
        </w:rPr>
        <w:t xml:space="preserve"> </w:t>
      </w:r>
      <w:r w:rsidRPr="00692EB6">
        <w:rPr>
          <w:b w:val="0"/>
          <w:sz w:val="28"/>
          <w:szCs w:val="28"/>
        </w:rPr>
        <w:t>п</w:t>
      </w:r>
      <w:r w:rsidR="00A05F51">
        <w:rPr>
          <w:b w:val="0"/>
          <w:sz w:val="28"/>
          <w:szCs w:val="28"/>
        </w:rPr>
        <w:t>ри предоставлении скидки</w:t>
      </w:r>
      <w:r w:rsidR="00FE01DE">
        <w:rPr>
          <w:b w:val="0"/>
          <w:sz w:val="28"/>
          <w:szCs w:val="28"/>
        </w:rPr>
        <w:t xml:space="preserve"> </w:t>
      </w:r>
      <w:r w:rsidR="00B7794E">
        <w:rPr>
          <w:b w:val="0"/>
          <w:sz w:val="28"/>
          <w:szCs w:val="28"/>
        </w:rPr>
        <w:t xml:space="preserve">равной </w:t>
      </w:r>
      <w:r w:rsidRPr="00692EB6">
        <w:rPr>
          <w:b w:val="0"/>
          <w:sz w:val="28"/>
          <w:szCs w:val="28"/>
        </w:rPr>
        <w:t>3%</w:t>
      </w:r>
      <w:r w:rsidR="007622D5" w:rsidRPr="00692EB6">
        <w:rPr>
          <w:b w:val="0"/>
          <w:sz w:val="28"/>
          <w:szCs w:val="28"/>
        </w:rPr>
        <w:t xml:space="preserve">, </w:t>
      </w:r>
      <w:r w:rsidR="003B507D" w:rsidRPr="00692EB6">
        <w:rPr>
          <w:b w:val="0"/>
          <w:sz w:val="28"/>
          <w:szCs w:val="28"/>
        </w:rPr>
        <w:t>а именно</w:t>
      </w:r>
      <w:r w:rsidR="007622D5" w:rsidRPr="00692EB6">
        <w:rPr>
          <w:b w:val="0"/>
          <w:sz w:val="28"/>
          <w:szCs w:val="28"/>
        </w:rPr>
        <w:t xml:space="preserve"> на 60 дней (2 месяца) ранее, чем </w:t>
      </w:r>
      <w:r w:rsidR="003B507D" w:rsidRPr="00692EB6">
        <w:rPr>
          <w:b w:val="0"/>
          <w:sz w:val="28"/>
          <w:szCs w:val="28"/>
        </w:rPr>
        <w:t>ожидалось</w:t>
      </w:r>
      <w:r w:rsidR="007622D5" w:rsidRPr="00692EB6">
        <w:rPr>
          <w:b w:val="0"/>
          <w:sz w:val="28"/>
          <w:szCs w:val="28"/>
        </w:rPr>
        <w:t xml:space="preserve"> получить оплату, это будет </w:t>
      </w:r>
      <w:r w:rsidR="0051787E">
        <w:rPr>
          <w:b w:val="0"/>
          <w:sz w:val="28"/>
          <w:szCs w:val="28"/>
        </w:rPr>
        <w:t>сумма равной</w:t>
      </w:r>
      <w:r w:rsidR="007622D5" w:rsidRPr="00692EB6">
        <w:rPr>
          <w:b w:val="0"/>
          <w:sz w:val="28"/>
          <w:szCs w:val="28"/>
        </w:rPr>
        <w:t xml:space="preserve"> получению кредита </w:t>
      </w:r>
      <w:r w:rsidR="0051787E">
        <w:rPr>
          <w:b w:val="0"/>
          <w:sz w:val="28"/>
          <w:szCs w:val="28"/>
        </w:rPr>
        <w:t xml:space="preserve">под </w:t>
      </w:r>
      <w:r w:rsidR="008C0C40">
        <w:rPr>
          <w:b w:val="0"/>
          <w:sz w:val="28"/>
          <w:szCs w:val="28"/>
        </w:rPr>
        <w:t xml:space="preserve"> 18 %</w:t>
      </w:r>
      <w:r w:rsidR="003B507D" w:rsidRPr="00692EB6">
        <w:rPr>
          <w:b w:val="0"/>
          <w:sz w:val="28"/>
          <w:szCs w:val="28"/>
        </w:rPr>
        <w:t xml:space="preserve"> годовых.</w:t>
      </w:r>
    </w:p>
    <w:p w:rsidR="003B507D" w:rsidRPr="001C7EB0" w:rsidRDefault="001C7EB0" w:rsidP="00692EB6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 w:val="0"/>
        </w:rPr>
      </w:pPr>
      <m:oMathPara>
        <m:oMath>
          <m:r>
            <m:rPr>
              <m:sty m:val="bi"/>
            </m:rPr>
            <w:rPr>
              <w:rFonts w:ascii="Cambria Math"/>
            </w:rPr>
            <m:t>3 %</m:t>
          </m:r>
          <m:r>
            <m:rPr>
              <m:sty m:val="bi"/>
            </m:rPr>
            <w:rPr>
              <w:rFonts w:ascii="Cambria Math"/>
            </w:rPr>
            <m:t>×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/>
            </w:rPr>
            <m:t xml:space="preserve">=18 %  </m:t>
          </m:r>
        </m:oMath>
      </m:oMathPara>
    </w:p>
    <w:p w:rsidR="00692EB6" w:rsidRPr="0051787E" w:rsidRDefault="003B507D" w:rsidP="0051787E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pacing w:val="-1"/>
          <w:sz w:val="28"/>
          <w:szCs w:val="28"/>
        </w:rPr>
      </w:pPr>
      <w:r w:rsidRPr="00692EB6">
        <w:rPr>
          <w:b w:val="0"/>
          <w:sz w:val="28"/>
          <w:szCs w:val="28"/>
        </w:rPr>
        <w:t>Полученный процент</w:t>
      </w:r>
      <w:r w:rsidR="0051787E">
        <w:rPr>
          <w:b w:val="0"/>
          <w:sz w:val="28"/>
          <w:szCs w:val="28"/>
        </w:rPr>
        <w:t xml:space="preserve"> 18 %</w:t>
      </w:r>
      <w:r w:rsidR="007622D5" w:rsidRPr="00692EB6">
        <w:rPr>
          <w:b w:val="0"/>
          <w:sz w:val="28"/>
          <w:szCs w:val="28"/>
        </w:rPr>
        <w:t xml:space="preserve"> соответствует средней</w:t>
      </w:r>
      <w:r w:rsidR="00FE01DE">
        <w:rPr>
          <w:b w:val="0"/>
          <w:sz w:val="28"/>
          <w:szCs w:val="28"/>
        </w:rPr>
        <w:t xml:space="preserve"> </w:t>
      </w:r>
      <w:r w:rsidR="007622D5" w:rsidRPr="00692EB6">
        <w:rPr>
          <w:b w:val="0"/>
          <w:spacing w:val="-1"/>
          <w:sz w:val="28"/>
          <w:szCs w:val="28"/>
        </w:rPr>
        <w:t xml:space="preserve">ставке банковского кредита. </w:t>
      </w:r>
      <w:r w:rsidRPr="00692EB6">
        <w:rPr>
          <w:b w:val="0"/>
          <w:spacing w:val="-1"/>
          <w:sz w:val="28"/>
          <w:szCs w:val="28"/>
        </w:rPr>
        <w:t xml:space="preserve"> Но если</w:t>
      </w:r>
      <w:r w:rsidR="00FE01DE">
        <w:rPr>
          <w:b w:val="0"/>
          <w:spacing w:val="-1"/>
          <w:sz w:val="28"/>
          <w:szCs w:val="28"/>
        </w:rPr>
        <w:t xml:space="preserve"> </w:t>
      </w:r>
      <w:r w:rsidRPr="00692EB6">
        <w:rPr>
          <w:b w:val="0"/>
          <w:spacing w:val="-1"/>
          <w:sz w:val="28"/>
          <w:szCs w:val="28"/>
        </w:rPr>
        <w:t>анализируемое предприятие</w:t>
      </w:r>
      <w:r w:rsidR="007622D5" w:rsidRPr="00692EB6">
        <w:rPr>
          <w:b w:val="0"/>
          <w:spacing w:val="-1"/>
          <w:sz w:val="28"/>
          <w:szCs w:val="28"/>
        </w:rPr>
        <w:t xml:space="preserve"> предложит скидку </w:t>
      </w:r>
      <w:r w:rsidRPr="00692EB6">
        <w:rPr>
          <w:b w:val="0"/>
          <w:spacing w:val="-1"/>
          <w:sz w:val="28"/>
          <w:szCs w:val="28"/>
        </w:rPr>
        <w:t xml:space="preserve"> 18 % </w:t>
      </w:r>
      <w:r w:rsidR="007622D5" w:rsidRPr="00692EB6">
        <w:rPr>
          <w:b w:val="0"/>
          <w:spacing w:val="-1"/>
          <w:sz w:val="28"/>
          <w:szCs w:val="28"/>
        </w:rPr>
        <w:t xml:space="preserve">за </w:t>
      </w:r>
      <w:r w:rsidR="007622D5" w:rsidRPr="00692EB6">
        <w:rPr>
          <w:b w:val="0"/>
          <w:sz w:val="28"/>
          <w:szCs w:val="28"/>
        </w:rPr>
        <w:t xml:space="preserve">оплату через 30 дней с момента поставки (или скидку в размере 6% за оплату в день поставки), </w:t>
      </w:r>
      <w:r w:rsidRPr="00692EB6">
        <w:rPr>
          <w:b w:val="0"/>
          <w:sz w:val="28"/>
          <w:szCs w:val="28"/>
        </w:rPr>
        <w:t>то есть</w:t>
      </w:r>
      <w:r w:rsidR="007622D5" w:rsidRPr="00692EB6">
        <w:rPr>
          <w:b w:val="0"/>
          <w:sz w:val="28"/>
          <w:szCs w:val="28"/>
        </w:rPr>
        <w:t xml:space="preserve"> на один месяц ранее, чем предполагалось, это будет равноценно привлечению денежных средств под</w:t>
      </w:r>
      <w:r w:rsidRPr="00692EB6">
        <w:rPr>
          <w:b w:val="0"/>
          <w:sz w:val="28"/>
          <w:szCs w:val="28"/>
        </w:rPr>
        <w:t xml:space="preserve"> 36 % годовых</w:t>
      </w:r>
      <w:r w:rsidR="00692EB6" w:rsidRPr="00692EB6">
        <w:rPr>
          <w:b w:val="0"/>
          <w:sz w:val="28"/>
          <w:szCs w:val="28"/>
        </w:rPr>
        <w:t>. Это значит выходит значительно дороже, чем кредитоваться в банке.</w:t>
      </w:r>
    </w:p>
    <w:p w:rsidR="00692EB6" w:rsidRPr="00CA2D7D" w:rsidRDefault="00D317B4" w:rsidP="00B001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</w:rPr>
      </w:pPr>
      <m:oMathPara>
        <m:oMath>
          <m:r>
            <m:rPr>
              <m:sty m:val="bi"/>
            </m:rPr>
            <w:rPr>
              <w:rFonts w:ascii="Cambria Math"/>
            </w:rPr>
            <m:t xml:space="preserve"> 3</m:t>
          </m:r>
          <m:r>
            <m:rPr>
              <m:sty m:val="b"/>
            </m:rPr>
            <w:rPr>
              <w:rFonts w:ascii="Cambria Math"/>
            </w:rPr>
            <m:t>%</m:t>
          </m:r>
          <m:r>
            <m:rPr>
              <m:sty m:val="b"/>
            </m:rPr>
            <w:rPr>
              <w:rFonts w:ascii="Cambria Math"/>
            </w:rPr>
            <m:t>×</m:t>
          </m:r>
          <m:f>
            <m:fPr>
              <m:ctrlPr>
                <w:rPr>
                  <w:rFonts w:ascii="Cambria Math" w:hAnsi="Cambria Math"/>
                  <w:b w:val="0"/>
                </w:rPr>
              </m:ctrlPr>
            </m:fPr>
            <m:num>
              <m:r>
                <m:rPr>
                  <m:sty m:val="b"/>
                </m:rPr>
                <w:rPr>
                  <w:rFonts w:ascii="Cambria Math"/>
                </w:rPr>
                <m:t>12</m:t>
              </m:r>
            </m:num>
            <m:den>
              <m:r>
                <m:rPr>
                  <m:sty m:val="b"/>
                </m:rPr>
                <w:rPr>
                  <w:rFonts w:ascii="Cambria Math"/>
                </w:rPr>
                <m:t>1</m:t>
              </m:r>
            </m:den>
          </m:f>
          <m:r>
            <m:rPr>
              <m:sty m:val="b"/>
            </m:rPr>
            <w:rPr>
              <w:rFonts w:ascii="Cambria Math"/>
            </w:rPr>
            <m:t xml:space="preserve">=36%  </m:t>
          </m:r>
        </m:oMath>
      </m:oMathPara>
    </w:p>
    <w:p w:rsidR="007622D5" w:rsidRDefault="0051787E" w:rsidP="00762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101B">
        <w:rPr>
          <w:b w:val="0"/>
          <w:spacing w:val="-2"/>
          <w:sz w:val="28"/>
          <w:szCs w:val="28"/>
        </w:rPr>
        <w:t>На основании этого проведем</w:t>
      </w:r>
      <w:r w:rsidR="00FE01DE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исследование</w:t>
      </w:r>
      <w:r w:rsidR="007622D5" w:rsidRPr="008E06B4">
        <w:rPr>
          <w:b w:val="0"/>
          <w:spacing w:val="-2"/>
          <w:sz w:val="28"/>
          <w:szCs w:val="28"/>
        </w:rPr>
        <w:t xml:space="preserve"> предоставления скидок покупателям </w:t>
      </w:r>
      <w:r>
        <w:rPr>
          <w:b w:val="0"/>
          <w:spacing w:val="-2"/>
          <w:sz w:val="28"/>
          <w:szCs w:val="28"/>
        </w:rPr>
        <w:t>анализируемого предприятии ОАО «Сарапульский радиозавод»</w:t>
      </w:r>
      <w:r w:rsidR="007622D5" w:rsidRPr="008E06B4">
        <w:rPr>
          <w:b w:val="0"/>
          <w:spacing w:val="-2"/>
          <w:sz w:val="28"/>
          <w:szCs w:val="28"/>
        </w:rPr>
        <w:t xml:space="preserve">. </w:t>
      </w:r>
      <w:r w:rsidR="007622D5" w:rsidRPr="008E06B4">
        <w:rPr>
          <w:b w:val="0"/>
          <w:sz w:val="28"/>
          <w:szCs w:val="28"/>
        </w:rPr>
        <w:t>Если по условиям контракта клиент должен оплатить товар не позже чем через 60 дней после поставки, а покупатель платит досрочно, то ему предо</w:t>
      </w:r>
      <w:r>
        <w:rPr>
          <w:b w:val="0"/>
          <w:sz w:val="28"/>
          <w:szCs w:val="28"/>
        </w:rPr>
        <w:t>ставляется скидка с цены товара, которые представлены в  анализируемой таблице.</w:t>
      </w:r>
    </w:p>
    <w:p w:rsidR="007622D5" w:rsidRPr="003B2258" w:rsidRDefault="003B2258" w:rsidP="003B2258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8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Процент предоставления за сокращение срока кредита, </w:t>
      </w:r>
      <w:proofErr w:type="gramStart"/>
      <w:r>
        <w:rPr>
          <w:b w:val="0"/>
          <w:sz w:val="28"/>
          <w:szCs w:val="28"/>
        </w:rPr>
        <w:t>рассчитывается</w:t>
      </w:r>
      <w:proofErr w:type="gramEnd"/>
      <w:r w:rsidR="00FE01DE">
        <w:rPr>
          <w:b w:val="0"/>
          <w:sz w:val="28"/>
          <w:szCs w:val="28"/>
        </w:rPr>
        <w:t xml:space="preserve"> </w:t>
      </w:r>
      <w:r w:rsidRPr="008E06B4">
        <w:rPr>
          <w:b w:val="0"/>
          <w:sz w:val="28"/>
          <w:szCs w:val="28"/>
        </w:rPr>
        <w:t>таким образом</w:t>
      </w:r>
      <w:r>
        <w:rPr>
          <w:b w:val="0"/>
          <w:sz w:val="28"/>
          <w:szCs w:val="28"/>
        </w:rPr>
        <w:t xml:space="preserve">, </w:t>
      </w:r>
      <w:r w:rsidRPr="008E06B4">
        <w:rPr>
          <w:b w:val="0"/>
          <w:sz w:val="28"/>
          <w:szCs w:val="28"/>
        </w:rPr>
        <w:t xml:space="preserve">как и для </w:t>
      </w:r>
      <w:r w:rsidRPr="008E06B4">
        <w:rPr>
          <w:b w:val="0"/>
          <w:spacing w:val="-1"/>
          <w:sz w:val="28"/>
          <w:szCs w:val="28"/>
        </w:rPr>
        <w:t xml:space="preserve">первого случая, предоставляемая скидка стоила не дороже привлечения кредита </w:t>
      </w:r>
      <w:r>
        <w:rPr>
          <w:b w:val="0"/>
          <w:sz w:val="28"/>
          <w:szCs w:val="28"/>
        </w:rPr>
        <w:t xml:space="preserve">под 18% годовых. </w:t>
      </w:r>
      <w:proofErr w:type="gramStart"/>
      <w:r>
        <w:rPr>
          <w:b w:val="0"/>
          <w:sz w:val="28"/>
          <w:szCs w:val="28"/>
        </w:rPr>
        <w:t xml:space="preserve">А именно за первый день скидка равна </w:t>
      </w:r>
      <w:r w:rsidR="0051787E">
        <w:rPr>
          <w:b w:val="0"/>
          <w:sz w:val="28"/>
          <w:szCs w:val="28"/>
        </w:rPr>
        <w:t xml:space="preserve"> 3 %,</w:t>
      </w:r>
      <w:r>
        <w:rPr>
          <w:b w:val="0"/>
          <w:sz w:val="28"/>
          <w:szCs w:val="28"/>
        </w:rPr>
        <w:t xml:space="preserve"> в первые 10 дней равна 2,5 %, по следующей специфики:</w:t>
      </w:r>
      <w:proofErr w:type="gramEnd"/>
    </w:p>
    <w:p w:rsidR="007622D5" w:rsidRPr="00CA2D7D" w:rsidRDefault="00CA2D7D" w:rsidP="003B2258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8"/>
        <w:jc w:val="center"/>
        <w:rPr>
          <w:b w:val="0"/>
        </w:rPr>
      </w:pPr>
      <m:oMathPara>
        <m:oMath>
          <m:r>
            <m:rPr>
              <m:sty m:val="b"/>
            </m:rPr>
            <w:rPr>
              <w:rFonts w:ascii="Cambria Math"/>
            </w:rPr>
            <m:t>18%=</m:t>
          </m:r>
          <m:f>
            <m:fPr>
              <m:ctrlPr>
                <w:rPr>
                  <w:rFonts w:ascii="Cambria Math" w:hAnsi="Cambria Math"/>
                  <w:b w:val="0"/>
                </w:rPr>
              </m:ctrlPr>
            </m:fPr>
            <m:num>
              <m:r>
                <m:rPr>
                  <m:sty m:val="b"/>
                </m:rPr>
                <w:rPr>
                  <w:rFonts w:ascii="Cambria Math"/>
                </w:rPr>
                <m:t>Х×</m:t>
              </m:r>
              <m:r>
                <m:rPr>
                  <m:sty m:val="b"/>
                </m:rPr>
                <w:rPr>
                  <w:rFonts w:ascii="Cambria Math"/>
                </w:rPr>
                <m:t>12</m:t>
              </m:r>
            </m:num>
            <m:den>
              <m:r>
                <m:rPr>
                  <m:sty m:val="b"/>
                </m:rPr>
                <w:rPr>
                  <w:rFonts w:ascii="Cambria Math"/>
                </w:rPr>
                <m:t>(60</m:t>
              </m:r>
              <m:r>
                <m:rPr>
                  <m:sty m:val="b"/>
                </m:rPr>
                <w:rPr>
                  <w:rFonts w:ascii="Cambria Math"/>
                </w:rPr>
                <m:t>-</m:t>
              </m:r>
              <m:r>
                <m:rPr>
                  <m:sty m:val="b"/>
                </m:rPr>
                <w:rPr>
                  <w:rFonts w:ascii="Cambria Math"/>
                </w:rPr>
                <m:t>10)/30</m:t>
              </m:r>
            </m:den>
          </m:f>
        </m:oMath>
      </m:oMathPara>
    </w:p>
    <w:p w:rsidR="007622D5" w:rsidRPr="00CA2D7D" w:rsidRDefault="001C7EB0" w:rsidP="00762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8"/>
        <w:jc w:val="both"/>
        <w:rPr>
          <w:b w:val="0"/>
        </w:rPr>
      </w:pPr>
      <m:oMathPara>
        <m:oMath>
          <m:r>
            <m:rPr>
              <m:sty m:val="b"/>
            </m:rPr>
            <w:rPr>
              <w:rFonts w:ascii="Cambria Math"/>
            </w:rPr>
            <w:lastRenderedPageBreak/>
            <m:t>Х</m:t>
          </m:r>
          <m:r>
            <m:rPr>
              <m:sty m:val="b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18</m:t>
              </m:r>
              <m:r>
                <m:rPr>
                  <m:sty m:val="b"/>
                </m:rPr>
                <w:rPr>
                  <w:rFonts w:ascii="Cambria Math"/>
                </w:rPr>
                <m:t>%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12*1</m:t>
              </m:r>
              <m:r>
                <m:rPr>
                  <m:sty m:val="b"/>
                </m:rPr>
                <w:rPr>
                  <w:rFonts w:ascii="Cambria Math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67</m:t>
              </m:r>
            </m:den>
          </m:f>
          <m:r>
            <m:rPr>
              <m:sty m:val="b"/>
            </m:rPr>
            <w:rPr>
              <w:rFonts w:asci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b"/>
            </m:rPr>
            <w:rPr>
              <w:rFonts w:ascii="Cambria Math"/>
            </w:rPr>
            <m:t>,</m:t>
          </m:r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b"/>
            </m:rPr>
            <w:rPr>
              <w:rFonts w:ascii="Cambria Math"/>
            </w:rPr>
            <m:t>%</m:t>
          </m:r>
        </m:oMath>
      </m:oMathPara>
    </w:p>
    <w:p w:rsidR="0000101B" w:rsidRPr="0000101B" w:rsidRDefault="003B2258" w:rsidP="006963B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8" w:firstLine="709"/>
        <w:jc w:val="both"/>
        <w:rPr>
          <w:b w:val="0"/>
          <w:sz w:val="28"/>
          <w:szCs w:val="28"/>
        </w:rPr>
      </w:pPr>
      <w:r w:rsidRPr="0000101B">
        <w:rPr>
          <w:b w:val="0"/>
          <w:sz w:val="28"/>
          <w:szCs w:val="28"/>
        </w:rPr>
        <w:t>И аналогично</w:t>
      </w:r>
      <w:r w:rsidR="0000101B">
        <w:rPr>
          <w:b w:val="0"/>
          <w:sz w:val="28"/>
          <w:szCs w:val="28"/>
        </w:rPr>
        <w:t xml:space="preserve"> по методике расчета</w:t>
      </w:r>
      <w:r w:rsidRPr="0000101B">
        <w:rPr>
          <w:b w:val="0"/>
          <w:sz w:val="28"/>
          <w:szCs w:val="28"/>
        </w:rPr>
        <w:t xml:space="preserve"> скидки равны</w:t>
      </w:r>
      <w:r w:rsidR="008811E4">
        <w:rPr>
          <w:b w:val="0"/>
          <w:sz w:val="28"/>
          <w:szCs w:val="28"/>
        </w:rPr>
        <w:t xml:space="preserve"> </w:t>
      </w:r>
      <w:proofErr w:type="gramStart"/>
      <w:r w:rsidR="007622D5" w:rsidRPr="008E06B4">
        <w:rPr>
          <w:b w:val="0"/>
          <w:sz w:val="28"/>
          <w:szCs w:val="28"/>
        </w:rPr>
        <w:t>в первые</w:t>
      </w:r>
      <w:proofErr w:type="gramEnd"/>
      <w:r w:rsidR="007622D5" w:rsidRPr="008E06B4">
        <w:rPr>
          <w:b w:val="0"/>
          <w:sz w:val="28"/>
          <w:szCs w:val="28"/>
        </w:rPr>
        <w:t xml:space="preserve"> 15 дней - 2,25%</w:t>
      </w:r>
      <w:r w:rsidR="0000101B">
        <w:rPr>
          <w:b w:val="0"/>
          <w:sz w:val="28"/>
          <w:szCs w:val="28"/>
        </w:rPr>
        <w:t>,</w:t>
      </w:r>
    </w:p>
    <w:p w:rsidR="0000101B" w:rsidRDefault="007622D5" w:rsidP="0000101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8"/>
        <w:jc w:val="both"/>
        <w:rPr>
          <w:rFonts w:ascii="Arial" w:hAnsi="Arial" w:cs="Arial"/>
          <w:sz w:val="28"/>
          <w:szCs w:val="28"/>
        </w:rPr>
      </w:pPr>
      <w:proofErr w:type="gramStart"/>
      <w:r w:rsidRPr="008E06B4">
        <w:rPr>
          <w:b w:val="0"/>
          <w:sz w:val="28"/>
          <w:szCs w:val="28"/>
        </w:rPr>
        <w:t>в первые</w:t>
      </w:r>
      <w:proofErr w:type="gramEnd"/>
      <w:r w:rsidRPr="008E06B4">
        <w:rPr>
          <w:b w:val="0"/>
          <w:sz w:val="28"/>
          <w:szCs w:val="28"/>
        </w:rPr>
        <w:t xml:space="preserve"> 20 дней - 2%</w:t>
      </w:r>
      <w:r w:rsidR="0000101B">
        <w:rPr>
          <w:b w:val="0"/>
          <w:sz w:val="28"/>
          <w:szCs w:val="28"/>
        </w:rPr>
        <w:t>,</w:t>
      </w:r>
      <w:r w:rsidRPr="008E06B4">
        <w:rPr>
          <w:b w:val="0"/>
          <w:sz w:val="28"/>
          <w:szCs w:val="28"/>
        </w:rPr>
        <w:t>в первые 25 дней - 1,75%</w:t>
      </w:r>
      <w:r w:rsidR="0000101B">
        <w:rPr>
          <w:b w:val="0"/>
          <w:sz w:val="28"/>
          <w:szCs w:val="28"/>
        </w:rPr>
        <w:t xml:space="preserve">, </w:t>
      </w:r>
      <w:r w:rsidRPr="008E06B4">
        <w:rPr>
          <w:b w:val="0"/>
          <w:spacing w:val="-1"/>
          <w:sz w:val="28"/>
          <w:szCs w:val="28"/>
        </w:rPr>
        <w:t xml:space="preserve">через 30 дней - 1,5% </w:t>
      </w:r>
      <w:r w:rsidR="0000101B">
        <w:rPr>
          <w:b w:val="0"/>
          <w:spacing w:val="-1"/>
          <w:sz w:val="28"/>
          <w:szCs w:val="28"/>
        </w:rPr>
        <w:t>и далее</w:t>
      </w:r>
      <w:r w:rsidRPr="008E06B4">
        <w:rPr>
          <w:b w:val="0"/>
          <w:spacing w:val="-1"/>
          <w:sz w:val="28"/>
          <w:szCs w:val="28"/>
        </w:rPr>
        <w:t>.</w:t>
      </w:r>
    </w:p>
    <w:p w:rsidR="0000101B" w:rsidRDefault="0000101B" w:rsidP="00566C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8" w:firstLine="709"/>
        <w:jc w:val="both"/>
        <w:rPr>
          <w:rFonts w:ascii="Arial" w:hAnsi="Arial" w:cs="Arial"/>
          <w:sz w:val="28"/>
          <w:szCs w:val="28"/>
        </w:rPr>
      </w:pPr>
      <w:r>
        <w:rPr>
          <w:b w:val="0"/>
          <w:sz w:val="28"/>
          <w:szCs w:val="28"/>
        </w:rPr>
        <w:t xml:space="preserve">После чего составим </w:t>
      </w:r>
      <w:r>
        <w:rPr>
          <w:b w:val="0"/>
          <w:spacing w:val="-2"/>
          <w:sz w:val="28"/>
          <w:szCs w:val="28"/>
        </w:rPr>
        <w:t>с</w:t>
      </w:r>
      <w:r w:rsidRPr="0072101F">
        <w:rPr>
          <w:b w:val="0"/>
          <w:spacing w:val="-2"/>
          <w:sz w:val="28"/>
          <w:szCs w:val="28"/>
        </w:rPr>
        <w:t>истема скидок за предоплату</w:t>
      </w:r>
      <w:r w:rsidR="001C7EB0">
        <w:rPr>
          <w:b w:val="0"/>
          <w:spacing w:val="-2"/>
          <w:sz w:val="28"/>
          <w:szCs w:val="28"/>
        </w:rPr>
        <w:t>,</w:t>
      </w:r>
      <w:r w:rsidRPr="0072101F">
        <w:rPr>
          <w:b w:val="0"/>
          <w:spacing w:val="-2"/>
          <w:sz w:val="28"/>
          <w:szCs w:val="28"/>
        </w:rPr>
        <w:t xml:space="preserve"> с учетом стоимости</w:t>
      </w:r>
      <w:r w:rsidR="00FE01DE">
        <w:rPr>
          <w:b w:val="0"/>
          <w:spacing w:val="-2"/>
          <w:sz w:val="28"/>
          <w:szCs w:val="28"/>
        </w:rPr>
        <w:t xml:space="preserve"> </w:t>
      </w:r>
      <w:r w:rsidRPr="0072101F">
        <w:rPr>
          <w:b w:val="0"/>
          <w:spacing w:val="-1"/>
          <w:sz w:val="28"/>
          <w:szCs w:val="28"/>
        </w:rPr>
        <w:t>привлеченных средств</w:t>
      </w:r>
      <w:r w:rsidR="001C7EB0">
        <w:rPr>
          <w:b w:val="0"/>
          <w:spacing w:val="-1"/>
          <w:sz w:val="28"/>
          <w:szCs w:val="28"/>
        </w:rPr>
        <w:t>,</w:t>
      </w:r>
      <w:r>
        <w:rPr>
          <w:b w:val="0"/>
          <w:spacing w:val="-1"/>
          <w:sz w:val="28"/>
          <w:szCs w:val="28"/>
        </w:rPr>
        <w:t xml:space="preserve"> в таблице</w:t>
      </w:r>
      <w:r w:rsidR="00B001D2">
        <w:rPr>
          <w:b w:val="0"/>
          <w:spacing w:val="-1"/>
          <w:sz w:val="28"/>
          <w:szCs w:val="28"/>
        </w:rPr>
        <w:t xml:space="preserve"> 23.</w:t>
      </w:r>
    </w:p>
    <w:p w:rsidR="0000101B" w:rsidRDefault="0000101B" w:rsidP="008811E4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8" w:firstLine="709"/>
        <w:jc w:val="both"/>
        <w:rPr>
          <w:rFonts w:ascii="Arial" w:hAnsi="Arial" w:cs="Arial"/>
          <w:sz w:val="28"/>
          <w:szCs w:val="28"/>
        </w:rPr>
      </w:pPr>
    </w:p>
    <w:p w:rsidR="0072101F" w:rsidRDefault="007622D5" w:rsidP="008811E4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8" w:firstLine="709"/>
        <w:jc w:val="center"/>
        <w:rPr>
          <w:b w:val="0"/>
          <w:spacing w:val="-1"/>
        </w:rPr>
      </w:pPr>
      <w:r w:rsidRPr="008811E4">
        <w:rPr>
          <w:b w:val="0"/>
          <w:spacing w:val="-3"/>
        </w:rPr>
        <w:t xml:space="preserve">Таблица </w:t>
      </w:r>
      <w:r w:rsidR="00B001D2" w:rsidRPr="008811E4">
        <w:rPr>
          <w:b w:val="0"/>
          <w:spacing w:val="-3"/>
        </w:rPr>
        <w:t xml:space="preserve">23 </w:t>
      </w:r>
      <w:r w:rsidRPr="008811E4">
        <w:rPr>
          <w:b w:val="0"/>
        </w:rPr>
        <w:t xml:space="preserve">- </w:t>
      </w:r>
      <w:r w:rsidRPr="008811E4">
        <w:rPr>
          <w:b w:val="0"/>
          <w:spacing w:val="-2"/>
        </w:rPr>
        <w:t>Система скидок за предоплату с учетом стоимости</w:t>
      </w:r>
      <w:r w:rsidR="00FE01DE" w:rsidRPr="008811E4">
        <w:rPr>
          <w:b w:val="0"/>
          <w:spacing w:val="-2"/>
        </w:rPr>
        <w:t xml:space="preserve"> </w:t>
      </w:r>
      <w:r w:rsidRPr="008811E4">
        <w:rPr>
          <w:b w:val="0"/>
          <w:spacing w:val="-1"/>
        </w:rPr>
        <w:t>привлеченных средств</w:t>
      </w:r>
    </w:p>
    <w:p w:rsidR="00566C4A" w:rsidRPr="008811E4" w:rsidRDefault="00566C4A" w:rsidP="008811E4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8" w:firstLine="709"/>
        <w:jc w:val="center"/>
        <w:rPr>
          <w:rFonts w:ascii="Arial" w:hAnsi="Arial" w:cs="Arial"/>
        </w:rPr>
      </w:pPr>
    </w:p>
    <w:p w:rsidR="007622D5" w:rsidRPr="008E06B4" w:rsidRDefault="007622D5" w:rsidP="007622D5">
      <w:pPr>
        <w:widowControl w:val="0"/>
        <w:autoSpaceDE w:val="0"/>
        <w:autoSpaceDN w:val="0"/>
        <w:adjustRightInd w:val="0"/>
        <w:spacing w:after="144" w:line="1" w:lineRule="exact"/>
        <w:rPr>
          <w:b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5"/>
        <w:gridCol w:w="3121"/>
        <w:gridCol w:w="3126"/>
      </w:tblGrid>
      <w:tr w:rsidR="007622D5" w:rsidRPr="008E06B4" w:rsidTr="007622D5">
        <w:trPr>
          <w:trHeight w:hRule="exact" w:val="508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8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  <w:spacing w:val="-2"/>
              </w:rPr>
              <w:t xml:space="preserve">Количество дней после </w:t>
            </w:r>
            <w:r w:rsidRPr="008E06B4">
              <w:rPr>
                <w:b w:val="0"/>
              </w:rPr>
              <w:t>поставки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spacing w:val="-2"/>
              </w:rPr>
            </w:pPr>
            <w:r w:rsidRPr="008E06B4">
              <w:rPr>
                <w:b w:val="0"/>
                <w:spacing w:val="-2"/>
              </w:rPr>
              <w:t>Сокращение срока кредита, дни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8"/>
              <w:jc w:val="center"/>
              <w:rPr>
                <w:b w:val="0"/>
                <w:spacing w:val="-2"/>
              </w:rPr>
            </w:pPr>
            <w:r w:rsidRPr="008E06B4">
              <w:rPr>
                <w:b w:val="0"/>
                <w:spacing w:val="-2"/>
              </w:rPr>
              <w:t>Скидки за предоплату, %</w:t>
            </w:r>
          </w:p>
        </w:tc>
      </w:tr>
      <w:tr w:rsidR="007622D5" w:rsidRPr="008E06B4" w:rsidTr="00FE01DE">
        <w:trPr>
          <w:trHeight w:hRule="exact" w:val="292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60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3,00</w:t>
            </w:r>
          </w:p>
        </w:tc>
      </w:tr>
      <w:tr w:rsidR="007622D5" w:rsidRPr="008E06B4" w:rsidTr="00FE01DE">
        <w:trPr>
          <w:trHeight w:hRule="exact" w:val="283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10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50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2,50</w:t>
            </w:r>
          </w:p>
        </w:tc>
      </w:tr>
      <w:tr w:rsidR="007622D5" w:rsidRPr="008E06B4" w:rsidTr="00FE01DE">
        <w:trPr>
          <w:trHeight w:hRule="exact" w:val="286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15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45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2,25</w:t>
            </w:r>
          </w:p>
        </w:tc>
      </w:tr>
      <w:tr w:rsidR="007622D5" w:rsidRPr="008E06B4" w:rsidTr="00FE01DE">
        <w:trPr>
          <w:trHeight w:hRule="exact" w:val="277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20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40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2,00</w:t>
            </w:r>
          </w:p>
        </w:tc>
      </w:tr>
      <w:tr w:rsidR="007622D5" w:rsidRPr="008E06B4" w:rsidTr="00FE01DE">
        <w:trPr>
          <w:trHeight w:hRule="exact" w:val="294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25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35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1,75</w:t>
            </w:r>
          </w:p>
        </w:tc>
      </w:tr>
      <w:tr w:rsidR="007622D5" w:rsidRPr="008E06B4" w:rsidTr="00FE01DE">
        <w:trPr>
          <w:trHeight w:hRule="exact" w:val="2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30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30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1,50</w:t>
            </w:r>
          </w:p>
        </w:tc>
      </w:tr>
      <w:tr w:rsidR="007622D5" w:rsidRPr="008E06B4" w:rsidTr="00FE01DE">
        <w:trPr>
          <w:trHeight w:hRule="exact" w:val="274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40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20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1,00</w:t>
            </w:r>
          </w:p>
        </w:tc>
      </w:tr>
      <w:tr w:rsidR="007622D5" w:rsidRPr="008E06B4" w:rsidTr="00FE01DE">
        <w:trPr>
          <w:trHeight w:hRule="exact" w:val="293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45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15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0,75</w:t>
            </w:r>
          </w:p>
        </w:tc>
      </w:tr>
      <w:tr w:rsidR="007622D5" w:rsidRPr="008E06B4" w:rsidTr="00FE01DE">
        <w:trPr>
          <w:trHeight w:hRule="exact" w:val="282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60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22D5" w:rsidRPr="008E06B4" w:rsidRDefault="007622D5" w:rsidP="00FE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6B4">
              <w:rPr>
                <w:b w:val="0"/>
              </w:rPr>
              <w:t>0,00</w:t>
            </w:r>
          </w:p>
        </w:tc>
      </w:tr>
    </w:tbl>
    <w:p w:rsidR="007622D5" w:rsidRPr="008E06B4" w:rsidRDefault="007622D5" w:rsidP="00762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8E06B4">
        <w:rPr>
          <w:b w:val="0"/>
          <w:sz w:val="28"/>
          <w:szCs w:val="28"/>
        </w:rPr>
        <w:tab/>
      </w:r>
    </w:p>
    <w:p w:rsidR="0000101B" w:rsidRPr="00566C4A" w:rsidRDefault="007622D5" w:rsidP="00762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pacing w:val="-1"/>
          <w:sz w:val="28"/>
          <w:szCs w:val="28"/>
        </w:rPr>
      </w:pPr>
      <w:r w:rsidRPr="00566C4A">
        <w:rPr>
          <w:b w:val="0"/>
          <w:spacing w:val="-1"/>
          <w:sz w:val="28"/>
          <w:szCs w:val="28"/>
        </w:rPr>
        <w:t>Таким образом, при определении</w:t>
      </w:r>
      <w:r w:rsidR="0000101B" w:rsidRPr="00566C4A">
        <w:rPr>
          <w:b w:val="0"/>
          <w:spacing w:val="-1"/>
          <w:sz w:val="28"/>
          <w:szCs w:val="28"/>
        </w:rPr>
        <w:t xml:space="preserve"> данных размера скидок или так называемых наценок</w:t>
      </w:r>
      <w:r w:rsidR="00FE01DE" w:rsidRPr="00566C4A">
        <w:rPr>
          <w:b w:val="0"/>
          <w:spacing w:val="-1"/>
          <w:sz w:val="28"/>
          <w:szCs w:val="28"/>
        </w:rPr>
        <w:t xml:space="preserve"> </w:t>
      </w:r>
      <w:r w:rsidR="0000101B" w:rsidRPr="00566C4A">
        <w:rPr>
          <w:b w:val="0"/>
          <w:spacing w:val="-1"/>
          <w:sz w:val="28"/>
          <w:szCs w:val="28"/>
        </w:rPr>
        <w:t>необходимо</w:t>
      </w:r>
      <w:r w:rsidRPr="00566C4A">
        <w:rPr>
          <w:b w:val="0"/>
          <w:spacing w:val="-1"/>
          <w:sz w:val="28"/>
          <w:szCs w:val="28"/>
        </w:rPr>
        <w:t xml:space="preserve"> учитывать также долю безнадежных долгов в товарообороте предприятия и ставку по кредитам, по которой предприятие в </w:t>
      </w:r>
      <w:r w:rsidR="0027122C" w:rsidRPr="00566C4A">
        <w:rPr>
          <w:b w:val="0"/>
          <w:spacing w:val="-1"/>
          <w:sz w:val="28"/>
          <w:szCs w:val="28"/>
        </w:rPr>
        <w:t>данный</w:t>
      </w:r>
      <w:r w:rsidRPr="00566C4A">
        <w:rPr>
          <w:b w:val="0"/>
          <w:spacing w:val="-1"/>
          <w:sz w:val="28"/>
          <w:szCs w:val="28"/>
        </w:rPr>
        <w:t xml:space="preserve"> момент привлекает денежные средства. </w:t>
      </w:r>
    </w:p>
    <w:p w:rsidR="007622D5" w:rsidRPr="00566C4A" w:rsidRDefault="0000101B" w:rsidP="00762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66C4A">
        <w:rPr>
          <w:b w:val="0"/>
          <w:color w:val="000000" w:themeColor="text1"/>
          <w:spacing w:val="-1"/>
          <w:sz w:val="28"/>
          <w:szCs w:val="28"/>
        </w:rPr>
        <w:t xml:space="preserve">Тогда  в </w:t>
      </w:r>
      <w:r w:rsidR="007622D5" w:rsidRPr="00566C4A">
        <w:rPr>
          <w:b w:val="0"/>
          <w:color w:val="000000" w:themeColor="text1"/>
          <w:spacing w:val="-1"/>
          <w:sz w:val="28"/>
          <w:szCs w:val="28"/>
        </w:rPr>
        <w:t xml:space="preserve"> качества примера воспользуемся расчетом цены на продукцию </w:t>
      </w:r>
      <w:r w:rsidR="0027122C" w:rsidRPr="00566C4A">
        <w:rPr>
          <w:b w:val="0"/>
          <w:color w:val="000000" w:themeColor="text1"/>
          <w:spacing w:val="-1"/>
          <w:sz w:val="28"/>
          <w:szCs w:val="28"/>
        </w:rPr>
        <w:t xml:space="preserve">ОАО «Сарапульский радиозавод» </w:t>
      </w:r>
      <w:r w:rsidRPr="00566C4A">
        <w:rPr>
          <w:b w:val="0"/>
          <w:bCs/>
          <w:color w:val="000000" w:themeColor="text1"/>
          <w:sz w:val="28"/>
          <w:szCs w:val="28"/>
        </w:rPr>
        <w:t>радиоприемников Р-163УП УКВ диап</w:t>
      </w:r>
      <w:r w:rsidR="0027122C" w:rsidRPr="00566C4A">
        <w:rPr>
          <w:b w:val="0"/>
          <w:bCs/>
          <w:color w:val="000000" w:themeColor="text1"/>
          <w:sz w:val="28"/>
          <w:szCs w:val="28"/>
        </w:rPr>
        <w:t xml:space="preserve">азона, который  обеспечивает </w:t>
      </w:r>
      <w:proofErr w:type="spellStart"/>
      <w:r w:rsidR="0027122C" w:rsidRPr="00566C4A">
        <w:rPr>
          <w:b w:val="0"/>
          <w:bCs/>
          <w:color w:val="000000" w:themeColor="text1"/>
          <w:sz w:val="28"/>
          <w:szCs w:val="28"/>
        </w:rPr>
        <w:t>бес</w:t>
      </w:r>
      <w:r w:rsidRPr="00566C4A">
        <w:rPr>
          <w:b w:val="0"/>
          <w:bCs/>
          <w:color w:val="000000" w:themeColor="text1"/>
          <w:sz w:val="28"/>
          <w:szCs w:val="28"/>
        </w:rPr>
        <w:t>поисковый</w:t>
      </w:r>
      <w:proofErr w:type="spellEnd"/>
      <w:r w:rsidR="007615A9" w:rsidRPr="00566C4A">
        <w:rPr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566C4A">
        <w:rPr>
          <w:b w:val="0"/>
          <w:bCs/>
          <w:color w:val="000000" w:themeColor="text1"/>
          <w:sz w:val="28"/>
          <w:szCs w:val="28"/>
        </w:rPr>
        <w:t>бесподстроечный</w:t>
      </w:r>
      <w:proofErr w:type="spellEnd"/>
      <w:r w:rsidRPr="00566C4A">
        <w:rPr>
          <w:b w:val="0"/>
          <w:bCs/>
          <w:color w:val="000000" w:themeColor="text1"/>
          <w:sz w:val="28"/>
          <w:szCs w:val="28"/>
        </w:rPr>
        <w:t xml:space="preserve"> прием частотно-модулированных сигналов с дискретной настрой</w:t>
      </w:r>
      <w:r w:rsidR="0027122C" w:rsidRPr="00566C4A">
        <w:rPr>
          <w:b w:val="0"/>
          <w:bCs/>
          <w:color w:val="000000" w:themeColor="text1"/>
          <w:sz w:val="28"/>
          <w:szCs w:val="28"/>
        </w:rPr>
        <w:t xml:space="preserve">кой частоты, </w:t>
      </w:r>
      <w:r w:rsidRPr="00566C4A">
        <w:rPr>
          <w:b w:val="0"/>
          <w:bCs/>
          <w:color w:val="000000" w:themeColor="text1"/>
          <w:sz w:val="28"/>
          <w:szCs w:val="28"/>
        </w:rPr>
        <w:t>предназначен</w:t>
      </w:r>
      <w:r w:rsidR="0027122C" w:rsidRPr="00566C4A">
        <w:rPr>
          <w:b w:val="0"/>
          <w:bCs/>
          <w:color w:val="000000" w:themeColor="text1"/>
          <w:sz w:val="28"/>
          <w:szCs w:val="28"/>
        </w:rPr>
        <w:t>ный</w:t>
      </w:r>
      <w:r w:rsidRPr="00566C4A">
        <w:rPr>
          <w:b w:val="0"/>
          <w:bCs/>
          <w:color w:val="000000" w:themeColor="text1"/>
          <w:sz w:val="28"/>
          <w:szCs w:val="28"/>
        </w:rPr>
        <w:t xml:space="preserve"> для обеспечения радиоприема при установке в наземных подвижных объектах. </w:t>
      </w:r>
      <w:r w:rsidR="007622D5" w:rsidRPr="00566C4A">
        <w:rPr>
          <w:b w:val="0"/>
          <w:color w:val="000000" w:themeColor="text1"/>
          <w:sz w:val="28"/>
          <w:szCs w:val="28"/>
        </w:rPr>
        <w:t xml:space="preserve">В результате, как показано в таблице </w:t>
      </w:r>
      <w:r w:rsidR="00B001D2" w:rsidRPr="00566C4A">
        <w:rPr>
          <w:b w:val="0"/>
          <w:color w:val="000000" w:themeColor="text1"/>
          <w:sz w:val="28"/>
          <w:szCs w:val="28"/>
        </w:rPr>
        <w:t xml:space="preserve">24, </w:t>
      </w:r>
      <w:r w:rsidR="007622D5" w:rsidRPr="00566C4A">
        <w:rPr>
          <w:b w:val="0"/>
          <w:color w:val="000000" w:themeColor="text1"/>
          <w:sz w:val="28"/>
          <w:szCs w:val="28"/>
        </w:rPr>
        <w:t>при формировании цены с учетом отсрочки платежа будет учтен</w:t>
      </w:r>
      <w:r w:rsidR="0027122C" w:rsidRPr="00566C4A">
        <w:rPr>
          <w:b w:val="0"/>
          <w:color w:val="000000" w:themeColor="text1"/>
          <w:sz w:val="28"/>
          <w:szCs w:val="28"/>
        </w:rPr>
        <w:t xml:space="preserve"> и </w:t>
      </w:r>
      <w:r w:rsidR="007622D5" w:rsidRPr="00566C4A">
        <w:rPr>
          <w:b w:val="0"/>
          <w:color w:val="000000" w:themeColor="text1"/>
          <w:sz w:val="28"/>
          <w:szCs w:val="28"/>
        </w:rPr>
        <w:t xml:space="preserve"> уровень просроченной дебиторской задолженности, что позволит </w:t>
      </w:r>
      <w:r w:rsidR="0027122C" w:rsidRPr="00566C4A">
        <w:rPr>
          <w:b w:val="0"/>
          <w:color w:val="000000" w:themeColor="text1"/>
          <w:sz w:val="28"/>
          <w:szCs w:val="28"/>
        </w:rPr>
        <w:t>ОАО «Сарапульский радиозавод»</w:t>
      </w:r>
      <w:r w:rsidR="007622D5" w:rsidRPr="00566C4A">
        <w:rPr>
          <w:b w:val="0"/>
          <w:color w:val="000000" w:themeColor="text1"/>
          <w:sz w:val="28"/>
          <w:szCs w:val="28"/>
        </w:rPr>
        <w:t xml:space="preserve"> частично устранить негативное влияние уровня </w:t>
      </w:r>
      <w:r w:rsidR="007622D5" w:rsidRPr="00566C4A">
        <w:rPr>
          <w:b w:val="0"/>
          <w:color w:val="000000" w:themeColor="text1"/>
          <w:sz w:val="28"/>
          <w:szCs w:val="28"/>
        </w:rPr>
        <w:lastRenderedPageBreak/>
        <w:t>дебиторской задолженности на результаты производственно-хозяйственной деятельности предприятия.</w:t>
      </w:r>
    </w:p>
    <w:p w:rsidR="0007433D" w:rsidRPr="00CA2D7D" w:rsidRDefault="00B001D2" w:rsidP="00CA2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566C4A">
        <w:rPr>
          <w:b w:val="0"/>
          <w:color w:val="000000" w:themeColor="text1"/>
          <w:sz w:val="28"/>
          <w:szCs w:val="28"/>
        </w:rPr>
        <w:t xml:space="preserve">Согласно договору ОАО «Сарапульский радиозавод» с основным заказчиком Министерство внутренним дел РФ имеет </w:t>
      </w:r>
      <w:r w:rsidR="007622D5" w:rsidRPr="00566C4A">
        <w:rPr>
          <w:b w:val="0"/>
          <w:sz w:val="28"/>
          <w:szCs w:val="28"/>
        </w:rPr>
        <w:t xml:space="preserve">отсрочку платежа 60 дней. </w:t>
      </w:r>
      <w:r w:rsidR="0007433D" w:rsidRPr="00566C4A">
        <w:rPr>
          <w:b w:val="0"/>
          <w:color w:val="000000" w:themeColor="text1"/>
          <w:sz w:val="28"/>
          <w:szCs w:val="28"/>
        </w:rPr>
        <w:t xml:space="preserve">Основание договора является приобретение  1 комплекта </w:t>
      </w:r>
      <w:r w:rsidR="0027122C" w:rsidRPr="00566C4A">
        <w:rPr>
          <w:b w:val="0"/>
          <w:color w:val="000000" w:themeColor="text1"/>
          <w:sz w:val="28"/>
          <w:szCs w:val="28"/>
        </w:rPr>
        <w:t xml:space="preserve">радиоприемников. </w:t>
      </w:r>
      <w:r w:rsidR="0027122C" w:rsidRPr="00566C4A">
        <w:rPr>
          <w:b w:val="0"/>
          <w:bCs/>
          <w:color w:val="000000" w:themeColor="text1"/>
          <w:sz w:val="28"/>
          <w:szCs w:val="28"/>
        </w:rPr>
        <w:t xml:space="preserve">В одном комплекте 5 радиоприемников. </w:t>
      </w:r>
      <w:r w:rsidR="0007433D" w:rsidRPr="00566C4A">
        <w:rPr>
          <w:b w:val="0"/>
          <w:bCs/>
          <w:color w:val="000000" w:themeColor="text1"/>
          <w:sz w:val="28"/>
          <w:szCs w:val="28"/>
        </w:rPr>
        <w:t>Цена одного приемника 600 тыс</w:t>
      </w:r>
      <w:proofErr w:type="gramStart"/>
      <w:r w:rsidR="0007433D" w:rsidRPr="00566C4A">
        <w:rPr>
          <w:b w:val="0"/>
          <w:bCs/>
          <w:color w:val="000000" w:themeColor="text1"/>
          <w:sz w:val="28"/>
          <w:szCs w:val="28"/>
        </w:rPr>
        <w:t>.р</w:t>
      </w:r>
      <w:proofErr w:type="gramEnd"/>
      <w:r w:rsidR="0007433D" w:rsidRPr="00566C4A">
        <w:rPr>
          <w:b w:val="0"/>
          <w:bCs/>
          <w:color w:val="000000" w:themeColor="text1"/>
          <w:sz w:val="28"/>
          <w:szCs w:val="28"/>
        </w:rPr>
        <w:t>уб.</w:t>
      </w:r>
      <w:r w:rsidR="00B94C00" w:rsidRPr="00566C4A">
        <w:rPr>
          <w:b w:val="0"/>
          <w:bCs/>
          <w:color w:val="000000" w:themeColor="text1"/>
          <w:sz w:val="28"/>
          <w:szCs w:val="28"/>
        </w:rPr>
        <w:t>. Предоставляем  скидку 3 % за каждый месяц, при этом скидка за предоплату не предоставляется. При цены  600 тыс</w:t>
      </w:r>
      <w:proofErr w:type="gramStart"/>
      <w:r w:rsidR="00B94C00" w:rsidRPr="00566C4A">
        <w:rPr>
          <w:b w:val="0"/>
          <w:bCs/>
          <w:color w:val="000000" w:themeColor="text1"/>
          <w:sz w:val="28"/>
          <w:szCs w:val="28"/>
        </w:rPr>
        <w:t>.р</w:t>
      </w:r>
      <w:proofErr w:type="gramEnd"/>
      <w:r w:rsidR="00B94C00" w:rsidRPr="00566C4A">
        <w:rPr>
          <w:b w:val="0"/>
          <w:bCs/>
          <w:color w:val="000000" w:themeColor="text1"/>
          <w:sz w:val="28"/>
          <w:szCs w:val="28"/>
        </w:rPr>
        <w:t>уб.  комплект радиоприемников стоит 3000 тыс.руб., то есть учитывая скидку 3 % предприятие получит выручку равной 2910 тыс.руб. А сумма без скидки составляет 3000 тыс.руб..  То</w:t>
      </w:r>
      <w:r w:rsidR="008C0C40" w:rsidRPr="00566C4A">
        <w:rPr>
          <w:b w:val="0"/>
          <w:bCs/>
          <w:color w:val="000000" w:themeColor="text1"/>
          <w:sz w:val="28"/>
          <w:szCs w:val="28"/>
        </w:rPr>
        <w:t>гда экономический эффект будет равен 90 тыс.руб.</w:t>
      </w:r>
    </w:p>
    <w:p w:rsidR="0027122C" w:rsidRPr="00566C4A" w:rsidRDefault="0027122C" w:rsidP="002712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pacing w:val="-1"/>
          <w:sz w:val="28"/>
          <w:szCs w:val="28"/>
        </w:rPr>
      </w:pPr>
      <w:r w:rsidRPr="00566C4A">
        <w:rPr>
          <w:b w:val="0"/>
          <w:spacing w:val="-1"/>
          <w:sz w:val="28"/>
          <w:szCs w:val="28"/>
        </w:rPr>
        <w:t>При этом учтем, что, как было показано выше</w:t>
      </w:r>
      <w:r w:rsidR="00FE01DE" w:rsidRPr="00566C4A">
        <w:rPr>
          <w:b w:val="0"/>
          <w:spacing w:val="-1"/>
          <w:sz w:val="28"/>
          <w:szCs w:val="28"/>
        </w:rPr>
        <w:t xml:space="preserve"> </w:t>
      </w:r>
      <w:r w:rsidRPr="00566C4A">
        <w:rPr>
          <w:b w:val="0"/>
          <w:spacing w:val="-1"/>
          <w:sz w:val="28"/>
          <w:szCs w:val="28"/>
        </w:rPr>
        <w:t>из таблицы</w:t>
      </w:r>
      <w:r w:rsidR="00D0026A" w:rsidRPr="00566C4A">
        <w:rPr>
          <w:b w:val="0"/>
          <w:spacing w:val="-1"/>
          <w:sz w:val="28"/>
          <w:szCs w:val="28"/>
        </w:rPr>
        <w:t xml:space="preserve"> 22</w:t>
      </w:r>
      <w:r w:rsidR="00FE01DE" w:rsidRPr="00566C4A">
        <w:rPr>
          <w:b w:val="0"/>
          <w:spacing w:val="-1"/>
          <w:sz w:val="28"/>
          <w:szCs w:val="28"/>
        </w:rPr>
        <w:t xml:space="preserve"> </w:t>
      </w:r>
      <w:r w:rsidRPr="00566C4A">
        <w:rPr>
          <w:b w:val="0"/>
          <w:spacing w:val="-1"/>
          <w:sz w:val="28"/>
          <w:szCs w:val="28"/>
        </w:rPr>
        <w:t>прогноз дебиторской задолженности  ОАО «Сарапульский радиозавод» после формирования</w:t>
      </w:r>
      <w:r w:rsidR="00FE01DE" w:rsidRPr="00566C4A">
        <w:rPr>
          <w:b w:val="0"/>
          <w:spacing w:val="-1"/>
          <w:sz w:val="28"/>
          <w:szCs w:val="28"/>
        </w:rPr>
        <w:t xml:space="preserve"> </w:t>
      </w:r>
      <w:r w:rsidRPr="00566C4A">
        <w:rPr>
          <w:b w:val="0"/>
          <w:spacing w:val="-2"/>
          <w:sz w:val="28"/>
          <w:szCs w:val="28"/>
        </w:rPr>
        <w:t>кредитной политики предприятия</w:t>
      </w:r>
      <w:r w:rsidRPr="00566C4A">
        <w:rPr>
          <w:b w:val="0"/>
          <w:spacing w:val="-1"/>
          <w:sz w:val="28"/>
          <w:szCs w:val="28"/>
        </w:rPr>
        <w:t>, уровень просроченной дебиторской задолженности составлял на 01.01.2015 г. 5,8 %</w:t>
      </w:r>
      <w:r w:rsidR="001C7EB0">
        <w:rPr>
          <w:b w:val="0"/>
          <w:spacing w:val="-1"/>
          <w:sz w:val="28"/>
          <w:szCs w:val="28"/>
        </w:rPr>
        <w:t>.</w:t>
      </w:r>
    </w:p>
    <w:p w:rsidR="001B6C32" w:rsidRPr="00CA2D7D" w:rsidRDefault="0027122C" w:rsidP="00CA2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pacing w:val="-1"/>
          <w:sz w:val="28"/>
          <w:szCs w:val="28"/>
        </w:rPr>
      </w:pPr>
      <w:r w:rsidRPr="00566C4A">
        <w:rPr>
          <w:b w:val="0"/>
          <w:spacing w:val="-1"/>
          <w:sz w:val="28"/>
          <w:szCs w:val="28"/>
        </w:rPr>
        <w:t xml:space="preserve">В результате, после чего выявим предлагаемый механизм расчета цены на продукцию с учетом отсрочки платежа и корректировкой на долю просроченной дебиторской </w:t>
      </w:r>
      <w:r w:rsidRPr="00566C4A">
        <w:rPr>
          <w:b w:val="0"/>
          <w:spacing w:val="-2"/>
          <w:sz w:val="28"/>
          <w:szCs w:val="28"/>
        </w:rPr>
        <w:t xml:space="preserve">задолженности на примере продукции </w:t>
      </w:r>
      <w:r w:rsidR="000869B8" w:rsidRPr="00566C4A">
        <w:rPr>
          <w:b w:val="0"/>
          <w:spacing w:val="-2"/>
          <w:sz w:val="28"/>
          <w:szCs w:val="28"/>
        </w:rPr>
        <w:t>«</w:t>
      </w:r>
      <w:r w:rsidRPr="00566C4A">
        <w:rPr>
          <w:b w:val="0"/>
          <w:spacing w:val="-2"/>
          <w:sz w:val="28"/>
          <w:szCs w:val="28"/>
        </w:rPr>
        <w:t xml:space="preserve">радиоприемника </w:t>
      </w:r>
      <w:r w:rsidRPr="00566C4A">
        <w:rPr>
          <w:b w:val="0"/>
          <w:bCs/>
          <w:color w:val="000000" w:themeColor="text1"/>
          <w:sz w:val="28"/>
          <w:szCs w:val="28"/>
        </w:rPr>
        <w:t>Р-163УП</w:t>
      </w:r>
      <w:r w:rsidRPr="00566C4A">
        <w:rPr>
          <w:b w:val="0"/>
          <w:spacing w:val="-2"/>
          <w:sz w:val="28"/>
          <w:szCs w:val="28"/>
        </w:rPr>
        <w:t>с равной 3%</w:t>
      </w:r>
      <w:r w:rsidR="000869B8" w:rsidRPr="00566C4A">
        <w:rPr>
          <w:b w:val="0"/>
          <w:spacing w:val="-2"/>
          <w:sz w:val="28"/>
          <w:szCs w:val="28"/>
        </w:rPr>
        <w:t xml:space="preserve"> скидкой</w:t>
      </w:r>
      <w:r w:rsidRPr="00566C4A">
        <w:rPr>
          <w:b w:val="0"/>
          <w:spacing w:val="-2"/>
          <w:sz w:val="28"/>
          <w:szCs w:val="28"/>
        </w:rPr>
        <w:t>»</w:t>
      </w:r>
      <w:r w:rsidR="00FE01DE" w:rsidRPr="00566C4A">
        <w:rPr>
          <w:b w:val="0"/>
          <w:spacing w:val="-2"/>
          <w:sz w:val="28"/>
          <w:szCs w:val="28"/>
        </w:rPr>
        <w:t xml:space="preserve"> </w:t>
      </w:r>
      <w:r w:rsidR="000869B8" w:rsidRPr="00566C4A">
        <w:rPr>
          <w:b w:val="0"/>
          <w:spacing w:val="-2"/>
          <w:sz w:val="28"/>
          <w:szCs w:val="28"/>
        </w:rPr>
        <w:t xml:space="preserve">таблица </w:t>
      </w:r>
      <w:r w:rsidR="00B001D2" w:rsidRPr="00566C4A">
        <w:rPr>
          <w:b w:val="0"/>
          <w:spacing w:val="-2"/>
          <w:sz w:val="28"/>
          <w:szCs w:val="28"/>
        </w:rPr>
        <w:t>24</w:t>
      </w:r>
      <w:r w:rsidR="00CA2D7D">
        <w:rPr>
          <w:b w:val="0"/>
          <w:spacing w:val="-2"/>
          <w:sz w:val="28"/>
          <w:szCs w:val="28"/>
        </w:rPr>
        <w:t>.</w:t>
      </w:r>
      <w:r w:rsidR="007622D5">
        <w:rPr>
          <w:sz w:val="28"/>
          <w:szCs w:val="28"/>
        </w:rPr>
        <w:tab/>
      </w:r>
    </w:p>
    <w:p w:rsidR="001D3EAD" w:rsidRDefault="000869B8" w:rsidP="00952BE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z w:val="28"/>
          <w:szCs w:val="28"/>
        </w:rPr>
      </w:pPr>
      <w:r w:rsidRPr="008F2D2B">
        <w:rPr>
          <w:b w:val="0"/>
          <w:sz w:val="28"/>
          <w:szCs w:val="28"/>
        </w:rPr>
        <w:t>По результатам</w:t>
      </w:r>
      <w:r w:rsidR="00566C4A">
        <w:rPr>
          <w:b w:val="0"/>
          <w:sz w:val="28"/>
          <w:szCs w:val="28"/>
        </w:rPr>
        <w:t>,</w:t>
      </w:r>
      <w:r w:rsidRPr="008F2D2B">
        <w:rPr>
          <w:b w:val="0"/>
          <w:sz w:val="28"/>
          <w:szCs w:val="28"/>
        </w:rPr>
        <w:t xml:space="preserve"> исследования таблицы расчета </w:t>
      </w:r>
      <w:r w:rsidRPr="008F2D2B">
        <w:rPr>
          <w:b w:val="0"/>
          <w:spacing w:val="-1"/>
          <w:sz w:val="28"/>
          <w:szCs w:val="28"/>
        </w:rPr>
        <w:t>предлагаемого механизма расчета цены</w:t>
      </w:r>
      <w:r w:rsidR="00566C4A">
        <w:rPr>
          <w:b w:val="0"/>
          <w:spacing w:val="-1"/>
          <w:sz w:val="28"/>
          <w:szCs w:val="28"/>
        </w:rPr>
        <w:t>,</w:t>
      </w:r>
      <w:r w:rsidRPr="008F2D2B">
        <w:rPr>
          <w:b w:val="0"/>
          <w:spacing w:val="-1"/>
          <w:sz w:val="28"/>
          <w:szCs w:val="28"/>
        </w:rPr>
        <w:t xml:space="preserve"> на продукцию с учетом отсрочки платежа и корректировкой на долю просроченной дебиторской </w:t>
      </w:r>
      <w:r w:rsidRPr="008F2D2B">
        <w:rPr>
          <w:b w:val="0"/>
          <w:spacing w:val="-2"/>
          <w:sz w:val="28"/>
          <w:szCs w:val="28"/>
        </w:rPr>
        <w:t xml:space="preserve">задолженности на примере продукции «радиоприемника </w:t>
      </w:r>
      <w:r w:rsidRPr="00933A33">
        <w:rPr>
          <w:b w:val="0"/>
          <w:spacing w:val="-2"/>
          <w:sz w:val="28"/>
          <w:szCs w:val="28"/>
        </w:rPr>
        <w:t>Р-163УП</w:t>
      </w:r>
      <w:r w:rsidRPr="008F2D2B">
        <w:rPr>
          <w:b w:val="0"/>
          <w:spacing w:val="-2"/>
          <w:sz w:val="28"/>
          <w:szCs w:val="28"/>
        </w:rPr>
        <w:t xml:space="preserve"> с равной 3% скидкой».</w:t>
      </w:r>
      <w:r w:rsidR="007615A9">
        <w:rPr>
          <w:b w:val="0"/>
          <w:spacing w:val="-2"/>
          <w:sz w:val="28"/>
          <w:szCs w:val="28"/>
        </w:rPr>
        <w:t xml:space="preserve"> </w:t>
      </w:r>
      <w:r w:rsidR="00933A33">
        <w:rPr>
          <w:b w:val="0"/>
          <w:spacing w:val="-2"/>
          <w:sz w:val="28"/>
          <w:szCs w:val="28"/>
        </w:rPr>
        <w:t>В</w:t>
      </w:r>
      <w:r w:rsidRPr="008F2D2B">
        <w:rPr>
          <w:b w:val="0"/>
          <w:spacing w:val="-2"/>
          <w:sz w:val="28"/>
          <w:szCs w:val="28"/>
        </w:rPr>
        <w:t>идно, что е</w:t>
      </w:r>
      <w:r w:rsidR="007622D5" w:rsidRPr="008F2D2B">
        <w:rPr>
          <w:b w:val="0"/>
          <w:sz w:val="28"/>
          <w:szCs w:val="28"/>
        </w:rPr>
        <w:t>сли использовать систему ценообразования с учетом наличия на пред</w:t>
      </w:r>
      <w:r w:rsidR="007622D5" w:rsidRPr="008F2D2B">
        <w:rPr>
          <w:b w:val="0"/>
          <w:spacing w:val="-1"/>
          <w:sz w:val="28"/>
          <w:szCs w:val="28"/>
        </w:rPr>
        <w:t xml:space="preserve">приятии просроченной дебиторской задолженности, то </w:t>
      </w:r>
      <w:r w:rsidR="007622D5" w:rsidRPr="008F2D2B">
        <w:rPr>
          <w:b w:val="0"/>
          <w:sz w:val="28"/>
          <w:szCs w:val="28"/>
        </w:rPr>
        <w:t xml:space="preserve">цена </w:t>
      </w:r>
      <w:r w:rsidR="00E75A29" w:rsidRPr="008F2D2B">
        <w:rPr>
          <w:b w:val="0"/>
          <w:sz w:val="28"/>
          <w:szCs w:val="28"/>
        </w:rPr>
        <w:t xml:space="preserve">за </w:t>
      </w:r>
      <w:r w:rsidR="001B6C32">
        <w:rPr>
          <w:b w:val="0"/>
          <w:sz w:val="28"/>
          <w:szCs w:val="28"/>
        </w:rPr>
        <w:t>1 комплект</w:t>
      </w:r>
      <w:r w:rsidRPr="008F2D2B">
        <w:rPr>
          <w:b w:val="0"/>
          <w:sz w:val="28"/>
          <w:szCs w:val="28"/>
        </w:rPr>
        <w:t xml:space="preserve"> радиоприем</w:t>
      </w:r>
      <w:r w:rsidR="00E75A29" w:rsidRPr="008F2D2B">
        <w:rPr>
          <w:b w:val="0"/>
          <w:sz w:val="28"/>
          <w:szCs w:val="28"/>
        </w:rPr>
        <w:t>ник</w:t>
      </w:r>
      <w:r w:rsidRPr="008F2D2B">
        <w:rPr>
          <w:b w:val="0"/>
          <w:sz w:val="28"/>
          <w:szCs w:val="28"/>
        </w:rPr>
        <w:t>ов</w:t>
      </w:r>
      <w:r w:rsidR="007622D5" w:rsidRPr="008F2D2B">
        <w:rPr>
          <w:b w:val="0"/>
          <w:sz w:val="28"/>
          <w:szCs w:val="28"/>
        </w:rPr>
        <w:t xml:space="preserve">  при условии отсрочки платежа 60 дней составит </w:t>
      </w:r>
      <w:r w:rsidRPr="008F2D2B">
        <w:rPr>
          <w:b w:val="0"/>
          <w:sz w:val="28"/>
          <w:szCs w:val="28"/>
        </w:rPr>
        <w:t xml:space="preserve">2913040 руб., а цена без </w:t>
      </w:r>
      <w:r w:rsidR="001B6C32">
        <w:rPr>
          <w:b w:val="0"/>
          <w:sz w:val="28"/>
          <w:szCs w:val="28"/>
        </w:rPr>
        <w:t>скидки</w:t>
      </w:r>
      <w:r w:rsidRPr="008F2D2B">
        <w:rPr>
          <w:b w:val="0"/>
          <w:sz w:val="28"/>
          <w:szCs w:val="28"/>
        </w:rPr>
        <w:t xml:space="preserve"> составляет</w:t>
      </w:r>
      <w:r w:rsidR="00433AC7">
        <w:rPr>
          <w:b w:val="0"/>
          <w:sz w:val="28"/>
          <w:szCs w:val="28"/>
        </w:rPr>
        <w:t xml:space="preserve"> 3000000 руб.</w:t>
      </w:r>
      <w:r w:rsidR="007615A9">
        <w:rPr>
          <w:b w:val="0"/>
          <w:sz w:val="28"/>
          <w:szCs w:val="28"/>
        </w:rPr>
        <w:t xml:space="preserve"> </w:t>
      </w:r>
      <w:r w:rsidR="007622D5" w:rsidRPr="008F2D2B">
        <w:rPr>
          <w:b w:val="0"/>
          <w:sz w:val="28"/>
          <w:szCs w:val="28"/>
        </w:rPr>
        <w:t xml:space="preserve">При этом </w:t>
      </w:r>
      <w:r w:rsidR="00E75A29" w:rsidRPr="008F2D2B">
        <w:rPr>
          <w:b w:val="0"/>
          <w:sz w:val="28"/>
          <w:szCs w:val="28"/>
        </w:rPr>
        <w:t>ОАО «Сарапульский радиозавод</w:t>
      </w:r>
      <w:r w:rsidR="007622D5" w:rsidRPr="008F2D2B">
        <w:rPr>
          <w:b w:val="0"/>
          <w:sz w:val="28"/>
          <w:szCs w:val="28"/>
        </w:rPr>
        <w:t xml:space="preserve">» </w:t>
      </w:r>
      <w:r w:rsidR="001B6C32">
        <w:rPr>
          <w:b w:val="0"/>
          <w:sz w:val="28"/>
          <w:szCs w:val="28"/>
        </w:rPr>
        <w:t xml:space="preserve">разница в цене составит </w:t>
      </w:r>
      <w:r w:rsidR="00E75A29" w:rsidRPr="008F2D2B">
        <w:rPr>
          <w:b w:val="0"/>
          <w:sz w:val="28"/>
          <w:szCs w:val="28"/>
        </w:rPr>
        <w:t xml:space="preserve">86960 </w:t>
      </w:r>
      <w:r w:rsidR="007622D5" w:rsidRPr="001B6C32">
        <w:rPr>
          <w:b w:val="0"/>
          <w:sz w:val="28"/>
          <w:szCs w:val="28"/>
        </w:rPr>
        <w:t>руб</w:t>
      </w:r>
      <w:proofErr w:type="gramStart"/>
      <w:r w:rsidR="007622D5" w:rsidRPr="001B6C32">
        <w:rPr>
          <w:b w:val="0"/>
          <w:sz w:val="28"/>
          <w:szCs w:val="28"/>
        </w:rPr>
        <w:t>.</w:t>
      </w:r>
      <w:r w:rsidR="00E75A29" w:rsidRPr="001B6C32">
        <w:rPr>
          <w:b w:val="0"/>
          <w:sz w:val="28"/>
          <w:szCs w:val="28"/>
        </w:rPr>
        <w:t>.</w:t>
      </w:r>
      <w:r w:rsidR="007615A9">
        <w:rPr>
          <w:b w:val="0"/>
          <w:sz w:val="28"/>
          <w:szCs w:val="28"/>
        </w:rPr>
        <w:t xml:space="preserve"> </w:t>
      </w:r>
      <w:proofErr w:type="gramEnd"/>
    </w:p>
    <w:p w:rsidR="00CA2D7D" w:rsidRDefault="00CA2D7D" w:rsidP="00CA2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pacing w:val="-1"/>
        </w:rPr>
      </w:pPr>
    </w:p>
    <w:p w:rsidR="00CA2D7D" w:rsidRPr="0052107F" w:rsidRDefault="00CA2D7D" w:rsidP="00CA2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pacing w:val="-2"/>
        </w:rPr>
      </w:pPr>
      <w:r w:rsidRPr="0052107F">
        <w:rPr>
          <w:b w:val="0"/>
          <w:spacing w:val="-1"/>
        </w:rPr>
        <w:lastRenderedPageBreak/>
        <w:t xml:space="preserve">Таблица 24 - Предлагаемый механизм расчета цены на продукцию с учетом отсрочки платежа и корректировкой на долю просроченной дебиторской </w:t>
      </w:r>
      <w:r w:rsidRPr="0052107F">
        <w:rPr>
          <w:b w:val="0"/>
          <w:spacing w:val="-2"/>
        </w:rPr>
        <w:t xml:space="preserve">задолженности на примере продукции «радиоприемника </w:t>
      </w:r>
      <w:r w:rsidRPr="0052107F">
        <w:rPr>
          <w:b w:val="0"/>
          <w:bCs/>
          <w:color w:val="000000" w:themeColor="text1"/>
        </w:rPr>
        <w:t>Р-163УП</w:t>
      </w:r>
      <w:r w:rsidRPr="0052107F">
        <w:rPr>
          <w:b w:val="0"/>
          <w:spacing w:val="-2"/>
        </w:rPr>
        <w:t>с равной 3% скидкой».</w:t>
      </w:r>
    </w:p>
    <w:p w:rsidR="00CA2D7D" w:rsidRDefault="00CA2D7D" w:rsidP="00CA2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pacing w:val="-2"/>
          <w:sz w:val="28"/>
          <w:szCs w:val="28"/>
        </w:rPr>
      </w:pPr>
    </w:p>
    <w:p w:rsidR="00CA2D7D" w:rsidRPr="006407CA" w:rsidRDefault="00CA2D7D" w:rsidP="00CA2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708"/>
        <w:gridCol w:w="993"/>
        <w:gridCol w:w="992"/>
        <w:gridCol w:w="992"/>
        <w:gridCol w:w="992"/>
        <w:gridCol w:w="993"/>
        <w:gridCol w:w="1134"/>
      </w:tblGrid>
      <w:tr w:rsidR="00CA2D7D" w:rsidRPr="006407CA" w:rsidTr="001C7EB0">
        <w:trPr>
          <w:trHeight w:val="3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33AC7">
              <w:rPr>
                <w:b w:val="0"/>
              </w:rPr>
              <w:t>Показатель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33AC7">
              <w:rPr>
                <w:b w:val="0"/>
              </w:rPr>
              <w:t>Отсрочка платежа (дни)</w:t>
            </w:r>
          </w:p>
        </w:tc>
      </w:tr>
      <w:tr w:rsidR="00CA2D7D" w:rsidRPr="006407CA" w:rsidTr="001C7EB0">
        <w:trPr>
          <w:trHeight w:val="32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7D" w:rsidRPr="00433AC7" w:rsidRDefault="00CA2D7D" w:rsidP="001C7EB0">
            <w:pPr>
              <w:widowControl w:val="0"/>
              <w:autoSpaceDE w:val="0"/>
              <w:autoSpaceDN w:val="0"/>
              <w:adjustRightInd w:val="0"/>
              <w:spacing w:line="475" w:lineRule="exact"/>
              <w:rPr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12E1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right="259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2E17">
              <w:rPr>
                <w:b w:val="0"/>
              </w:rPr>
              <w:t>60</w:t>
            </w:r>
          </w:p>
        </w:tc>
      </w:tr>
      <w:tr w:rsidR="00CA2D7D" w:rsidRPr="006407CA" w:rsidTr="001C7EB0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rPr>
                <w:b w:val="0"/>
              </w:rPr>
            </w:pPr>
            <w:r w:rsidRPr="00433AC7">
              <w:rPr>
                <w:b w:val="0"/>
              </w:rPr>
              <w:t>Ставка кредита,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12E1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right="264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2E17">
              <w:rPr>
                <w:b w:val="0"/>
              </w:rPr>
              <w:t>18</w:t>
            </w:r>
          </w:p>
        </w:tc>
      </w:tr>
      <w:tr w:rsidR="00CA2D7D" w:rsidRPr="006407CA" w:rsidTr="001C7EB0">
        <w:trPr>
          <w:trHeight w:hRule="exact" w:val="10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rPr>
                <w:b w:val="0"/>
              </w:rPr>
            </w:pPr>
            <w:r w:rsidRPr="00433AC7">
              <w:rPr>
                <w:b w:val="0"/>
                <w:spacing w:val="-3"/>
              </w:rPr>
              <w:t>1.Уровень наценки за о</w:t>
            </w:r>
            <w:r w:rsidRPr="00433AC7">
              <w:rPr>
                <w:b w:val="0"/>
                <w:spacing w:val="-3"/>
              </w:rPr>
              <w:t>т</w:t>
            </w:r>
            <w:r w:rsidRPr="00433AC7">
              <w:rPr>
                <w:b w:val="0"/>
                <w:spacing w:val="-3"/>
              </w:rPr>
              <w:t xml:space="preserve">срочку </w:t>
            </w:r>
            <w:r w:rsidRPr="00433AC7">
              <w:rPr>
                <w:b w:val="0"/>
                <w:spacing w:val="-1"/>
              </w:rPr>
              <w:t>платежа (отсро</w:t>
            </w:r>
            <w:r w:rsidRPr="00433AC7">
              <w:rPr>
                <w:b w:val="0"/>
                <w:spacing w:val="-1"/>
              </w:rPr>
              <w:t>ч</w:t>
            </w:r>
            <w:r w:rsidRPr="00433AC7">
              <w:rPr>
                <w:b w:val="0"/>
                <w:spacing w:val="-1"/>
              </w:rPr>
              <w:t xml:space="preserve">ка платежа в </w:t>
            </w:r>
            <w:r w:rsidRPr="00433AC7">
              <w:rPr>
                <w:b w:val="0"/>
              </w:rPr>
              <w:t xml:space="preserve">днях </w:t>
            </w:r>
            <w:proofErr w:type="spellStart"/>
            <w:r w:rsidRPr="00433AC7">
              <w:rPr>
                <w:b w:val="0"/>
              </w:rPr>
              <w:t>х</w:t>
            </w:r>
            <w:proofErr w:type="spellEnd"/>
            <w:r w:rsidRPr="00433AC7">
              <w:rPr>
                <w:b w:val="0"/>
              </w:rPr>
              <w:t xml:space="preserve"> ста</w:t>
            </w:r>
            <w:r w:rsidRPr="00433AC7">
              <w:rPr>
                <w:b w:val="0"/>
              </w:rPr>
              <w:t>в</w:t>
            </w:r>
            <w:r w:rsidRPr="00433AC7">
              <w:rPr>
                <w:b w:val="0"/>
              </w:rPr>
              <w:t>ка кредита / 365),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0,49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0,74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0,99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1,48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12E1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right="18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2E17">
              <w:rPr>
                <w:b w:val="0"/>
              </w:rPr>
              <w:t>2,96</w:t>
            </w:r>
          </w:p>
        </w:tc>
      </w:tr>
      <w:tr w:rsidR="00CA2D7D" w:rsidRPr="006407CA" w:rsidTr="001C7EB0">
        <w:trPr>
          <w:trHeight w:hRule="exact" w:val="15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rPr>
                <w:b w:val="0"/>
              </w:rPr>
            </w:pPr>
            <w:r w:rsidRPr="00433AC7">
              <w:rPr>
                <w:b w:val="0"/>
              </w:rPr>
              <w:t>2.Цена на продукцию с учетом наценки за о</w:t>
            </w:r>
            <w:r w:rsidRPr="00433AC7">
              <w:rPr>
                <w:b w:val="0"/>
              </w:rPr>
              <w:t>т</w:t>
            </w:r>
            <w:r w:rsidRPr="00433AC7">
              <w:rPr>
                <w:b w:val="0"/>
              </w:rPr>
              <w:t>срочку платежа, тыс</w:t>
            </w:r>
            <w:proofErr w:type="gramStart"/>
            <w:r w:rsidRPr="00433AC7">
              <w:rPr>
                <w:b w:val="0"/>
              </w:rPr>
              <w:t>.</w:t>
            </w:r>
            <w:r w:rsidRPr="00433AC7">
              <w:rPr>
                <w:b w:val="0"/>
                <w:spacing w:val="-2"/>
              </w:rPr>
              <w:t>р</w:t>
            </w:r>
            <w:proofErr w:type="gramEnd"/>
            <w:r w:rsidRPr="00433AC7">
              <w:rPr>
                <w:b w:val="0"/>
                <w:spacing w:val="-2"/>
              </w:rPr>
              <w:t>уб. (при использовании с</w:t>
            </w:r>
            <w:r w:rsidRPr="00433AC7">
              <w:rPr>
                <w:b w:val="0"/>
                <w:spacing w:val="-2"/>
              </w:rPr>
              <w:t>у</w:t>
            </w:r>
            <w:r w:rsidRPr="00433AC7">
              <w:rPr>
                <w:b w:val="0"/>
                <w:spacing w:val="-2"/>
              </w:rPr>
              <w:t>ще</w:t>
            </w:r>
            <w:r w:rsidRPr="00433AC7">
              <w:rPr>
                <w:b w:val="0"/>
              </w:rPr>
              <w:t>ствующего варианта скидок / наценок)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2910,47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2910,72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2910,96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2911,43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2912,15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12E1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right="19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2E17">
              <w:rPr>
                <w:b w:val="0"/>
              </w:rPr>
              <w:t>2912,87</w:t>
            </w:r>
          </w:p>
        </w:tc>
      </w:tr>
      <w:tr w:rsidR="00CA2D7D" w:rsidRPr="006407CA" w:rsidTr="001C7EB0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93"/>
              <w:rPr>
                <w:b w:val="0"/>
              </w:rPr>
            </w:pPr>
            <w:r w:rsidRPr="00433AC7">
              <w:rPr>
                <w:b w:val="0"/>
                <w:spacing w:val="-3"/>
              </w:rPr>
              <w:t>Уровень просроченной деби</w:t>
            </w:r>
            <w:r w:rsidRPr="00433AC7">
              <w:rPr>
                <w:b w:val="0"/>
              </w:rPr>
              <w:t>торской задо</w:t>
            </w:r>
            <w:r w:rsidRPr="00433AC7">
              <w:rPr>
                <w:b w:val="0"/>
              </w:rPr>
              <w:t>л</w:t>
            </w:r>
            <w:r w:rsidRPr="00433AC7">
              <w:rPr>
                <w:b w:val="0"/>
              </w:rPr>
              <w:t>женности,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12E1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right="259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2E17">
              <w:rPr>
                <w:b w:val="0"/>
              </w:rPr>
              <w:t>5,8</w:t>
            </w:r>
          </w:p>
        </w:tc>
      </w:tr>
      <w:tr w:rsidR="00CA2D7D" w:rsidRPr="006407CA" w:rsidTr="001C7EB0">
        <w:trPr>
          <w:trHeight w:hRule="exact" w:val="1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-37"/>
              <w:rPr>
                <w:b w:val="0"/>
              </w:rPr>
            </w:pPr>
            <w:r w:rsidRPr="00433AC7">
              <w:rPr>
                <w:b w:val="0"/>
                <w:spacing w:val="-2"/>
              </w:rPr>
              <w:t>Предельный уровень н</w:t>
            </w:r>
            <w:r w:rsidRPr="00433AC7">
              <w:rPr>
                <w:b w:val="0"/>
                <w:spacing w:val="-2"/>
              </w:rPr>
              <w:t>а</w:t>
            </w:r>
            <w:r w:rsidRPr="00433AC7">
              <w:rPr>
                <w:b w:val="0"/>
                <w:spacing w:val="-2"/>
              </w:rPr>
              <w:t>ценки с учетом проср</w:t>
            </w:r>
            <w:r w:rsidRPr="00433AC7">
              <w:rPr>
                <w:b w:val="0"/>
                <w:spacing w:val="-2"/>
              </w:rPr>
              <w:t>о</w:t>
            </w:r>
            <w:r w:rsidRPr="00433AC7">
              <w:rPr>
                <w:b w:val="0"/>
                <w:spacing w:val="-2"/>
              </w:rPr>
              <w:t>ченной дебитор</w:t>
            </w:r>
            <w:r w:rsidRPr="00433AC7">
              <w:rPr>
                <w:b w:val="0"/>
              </w:rPr>
              <w:t>ской з</w:t>
            </w:r>
            <w:r w:rsidRPr="00433AC7">
              <w:rPr>
                <w:b w:val="0"/>
              </w:rPr>
              <w:t>а</w:t>
            </w:r>
            <w:r w:rsidRPr="00433AC7">
              <w:rPr>
                <w:b w:val="0"/>
              </w:rPr>
              <w:t>долженности (уровень наценки за отсрочку пл</w:t>
            </w:r>
            <w:r w:rsidRPr="00433AC7">
              <w:rPr>
                <w:b w:val="0"/>
              </w:rPr>
              <w:t>а</w:t>
            </w:r>
            <w:r w:rsidRPr="00433AC7">
              <w:rPr>
                <w:b w:val="0"/>
              </w:rPr>
              <w:t xml:space="preserve">тежа), </w:t>
            </w:r>
            <w:r w:rsidRPr="00433AC7">
              <w:rPr>
                <w:b w:val="0"/>
                <w:bCs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0,52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0,78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1,57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12E1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right="19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2E17">
              <w:rPr>
                <w:b w:val="0"/>
              </w:rPr>
              <w:t>3,14</w:t>
            </w:r>
          </w:p>
        </w:tc>
      </w:tr>
      <w:tr w:rsidR="00CA2D7D" w:rsidRPr="006407CA" w:rsidTr="001C7EB0">
        <w:trPr>
          <w:trHeight w:hRule="exact" w:val="15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15"/>
              <w:rPr>
                <w:b w:val="0"/>
              </w:rPr>
            </w:pPr>
            <w:r w:rsidRPr="00433AC7">
              <w:rPr>
                <w:b w:val="0"/>
              </w:rPr>
              <w:t xml:space="preserve">Цена на продукцию с учетом </w:t>
            </w:r>
            <w:r w:rsidRPr="00433AC7">
              <w:rPr>
                <w:b w:val="0"/>
                <w:spacing w:val="-2"/>
              </w:rPr>
              <w:t>наценки за о</w:t>
            </w:r>
            <w:r w:rsidRPr="00433AC7">
              <w:rPr>
                <w:b w:val="0"/>
                <w:spacing w:val="-2"/>
              </w:rPr>
              <w:t>т</w:t>
            </w:r>
            <w:r w:rsidRPr="00433AC7">
              <w:rPr>
                <w:b w:val="0"/>
                <w:spacing w:val="-2"/>
              </w:rPr>
              <w:t>срочку платежа и с уч</w:t>
            </w:r>
            <w:r w:rsidRPr="00433AC7">
              <w:rPr>
                <w:b w:val="0"/>
                <w:spacing w:val="-2"/>
              </w:rPr>
              <w:t>е</w:t>
            </w:r>
            <w:r w:rsidRPr="00433AC7">
              <w:rPr>
                <w:b w:val="0"/>
                <w:spacing w:val="-2"/>
              </w:rPr>
              <w:t>том уровня просроче</w:t>
            </w:r>
            <w:r w:rsidRPr="00433AC7">
              <w:rPr>
                <w:b w:val="0"/>
                <w:spacing w:val="-2"/>
              </w:rPr>
              <w:t>н</w:t>
            </w:r>
            <w:r w:rsidRPr="00433AC7">
              <w:rPr>
                <w:b w:val="0"/>
                <w:spacing w:val="-2"/>
              </w:rPr>
              <w:t xml:space="preserve">ной </w:t>
            </w:r>
            <w:r w:rsidRPr="00433AC7">
              <w:rPr>
                <w:b w:val="0"/>
              </w:rPr>
              <w:t>дебиторской з</w:t>
            </w:r>
            <w:r w:rsidRPr="00433AC7">
              <w:rPr>
                <w:b w:val="0"/>
              </w:rPr>
              <w:t>а</w:t>
            </w:r>
            <w:r w:rsidRPr="00433AC7">
              <w:rPr>
                <w:b w:val="0"/>
              </w:rPr>
              <w:t>долженности, тыс</w:t>
            </w:r>
            <w:proofErr w:type="gramStart"/>
            <w:r w:rsidRPr="00433AC7">
              <w:rPr>
                <w:b w:val="0"/>
              </w:rPr>
              <w:t>.р</w:t>
            </w:r>
            <w:proofErr w:type="gramEnd"/>
            <w:r w:rsidRPr="00433AC7">
              <w:rPr>
                <w:b w:val="0"/>
              </w:rPr>
              <w:t>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2910,76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2911,02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2911,52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33AC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jc w:val="center"/>
              <w:rPr>
                <w:b w:val="0"/>
              </w:rPr>
            </w:pPr>
            <w:r w:rsidRPr="00433AC7">
              <w:rPr>
                <w:b w:val="0"/>
              </w:rPr>
              <w:t>2912,28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7D" w:rsidRPr="00412E17" w:rsidRDefault="00CA2D7D" w:rsidP="001C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right="197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2913,04</w:t>
            </w:r>
          </w:p>
        </w:tc>
      </w:tr>
    </w:tbl>
    <w:p w:rsidR="00CA2D7D" w:rsidRDefault="00CA2D7D" w:rsidP="00952BE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952BED" w:rsidRPr="00952BED" w:rsidRDefault="00952BED" w:rsidP="00952BE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z w:val="28"/>
          <w:szCs w:val="28"/>
        </w:rPr>
      </w:pPr>
      <w:r w:rsidRPr="008F2D2B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широком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частом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использовании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предложенной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системы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расчета,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цены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продукцию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учетом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отсрочки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платежа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корректировкой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долю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просроченной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дебиторской</w:t>
      </w:r>
      <w:r>
        <w:rPr>
          <w:b w:val="0"/>
          <w:sz w:val="28"/>
          <w:szCs w:val="28"/>
        </w:rPr>
        <w:t xml:space="preserve"> </w:t>
      </w:r>
      <w:r w:rsidRPr="008F2D2B">
        <w:rPr>
          <w:b w:val="0"/>
          <w:sz w:val="28"/>
          <w:szCs w:val="28"/>
        </w:rPr>
        <w:t>задолженности</w:t>
      </w:r>
      <w:r w:rsidRPr="00952BED">
        <w:rPr>
          <w:b w:val="0"/>
          <w:sz w:val="28"/>
          <w:szCs w:val="28"/>
        </w:rPr>
        <w:t xml:space="preserve">, выигрыш в выручке может быть более существенным, так как, доля дебиторской задолженности не будет увеличиваться. </w:t>
      </w:r>
    </w:p>
    <w:p w:rsidR="003F0DC9" w:rsidRDefault="00131282" w:rsidP="00566C4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результате выше</w:t>
      </w:r>
      <w:r w:rsidR="00566C4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изложенного, можно составить</w:t>
      </w:r>
      <w:r w:rsidR="003F0DC9">
        <w:rPr>
          <w:b w:val="0"/>
          <w:sz w:val="28"/>
          <w:szCs w:val="28"/>
        </w:rPr>
        <w:t xml:space="preserve"> сводную таблицу с  предложенными мероприятиями, таблица 25.</w:t>
      </w:r>
    </w:p>
    <w:p w:rsidR="003F0DC9" w:rsidRDefault="003F0DC9" w:rsidP="00566C4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</w:p>
    <w:p w:rsidR="00CA2D7D" w:rsidRDefault="00CA2D7D" w:rsidP="0052107F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 w:val="0"/>
        </w:rPr>
      </w:pPr>
    </w:p>
    <w:p w:rsidR="00DB5682" w:rsidRDefault="00DB5682" w:rsidP="0052107F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 w:val="0"/>
        </w:rPr>
      </w:pPr>
    </w:p>
    <w:p w:rsidR="003F0DC9" w:rsidRPr="003F0DC9" w:rsidRDefault="003F0DC9" w:rsidP="0052107F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 w:val="0"/>
        </w:rPr>
      </w:pPr>
      <w:r w:rsidRPr="003F0DC9">
        <w:rPr>
          <w:b w:val="0"/>
        </w:rPr>
        <w:lastRenderedPageBreak/>
        <w:t>Таблица 25 – Сводная таблица по предложенным мероприятиям.</w:t>
      </w:r>
    </w:p>
    <w:p w:rsidR="00952BED" w:rsidRPr="003F0DC9" w:rsidRDefault="00952BED" w:rsidP="00566C4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b w:val="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1"/>
        <w:gridCol w:w="5643"/>
        <w:gridCol w:w="1134"/>
        <w:gridCol w:w="1134"/>
        <w:gridCol w:w="958"/>
      </w:tblGrid>
      <w:tr w:rsidR="003F0DC9" w:rsidRPr="003F0DC9" w:rsidTr="008159A1">
        <w:trPr>
          <w:trHeight w:val="1080"/>
        </w:trPr>
        <w:tc>
          <w:tcPr>
            <w:tcW w:w="561" w:type="dxa"/>
          </w:tcPr>
          <w:p w:rsidR="003F0DC9" w:rsidRPr="003F0DC9" w:rsidRDefault="003F0DC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F0DC9">
              <w:rPr>
                <w:b w:val="0"/>
                <w:color w:val="000000" w:themeColor="text1"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3F0DC9"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F0DC9">
              <w:rPr>
                <w:b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F0DC9"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3" w:type="dxa"/>
          </w:tcPr>
          <w:p w:rsidR="003F0DC9" w:rsidRPr="003F0DC9" w:rsidRDefault="003F0DC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F0DC9">
              <w:rPr>
                <w:b w:val="0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3F0DC9" w:rsidRPr="003F0DC9" w:rsidRDefault="003F0DC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F0DC9">
              <w:rPr>
                <w:b w:val="0"/>
                <w:color w:val="000000" w:themeColor="text1"/>
                <w:sz w:val="24"/>
                <w:szCs w:val="24"/>
              </w:rPr>
              <w:t>2015г.</w:t>
            </w:r>
          </w:p>
        </w:tc>
        <w:tc>
          <w:tcPr>
            <w:tcW w:w="1134" w:type="dxa"/>
          </w:tcPr>
          <w:p w:rsidR="003F0DC9" w:rsidRPr="003F0DC9" w:rsidRDefault="003F0DC9" w:rsidP="00D5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F0DC9">
              <w:rPr>
                <w:b w:val="0"/>
                <w:color w:val="000000" w:themeColor="text1"/>
                <w:sz w:val="24"/>
                <w:szCs w:val="24"/>
              </w:rPr>
              <w:t>Прогноз</w:t>
            </w:r>
          </w:p>
        </w:tc>
        <w:tc>
          <w:tcPr>
            <w:tcW w:w="958" w:type="dxa"/>
          </w:tcPr>
          <w:p w:rsidR="003F0DC9" w:rsidRPr="003F0DC9" w:rsidRDefault="003F0DC9" w:rsidP="00D5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 w:val="0"/>
                <w:color w:val="000000" w:themeColor="text1"/>
              </w:rPr>
            </w:pPr>
            <w:r w:rsidRPr="003F0DC9">
              <w:rPr>
                <w:b w:val="0"/>
                <w:color w:val="000000" w:themeColor="text1"/>
                <w:spacing w:val="-3"/>
              </w:rPr>
              <w:t>Относительное отклоне</w:t>
            </w:r>
            <w:r w:rsidRPr="003F0DC9">
              <w:rPr>
                <w:b w:val="0"/>
                <w:color w:val="000000" w:themeColor="text1"/>
              </w:rPr>
              <w:t>ние, %</w:t>
            </w:r>
          </w:p>
        </w:tc>
      </w:tr>
      <w:tr w:rsidR="008159A1" w:rsidRPr="003F0DC9" w:rsidTr="006963B2">
        <w:tc>
          <w:tcPr>
            <w:tcW w:w="561" w:type="dxa"/>
            <w:vAlign w:val="center"/>
          </w:tcPr>
          <w:p w:rsidR="008159A1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5643" w:type="dxa"/>
          </w:tcPr>
          <w:p w:rsidR="008159A1" w:rsidRPr="00A021BB" w:rsidRDefault="008159A1" w:rsidP="006E685C">
            <w:pPr>
              <w:rPr>
                <w:b w:val="0"/>
              </w:rPr>
            </w:pPr>
            <w:r w:rsidRPr="00A021BB">
              <w:rPr>
                <w:b w:val="0"/>
              </w:rPr>
              <w:t>Коэффициент оборачиваемости производственных зап</w:t>
            </w:r>
            <w:r w:rsidRPr="00A021BB">
              <w:rPr>
                <w:b w:val="0"/>
              </w:rPr>
              <w:t>а</w:t>
            </w:r>
            <w:r w:rsidRPr="00A021BB">
              <w:rPr>
                <w:b w:val="0"/>
              </w:rPr>
              <w:t>сов, оборотов.</w:t>
            </w:r>
          </w:p>
        </w:tc>
        <w:tc>
          <w:tcPr>
            <w:tcW w:w="1134" w:type="dxa"/>
          </w:tcPr>
          <w:p w:rsidR="008159A1" w:rsidRPr="00A021BB" w:rsidRDefault="008159A1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1,24</w:t>
            </w:r>
          </w:p>
        </w:tc>
        <w:tc>
          <w:tcPr>
            <w:tcW w:w="1134" w:type="dxa"/>
          </w:tcPr>
          <w:p w:rsidR="008159A1" w:rsidRPr="003F0DC9" w:rsidRDefault="003C2836" w:rsidP="00345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958" w:type="dxa"/>
          </w:tcPr>
          <w:p w:rsidR="008159A1" w:rsidRPr="003F0DC9" w:rsidRDefault="003C2836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161,3</w:t>
            </w:r>
          </w:p>
        </w:tc>
      </w:tr>
      <w:tr w:rsidR="008159A1" w:rsidRPr="003F0DC9" w:rsidTr="006963B2">
        <w:tc>
          <w:tcPr>
            <w:tcW w:w="561" w:type="dxa"/>
            <w:vAlign w:val="center"/>
          </w:tcPr>
          <w:p w:rsidR="008159A1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5643" w:type="dxa"/>
          </w:tcPr>
          <w:p w:rsidR="008159A1" w:rsidRPr="00A021BB" w:rsidRDefault="008159A1" w:rsidP="006E685C">
            <w:pPr>
              <w:rPr>
                <w:b w:val="0"/>
              </w:rPr>
            </w:pPr>
            <w:r w:rsidRPr="00A021BB">
              <w:rPr>
                <w:b w:val="0"/>
              </w:rPr>
              <w:t>Коэффициент оборачиваемости дебиторской задолже</w:t>
            </w:r>
            <w:r w:rsidRPr="00A021BB">
              <w:rPr>
                <w:b w:val="0"/>
              </w:rPr>
              <w:t>н</w:t>
            </w:r>
            <w:r w:rsidRPr="00A021BB">
              <w:rPr>
                <w:b w:val="0"/>
              </w:rPr>
              <w:t>ности, оборотов.</w:t>
            </w:r>
          </w:p>
        </w:tc>
        <w:tc>
          <w:tcPr>
            <w:tcW w:w="1134" w:type="dxa"/>
          </w:tcPr>
          <w:p w:rsidR="008159A1" w:rsidRPr="00A021BB" w:rsidRDefault="008159A1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4,2</w:t>
            </w:r>
          </w:p>
        </w:tc>
        <w:tc>
          <w:tcPr>
            <w:tcW w:w="1134" w:type="dxa"/>
          </w:tcPr>
          <w:p w:rsidR="008159A1" w:rsidRPr="003F0DC9" w:rsidRDefault="00CA34E6" w:rsidP="00345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958" w:type="dxa"/>
          </w:tcPr>
          <w:p w:rsidR="008159A1" w:rsidRPr="003F0DC9" w:rsidRDefault="00CA34E6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142,9</w:t>
            </w:r>
          </w:p>
        </w:tc>
      </w:tr>
      <w:tr w:rsidR="008159A1" w:rsidRPr="003F0DC9" w:rsidTr="006963B2">
        <w:tc>
          <w:tcPr>
            <w:tcW w:w="561" w:type="dxa"/>
            <w:vAlign w:val="center"/>
          </w:tcPr>
          <w:p w:rsidR="008159A1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5643" w:type="dxa"/>
          </w:tcPr>
          <w:p w:rsidR="008159A1" w:rsidRPr="00A021BB" w:rsidRDefault="008159A1" w:rsidP="006E685C">
            <w:pPr>
              <w:rPr>
                <w:b w:val="0"/>
              </w:rPr>
            </w:pPr>
            <w:r w:rsidRPr="00A021BB">
              <w:rPr>
                <w:b w:val="0"/>
              </w:rPr>
              <w:t>Коэффициент оборачиваемости кредиторской задолже</w:t>
            </w:r>
            <w:r w:rsidRPr="00A021BB">
              <w:rPr>
                <w:b w:val="0"/>
              </w:rPr>
              <w:t>н</w:t>
            </w:r>
            <w:r w:rsidRPr="00A021BB">
              <w:rPr>
                <w:b w:val="0"/>
              </w:rPr>
              <w:t>ности, оборотов.</w:t>
            </w:r>
          </w:p>
        </w:tc>
        <w:tc>
          <w:tcPr>
            <w:tcW w:w="1134" w:type="dxa"/>
          </w:tcPr>
          <w:p w:rsidR="008159A1" w:rsidRPr="00A021BB" w:rsidRDefault="008159A1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1,3</w:t>
            </w:r>
          </w:p>
        </w:tc>
        <w:tc>
          <w:tcPr>
            <w:tcW w:w="1134" w:type="dxa"/>
          </w:tcPr>
          <w:p w:rsidR="008159A1" w:rsidRPr="003F0DC9" w:rsidRDefault="00CA34E6" w:rsidP="00345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1,1</w:t>
            </w:r>
          </w:p>
        </w:tc>
        <w:tc>
          <w:tcPr>
            <w:tcW w:w="958" w:type="dxa"/>
          </w:tcPr>
          <w:p w:rsidR="008159A1" w:rsidRPr="003F0DC9" w:rsidRDefault="00CA34E6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84,6</w:t>
            </w:r>
          </w:p>
        </w:tc>
      </w:tr>
      <w:tr w:rsidR="008159A1" w:rsidRPr="003F0DC9" w:rsidTr="006963B2">
        <w:tc>
          <w:tcPr>
            <w:tcW w:w="561" w:type="dxa"/>
            <w:vAlign w:val="center"/>
          </w:tcPr>
          <w:p w:rsidR="008159A1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5643" w:type="dxa"/>
          </w:tcPr>
          <w:p w:rsidR="008159A1" w:rsidRPr="00A021BB" w:rsidRDefault="008159A1" w:rsidP="006E685C">
            <w:pPr>
              <w:rPr>
                <w:b w:val="0"/>
              </w:rPr>
            </w:pPr>
            <w:r w:rsidRPr="00A021BB">
              <w:rPr>
                <w:b w:val="0"/>
              </w:rPr>
              <w:t xml:space="preserve"> Продолжительность оборота дебиторской задолженн</w:t>
            </w:r>
            <w:r w:rsidRPr="00A021BB">
              <w:rPr>
                <w:b w:val="0"/>
              </w:rPr>
              <w:t>о</w:t>
            </w:r>
            <w:r w:rsidRPr="00A021BB">
              <w:rPr>
                <w:b w:val="0"/>
              </w:rPr>
              <w:t>сти, дней.</w:t>
            </w:r>
          </w:p>
        </w:tc>
        <w:tc>
          <w:tcPr>
            <w:tcW w:w="1134" w:type="dxa"/>
          </w:tcPr>
          <w:p w:rsidR="008159A1" w:rsidRPr="00A021BB" w:rsidRDefault="008159A1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86,3</w:t>
            </w:r>
          </w:p>
        </w:tc>
        <w:tc>
          <w:tcPr>
            <w:tcW w:w="1134" w:type="dxa"/>
          </w:tcPr>
          <w:p w:rsidR="008159A1" w:rsidRPr="003F0DC9" w:rsidRDefault="00DB7250" w:rsidP="00345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70,5</w:t>
            </w:r>
          </w:p>
        </w:tc>
        <w:tc>
          <w:tcPr>
            <w:tcW w:w="958" w:type="dxa"/>
          </w:tcPr>
          <w:p w:rsidR="008159A1" w:rsidRPr="003F0DC9" w:rsidRDefault="00DB7250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81,69</w:t>
            </w:r>
          </w:p>
        </w:tc>
      </w:tr>
      <w:tr w:rsidR="008159A1" w:rsidRPr="003F0DC9" w:rsidTr="006963B2">
        <w:tc>
          <w:tcPr>
            <w:tcW w:w="561" w:type="dxa"/>
            <w:vAlign w:val="center"/>
          </w:tcPr>
          <w:p w:rsidR="008159A1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5643" w:type="dxa"/>
          </w:tcPr>
          <w:p w:rsidR="008159A1" w:rsidRPr="00A021BB" w:rsidRDefault="008159A1" w:rsidP="006E685C">
            <w:pPr>
              <w:rPr>
                <w:b w:val="0"/>
              </w:rPr>
            </w:pPr>
            <w:r w:rsidRPr="00A021BB">
              <w:rPr>
                <w:b w:val="0"/>
              </w:rPr>
              <w:t>Продолжительность оборота кредиторской задолженн</w:t>
            </w:r>
            <w:r w:rsidRPr="00A021BB">
              <w:rPr>
                <w:b w:val="0"/>
              </w:rPr>
              <w:t>о</w:t>
            </w:r>
            <w:r w:rsidRPr="00A021BB">
              <w:rPr>
                <w:b w:val="0"/>
              </w:rPr>
              <w:t>сти, дней.</w:t>
            </w:r>
          </w:p>
        </w:tc>
        <w:tc>
          <w:tcPr>
            <w:tcW w:w="1134" w:type="dxa"/>
          </w:tcPr>
          <w:p w:rsidR="008159A1" w:rsidRPr="00A021BB" w:rsidRDefault="008159A1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280,8</w:t>
            </w:r>
          </w:p>
        </w:tc>
        <w:tc>
          <w:tcPr>
            <w:tcW w:w="1134" w:type="dxa"/>
          </w:tcPr>
          <w:p w:rsidR="008159A1" w:rsidRPr="003F0DC9" w:rsidRDefault="00CA34E6" w:rsidP="00345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300</w:t>
            </w:r>
          </w:p>
        </w:tc>
        <w:tc>
          <w:tcPr>
            <w:tcW w:w="958" w:type="dxa"/>
          </w:tcPr>
          <w:p w:rsidR="008159A1" w:rsidRPr="003F0DC9" w:rsidRDefault="00CA34E6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106,9</w:t>
            </w:r>
          </w:p>
        </w:tc>
      </w:tr>
      <w:tr w:rsidR="008159A1" w:rsidRPr="003F0DC9" w:rsidTr="006963B2">
        <w:tc>
          <w:tcPr>
            <w:tcW w:w="561" w:type="dxa"/>
            <w:vAlign w:val="center"/>
          </w:tcPr>
          <w:p w:rsidR="008159A1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5643" w:type="dxa"/>
          </w:tcPr>
          <w:p w:rsidR="008159A1" w:rsidRPr="00A021BB" w:rsidRDefault="008159A1" w:rsidP="006E685C">
            <w:pPr>
              <w:rPr>
                <w:b w:val="0"/>
              </w:rPr>
            </w:pPr>
            <w:r w:rsidRPr="00A021BB">
              <w:rPr>
                <w:b w:val="0"/>
              </w:rPr>
              <w:t>Продолжительность финансового цикла, дней.</w:t>
            </w:r>
          </w:p>
        </w:tc>
        <w:tc>
          <w:tcPr>
            <w:tcW w:w="1134" w:type="dxa"/>
          </w:tcPr>
          <w:p w:rsidR="008159A1" w:rsidRPr="00A021BB" w:rsidRDefault="008159A1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99,8</w:t>
            </w:r>
          </w:p>
        </w:tc>
        <w:tc>
          <w:tcPr>
            <w:tcW w:w="1134" w:type="dxa"/>
          </w:tcPr>
          <w:p w:rsidR="008159A1" w:rsidRPr="003F0DC9" w:rsidRDefault="006F44A0" w:rsidP="00345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75,0</w:t>
            </w:r>
          </w:p>
        </w:tc>
        <w:tc>
          <w:tcPr>
            <w:tcW w:w="958" w:type="dxa"/>
          </w:tcPr>
          <w:p w:rsidR="008159A1" w:rsidRPr="003F0DC9" w:rsidRDefault="006F44A0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75,1</w:t>
            </w:r>
          </w:p>
        </w:tc>
      </w:tr>
      <w:tr w:rsidR="008159A1" w:rsidRPr="003F0DC9" w:rsidTr="006963B2">
        <w:tc>
          <w:tcPr>
            <w:tcW w:w="561" w:type="dxa"/>
            <w:vAlign w:val="center"/>
          </w:tcPr>
          <w:p w:rsidR="008159A1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5643" w:type="dxa"/>
          </w:tcPr>
          <w:p w:rsidR="008159A1" w:rsidRPr="00A021BB" w:rsidRDefault="008159A1" w:rsidP="006E685C">
            <w:pPr>
              <w:rPr>
                <w:b w:val="0"/>
              </w:rPr>
            </w:pPr>
            <w:r w:rsidRPr="00A021BB">
              <w:rPr>
                <w:b w:val="0"/>
              </w:rPr>
              <w:t>Продолжительность операционного цикла, дней.</w:t>
            </w:r>
          </w:p>
        </w:tc>
        <w:tc>
          <w:tcPr>
            <w:tcW w:w="1134" w:type="dxa"/>
          </w:tcPr>
          <w:p w:rsidR="008159A1" w:rsidRPr="00A021BB" w:rsidRDefault="008159A1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380,6</w:t>
            </w:r>
          </w:p>
        </w:tc>
        <w:tc>
          <w:tcPr>
            <w:tcW w:w="1134" w:type="dxa"/>
          </w:tcPr>
          <w:p w:rsidR="008159A1" w:rsidRPr="003F0DC9" w:rsidRDefault="00CA34E6" w:rsidP="00345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320</w:t>
            </w:r>
          </w:p>
        </w:tc>
        <w:tc>
          <w:tcPr>
            <w:tcW w:w="958" w:type="dxa"/>
          </w:tcPr>
          <w:p w:rsidR="008159A1" w:rsidRPr="003F0DC9" w:rsidRDefault="00CA34E6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84,1</w:t>
            </w:r>
          </w:p>
        </w:tc>
      </w:tr>
      <w:tr w:rsidR="003C2836" w:rsidRPr="003F0DC9" w:rsidTr="006963B2">
        <w:tc>
          <w:tcPr>
            <w:tcW w:w="561" w:type="dxa"/>
            <w:vAlign w:val="center"/>
          </w:tcPr>
          <w:p w:rsidR="003C2836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:rsidR="003C2836" w:rsidRPr="00A021BB" w:rsidRDefault="003C2836" w:rsidP="006E685C">
            <w:pPr>
              <w:rPr>
                <w:b w:val="0"/>
              </w:rPr>
            </w:pPr>
            <w:r w:rsidRPr="00A021BB">
              <w:rPr>
                <w:b w:val="0"/>
              </w:rPr>
              <w:t>Коэффициент ликвидности денежного потока</w:t>
            </w:r>
          </w:p>
        </w:tc>
        <w:tc>
          <w:tcPr>
            <w:tcW w:w="1134" w:type="dxa"/>
            <w:vAlign w:val="center"/>
          </w:tcPr>
          <w:p w:rsidR="003C2836" w:rsidRPr="00A021BB" w:rsidRDefault="003C2836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1,13</w:t>
            </w:r>
          </w:p>
        </w:tc>
        <w:tc>
          <w:tcPr>
            <w:tcW w:w="1134" w:type="dxa"/>
          </w:tcPr>
          <w:p w:rsidR="003C2836" w:rsidRPr="003F0DC9" w:rsidRDefault="006E685C" w:rsidP="00345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1,14</w:t>
            </w:r>
          </w:p>
        </w:tc>
        <w:tc>
          <w:tcPr>
            <w:tcW w:w="958" w:type="dxa"/>
          </w:tcPr>
          <w:p w:rsidR="003C2836" w:rsidRPr="003F0DC9" w:rsidRDefault="006E685C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100,9</w:t>
            </w:r>
          </w:p>
        </w:tc>
      </w:tr>
      <w:tr w:rsidR="003C2836" w:rsidRPr="003F0DC9" w:rsidTr="006963B2">
        <w:tc>
          <w:tcPr>
            <w:tcW w:w="561" w:type="dxa"/>
            <w:vAlign w:val="center"/>
          </w:tcPr>
          <w:p w:rsidR="003C2836" w:rsidRPr="003F0DC9" w:rsidRDefault="006963B2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:rsidR="003C2836" w:rsidRPr="00A021BB" w:rsidRDefault="003C2836" w:rsidP="006E685C">
            <w:pPr>
              <w:rPr>
                <w:b w:val="0"/>
              </w:rPr>
            </w:pPr>
            <w:r w:rsidRPr="00A021BB">
              <w:rPr>
                <w:b w:val="0"/>
              </w:rPr>
              <w:t>Коэффициент текущей платежеспособности</w:t>
            </w:r>
          </w:p>
        </w:tc>
        <w:tc>
          <w:tcPr>
            <w:tcW w:w="1134" w:type="dxa"/>
            <w:vAlign w:val="center"/>
          </w:tcPr>
          <w:p w:rsidR="003C2836" w:rsidRPr="00A021BB" w:rsidRDefault="003C2836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2,33</w:t>
            </w:r>
          </w:p>
        </w:tc>
        <w:tc>
          <w:tcPr>
            <w:tcW w:w="1134" w:type="dxa"/>
          </w:tcPr>
          <w:p w:rsidR="003C2836" w:rsidRPr="003F0DC9" w:rsidRDefault="006E685C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2,33</w:t>
            </w:r>
          </w:p>
        </w:tc>
        <w:tc>
          <w:tcPr>
            <w:tcW w:w="958" w:type="dxa"/>
          </w:tcPr>
          <w:p w:rsidR="003C2836" w:rsidRPr="003F0DC9" w:rsidRDefault="006E685C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100</w:t>
            </w:r>
          </w:p>
        </w:tc>
      </w:tr>
      <w:tr w:rsidR="003C2836" w:rsidRPr="003F0DC9" w:rsidTr="006963B2">
        <w:tc>
          <w:tcPr>
            <w:tcW w:w="561" w:type="dxa"/>
            <w:vAlign w:val="center"/>
          </w:tcPr>
          <w:p w:rsidR="003C2836" w:rsidRPr="003F0DC9" w:rsidRDefault="003C2836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6963B2">
              <w:rPr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43" w:type="dxa"/>
          </w:tcPr>
          <w:p w:rsidR="003C2836" w:rsidRPr="00A021BB" w:rsidRDefault="003C2836" w:rsidP="006E685C">
            <w:pPr>
              <w:rPr>
                <w:b w:val="0"/>
              </w:rPr>
            </w:pPr>
            <w:r w:rsidRPr="00A021BB">
              <w:rPr>
                <w:b w:val="0"/>
              </w:rPr>
              <w:t>Коэффициент обеспеченности денежными средствами</w:t>
            </w:r>
          </w:p>
        </w:tc>
        <w:tc>
          <w:tcPr>
            <w:tcW w:w="1134" w:type="dxa"/>
            <w:vAlign w:val="center"/>
          </w:tcPr>
          <w:p w:rsidR="003C2836" w:rsidRPr="00A021BB" w:rsidRDefault="003C2836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0,19</w:t>
            </w:r>
          </w:p>
        </w:tc>
        <w:tc>
          <w:tcPr>
            <w:tcW w:w="1134" w:type="dxa"/>
          </w:tcPr>
          <w:p w:rsidR="003C2836" w:rsidRPr="003F0DC9" w:rsidRDefault="006E685C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0</w:t>
            </w:r>
            <w:r w:rsidR="00000D89">
              <w:rPr>
                <w:b w:val="0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958" w:type="dxa"/>
          </w:tcPr>
          <w:p w:rsidR="003C2836" w:rsidRPr="003F0DC9" w:rsidRDefault="00000D8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57,9</w:t>
            </w:r>
          </w:p>
        </w:tc>
      </w:tr>
      <w:tr w:rsidR="003C2836" w:rsidRPr="003F0DC9" w:rsidTr="006963B2">
        <w:tc>
          <w:tcPr>
            <w:tcW w:w="561" w:type="dxa"/>
            <w:vAlign w:val="center"/>
          </w:tcPr>
          <w:p w:rsidR="003C2836" w:rsidRPr="003F0DC9" w:rsidRDefault="003C2836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6963B2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3C2836" w:rsidRPr="00A021BB" w:rsidRDefault="003C2836" w:rsidP="006E685C">
            <w:pPr>
              <w:rPr>
                <w:b w:val="0"/>
              </w:rPr>
            </w:pPr>
            <w:r w:rsidRPr="00A021BB">
              <w:rPr>
                <w:b w:val="0"/>
              </w:rPr>
              <w:t>Достаточность денежного потока по текущей деятельн</w:t>
            </w:r>
            <w:r w:rsidRPr="00A021BB">
              <w:rPr>
                <w:b w:val="0"/>
              </w:rPr>
              <w:t>о</w:t>
            </w:r>
            <w:r w:rsidRPr="00A021BB">
              <w:rPr>
                <w:b w:val="0"/>
              </w:rPr>
              <w:t>сти для погашения обязательств.</w:t>
            </w:r>
          </w:p>
        </w:tc>
        <w:tc>
          <w:tcPr>
            <w:tcW w:w="1134" w:type="dxa"/>
            <w:vAlign w:val="center"/>
          </w:tcPr>
          <w:p w:rsidR="003C2836" w:rsidRPr="00A021BB" w:rsidRDefault="003C2836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0,19</w:t>
            </w:r>
          </w:p>
        </w:tc>
        <w:tc>
          <w:tcPr>
            <w:tcW w:w="1134" w:type="dxa"/>
          </w:tcPr>
          <w:p w:rsidR="003C2836" w:rsidRPr="003F0DC9" w:rsidRDefault="00000D8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C2836" w:rsidRPr="003F0DC9" w:rsidRDefault="00000D8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526,3</w:t>
            </w:r>
          </w:p>
        </w:tc>
      </w:tr>
      <w:tr w:rsidR="003C2836" w:rsidRPr="003F0DC9" w:rsidTr="006963B2">
        <w:tc>
          <w:tcPr>
            <w:tcW w:w="561" w:type="dxa"/>
            <w:vAlign w:val="center"/>
          </w:tcPr>
          <w:p w:rsidR="003C2836" w:rsidRPr="003F0DC9" w:rsidRDefault="003C2836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6963B2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3C2836" w:rsidRPr="00A021BB" w:rsidRDefault="003C2836" w:rsidP="006E685C">
            <w:pPr>
              <w:rPr>
                <w:b w:val="0"/>
              </w:rPr>
            </w:pPr>
            <w:r w:rsidRPr="00A021BB">
              <w:rPr>
                <w:b w:val="0"/>
              </w:rPr>
              <w:t>Коэффициент достаточности чистого денежного потока</w:t>
            </w:r>
          </w:p>
        </w:tc>
        <w:tc>
          <w:tcPr>
            <w:tcW w:w="1134" w:type="dxa"/>
            <w:vAlign w:val="center"/>
          </w:tcPr>
          <w:p w:rsidR="003C2836" w:rsidRPr="00A021BB" w:rsidRDefault="003C2836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7,4</w:t>
            </w:r>
          </w:p>
        </w:tc>
        <w:tc>
          <w:tcPr>
            <w:tcW w:w="1134" w:type="dxa"/>
          </w:tcPr>
          <w:p w:rsidR="003C2836" w:rsidRPr="003F0DC9" w:rsidRDefault="00000D8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958" w:type="dxa"/>
          </w:tcPr>
          <w:p w:rsidR="003C2836" w:rsidRPr="003F0DC9" w:rsidRDefault="00000D8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100</w:t>
            </w:r>
          </w:p>
        </w:tc>
      </w:tr>
      <w:tr w:rsidR="003C2836" w:rsidRPr="003F0DC9" w:rsidTr="006963B2">
        <w:tc>
          <w:tcPr>
            <w:tcW w:w="561" w:type="dxa"/>
            <w:vAlign w:val="center"/>
          </w:tcPr>
          <w:p w:rsidR="003C2836" w:rsidRPr="003F0DC9" w:rsidRDefault="003C2836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6963B2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3C2836" w:rsidRPr="00A021BB" w:rsidRDefault="003C2836" w:rsidP="006E685C">
            <w:pPr>
              <w:rPr>
                <w:b w:val="0"/>
              </w:rPr>
            </w:pPr>
            <w:r w:rsidRPr="00A021BB">
              <w:rPr>
                <w:b w:val="0"/>
              </w:rPr>
              <w:t>6.Коэффициент рентабельности положительного дене</w:t>
            </w:r>
            <w:r w:rsidRPr="00A021BB">
              <w:rPr>
                <w:b w:val="0"/>
              </w:rPr>
              <w:t>ж</w:t>
            </w:r>
            <w:r w:rsidRPr="00A021BB">
              <w:rPr>
                <w:b w:val="0"/>
              </w:rPr>
              <w:t>ного потока</w:t>
            </w:r>
          </w:p>
        </w:tc>
        <w:tc>
          <w:tcPr>
            <w:tcW w:w="1134" w:type="dxa"/>
            <w:vAlign w:val="center"/>
          </w:tcPr>
          <w:p w:rsidR="003C2836" w:rsidRPr="00A021BB" w:rsidRDefault="003C2836" w:rsidP="006E685C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13,5</w:t>
            </w:r>
          </w:p>
        </w:tc>
        <w:tc>
          <w:tcPr>
            <w:tcW w:w="1134" w:type="dxa"/>
          </w:tcPr>
          <w:p w:rsidR="003C2836" w:rsidRPr="003F0DC9" w:rsidRDefault="00000D8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3C2836" w:rsidRPr="003F0DC9" w:rsidRDefault="00000D89" w:rsidP="003F0D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111,1</w:t>
            </w:r>
          </w:p>
        </w:tc>
      </w:tr>
      <w:tr w:rsidR="003C2836" w:rsidRPr="003F0DC9" w:rsidTr="001C7EB0">
        <w:tc>
          <w:tcPr>
            <w:tcW w:w="561" w:type="dxa"/>
            <w:vAlign w:val="center"/>
          </w:tcPr>
          <w:p w:rsidR="003C2836" w:rsidRPr="003F0DC9" w:rsidRDefault="003C2836" w:rsidP="006963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  <w:r w:rsidR="006963B2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5643" w:type="dxa"/>
          </w:tcPr>
          <w:p w:rsidR="003C2836" w:rsidRPr="00A021BB" w:rsidRDefault="003C2836" w:rsidP="006E685C">
            <w:pPr>
              <w:rPr>
                <w:b w:val="0"/>
              </w:rPr>
            </w:pPr>
            <w:r w:rsidRPr="00A021BB">
              <w:rPr>
                <w:b w:val="0"/>
              </w:rPr>
              <w:t>Коэффициент рентабельности среднего остатка дене</w:t>
            </w:r>
            <w:r w:rsidRPr="00A021BB">
              <w:rPr>
                <w:b w:val="0"/>
              </w:rPr>
              <w:t>ж</w:t>
            </w:r>
            <w:r w:rsidRPr="00A021BB">
              <w:rPr>
                <w:b w:val="0"/>
              </w:rPr>
              <w:t>ных средств</w:t>
            </w:r>
          </w:p>
        </w:tc>
        <w:tc>
          <w:tcPr>
            <w:tcW w:w="1134" w:type="dxa"/>
            <w:vAlign w:val="center"/>
          </w:tcPr>
          <w:p w:rsidR="003C2836" w:rsidRPr="00A021BB" w:rsidRDefault="003C2836" w:rsidP="001C7EB0">
            <w:pPr>
              <w:jc w:val="center"/>
              <w:rPr>
                <w:b w:val="0"/>
              </w:rPr>
            </w:pPr>
            <w:r w:rsidRPr="00A021BB">
              <w:rPr>
                <w:b w:val="0"/>
              </w:rPr>
              <w:t>0,05</w:t>
            </w:r>
          </w:p>
        </w:tc>
        <w:tc>
          <w:tcPr>
            <w:tcW w:w="1134" w:type="dxa"/>
            <w:vAlign w:val="center"/>
          </w:tcPr>
          <w:p w:rsidR="003C2836" w:rsidRPr="003F0DC9" w:rsidRDefault="00000D89" w:rsidP="001C7E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0,2</w:t>
            </w:r>
          </w:p>
        </w:tc>
        <w:tc>
          <w:tcPr>
            <w:tcW w:w="958" w:type="dxa"/>
            <w:vAlign w:val="center"/>
          </w:tcPr>
          <w:p w:rsidR="003C2836" w:rsidRPr="003F0DC9" w:rsidRDefault="00000D89" w:rsidP="001C7E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400</w:t>
            </w:r>
          </w:p>
        </w:tc>
      </w:tr>
    </w:tbl>
    <w:p w:rsidR="003C2836" w:rsidRDefault="003C2836" w:rsidP="0031434C">
      <w:pPr>
        <w:shd w:val="clear" w:color="auto" w:fill="FFFFFF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6221A4" w:rsidRDefault="003C2836" w:rsidP="006221A4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rPr>
          <w:b w:val="0"/>
        </w:rPr>
      </w:pPr>
      <w:r>
        <w:rPr>
          <w:b w:val="0"/>
          <w:color w:val="000000" w:themeColor="text1"/>
          <w:sz w:val="28"/>
          <w:szCs w:val="28"/>
        </w:rPr>
        <w:t xml:space="preserve">По сводной таблице </w:t>
      </w:r>
      <w:r w:rsidR="006221A4">
        <w:rPr>
          <w:b w:val="0"/>
        </w:rPr>
        <w:t xml:space="preserve">с предложенными прогнозными значениями, </w:t>
      </w:r>
      <w:r>
        <w:rPr>
          <w:b w:val="0"/>
        </w:rPr>
        <w:t>можно сделать</w:t>
      </w:r>
      <w:r w:rsidR="006221A4">
        <w:rPr>
          <w:b w:val="0"/>
        </w:rPr>
        <w:t xml:space="preserve"> </w:t>
      </w:r>
      <w:r>
        <w:rPr>
          <w:b w:val="0"/>
        </w:rPr>
        <w:t>следующий вывод:</w:t>
      </w:r>
    </w:p>
    <w:p w:rsidR="003C2836" w:rsidRDefault="003C2836" w:rsidP="006221A4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F97FA1">
        <w:rPr>
          <w:b w:val="0"/>
          <w:color w:val="000000" w:themeColor="text1"/>
          <w:sz w:val="28"/>
          <w:szCs w:val="28"/>
        </w:rPr>
        <w:t xml:space="preserve">- </w:t>
      </w:r>
      <w:r w:rsidR="006221A4">
        <w:rPr>
          <w:b w:val="0"/>
          <w:color w:val="000000" w:themeColor="text1"/>
          <w:sz w:val="28"/>
          <w:szCs w:val="28"/>
        </w:rPr>
        <w:t xml:space="preserve">при увеличении </w:t>
      </w:r>
      <w:r w:rsidRPr="00F97FA1">
        <w:rPr>
          <w:b w:val="0"/>
          <w:color w:val="000000" w:themeColor="text1"/>
          <w:sz w:val="28"/>
          <w:szCs w:val="28"/>
        </w:rPr>
        <w:t>коэффициент</w:t>
      </w:r>
      <w:r w:rsidR="006221A4">
        <w:rPr>
          <w:b w:val="0"/>
          <w:color w:val="000000" w:themeColor="text1"/>
          <w:sz w:val="28"/>
          <w:szCs w:val="28"/>
        </w:rPr>
        <w:t>а</w:t>
      </w:r>
      <w:r w:rsidRPr="00F97FA1">
        <w:rPr>
          <w:b w:val="0"/>
          <w:color w:val="000000" w:themeColor="text1"/>
          <w:sz w:val="28"/>
          <w:szCs w:val="28"/>
        </w:rPr>
        <w:t xml:space="preserve"> оборачиваемости производственных запасов, оборотов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6221A4">
        <w:rPr>
          <w:b w:val="0"/>
          <w:color w:val="000000" w:themeColor="text1"/>
          <w:sz w:val="28"/>
          <w:szCs w:val="28"/>
        </w:rPr>
        <w:t xml:space="preserve">на 61,3 </w:t>
      </w:r>
      <w:r w:rsidR="006221A4" w:rsidRPr="006221A4">
        <w:rPr>
          <w:b w:val="0"/>
          <w:color w:val="000000" w:themeColor="text1"/>
          <w:sz w:val="28"/>
          <w:szCs w:val="28"/>
        </w:rPr>
        <w:t xml:space="preserve">% </w:t>
      </w:r>
      <w:r w:rsidR="006221A4">
        <w:rPr>
          <w:b w:val="0"/>
          <w:color w:val="000000" w:themeColor="text1"/>
          <w:sz w:val="28"/>
          <w:szCs w:val="28"/>
        </w:rPr>
        <w:t>увеличится</w:t>
      </w:r>
      <w:r w:rsidRPr="00F97FA1">
        <w:rPr>
          <w:b w:val="0"/>
          <w:color w:val="000000" w:themeColor="text1"/>
          <w:sz w:val="28"/>
          <w:szCs w:val="28"/>
        </w:rPr>
        <w:t xml:space="preserve"> оборачиваемость складских запасов, а так же увеличи</w:t>
      </w:r>
      <w:r w:rsidR="006221A4">
        <w:rPr>
          <w:b w:val="0"/>
          <w:color w:val="000000" w:themeColor="text1"/>
          <w:sz w:val="28"/>
          <w:szCs w:val="28"/>
        </w:rPr>
        <w:t xml:space="preserve">тся </w:t>
      </w:r>
      <w:r w:rsidRPr="00F97FA1">
        <w:rPr>
          <w:b w:val="0"/>
          <w:color w:val="000000" w:themeColor="text1"/>
          <w:sz w:val="28"/>
          <w:szCs w:val="28"/>
        </w:rPr>
        <w:t>продаж</w:t>
      </w:r>
      <w:r w:rsidR="006221A4">
        <w:rPr>
          <w:b w:val="0"/>
          <w:color w:val="000000" w:themeColor="text1"/>
          <w:sz w:val="28"/>
          <w:szCs w:val="28"/>
        </w:rPr>
        <w:t xml:space="preserve"> </w:t>
      </w:r>
      <w:r w:rsidRPr="00F97FA1">
        <w:rPr>
          <w:b w:val="0"/>
          <w:color w:val="000000" w:themeColor="text1"/>
          <w:sz w:val="28"/>
          <w:szCs w:val="28"/>
        </w:rPr>
        <w:t>и</w:t>
      </w:r>
      <w:r w:rsidR="006221A4" w:rsidRPr="006221A4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товаров</w:t>
      </w:r>
      <w:r w:rsidRPr="00F97FA1">
        <w:rPr>
          <w:b w:val="0"/>
          <w:color w:val="000000" w:themeColor="text1"/>
          <w:sz w:val="28"/>
          <w:szCs w:val="28"/>
        </w:rPr>
        <w:t>.</w:t>
      </w:r>
      <w:r w:rsidR="006221A4">
        <w:rPr>
          <w:b w:val="0"/>
        </w:rPr>
        <w:t xml:space="preserve"> </w:t>
      </w:r>
      <w:r w:rsidRPr="006221A4">
        <w:rPr>
          <w:b w:val="0"/>
          <w:color w:val="000000"/>
          <w:sz w:val="28"/>
          <w:szCs w:val="28"/>
        </w:rPr>
        <w:t xml:space="preserve">Чем выше оборачиваемость запасов </w:t>
      </w:r>
      <w:r w:rsidR="006221A4" w:rsidRPr="006221A4">
        <w:rPr>
          <w:b w:val="0"/>
          <w:color w:val="000000"/>
          <w:sz w:val="28"/>
          <w:szCs w:val="28"/>
        </w:rPr>
        <w:t>предприятия</w:t>
      </w:r>
      <w:r w:rsidRPr="006221A4">
        <w:rPr>
          <w:b w:val="0"/>
          <w:color w:val="000000"/>
          <w:sz w:val="28"/>
          <w:szCs w:val="28"/>
        </w:rPr>
        <w:t>, тем более эффективным является производство и тем меньше потребность в</w:t>
      </w:r>
      <w:r w:rsidRPr="006221A4">
        <w:rPr>
          <w:rStyle w:val="apple-converted-space"/>
          <w:b w:val="0"/>
          <w:color w:val="000000"/>
          <w:sz w:val="28"/>
          <w:szCs w:val="28"/>
        </w:rPr>
        <w:t> </w:t>
      </w:r>
      <w:hyperlink r:id="rId9" w:history="1">
        <w:r w:rsidRPr="006221A4">
          <w:rPr>
            <w:rStyle w:val="ae"/>
            <w:b w:val="0"/>
            <w:color w:val="000000" w:themeColor="text1"/>
            <w:sz w:val="28"/>
            <w:szCs w:val="28"/>
            <w:u w:val="none"/>
          </w:rPr>
          <w:t>оборотном капитале</w:t>
        </w:r>
      </w:hyperlink>
      <w:r w:rsidRPr="006221A4">
        <w:rPr>
          <w:rStyle w:val="apple-converted-space"/>
          <w:b w:val="0"/>
          <w:color w:val="000000"/>
          <w:sz w:val="28"/>
          <w:szCs w:val="28"/>
        </w:rPr>
        <w:t> </w:t>
      </w:r>
      <w:r w:rsidR="006221A4" w:rsidRPr="006221A4">
        <w:rPr>
          <w:b w:val="0"/>
          <w:color w:val="000000"/>
          <w:sz w:val="28"/>
          <w:szCs w:val="28"/>
        </w:rPr>
        <w:t>для предприятия</w:t>
      </w:r>
      <w:r w:rsidR="00DB7250">
        <w:rPr>
          <w:b w:val="0"/>
          <w:color w:val="000000"/>
          <w:sz w:val="28"/>
          <w:szCs w:val="28"/>
        </w:rPr>
        <w:t>;</w:t>
      </w:r>
    </w:p>
    <w:p w:rsidR="00AA6320" w:rsidRPr="006221A4" w:rsidRDefault="00AA6320" w:rsidP="00DB7250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4448F">
        <w:rPr>
          <w:b w:val="0"/>
          <w:sz w:val="28"/>
          <w:szCs w:val="28"/>
        </w:rPr>
        <w:t xml:space="preserve">коэффициент оборачиваемости дебиторской задолженности </w:t>
      </w:r>
      <w:r>
        <w:rPr>
          <w:b w:val="0"/>
          <w:sz w:val="28"/>
          <w:szCs w:val="28"/>
        </w:rPr>
        <w:t>в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гнозном периоде увеличили </w:t>
      </w:r>
      <w:r w:rsidRPr="0084448F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42,9</w:t>
      </w:r>
      <w:r w:rsidRPr="008444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%, так как будем надеяться, что у пре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приятия </w:t>
      </w:r>
      <w:r w:rsidR="00DB7250">
        <w:rPr>
          <w:b w:val="0"/>
          <w:sz w:val="28"/>
          <w:szCs w:val="28"/>
        </w:rPr>
        <w:t>уменьшится</w:t>
      </w:r>
      <w:r w:rsidRPr="0084448F">
        <w:rPr>
          <w:b w:val="0"/>
          <w:sz w:val="28"/>
          <w:szCs w:val="28"/>
        </w:rPr>
        <w:t xml:space="preserve"> количество неплатежеспособных дебиторов; </w:t>
      </w:r>
    </w:p>
    <w:p w:rsidR="003C2836" w:rsidRPr="00F97FA1" w:rsidRDefault="003C2836" w:rsidP="00DB7250">
      <w:pPr>
        <w:shd w:val="clear" w:color="auto" w:fill="FFFFFF"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97FA1">
        <w:rPr>
          <w:b w:val="0"/>
          <w:color w:val="000000" w:themeColor="text1"/>
          <w:sz w:val="28"/>
          <w:szCs w:val="28"/>
        </w:rPr>
        <w:t>-</w:t>
      </w:r>
      <w:r w:rsidR="00DB7250">
        <w:rPr>
          <w:b w:val="0"/>
          <w:color w:val="000000" w:themeColor="text1"/>
          <w:sz w:val="28"/>
          <w:szCs w:val="28"/>
        </w:rPr>
        <w:t xml:space="preserve"> </w:t>
      </w:r>
      <w:r w:rsidRPr="00F97FA1">
        <w:rPr>
          <w:b w:val="0"/>
          <w:color w:val="000000" w:themeColor="text1"/>
          <w:sz w:val="28"/>
          <w:szCs w:val="28"/>
        </w:rPr>
        <w:t>коэффициент оборачиваемости кредиторской задолженности умен</w:t>
      </w:r>
      <w:r w:rsidRPr="00F97FA1">
        <w:rPr>
          <w:b w:val="0"/>
          <w:color w:val="000000" w:themeColor="text1"/>
          <w:sz w:val="28"/>
          <w:szCs w:val="28"/>
        </w:rPr>
        <w:t>ь</w:t>
      </w:r>
      <w:r w:rsidRPr="00F97FA1">
        <w:rPr>
          <w:b w:val="0"/>
          <w:color w:val="000000" w:themeColor="text1"/>
          <w:sz w:val="28"/>
          <w:szCs w:val="28"/>
        </w:rPr>
        <w:t xml:space="preserve">шился на </w:t>
      </w:r>
      <w:r w:rsidR="00DB7250">
        <w:rPr>
          <w:b w:val="0"/>
          <w:color w:val="000000" w:themeColor="text1"/>
          <w:sz w:val="28"/>
          <w:szCs w:val="28"/>
        </w:rPr>
        <w:t>15,4</w:t>
      </w:r>
      <w:r w:rsidRPr="00F97FA1">
        <w:rPr>
          <w:b w:val="0"/>
          <w:color w:val="000000" w:themeColor="text1"/>
          <w:sz w:val="28"/>
          <w:szCs w:val="28"/>
        </w:rPr>
        <w:t xml:space="preserve">  %,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то есть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каждый рубль кредиторской </w:t>
      </w:r>
      <w:proofErr w:type="gramStart"/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>задолженности</w:t>
      </w:r>
      <w:proofErr w:type="gramEnd"/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конец отчетного периода приходилось меньше выручки от продаж, чем на 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начало периода.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А именно п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редприятие </w:t>
      </w:r>
      <w:r w:rsidR="00DB7250">
        <w:rPr>
          <w:b w:val="0"/>
          <w:color w:val="000000" w:themeColor="text1"/>
          <w:sz w:val="28"/>
          <w:szCs w:val="28"/>
          <w:shd w:val="clear" w:color="auto" w:fill="FFFFFF"/>
        </w:rPr>
        <w:t>уменьшило</w:t>
      </w:r>
      <w:r w:rsidRPr="00F97FA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объем закупок сырья и материалов в кредит.</w:t>
      </w:r>
    </w:p>
    <w:p w:rsidR="003C2836" w:rsidRPr="0084448F" w:rsidRDefault="003C2836" w:rsidP="003C2836">
      <w:pPr>
        <w:spacing w:line="360" w:lineRule="auto"/>
        <w:ind w:firstLine="851"/>
        <w:jc w:val="both"/>
        <w:rPr>
          <w:b w:val="0"/>
          <w:sz w:val="28"/>
          <w:szCs w:val="28"/>
        </w:rPr>
      </w:pPr>
      <w:proofErr w:type="gramStart"/>
      <w:r w:rsidRPr="0084448F">
        <w:rPr>
          <w:b w:val="0"/>
          <w:sz w:val="28"/>
          <w:szCs w:val="28"/>
        </w:rPr>
        <w:t>-продолжительность оборота кредиторской задолженности увеличи</w:t>
      </w:r>
      <w:r w:rsidRPr="0084448F">
        <w:rPr>
          <w:b w:val="0"/>
          <w:sz w:val="28"/>
          <w:szCs w:val="28"/>
        </w:rPr>
        <w:t>л</w:t>
      </w:r>
      <w:r w:rsidRPr="0084448F">
        <w:rPr>
          <w:b w:val="0"/>
          <w:sz w:val="28"/>
          <w:szCs w:val="28"/>
        </w:rPr>
        <w:t xml:space="preserve">ся на </w:t>
      </w:r>
      <w:r w:rsidR="00DB7250">
        <w:rPr>
          <w:b w:val="0"/>
          <w:sz w:val="28"/>
          <w:szCs w:val="28"/>
        </w:rPr>
        <w:t>6,9</w:t>
      </w:r>
      <w:r w:rsidRPr="0084448F">
        <w:rPr>
          <w:b w:val="0"/>
          <w:sz w:val="28"/>
          <w:szCs w:val="28"/>
        </w:rPr>
        <w:t xml:space="preserve"> %.  Данный </w:t>
      </w:r>
      <w:r>
        <w:rPr>
          <w:b w:val="0"/>
          <w:sz w:val="28"/>
          <w:szCs w:val="28"/>
        </w:rPr>
        <w:t>показатель</w:t>
      </w:r>
      <w:r w:rsidRPr="0084448F">
        <w:rPr>
          <w:b w:val="0"/>
          <w:sz w:val="28"/>
          <w:szCs w:val="28"/>
        </w:rPr>
        <w:t xml:space="preserve"> свидетельствует</w:t>
      </w:r>
      <w:r w:rsidR="001C7EB0">
        <w:rPr>
          <w:b w:val="0"/>
          <w:sz w:val="28"/>
          <w:szCs w:val="28"/>
        </w:rPr>
        <w:t>,</w:t>
      </w:r>
      <w:r w:rsidRPr="0084448F">
        <w:rPr>
          <w:b w:val="0"/>
          <w:sz w:val="28"/>
          <w:szCs w:val="28"/>
        </w:rPr>
        <w:t xml:space="preserve"> о замедлении предприят</w:t>
      </w:r>
      <w:r w:rsidRPr="0084448F">
        <w:rPr>
          <w:b w:val="0"/>
          <w:sz w:val="28"/>
          <w:szCs w:val="28"/>
        </w:rPr>
        <w:t>и</w:t>
      </w:r>
      <w:r w:rsidRPr="0084448F">
        <w:rPr>
          <w:b w:val="0"/>
          <w:sz w:val="28"/>
          <w:szCs w:val="28"/>
        </w:rPr>
        <w:t>ем своих расчетов с кредиторами, что, с одной стороны</w:t>
      </w:r>
      <w:r w:rsidR="001C7EB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является</w:t>
      </w:r>
      <w:r w:rsidRPr="0084448F">
        <w:rPr>
          <w:b w:val="0"/>
          <w:sz w:val="28"/>
          <w:szCs w:val="28"/>
        </w:rPr>
        <w:t xml:space="preserve"> полож</w:t>
      </w:r>
      <w:r w:rsidRPr="0084448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тельным</w:t>
      </w:r>
      <w:r w:rsidRPr="0084448F">
        <w:rPr>
          <w:b w:val="0"/>
          <w:sz w:val="28"/>
          <w:szCs w:val="28"/>
        </w:rPr>
        <w:t xml:space="preserve"> факт</w:t>
      </w:r>
      <w:r>
        <w:rPr>
          <w:b w:val="0"/>
          <w:sz w:val="28"/>
          <w:szCs w:val="28"/>
        </w:rPr>
        <w:t>ором</w:t>
      </w:r>
      <w:r w:rsidRPr="0084448F">
        <w:rPr>
          <w:b w:val="0"/>
          <w:sz w:val="28"/>
          <w:szCs w:val="28"/>
        </w:rPr>
        <w:t xml:space="preserve">, поскольку </w:t>
      </w:r>
      <w:r>
        <w:rPr>
          <w:b w:val="0"/>
          <w:sz w:val="28"/>
          <w:szCs w:val="28"/>
        </w:rPr>
        <w:t xml:space="preserve">у </w:t>
      </w:r>
      <w:r w:rsidRPr="0084448F">
        <w:rPr>
          <w:b w:val="0"/>
          <w:sz w:val="28"/>
          <w:szCs w:val="28"/>
        </w:rPr>
        <w:t xml:space="preserve">предприятие </w:t>
      </w:r>
      <w:r>
        <w:rPr>
          <w:b w:val="0"/>
          <w:sz w:val="28"/>
          <w:szCs w:val="28"/>
        </w:rPr>
        <w:t xml:space="preserve">появляются </w:t>
      </w:r>
      <w:r w:rsidRPr="0084448F">
        <w:rPr>
          <w:b w:val="0"/>
          <w:sz w:val="28"/>
          <w:szCs w:val="28"/>
        </w:rPr>
        <w:t>в свое распоряж</w:t>
      </w:r>
      <w:r w:rsidRPr="0084448F">
        <w:rPr>
          <w:b w:val="0"/>
          <w:sz w:val="28"/>
          <w:szCs w:val="28"/>
        </w:rPr>
        <w:t>е</w:t>
      </w:r>
      <w:r w:rsidRPr="0084448F">
        <w:rPr>
          <w:b w:val="0"/>
          <w:sz w:val="28"/>
          <w:szCs w:val="28"/>
        </w:rPr>
        <w:t>ние дополнительный источник на авансирование оборотного капитала,</w:t>
      </w:r>
      <w:r>
        <w:rPr>
          <w:b w:val="0"/>
          <w:sz w:val="28"/>
          <w:szCs w:val="28"/>
        </w:rPr>
        <w:t xml:space="preserve"> а</w:t>
      </w:r>
      <w:r w:rsidRPr="0084448F">
        <w:rPr>
          <w:b w:val="0"/>
          <w:sz w:val="28"/>
          <w:szCs w:val="28"/>
        </w:rPr>
        <w:t xml:space="preserve"> с другой сторо</w:t>
      </w:r>
      <w:r>
        <w:rPr>
          <w:b w:val="0"/>
          <w:sz w:val="28"/>
          <w:szCs w:val="28"/>
        </w:rPr>
        <w:t>ны</w:t>
      </w:r>
      <w:r w:rsidRPr="0084448F">
        <w:rPr>
          <w:b w:val="0"/>
          <w:sz w:val="28"/>
          <w:szCs w:val="28"/>
        </w:rPr>
        <w:t xml:space="preserve"> как отрицательный факт</w:t>
      </w:r>
      <w:r>
        <w:rPr>
          <w:b w:val="0"/>
          <w:sz w:val="28"/>
          <w:szCs w:val="28"/>
        </w:rPr>
        <w:t>, так как это показывает</w:t>
      </w:r>
      <w:r w:rsidRPr="0084448F">
        <w:rPr>
          <w:b w:val="0"/>
          <w:sz w:val="28"/>
          <w:szCs w:val="28"/>
        </w:rPr>
        <w:t xml:space="preserve"> со снижение деловой репутации предприятия.</w:t>
      </w:r>
      <w:proofErr w:type="gramEnd"/>
    </w:p>
    <w:p w:rsidR="003C2836" w:rsidRPr="0084448F" w:rsidRDefault="003C2836" w:rsidP="003C2836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84448F">
        <w:rPr>
          <w:b w:val="0"/>
          <w:sz w:val="28"/>
          <w:szCs w:val="28"/>
        </w:rPr>
        <w:t xml:space="preserve">-продолжительность оборота дебиторской задолженности </w:t>
      </w:r>
      <w:r w:rsidR="00DB7250">
        <w:rPr>
          <w:b w:val="0"/>
          <w:sz w:val="28"/>
          <w:szCs w:val="28"/>
        </w:rPr>
        <w:t>уменьш</w:t>
      </w:r>
      <w:r w:rsidR="00DB7250">
        <w:rPr>
          <w:b w:val="0"/>
          <w:sz w:val="28"/>
          <w:szCs w:val="28"/>
        </w:rPr>
        <w:t>и</w:t>
      </w:r>
      <w:r w:rsidR="00DB7250">
        <w:rPr>
          <w:b w:val="0"/>
          <w:sz w:val="28"/>
          <w:szCs w:val="28"/>
        </w:rPr>
        <w:t>лось</w:t>
      </w:r>
      <w:r w:rsidRPr="0084448F">
        <w:rPr>
          <w:b w:val="0"/>
          <w:sz w:val="28"/>
          <w:szCs w:val="28"/>
        </w:rPr>
        <w:t xml:space="preserve"> на 18</w:t>
      </w:r>
      <w:r w:rsidR="00DB7250">
        <w:rPr>
          <w:b w:val="0"/>
          <w:sz w:val="28"/>
          <w:szCs w:val="28"/>
        </w:rPr>
        <w:t>,3</w:t>
      </w:r>
      <w:r w:rsidRPr="0084448F">
        <w:rPr>
          <w:b w:val="0"/>
          <w:sz w:val="28"/>
          <w:szCs w:val="28"/>
        </w:rPr>
        <w:t xml:space="preserve"> %. Данный факт </w:t>
      </w:r>
      <w:r>
        <w:rPr>
          <w:b w:val="0"/>
          <w:sz w:val="28"/>
          <w:szCs w:val="28"/>
        </w:rPr>
        <w:t>показывает</w:t>
      </w:r>
      <w:r w:rsidRPr="0084448F">
        <w:rPr>
          <w:b w:val="0"/>
          <w:sz w:val="28"/>
          <w:szCs w:val="28"/>
        </w:rPr>
        <w:t xml:space="preserve"> о </w:t>
      </w:r>
      <w:r w:rsidR="00DB7250">
        <w:rPr>
          <w:b w:val="0"/>
          <w:sz w:val="28"/>
          <w:szCs w:val="28"/>
        </w:rPr>
        <w:t>понижении</w:t>
      </w:r>
      <w:r w:rsidRPr="0084448F">
        <w:rPr>
          <w:b w:val="0"/>
          <w:sz w:val="28"/>
          <w:szCs w:val="28"/>
        </w:rPr>
        <w:t xml:space="preserve"> уровня управления д</w:t>
      </w:r>
      <w:r w:rsidRPr="0084448F">
        <w:rPr>
          <w:b w:val="0"/>
          <w:sz w:val="28"/>
          <w:szCs w:val="28"/>
        </w:rPr>
        <w:t>е</w:t>
      </w:r>
      <w:r w:rsidRPr="0084448F">
        <w:rPr>
          <w:b w:val="0"/>
          <w:sz w:val="28"/>
          <w:szCs w:val="28"/>
        </w:rPr>
        <w:t xml:space="preserve">биторской задолженностью на конец отчетного периода, то есть средства от дебиторов </w:t>
      </w:r>
      <w:r>
        <w:rPr>
          <w:b w:val="0"/>
          <w:sz w:val="28"/>
          <w:szCs w:val="28"/>
        </w:rPr>
        <w:t xml:space="preserve">за проданную продукцию или оказанных работ и услуг </w:t>
      </w:r>
      <w:r w:rsidR="00DB7250">
        <w:rPr>
          <w:b w:val="0"/>
          <w:sz w:val="28"/>
          <w:szCs w:val="28"/>
        </w:rPr>
        <w:t xml:space="preserve">стали </w:t>
      </w:r>
      <w:r w:rsidRPr="0084448F">
        <w:rPr>
          <w:b w:val="0"/>
          <w:sz w:val="28"/>
          <w:szCs w:val="28"/>
        </w:rPr>
        <w:t>п</w:t>
      </w:r>
      <w:r w:rsidRPr="0084448F">
        <w:rPr>
          <w:b w:val="0"/>
          <w:sz w:val="28"/>
          <w:szCs w:val="28"/>
        </w:rPr>
        <w:t>о</w:t>
      </w:r>
      <w:r w:rsidRPr="0084448F">
        <w:rPr>
          <w:b w:val="0"/>
          <w:sz w:val="28"/>
          <w:szCs w:val="28"/>
        </w:rPr>
        <w:t>ступа</w:t>
      </w:r>
      <w:r w:rsidR="001C7EB0">
        <w:rPr>
          <w:b w:val="0"/>
          <w:sz w:val="28"/>
          <w:szCs w:val="28"/>
        </w:rPr>
        <w:t>ть активнее</w:t>
      </w:r>
      <w:r w:rsidR="00DB7250">
        <w:rPr>
          <w:b w:val="0"/>
          <w:sz w:val="28"/>
          <w:szCs w:val="28"/>
        </w:rPr>
        <w:t>;</w:t>
      </w:r>
    </w:p>
    <w:p w:rsidR="003C2836" w:rsidRPr="0084448F" w:rsidRDefault="003C2836" w:rsidP="003C283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84448F">
        <w:rPr>
          <w:b w:val="0"/>
          <w:sz w:val="28"/>
          <w:szCs w:val="28"/>
        </w:rPr>
        <w:t xml:space="preserve">- продолжительность финансового цикла </w:t>
      </w:r>
      <w:r w:rsidR="00DB7250">
        <w:rPr>
          <w:b w:val="0"/>
          <w:sz w:val="28"/>
          <w:szCs w:val="28"/>
        </w:rPr>
        <w:t>уменьшился</w:t>
      </w:r>
      <w:r w:rsidRPr="0084448F">
        <w:rPr>
          <w:b w:val="0"/>
          <w:sz w:val="28"/>
          <w:szCs w:val="28"/>
        </w:rPr>
        <w:t xml:space="preserve"> на </w:t>
      </w:r>
      <w:r w:rsidR="00DB7250">
        <w:rPr>
          <w:b w:val="0"/>
          <w:sz w:val="28"/>
          <w:szCs w:val="28"/>
        </w:rPr>
        <w:t>24,9</w:t>
      </w:r>
      <w:r w:rsidRPr="0084448F">
        <w:rPr>
          <w:b w:val="0"/>
          <w:sz w:val="28"/>
          <w:szCs w:val="28"/>
        </w:rPr>
        <w:t xml:space="preserve"> %, это является </w:t>
      </w:r>
      <w:r w:rsidR="00DB7250">
        <w:rPr>
          <w:b w:val="0"/>
          <w:sz w:val="28"/>
          <w:szCs w:val="28"/>
        </w:rPr>
        <w:t>положительным</w:t>
      </w:r>
      <w:r w:rsidRPr="0084448F">
        <w:rPr>
          <w:b w:val="0"/>
          <w:sz w:val="28"/>
          <w:szCs w:val="28"/>
        </w:rPr>
        <w:t xml:space="preserve"> фактом, поскольку</w:t>
      </w:r>
      <w:r>
        <w:rPr>
          <w:b w:val="0"/>
          <w:sz w:val="28"/>
          <w:szCs w:val="28"/>
        </w:rPr>
        <w:t xml:space="preserve"> в результате</w:t>
      </w:r>
      <w:r w:rsidRPr="0084448F">
        <w:rPr>
          <w:b w:val="0"/>
          <w:sz w:val="28"/>
          <w:szCs w:val="28"/>
        </w:rPr>
        <w:t xml:space="preserve"> </w:t>
      </w:r>
      <w:r w:rsidR="00DB7250">
        <w:rPr>
          <w:b w:val="0"/>
          <w:sz w:val="28"/>
          <w:szCs w:val="28"/>
        </w:rPr>
        <w:t>ускоряется</w:t>
      </w:r>
      <w:r w:rsidRPr="0084448F">
        <w:rPr>
          <w:b w:val="0"/>
          <w:sz w:val="28"/>
          <w:szCs w:val="28"/>
        </w:rPr>
        <w:t xml:space="preserve"> процесс реинвестирования прибыли в т</w:t>
      </w:r>
      <w:r w:rsidR="006E685C">
        <w:rPr>
          <w:b w:val="0"/>
          <w:sz w:val="28"/>
          <w:szCs w:val="28"/>
        </w:rPr>
        <w:t>екущую деятельность предприятия;</w:t>
      </w:r>
    </w:p>
    <w:p w:rsidR="003C2836" w:rsidRPr="00F97FA1" w:rsidRDefault="003C2836" w:rsidP="003C2836">
      <w:pPr>
        <w:shd w:val="clear" w:color="auto" w:fill="FFFFFF"/>
        <w:spacing w:line="36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F97FA1">
        <w:rPr>
          <w:b w:val="0"/>
          <w:color w:val="000000" w:themeColor="text1"/>
          <w:sz w:val="28"/>
          <w:szCs w:val="28"/>
        </w:rPr>
        <w:t>- продолжительность операци</w:t>
      </w:r>
      <w:r w:rsidR="00DB7250">
        <w:rPr>
          <w:b w:val="0"/>
          <w:color w:val="000000" w:themeColor="text1"/>
          <w:sz w:val="28"/>
          <w:szCs w:val="28"/>
        </w:rPr>
        <w:t>онного цикла уменьшилось на 15,9</w:t>
      </w:r>
      <w:r w:rsidRPr="00F97FA1">
        <w:rPr>
          <w:b w:val="0"/>
          <w:color w:val="000000" w:themeColor="text1"/>
          <w:sz w:val="28"/>
          <w:szCs w:val="28"/>
        </w:rPr>
        <w:t xml:space="preserve"> %, что является положительным фактом, </w:t>
      </w:r>
      <w:r>
        <w:rPr>
          <w:b w:val="0"/>
          <w:color w:val="000000" w:themeColor="text1"/>
          <w:sz w:val="28"/>
          <w:szCs w:val="28"/>
        </w:rPr>
        <w:t>так как</w:t>
      </w:r>
      <w:r w:rsidRPr="00F97FA1">
        <w:rPr>
          <w:b w:val="0"/>
          <w:color w:val="000000" w:themeColor="text1"/>
          <w:sz w:val="28"/>
          <w:szCs w:val="28"/>
        </w:rPr>
        <w:t xml:space="preserve"> приводит к сокращению п</w:t>
      </w:r>
      <w:r w:rsidRPr="00F97FA1">
        <w:rPr>
          <w:b w:val="0"/>
          <w:color w:val="000000" w:themeColor="text1"/>
          <w:sz w:val="28"/>
          <w:szCs w:val="28"/>
        </w:rPr>
        <w:t>о</w:t>
      </w:r>
      <w:r w:rsidRPr="00F97FA1">
        <w:rPr>
          <w:b w:val="0"/>
          <w:color w:val="000000" w:themeColor="text1"/>
          <w:sz w:val="28"/>
          <w:szCs w:val="28"/>
        </w:rPr>
        <w:t xml:space="preserve">требности в оборотных средствах на финансирование текущей деятельности, что в свою очередь приводит к высвобождению денежных средств из запасов и средств расчетов. Данный факт </w:t>
      </w:r>
      <w:r>
        <w:rPr>
          <w:b w:val="0"/>
          <w:color w:val="000000" w:themeColor="text1"/>
          <w:sz w:val="28"/>
          <w:szCs w:val="28"/>
        </w:rPr>
        <w:t>показывает</w:t>
      </w:r>
      <w:r w:rsidRPr="00F97FA1">
        <w:rPr>
          <w:b w:val="0"/>
          <w:color w:val="000000" w:themeColor="text1"/>
          <w:sz w:val="28"/>
          <w:szCs w:val="28"/>
        </w:rPr>
        <w:t xml:space="preserve"> рост абсолютной ликвидности предприятия, тем самым, обеспечива</w:t>
      </w:r>
      <w:r>
        <w:rPr>
          <w:b w:val="0"/>
          <w:color w:val="000000" w:themeColor="text1"/>
          <w:sz w:val="28"/>
          <w:szCs w:val="28"/>
        </w:rPr>
        <w:t>ет</w:t>
      </w:r>
      <w:r w:rsidRPr="00F97FA1">
        <w:rPr>
          <w:b w:val="0"/>
          <w:color w:val="000000" w:themeColor="text1"/>
          <w:sz w:val="28"/>
          <w:szCs w:val="28"/>
        </w:rPr>
        <w:t xml:space="preserve"> наращение абсолютной величины п</w:t>
      </w:r>
      <w:r w:rsidRPr="00F97FA1">
        <w:rPr>
          <w:b w:val="0"/>
          <w:color w:val="000000" w:themeColor="text1"/>
          <w:sz w:val="28"/>
          <w:szCs w:val="28"/>
        </w:rPr>
        <w:t>о</w:t>
      </w:r>
      <w:r w:rsidRPr="00F97FA1">
        <w:rPr>
          <w:b w:val="0"/>
          <w:color w:val="000000" w:themeColor="text1"/>
          <w:sz w:val="28"/>
          <w:szCs w:val="28"/>
        </w:rPr>
        <w:t>крытия срочных обяз</w:t>
      </w:r>
      <w:r w:rsidR="006E685C">
        <w:rPr>
          <w:b w:val="0"/>
          <w:color w:val="000000" w:themeColor="text1"/>
          <w:sz w:val="28"/>
          <w:szCs w:val="28"/>
        </w:rPr>
        <w:t>ательств;</w:t>
      </w:r>
    </w:p>
    <w:p w:rsidR="006221A4" w:rsidRDefault="006221A4" w:rsidP="006E685C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- к</w:t>
      </w:r>
      <w:r w:rsidRPr="009B3CE6">
        <w:rPr>
          <w:b w:val="0"/>
          <w:sz w:val="28"/>
          <w:szCs w:val="28"/>
        </w:rPr>
        <w:t>оэффициент ликвидности денежного потока</w:t>
      </w:r>
      <w:r w:rsidR="006E685C">
        <w:rPr>
          <w:b w:val="0"/>
          <w:sz w:val="28"/>
          <w:szCs w:val="28"/>
        </w:rPr>
        <w:t xml:space="preserve"> п</w:t>
      </w:r>
      <w:r w:rsidRPr="009B3CE6">
        <w:rPr>
          <w:b w:val="0"/>
          <w:color w:val="000000"/>
          <w:sz w:val="28"/>
          <w:szCs w:val="28"/>
        </w:rPr>
        <w:t xml:space="preserve">ревышение </w:t>
      </w:r>
      <w:r w:rsidR="006E685C">
        <w:rPr>
          <w:b w:val="0"/>
          <w:color w:val="000000"/>
          <w:sz w:val="28"/>
          <w:szCs w:val="28"/>
        </w:rPr>
        <w:t>данного показателя составляет 100,9 %</w:t>
      </w:r>
      <w:r w:rsidRPr="009B3CE6">
        <w:rPr>
          <w:b w:val="0"/>
          <w:color w:val="000000"/>
          <w:sz w:val="28"/>
          <w:szCs w:val="28"/>
        </w:rPr>
        <w:t xml:space="preserve"> </w:t>
      </w:r>
      <w:r w:rsidR="006E685C">
        <w:rPr>
          <w:b w:val="0"/>
          <w:color w:val="000000"/>
          <w:sz w:val="28"/>
          <w:szCs w:val="28"/>
        </w:rPr>
        <w:t xml:space="preserve">, данное повышение будет </w:t>
      </w:r>
      <w:r w:rsidRPr="009B3CE6">
        <w:rPr>
          <w:b w:val="0"/>
          <w:color w:val="000000"/>
          <w:sz w:val="28"/>
          <w:szCs w:val="28"/>
        </w:rPr>
        <w:t>способствовать п</w:t>
      </w:r>
      <w:r w:rsidRPr="009B3CE6">
        <w:rPr>
          <w:b w:val="0"/>
          <w:color w:val="000000"/>
          <w:sz w:val="28"/>
          <w:szCs w:val="28"/>
        </w:rPr>
        <w:t>о</w:t>
      </w:r>
      <w:r w:rsidRPr="009B3CE6">
        <w:rPr>
          <w:b w:val="0"/>
          <w:color w:val="000000"/>
          <w:sz w:val="28"/>
          <w:szCs w:val="28"/>
        </w:rPr>
        <w:t>вышению коэффициента абсолютной платежеспособно</w:t>
      </w:r>
      <w:r w:rsidR="006E685C">
        <w:rPr>
          <w:b w:val="0"/>
          <w:color w:val="000000"/>
          <w:sz w:val="28"/>
          <w:szCs w:val="28"/>
        </w:rPr>
        <w:t>сти предприятия;</w:t>
      </w:r>
    </w:p>
    <w:p w:rsidR="006221A4" w:rsidRPr="00DE3F81" w:rsidRDefault="006221A4" w:rsidP="006221A4">
      <w:pPr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7278F">
        <w:rPr>
          <w:b w:val="0"/>
          <w:sz w:val="28"/>
          <w:szCs w:val="28"/>
        </w:rPr>
        <w:t>коэффициент текущей платежеспособности</w:t>
      </w:r>
      <w:r>
        <w:rPr>
          <w:b w:val="0"/>
          <w:color w:val="121212"/>
          <w:sz w:val="28"/>
          <w:szCs w:val="28"/>
        </w:rPr>
        <w:t xml:space="preserve">. Данный коэффициент </w:t>
      </w:r>
      <w:r w:rsidR="006E685C">
        <w:rPr>
          <w:b w:val="0"/>
          <w:color w:val="121212"/>
          <w:sz w:val="28"/>
          <w:szCs w:val="28"/>
        </w:rPr>
        <w:t xml:space="preserve">остался неизменным и является </w:t>
      </w:r>
      <w:r w:rsidRPr="002274C7">
        <w:rPr>
          <w:b w:val="0"/>
          <w:color w:val="121212"/>
          <w:sz w:val="28"/>
          <w:szCs w:val="28"/>
        </w:rPr>
        <w:t xml:space="preserve">оптимальным </w:t>
      </w:r>
      <w:r w:rsidR="006E685C">
        <w:rPr>
          <w:b w:val="0"/>
          <w:color w:val="121212"/>
          <w:sz w:val="28"/>
          <w:szCs w:val="28"/>
        </w:rPr>
        <w:t>значением</w:t>
      </w:r>
      <w:r w:rsidRPr="002274C7">
        <w:rPr>
          <w:b w:val="0"/>
          <w:color w:val="121212"/>
          <w:sz w:val="28"/>
          <w:szCs w:val="28"/>
        </w:rPr>
        <w:t xml:space="preserve"> коэффициент</w:t>
      </w:r>
      <w:r w:rsidR="006E685C">
        <w:rPr>
          <w:b w:val="0"/>
          <w:color w:val="121212"/>
          <w:sz w:val="28"/>
          <w:szCs w:val="28"/>
        </w:rPr>
        <w:t>а;</w:t>
      </w:r>
    </w:p>
    <w:p w:rsidR="006221A4" w:rsidRDefault="006221A4" w:rsidP="006221A4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121212"/>
          <w:sz w:val="28"/>
          <w:szCs w:val="28"/>
        </w:rPr>
        <w:lastRenderedPageBreak/>
        <w:t>- к</w:t>
      </w:r>
      <w:r w:rsidRPr="0047278F">
        <w:rPr>
          <w:b w:val="0"/>
          <w:sz w:val="28"/>
          <w:szCs w:val="28"/>
        </w:rPr>
        <w:t>оэффициент обеспеченности денежными средствами</w:t>
      </w:r>
      <w:r>
        <w:rPr>
          <w:b w:val="0"/>
          <w:sz w:val="28"/>
          <w:szCs w:val="28"/>
        </w:rPr>
        <w:t xml:space="preserve"> за анализиру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мый период  </w:t>
      </w:r>
      <w:r w:rsidR="006E685C">
        <w:rPr>
          <w:b w:val="0"/>
          <w:sz w:val="28"/>
          <w:szCs w:val="28"/>
        </w:rPr>
        <w:t>увеличилось</w:t>
      </w:r>
      <w:r>
        <w:rPr>
          <w:b w:val="0"/>
          <w:sz w:val="28"/>
          <w:szCs w:val="28"/>
        </w:rPr>
        <w:t xml:space="preserve"> на</w:t>
      </w:r>
      <w:r w:rsidR="00000D89">
        <w:rPr>
          <w:b w:val="0"/>
          <w:sz w:val="28"/>
          <w:szCs w:val="28"/>
        </w:rPr>
        <w:t xml:space="preserve"> 57,9 </w:t>
      </w:r>
      <w:r>
        <w:rPr>
          <w:b w:val="0"/>
          <w:sz w:val="28"/>
          <w:szCs w:val="28"/>
        </w:rPr>
        <w:t xml:space="preserve">%. Значение данного коэффициента </w:t>
      </w:r>
      <w:r w:rsidR="00000D89">
        <w:rPr>
          <w:b w:val="0"/>
          <w:sz w:val="28"/>
          <w:szCs w:val="28"/>
        </w:rPr>
        <w:t>увел</w:t>
      </w:r>
      <w:r w:rsidR="00000D89">
        <w:rPr>
          <w:b w:val="0"/>
          <w:sz w:val="28"/>
          <w:szCs w:val="28"/>
        </w:rPr>
        <w:t>и</w:t>
      </w:r>
      <w:r w:rsidR="00000D89">
        <w:rPr>
          <w:b w:val="0"/>
          <w:sz w:val="28"/>
          <w:szCs w:val="28"/>
        </w:rPr>
        <w:t xml:space="preserve">чили, для того чтобы </w:t>
      </w:r>
      <w:r>
        <w:rPr>
          <w:b w:val="0"/>
          <w:sz w:val="28"/>
          <w:szCs w:val="28"/>
        </w:rPr>
        <w:t>наличия и поступления денежных средств было дост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точн</w:t>
      </w:r>
      <w:r w:rsidR="00A60F20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для покрытия всех текущих обязатель</w:t>
      </w:r>
      <w:proofErr w:type="gramStart"/>
      <w:r>
        <w:rPr>
          <w:b w:val="0"/>
          <w:sz w:val="28"/>
          <w:szCs w:val="28"/>
        </w:rPr>
        <w:t>ств пр</w:t>
      </w:r>
      <w:proofErr w:type="gramEnd"/>
      <w:r>
        <w:rPr>
          <w:b w:val="0"/>
          <w:sz w:val="28"/>
          <w:szCs w:val="28"/>
        </w:rPr>
        <w:t>едприятия;</w:t>
      </w:r>
    </w:p>
    <w:p w:rsidR="006221A4" w:rsidRDefault="006221A4" w:rsidP="006221A4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F1E26">
        <w:rPr>
          <w:b w:val="0"/>
          <w:sz w:val="28"/>
          <w:szCs w:val="28"/>
        </w:rPr>
        <w:t>достаточность денежного потока по текущей деятельности для пог</w:t>
      </w:r>
      <w:r w:rsidRPr="00DF1E26">
        <w:rPr>
          <w:b w:val="0"/>
          <w:sz w:val="28"/>
          <w:szCs w:val="28"/>
        </w:rPr>
        <w:t>а</w:t>
      </w:r>
      <w:r w:rsidRPr="00DF1E26">
        <w:rPr>
          <w:b w:val="0"/>
          <w:sz w:val="28"/>
          <w:szCs w:val="28"/>
        </w:rPr>
        <w:t>шения обязательств</w:t>
      </w:r>
      <w:r>
        <w:rPr>
          <w:b w:val="0"/>
          <w:sz w:val="28"/>
          <w:szCs w:val="28"/>
        </w:rPr>
        <w:t>.</w:t>
      </w:r>
      <w:r w:rsidR="00000D89">
        <w:rPr>
          <w:b w:val="0"/>
          <w:sz w:val="28"/>
          <w:szCs w:val="28"/>
        </w:rPr>
        <w:t xml:space="preserve"> З</w:t>
      </w:r>
      <w:r>
        <w:rPr>
          <w:b w:val="0"/>
          <w:sz w:val="28"/>
          <w:szCs w:val="28"/>
        </w:rPr>
        <w:t>начение</w:t>
      </w:r>
      <w:r w:rsidR="00000D89">
        <w:rPr>
          <w:b w:val="0"/>
          <w:sz w:val="28"/>
          <w:szCs w:val="28"/>
        </w:rPr>
        <w:t>, равный</w:t>
      </w:r>
      <w:r>
        <w:rPr>
          <w:b w:val="0"/>
          <w:sz w:val="28"/>
          <w:szCs w:val="28"/>
        </w:rPr>
        <w:t xml:space="preserve"> 1</w:t>
      </w:r>
      <w:r w:rsidR="00000D8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говорит</w:t>
      </w:r>
      <w:r w:rsidRPr="008D691F">
        <w:rPr>
          <w:b w:val="0"/>
          <w:sz w:val="28"/>
          <w:szCs w:val="28"/>
        </w:rPr>
        <w:t xml:space="preserve"> о возможности </w:t>
      </w:r>
      <w:r>
        <w:rPr>
          <w:b w:val="0"/>
          <w:sz w:val="28"/>
          <w:szCs w:val="28"/>
        </w:rPr>
        <w:t>предпр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ятия</w:t>
      </w:r>
      <w:r w:rsidRPr="008D691F">
        <w:rPr>
          <w:b w:val="0"/>
          <w:sz w:val="28"/>
          <w:szCs w:val="28"/>
        </w:rPr>
        <w:t xml:space="preserve"> за счет собственных</w:t>
      </w:r>
      <w:r w:rsidR="00000D89">
        <w:rPr>
          <w:b w:val="0"/>
          <w:sz w:val="28"/>
          <w:szCs w:val="28"/>
        </w:rPr>
        <w:t xml:space="preserve"> средств погашать обязательства</w:t>
      </w:r>
      <w:r>
        <w:rPr>
          <w:b w:val="0"/>
          <w:sz w:val="28"/>
          <w:szCs w:val="28"/>
        </w:rPr>
        <w:t>;</w:t>
      </w:r>
    </w:p>
    <w:p w:rsidR="00000D89" w:rsidRDefault="006221A4" w:rsidP="006221A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CC2985">
        <w:rPr>
          <w:b w:val="0"/>
          <w:sz w:val="28"/>
          <w:szCs w:val="28"/>
        </w:rPr>
        <w:t>коэффициент достаточности чистого денежного потока</w:t>
      </w:r>
      <w:r>
        <w:rPr>
          <w:b w:val="0"/>
          <w:sz w:val="28"/>
          <w:szCs w:val="28"/>
        </w:rPr>
        <w:t xml:space="preserve">. </w:t>
      </w:r>
      <w:r w:rsidR="00000D89">
        <w:rPr>
          <w:b w:val="0"/>
          <w:sz w:val="28"/>
          <w:szCs w:val="28"/>
        </w:rPr>
        <w:t>Данный к</w:t>
      </w:r>
      <w:r w:rsidR="00000D89">
        <w:rPr>
          <w:b w:val="0"/>
          <w:sz w:val="28"/>
          <w:szCs w:val="28"/>
        </w:rPr>
        <w:t>о</w:t>
      </w:r>
      <w:r w:rsidR="00000D89">
        <w:rPr>
          <w:b w:val="0"/>
          <w:sz w:val="28"/>
          <w:szCs w:val="28"/>
        </w:rPr>
        <w:t>эффициент остался неизменным и значение</w:t>
      </w:r>
      <w:r w:rsidRPr="008D691F">
        <w:rPr>
          <w:b w:val="0"/>
          <w:sz w:val="28"/>
          <w:szCs w:val="28"/>
        </w:rPr>
        <w:t xml:space="preserve"> означает, что чистый денежный поток текущего периода </w:t>
      </w:r>
      <w:r w:rsidR="00000D89">
        <w:rPr>
          <w:b w:val="0"/>
          <w:sz w:val="28"/>
          <w:szCs w:val="28"/>
        </w:rPr>
        <w:t>достаточны</w:t>
      </w:r>
      <w:r w:rsidRPr="008D691F">
        <w:rPr>
          <w:b w:val="0"/>
          <w:sz w:val="28"/>
          <w:szCs w:val="28"/>
        </w:rPr>
        <w:t xml:space="preserve"> для увеличения стоимости </w:t>
      </w:r>
      <w:proofErr w:type="spellStart"/>
      <w:r w:rsidRPr="008D691F">
        <w:rPr>
          <w:b w:val="0"/>
          <w:sz w:val="28"/>
          <w:szCs w:val="28"/>
        </w:rPr>
        <w:t>внеоборо</w:t>
      </w:r>
      <w:r w:rsidRPr="008D691F">
        <w:rPr>
          <w:b w:val="0"/>
          <w:sz w:val="28"/>
          <w:szCs w:val="28"/>
        </w:rPr>
        <w:t>т</w:t>
      </w:r>
      <w:r w:rsidRPr="008D691F">
        <w:rPr>
          <w:b w:val="0"/>
          <w:sz w:val="28"/>
          <w:szCs w:val="28"/>
        </w:rPr>
        <w:t>ных</w:t>
      </w:r>
      <w:proofErr w:type="spellEnd"/>
      <w:r w:rsidRPr="008D691F">
        <w:rPr>
          <w:b w:val="0"/>
          <w:sz w:val="28"/>
          <w:szCs w:val="28"/>
        </w:rPr>
        <w:t xml:space="preserve"> активов и выплаты дивидендов.</w:t>
      </w:r>
      <w:r>
        <w:rPr>
          <w:b w:val="0"/>
          <w:sz w:val="28"/>
          <w:szCs w:val="28"/>
        </w:rPr>
        <w:t xml:space="preserve"> </w:t>
      </w:r>
    </w:p>
    <w:p w:rsidR="006221A4" w:rsidRPr="00B314F9" w:rsidRDefault="006221A4" w:rsidP="006221A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</w:rPr>
        <w:t xml:space="preserve">- </w:t>
      </w:r>
      <w:r>
        <w:rPr>
          <w:b w:val="0"/>
          <w:sz w:val="28"/>
          <w:szCs w:val="28"/>
        </w:rPr>
        <w:t>к</w:t>
      </w:r>
      <w:r w:rsidRPr="00B314F9">
        <w:rPr>
          <w:b w:val="0"/>
          <w:sz w:val="28"/>
          <w:szCs w:val="28"/>
        </w:rPr>
        <w:t>оэффициент рентабельности среднего остатка денежных средств</w:t>
      </w:r>
      <w:r w:rsidR="00000D89">
        <w:rPr>
          <w:b w:val="0"/>
          <w:sz w:val="28"/>
          <w:szCs w:val="28"/>
        </w:rPr>
        <w:t xml:space="preserve">. Данный показатель </w:t>
      </w:r>
      <w:r>
        <w:rPr>
          <w:b w:val="0"/>
          <w:sz w:val="28"/>
          <w:szCs w:val="28"/>
        </w:rPr>
        <w:t xml:space="preserve">значительно увеличился. Увеличение составляет </w:t>
      </w:r>
      <w:r w:rsidR="00816DE2">
        <w:rPr>
          <w:b w:val="0"/>
          <w:sz w:val="28"/>
          <w:szCs w:val="28"/>
        </w:rPr>
        <w:t xml:space="preserve">300 </w:t>
      </w:r>
      <w:r>
        <w:rPr>
          <w:b w:val="0"/>
          <w:sz w:val="28"/>
          <w:szCs w:val="28"/>
        </w:rPr>
        <w:t>%.</w:t>
      </w:r>
      <w:r w:rsidR="00816DE2">
        <w:rPr>
          <w:b w:val="0"/>
          <w:color w:val="000000"/>
          <w:sz w:val="28"/>
          <w:szCs w:val="28"/>
        </w:rPr>
        <w:t xml:space="preserve">   Это</w:t>
      </w:r>
      <w:r w:rsidRPr="00B314F9">
        <w:rPr>
          <w:b w:val="0"/>
          <w:color w:val="000000"/>
          <w:sz w:val="28"/>
          <w:szCs w:val="28"/>
        </w:rPr>
        <w:t xml:space="preserve"> говорит о том, что на рубль денежного потока приходится чистой пр</w:t>
      </w:r>
      <w:r w:rsidRPr="00B314F9">
        <w:rPr>
          <w:b w:val="0"/>
          <w:color w:val="000000"/>
          <w:sz w:val="28"/>
          <w:szCs w:val="28"/>
        </w:rPr>
        <w:t>и</w:t>
      </w:r>
      <w:r w:rsidRPr="00B314F9">
        <w:rPr>
          <w:b w:val="0"/>
          <w:color w:val="000000"/>
          <w:sz w:val="28"/>
          <w:szCs w:val="28"/>
        </w:rPr>
        <w:t xml:space="preserve">были больше, </w:t>
      </w:r>
      <w:r w:rsidR="00816DE2">
        <w:rPr>
          <w:b w:val="0"/>
          <w:color w:val="000000"/>
          <w:sz w:val="28"/>
          <w:szCs w:val="28"/>
        </w:rPr>
        <w:t xml:space="preserve">чем </w:t>
      </w:r>
      <w:r w:rsidRPr="00B314F9">
        <w:rPr>
          <w:b w:val="0"/>
          <w:color w:val="000000"/>
          <w:sz w:val="28"/>
          <w:szCs w:val="28"/>
        </w:rPr>
        <w:t>в начале анализируемого периода.</w:t>
      </w:r>
      <w:r w:rsidRPr="00B314F9">
        <w:rPr>
          <w:rStyle w:val="apple-converted-space"/>
          <w:b w:val="0"/>
          <w:color w:val="000000"/>
          <w:sz w:val="28"/>
          <w:szCs w:val="28"/>
        </w:rPr>
        <w:t> </w:t>
      </w:r>
    </w:p>
    <w:p w:rsidR="00C8440C" w:rsidRDefault="00C8440C" w:rsidP="00CA775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 w:val="0"/>
        </w:rPr>
      </w:pPr>
    </w:p>
    <w:p w:rsidR="00CD7204" w:rsidRDefault="00CD7204" w:rsidP="00CD720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 w:val="0"/>
        </w:rPr>
      </w:pPr>
    </w:p>
    <w:p w:rsidR="00345233" w:rsidRDefault="00345233">
      <w:pPr>
        <w:spacing w:after="200" w:line="276" w:lineRule="auto"/>
        <w:rPr>
          <w:color w:val="000000" w:themeColor="text1"/>
          <w:sz w:val="28"/>
          <w:szCs w:val="28"/>
        </w:rPr>
      </w:pPr>
    </w:p>
    <w:p w:rsidR="00345233" w:rsidRDefault="00345233">
      <w:pPr>
        <w:spacing w:after="200" w:line="276" w:lineRule="auto"/>
        <w:rPr>
          <w:color w:val="000000" w:themeColor="text1"/>
          <w:sz w:val="28"/>
          <w:szCs w:val="28"/>
        </w:rPr>
      </w:pPr>
    </w:p>
    <w:p w:rsidR="00345233" w:rsidRDefault="00345233">
      <w:pPr>
        <w:spacing w:after="200" w:line="276" w:lineRule="auto"/>
        <w:rPr>
          <w:color w:val="000000" w:themeColor="text1"/>
          <w:sz w:val="28"/>
          <w:szCs w:val="28"/>
        </w:rPr>
      </w:pPr>
    </w:p>
    <w:p w:rsidR="00965F44" w:rsidRDefault="00965F44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A2D7D" w:rsidRDefault="00CA2D7D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A2D7D" w:rsidRDefault="00CA2D7D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A2D7D" w:rsidRDefault="00CA2D7D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A2D7D" w:rsidRDefault="00CA2D7D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A2D7D" w:rsidRDefault="00CA2D7D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A2D7D" w:rsidRDefault="00CA2D7D">
      <w:pPr>
        <w:spacing w:after="200" w:line="276" w:lineRule="auto"/>
        <w:rPr>
          <w:color w:val="000000" w:themeColor="text1"/>
          <w:sz w:val="28"/>
          <w:szCs w:val="28"/>
        </w:rPr>
      </w:pPr>
    </w:p>
    <w:p w:rsidR="00345233" w:rsidRDefault="00345233">
      <w:pPr>
        <w:spacing w:after="200" w:line="276" w:lineRule="auto"/>
        <w:rPr>
          <w:color w:val="000000" w:themeColor="text1"/>
          <w:sz w:val="28"/>
          <w:szCs w:val="28"/>
        </w:rPr>
      </w:pPr>
    </w:p>
    <w:p w:rsidR="00AD61B3" w:rsidRPr="00354CA4" w:rsidRDefault="00AD61B3" w:rsidP="00AD61B3">
      <w:pPr>
        <w:jc w:val="center"/>
        <w:rPr>
          <w:color w:val="000000" w:themeColor="text1"/>
          <w:sz w:val="28"/>
          <w:szCs w:val="28"/>
        </w:rPr>
      </w:pPr>
      <w:r w:rsidRPr="00354CA4">
        <w:rPr>
          <w:color w:val="000000" w:themeColor="text1"/>
          <w:sz w:val="28"/>
          <w:szCs w:val="28"/>
        </w:rPr>
        <w:lastRenderedPageBreak/>
        <w:t>ВЫВОД И ПРЕДЛОЖЕНИЯ</w:t>
      </w:r>
    </w:p>
    <w:p w:rsidR="00AD61B3" w:rsidRPr="006A0BEB" w:rsidRDefault="00AD61B3" w:rsidP="00AD61B3">
      <w:pPr>
        <w:spacing w:line="360" w:lineRule="auto"/>
        <w:jc w:val="both"/>
        <w:rPr>
          <w:b w:val="0"/>
          <w:sz w:val="28"/>
          <w:szCs w:val="28"/>
        </w:rPr>
      </w:pPr>
    </w:p>
    <w:p w:rsidR="00C067BD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>В рыночной экономике между предприятиями и банками постоянно с</w:t>
      </w:r>
      <w:r w:rsidRPr="00706ECB">
        <w:rPr>
          <w:b w:val="0"/>
          <w:sz w:val="28"/>
          <w:szCs w:val="28"/>
        </w:rPr>
        <w:t>о</w:t>
      </w:r>
      <w:r w:rsidRPr="00706ECB">
        <w:rPr>
          <w:b w:val="0"/>
          <w:sz w:val="28"/>
          <w:szCs w:val="28"/>
        </w:rPr>
        <w:t xml:space="preserve">вершаются сделки </w:t>
      </w:r>
      <w:r>
        <w:rPr>
          <w:b w:val="0"/>
          <w:sz w:val="28"/>
          <w:szCs w:val="28"/>
        </w:rPr>
        <w:t>связанные</w:t>
      </w:r>
      <w:r w:rsidR="00114D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перераспределением, хранением</w:t>
      </w:r>
      <w:r w:rsidRPr="00706ECB">
        <w:rPr>
          <w:b w:val="0"/>
          <w:sz w:val="28"/>
          <w:szCs w:val="28"/>
        </w:rPr>
        <w:t xml:space="preserve"> денежных средств. Всевозможные расчеты, возникающие между предприятиями, также ведутся при помощи денежных средств. С их помощью завершается превр</w:t>
      </w:r>
      <w:r w:rsidRPr="00706ECB">
        <w:rPr>
          <w:b w:val="0"/>
          <w:sz w:val="28"/>
          <w:szCs w:val="28"/>
        </w:rPr>
        <w:t>а</w:t>
      </w:r>
      <w:r w:rsidRPr="00706ECB">
        <w:rPr>
          <w:b w:val="0"/>
          <w:sz w:val="28"/>
          <w:szCs w:val="28"/>
        </w:rPr>
        <w:t>щение денежной формы выделенных средств</w:t>
      </w:r>
      <w:r w:rsidR="00A60F20">
        <w:rPr>
          <w:b w:val="0"/>
          <w:sz w:val="28"/>
          <w:szCs w:val="28"/>
        </w:rPr>
        <w:t>,</w:t>
      </w:r>
      <w:r w:rsidRPr="00706ECB">
        <w:rPr>
          <w:b w:val="0"/>
          <w:sz w:val="28"/>
          <w:szCs w:val="28"/>
        </w:rPr>
        <w:t xml:space="preserve"> в производственные запасы, получение денежной выручки и заключенного в ней чистого дохода.</w:t>
      </w:r>
    </w:p>
    <w:p w:rsidR="00C067BD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 xml:space="preserve"> Таким образом, денежные расчеты выступают важнейшим фактором обеспечения кругооборота средств, а их своевременное завершение служит необходимым условием процесса производства.</w:t>
      </w:r>
    </w:p>
    <w:p w:rsidR="00C067BD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Представленная</w:t>
      </w:r>
      <w:r w:rsidR="00A60F20">
        <w:rPr>
          <w:b w:val="0"/>
          <w:sz w:val="28"/>
        </w:rPr>
        <w:t>,</w:t>
      </w:r>
      <w:r>
        <w:rPr>
          <w:b w:val="0"/>
          <w:sz w:val="28"/>
        </w:rPr>
        <w:t xml:space="preserve"> в</w:t>
      </w:r>
      <w:r w:rsidRPr="000653E1">
        <w:rPr>
          <w:b w:val="0"/>
          <w:sz w:val="28"/>
        </w:rPr>
        <w:t>ыпуская квалификационная работа выполнена на примере ОАО «Сарапульский радиозавод»,</w:t>
      </w:r>
      <w:r w:rsidR="00114DB6">
        <w:rPr>
          <w:b w:val="0"/>
          <w:sz w:val="28"/>
        </w:rPr>
        <w:t xml:space="preserve"> </w:t>
      </w:r>
      <w:r w:rsidRPr="006A2296">
        <w:rPr>
          <w:b w:val="0"/>
          <w:sz w:val="28"/>
          <w:szCs w:val="28"/>
        </w:rPr>
        <w:t>ра</w:t>
      </w:r>
      <w:r>
        <w:rPr>
          <w:b w:val="0"/>
          <w:sz w:val="28"/>
          <w:szCs w:val="28"/>
        </w:rPr>
        <w:t>с</w:t>
      </w:r>
      <w:r w:rsidRPr="006A2296">
        <w:rPr>
          <w:b w:val="0"/>
          <w:sz w:val="28"/>
          <w:szCs w:val="28"/>
        </w:rPr>
        <w:t>положе</w:t>
      </w:r>
      <w:r>
        <w:rPr>
          <w:b w:val="0"/>
          <w:sz w:val="28"/>
          <w:szCs w:val="28"/>
        </w:rPr>
        <w:t>н</w:t>
      </w:r>
      <w:r w:rsidRPr="006A229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ым</w:t>
      </w:r>
      <w:r w:rsidR="00114D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proofErr w:type="gramStart"/>
      <w:r w:rsidR="00A72F31">
        <w:rPr>
          <w:b w:val="0"/>
          <w:sz w:val="28"/>
          <w:szCs w:val="28"/>
        </w:rPr>
        <w:t>г</w:t>
      </w:r>
      <w:proofErr w:type="gramEnd"/>
      <w:r w:rsidR="00A72F31">
        <w:rPr>
          <w:b w:val="0"/>
          <w:sz w:val="28"/>
          <w:szCs w:val="28"/>
        </w:rPr>
        <w:t>. Сарапуле</w:t>
      </w:r>
      <w:r w:rsidRPr="006A2296">
        <w:rPr>
          <w:b w:val="0"/>
          <w:sz w:val="28"/>
          <w:szCs w:val="28"/>
        </w:rPr>
        <w:t xml:space="preserve"> Удмуртская Республика</w:t>
      </w:r>
      <w:r>
        <w:rPr>
          <w:b w:val="0"/>
          <w:sz w:val="28"/>
          <w:szCs w:val="28"/>
        </w:rPr>
        <w:t>.</w:t>
      </w:r>
    </w:p>
    <w:p w:rsidR="00C067BD" w:rsidRDefault="00C067BD" w:rsidP="00C067BD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5F7D3A">
        <w:rPr>
          <w:b w:val="0"/>
          <w:sz w:val="28"/>
          <w:szCs w:val="28"/>
        </w:rPr>
        <w:t>ОАО «СРЗ» имеет линейно-функциональную организационную стру</w:t>
      </w:r>
      <w:r w:rsidRPr="005F7D3A">
        <w:rPr>
          <w:b w:val="0"/>
          <w:sz w:val="28"/>
          <w:szCs w:val="28"/>
        </w:rPr>
        <w:t>к</w:t>
      </w:r>
      <w:r w:rsidRPr="005F7D3A">
        <w:rPr>
          <w:b w:val="0"/>
          <w:sz w:val="28"/>
          <w:szCs w:val="28"/>
        </w:rPr>
        <w:t>туру</w:t>
      </w:r>
      <w:r>
        <w:rPr>
          <w:b w:val="0"/>
          <w:sz w:val="28"/>
          <w:szCs w:val="28"/>
        </w:rPr>
        <w:t xml:space="preserve"> управления. </w:t>
      </w:r>
    </w:p>
    <w:p w:rsidR="00C067BD" w:rsidRDefault="00C067BD" w:rsidP="00C067BD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данном предприятии</w:t>
      </w:r>
      <w:r w:rsidRPr="006A2296">
        <w:rPr>
          <w:b w:val="0"/>
          <w:sz w:val="28"/>
          <w:szCs w:val="28"/>
        </w:rPr>
        <w:t xml:space="preserve"> существует внутренний распорядок для сл</w:t>
      </w:r>
      <w:r w:rsidRPr="006A2296">
        <w:rPr>
          <w:b w:val="0"/>
          <w:sz w:val="28"/>
          <w:szCs w:val="28"/>
        </w:rPr>
        <w:t>у</w:t>
      </w:r>
      <w:r w:rsidRPr="006A2296">
        <w:rPr>
          <w:b w:val="0"/>
          <w:sz w:val="28"/>
          <w:szCs w:val="28"/>
        </w:rPr>
        <w:t xml:space="preserve">жащего персонала и для работников основных цехов, а так же </w:t>
      </w:r>
      <w:r>
        <w:rPr>
          <w:b w:val="0"/>
          <w:sz w:val="28"/>
          <w:szCs w:val="28"/>
        </w:rPr>
        <w:t>на предпр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ятии</w:t>
      </w:r>
      <w:r w:rsidRPr="006A2296">
        <w:rPr>
          <w:b w:val="0"/>
          <w:sz w:val="28"/>
          <w:szCs w:val="28"/>
        </w:rPr>
        <w:t xml:space="preserve"> установлены правила работы, которые едины для всех работников ОАО «Сарапульского радиозавода».</w:t>
      </w:r>
    </w:p>
    <w:p w:rsidR="00C067BD" w:rsidRPr="006A2296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предприятии</w:t>
      </w:r>
      <w:r w:rsidRPr="006A2296">
        <w:rPr>
          <w:b w:val="0"/>
          <w:sz w:val="28"/>
          <w:szCs w:val="28"/>
        </w:rPr>
        <w:t xml:space="preserve"> освоены и применяются следующие виды технологии</w:t>
      </w:r>
      <w:r>
        <w:rPr>
          <w:b w:val="0"/>
          <w:sz w:val="28"/>
          <w:szCs w:val="28"/>
        </w:rPr>
        <w:t>, как:</w:t>
      </w:r>
      <w:r w:rsidRPr="006A2296">
        <w:rPr>
          <w:b w:val="0"/>
          <w:sz w:val="28"/>
          <w:szCs w:val="28"/>
        </w:rPr>
        <w:t xml:space="preserve"> сбо</w:t>
      </w:r>
      <w:r>
        <w:rPr>
          <w:b w:val="0"/>
          <w:sz w:val="28"/>
          <w:szCs w:val="28"/>
        </w:rPr>
        <w:t xml:space="preserve">рочное производство; литье пластмасс под давлением; </w:t>
      </w:r>
      <w:r w:rsidRPr="006A2296">
        <w:rPr>
          <w:b w:val="0"/>
          <w:sz w:val="28"/>
          <w:szCs w:val="28"/>
        </w:rPr>
        <w:t>механообр</w:t>
      </w:r>
      <w:r w:rsidRPr="006A2296">
        <w:rPr>
          <w:b w:val="0"/>
          <w:sz w:val="28"/>
          <w:szCs w:val="28"/>
        </w:rPr>
        <w:t>а</w:t>
      </w:r>
      <w:r w:rsidRPr="006A2296">
        <w:rPr>
          <w:b w:val="0"/>
          <w:sz w:val="28"/>
          <w:szCs w:val="28"/>
        </w:rPr>
        <w:t>ботка, хим</w:t>
      </w:r>
      <w:r>
        <w:rPr>
          <w:b w:val="0"/>
          <w:sz w:val="28"/>
          <w:szCs w:val="28"/>
        </w:rPr>
        <w:t xml:space="preserve">ико-гальваническое производство; </w:t>
      </w:r>
      <w:r w:rsidRPr="006A2296">
        <w:rPr>
          <w:b w:val="0"/>
          <w:sz w:val="28"/>
          <w:szCs w:val="28"/>
        </w:rPr>
        <w:t>литейное производство, прои</w:t>
      </w:r>
      <w:r w:rsidRPr="006A2296">
        <w:rPr>
          <w:b w:val="0"/>
          <w:sz w:val="28"/>
          <w:szCs w:val="28"/>
        </w:rPr>
        <w:t>з</w:t>
      </w:r>
      <w:r w:rsidRPr="006A2296">
        <w:rPr>
          <w:b w:val="0"/>
          <w:sz w:val="28"/>
          <w:szCs w:val="28"/>
        </w:rPr>
        <w:t>водство печат</w:t>
      </w:r>
      <w:r>
        <w:rPr>
          <w:b w:val="0"/>
          <w:sz w:val="28"/>
          <w:szCs w:val="28"/>
        </w:rPr>
        <w:t xml:space="preserve">ных плат; </w:t>
      </w:r>
      <w:r w:rsidRPr="006A2296">
        <w:rPr>
          <w:b w:val="0"/>
          <w:sz w:val="28"/>
          <w:szCs w:val="28"/>
        </w:rPr>
        <w:t>штамповое производство, инструментальное прои</w:t>
      </w:r>
      <w:r w:rsidRPr="006A2296"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>водство;</w:t>
      </w:r>
      <w:r w:rsidRPr="006A2296">
        <w:rPr>
          <w:b w:val="0"/>
          <w:sz w:val="28"/>
          <w:szCs w:val="28"/>
        </w:rPr>
        <w:t xml:space="preserve"> испытательная станция.</w:t>
      </w:r>
    </w:p>
    <w:p w:rsidR="00C067BD" w:rsidRDefault="00C067BD" w:rsidP="00C067BD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A2296">
        <w:rPr>
          <w:b w:val="0"/>
          <w:sz w:val="28"/>
          <w:szCs w:val="28"/>
        </w:rPr>
        <w:t>В результате, на сегодняшней день ОАО «Сарапульский радиозавод»</w:t>
      </w:r>
      <w:r w:rsidR="00A60F20">
        <w:rPr>
          <w:b w:val="0"/>
          <w:sz w:val="28"/>
          <w:szCs w:val="28"/>
        </w:rPr>
        <w:t xml:space="preserve"> является одним из ведущих предприятий</w:t>
      </w:r>
      <w:r>
        <w:rPr>
          <w:b w:val="0"/>
          <w:sz w:val="28"/>
          <w:szCs w:val="28"/>
        </w:rPr>
        <w:t xml:space="preserve"> оборонного комплекса России по разработке, производству и модернизации</w:t>
      </w:r>
      <w:r w:rsidR="00A60F2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как отдельных радиостанций, так и комплексов и систем радиосвязи тактического звена управления.</w:t>
      </w:r>
    </w:p>
    <w:p w:rsidR="00C067BD" w:rsidRPr="00174647" w:rsidRDefault="00C067BD" w:rsidP="00C067BD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174647">
        <w:rPr>
          <w:b w:val="0"/>
          <w:sz w:val="28"/>
          <w:szCs w:val="28"/>
        </w:rPr>
        <w:lastRenderedPageBreak/>
        <w:t>Что касается о</w:t>
      </w:r>
      <w:r>
        <w:rPr>
          <w:b w:val="0"/>
          <w:sz w:val="28"/>
          <w:szCs w:val="28"/>
        </w:rPr>
        <w:t>ценки</w:t>
      </w:r>
      <w:r w:rsidRPr="00174647">
        <w:rPr>
          <w:b w:val="0"/>
          <w:sz w:val="28"/>
          <w:szCs w:val="28"/>
        </w:rPr>
        <w:t xml:space="preserve"> состояния бухгалтерского учета и внутреннего контроля предприятия, то отдел бухгалтерского учета и отчетности является самостоятельным структурным подразделением предприятия, который по</w:t>
      </w:r>
      <w:r w:rsidRPr="00174647">
        <w:rPr>
          <w:b w:val="0"/>
          <w:sz w:val="28"/>
          <w:szCs w:val="28"/>
        </w:rPr>
        <w:t>д</w:t>
      </w:r>
      <w:r w:rsidRPr="00174647">
        <w:rPr>
          <w:b w:val="0"/>
          <w:sz w:val="28"/>
          <w:szCs w:val="28"/>
        </w:rPr>
        <w:t>чиняется</w:t>
      </w:r>
      <w:r>
        <w:rPr>
          <w:b w:val="0"/>
          <w:sz w:val="28"/>
          <w:szCs w:val="28"/>
        </w:rPr>
        <w:t xml:space="preserve"> и возглавляется главным</w:t>
      </w:r>
      <w:r w:rsidRPr="00174647">
        <w:rPr>
          <w:b w:val="0"/>
          <w:sz w:val="28"/>
          <w:szCs w:val="28"/>
        </w:rPr>
        <w:t xml:space="preserve"> бух</w:t>
      </w:r>
      <w:r>
        <w:rPr>
          <w:b w:val="0"/>
          <w:sz w:val="28"/>
          <w:szCs w:val="28"/>
        </w:rPr>
        <w:t>галтером</w:t>
      </w:r>
      <w:r w:rsidRPr="00174647">
        <w:rPr>
          <w:b w:val="0"/>
          <w:sz w:val="28"/>
          <w:szCs w:val="28"/>
        </w:rPr>
        <w:t>.</w:t>
      </w:r>
    </w:p>
    <w:p w:rsidR="00C067BD" w:rsidRPr="00EA3118" w:rsidRDefault="00C067BD" w:rsidP="00C067BD">
      <w:pPr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Бухгалтерский о</w:t>
      </w:r>
      <w:r w:rsidRPr="00EA3118">
        <w:rPr>
          <w:b w:val="0"/>
          <w:sz w:val="28"/>
          <w:szCs w:val="28"/>
        </w:rPr>
        <w:t>тдел осуществляет свою деятельность, руководств</w:t>
      </w:r>
      <w:r w:rsidRPr="00EA3118">
        <w:rPr>
          <w:b w:val="0"/>
          <w:sz w:val="28"/>
          <w:szCs w:val="28"/>
        </w:rPr>
        <w:t>у</w:t>
      </w:r>
      <w:r w:rsidRPr="00EA3118">
        <w:rPr>
          <w:b w:val="0"/>
          <w:sz w:val="28"/>
          <w:szCs w:val="28"/>
        </w:rPr>
        <w:t>ясь Федеральными законами о бухгалтерском учете (ПБУ), методическими указаниями и инструкциями ФНС РФ, Госкомстата РФ, Министерства ф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нансов РФ, нормативной документацией системы менеджмента качества  и других документов по направлениям деятельности службы, а так  же указ</w:t>
      </w:r>
      <w:r w:rsidRPr="00EA3118">
        <w:rPr>
          <w:b w:val="0"/>
          <w:sz w:val="28"/>
          <w:szCs w:val="28"/>
        </w:rPr>
        <w:t>а</w:t>
      </w:r>
      <w:r w:rsidRPr="00EA3118">
        <w:rPr>
          <w:b w:val="0"/>
          <w:sz w:val="28"/>
          <w:szCs w:val="28"/>
        </w:rPr>
        <w:t>ниями вышестоящих организаций, Уставом ОАО «СРЗ» приказами генерал</w:t>
      </w:r>
      <w:r w:rsidRPr="00EA3118">
        <w:rPr>
          <w:b w:val="0"/>
          <w:sz w:val="28"/>
          <w:szCs w:val="28"/>
        </w:rPr>
        <w:t>ь</w:t>
      </w:r>
      <w:r w:rsidRPr="00EA3118">
        <w:rPr>
          <w:b w:val="0"/>
          <w:sz w:val="28"/>
          <w:szCs w:val="28"/>
        </w:rPr>
        <w:t>ного директора, стандартами предприятия.</w:t>
      </w:r>
    </w:p>
    <w:p w:rsidR="00C067BD" w:rsidRDefault="00C067BD" w:rsidP="00C067BD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EA3118">
        <w:rPr>
          <w:b w:val="0"/>
          <w:sz w:val="28"/>
          <w:szCs w:val="28"/>
        </w:rPr>
        <w:t>Учетная политика на предприятии ОАО «СРЗ» разрабатывается гла</w:t>
      </w:r>
      <w:r w:rsidRPr="00EA3118">
        <w:rPr>
          <w:b w:val="0"/>
          <w:sz w:val="28"/>
          <w:szCs w:val="28"/>
        </w:rPr>
        <w:t>в</w:t>
      </w:r>
      <w:r w:rsidRPr="00EA3118">
        <w:rPr>
          <w:b w:val="0"/>
          <w:sz w:val="28"/>
          <w:szCs w:val="28"/>
        </w:rPr>
        <w:t>ным бухгалтером, на основании Положения по бухгалтерскому учету «Уче</w:t>
      </w:r>
      <w:r w:rsidRPr="00EA3118">
        <w:rPr>
          <w:b w:val="0"/>
          <w:sz w:val="28"/>
          <w:szCs w:val="28"/>
        </w:rPr>
        <w:t>т</w:t>
      </w:r>
      <w:r w:rsidRPr="00EA3118">
        <w:rPr>
          <w:b w:val="0"/>
          <w:sz w:val="28"/>
          <w:szCs w:val="28"/>
        </w:rPr>
        <w:t>ная политика организации». Утверждает учетную политику генеральный д</w:t>
      </w:r>
      <w:r w:rsidRPr="00EA3118">
        <w:rPr>
          <w:b w:val="0"/>
          <w:sz w:val="28"/>
          <w:szCs w:val="28"/>
        </w:rPr>
        <w:t>и</w:t>
      </w:r>
      <w:r w:rsidRPr="00EA3118">
        <w:rPr>
          <w:b w:val="0"/>
          <w:sz w:val="28"/>
          <w:szCs w:val="28"/>
        </w:rPr>
        <w:t>ректор в декабре того года, который предшествует году применения полож</w:t>
      </w:r>
      <w:r w:rsidRPr="00EA3118">
        <w:rPr>
          <w:b w:val="0"/>
          <w:sz w:val="28"/>
          <w:szCs w:val="28"/>
        </w:rPr>
        <w:t>е</w:t>
      </w:r>
      <w:r w:rsidRPr="00EA3118">
        <w:rPr>
          <w:b w:val="0"/>
          <w:sz w:val="28"/>
          <w:szCs w:val="28"/>
        </w:rPr>
        <w:t>ний учетной политики.</w:t>
      </w:r>
    </w:p>
    <w:p w:rsidR="00C067BD" w:rsidRDefault="00C067BD" w:rsidP="00C067BD">
      <w:pPr>
        <w:spacing w:line="360" w:lineRule="auto"/>
        <w:ind w:firstLine="851"/>
        <w:jc w:val="both"/>
        <w:rPr>
          <w:rStyle w:val="rvts6"/>
          <w:b w:val="0"/>
          <w:sz w:val="28"/>
          <w:szCs w:val="28"/>
        </w:rPr>
      </w:pPr>
      <w:r>
        <w:rPr>
          <w:b w:val="0"/>
          <w:sz w:val="28"/>
          <w:szCs w:val="28"/>
        </w:rPr>
        <w:t>В ходе работы у</w:t>
      </w:r>
      <w:r w:rsidRPr="00706ECB">
        <w:rPr>
          <w:b w:val="0"/>
          <w:sz w:val="28"/>
          <w:szCs w:val="28"/>
        </w:rPr>
        <w:t>делено внимание целям и задачам движения дене</w:t>
      </w:r>
      <w:r w:rsidRPr="00706ECB">
        <w:rPr>
          <w:b w:val="0"/>
          <w:sz w:val="28"/>
          <w:szCs w:val="28"/>
        </w:rPr>
        <w:t>ж</w:t>
      </w:r>
      <w:r w:rsidRPr="00706ECB">
        <w:rPr>
          <w:b w:val="0"/>
          <w:sz w:val="28"/>
          <w:szCs w:val="28"/>
        </w:rPr>
        <w:t xml:space="preserve">ных средств. Проанализированы состав и структура движения денежных средств по видам деятельности организации, а также финансовый анализ всей деятельности </w:t>
      </w:r>
      <w:r>
        <w:rPr>
          <w:b w:val="0"/>
          <w:sz w:val="28"/>
          <w:szCs w:val="28"/>
        </w:rPr>
        <w:t>предприятия</w:t>
      </w:r>
      <w:r w:rsidRPr="00706ECB">
        <w:rPr>
          <w:b w:val="0"/>
          <w:sz w:val="28"/>
          <w:szCs w:val="28"/>
        </w:rPr>
        <w:t>.</w:t>
      </w:r>
    </w:p>
    <w:p w:rsidR="00C067BD" w:rsidRDefault="00C067BD" w:rsidP="00C067BD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rStyle w:val="rvts6"/>
          <w:b w:val="0"/>
          <w:sz w:val="28"/>
          <w:szCs w:val="28"/>
        </w:rPr>
        <w:t>С помощью анализа о</w:t>
      </w:r>
      <w:r>
        <w:rPr>
          <w:b w:val="0"/>
          <w:sz w:val="28"/>
          <w:szCs w:val="28"/>
        </w:rPr>
        <w:t>сновных показателей</w:t>
      </w:r>
      <w:r w:rsidRPr="00E303F5">
        <w:rPr>
          <w:b w:val="0"/>
          <w:sz w:val="28"/>
          <w:szCs w:val="28"/>
        </w:rPr>
        <w:t xml:space="preserve"> деятельности предприятия</w:t>
      </w:r>
      <w:r>
        <w:rPr>
          <w:b w:val="0"/>
          <w:sz w:val="28"/>
          <w:szCs w:val="28"/>
        </w:rPr>
        <w:t xml:space="preserve"> смогли проследить </w:t>
      </w:r>
      <w:r w:rsidRPr="002B11F2">
        <w:rPr>
          <w:rStyle w:val="af6"/>
          <w:b w:val="0"/>
          <w:i w:val="0"/>
          <w:sz w:val="28"/>
          <w:szCs w:val="28"/>
        </w:rPr>
        <w:t>тенден</w:t>
      </w:r>
      <w:r>
        <w:rPr>
          <w:rStyle w:val="af6"/>
          <w:b w:val="0"/>
          <w:i w:val="0"/>
          <w:sz w:val="28"/>
          <w:szCs w:val="28"/>
        </w:rPr>
        <w:t>циями</w:t>
      </w:r>
      <w:r w:rsidRPr="002B11F2">
        <w:rPr>
          <w:rStyle w:val="af6"/>
          <w:b w:val="0"/>
          <w:i w:val="0"/>
          <w:sz w:val="28"/>
          <w:szCs w:val="28"/>
        </w:rPr>
        <w:t xml:space="preserve"> разви</w:t>
      </w:r>
      <w:r>
        <w:rPr>
          <w:rStyle w:val="af6"/>
          <w:b w:val="0"/>
          <w:i w:val="0"/>
          <w:sz w:val="28"/>
          <w:szCs w:val="28"/>
        </w:rPr>
        <w:t>тия</w:t>
      </w:r>
      <w:r w:rsidRPr="002B11F2">
        <w:rPr>
          <w:rStyle w:val="af6"/>
          <w:b w:val="0"/>
          <w:i w:val="0"/>
          <w:sz w:val="28"/>
          <w:szCs w:val="28"/>
        </w:rPr>
        <w:t xml:space="preserve"> предприятия</w:t>
      </w:r>
      <w:r w:rsidRPr="002B11F2">
        <w:rPr>
          <w:b w:val="0"/>
          <w:sz w:val="28"/>
          <w:szCs w:val="28"/>
        </w:rPr>
        <w:t xml:space="preserve"> производст</w:t>
      </w:r>
      <w:r>
        <w:rPr>
          <w:b w:val="0"/>
          <w:sz w:val="28"/>
          <w:szCs w:val="28"/>
        </w:rPr>
        <w:t xml:space="preserve">венных и экономических </w:t>
      </w:r>
      <w:r w:rsidRPr="002B11F2">
        <w:rPr>
          <w:b w:val="0"/>
          <w:sz w:val="28"/>
          <w:szCs w:val="28"/>
        </w:rPr>
        <w:t>показа</w:t>
      </w:r>
      <w:r>
        <w:rPr>
          <w:b w:val="0"/>
          <w:sz w:val="28"/>
          <w:szCs w:val="28"/>
        </w:rPr>
        <w:t xml:space="preserve">телей. В результате этого можно заметить рост таких показателей:  </w:t>
      </w:r>
    </w:p>
    <w:p w:rsidR="00C067BD" w:rsidRDefault="00C067BD" w:rsidP="00C067BD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Производственного показателя, а именно производство продукции (работ, услуг) на 19,7 %.</w:t>
      </w:r>
    </w:p>
    <w:p w:rsidR="00C067BD" w:rsidRDefault="00C067BD" w:rsidP="00C067BD">
      <w:pPr>
        <w:shd w:val="clear" w:color="FFFFFF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2) </w:t>
      </w:r>
      <w:r w:rsidRPr="00B7565A">
        <w:rPr>
          <w:b w:val="0"/>
          <w:sz w:val="28"/>
          <w:szCs w:val="28"/>
        </w:rPr>
        <w:t>Эконо</w:t>
      </w:r>
      <w:r>
        <w:rPr>
          <w:b w:val="0"/>
          <w:sz w:val="28"/>
          <w:szCs w:val="28"/>
        </w:rPr>
        <w:t>мических показателей, таких как</w:t>
      </w:r>
      <w:r w:rsidR="00566C4A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в</w:t>
      </w:r>
      <w:r w:rsidRPr="00B7565A">
        <w:rPr>
          <w:b w:val="0"/>
          <w:sz w:val="28"/>
          <w:szCs w:val="28"/>
        </w:rPr>
        <w:t>ыручка от продажи пр</w:t>
      </w:r>
      <w:r w:rsidRPr="00B7565A">
        <w:rPr>
          <w:b w:val="0"/>
          <w:sz w:val="28"/>
          <w:szCs w:val="28"/>
        </w:rPr>
        <w:t>о</w:t>
      </w:r>
      <w:r w:rsidRPr="00B7565A">
        <w:rPr>
          <w:b w:val="0"/>
          <w:sz w:val="28"/>
          <w:szCs w:val="28"/>
        </w:rPr>
        <w:t>дукции (работ, услуг)</w:t>
      </w:r>
      <w:r>
        <w:rPr>
          <w:b w:val="0"/>
          <w:sz w:val="28"/>
          <w:szCs w:val="28"/>
        </w:rPr>
        <w:t xml:space="preserve"> </w:t>
      </w:r>
      <w:r w:rsidR="00566C4A">
        <w:rPr>
          <w:b w:val="0"/>
          <w:sz w:val="28"/>
          <w:szCs w:val="28"/>
        </w:rPr>
        <w:t xml:space="preserve">возросла </w:t>
      </w:r>
      <w:r>
        <w:rPr>
          <w:b w:val="0"/>
          <w:sz w:val="28"/>
          <w:szCs w:val="28"/>
        </w:rPr>
        <w:t>на 140,1 %,</w:t>
      </w:r>
      <w:r w:rsidR="00A60F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bidi="en-US"/>
        </w:rPr>
        <w:t>с</w:t>
      </w:r>
      <w:r w:rsidRPr="00B7565A">
        <w:rPr>
          <w:b w:val="0"/>
          <w:sz w:val="28"/>
          <w:szCs w:val="28"/>
          <w:lang w:bidi="en-US"/>
        </w:rPr>
        <w:t>ебестоимость продукции (работ, ус</w:t>
      </w:r>
      <w:r>
        <w:rPr>
          <w:b w:val="0"/>
          <w:sz w:val="28"/>
          <w:szCs w:val="28"/>
          <w:lang w:bidi="en-US"/>
        </w:rPr>
        <w:t>луг) 120 %,п</w:t>
      </w:r>
      <w:r w:rsidRPr="00B7565A">
        <w:rPr>
          <w:b w:val="0"/>
          <w:sz w:val="28"/>
          <w:szCs w:val="28"/>
          <w:lang w:bidi="en-US"/>
        </w:rPr>
        <w:t>рибыль (убыток) до налогообложения</w:t>
      </w:r>
      <w:r>
        <w:rPr>
          <w:b w:val="0"/>
          <w:sz w:val="28"/>
          <w:szCs w:val="28"/>
          <w:lang w:bidi="en-US"/>
        </w:rPr>
        <w:t xml:space="preserve"> 3,8 %, п</w:t>
      </w:r>
      <w:r w:rsidRPr="00B7565A">
        <w:rPr>
          <w:b w:val="0"/>
          <w:sz w:val="28"/>
          <w:szCs w:val="28"/>
          <w:lang w:bidi="en-US"/>
        </w:rPr>
        <w:t>рибыль (убыток) от продаж</w:t>
      </w:r>
      <w:r>
        <w:rPr>
          <w:b w:val="0"/>
          <w:sz w:val="28"/>
          <w:szCs w:val="28"/>
          <w:lang w:bidi="en-US"/>
        </w:rPr>
        <w:t xml:space="preserve"> 640,7 %, </w:t>
      </w:r>
      <w:r w:rsidRPr="006E1BA4">
        <w:rPr>
          <w:b w:val="0"/>
          <w:sz w:val="28"/>
          <w:szCs w:val="28"/>
          <w:lang w:bidi="en-US"/>
        </w:rPr>
        <w:t>среднесписочная численность, всего, человек</w:t>
      </w:r>
      <w:r>
        <w:rPr>
          <w:b w:val="0"/>
          <w:sz w:val="28"/>
          <w:szCs w:val="28"/>
          <w:lang w:bidi="en-US"/>
        </w:rPr>
        <w:t xml:space="preserve"> на 9,1 %.</w:t>
      </w:r>
      <w:proofErr w:type="gramEnd"/>
    </w:p>
    <w:p w:rsidR="00C067BD" w:rsidRDefault="00C067BD" w:rsidP="00566C4A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lastRenderedPageBreak/>
        <w:t>Рассчитав показа</w:t>
      </w:r>
      <w:r>
        <w:rPr>
          <w:b w:val="0"/>
          <w:sz w:val="28"/>
          <w:szCs w:val="28"/>
        </w:rPr>
        <w:t xml:space="preserve">тели обеспеченности запасов на 2015 год </w:t>
      </w:r>
      <w:r w:rsidRPr="00706ECB">
        <w:rPr>
          <w:b w:val="0"/>
          <w:sz w:val="28"/>
          <w:szCs w:val="28"/>
        </w:rPr>
        <w:t>источникам</w:t>
      </w:r>
      <w:r>
        <w:rPr>
          <w:b w:val="0"/>
          <w:sz w:val="28"/>
          <w:szCs w:val="28"/>
        </w:rPr>
        <w:t>и их формирования</w:t>
      </w:r>
      <w:r w:rsidR="00566C4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исследуемого</w:t>
      </w:r>
      <w:r w:rsidR="00114D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предприятия,</w:t>
      </w:r>
      <w:r w:rsidRPr="00706ECB">
        <w:rPr>
          <w:b w:val="0"/>
          <w:sz w:val="28"/>
          <w:szCs w:val="28"/>
        </w:rPr>
        <w:t xml:space="preserve"> можно сделать вывод, что ф</w:t>
      </w:r>
      <w:r w:rsidRPr="00706ECB">
        <w:rPr>
          <w:b w:val="0"/>
          <w:sz w:val="28"/>
          <w:szCs w:val="28"/>
        </w:rPr>
        <w:t>и</w:t>
      </w:r>
      <w:r w:rsidRPr="00706ECB">
        <w:rPr>
          <w:b w:val="0"/>
          <w:sz w:val="28"/>
          <w:szCs w:val="28"/>
        </w:rPr>
        <w:t>нансовое состояние неустойчивое, характеризуется нарушением платежесп</w:t>
      </w:r>
      <w:r w:rsidRPr="00706ECB">
        <w:rPr>
          <w:b w:val="0"/>
          <w:sz w:val="28"/>
          <w:szCs w:val="28"/>
        </w:rPr>
        <w:t>о</w:t>
      </w:r>
      <w:r w:rsidRPr="00706ECB">
        <w:rPr>
          <w:b w:val="0"/>
          <w:sz w:val="28"/>
          <w:szCs w:val="28"/>
        </w:rPr>
        <w:t>собности, восстановление равновесия возможно за счет пополнения источн</w:t>
      </w:r>
      <w:r w:rsidRPr="00706ECB">
        <w:rPr>
          <w:b w:val="0"/>
          <w:sz w:val="28"/>
          <w:szCs w:val="28"/>
        </w:rPr>
        <w:t>и</w:t>
      </w:r>
      <w:r w:rsidRPr="00706ECB">
        <w:rPr>
          <w:b w:val="0"/>
          <w:sz w:val="28"/>
          <w:szCs w:val="28"/>
        </w:rPr>
        <w:t>ков собственных средств и ускорения оборачиваемости запасов.</w:t>
      </w:r>
    </w:p>
    <w:p w:rsidR="00C067BD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 xml:space="preserve">Денежные средства </w:t>
      </w:r>
      <w:r>
        <w:rPr>
          <w:b w:val="0"/>
          <w:sz w:val="28"/>
          <w:szCs w:val="28"/>
        </w:rPr>
        <w:t>ОАО «СРЗ»</w:t>
      </w:r>
      <w:r w:rsidRPr="00706ECB">
        <w:rPr>
          <w:b w:val="0"/>
          <w:sz w:val="28"/>
          <w:szCs w:val="28"/>
        </w:rPr>
        <w:t xml:space="preserve"> получает от </w:t>
      </w:r>
      <w:r>
        <w:rPr>
          <w:b w:val="0"/>
          <w:sz w:val="28"/>
          <w:szCs w:val="28"/>
        </w:rPr>
        <w:t>всех видов</w:t>
      </w:r>
      <w:r w:rsidRPr="00706ECB">
        <w:rPr>
          <w:b w:val="0"/>
          <w:sz w:val="28"/>
          <w:szCs w:val="28"/>
        </w:rPr>
        <w:t xml:space="preserve"> деятельности</w:t>
      </w:r>
      <w:r w:rsidR="00A60F20">
        <w:rPr>
          <w:b w:val="0"/>
          <w:sz w:val="28"/>
          <w:szCs w:val="28"/>
        </w:rPr>
        <w:t xml:space="preserve">.  </w:t>
      </w:r>
      <w:proofErr w:type="gramStart"/>
      <w:r w:rsidR="00A60F20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 этом приток денежных средств вырос</w:t>
      </w:r>
      <w:r w:rsidRPr="00B77619">
        <w:rPr>
          <w:b w:val="0"/>
          <w:sz w:val="28"/>
          <w:szCs w:val="28"/>
        </w:rPr>
        <w:t xml:space="preserve"> на 42,1 %. Это произошло за счет увеличения всех показателей, </w:t>
      </w:r>
      <w:r>
        <w:rPr>
          <w:b w:val="0"/>
          <w:sz w:val="28"/>
          <w:szCs w:val="28"/>
        </w:rPr>
        <w:t>в большей степени</w:t>
      </w:r>
      <w:r w:rsidRPr="00B77619">
        <w:rPr>
          <w:b w:val="0"/>
          <w:sz w:val="28"/>
          <w:szCs w:val="28"/>
        </w:rPr>
        <w:t xml:space="preserve"> от финансовых операций, так как увеличение притока денежных средств составляет 554,9 %. Движение денежных средств </w:t>
      </w:r>
      <w:r>
        <w:rPr>
          <w:b w:val="0"/>
          <w:sz w:val="28"/>
          <w:szCs w:val="28"/>
        </w:rPr>
        <w:t xml:space="preserve">от </w:t>
      </w:r>
      <w:r w:rsidRPr="00B77619">
        <w:rPr>
          <w:b w:val="0"/>
          <w:sz w:val="28"/>
          <w:szCs w:val="28"/>
        </w:rPr>
        <w:t>инвестиционной деятельности связано с капитальными вложениями предприятия в связи с приобретением зданий, оборудования, нематериальных активов и иного имущества, а также</w:t>
      </w:r>
      <w:r w:rsidR="00566C4A">
        <w:rPr>
          <w:b w:val="0"/>
          <w:sz w:val="28"/>
          <w:szCs w:val="28"/>
        </w:rPr>
        <w:t xml:space="preserve"> </w:t>
      </w:r>
      <w:r w:rsidRPr="00B77619">
        <w:rPr>
          <w:b w:val="0"/>
          <w:sz w:val="28"/>
          <w:szCs w:val="28"/>
        </w:rPr>
        <w:t>их продажей, с осущ</w:t>
      </w:r>
      <w:r w:rsidRPr="00B77619">
        <w:rPr>
          <w:b w:val="0"/>
          <w:sz w:val="28"/>
          <w:szCs w:val="28"/>
        </w:rPr>
        <w:t>е</w:t>
      </w:r>
      <w:r w:rsidRPr="00B77619">
        <w:rPr>
          <w:b w:val="0"/>
          <w:sz w:val="28"/>
          <w:szCs w:val="28"/>
        </w:rPr>
        <w:t>ствлением долгосрочных финансовых вложений</w:t>
      </w:r>
      <w:proofErr w:type="gramEnd"/>
      <w:r w:rsidRPr="00B77619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другие организации. У</w:t>
      </w:r>
      <w:r w:rsidRPr="00B77619">
        <w:rPr>
          <w:b w:val="0"/>
          <w:sz w:val="28"/>
          <w:szCs w:val="28"/>
        </w:rPr>
        <w:t>в</w:t>
      </w:r>
      <w:r w:rsidRPr="00B77619">
        <w:rPr>
          <w:b w:val="0"/>
          <w:sz w:val="28"/>
          <w:szCs w:val="28"/>
        </w:rPr>
        <w:t>е</w:t>
      </w:r>
      <w:r w:rsidRPr="00B77619">
        <w:rPr>
          <w:b w:val="0"/>
          <w:sz w:val="28"/>
          <w:szCs w:val="28"/>
        </w:rPr>
        <w:t xml:space="preserve">личение </w:t>
      </w:r>
      <w:r>
        <w:rPr>
          <w:b w:val="0"/>
          <w:sz w:val="28"/>
          <w:szCs w:val="28"/>
        </w:rPr>
        <w:t xml:space="preserve">поступления денежных средств </w:t>
      </w:r>
      <w:r w:rsidRPr="00B77619">
        <w:rPr>
          <w:b w:val="0"/>
          <w:sz w:val="28"/>
          <w:szCs w:val="28"/>
        </w:rPr>
        <w:t>от текущей деятельности составляет 3,2 %. Поступление денежных средств</w:t>
      </w:r>
      <w:r w:rsidR="00A60F20">
        <w:rPr>
          <w:b w:val="0"/>
          <w:sz w:val="28"/>
          <w:szCs w:val="28"/>
        </w:rPr>
        <w:t>,</w:t>
      </w:r>
      <w:r w:rsidRPr="00B77619">
        <w:rPr>
          <w:b w:val="0"/>
          <w:sz w:val="28"/>
          <w:szCs w:val="28"/>
        </w:rPr>
        <w:t xml:space="preserve"> в текущей деятельности связано с п</w:t>
      </w:r>
      <w:r w:rsidRPr="00B77619">
        <w:rPr>
          <w:b w:val="0"/>
          <w:sz w:val="28"/>
          <w:szCs w:val="28"/>
        </w:rPr>
        <w:t>о</w:t>
      </w:r>
      <w:r w:rsidRPr="00B77619">
        <w:rPr>
          <w:b w:val="0"/>
          <w:sz w:val="28"/>
          <w:szCs w:val="28"/>
        </w:rPr>
        <w:t>лучением выручки от реализации товаров, продукции, выполнения работ и оказания услуг, а также авансов от покупателей и заказчиков.</w:t>
      </w:r>
    </w:p>
    <w:p w:rsidR="00C067BD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>Приток денежных средств по текущей</w:t>
      </w:r>
      <w:r>
        <w:rPr>
          <w:b w:val="0"/>
          <w:sz w:val="28"/>
          <w:szCs w:val="28"/>
        </w:rPr>
        <w:t xml:space="preserve"> деятельности организации в 2015 г. составил 484828</w:t>
      </w:r>
      <w:r w:rsidRPr="00706ECB">
        <w:rPr>
          <w:b w:val="0"/>
          <w:sz w:val="28"/>
          <w:szCs w:val="28"/>
        </w:rPr>
        <w:t xml:space="preserve"> тыс. руб., </w:t>
      </w:r>
      <w:r>
        <w:rPr>
          <w:b w:val="0"/>
          <w:sz w:val="28"/>
          <w:szCs w:val="28"/>
        </w:rPr>
        <w:t xml:space="preserve">что </w:t>
      </w:r>
      <w:r w:rsidRPr="00706ECB">
        <w:rPr>
          <w:b w:val="0"/>
          <w:sz w:val="28"/>
          <w:szCs w:val="28"/>
        </w:rPr>
        <w:t xml:space="preserve">больше оттока денежных средств по текущей деятельности на </w:t>
      </w:r>
      <w:r>
        <w:rPr>
          <w:b w:val="0"/>
          <w:sz w:val="28"/>
          <w:szCs w:val="28"/>
        </w:rPr>
        <w:t>57994 тыс. руб. или на 13,6%</w:t>
      </w:r>
      <w:r w:rsidRPr="00706ECB">
        <w:rPr>
          <w:b w:val="0"/>
          <w:sz w:val="28"/>
          <w:szCs w:val="28"/>
        </w:rPr>
        <w:t xml:space="preserve">. </w:t>
      </w:r>
    </w:p>
    <w:p w:rsidR="00C067BD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>Таким образом, основная деятельность в отчетном периоде стимулир</w:t>
      </w:r>
      <w:r w:rsidRPr="00706ECB">
        <w:rPr>
          <w:b w:val="0"/>
          <w:sz w:val="28"/>
          <w:szCs w:val="28"/>
        </w:rPr>
        <w:t>у</w:t>
      </w:r>
      <w:r w:rsidRPr="00706ECB">
        <w:rPr>
          <w:b w:val="0"/>
          <w:sz w:val="28"/>
          <w:szCs w:val="28"/>
        </w:rPr>
        <w:t>ет положительный денежный поток, который позволяет предприятию осущ</w:t>
      </w:r>
      <w:r w:rsidRPr="00706ECB">
        <w:rPr>
          <w:b w:val="0"/>
          <w:sz w:val="28"/>
          <w:szCs w:val="28"/>
        </w:rPr>
        <w:t>е</w:t>
      </w:r>
      <w:r w:rsidRPr="00706ECB">
        <w:rPr>
          <w:b w:val="0"/>
          <w:sz w:val="28"/>
          <w:szCs w:val="28"/>
        </w:rPr>
        <w:t>ствлять финансовые и инвестиционные вложения, что заслуживает полож</w:t>
      </w:r>
      <w:r w:rsidRPr="00706ECB">
        <w:rPr>
          <w:b w:val="0"/>
          <w:sz w:val="28"/>
          <w:szCs w:val="28"/>
        </w:rPr>
        <w:t>и</w:t>
      </w:r>
      <w:r w:rsidRPr="00706ECB">
        <w:rPr>
          <w:b w:val="0"/>
          <w:sz w:val="28"/>
          <w:szCs w:val="28"/>
        </w:rPr>
        <w:t>тельной оценки.</w:t>
      </w:r>
      <w:r>
        <w:rPr>
          <w:b w:val="0"/>
          <w:sz w:val="28"/>
          <w:szCs w:val="28"/>
        </w:rPr>
        <w:t xml:space="preserve"> Основная деятельность предприятия</w:t>
      </w:r>
      <w:r w:rsidRPr="00706ECB">
        <w:rPr>
          <w:b w:val="0"/>
          <w:sz w:val="28"/>
          <w:szCs w:val="28"/>
        </w:rPr>
        <w:t xml:space="preserve"> стимулирует полож</w:t>
      </w:r>
      <w:r w:rsidRPr="00706ECB">
        <w:rPr>
          <w:b w:val="0"/>
          <w:sz w:val="28"/>
          <w:szCs w:val="28"/>
        </w:rPr>
        <w:t>и</w:t>
      </w:r>
      <w:r w:rsidRPr="00706ECB">
        <w:rPr>
          <w:b w:val="0"/>
          <w:sz w:val="28"/>
          <w:szCs w:val="28"/>
        </w:rPr>
        <w:t xml:space="preserve">тельный денежный поток. </w:t>
      </w:r>
      <w:r>
        <w:rPr>
          <w:b w:val="0"/>
          <w:sz w:val="28"/>
          <w:szCs w:val="28"/>
        </w:rPr>
        <w:t xml:space="preserve">В 2013 году он составил 75653 тыс. руб., в 2015 году 57994 тыс. руб. </w:t>
      </w:r>
      <w:r w:rsidRPr="00706ECB">
        <w:rPr>
          <w:b w:val="0"/>
          <w:sz w:val="28"/>
          <w:szCs w:val="28"/>
        </w:rPr>
        <w:t>Таким образом, чистые денежные средства в анализ</w:t>
      </w:r>
      <w:r w:rsidRPr="00706ECB">
        <w:rPr>
          <w:b w:val="0"/>
          <w:sz w:val="28"/>
          <w:szCs w:val="28"/>
        </w:rPr>
        <w:t>и</w:t>
      </w:r>
      <w:r w:rsidRPr="00706ECB">
        <w:rPr>
          <w:b w:val="0"/>
          <w:sz w:val="28"/>
          <w:szCs w:val="28"/>
        </w:rPr>
        <w:t xml:space="preserve">руемом периоде характеризуются в </w:t>
      </w:r>
      <w:r>
        <w:rPr>
          <w:b w:val="0"/>
          <w:sz w:val="28"/>
          <w:szCs w:val="28"/>
        </w:rPr>
        <w:t>отрица</w:t>
      </w:r>
      <w:r w:rsidRPr="00706ECB">
        <w:rPr>
          <w:b w:val="0"/>
          <w:sz w:val="28"/>
          <w:szCs w:val="28"/>
        </w:rPr>
        <w:t>тельной динами</w:t>
      </w:r>
      <w:r>
        <w:rPr>
          <w:b w:val="0"/>
          <w:sz w:val="28"/>
          <w:szCs w:val="28"/>
        </w:rPr>
        <w:t>ке.</w:t>
      </w:r>
    </w:p>
    <w:p w:rsidR="00C067BD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>Притоком по текущей деятельно</w:t>
      </w:r>
      <w:r>
        <w:rPr>
          <w:b w:val="0"/>
          <w:sz w:val="28"/>
          <w:szCs w:val="28"/>
        </w:rPr>
        <w:t>сти ОА</w:t>
      </w:r>
      <w:r w:rsidRPr="00706ECB">
        <w:rPr>
          <w:b w:val="0"/>
          <w:sz w:val="28"/>
          <w:szCs w:val="28"/>
        </w:rPr>
        <w:t>О "</w:t>
      </w:r>
      <w:r>
        <w:rPr>
          <w:b w:val="0"/>
          <w:sz w:val="28"/>
          <w:szCs w:val="28"/>
        </w:rPr>
        <w:t>СРЗ</w:t>
      </w:r>
      <w:r w:rsidRPr="00706ECB">
        <w:rPr>
          <w:b w:val="0"/>
          <w:sz w:val="28"/>
          <w:szCs w:val="28"/>
        </w:rPr>
        <w:t>" является в первую очередь средства, полученные от покупателей, заказчи</w:t>
      </w:r>
      <w:r>
        <w:rPr>
          <w:b w:val="0"/>
          <w:sz w:val="28"/>
          <w:szCs w:val="28"/>
        </w:rPr>
        <w:t>ков - 91</w:t>
      </w:r>
      <w:r w:rsidRPr="00706ECB">
        <w:rPr>
          <w:b w:val="0"/>
          <w:sz w:val="28"/>
          <w:szCs w:val="28"/>
        </w:rPr>
        <w:t xml:space="preserve">%, а также </w:t>
      </w:r>
      <w:r w:rsidRPr="00706ECB">
        <w:rPr>
          <w:b w:val="0"/>
          <w:sz w:val="28"/>
          <w:szCs w:val="28"/>
        </w:rPr>
        <w:lastRenderedPageBreak/>
        <w:t>прочие по</w:t>
      </w:r>
      <w:r>
        <w:rPr>
          <w:b w:val="0"/>
          <w:sz w:val="28"/>
          <w:szCs w:val="28"/>
        </w:rPr>
        <w:t>ступления – 8,9</w:t>
      </w:r>
      <w:r w:rsidRPr="00706ECB">
        <w:rPr>
          <w:b w:val="0"/>
          <w:sz w:val="28"/>
          <w:szCs w:val="28"/>
        </w:rPr>
        <w:t xml:space="preserve">%; оттоком - </w:t>
      </w:r>
      <w:r>
        <w:rPr>
          <w:b w:val="0"/>
          <w:sz w:val="28"/>
          <w:szCs w:val="28"/>
        </w:rPr>
        <w:t>прочие расходы – 56,1</w:t>
      </w:r>
      <w:r w:rsidRPr="00706ECB">
        <w:rPr>
          <w:b w:val="0"/>
          <w:sz w:val="28"/>
          <w:szCs w:val="28"/>
        </w:rPr>
        <w:t>%</w:t>
      </w:r>
      <w:r>
        <w:rPr>
          <w:b w:val="0"/>
          <w:sz w:val="28"/>
          <w:szCs w:val="28"/>
        </w:rPr>
        <w:t>, оплата труда – 30,3</w:t>
      </w:r>
      <w:r w:rsidRPr="00706ECB">
        <w:rPr>
          <w:b w:val="0"/>
          <w:sz w:val="28"/>
          <w:szCs w:val="28"/>
        </w:rPr>
        <w:t>%</w:t>
      </w:r>
      <w:r>
        <w:rPr>
          <w:b w:val="0"/>
          <w:sz w:val="28"/>
          <w:szCs w:val="28"/>
        </w:rPr>
        <w:t xml:space="preserve"> и о</w:t>
      </w:r>
      <w:r w:rsidRPr="00706ECB">
        <w:rPr>
          <w:b w:val="0"/>
          <w:sz w:val="28"/>
          <w:szCs w:val="28"/>
        </w:rPr>
        <w:t xml:space="preserve">плата </w:t>
      </w:r>
      <w:r>
        <w:rPr>
          <w:b w:val="0"/>
          <w:sz w:val="28"/>
          <w:szCs w:val="28"/>
        </w:rPr>
        <w:t>поставщикам – 10,8%.</w:t>
      </w:r>
    </w:p>
    <w:p w:rsidR="00C067BD" w:rsidRPr="00706ECB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>Анализируя отток денежных средств организации, наибольший удел</w:t>
      </w:r>
      <w:r w:rsidRPr="00706ECB">
        <w:rPr>
          <w:b w:val="0"/>
          <w:sz w:val="28"/>
          <w:szCs w:val="28"/>
        </w:rPr>
        <w:t>ь</w:t>
      </w:r>
      <w:r w:rsidRPr="00706ECB">
        <w:rPr>
          <w:b w:val="0"/>
          <w:sz w:val="28"/>
          <w:szCs w:val="28"/>
        </w:rPr>
        <w:t xml:space="preserve">ный вес приходится на оплату </w:t>
      </w:r>
      <w:r>
        <w:rPr>
          <w:b w:val="0"/>
          <w:sz w:val="28"/>
          <w:szCs w:val="28"/>
        </w:rPr>
        <w:t>прочих расходов– 56,1</w:t>
      </w:r>
      <w:r w:rsidRPr="00706ECB">
        <w:rPr>
          <w:b w:val="0"/>
          <w:sz w:val="28"/>
          <w:szCs w:val="28"/>
        </w:rPr>
        <w:t>%.</w:t>
      </w:r>
    </w:p>
    <w:p w:rsidR="00C067BD" w:rsidRPr="00706ECB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Отрица</w:t>
      </w:r>
      <w:r w:rsidRPr="00706ECB">
        <w:rPr>
          <w:b w:val="0"/>
          <w:sz w:val="28"/>
          <w:szCs w:val="28"/>
        </w:rPr>
        <w:t>тельным моментом в движении денежных сре</w:t>
      </w:r>
      <w:proofErr w:type="gramStart"/>
      <w:r w:rsidRPr="00706ECB">
        <w:rPr>
          <w:b w:val="0"/>
          <w:sz w:val="28"/>
          <w:szCs w:val="28"/>
        </w:rPr>
        <w:t xml:space="preserve">дств </w:t>
      </w:r>
      <w:r>
        <w:rPr>
          <w:b w:val="0"/>
          <w:sz w:val="28"/>
          <w:szCs w:val="28"/>
        </w:rPr>
        <w:t>пр</w:t>
      </w:r>
      <w:proofErr w:type="gramEnd"/>
      <w:r>
        <w:rPr>
          <w:b w:val="0"/>
          <w:sz w:val="28"/>
          <w:szCs w:val="28"/>
        </w:rPr>
        <w:t xml:space="preserve">едприятия  в 2015 году </w:t>
      </w:r>
      <w:r w:rsidRPr="00706ECB">
        <w:rPr>
          <w:b w:val="0"/>
          <w:sz w:val="28"/>
          <w:szCs w:val="28"/>
        </w:rPr>
        <w:t xml:space="preserve">является превышение </w:t>
      </w:r>
      <w:r>
        <w:rPr>
          <w:b w:val="0"/>
          <w:sz w:val="28"/>
          <w:szCs w:val="28"/>
        </w:rPr>
        <w:t xml:space="preserve">оттока </w:t>
      </w:r>
      <w:r w:rsidRPr="00706ECB">
        <w:rPr>
          <w:b w:val="0"/>
          <w:sz w:val="28"/>
          <w:szCs w:val="28"/>
        </w:rPr>
        <w:t xml:space="preserve">средств над их </w:t>
      </w:r>
      <w:r>
        <w:rPr>
          <w:b w:val="0"/>
          <w:sz w:val="28"/>
          <w:szCs w:val="28"/>
        </w:rPr>
        <w:t xml:space="preserve">притоком </w:t>
      </w:r>
      <w:r w:rsidRPr="00706ECB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4997 тыс. руб. (718122-723119</w:t>
      </w:r>
      <w:r w:rsidRPr="00706ECB">
        <w:rPr>
          <w:b w:val="0"/>
          <w:sz w:val="28"/>
          <w:szCs w:val="28"/>
        </w:rPr>
        <w:t xml:space="preserve">). Это является финансовой </w:t>
      </w:r>
      <w:r>
        <w:rPr>
          <w:b w:val="0"/>
          <w:sz w:val="28"/>
          <w:szCs w:val="28"/>
        </w:rPr>
        <w:t>не</w:t>
      </w:r>
      <w:r w:rsidRPr="00706ECB">
        <w:rPr>
          <w:b w:val="0"/>
          <w:sz w:val="28"/>
          <w:szCs w:val="28"/>
        </w:rPr>
        <w:t>стабильностью.</w:t>
      </w:r>
    </w:p>
    <w:p w:rsidR="00C067BD" w:rsidRPr="00097BE9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ECB">
        <w:rPr>
          <w:rStyle w:val="rvts6"/>
          <w:sz w:val="28"/>
          <w:szCs w:val="28"/>
        </w:rPr>
        <w:t xml:space="preserve">Результатом </w:t>
      </w:r>
      <w:r>
        <w:rPr>
          <w:rStyle w:val="rvts6"/>
          <w:sz w:val="28"/>
          <w:szCs w:val="28"/>
        </w:rPr>
        <w:t>финансовой</w:t>
      </w:r>
      <w:r w:rsidRPr="00706ECB">
        <w:rPr>
          <w:rStyle w:val="rvts6"/>
          <w:sz w:val="28"/>
          <w:szCs w:val="28"/>
        </w:rPr>
        <w:t xml:space="preserve"> деятельности на протяжении всего исследу</w:t>
      </w:r>
      <w:r w:rsidRPr="00706ECB">
        <w:rPr>
          <w:rStyle w:val="rvts6"/>
          <w:sz w:val="28"/>
          <w:szCs w:val="28"/>
        </w:rPr>
        <w:t>е</w:t>
      </w:r>
      <w:r w:rsidRPr="00706ECB">
        <w:rPr>
          <w:rStyle w:val="rvts6"/>
          <w:sz w:val="28"/>
          <w:szCs w:val="28"/>
        </w:rPr>
        <w:t>мого периода были убытки или отрицательные денежные потоки, что прив</w:t>
      </w:r>
      <w:r w:rsidRPr="00706ECB">
        <w:rPr>
          <w:rStyle w:val="rvts6"/>
          <w:sz w:val="28"/>
          <w:szCs w:val="28"/>
        </w:rPr>
        <w:t>е</w:t>
      </w:r>
      <w:r w:rsidRPr="00706ECB">
        <w:rPr>
          <w:rStyle w:val="rvts6"/>
          <w:sz w:val="28"/>
          <w:szCs w:val="28"/>
        </w:rPr>
        <w:t xml:space="preserve">ло к уменьшению чистой прибыли. </w:t>
      </w:r>
      <w:r w:rsidR="00C51A47">
        <w:rPr>
          <w:rStyle w:val="rvts6"/>
          <w:sz w:val="28"/>
          <w:szCs w:val="28"/>
        </w:rPr>
        <w:t>За период с 2013 по 201</w:t>
      </w:r>
      <w:r>
        <w:rPr>
          <w:rStyle w:val="rvts6"/>
          <w:sz w:val="28"/>
          <w:szCs w:val="28"/>
        </w:rPr>
        <w:t>5 г.г. отток д</w:t>
      </w:r>
      <w:r>
        <w:rPr>
          <w:rStyle w:val="rvts6"/>
          <w:sz w:val="28"/>
          <w:szCs w:val="28"/>
        </w:rPr>
        <w:t>е</w:t>
      </w:r>
      <w:r>
        <w:rPr>
          <w:rStyle w:val="rvts6"/>
          <w:sz w:val="28"/>
          <w:szCs w:val="28"/>
        </w:rPr>
        <w:t xml:space="preserve">нежных средств по финансовой деятельности превышает приток на 75675, 76200 и 62997 тыс. руб. соответственно. </w:t>
      </w:r>
      <w:r w:rsidRPr="003C7045">
        <w:rPr>
          <w:sz w:val="28"/>
          <w:szCs w:val="28"/>
        </w:rPr>
        <w:t>Отток денежных средств организ</w:t>
      </w:r>
      <w:r w:rsidRPr="003C7045">
        <w:rPr>
          <w:sz w:val="28"/>
          <w:szCs w:val="28"/>
        </w:rPr>
        <w:t>а</w:t>
      </w:r>
      <w:r w:rsidRPr="003C7045">
        <w:rPr>
          <w:sz w:val="28"/>
          <w:szCs w:val="28"/>
        </w:rPr>
        <w:t>ции</w:t>
      </w:r>
      <w:r>
        <w:rPr>
          <w:rStyle w:val="rvts6"/>
          <w:sz w:val="28"/>
          <w:szCs w:val="28"/>
        </w:rPr>
        <w:t xml:space="preserve"> по финансовой деятельности связан с </w:t>
      </w:r>
      <w:r>
        <w:rPr>
          <w:sz w:val="28"/>
          <w:szCs w:val="28"/>
        </w:rPr>
        <w:t>п</w:t>
      </w:r>
      <w:r w:rsidRPr="003C7045">
        <w:rPr>
          <w:sz w:val="28"/>
          <w:szCs w:val="28"/>
        </w:rPr>
        <w:t>огашение</w:t>
      </w:r>
      <w:r>
        <w:rPr>
          <w:sz w:val="28"/>
          <w:szCs w:val="28"/>
        </w:rPr>
        <w:t>м векселей и других ценных бумаг</w:t>
      </w:r>
      <w:r w:rsidRPr="003C7045">
        <w:rPr>
          <w:sz w:val="28"/>
          <w:szCs w:val="28"/>
        </w:rPr>
        <w:t>, возврат</w:t>
      </w:r>
      <w:r>
        <w:rPr>
          <w:sz w:val="28"/>
          <w:szCs w:val="28"/>
        </w:rPr>
        <w:t>ом</w:t>
      </w:r>
      <w:r w:rsidRPr="003C7045">
        <w:rPr>
          <w:sz w:val="28"/>
          <w:szCs w:val="28"/>
        </w:rPr>
        <w:t xml:space="preserve"> кредитов и займов</w:t>
      </w:r>
      <w:r>
        <w:rPr>
          <w:sz w:val="28"/>
          <w:szCs w:val="28"/>
        </w:rPr>
        <w:t>.</w:t>
      </w:r>
    </w:p>
    <w:p w:rsidR="00C067BD" w:rsidRDefault="00C067BD" w:rsidP="00C067BD">
      <w:pPr>
        <w:shd w:val="clear" w:color="auto" w:fill="FFFFFF"/>
        <w:spacing w:line="360" w:lineRule="auto"/>
        <w:ind w:firstLine="709"/>
        <w:jc w:val="both"/>
        <w:rPr>
          <w:rStyle w:val="rvts6"/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097DF2">
        <w:rPr>
          <w:b w:val="0"/>
          <w:sz w:val="28"/>
          <w:szCs w:val="28"/>
        </w:rPr>
        <w:t xml:space="preserve"> целом при анализе денежные средства предприятия,  было выявлено, что на предприятии увеличился объем денежной массы как в части посту</w:t>
      </w:r>
      <w:r w:rsidRPr="00097DF2">
        <w:rPr>
          <w:b w:val="0"/>
          <w:sz w:val="28"/>
          <w:szCs w:val="28"/>
        </w:rPr>
        <w:t>п</w:t>
      </w:r>
      <w:r w:rsidRPr="00097DF2">
        <w:rPr>
          <w:b w:val="0"/>
          <w:sz w:val="28"/>
          <w:szCs w:val="28"/>
        </w:rPr>
        <w:t>лений денежных средств. Сложившуюся ситуацию можно оценить полож</w:t>
      </w:r>
      <w:r w:rsidRPr="00097DF2">
        <w:rPr>
          <w:b w:val="0"/>
          <w:sz w:val="28"/>
          <w:szCs w:val="28"/>
        </w:rPr>
        <w:t>и</w:t>
      </w:r>
      <w:r w:rsidRPr="00097DF2">
        <w:rPr>
          <w:b w:val="0"/>
          <w:sz w:val="28"/>
          <w:szCs w:val="28"/>
        </w:rPr>
        <w:t xml:space="preserve">тельно, так как она является следствием увеличения объемов реализации продукции, работ и услуг.  Основной приток и отток средств наблюдается от финансовой деятельности предприятия. Данные таблицы свидетельствуют, что финансовая деятельность генерирует денежные средства, в объеме </w:t>
      </w:r>
      <w:r w:rsidR="00A60F20">
        <w:rPr>
          <w:b w:val="0"/>
          <w:sz w:val="28"/>
          <w:szCs w:val="28"/>
        </w:rPr>
        <w:t>нео</w:t>
      </w:r>
      <w:r w:rsidR="00A60F20">
        <w:rPr>
          <w:b w:val="0"/>
          <w:sz w:val="28"/>
          <w:szCs w:val="28"/>
        </w:rPr>
        <w:t>б</w:t>
      </w:r>
      <w:r w:rsidR="00A60F20">
        <w:rPr>
          <w:b w:val="0"/>
          <w:sz w:val="28"/>
          <w:szCs w:val="28"/>
        </w:rPr>
        <w:t xml:space="preserve">ходимом </w:t>
      </w:r>
      <w:r w:rsidRPr="00097DF2">
        <w:rPr>
          <w:b w:val="0"/>
          <w:sz w:val="28"/>
          <w:szCs w:val="28"/>
        </w:rPr>
        <w:t>не только  для  покрытия текущих расходов, но и для обеспечения потребностей основой деятельности предприятия.</w:t>
      </w:r>
    </w:p>
    <w:p w:rsidR="00C067BD" w:rsidRPr="00F819E6" w:rsidRDefault="00C067BD" w:rsidP="00C067BD">
      <w:pPr>
        <w:spacing w:line="360" w:lineRule="auto"/>
        <w:ind w:firstLine="851"/>
        <w:jc w:val="both"/>
        <w:rPr>
          <w:sz w:val="28"/>
          <w:szCs w:val="28"/>
        </w:rPr>
      </w:pPr>
      <w:r w:rsidRPr="00C76231">
        <w:rPr>
          <w:rStyle w:val="rvts6"/>
          <w:b w:val="0"/>
          <w:sz w:val="28"/>
          <w:szCs w:val="28"/>
        </w:rPr>
        <w:t>В результате исследования учета денежных средств, проведенного на предприятии ОАО «Сарапульский радиозавод» можно сделать вывод, что</w:t>
      </w:r>
      <w:r>
        <w:rPr>
          <w:rStyle w:val="rvts6"/>
          <w:b w:val="0"/>
          <w:sz w:val="28"/>
          <w:szCs w:val="28"/>
        </w:rPr>
        <w:t xml:space="preserve"> д</w:t>
      </w:r>
      <w:r w:rsidRPr="006A3E02">
        <w:rPr>
          <w:rStyle w:val="rvts6"/>
          <w:b w:val="0"/>
          <w:sz w:val="28"/>
          <w:szCs w:val="28"/>
        </w:rPr>
        <w:t>енежные средства, находящиеся в кассе предприятия, учитываются на счете 50 «Касса». На этом счете отражаются все кассовые операции по приходу и расходу наличных денежных средств. Алгоритм движения денежных сре</w:t>
      </w:r>
      <w:proofErr w:type="gramStart"/>
      <w:r w:rsidRPr="006A3E02">
        <w:rPr>
          <w:rStyle w:val="rvts6"/>
          <w:b w:val="0"/>
          <w:sz w:val="28"/>
          <w:szCs w:val="28"/>
        </w:rPr>
        <w:t>дств пр</w:t>
      </w:r>
      <w:proofErr w:type="gramEnd"/>
      <w:r w:rsidRPr="006A3E02">
        <w:rPr>
          <w:rStyle w:val="rvts6"/>
          <w:b w:val="0"/>
          <w:sz w:val="28"/>
          <w:szCs w:val="28"/>
        </w:rPr>
        <w:t xml:space="preserve">едусматривает приходные, расходные операции, корреспонденцию счетов, а также получение выходных регистров бухгалтерского учета по счету 50. </w:t>
      </w:r>
      <w:r w:rsidRPr="006A3E02">
        <w:rPr>
          <w:rStyle w:val="rvts6"/>
          <w:b w:val="0"/>
          <w:sz w:val="28"/>
          <w:szCs w:val="28"/>
        </w:rPr>
        <w:lastRenderedPageBreak/>
        <w:t>Денежные средства предприятия, хранящиеся в банке, учитываются на счете 51 «Расчетный счет».</w:t>
      </w:r>
    </w:p>
    <w:p w:rsidR="00C067BD" w:rsidRPr="00F819E6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19E6">
        <w:rPr>
          <w:rStyle w:val="rvts6"/>
          <w:sz w:val="28"/>
          <w:szCs w:val="28"/>
        </w:rPr>
        <w:t xml:space="preserve">В ходе изучения данных вопросов </w:t>
      </w:r>
      <w:r>
        <w:rPr>
          <w:rStyle w:val="rvts6"/>
          <w:sz w:val="28"/>
          <w:szCs w:val="28"/>
        </w:rPr>
        <w:t xml:space="preserve">на предприятии </w:t>
      </w:r>
      <w:r w:rsidRPr="00F819E6">
        <w:rPr>
          <w:rStyle w:val="rvts6"/>
          <w:sz w:val="28"/>
          <w:szCs w:val="28"/>
        </w:rPr>
        <w:t>было установлено, что:</w:t>
      </w:r>
    </w:p>
    <w:p w:rsidR="00C067BD" w:rsidRPr="00706ECB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ECB">
        <w:rPr>
          <w:rStyle w:val="rvts6"/>
          <w:sz w:val="28"/>
          <w:szCs w:val="28"/>
        </w:rPr>
        <w:t>- расчеты наличными деньгами между организациями, осуществляемые через кассу, лимитируются законодательством.</w:t>
      </w:r>
    </w:p>
    <w:p w:rsidR="00C067BD" w:rsidRPr="00706ECB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ECB">
        <w:rPr>
          <w:rStyle w:val="rvts6"/>
          <w:sz w:val="28"/>
          <w:szCs w:val="28"/>
        </w:rPr>
        <w:t>- по согласованию с банком устанавливается лимит остатка наличных денег в кассе. Все сверхлимитные остатки сдаются в банк в установленные сроки;</w:t>
      </w:r>
    </w:p>
    <w:p w:rsidR="00C067BD" w:rsidRPr="00706ECB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ECB">
        <w:rPr>
          <w:rStyle w:val="rvts6"/>
          <w:sz w:val="28"/>
          <w:szCs w:val="28"/>
        </w:rPr>
        <w:t>- правила проведения кассовых операций, порядок выдачи и приема наличных денег, а также порядок оформления кассовых документов регл</w:t>
      </w:r>
      <w:r w:rsidRPr="00706ECB">
        <w:rPr>
          <w:rStyle w:val="rvts6"/>
          <w:sz w:val="28"/>
          <w:szCs w:val="28"/>
        </w:rPr>
        <w:t>а</w:t>
      </w:r>
      <w:r w:rsidRPr="00706ECB">
        <w:rPr>
          <w:rStyle w:val="rvts6"/>
          <w:sz w:val="28"/>
          <w:szCs w:val="28"/>
        </w:rPr>
        <w:t>ментируются специальной инструкцией ЦБ РФ;</w:t>
      </w:r>
    </w:p>
    <w:p w:rsidR="00C067BD" w:rsidRPr="00706ECB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ECB">
        <w:rPr>
          <w:rStyle w:val="rvts6"/>
          <w:sz w:val="28"/>
          <w:szCs w:val="28"/>
        </w:rPr>
        <w:t>- наличные деньги на командировочные и административно-хозяйственные расходы выдаются только работникам организации. Произв</w:t>
      </w:r>
      <w:r w:rsidRPr="00706ECB">
        <w:rPr>
          <w:rStyle w:val="rvts6"/>
          <w:sz w:val="28"/>
          <w:szCs w:val="28"/>
        </w:rPr>
        <w:t>е</w:t>
      </w:r>
      <w:r w:rsidRPr="00706ECB">
        <w:rPr>
          <w:rStyle w:val="rvts6"/>
          <w:sz w:val="28"/>
          <w:szCs w:val="28"/>
        </w:rPr>
        <w:t>денные ими расходы имеют документальное подтверждение;</w:t>
      </w:r>
    </w:p>
    <w:p w:rsidR="00C067BD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rStyle w:val="rvts6"/>
          <w:sz w:val="28"/>
          <w:szCs w:val="28"/>
        </w:rPr>
      </w:pPr>
      <w:r w:rsidRPr="00706ECB">
        <w:rPr>
          <w:rStyle w:val="rvts6"/>
          <w:sz w:val="28"/>
          <w:szCs w:val="28"/>
        </w:rPr>
        <w:t>- расчеты между организациями производятся в безналичном порядке через их счета, открытые в банковских орг</w:t>
      </w:r>
      <w:r>
        <w:rPr>
          <w:rStyle w:val="rvts6"/>
          <w:sz w:val="28"/>
          <w:szCs w:val="28"/>
        </w:rPr>
        <w:t>анизациях Российской Федерации.</w:t>
      </w:r>
    </w:p>
    <w:p w:rsidR="00C067BD" w:rsidRPr="00706ECB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>- ф</w:t>
      </w:r>
      <w:r w:rsidRPr="00706ECB">
        <w:rPr>
          <w:rStyle w:val="rvts6"/>
          <w:sz w:val="28"/>
          <w:szCs w:val="28"/>
        </w:rPr>
        <w:t>ормы расчетных документов соответствуют установленным ста</w:t>
      </w:r>
      <w:r w:rsidRPr="00706ECB">
        <w:rPr>
          <w:rStyle w:val="rvts6"/>
          <w:sz w:val="28"/>
          <w:szCs w:val="28"/>
        </w:rPr>
        <w:t>н</w:t>
      </w:r>
      <w:r w:rsidRPr="00706ECB">
        <w:rPr>
          <w:rStyle w:val="rvts6"/>
          <w:sz w:val="28"/>
          <w:szCs w:val="28"/>
        </w:rPr>
        <w:t>дартам;</w:t>
      </w:r>
    </w:p>
    <w:p w:rsidR="00C067BD" w:rsidRPr="00706ECB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ECB">
        <w:rPr>
          <w:rStyle w:val="rvts6"/>
          <w:sz w:val="28"/>
          <w:szCs w:val="28"/>
        </w:rPr>
        <w:t>- формы расчетов между предприятиями установлены нормативными документами Банка России.</w:t>
      </w:r>
    </w:p>
    <w:p w:rsidR="00C067BD" w:rsidRDefault="00C067BD" w:rsidP="00C067BD">
      <w:pPr>
        <w:spacing w:line="360" w:lineRule="auto"/>
        <w:ind w:firstLine="851"/>
        <w:jc w:val="both"/>
        <w:rPr>
          <w:rStyle w:val="rvts6"/>
          <w:b w:val="0"/>
          <w:sz w:val="28"/>
          <w:szCs w:val="28"/>
        </w:rPr>
      </w:pPr>
      <w:proofErr w:type="gramStart"/>
      <w:r>
        <w:rPr>
          <w:rStyle w:val="rvts6"/>
          <w:b w:val="0"/>
          <w:sz w:val="28"/>
          <w:szCs w:val="28"/>
        </w:rPr>
        <w:t>П</w:t>
      </w:r>
      <w:r w:rsidRPr="00BC704B">
        <w:rPr>
          <w:rStyle w:val="rvts6"/>
          <w:b w:val="0"/>
          <w:sz w:val="28"/>
          <w:szCs w:val="28"/>
        </w:rPr>
        <w:t>орядок и ведение кассовых операций ОАО «Сарапульский радиоз</w:t>
      </w:r>
      <w:r w:rsidRPr="00BC704B">
        <w:rPr>
          <w:rStyle w:val="rvts6"/>
          <w:b w:val="0"/>
          <w:sz w:val="28"/>
          <w:szCs w:val="28"/>
        </w:rPr>
        <w:t>а</w:t>
      </w:r>
      <w:r w:rsidRPr="00BC704B">
        <w:rPr>
          <w:rStyle w:val="rvts6"/>
          <w:b w:val="0"/>
          <w:sz w:val="28"/>
          <w:szCs w:val="28"/>
        </w:rPr>
        <w:t>вод»</w:t>
      </w:r>
      <w:r w:rsidR="00A60F20">
        <w:rPr>
          <w:rStyle w:val="rvts6"/>
          <w:b w:val="0"/>
          <w:sz w:val="28"/>
          <w:szCs w:val="28"/>
        </w:rPr>
        <w:t xml:space="preserve"> </w:t>
      </w:r>
      <w:r w:rsidRPr="00BC704B">
        <w:rPr>
          <w:rStyle w:val="rvts6"/>
          <w:b w:val="0"/>
          <w:sz w:val="28"/>
          <w:szCs w:val="28"/>
        </w:rPr>
        <w:t>осуществляется в соответствии с требованиями</w:t>
      </w:r>
      <w:r w:rsidR="00114DB6">
        <w:rPr>
          <w:rStyle w:val="rvts6"/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Порядка</w:t>
      </w:r>
      <w:r w:rsidRPr="000044ED">
        <w:rPr>
          <w:b w:val="0"/>
          <w:color w:val="000000"/>
          <w:sz w:val="28"/>
          <w:szCs w:val="28"/>
        </w:rPr>
        <w:t xml:space="preserve"> ведения касс</w:t>
      </w:r>
      <w:r w:rsidRPr="000044ED">
        <w:rPr>
          <w:b w:val="0"/>
          <w:color w:val="000000"/>
          <w:sz w:val="28"/>
          <w:szCs w:val="28"/>
        </w:rPr>
        <w:t>о</w:t>
      </w:r>
      <w:r w:rsidRPr="000044ED">
        <w:rPr>
          <w:b w:val="0"/>
          <w:color w:val="000000"/>
          <w:sz w:val="28"/>
          <w:szCs w:val="28"/>
        </w:rPr>
        <w:t>вых операций в Россий</w:t>
      </w:r>
      <w:r>
        <w:rPr>
          <w:b w:val="0"/>
          <w:color w:val="000000"/>
          <w:sz w:val="28"/>
          <w:szCs w:val="28"/>
        </w:rPr>
        <w:t>ской Федерации (у</w:t>
      </w:r>
      <w:r w:rsidRPr="000044ED">
        <w:rPr>
          <w:b w:val="0"/>
          <w:color w:val="000000"/>
          <w:sz w:val="28"/>
          <w:szCs w:val="28"/>
        </w:rPr>
        <w:t>становлен письмом ЦБ РФ от 04.10.1993 № 18 (с учетом последующих изменений и до</w:t>
      </w:r>
      <w:r>
        <w:rPr>
          <w:b w:val="0"/>
          <w:color w:val="000000"/>
          <w:sz w:val="28"/>
          <w:szCs w:val="28"/>
        </w:rPr>
        <w:t>полнений)</w:t>
      </w:r>
      <w:r w:rsidRPr="00706ECB">
        <w:rPr>
          <w:rStyle w:val="rvts6"/>
          <w:sz w:val="28"/>
          <w:szCs w:val="28"/>
        </w:rPr>
        <w:t xml:space="preserve">; </w:t>
      </w:r>
      <w:r w:rsidRPr="00BC704B">
        <w:rPr>
          <w:rStyle w:val="rvts6"/>
          <w:b w:val="0"/>
          <w:sz w:val="28"/>
          <w:szCs w:val="28"/>
        </w:rPr>
        <w:t>все д</w:t>
      </w:r>
      <w:r w:rsidRPr="00BC704B">
        <w:rPr>
          <w:rStyle w:val="rvts6"/>
          <w:b w:val="0"/>
          <w:sz w:val="28"/>
          <w:szCs w:val="28"/>
        </w:rPr>
        <w:t>о</w:t>
      </w:r>
      <w:r w:rsidRPr="00BC704B">
        <w:rPr>
          <w:rStyle w:val="rvts6"/>
          <w:b w:val="0"/>
          <w:sz w:val="28"/>
          <w:szCs w:val="28"/>
        </w:rPr>
        <w:t>кументы оформляются в организации в установленном законодательством порядке типовыми межведомственными формами первичной учетной док</w:t>
      </w:r>
      <w:r w:rsidRPr="00BC704B">
        <w:rPr>
          <w:rStyle w:val="rvts6"/>
          <w:b w:val="0"/>
          <w:sz w:val="28"/>
          <w:szCs w:val="28"/>
        </w:rPr>
        <w:t>у</w:t>
      </w:r>
      <w:r w:rsidRPr="00BC704B">
        <w:rPr>
          <w:rStyle w:val="rvts6"/>
          <w:b w:val="0"/>
          <w:sz w:val="28"/>
          <w:szCs w:val="28"/>
        </w:rPr>
        <w:t>ментации; в кассе хранятся деньги в пределах лимита, установленного о</w:t>
      </w:r>
      <w:r w:rsidRPr="00BC704B">
        <w:rPr>
          <w:rStyle w:val="rvts6"/>
          <w:b w:val="0"/>
          <w:sz w:val="28"/>
          <w:szCs w:val="28"/>
        </w:rPr>
        <w:t>б</w:t>
      </w:r>
      <w:r w:rsidRPr="00BC704B">
        <w:rPr>
          <w:rStyle w:val="rvts6"/>
          <w:b w:val="0"/>
          <w:sz w:val="28"/>
          <w:szCs w:val="28"/>
        </w:rPr>
        <w:t>служивающим банком;</w:t>
      </w:r>
      <w:proofErr w:type="gramEnd"/>
      <w:r w:rsidRPr="00BC704B">
        <w:rPr>
          <w:rStyle w:val="rvts6"/>
          <w:b w:val="0"/>
          <w:sz w:val="28"/>
          <w:szCs w:val="28"/>
        </w:rPr>
        <w:t xml:space="preserve"> в организации применяют форму безналичных расч</w:t>
      </w:r>
      <w:r w:rsidRPr="00BC704B">
        <w:rPr>
          <w:rStyle w:val="rvts6"/>
          <w:b w:val="0"/>
          <w:sz w:val="28"/>
          <w:szCs w:val="28"/>
        </w:rPr>
        <w:t>е</w:t>
      </w:r>
      <w:r w:rsidRPr="00BC704B">
        <w:rPr>
          <w:rStyle w:val="rvts6"/>
          <w:b w:val="0"/>
          <w:sz w:val="28"/>
          <w:szCs w:val="28"/>
        </w:rPr>
        <w:t>тов платежными поручениями; денежная наличность сдается в банк.</w:t>
      </w:r>
    </w:p>
    <w:p w:rsidR="00C067BD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lastRenderedPageBreak/>
        <w:t xml:space="preserve">Безналичные расчеты осуществляются через кредитные организации по счетам, открытым на основании договора банковского счета. </w:t>
      </w:r>
      <w:r w:rsidRPr="00C76231">
        <w:rPr>
          <w:b w:val="0"/>
          <w:sz w:val="28"/>
          <w:szCs w:val="28"/>
        </w:rPr>
        <w:t>ОАО «Сар</w:t>
      </w:r>
      <w:r w:rsidRPr="00C76231">
        <w:rPr>
          <w:b w:val="0"/>
          <w:sz w:val="28"/>
          <w:szCs w:val="28"/>
        </w:rPr>
        <w:t>а</w:t>
      </w:r>
      <w:r w:rsidRPr="00C76231">
        <w:rPr>
          <w:b w:val="0"/>
          <w:sz w:val="28"/>
          <w:szCs w:val="28"/>
        </w:rPr>
        <w:t xml:space="preserve">пульский радиозавод» хранит свои денежные сбережения </w:t>
      </w:r>
      <w:r w:rsidR="00114DB6">
        <w:rPr>
          <w:b w:val="0"/>
          <w:sz w:val="28"/>
          <w:szCs w:val="28"/>
        </w:rPr>
        <w:t xml:space="preserve">на счетах банка АКБ </w:t>
      </w:r>
      <w:proofErr w:type="spellStart"/>
      <w:r w:rsidR="00114DB6">
        <w:rPr>
          <w:b w:val="0"/>
          <w:sz w:val="28"/>
          <w:szCs w:val="28"/>
        </w:rPr>
        <w:t>Ижкомбанк</w:t>
      </w:r>
      <w:proofErr w:type="spellEnd"/>
      <w:r w:rsidR="00114DB6">
        <w:rPr>
          <w:b w:val="0"/>
          <w:sz w:val="28"/>
          <w:szCs w:val="28"/>
        </w:rPr>
        <w:t xml:space="preserve"> (П</w:t>
      </w:r>
      <w:r w:rsidRPr="00C76231">
        <w:rPr>
          <w:b w:val="0"/>
          <w:sz w:val="28"/>
          <w:szCs w:val="28"/>
        </w:rPr>
        <w:t xml:space="preserve">АО) и </w:t>
      </w:r>
      <w:r>
        <w:rPr>
          <w:b w:val="0"/>
          <w:sz w:val="28"/>
          <w:szCs w:val="28"/>
        </w:rPr>
        <w:t xml:space="preserve">ПАО </w:t>
      </w:r>
      <w:r w:rsidRPr="00C76231">
        <w:rPr>
          <w:b w:val="0"/>
          <w:sz w:val="28"/>
          <w:szCs w:val="28"/>
        </w:rPr>
        <w:t xml:space="preserve">Сбербанк России. </w:t>
      </w:r>
      <w:r w:rsidRPr="006E6EEA">
        <w:rPr>
          <w:b w:val="0"/>
          <w:sz w:val="28"/>
          <w:szCs w:val="28"/>
        </w:rPr>
        <w:t>Кредитные организации осуществляют операции по счетам на</w:t>
      </w:r>
      <w:r>
        <w:rPr>
          <w:b w:val="0"/>
          <w:sz w:val="28"/>
          <w:szCs w:val="28"/>
        </w:rPr>
        <w:t xml:space="preserve"> основании расчетных документов, 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ставляемых в соответствии с требованиями Положениями Банка России, в </w:t>
      </w:r>
      <w:proofErr w:type="gramStart"/>
      <w:r>
        <w:rPr>
          <w:b w:val="0"/>
          <w:sz w:val="28"/>
          <w:szCs w:val="28"/>
        </w:rPr>
        <w:t>пределах</w:t>
      </w:r>
      <w:proofErr w:type="gramEnd"/>
      <w:r>
        <w:rPr>
          <w:b w:val="0"/>
          <w:sz w:val="28"/>
          <w:szCs w:val="28"/>
        </w:rPr>
        <w:t xml:space="preserve"> имеющихся на счете денежных средств. Списание денежных средств со счета осуществляется банком на основании распоряжения клие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та.</w:t>
      </w:r>
    </w:p>
    <w:p w:rsidR="00C067BD" w:rsidRPr="00097BE9" w:rsidRDefault="00C067BD" w:rsidP="003A68F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>Проведенное исследование, позволило установить неблагоприятные тенденции в движении денежных средств активов организации, связанные с сокращением собственных средств и увеличением зависимости от внешних источников финансирования основной деятельности. Сложившаяся ситуация при отсутствии продуманной политики управления денежными потоками может отрицательно сказаться на ликвидности предприятия и его финанс</w:t>
      </w:r>
      <w:r w:rsidRPr="00706ECB">
        <w:rPr>
          <w:b w:val="0"/>
          <w:sz w:val="28"/>
          <w:szCs w:val="28"/>
        </w:rPr>
        <w:t>о</w:t>
      </w:r>
      <w:r w:rsidRPr="00706ECB">
        <w:rPr>
          <w:b w:val="0"/>
          <w:sz w:val="28"/>
          <w:szCs w:val="28"/>
        </w:rPr>
        <w:t>вом состоянии в целом.</w:t>
      </w:r>
    </w:p>
    <w:p w:rsidR="00C067BD" w:rsidRDefault="00C067BD" w:rsidP="00C067BD">
      <w:pPr>
        <w:pStyle w:val="rvps2"/>
        <w:spacing w:before="0" w:beforeAutospacing="0" w:after="0" w:afterAutospacing="0" w:line="360" w:lineRule="auto"/>
        <w:ind w:firstLine="709"/>
        <w:jc w:val="both"/>
        <w:rPr>
          <w:rStyle w:val="rvts6"/>
          <w:sz w:val="28"/>
          <w:szCs w:val="28"/>
        </w:rPr>
      </w:pPr>
      <w:r w:rsidRPr="00706ECB">
        <w:rPr>
          <w:rStyle w:val="rvts6"/>
          <w:sz w:val="28"/>
          <w:szCs w:val="28"/>
        </w:rPr>
        <w:t>Можно утверждать, что на предприятии совершенно не развита сист</w:t>
      </w:r>
      <w:r w:rsidRPr="00706ECB">
        <w:rPr>
          <w:rStyle w:val="rvts6"/>
          <w:sz w:val="28"/>
          <w:szCs w:val="28"/>
        </w:rPr>
        <w:t>е</w:t>
      </w:r>
      <w:r w:rsidRPr="00706ECB">
        <w:rPr>
          <w:rStyle w:val="rvts6"/>
          <w:sz w:val="28"/>
          <w:szCs w:val="28"/>
        </w:rPr>
        <w:t>ма управления финансами, не ведется работа по выгодному размещению временно свободных денежных средств (инвестированию), т.е. необходимо уделить внимание организации финансового планирования и прогнозиров</w:t>
      </w:r>
      <w:r w:rsidRPr="00706ECB">
        <w:rPr>
          <w:rStyle w:val="rvts6"/>
          <w:sz w:val="28"/>
          <w:szCs w:val="28"/>
        </w:rPr>
        <w:t>а</w:t>
      </w:r>
      <w:r w:rsidRPr="00706ECB">
        <w:rPr>
          <w:rStyle w:val="rvts6"/>
          <w:sz w:val="28"/>
          <w:szCs w:val="28"/>
        </w:rPr>
        <w:t>ния движения денежных средств, а также их инвестированию с целью пол</w:t>
      </w:r>
      <w:r w:rsidRPr="00706ECB">
        <w:rPr>
          <w:rStyle w:val="rvts6"/>
          <w:sz w:val="28"/>
          <w:szCs w:val="28"/>
        </w:rPr>
        <w:t>у</w:t>
      </w:r>
      <w:r w:rsidRPr="00706ECB">
        <w:rPr>
          <w:rStyle w:val="rvts6"/>
          <w:sz w:val="28"/>
          <w:szCs w:val="28"/>
        </w:rPr>
        <w:t>чения дальнейшего дохода.</w:t>
      </w:r>
    </w:p>
    <w:p w:rsidR="00C067BD" w:rsidRPr="00706ECB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>Управление денежными потоками заключается в стремлении к такому планированию движения денежных потоков, чтобы к каждому очередному платежу предприятия по своим обязательствам обеспечивалось поступление денег от покупателей и других дебиторов при сохранении необходимых р</w:t>
      </w:r>
      <w:r w:rsidRPr="00706ECB">
        <w:rPr>
          <w:b w:val="0"/>
          <w:sz w:val="28"/>
          <w:szCs w:val="28"/>
        </w:rPr>
        <w:t>е</w:t>
      </w:r>
      <w:r w:rsidRPr="00706ECB">
        <w:rPr>
          <w:b w:val="0"/>
          <w:sz w:val="28"/>
          <w:szCs w:val="28"/>
        </w:rPr>
        <w:t>зервов. Такой подход обеспечивает возможность сохранения повседневной платежеспособности предприятия, извлечения дополнительной прибыли за счет инвестиций появляющихся временно свободных денежных ресурсов без их омертвления.</w:t>
      </w:r>
    </w:p>
    <w:p w:rsidR="00C067BD" w:rsidRPr="00706ECB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lastRenderedPageBreak/>
        <w:t xml:space="preserve">Бухгалтерский учет операций с денежными средствами в </w:t>
      </w:r>
      <w:r>
        <w:rPr>
          <w:b w:val="0"/>
          <w:sz w:val="28"/>
          <w:szCs w:val="28"/>
        </w:rPr>
        <w:t>ОАО</w:t>
      </w:r>
      <w:r w:rsidRPr="00706ECB">
        <w:rPr>
          <w:b w:val="0"/>
          <w:sz w:val="28"/>
          <w:szCs w:val="28"/>
        </w:rPr>
        <w:t xml:space="preserve"> "</w:t>
      </w:r>
      <w:r>
        <w:rPr>
          <w:b w:val="0"/>
          <w:sz w:val="28"/>
          <w:szCs w:val="28"/>
        </w:rPr>
        <w:t>СРЗ</w:t>
      </w:r>
      <w:r w:rsidRPr="00706ECB">
        <w:rPr>
          <w:b w:val="0"/>
          <w:sz w:val="28"/>
          <w:szCs w:val="28"/>
        </w:rPr>
        <w:t>" удовлетворительный и соответствует требованиям законодательства РФ, а также учредительным документам, приказам по организации и должностным инструкциям. Но необходимо проводить внезапные проверки кассы, изм</w:t>
      </w:r>
      <w:r w:rsidRPr="00706ECB">
        <w:rPr>
          <w:b w:val="0"/>
          <w:sz w:val="28"/>
          <w:szCs w:val="28"/>
        </w:rPr>
        <w:t>е</w:t>
      </w:r>
      <w:r w:rsidRPr="00706ECB">
        <w:rPr>
          <w:b w:val="0"/>
          <w:sz w:val="28"/>
          <w:szCs w:val="28"/>
        </w:rPr>
        <w:t>нить сроки проверки отчета кассира, порядок расчетов по договорам.</w:t>
      </w:r>
    </w:p>
    <w:p w:rsidR="00C067BD" w:rsidRPr="00706ECB" w:rsidRDefault="00C067BD" w:rsidP="00C067B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06ECB">
        <w:rPr>
          <w:b w:val="0"/>
          <w:sz w:val="28"/>
          <w:szCs w:val="28"/>
        </w:rPr>
        <w:t>Наиболее полно выявляется соблюдение действующего законодател</w:t>
      </w:r>
      <w:r w:rsidRPr="00706ECB">
        <w:rPr>
          <w:b w:val="0"/>
          <w:sz w:val="28"/>
          <w:szCs w:val="28"/>
        </w:rPr>
        <w:t>ь</w:t>
      </w:r>
      <w:r w:rsidRPr="00706ECB">
        <w:rPr>
          <w:b w:val="0"/>
          <w:sz w:val="28"/>
          <w:szCs w:val="28"/>
        </w:rPr>
        <w:t>ства при совершении банковских операций в ходе документальной проверки.</w:t>
      </w:r>
    </w:p>
    <w:p w:rsidR="007E2A17" w:rsidRPr="00F43DB0" w:rsidRDefault="007E2A17" w:rsidP="007E2A17">
      <w:pPr>
        <w:pStyle w:val="rvps29"/>
        <w:shd w:val="clear" w:color="auto" w:fill="FFFFFF"/>
        <w:spacing w:before="0" w:beforeAutospacing="0" w:after="0" w:afterAutospacing="0" w:line="360" w:lineRule="auto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для оптимизации денежных средств ОАО «СРЗ» </w:t>
      </w:r>
      <w:r w:rsidRPr="00925CE6">
        <w:rPr>
          <w:color w:val="000000" w:themeColor="text1"/>
          <w:sz w:val="28"/>
          <w:szCs w:val="28"/>
        </w:rPr>
        <w:t xml:space="preserve">предприятию </w:t>
      </w:r>
      <w:r>
        <w:rPr>
          <w:color w:val="000000" w:themeColor="text1"/>
          <w:sz w:val="28"/>
          <w:szCs w:val="28"/>
        </w:rPr>
        <w:t>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лагается разработать (составить) и вести</w:t>
      </w:r>
      <w:r w:rsidRPr="00925CE6">
        <w:rPr>
          <w:color w:val="000000" w:themeColor="text1"/>
          <w:sz w:val="28"/>
          <w:szCs w:val="28"/>
        </w:rPr>
        <w:t xml:space="preserve"> платежный кален</w:t>
      </w:r>
      <w:r>
        <w:rPr>
          <w:color w:val="000000" w:themeColor="text1"/>
          <w:sz w:val="28"/>
          <w:szCs w:val="28"/>
        </w:rPr>
        <w:t>дарь,</w:t>
      </w:r>
      <w:r w:rsidRPr="00925CE6">
        <w:rPr>
          <w:color w:val="000000" w:themeColor="text1"/>
          <w:sz w:val="28"/>
          <w:szCs w:val="28"/>
        </w:rPr>
        <w:t xml:space="preserve"> в кото</w:t>
      </w:r>
      <w:r>
        <w:rPr>
          <w:color w:val="000000" w:themeColor="text1"/>
          <w:sz w:val="28"/>
          <w:szCs w:val="28"/>
        </w:rPr>
        <w:t xml:space="preserve">ром, должны отражаться </w:t>
      </w:r>
      <w:r w:rsidRPr="00925CE6">
        <w:rPr>
          <w:color w:val="000000" w:themeColor="text1"/>
          <w:sz w:val="28"/>
          <w:szCs w:val="28"/>
        </w:rPr>
        <w:t xml:space="preserve"> поступления</w:t>
      </w:r>
      <w:r>
        <w:rPr>
          <w:color w:val="000000" w:themeColor="text1"/>
          <w:sz w:val="28"/>
          <w:szCs w:val="28"/>
        </w:rPr>
        <w:t xml:space="preserve"> денежных средств</w:t>
      </w:r>
      <w:r w:rsidRPr="00925CE6">
        <w:rPr>
          <w:color w:val="000000" w:themeColor="text1"/>
          <w:sz w:val="28"/>
          <w:szCs w:val="28"/>
        </w:rPr>
        <w:t xml:space="preserve"> от всех видов деятел</w:t>
      </w:r>
      <w:r w:rsidRPr="00925CE6">
        <w:rPr>
          <w:color w:val="000000" w:themeColor="text1"/>
          <w:sz w:val="28"/>
          <w:szCs w:val="28"/>
        </w:rPr>
        <w:t>ь</w:t>
      </w:r>
      <w:r w:rsidRPr="00925CE6">
        <w:rPr>
          <w:color w:val="000000" w:themeColor="text1"/>
          <w:sz w:val="28"/>
          <w:szCs w:val="28"/>
        </w:rPr>
        <w:t>ности в течение прогнозного периода</w:t>
      </w:r>
      <w:r w:rsidR="003A68F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так </w:t>
      </w:r>
      <w:r w:rsidRPr="007C78E5">
        <w:rPr>
          <w:color w:val="000000" w:themeColor="text1"/>
          <w:sz w:val="28"/>
          <w:szCs w:val="28"/>
          <w:shd w:val="clear" w:color="auto" w:fill="FFFFFF"/>
        </w:rPr>
        <w:t>чтобы гарантировать оплату всех необходимых платежей, минимизировать излишки денежных средств на сч</w:t>
      </w:r>
      <w:r w:rsidRPr="007C78E5">
        <w:rPr>
          <w:color w:val="000000" w:themeColor="text1"/>
          <w:sz w:val="28"/>
          <w:szCs w:val="28"/>
          <w:shd w:val="clear" w:color="auto" w:fill="FFFFFF"/>
        </w:rPr>
        <w:t>е</w:t>
      </w:r>
      <w:r w:rsidRPr="007C78E5">
        <w:rPr>
          <w:color w:val="000000" w:themeColor="text1"/>
          <w:sz w:val="28"/>
          <w:szCs w:val="28"/>
          <w:shd w:val="clear" w:color="auto" w:fill="FFFFFF"/>
        </w:rPr>
        <w:t>тах и избежать кассовых разрывов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067BD" w:rsidRDefault="00C067BD" w:rsidP="00C067BD">
      <w:pPr>
        <w:pStyle w:val="rvps29"/>
        <w:shd w:val="clear" w:color="auto" w:fill="FFFFFF"/>
        <w:spacing w:before="0" w:beforeAutospacing="0" w:after="0" w:afterAutospacing="0" w:line="360" w:lineRule="auto"/>
        <w:ind w:firstLine="703"/>
        <w:jc w:val="both"/>
        <w:rPr>
          <w:rStyle w:val="rvts6"/>
          <w:color w:val="000000" w:themeColor="text1"/>
          <w:sz w:val="28"/>
          <w:szCs w:val="28"/>
        </w:rPr>
      </w:pPr>
      <w:r w:rsidRPr="00925CE6">
        <w:rPr>
          <w:rStyle w:val="rvts6"/>
          <w:color w:val="000000" w:themeColor="text1"/>
          <w:sz w:val="28"/>
          <w:szCs w:val="28"/>
        </w:rPr>
        <w:t>ОАО «Сарапульский радиозавод» необходимо добиться сбалансир</w:t>
      </w:r>
      <w:r w:rsidRPr="00925CE6">
        <w:rPr>
          <w:rStyle w:val="rvts6"/>
          <w:color w:val="000000" w:themeColor="text1"/>
          <w:sz w:val="28"/>
          <w:szCs w:val="28"/>
        </w:rPr>
        <w:t>о</w:t>
      </w:r>
      <w:r w:rsidRPr="00925CE6">
        <w:rPr>
          <w:rStyle w:val="rvts6"/>
          <w:color w:val="000000" w:themeColor="text1"/>
          <w:sz w:val="28"/>
          <w:szCs w:val="28"/>
        </w:rPr>
        <w:t>ванности объемов положительного и отрицательного потоков денежных средств, поскольку и дефицит, и избыток денежных средств отрицательно влияет на результаты хозяйственной деятельности. Управление потоком д</w:t>
      </w:r>
      <w:r w:rsidRPr="00925CE6">
        <w:rPr>
          <w:rStyle w:val="rvts6"/>
          <w:color w:val="000000" w:themeColor="text1"/>
          <w:sz w:val="28"/>
          <w:szCs w:val="28"/>
        </w:rPr>
        <w:t>е</w:t>
      </w:r>
      <w:r w:rsidRPr="00925CE6">
        <w:rPr>
          <w:rStyle w:val="rvts6"/>
          <w:color w:val="000000" w:themeColor="text1"/>
          <w:sz w:val="28"/>
          <w:szCs w:val="28"/>
        </w:rPr>
        <w:t>нежных средств заключается в оптимизации величины денежных средств, находящихся на счетах предприятия, с целью реализации целевых приорит</w:t>
      </w:r>
      <w:r w:rsidRPr="00925CE6">
        <w:rPr>
          <w:rStyle w:val="rvts6"/>
          <w:color w:val="000000" w:themeColor="text1"/>
          <w:sz w:val="28"/>
          <w:szCs w:val="28"/>
        </w:rPr>
        <w:t>е</w:t>
      </w:r>
      <w:r w:rsidRPr="00925CE6">
        <w:rPr>
          <w:rStyle w:val="rvts6"/>
          <w:color w:val="000000" w:themeColor="text1"/>
          <w:sz w:val="28"/>
          <w:szCs w:val="28"/>
        </w:rPr>
        <w:t>тов деятельности, оптимизации величины текущих платежных средств. Зад</w:t>
      </w:r>
      <w:r w:rsidRPr="00925CE6">
        <w:rPr>
          <w:rStyle w:val="rvts6"/>
          <w:color w:val="000000" w:themeColor="text1"/>
          <w:sz w:val="28"/>
          <w:szCs w:val="28"/>
        </w:rPr>
        <w:t>а</w:t>
      </w:r>
      <w:r w:rsidRPr="00925CE6">
        <w:rPr>
          <w:rStyle w:val="rvts6"/>
          <w:color w:val="000000" w:themeColor="text1"/>
          <w:sz w:val="28"/>
          <w:szCs w:val="28"/>
        </w:rPr>
        <w:t>чей также является осуществление кругооборота денежных активов, их бе</w:t>
      </w:r>
      <w:r w:rsidRPr="00925CE6">
        <w:rPr>
          <w:rStyle w:val="rvts6"/>
          <w:color w:val="000000" w:themeColor="text1"/>
          <w:sz w:val="28"/>
          <w:szCs w:val="28"/>
        </w:rPr>
        <w:t>с</w:t>
      </w:r>
      <w:r w:rsidRPr="00925CE6">
        <w:rPr>
          <w:rStyle w:val="rvts6"/>
          <w:color w:val="000000" w:themeColor="text1"/>
          <w:sz w:val="28"/>
          <w:szCs w:val="28"/>
        </w:rPr>
        <w:t>перебойное и оперативное перетекание в товарную, производительную и вновь в денежную форму. Только в этом случае денежные активы превращ</w:t>
      </w:r>
      <w:r w:rsidRPr="00925CE6">
        <w:rPr>
          <w:rStyle w:val="rvts6"/>
          <w:color w:val="000000" w:themeColor="text1"/>
          <w:sz w:val="28"/>
          <w:szCs w:val="28"/>
        </w:rPr>
        <w:t>а</w:t>
      </w:r>
      <w:r w:rsidRPr="00925CE6">
        <w:rPr>
          <w:rStyle w:val="rvts6"/>
          <w:color w:val="000000" w:themeColor="text1"/>
          <w:sz w:val="28"/>
          <w:szCs w:val="28"/>
        </w:rPr>
        <w:t>ются в их потоки. Целью является и оптимизация остатка денежных средств. Эти средства должны соответствовать долговременной и текущей потребн</w:t>
      </w:r>
      <w:r w:rsidRPr="00925CE6">
        <w:rPr>
          <w:rStyle w:val="rvts6"/>
          <w:color w:val="000000" w:themeColor="text1"/>
          <w:sz w:val="28"/>
          <w:szCs w:val="28"/>
        </w:rPr>
        <w:t>о</w:t>
      </w:r>
      <w:r w:rsidRPr="00925CE6">
        <w:rPr>
          <w:rStyle w:val="rvts6"/>
          <w:color w:val="000000" w:themeColor="text1"/>
          <w:sz w:val="28"/>
          <w:szCs w:val="28"/>
        </w:rPr>
        <w:t>сти в них.</w:t>
      </w:r>
    </w:p>
    <w:p w:rsidR="00566C4A" w:rsidRDefault="00566C4A" w:rsidP="00C067BD">
      <w:pPr>
        <w:pStyle w:val="rvps29"/>
        <w:shd w:val="clear" w:color="auto" w:fill="FFFFFF"/>
        <w:spacing w:before="0" w:beforeAutospacing="0" w:after="0" w:afterAutospacing="0" w:line="360" w:lineRule="auto"/>
        <w:ind w:firstLine="703"/>
        <w:jc w:val="both"/>
        <w:rPr>
          <w:rStyle w:val="rvts6"/>
          <w:color w:val="000000" w:themeColor="text1"/>
          <w:sz w:val="28"/>
          <w:szCs w:val="28"/>
        </w:rPr>
      </w:pPr>
    </w:p>
    <w:p w:rsidR="00566C4A" w:rsidRDefault="00566C4A" w:rsidP="00C067BD">
      <w:pPr>
        <w:pStyle w:val="rvps29"/>
        <w:shd w:val="clear" w:color="auto" w:fill="FFFFFF"/>
        <w:spacing w:before="0" w:beforeAutospacing="0" w:after="0" w:afterAutospacing="0" w:line="360" w:lineRule="auto"/>
        <w:ind w:firstLine="703"/>
        <w:jc w:val="both"/>
        <w:rPr>
          <w:rStyle w:val="rvts6"/>
          <w:color w:val="000000" w:themeColor="text1"/>
          <w:sz w:val="28"/>
          <w:szCs w:val="28"/>
        </w:rPr>
      </w:pPr>
    </w:p>
    <w:p w:rsidR="00566C4A" w:rsidRDefault="00566C4A" w:rsidP="00C067BD">
      <w:pPr>
        <w:pStyle w:val="rvps29"/>
        <w:shd w:val="clear" w:color="auto" w:fill="FFFFFF"/>
        <w:spacing w:before="0" w:beforeAutospacing="0" w:after="0" w:afterAutospacing="0" w:line="360" w:lineRule="auto"/>
        <w:ind w:firstLine="703"/>
        <w:jc w:val="both"/>
        <w:rPr>
          <w:rStyle w:val="rvts6"/>
          <w:color w:val="000000" w:themeColor="text1"/>
          <w:sz w:val="28"/>
          <w:szCs w:val="28"/>
        </w:rPr>
      </w:pPr>
    </w:p>
    <w:p w:rsidR="00566C4A" w:rsidRDefault="00566C4A" w:rsidP="00566C4A">
      <w:pPr>
        <w:pStyle w:val="rvps29"/>
        <w:shd w:val="clear" w:color="auto" w:fill="FFFFFF"/>
        <w:spacing w:before="0" w:beforeAutospacing="0" w:after="0" w:afterAutospacing="0" w:line="360" w:lineRule="auto"/>
        <w:jc w:val="both"/>
        <w:rPr>
          <w:rStyle w:val="rvts6"/>
          <w:color w:val="000000" w:themeColor="text1"/>
          <w:sz w:val="28"/>
          <w:szCs w:val="28"/>
        </w:rPr>
      </w:pPr>
    </w:p>
    <w:p w:rsidR="00AD61B3" w:rsidRPr="00594BCB" w:rsidRDefault="00AD61B3" w:rsidP="00E76EB6">
      <w:pPr>
        <w:spacing w:after="200" w:line="276" w:lineRule="auto"/>
        <w:jc w:val="center"/>
        <w:rPr>
          <w:sz w:val="28"/>
          <w:szCs w:val="28"/>
        </w:rPr>
      </w:pPr>
      <w:bookmarkStart w:id="7" w:name="_GoBack"/>
      <w:bookmarkEnd w:id="7"/>
      <w:r>
        <w:rPr>
          <w:sz w:val="28"/>
          <w:szCs w:val="28"/>
        </w:rPr>
        <w:lastRenderedPageBreak/>
        <w:t>СПИСОК ИСПОЛЬЗОВАННОЙ ЛИТЕРАТУРЫ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 </w:t>
      </w:r>
      <w:r w:rsidR="00056C97">
        <w:rPr>
          <w:rFonts w:ascii="Times New Roman" w:hAnsi="Times New Roman" w:cs="Times New Roman"/>
          <w:sz w:val="28"/>
          <w:szCs w:val="28"/>
        </w:rPr>
        <w:t>(</w:t>
      </w:r>
      <w:r w:rsidRPr="00382739">
        <w:rPr>
          <w:rFonts w:ascii="Times New Roman" w:hAnsi="Times New Roman" w:cs="Times New Roman"/>
          <w:sz w:val="28"/>
          <w:szCs w:val="28"/>
        </w:rPr>
        <w:t>с изменениями и дополн</w:t>
      </w:r>
      <w:r w:rsidRPr="00382739">
        <w:rPr>
          <w:rFonts w:ascii="Times New Roman" w:hAnsi="Times New Roman" w:cs="Times New Roman"/>
          <w:sz w:val="28"/>
          <w:szCs w:val="28"/>
        </w:rPr>
        <w:t>е</w:t>
      </w:r>
      <w:r w:rsidRPr="00382739">
        <w:rPr>
          <w:rFonts w:ascii="Times New Roman" w:hAnsi="Times New Roman" w:cs="Times New Roman"/>
          <w:sz w:val="28"/>
          <w:szCs w:val="28"/>
        </w:rPr>
        <w:t>ниями, внесенными Федеральным законом от 03.07.2016 N 315-ФЗ, вст</w:t>
      </w:r>
      <w:r w:rsidRPr="00382739">
        <w:rPr>
          <w:rFonts w:ascii="Times New Roman" w:hAnsi="Times New Roman" w:cs="Times New Roman"/>
          <w:sz w:val="28"/>
          <w:szCs w:val="28"/>
        </w:rPr>
        <w:t>у</w:t>
      </w:r>
      <w:r w:rsidR="002842FD">
        <w:rPr>
          <w:rFonts w:ascii="Times New Roman" w:hAnsi="Times New Roman" w:cs="Times New Roman"/>
          <w:sz w:val="28"/>
          <w:szCs w:val="28"/>
        </w:rPr>
        <w:t>пивший</w:t>
      </w:r>
      <w:r w:rsidRPr="00382739">
        <w:rPr>
          <w:rFonts w:ascii="Times New Roman" w:hAnsi="Times New Roman" w:cs="Times New Roman"/>
          <w:sz w:val="28"/>
          <w:szCs w:val="28"/>
        </w:rPr>
        <w:t xml:space="preserve"> в силу с 1 января 2017 года</w:t>
      </w:r>
      <w:r w:rsidR="00056C97">
        <w:rPr>
          <w:rFonts w:ascii="Times New Roman" w:hAnsi="Times New Roman" w:cs="Times New Roman"/>
          <w:sz w:val="28"/>
          <w:szCs w:val="28"/>
        </w:rPr>
        <w:t>)</w:t>
      </w:r>
      <w:r w:rsidRPr="00382739">
        <w:rPr>
          <w:rFonts w:ascii="Times New Roman" w:hAnsi="Times New Roman" w:cs="Times New Roman"/>
          <w:sz w:val="28"/>
          <w:szCs w:val="28"/>
        </w:rPr>
        <w:t>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 xml:space="preserve">Налоговый кодекс РФ, часть I; часть </w:t>
      </w:r>
      <w:r w:rsidRPr="003827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утвержден Государственной думой РФ от 05 августа 2000г. (действующая редакция от 15.02.2016г</w:t>
      </w:r>
      <w:r w:rsidR="00056C97">
        <w:rPr>
          <w:rFonts w:ascii="Times New Roman" w:hAnsi="Times New Roman" w:cs="Times New Roman"/>
          <w:sz w:val="28"/>
          <w:szCs w:val="28"/>
        </w:rPr>
        <w:t>.</w:t>
      </w:r>
      <w:r w:rsidRPr="00382739">
        <w:rPr>
          <w:rFonts w:ascii="Times New Roman" w:hAnsi="Times New Roman" w:cs="Times New Roman"/>
          <w:sz w:val="28"/>
          <w:szCs w:val="28"/>
        </w:rPr>
        <w:t>)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 кодекс Российской Федерации от 30.12.2001 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№ 197-ФЗ (с учетом последующих изменений и дополнений).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10.12.2003 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№ 173-ФЭ «О валютном регулиров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нии и валютном контроле» (с учетом последующих изменений и дополн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ний).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08.12.2003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№ 164-ФЗ «Об основах государс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венного регулирования внешнеторговой деятельности» (с учетом посл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дующих изменений и дополнений).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22.05.2003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№ 54-ФЗ «О применении контрол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но-кассовой техники при осуществлении наличных денежных расчетов и (или) расчетов с использованием платежных карт».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ЦБ РФ от 03.10.2002 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№ 2-П «О безналичных расчетах в Ро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сийской Федерации» (с учетом последующих изменений и дополнений).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>Положение о правилах организации наличного денежного обращения на территории Рос</w:t>
      </w:r>
      <w:r w:rsidR="0016307A">
        <w:rPr>
          <w:rFonts w:ascii="Times New Roman" w:hAnsi="Times New Roman" w:cs="Times New Roman"/>
          <w:color w:val="000000"/>
          <w:sz w:val="28"/>
          <w:szCs w:val="28"/>
        </w:rPr>
        <w:t>сийской Федерации от 05.01.1998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№ 14-П: Утвержден Советом директоров Банка России 19.12.1997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, протокол № 47 (с учетом последующих изменений и дополнений).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«Учет активов и обязательств, сто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мость которых выражена в инос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>транной валюте» ПБУ 3/2006: Утверждено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финансов РФ от 27.11.2006 </w:t>
      </w:r>
      <w:r w:rsidR="00056C9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№ 154н (с учетом последующих изменений и дополнений).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«Доходы организации» ПБУ 9/99 (утверждено приказом Минфина России от 06.05.1999 г. №32н, в редакции </w:t>
      </w:r>
      <w:r w:rsidRPr="00382739">
        <w:rPr>
          <w:rFonts w:ascii="Times New Roman" w:hAnsi="Times New Roman" w:cs="Times New Roman"/>
          <w:sz w:val="28"/>
          <w:szCs w:val="28"/>
        </w:rPr>
        <w:lastRenderedPageBreak/>
        <w:t>приказов Минфина России от 25.10.2010 г. №132н, от 08.11.2010 г. №144н).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 ПБУ 1/2008 (утверждено приказом Минфина России от 06.10.2008 г. №106н).</w:t>
      </w:r>
    </w:p>
    <w:p w:rsidR="00AD61B3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Приказ Министерства финансов РФ от 24.11.2004</w:t>
      </w:r>
      <w:r w:rsidR="0076434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№ 106н «Об утве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:rsidR="00AD61B3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>Постановление Госкомстата РФ от 18.08.1998</w:t>
      </w:r>
      <w:r w:rsidR="0076434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№ 88 «Об утверждении унифицированных форм первичной учетной документации по учету ка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совых операций, по учету результатов инвентаризации» (с учетом посл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дующих изменений и дополнений).</w:t>
      </w:r>
    </w:p>
    <w:p w:rsidR="00AD61B3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>«Порядок ведения кассовых операций в Российской Федерации», утве</w:t>
      </w:r>
      <w:r w:rsidRPr="00382739">
        <w:rPr>
          <w:rFonts w:ascii="Times New Roman" w:hAnsi="Times New Roman" w:cs="Times New Roman"/>
          <w:sz w:val="28"/>
          <w:szCs w:val="28"/>
        </w:rPr>
        <w:t>р</w:t>
      </w:r>
      <w:r w:rsidR="0016307A">
        <w:rPr>
          <w:rFonts w:ascii="Times New Roman" w:hAnsi="Times New Roman" w:cs="Times New Roman"/>
          <w:sz w:val="28"/>
          <w:szCs w:val="28"/>
        </w:rPr>
        <w:t>жденный</w:t>
      </w:r>
      <w:r w:rsidRPr="00382739">
        <w:rPr>
          <w:rFonts w:ascii="Times New Roman" w:hAnsi="Times New Roman" w:cs="Times New Roman"/>
          <w:sz w:val="28"/>
          <w:szCs w:val="28"/>
        </w:rPr>
        <w:t xml:space="preserve"> Центральным Банком Рос</w:t>
      </w:r>
      <w:r w:rsidR="00764344">
        <w:rPr>
          <w:rFonts w:ascii="Times New Roman" w:hAnsi="Times New Roman" w:cs="Times New Roman"/>
          <w:sz w:val="28"/>
          <w:szCs w:val="28"/>
        </w:rPr>
        <w:t>сии от 22.09.93 г.</w:t>
      </w:r>
      <w:r w:rsidRPr="00382739">
        <w:rPr>
          <w:rFonts w:ascii="Times New Roman" w:hAnsi="Times New Roman" w:cs="Times New Roman"/>
          <w:sz w:val="28"/>
          <w:szCs w:val="28"/>
        </w:rPr>
        <w:t xml:space="preserve"> № 40</w:t>
      </w:r>
      <w:r w:rsidR="00764344">
        <w:rPr>
          <w:rFonts w:ascii="Times New Roman" w:hAnsi="Times New Roman" w:cs="Times New Roman"/>
          <w:sz w:val="28"/>
          <w:szCs w:val="28"/>
        </w:rPr>
        <w:t xml:space="preserve"> (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с учетом п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следующих изменений и дополнений)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1B3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ЦБ РФ от 30.03.2004 </w:t>
      </w:r>
      <w:r w:rsidR="0076434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№ 111-И «Об обязательной продаже части валютной выручки на внутреннем валютном рынке Российской Ф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дерации» (с учетом последующих изменений и дополнений).</w:t>
      </w:r>
    </w:p>
    <w:p w:rsidR="00AD61B3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План счетов бухгалтерского учета финансово-хозяйственной деятельн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сти организаций и Инструкция по его применению: Утв. приказом Мин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стерства финансов РФ от 31.10.2000</w:t>
      </w:r>
      <w:r w:rsidR="0076434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№ 94н (с учетом последующих и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82739">
        <w:rPr>
          <w:rFonts w:ascii="Times New Roman" w:hAnsi="Times New Roman" w:cs="Times New Roman"/>
          <w:color w:val="000000"/>
          <w:sz w:val="28"/>
          <w:szCs w:val="28"/>
        </w:rPr>
        <w:t>менений и дополнений).</w:t>
      </w:r>
    </w:p>
    <w:p w:rsidR="00AD61B3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указания по инвентаризации имущ</w:t>
      </w:r>
      <w:r w:rsidR="0016307A">
        <w:rPr>
          <w:rFonts w:ascii="Times New Roman" w:hAnsi="Times New Roman" w:cs="Times New Roman"/>
          <w:color w:val="000000"/>
          <w:sz w:val="28"/>
          <w:szCs w:val="28"/>
        </w:rPr>
        <w:t>ества и финансовых обязательств (</w:t>
      </w:r>
      <w:proofErr w:type="gramStart"/>
      <w:r w:rsidR="0016307A">
        <w:rPr>
          <w:rFonts w:ascii="Times New Roman" w:hAnsi="Times New Roman" w:cs="Times New Roman"/>
          <w:color w:val="000000"/>
          <w:sz w:val="28"/>
          <w:szCs w:val="28"/>
        </w:rPr>
        <w:t>утвержденное</w:t>
      </w:r>
      <w:proofErr w:type="gramEnd"/>
      <w:r w:rsidRPr="00382739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финан</w:t>
      </w:r>
      <w:r>
        <w:rPr>
          <w:rFonts w:ascii="Times New Roman" w:hAnsi="Times New Roman" w:cs="Times New Roman"/>
          <w:color w:val="000000"/>
          <w:sz w:val="28"/>
          <w:szCs w:val="28"/>
        </w:rPr>
        <w:t>сов РФ от 13.06.1995 г</w:t>
      </w:r>
      <w:r w:rsidR="0016307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1B3" w:rsidRPr="0016307A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07A">
        <w:rPr>
          <w:rFonts w:ascii="Times New Roman" w:hAnsi="Times New Roman" w:cs="Times New Roman"/>
          <w:sz w:val="28"/>
          <w:szCs w:val="28"/>
        </w:rPr>
        <w:t>Указание</w:t>
      </w:r>
      <w:r w:rsidR="00566C4A">
        <w:rPr>
          <w:rFonts w:ascii="Times New Roman" w:hAnsi="Times New Roman" w:cs="Times New Roman"/>
          <w:sz w:val="28"/>
          <w:szCs w:val="28"/>
        </w:rPr>
        <w:t xml:space="preserve"> </w:t>
      </w:r>
      <w:r w:rsidRPr="0016307A">
        <w:rPr>
          <w:rFonts w:ascii="Times New Roman" w:hAnsi="Times New Roman" w:cs="Times New Roman"/>
          <w:sz w:val="28"/>
          <w:szCs w:val="28"/>
        </w:rPr>
        <w:t>ЦБ РФ от 20 июня 2007 г. № 1843-У «О предельном размере расчетов наличными деньгами и расходовании наличных денег, пост</w:t>
      </w:r>
      <w:r w:rsidRPr="0016307A">
        <w:rPr>
          <w:rFonts w:ascii="Times New Roman" w:hAnsi="Times New Roman" w:cs="Times New Roman"/>
          <w:sz w:val="28"/>
          <w:szCs w:val="28"/>
        </w:rPr>
        <w:t>у</w:t>
      </w:r>
      <w:r w:rsidRPr="0016307A">
        <w:rPr>
          <w:rFonts w:ascii="Times New Roman" w:hAnsi="Times New Roman" w:cs="Times New Roman"/>
          <w:sz w:val="28"/>
          <w:szCs w:val="28"/>
        </w:rPr>
        <w:t>пивших в кассу юридического лица или кассу индивидуального предпр</w:t>
      </w:r>
      <w:r w:rsidRPr="0016307A">
        <w:rPr>
          <w:rFonts w:ascii="Times New Roman" w:hAnsi="Times New Roman" w:cs="Times New Roman"/>
          <w:sz w:val="28"/>
          <w:szCs w:val="28"/>
        </w:rPr>
        <w:t>и</w:t>
      </w:r>
      <w:r w:rsidRPr="0016307A">
        <w:rPr>
          <w:rFonts w:ascii="Times New Roman" w:hAnsi="Times New Roman" w:cs="Times New Roman"/>
          <w:sz w:val="28"/>
          <w:szCs w:val="28"/>
        </w:rPr>
        <w:t>нимателя».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lastRenderedPageBreak/>
        <w:t>Указания Банка России от 11.03.</w:t>
      </w:r>
      <w:r w:rsidR="0016307A">
        <w:rPr>
          <w:rFonts w:ascii="Times New Roman" w:hAnsi="Times New Roman" w:cs="Times New Roman"/>
          <w:sz w:val="28"/>
          <w:szCs w:val="28"/>
        </w:rPr>
        <w:t>20</w:t>
      </w:r>
      <w:r w:rsidRPr="00382739">
        <w:rPr>
          <w:rFonts w:ascii="Times New Roman" w:hAnsi="Times New Roman" w:cs="Times New Roman"/>
          <w:sz w:val="28"/>
          <w:szCs w:val="28"/>
        </w:rPr>
        <w:t>14 г. За № 3210-У.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>Требования «Порядка ведения кассовых операций»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82739">
        <w:rPr>
          <w:rFonts w:ascii="Times New Roman" w:hAnsi="Times New Roman" w:cs="Times New Roman"/>
          <w:sz w:val="28"/>
          <w:szCs w:val="28"/>
        </w:rPr>
        <w:t>твержденные Це</w:t>
      </w:r>
      <w:r w:rsidRPr="00382739">
        <w:rPr>
          <w:rFonts w:ascii="Times New Roman" w:hAnsi="Times New Roman" w:cs="Times New Roman"/>
          <w:sz w:val="28"/>
          <w:szCs w:val="28"/>
        </w:rPr>
        <w:t>н</w:t>
      </w:r>
      <w:r w:rsidRPr="00382739">
        <w:rPr>
          <w:rFonts w:ascii="Times New Roman" w:hAnsi="Times New Roman" w:cs="Times New Roman"/>
          <w:sz w:val="28"/>
          <w:szCs w:val="28"/>
        </w:rPr>
        <w:t>тральным банком России от 22.09.</w:t>
      </w:r>
      <w:r w:rsidR="0016307A">
        <w:rPr>
          <w:rFonts w:ascii="Times New Roman" w:hAnsi="Times New Roman" w:cs="Times New Roman"/>
          <w:sz w:val="28"/>
          <w:szCs w:val="28"/>
        </w:rPr>
        <w:t>19</w:t>
      </w:r>
      <w:r w:rsidRPr="00382739">
        <w:rPr>
          <w:rFonts w:ascii="Times New Roman" w:hAnsi="Times New Roman" w:cs="Times New Roman"/>
          <w:sz w:val="28"/>
          <w:szCs w:val="28"/>
        </w:rPr>
        <w:t>93.</w:t>
      </w:r>
      <w:r w:rsidR="00764344">
        <w:rPr>
          <w:rFonts w:ascii="Times New Roman" w:hAnsi="Times New Roman" w:cs="Times New Roman"/>
          <w:sz w:val="28"/>
          <w:szCs w:val="28"/>
        </w:rPr>
        <w:t xml:space="preserve"> г.</w:t>
      </w:r>
      <w:r w:rsidRPr="00382739">
        <w:rPr>
          <w:rFonts w:ascii="Times New Roman" w:hAnsi="Times New Roman" w:cs="Times New Roman"/>
          <w:sz w:val="28"/>
          <w:szCs w:val="28"/>
        </w:rPr>
        <w:t xml:space="preserve"> № 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 xml:space="preserve"> Концепция развития бухгалтерского учета и отчетности в Российской Федерации (одобрена приказом Минфина России от 01.07.2004 г. №180).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>Инструкция ЦБ РФ от 30</w:t>
      </w:r>
      <w:r w:rsidRPr="00382739">
        <w:rPr>
          <w:rFonts w:ascii="Times New Roman" w:hAnsi="Times New Roman" w:cs="Times New Roman"/>
          <w:b/>
          <w:sz w:val="28"/>
          <w:szCs w:val="28"/>
        </w:rPr>
        <w:t>.</w:t>
      </w:r>
      <w:r w:rsidRPr="001C6F98">
        <w:rPr>
          <w:rFonts w:ascii="Times New Roman" w:hAnsi="Times New Roman" w:cs="Times New Roman"/>
          <w:sz w:val="28"/>
          <w:szCs w:val="28"/>
        </w:rPr>
        <w:t>05.2014</w:t>
      </w:r>
      <w:r w:rsidR="00764344">
        <w:rPr>
          <w:rFonts w:ascii="Times New Roman" w:hAnsi="Times New Roman" w:cs="Times New Roman"/>
          <w:sz w:val="28"/>
          <w:szCs w:val="28"/>
        </w:rPr>
        <w:t xml:space="preserve"> г.</w:t>
      </w:r>
      <w:r w:rsidRPr="001C6F98">
        <w:rPr>
          <w:rFonts w:ascii="Times New Roman" w:hAnsi="Times New Roman" w:cs="Times New Roman"/>
          <w:sz w:val="28"/>
          <w:szCs w:val="28"/>
        </w:rPr>
        <w:t xml:space="preserve"> № 153-И</w:t>
      </w:r>
      <w:r w:rsidRPr="00382739">
        <w:rPr>
          <w:rFonts w:ascii="Times New Roman" w:hAnsi="Times New Roman" w:cs="Times New Roman"/>
          <w:sz w:val="28"/>
          <w:szCs w:val="28"/>
        </w:rPr>
        <w:t xml:space="preserve"> «Об открытии и закрытии банковских счетов, счетов по вкладам».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 xml:space="preserve">Общероссийский классификатор управленческой документации (ОКУД) ОК 011-93 </w:t>
      </w:r>
      <w:r w:rsidR="00764344">
        <w:rPr>
          <w:rFonts w:ascii="Times New Roman" w:hAnsi="Times New Roman" w:cs="Times New Roman"/>
          <w:sz w:val="28"/>
          <w:szCs w:val="28"/>
        </w:rPr>
        <w:t>(</w:t>
      </w:r>
      <w:r w:rsidRPr="00382739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643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Р.А. Аудит в организациях промышленности, торговли и АПК. - 3-е изд. </w:t>
      </w:r>
      <w:proofErr w:type="spellStart"/>
      <w:r w:rsidR="002842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842FD">
        <w:rPr>
          <w:rFonts w:ascii="Times New Roman" w:hAnsi="Times New Roman" w:cs="Times New Roman"/>
          <w:sz w:val="28"/>
          <w:szCs w:val="28"/>
        </w:rPr>
        <w:t>. и доп.</w:t>
      </w:r>
      <w:r>
        <w:rPr>
          <w:rFonts w:ascii="Times New Roman" w:hAnsi="Times New Roman" w:cs="Times New Roman"/>
          <w:sz w:val="28"/>
          <w:szCs w:val="28"/>
        </w:rPr>
        <w:t xml:space="preserve">/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82739">
        <w:rPr>
          <w:rFonts w:ascii="Times New Roman" w:hAnsi="Times New Roman" w:cs="Times New Roman"/>
          <w:sz w:val="28"/>
          <w:szCs w:val="28"/>
        </w:rPr>
        <w:t xml:space="preserve"> – М.: Изд-во «Дело и сервис», 2004. - 412с.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Р.А. Принцип</w:t>
      </w:r>
      <w:r w:rsidR="002842FD">
        <w:rPr>
          <w:rFonts w:ascii="Times New Roman" w:hAnsi="Times New Roman" w:cs="Times New Roman"/>
          <w:sz w:val="28"/>
          <w:szCs w:val="28"/>
        </w:rPr>
        <w:t xml:space="preserve">ы и основы бухгалтерского учета/ </w:t>
      </w:r>
      <w:r w:rsidRPr="00382739">
        <w:rPr>
          <w:rFonts w:ascii="Times New Roman" w:hAnsi="Times New Roman" w:cs="Times New Roman"/>
          <w:sz w:val="28"/>
          <w:szCs w:val="28"/>
        </w:rPr>
        <w:t xml:space="preserve">Р. А.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>.  – М.: Изд-во «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», 2008. – 344 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739">
        <w:rPr>
          <w:rFonts w:ascii="Times New Roman" w:hAnsi="Times New Roman" w:cs="Times New Roman"/>
          <w:sz w:val="28"/>
          <w:szCs w:val="28"/>
        </w:rPr>
        <w:t>.</w:t>
      </w:r>
    </w:p>
    <w:p w:rsidR="00AD61B3" w:rsidRPr="00C73DE6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>Бакаев А.С. Бухгалтерский учет: Учебник/ А.С. Бакаев, П.С. Безруких, Н.Д.Врублевский и др.; П</w:t>
      </w:r>
      <w:r w:rsidR="0016307A">
        <w:rPr>
          <w:rFonts w:ascii="Times New Roman" w:hAnsi="Times New Roman" w:cs="Times New Roman"/>
          <w:sz w:val="28"/>
          <w:szCs w:val="28"/>
        </w:rPr>
        <w:t xml:space="preserve">од ред. П.С.Безруких. – 4-е </w:t>
      </w:r>
      <w:proofErr w:type="spellStart"/>
      <w:r w:rsidR="0016307A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="0016307A">
        <w:rPr>
          <w:rFonts w:ascii="Times New Roman" w:hAnsi="Times New Roman" w:cs="Times New Roman"/>
          <w:sz w:val="28"/>
          <w:szCs w:val="28"/>
        </w:rPr>
        <w:t>.</w:t>
      </w:r>
      <w:r w:rsidRPr="00382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739">
        <w:rPr>
          <w:rFonts w:ascii="Times New Roman" w:hAnsi="Times New Roman" w:cs="Times New Roman"/>
          <w:sz w:val="28"/>
          <w:szCs w:val="28"/>
        </w:rPr>
        <w:t>ерераб.и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доп.- М.: Бухгалтерский учет, 2012. -719с.</w:t>
      </w:r>
    </w:p>
    <w:p w:rsidR="00AD61B3" w:rsidRPr="00AE28E6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2739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382739">
        <w:rPr>
          <w:rFonts w:ascii="Times New Roman" w:hAnsi="Times New Roman" w:cs="Times New Roman"/>
          <w:sz w:val="28"/>
          <w:szCs w:val="28"/>
        </w:rPr>
        <w:t xml:space="preserve"> П</w:t>
      </w:r>
      <w:r w:rsidR="002842FD">
        <w:rPr>
          <w:rFonts w:ascii="Times New Roman" w:hAnsi="Times New Roman" w:cs="Times New Roman"/>
          <w:sz w:val="28"/>
          <w:szCs w:val="28"/>
        </w:rPr>
        <w:t>.С. Бухгалтерский учет: Учебник</w:t>
      </w:r>
      <w:r w:rsidRPr="00382739">
        <w:rPr>
          <w:rFonts w:ascii="Times New Roman" w:hAnsi="Times New Roman" w:cs="Times New Roman"/>
          <w:sz w:val="28"/>
          <w:szCs w:val="28"/>
        </w:rPr>
        <w:t>/ П.С.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382739">
        <w:rPr>
          <w:rFonts w:ascii="Times New Roman" w:hAnsi="Times New Roman" w:cs="Times New Roman"/>
          <w:sz w:val="28"/>
          <w:szCs w:val="28"/>
        </w:rPr>
        <w:t>, В.Б. Ивашк</w:t>
      </w:r>
      <w:r w:rsidRPr="00382739">
        <w:rPr>
          <w:rFonts w:ascii="Times New Roman" w:hAnsi="Times New Roman" w:cs="Times New Roman"/>
          <w:sz w:val="28"/>
          <w:szCs w:val="28"/>
        </w:rPr>
        <w:t>е</w:t>
      </w:r>
      <w:r w:rsidRPr="00382739">
        <w:rPr>
          <w:rFonts w:ascii="Times New Roman" w:hAnsi="Times New Roman" w:cs="Times New Roman"/>
          <w:sz w:val="28"/>
          <w:szCs w:val="28"/>
        </w:rPr>
        <w:t xml:space="preserve">вич, Н.П. Кондраков и </w:t>
      </w:r>
      <w:r>
        <w:rPr>
          <w:rFonts w:ascii="Times New Roman" w:hAnsi="Times New Roman" w:cs="Times New Roman"/>
          <w:sz w:val="28"/>
          <w:szCs w:val="28"/>
        </w:rPr>
        <w:t>др.; Под ред. П.С. Безруких. – 3</w:t>
      </w:r>
      <w:r w:rsidRPr="00382739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>. и доп</w:t>
      </w:r>
      <w:r>
        <w:rPr>
          <w:rFonts w:ascii="Times New Roman" w:hAnsi="Times New Roman" w:cs="Times New Roman"/>
          <w:sz w:val="28"/>
          <w:szCs w:val="28"/>
        </w:rPr>
        <w:t>. – М.: Бухгалтерский учет. 2011</w:t>
      </w:r>
      <w:r w:rsidRPr="00382739">
        <w:rPr>
          <w:rFonts w:ascii="Times New Roman" w:hAnsi="Times New Roman" w:cs="Times New Roman"/>
          <w:sz w:val="28"/>
          <w:szCs w:val="28"/>
        </w:rPr>
        <w:t xml:space="preserve">. – 576 с. </w:t>
      </w:r>
    </w:p>
    <w:p w:rsidR="00AD61B3" w:rsidRPr="009A693E" w:rsidRDefault="00AD61B3" w:rsidP="00AD61B3">
      <w:pPr>
        <w:pStyle w:val="a3"/>
        <w:numPr>
          <w:ilvl w:val="0"/>
          <w:numId w:val="7"/>
        </w:numPr>
        <w:spacing w:before="280" w:after="0" w:line="360" w:lineRule="auto"/>
        <w:ind w:right="20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9A693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Бланк И.А. </w:t>
      </w:r>
      <w:r w:rsidRPr="009A693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Финансовый менеджмент. </w:t>
      </w:r>
      <w:r w:rsidRPr="009A693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Бланк И.А. </w:t>
      </w:r>
      <w:r w:rsidRPr="009A693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2-е изд., </w:t>
      </w:r>
      <w:proofErr w:type="spellStart"/>
      <w:r w:rsidRPr="009A693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перераб</w:t>
      </w:r>
      <w:proofErr w:type="spellEnd"/>
      <w:r w:rsidRPr="009A693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. и доп. - К.: 2004. — 656 </w:t>
      </w:r>
      <w:proofErr w:type="gramStart"/>
      <w:r w:rsidRPr="009A693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</w:t>
      </w:r>
      <w:proofErr w:type="gramEnd"/>
      <w:r w:rsidRPr="009A693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 </w:t>
      </w:r>
    </w:p>
    <w:p w:rsidR="00AD61B3" w:rsidRPr="009A693E" w:rsidRDefault="00AD61B3" w:rsidP="00AD61B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9A693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Бочкарева И.И., Левина Г.Г. Бухгалтерский финансовый </w:t>
      </w:r>
      <w:proofErr w:type="spellStart"/>
      <w:r w:rsidRPr="009A693E">
        <w:rPr>
          <w:rFonts w:ascii="Times New Roman" w:hAnsi="Times New Roman" w:cs="Times New Roman"/>
          <w:color w:val="000000"/>
          <w:kern w:val="36"/>
          <w:sz w:val="28"/>
          <w:szCs w:val="28"/>
        </w:rPr>
        <w:t>учет</w:t>
      </w:r>
      <w:proofErr w:type="gramStart"/>
      <w:r w:rsidRPr="009A693E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  <w:r w:rsidR="0028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16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М.: Магистр, 2011</w:t>
      </w:r>
      <w:r w:rsidRPr="009A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- 413 с.</w:t>
      </w:r>
    </w:p>
    <w:p w:rsidR="00AD61B3" w:rsidRPr="003F783D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3DE6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C73DE6">
        <w:rPr>
          <w:rFonts w:ascii="Times New Roman" w:hAnsi="Times New Roman" w:cs="Times New Roman"/>
          <w:sz w:val="28"/>
          <w:szCs w:val="28"/>
        </w:rPr>
        <w:t xml:space="preserve"> В.М. Бухгалтерский учет: учебник / В.М. </w:t>
      </w:r>
      <w:proofErr w:type="spellStart"/>
      <w:r w:rsidRPr="00C73DE6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C73DE6">
        <w:rPr>
          <w:rFonts w:ascii="Times New Roman" w:hAnsi="Times New Roman" w:cs="Times New Roman"/>
          <w:sz w:val="28"/>
          <w:szCs w:val="28"/>
        </w:rPr>
        <w:t>, Н.А. К</w:t>
      </w:r>
      <w:r w:rsidRPr="00C73DE6">
        <w:rPr>
          <w:rFonts w:ascii="Times New Roman" w:hAnsi="Times New Roman" w:cs="Times New Roman"/>
          <w:sz w:val="28"/>
          <w:szCs w:val="28"/>
        </w:rPr>
        <w:t>и</w:t>
      </w:r>
      <w:r w:rsidRPr="00C73DE6">
        <w:rPr>
          <w:rFonts w:ascii="Times New Roman" w:hAnsi="Times New Roman" w:cs="Times New Roman"/>
          <w:sz w:val="28"/>
          <w:szCs w:val="28"/>
        </w:rPr>
        <w:t xml:space="preserve">риллова.- Изд.17-е, </w:t>
      </w:r>
      <w:proofErr w:type="spellStart"/>
      <w:r w:rsidRPr="00C73DE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73DE6">
        <w:rPr>
          <w:rFonts w:ascii="Times New Roman" w:hAnsi="Times New Roman" w:cs="Times New Roman"/>
          <w:sz w:val="28"/>
          <w:szCs w:val="28"/>
        </w:rPr>
        <w:t>. и доп. –Рос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Феникс. 2013. -510 с.</w:t>
      </w:r>
    </w:p>
    <w:p w:rsidR="00AD61B3" w:rsidRPr="005424B1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Л.М. Бухгалтерский учет: учебное пособие / Л.М.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Бурмис</w:t>
      </w:r>
      <w:r w:rsidRPr="00382739">
        <w:rPr>
          <w:rFonts w:ascii="Times New Roman" w:hAnsi="Times New Roman" w:cs="Times New Roman"/>
          <w:sz w:val="28"/>
          <w:szCs w:val="28"/>
        </w:rPr>
        <w:t>т</w:t>
      </w:r>
      <w:r w:rsidRPr="00382739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. и доп. – М.: ФОРУМ, 2011. – 304 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739">
        <w:rPr>
          <w:rFonts w:ascii="Times New Roman" w:hAnsi="Times New Roman" w:cs="Times New Roman"/>
          <w:sz w:val="28"/>
          <w:szCs w:val="28"/>
        </w:rPr>
        <w:t>.</w:t>
      </w:r>
    </w:p>
    <w:p w:rsidR="00AD61B3" w:rsidRPr="00DB35F8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Бычкова</w:t>
      </w:r>
      <w:r w:rsidRPr="00DB35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</w:t>
      </w:r>
      <w:r w:rsidRPr="00DB35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Бадмаева</w:t>
      </w:r>
      <w:r w:rsidRPr="00DB35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</w:t>
      </w:r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</w:t>
      </w:r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B35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Бухгалтерский</w:t>
      </w:r>
      <w:r w:rsidRPr="00DB35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финансовый</w:t>
      </w:r>
      <w:r w:rsidRPr="00DB35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учет</w:t>
      </w:r>
      <w:proofErr w:type="gramStart"/>
      <w:r w:rsidR="00284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.у</w:t>
      </w:r>
      <w:proofErr w:type="gramEnd"/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чебник. -</w:t>
      </w:r>
      <w:r w:rsidRPr="00DB35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B35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</w:t>
      </w:r>
      <w:r w:rsidRPr="00DB35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Магистр, 2010. М.: изд-во </w:t>
      </w:r>
      <w:proofErr w:type="spellStart"/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Эксмо</w:t>
      </w:r>
      <w:proofErr w:type="spellEnd"/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— 528 </w:t>
      </w:r>
      <w:proofErr w:type="gramStart"/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DB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D61B3" w:rsidRPr="0063294C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lastRenderedPageBreak/>
        <w:t>Вещунова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Н.Л., Фомина Л.Ф. Бухгалтерский учет: Учебник. 2-еизд.,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пер</w:t>
      </w:r>
      <w:r w:rsidRPr="00382739">
        <w:rPr>
          <w:rFonts w:ascii="Times New Roman" w:hAnsi="Times New Roman" w:cs="Times New Roman"/>
          <w:sz w:val="28"/>
          <w:szCs w:val="28"/>
        </w:rPr>
        <w:t>е</w:t>
      </w:r>
      <w:r w:rsidR="00CC0B6E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CC0B6E">
        <w:rPr>
          <w:rFonts w:ascii="Times New Roman" w:hAnsi="Times New Roman" w:cs="Times New Roman"/>
          <w:sz w:val="28"/>
          <w:szCs w:val="28"/>
        </w:rPr>
        <w:t xml:space="preserve">. и доп.-М.: </w:t>
      </w:r>
      <w:r w:rsidRPr="00382739">
        <w:rPr>
          <w:rFonts w:ascii="Times New Roman" w:hAnsi="Times New Roman" w:cs="Times New Roman"/>
          <w:sz w:val="28"/>
          <w:szCs w:val="28"/>
        </w:rPr>
        <w:t xml:space="preserve">Финансы и статистика, 2010.- 560 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739">
        <w:rPr>
          <w:rFonts w:ascii="Times New Roman" w:hAnsi="Times New Roman" w:cs="Times New Roman"/>
          <w:sz w:val="28"/>
          <w:szCs w:val="28"/>
        </w:rPr>
        <w:t>.</w:t>
      </w:r>
    </w:p>
    <w:p w:rsidR="00AD61B3" w:rsidRDefault="00AD61B3" w:rsidP="00AD61B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Головнина </w:t>
      </w:r>
      <w:proofErr w:type="spellStart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>Л.А.,Жигунова</w:t>
      </w:r>
      <w:proofErr w:type="spellEnd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 Экономический анализ: </w:t>
      </w:r>
      <w:proofErr w:type="spellStart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proofErr w:type="gramStart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proofErr w:type="spellEnd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</w:t>
      </w:r>
      <w:r w:rsidR="00CC0B6E">
        <w:rPr>
          <w:rFonts w:ascii="Times New Roman" w:hAnsi="Times New Roman" w:cs="Times New Roman"/>
          <w:color w:val="000000" w:themeColor="text1"/>
          <w:sz w:val="28"/>
          <w:szCs w:val="28"/>
        </w:rPr>
        <w:t>зов. М.: КНОРУС, 2010.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478 с.</w:t>
      </w:r>
    </w:p>
    <w:p w:rsidR="00AD61B3" w:rsidRPr="00112BD7" w:rsidRDefault="00AD61B3" w:rsidP="00AD61B3">
      <w:pPr>
        <w:pStyle w:val="a3"/>
        <w:numPr>
          <w:ilvl w:val="0"/>
          <w:numId w:val="7"/>
        </w:numPr>
        <w:spacing w:after="0" w:line="360" w:lineRule="auto"/>
        <w:ind w:right="20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112BD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Ефимова О.В. Анализ финансовой отчетности.  </w:t>
      </w:r>
      <w:r w:rsidRPr="00112BD7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Под ред. Ефимовой О.В., </w:t>
      </w:r>
      <w:r w:rsidRPr="00DA237B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Мельник</w:t>
      </w:r>
      <w:r w:rsidR="002842FD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 5-е изд., </w:t>
      </w:r>
      <w:proofErr w:type="spellStart"/>
      <w:r w:rsidR="002842FD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испр</w:t>
      </w:r>
      <w:proofErr w:type="spellEnd"/>
      <w:r w:rsidR="002842FD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. </w:t>
      </w:r>
      <w:proofErr w:type="spellStart"/>
      <w:r w:rsidR="002842FD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и</w:t>
      </w:r>
      <w:r w:rsidR="00DA237B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доп</w:t>
      </w:r>
      <w:r w:rsidR="002842FD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ол</w:t>
      </w:r>
      <w:proofErr w:type="spellEnd"/>
      <w:r w:rsidR="00CC0B6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.– М.: 2010.</w:t>
      </w:r>
      <w:r w:rsidR="00DA237B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– 451 с</w:t>
      </w:r>
      <w:r w:rsidRPr="00DA237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AD61B3" w:rsidRPr="00112BD7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BD7">
        <w:rPr>
          <w:rFonts w:ascii="Times New Roman" w:hAnsi="Times New Roman" w:cs="Times New Roman"/>
          <w:sz w:val="28"/>
          <w:szCs w:val="28"/>
        </w:rPr>
        <w:t xml:space="preserve">Ивашкевич В.Б. Практикум по управленческому учету </w:t>
      </w:r>
      <w:proofErr w:type="spellStart"/>
      <w:r w:rsidRPr="00112BD7">
        <w:rPr>
          <w:rFonts w:ascii="Times New Roman" w:hAnsi="Times New Roman" w:cs="Times New Roman"/>
          <w:sz w:val="28"/>
          <w:szCs w:val="28"/>
        </w:rPr>
        <w:t>и</w:t>
      </w:r>
      <w:r w:rsidR="002842FD">
        <w:rPr>
          <w:rFonts w:ascii="Times New Roman" w:hAnsi="Times New Roman" w:cs="Times New Roman"/>
          <w:sz w:val="28"/>
          <w:szCs w:val="28"/>
        </w:rPr>
        <w:t>контроллингу</w:t>
      </w:r>
      <w:proofErr w:type="spellEnd"/>
      <w:r w:rsidRPr="00112BD7">
        <w:rPr>
          <w:rFonts w:ascii="Times New Roman" w:hAnsi="Times New Roman" w:cs="Times New Roman"/>
          <w:sz w:val="28"/>
          <w:szCs w:val="28"/>
        </w:rPr>
        <w:t>/ В.Б. Ивашкевич. – М.: Изд-в</w:t>
      </w:r>
      <w:r w:rsidR="00CC0B6E">
        <w:rPr>
          <w:rFonts w:ascii="Times New Roman" w:hAnsi="Times New Roman" w:cs="Times New Roman"/>
          <w:sz w:val="28"/>
          <w:szCs w:val="28"/>
        </w:rPr>
        <w:t>о «Финансы и статистика», 2009.</w:t>
      </w:r>
      <w:r w:rsidRPr="00112BD7">
        <w:rPr>
          <w:rFonts w:ascii="Times New Roman" w:hAnsi="Times New Roman" w:cs="Times New Roman"/>
          <w:sz w:val="28"/>
          <w:szCs w:val="28"/>
        </w:rPr>
        <w:t xml:space="preserve">– 192 </w:t>
      </w:r>
      <w:proofErr w:type="gramStart"/>
      <w:r w:rsidRPr="00112BD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61B3" w:rsidRPr="00112BD7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BD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  </w:t>
      </w:r>
      <w:proofErr w:type="spellStart"/>
      <w:r w:rsidRPr="00112BD7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Когденко</w:t>
      </w:r>
      <w:proofErr w:type="spellEnd"/>
      <w:r w:rsidRPr="00112BD7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 В.Г. </w:t>
      </w:r>
      <w:r w:rsidRPr="00112BD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Экономический анализ.  </w:t>
      </w:r>
      <w:proofErr w:type="spellStart"/>
      <w:r w:rsidRPr="00112BD7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Когденко</w:t>
      </w:r>
      <w:proofErr w:type="spellEnd"/>
      <w:r w:rsidRPr="00112BD7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 В.Г.</w:t>
      </w:r>
      <w:r w:rsidR="00CC0B6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2-е </w:t>
      </w:r>
      <w:proofErr w:type="spellStart"/>
      <w:r w:rsidR="00CC0B6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изд.</w:t>
      </w:r>
      <w:proofErr w:type="gramStart"/>
      <w:r w:rsidR="00CC0B6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,п</w:t>
      </w:r>
      <w:proofErr w:type="gramEnd"/>
      <w:r w:rsidR="00CC0B6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ерераб.и</w:t>
      </w:r>
      <w:proofErr w:type="spellEnd"/>
      <w:r w:rsidR="00CC0B6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 допол.-М.:2011-399с.</w:t>
      </w:r>
      <w:r w:rsidRPr="00112BD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 xml:space="preserve"> Козлова Е.П. Бухгалтерский учет в организациях/ Е.П. Козлова,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Т.Н.Бабченко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>, Е.Н. Галанин</w:t>
      </w:r>
      <w:r w:rsidR="002842FD">
        <w:rPr>
          <w:rFonts w:ascii="Times New Roman" w:hAnsi="Times New Roman" w:cs="Times New Roman"/>
          <w:sz w:val="28"/>
          <w:szCs w:val="28"/>
        </w:rPr>
        <w:t xml:space="preserve">а. – 3-е изд., </w:t>
      </w:r>
      <w:proofErr w:type="spellStart"/>
      <w:r w:rsidR="002842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842FD">
        <w:rPr>
          <w:rFonts w:ascii="Times New Roman" w:hAnsi="Times New Roman" w:cs="Times New Roman"/>
          <w:sz w:val="28"/>
          <w:szCs w:val="28"/>
        </w:rPr>
        <w:t>. и  доп.</w:t>
      </w:r>
      <w:r w:rsidRPr="00382739">
        <w:rPr>
          <w:rFonts w:ascii="Times New Roman" w:hAnsi="Times New Roman" w:cs="Times New Roman"/>
          <w:sz w:val="28"/>
          <w:szCs w:val="28"/>
        </w:rPr>
        <w:t>–М.: Финансы и статистика, 2010.-752с.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Козырин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А.Н. Правовые основы бесспорного списания средств с банко</w:t>
      </w:r>
      <w:r w:rsidRPr="00382739">
        <w:rPr>
          <w:rFonts w:ascii="Times New Roman" w:hAnsi="Times New Roman" w:cs="Times New Roman"/>
          <w:sz w:val="28"/>
          <w:szCs w:val="28"/>
        </w:rPr>
        <w:t>в</w:t>
      </w:r>
      <w:r w:rsidRPr="00382739">
        <w:rPr>
          <w:rFonts w:ascii="Times New Roman" w:hAnsi="Times New Roman" w:cs="Times New Roman"/>
          <w:sz w:val="28"/>
          <w:szCs w:val="28"/>
        </w:rPr>
        <w:t>ского счета</w:t>
      </w:r>
      <w:r w:rsidR="00CC0B6E">
        <w:rPr>
          <w:rFonts w:ascii="Times New Roman" w:hAnsi="Times New Roman" w:cs="Times New Roman"/>
          <w:sz w:val="28"/>
          <w:szCs w:val="28"/>
        </w:rPr>
        <w:t>// Бухгалтерский учет.</w:t>
      </w:r>
      <w:r>
        <w:rPr>
          <w:rFonts w:ascii="Times New Roman" w:hAnsi="Times New Roman" w:cs="Times New Roman"/>
          <w:sz w:val="28"/>
          <w:szCs w:val="28"/>
        </w:rPr>
        <w:t>–  2009</w:t>
      </w:r>
      <w:r w:rsidR="002842FD">
        <w:rPr>
          <w:rFonts w:ascii="Times New Roman" w:hAnsi="Times New Roman" w:cs="Times New Roman"/>
          <w:sz w:val="28"/>
          <w:szCs w:val="28"/>
        </w:rPr>
        <w:t>.</w:t>
      </w:r>
      <w:r w:rsidR="00CC0B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369</w:t>
      </w:r>
      <w:r w:rsidR="00CC0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B6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>Кондрако</w:t>
      </w:r>
      <w:r w:rsidR="0016307A">
        <w:rPr>
          <w:rFonts w:ascii="Times New Roman" w:hAnsi="Times New Roman" w:cs="Times New Roman"/>
          <w:sz w:val="28"/>
          <w:szCs w:val="28"/>
        </w:rPr>
        <w:t xml:space="preserve">в Н.П. Бухгалтерский учет: Учебное </w:t>
      </w:r>
      <w:r w:rsidRPr="00382739">
        <w:rPr>
          <w:rFonts w:ascii="Times New Roman" w:hAnsi="Times New Roman" w:cs="Times New Roman"/>
          <w:sz w:val="28"/>
          <w:szCs w:val="28"/>
        </w:rPr>
        <w:t xml:space="preserve">пособие.- 3-е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,</w:t>
      </w:r>
      <w:r w:rsidR="00CC0B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0B6E"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 w:rsidR="00CC0B6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CC0B6E">
        <w:rPr>
          <w:rFonts w:ascii="Times New Roman" w:hAnsi="Times New Roman" w:cs="Times New Roman"/>
          <w:sz w:val="28"/>
          <w:szCs w:val="28"/>
        </w:rPr>
        <w:t>доп</w:t>
      </w:r>
      <w:r w:rsidR="00D16051">
        <w:rPr>
          <w:rFonts w:ascii="Times New Roman" w:hAnsi="Times New Roman" w:cs="Times New Roman"/>
          <w:sz w:val="28"/>
          <w:szCs w:val="28"/>
        </w:rPr>
        <w:t>о</w:t>
      </w:r>
      <w:r w:rsidR="00C07EE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C0B6E">
        <w:rPr>
          <w:rFonts w:ascii="Times New Roman" w:hAnsi="Times New Roman" w:cs="Times New Roman"/>
          <w:sz w:val="28"/>
          <w:szCs w:val="28"/>
        </w:rPr>
        <w:t>.- М.:</w:t>
      </w:r>
      <w:r w:rsidRPr="00382739">
        <w:rPr>
          <w:rFonts w:ascii="Times New Roman" w:hAnsi="Times New Roman" w:cs="Times New Roman"/>
          <w:sz w:val="28"/>
          <w:szCs w:val="28"/>
        </w:rPr>
        <w:t xml:space="preserve">ИНФРА 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82739">
        <w:rPr>
          <w:rFonts w:ascii="Times New Roman" w:hAnsi="Times New Roman" w:cs="Times New Roman"/>
          <w:sz w:val="28"/>
          <w:szCs w:val="28"/>
        </w:rPr>
        <w:t>, 2012.-640с.</w:t>
      </w:r>
    </w:p>
    <w:p w:rsidR="00AD61B3" w:rsidRPr="002D55ED" w:rsidRDefault="00AD61B3" w:rsidP="002D55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 xml:space="preserve">Кондраков Н.П. Бухгалтерский учет: Учебник. 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–</w:t>
      </w:r>
      <w:r w:rsidRPr="002D55E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55ED">
        <w:rPr>
          <w:rFonts w:ascii="Times New Roman" w:hAnsi="Times New Roman" w:cs="Times New Roman"/>
          <w:sz w:val="28"/>
          <w:szCs w:val="28"/>
        </w:rPr>
        <w:t xml:space="preserve">.:ИНФРА –М,2011.-592с. 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>Кондраков Н.П. Бухгалтерский учет: Учебник. -4-е</w:t>
      </w:r>
      <w:r w:rsidR="0016307A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382739">
        <w:rPr>
          <w:rFonts w:ascii="Times New Roman" w:hAnsi="Times New Roman" w:cs="Times New Roman"/>
          <w:sz w:val="28"/>
          <w:szCs w:val="28"/>
        </w:rPr>
        <w:t>,</w:t>
      </w:r>
      <w:r w:rsidR="00140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0BF3">
        <w:rPr>
          <w:rFonts w:ascii="Times New Roman" w:hAnsi="Times New Roman" w:cs="Times New Roman"/>
          <w:sz w:val="28"/>
          <w:szCs w:val="28"/>
        </w:rPr>
        <w:t>ерераб. и доп.- М.:</w:t>
      </w:r>
      <w:r w:rsidRPr="00382739">
        <w:rPr>
          <w:rFonts w:ascii="Times New Roman" w:hAnsi="Times New Roman" w:cs="Times New Roman"/>
          <w:sz w:val="28"/>
          <w:szCs w:val="28"/>
        </w:rPr>
        <w:t>ИНФРА –М,2013.</w:t>
      </w:r>
      <w:r w:rsidR="002D55ED">
        <w:rPr>
          <w:rFonts w:ascii="Times New Roman" w:hAnsi="Times New Roman" w:cs="Times New Roman"/>
          <w:sz w:val="28"/>
          <w:szCs w:val="28"/>
        </w:rPr>
        <w:t>–</w:t>
      </w:r>
      <w:r w:rsidRPr="00382739">
        <w:rPr>
          <w:rFonts w:ascii="Times New Roman" w:hAnsi="Times New Roman" w:cs="Times New Roman"/>
          <w:sz w:val="28"/>
          <w:szCs w:val="28"/>
        </w:rPr>
        <w:t xml:space="preserve">681с. 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Н.А., Малявкина Л.И., Федорова Т.В. Бухгалтерский учет: Уче</w:t>
      </w:r>
      <w:r w:rsidRPr="00382739">
        <w:rPr>
          <w:rFonts w:ascii="Times New Roman" w:hAnsi="Times New Roman" w:cs="Times New Roman"/>
          <w:sz w:val="28"/>
          <w:szCs w:val="28"/>
        </w:rPr>
        <w:t>б</w:t>
      </w:r>
      <w:r w:rsidR="00140BF3">
        <w:rPr>
          <w:rFonts w:ascii="Times New Roman" w:hAnsi="Times New Roman" w:cs="Times New Roman"/>
          <w:sz w:val="28"/>
          <w:szCs w:val="28"/>
        </w:rPr>
        <w:t>ник. – М.: ФОРУМ: ИНФРА _М</w:t>
      </w:r>
      <w:r w:rsidRPr="00382739">
        <w:rPr>
          <w:rFonts w:ascii="Times New Roman" w:hAnsi="Times New Roman" w:cs="Times New Roman"/>
          <w:sz w:val="28"/>
          <w:szCs w:val="28"/>
        </w:rPr>
        <w:t xml:space="preserve">,2010, </w:t>
      </w:r>
      <w:r w:rsidR="0016307A">
        <w:rPr>
          <w:rFonts w:ascii="Times New Roman" w:hAnsi="Times New Roman" w:cs="Times New Roman"/>
          <w:sz w:val="28"/>
          <w:szCs w:val="28"/>
        </w:rPr>
        <w:t xml:space="preserve">- </w:t>
      </w:r>
      <w:r w:rsidRPr="00382739">
        <w:rPr>
          <w:rFonts w:ascii="Times New Roman" w:hAnsi="Times New Roman" w:cs="Times New Roman"/>
          <w:sz w:val="28"/>
          <w:szCs w:val="28"/>
        </w:rPr>
        <w:t>496с.</w:t>
      </w:r>
    </w:p>
    <w:p w:rsidR="00AD61B3" w:rsidRPr="003F783D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Пизенгольц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М.З. Бухгалтерский учет в сельском хозяйстве. Т.1,2. Ч.1,2. –Бухгалтерский финансовый учет: Уче</w:t>
      </w:r>
      <w:r w:rsidR="002D55ED">
        <w:rPr>
          <w:rFonts w:ascii="Times New Roman" w:hAnsi="Times New Roman" w:cs="Times New Roman"/>
          <w:sz w:val="28"/>
          <w:szCs w:val="28"/>
        </w:rPr>
        <w:t xml:space="preserve">бник – 4-е изд. </w:t>
      </w:r>
      <w:proofErr w:type="spellStart"/>
      <w:r w:rsidR="002D55E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D55ED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2D55ED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="002D55ED">
        <w:rPr>
          <w:rFonts w:ascii="Times New Roman" w:hAnsi="Times New Roman" w:cs="Times New Roman"/>
          <w:sz w:val="28"/>
          <w:szCs w:val="28"/>
        </w:rPr>
        <w:t>.</w:t>
      </w:r>
      <w:r w:rsidRPr="00382739">
        <w:rPr>
          <w:rFonts w:ascii="Times New Roman" w:hAnsi="Times New Roman" w:cs="Times New Roman"/>
          <w:sz w:val="28"/>
          <w:szCs w:val="28"/>
        </w:rPr>
        <w:t>– М.: Финансы и статистика, 2010.- 480с.</w:t>
      </w:r>
    </w:p>
    <w:p w:rsidR="00AD61B3" w:rsidRPr="003F783D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Пошерстник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Н.В. Бухгалтерски</w:t>
      </w:r>
      <w:r w:rsidR="002D55ED">
        <w:rPr>
          <w:rFonts w:ascii="Times New Roman" w:hAnsi="Times New Roman" w:cs="Times New Roman"/>
          <w:sz w:val="28"/>
          <w:szCs w:val="28"/>
        </w:rPr>
        <w:t>й учет по Плану счетов.</w:t>
      </w:r>
      <w:r w:rsidR="0016307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6307A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="0016307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16307A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="0016307A">
        <w:rPr>
          <w:rFonts w:ascii="Times New Roman" w:hAnsi="Times New Roman" w:cs="Times New Roman"/>
          <w:sz w:val="28"/>
          <w:szCs w:val="28"/>
        </w:rPr>
        <w:t xml:space="preserve">, 2010. - </w:t>
      </w:r>
      <w:r w:rsidRPr="00382739">
        <w:rPr>
          <w:rFonts w:ascii="Times New Roman" w:hAnsi="Times New Roman" w:cs="Times New Roman"/>
          <w:sz w:val="28"/>
          <w:szCs w:val="28"/>
        </w:rPr>
        <w:t>608с.</w:t>
      </w:r>
    </w:p>
    <w:p w:rsidR="00AD61B3" w:rsidRPr="003F783D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bCs/>
          <w:iCs/>
          <w:sz w:val="28"/>
          <w:szCs w:val="28"/>
        </w:rPr>
        <w:t xml:space="preserve">Савельев, Александр. </w:t>
      </w:r>
      <w:r w:rsidRPr="00382739">
        <w:rPr>
          <w:rFonts w:ascii="Times New Roman" w:hAnsi="Times New Roman" w:cs="Times New Roman"/>
          <w:bCs/>
          <w:sz w:val="28"/>
          <w:szCs w:val="28"/>
        </w:rPr>
        <w:t>"Мы с уверенностью смотрим в будущее"</w:t>
      </w:r>
      <w:r w:rsidRPr="00382739">
        <w:rPr>
          <w:rFonts w:ascii="Times New Roman" w:hAnsi="Times New Roman" w:cs="Times New Roman"/>
          <w:sz w:val="28"/>
          <w:szCs w:val="28"/>
        </w:rPr>
        <w:t>: [инте</w:t>
      </w:r>
      <w:r w:rsidRPr="00382739">
        <w:rPr>
          <w:rFonts w:ascii="Times New Roman" w:hAnsi="Times New Roman" w:cs="Times New Roman"/>
          <w:sz w:val="28"/>
          <w:szCs w:val="28"/>
        </w:rPr>
        <w:t>р</w:t>
      </w:r>
      <w:r w:rsidRPr="00382739">
        <w:rPr>
          <w:rFonts w:ascii="Times New Roman" w:hAnsi="Times New Roman" w:cs="Times New Roman"/>
          <w:sz w:val="28"/>
          <w:szCs w:val="28"/>
        </w:rPr>
        <w:t>вью ген</w:t>
      </w:r>
      <w:r w:rsidR="00140BF3">
        <w:rPr>
          <w:rFonts w:ascii="Times New Roman" w:hAnsi="Times New Roman" w:cs="Times New Roman"/>
          <w:sz w:val="28"/>
          <w:szCs w:val="28"/>
        </w:rPr>
        <w:t>ерального</w:t>
      </w:r>
      <w:r w:rsidRPr="00382739">
        <w:rPr>
          <w:rFonts w:ascii="Times New Roman" w:hAnsi="Times New Roman" w:cs="Times New Roman"/>
          <w:sz w:val="28"/>
          <w:szCs w:val="28"/>
        </w:rPr>
        <w:t xml:space="preserve"> директора ОАО "Сарапульский радиозавод" А.В. С</w:t>
      </w:r>
      <w:r w:rsidRPr="00382739">
        <w:rPr>
          <w:rFonts w:ascii="Times New Roman" w:hAnsi="Times New Roman" w:cs="Times New Roman"/>
          <w:sz w:val="28"/>
          <w:szCs w:val="28"/>
        </w:rPr>
        <w:t>а</w:t>
      </w:r>
      <w:r w:rsidRPr="00382739">
        <w:rPr>
          <w:rFonts w:ascii="Times New Roman" w:hAnsi="Times New Roman" w:cs="Times New Roman"/>
          <w:sz w:val="28"/>
          <w:szCs w:val="28"/>
        </w:rPr>
        <w:lastRenderedPageBreak/>
        <w:t xml:space="preserve">вельевым /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подгот.Г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>. Павлова] / А. Савельев // МК в Ижевске. - 2014. - 25 июня-2 июля (№26). - Прил.: С. VIII. - (Сарапул).</w:t>
      </w:r>
    </w:p>
    <w:p w:rsidR="00AD61B3" w:rsidRPr="0063294C" w:rsidRDefault="00AD61B3" w:rsidP="00AD61B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>Савицкая, Г.В. Экономический ан</w:t>
      </w:r>
      <w:r w:rsidR="0014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ализ: 14-е изд., </w:t>
      </w:r>
      <w:proofErr w:type="spellStart"/>
      <w:r w:rsidR="00140BF3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14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proofErr w:type="spellStart"/>
      <w:r w:rsidR="00140BF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40B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40BF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55ED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="002D55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0BF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Савицкая Г.В. – 14-е изд., </w:t>
      </w:r>
      <w:proofErr w:type="spellStart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proofErr w:type="spellStart"/>
      <w:r w:rsidRPr="0063294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D55ED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proofErr w:type="spellEnd"/>
      <w:r w:rsidR="002D55ED">
        <w:rPr>
          <w:rFonts w:ascii="Times New Roman" w:hAnsi="Times New Roman" w:cs="Times New Roman"/>
          <w:color w:val="000000" w:themeColor="text1"/>
          <w:sz w:val="28"/>
          <w:szCs w:val="28"/>
        </w:rPr>
        <w:t>. – М.: Новое знание, 2010.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623</w:t>
      </w:r>
      <w:r w:rsidR="002D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D55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1B3" w:rsidRPr="00112BD7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739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Pr="00382739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382739">
        <w:rPr>
          <w:rFonts w:ascii="Times New Roman" w:hAnsi="Times New Roman" w:cs="Times New Roman"/>
          <w:sz w:val="28"/>
          <w:szCs w:val="28"/>
        </w:rPr>
        <w:t xml:space="preserve"> П.А. Применение бланков строгой отчетн</w:t>
      </w:r>
      <w:r w:rsidRPr="00382739">
        <w:rPr>
          <w:rFonts w:ascii="Times New Roman" w:hAnsi="Times New Roman" w:cs="Times New Roman"/>
          <w:sz w:val="28"/>
          <w:szCs w:val="28"/>
        </w:rPr>
        <w:t>о</w:t>
      </w:r>
      <w:r w:rsidRPr="00382739">
        <w:rPr>
          <w:rFonts w:ascii="Times New Roman" w:hAnsi="Times New Roman" w:cs="Times New Roman"/>
          <w:sz w:val="28"/>
          <w:szCs w:val="28"/>
        </w:rPr>
        <w:t>сти при расчетах с населе</w:t>
      </w:r>
      <w:r w:rsidR="00140BF3">
        <w:rPr>
          <w:rFonts w:ascii="Times New Roman" w:hAnsi="Times New Roman" w:cs="Times New Roman"/>
          <w:sz w:val="28"/>
          <w:szCs w:val="28"/>
        </w:rPr>
        <w:t>нием. // Главбух.</w:t>
      </w:r>
      <w:r>
        <w:rPr>
          <w:rFonts w:ascii="Times New Roman" w:hAnsi="Times New Roman" w:cs="Times New Roman"/>
          <w:sz w:val="28"/>
          <w:szCs w:val="28"/>
        </w:rPr>
        <w:t xml:space="preserve"> – 2009</w:t>
      </w:r>
      <w:r w:rsidR="002D55ED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>452</w:t>
      </w:r>
      <w:r w:rsidR="002D5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5E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61B3" w:rsidRPr="00CE5276" w:rsidRDefault="0016307A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А</w:t>
      </w:r>
      <w:r w:rsidR="00AD61B3">
        <w:rPr>
          <w:rFonts w:ascii="Times New Roman" w:hAnsi="Times New Roman" w:cs="Times New Roman"/>
          <w:sz w:val="28"/>
          <w:szCs w:val="28"/>
        </w:rPr>
        <w:t>нализ хозяйственной деятельности в промышлен</w:t>
      </w:r>
      <w:r w:rsidR="00140BF3">
        <w:rPr>
          <w:rFonts w:ascii="Times New Roman" w:hAnsi="Times New Roman" w:cs="Times New Roman"/>
          <w:sz w:val="28"/>
          <w:szCs w:val="28"/>
        </w:rPr>
        <w:t xml:space="preserve">ности: </w:t>
      </w:r>
      <w:proofErr w:type="spellStart"/>
      <w:r w:rsidR="00140BF3">
        <w:rPr>
          <w:rFonts w:ascii="Times New Roman" w:hAnsi="Times New Roman" w:cs="Times New Roman"/>
          <w:sz w:val="28"/>
          <w:szCs w:val="28"/>
        </w:rPr>
        <w:t>учебниик</w:t>
      </w:r>
      <w:proofErr w:type="spellEnd"/>
      <w:r w:rsidR="00140BF3"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="00140BF3">
        <w:rPr>
          <w:rFonts w:ascii="Times New Roman" w:hAnsi="Times New Roman" w:cs="Times New Roman"/>
          <w:sz w:val="28"/>
          <w:szCs w:val="28"/>
        </w:rPr>
        <w:t>Стражев</w:t>
      </w:r>
      <w:proofErr w:type="spellEnd"/>
      <w:r w:rsidR="00140BF3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="00AD61B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D61B3">
        <w:rPr>
          <w:rFonts w:ascii="Times New Roman" w:hAnsi="Times New Roman" w:cs="Times New Roman"/>
          <w:sz w:val="28"/>
          <w:szCs w:val="28"/>
        </w:rPr>
        <w:t xml:space="preserve"> общ. Ред. В. И. </w:t>
      </w:r>
      <w:proofErr w:type="spellStart"/>
      <w:r w:rsidR="00AD61B3">
        <w:rPr>
          <w:rFonts w:ascii="Times New Roman" w:hAnsi="Times New Roman" w:cs="Times New Roman"/>
          <w:sz w:val="28"/>
          <w:szCs w:val="28"/>
        </w:rPr>
        <w:t>Стражева</w:t>
      </w:r>
      <w:proofErr w:type="spellEnd"/>
      <w:r w:rsidR="00AD61B3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AD61B3">
        <w:rPr>
          <w:rFonts w:ascii="Times New Roman" w:hAnsi="Times New Roman" w:cs="Times New Roman"/>
          <w:sz w:val="28"/>
          <w:szCs w:val="28"/>
        </w:rPr>
        <w:t>Богдано</w:t>
      </w:r>
      <w:r w:rsidR="00AD61B3">
        <w:rPr>
          <w:rFonts w:ascii="Times New Roman" w:hAnsi="Times New Roman" w:cs="Times New Roman"/>
          <w:sz w:val="28"/>
          <w:szCs w:val="28"/>
        </w:rPr>
        <w:t>в</w:t>
      </w:r>
      <w:r w:rsidR="00AD61B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D61B3">
        <w:rPr>
          <w:rFonts w:ascii="Times New Roman" w:hAnsi="Times New Roman" w:cs="Times New Roman"/>
          <w:sz w:val="28"/>
          <w:szCs w:val="28"/>
        </w:rPr>
        <w:t xml:space="preserve">. – 8-е изд., </w:t>
      </w:r>
      <w:proofErr w:type="spellStart"/>
      <w:r w:rsidR="00AD61B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AD61B3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="00AD61B3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="00AD61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61B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AD61B3">
        <w:rPr>
          <w:rFonts w:ascii="Times New Roman" w:hAnsi="Times New Roman" w:cs="Times New Roman"/>
          <w:sz w:val="28"/>
          <w:szCs w:val="28"/>
        </w:rPr>
        <w:t>. 2010.- 527 с.</w:t>
      </w:r>
    </w:p>
    <w:p w:rsidR="00AD61B3" w:rsidRPr="00382739" w:rsidRDefault="00672301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anchor="62765453229096" w:history="1">
        <w:proofErr w:type="spellStart"/>
        <w:r w:rsidR="00AD61B3" w:rsidRPr="0038273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Сунцова</w:t>
        </w:r>
        <w:proofErr w:type="spellEnd"/>
        <w:r w:rsidR="00AD61B3" w:rsidRPr="0038273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Н. Еще совсем недавно предприятие было проблемным</w:t>
        </w:r>
      </w:hyperlink>
      <w:r w:rsidR="00AD61B3" w:rsidRPr="00382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Н. </w:t>
      </w:r>
      <w:proofErr w:type="spellStart"/>
      <w:r w:rsidR="00AD61B3" w:rsidRPr="00382739">
        <w:rPr>
          <w:rFonts w:ascii="Times New Roman" w:hAnsi="Times New Roman" w:cs="Times New Roman"/>
          <w:color w:val="000000" w:themeColor="text1"/>
          <w:sz w:val="28"/>
          <w:szCs w:val="28"/>
        </w:rPr>
        <w:t>Сунцова</w:t>
      </w:r>
      <w:proofErr w:type="spellEnd"/>
      <w:r w:rsidR="00AD61B3" w:rsidRPr="00382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</w:t>
      </w:r>
      <w:r w:rsidR="00163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</w:t>
      </w:r>
      <w:proofErr w:type="spellStart"/>
      <w:r w:rsidR="0016307A">
        <w:rPr>
          <w:rFonts w:ascii="Times New Roman" w:hAnsi="Times New Roman" w:cs="Times New Roman"/>
          <w:color w:val="000000" w:themeColor="text1"/>
          <w:sz w:val="28"/>
          <w:szCs w:val="28"/>
        </w:rPr>
        <w:t>Прикамье</w:t>
      </w:r>
      <w:proofErr w:type="spellEnd"/>
      <w:r w:rsidR="0016307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2D55ED">
        <w:rPr>
          <w:rFonts w:ascii="Times New Roman" w:hAnsi="Times New Roman" w:cs="Times New Roman"/>
          <w:color w:val="000000" w:themeColor="text1"/>
          <w:sz w:val="28"/>
          <w:szCs w:val="28"/>
        </w:rPr>
        <w:t>15 сентября</w:t>
      </w:r>
      <w:r w:rsidR="00163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</w:t>
      </w:r>
    </w:p>
    <w:p w:rsidR="00AD61B3" w:rsidRPr="00382739" w:rsidRDefault="00AD61B3" w:rsidP="00AD61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739">
        <w:rPr>
          <w:rFonts w:ascii="Times New Roman" w:hAnsi="Times New Roman" w:cs="Times New Roman"/>
          <w:sz w:val="28"/>
          <w:szCs w:val="28"/>
        </w:rPr>
        <w:t>Фролов С.П. Расчеты наличными денежными средствами без контрольно-кассовых машин. // Главбух. – 2004.</w:t>
      </w:r>
      <w:r w:rsidR="002D55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398</w:t>
      </w:r>
      <w:r w:rsidR="002D5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5E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61B3" w:rsidRPr="00C5178A" w:rsidRDefault="00C5178A" w:rsidP="00C5178A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 w:val="0"/>
          <w:sz w:val="28"/>
          <w:szCs w:val="28"/>
          <w:highlight w:val="green"/>
        </w:rPr>
      </w:pPr>
      <w:r w:rsidRPr="00C5178A">
        <w:rPr>
          <w:b w:val="0"/>
          <w:sz w:val="28"/>
          <w:szCs w:val="28"/>
        </w:rPr>
        <w:t>53.</w:t>
      </w:r>
      <w:r w:rsidR="00AD61B3" w:rsidRPr="00C5178A">
        <w:rPr>
          <w:b w:val="0"/>
          <w:sz w:val="28"/>
          <w:szCs w:val="28"/>
        </w:rPr>
        <w:t xml:space="preserve">Фролова Т.А. Бухгалтерский учет. Конспект лекций. Таганрог: URL: http://www.aup.ru/books/m194/ (Дата обращения: 15.12.2016 г.) </w:t>
      </w:r>
    </w:p>
    <w:p w:rsidR="00AD61B3" w:rsidRPr="00C5178A" w:rsidRDefault="00AD61B3" w:rsidP="00AD61B3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sz w:val="28"/>
          <w:szCs w:val="28"/>
        </w:rPr>
      </w:pPr>
    </w:p>
    <w:p w:rsidR="00AD61B3" w:rsidRPr="00382739" w:rsidRDefault="00AD61B3" w:rsidP="00AD61B3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D1CBB" w:rsidRPr="00382739" w:rsidRDefault="00FD1CBB" w:rsidP="00AD61B3">
      <w:pPr>
        <w:spacing w:after="200" w:line="276" w:lineRule="auto"/>
        <w:rPr>
          <w:sz w:val="28"/>
          <w:szCs w:val="28"/>
        </w:rPr>
      </w:pPr>
    </w:p>
    <w:sectPr w:rsidR="00FD1CBB" w:rsidRPr="00382739" w:rsidSect="007A4E41">
      <w:head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D9" w:rsidRDefault="00DF13D9" w:rsidP="004D3CB8">
      <w:r>
        <w:separator/>
      </w:r>
    </w:p>
  </w:endnote>
  <w:endnote w:type="continuationSeparator" w:id="1">
    <w:p w:rsidR="00DF13D9" w:rsidRDefault="00DF13D9" w:rsidP="004D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D9" w:rsidRDefault="00DF13D9" w:rsidP="004D3CB8">
      <w:r>
        <w:separator/>
      </w:r>
    </w:p>
  </w:footnote>
  <w:footnote w:type="continuationSeparator" w:id="1">
    <w:p w:rsidR="00DF13D9" w:rsidRDefault="00DF13D9" w:rsidP="004D3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D9" w:rsidRDefault="00DF13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B7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28785E"/>
    <w:multiLevelType w:val="hybridMultilevel"/>
    <w:tmpl w:val="18E09B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031C6B"/>
    <w:multiLevelType w:val="hybridMultilevel"/>
    <w:tmpl w:val="EC6227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B0175B"/>
    <w:multiLevelType w:val="hybridMultilevel"/>
    <w:tmpl w:val="798217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360CFD"/>
    <w:multiLevelType w:val="hybridMultilevel"/>
    <w:tmpl w:val="9EF46E2C"/>
    <w:lvl w:ilvl="0" w:tplc="DB5260D0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6B211D"/>
    <w:multiLevelType w:val="multilevel"/>
    <w:tmpl w:val="FECC9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11E07"/>
    <w:multiLevelType w:val="hybridMultilevel"/>
    <w:tmpl w:val="5D9816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CA35F25"/>
    <w:multiLevelType w:val="multilevel"/>
    <w:tmpl w:val="BCF8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B549C"/>
    <w:multiLevelType w:val="multilevel"/>
    <w:tmpl w:val="5FC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310CE"/>
    <w:multiLevelType w:val="multilevel"/>
    <w:tmpl w:val="B030C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50F55"/>
    <w:multiLevelType w:val="hybridMultilevel"/>
    <w:tmpl w:val="4B1CD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4ED0"/>
    <w:multiLevelType w:val="hybridMultilevel"/>
    <w:tmpl w:val="B194F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157203"/>
    <w:multiLevelType w:val="multilevel"/>
    <w:tmpl w:val="52B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64323"/>
    <w:multiLevelType w:val="multilevel"/>
    <w:tmpl w:val="CAB88A5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abstractNum w:abstractNumId="14">
    <w:nsid w:val="37AB6318"/>
    <w:multiLevelType w:val="multilevel"/>
    <w:tmpl w:val="9F645856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8537A91"/>
    <w:multiLevelType w:val="multilevel"/>
    <w:tmpl w:val="B9C69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CE7FED"/>
    <w:multiLevelType w:val="hybridMultilevel"/>
    <w:tmpl w:val="862A7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61299"/>
    <w:multiLevelType w:val="multilevel"/>
    <w:tmpl w:val="3078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BC34A8"/>
    <w:multiLevelType w:val="hybridMultilevel"/>
    <w:tmpl w:val="BCF81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5642D4"/>
    <w:multiLevelType w:val="hybridMultilevel"/>
    <w:tmpl w:val="212600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EA7F64"/>
    <w:multiLevelType w:val="hybridMultilevel"/>
    <w:tmpl w:val="62D61DA8"/>
    <w:lvl w:ilvl="0" w:tplc="FA48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665F6B"/>
    <w:multiLevelType w:val="multilevel"/>
    <w:tmpl w:val="93DC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05044F"/>
    <w:multiLevelType w:val="hybridMultilevel"/>
    <w:tmpl w:val="5AF6F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DB5518"/>
    <w:multiLevelType w:val="multilevel"/>
    <w:tmpl w:val="63C4F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B5A7D"/>
    <w:multiLevelType w:val="multilevel"/>
    <w:tmpl w:val="912009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12"/>
        </w:tabs>
        <w:ind w:left="8312" w:hanging="2160"/>
      </w:pPr>
      <w:rPr>
        <w:rFonts w:hint="default"/>
      </w:rPr>
    </w:lvl>
  </w:abstractNum>
  <w:abstractNum w:abstractNumId="25">
    <w:nsid w:val="5AC87F81"/>
    <w:multiLevelType w:val="multilevel"/>
    <w:tmpl w:val="BACC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103ED"/>
    <w:multiLevelType w:val="hybridMultilevel"/>
    <w:tmpl w:val="C37036F2"/>
    <w:lvl w:ilvl="0" w:tplc="A390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C2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4B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AE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86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A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A3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2F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C4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114A57"/>
    <w:multiLevelType w:val="multilevel"/>
    <w:tmpl w:val="5B66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6A22AA"/>
    <w:multiLevelType w:val="multilevel"/>
    <w:tmpl w:val="05027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65499B"/>
    <w:multiLevelType w:val="hybridMultilevel"/>
    <w:tmpl w:val="17F0B2D2"/>
    <w:lvl w:ilvl="0" w:tplc="89D2B7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68C8FD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E0E19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F021E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4E20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7880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568A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DAD94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0E67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C37215"/>
    <w:multiLevelType w:val="multilevel"/>
    <w:tmpl w:val="BCF8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465BB"/>
    <w:multiLevelType w:val="hybridMultilevel"/>
    <w:tmpl w:val="10AACD6A"/>
    <w:lvl w:ilvl="0" w:tplc="5F14E2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D60EF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F65C2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7E01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980A4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D608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8767EA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56E1E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3228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7772CD"/>
    <w:multiLevelType w:val="multilevel"/>
    <w:tmpl w:val="F768E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5292B4B"/>
    <w:multiLevelType w:val="hybridMultilevel"/>
    <w:tmpl w:val="356612DA"/>
    <w:lvl w:ilvl="0" w:tplc="FFAC0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724EB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5B2B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984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E2D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6A6A3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39C7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F2D4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A1E12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84269B1"/>
    <w:multiLevelType w:val="hybridMultilevel"/>
    <w:tmpl w:val="02E46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B361AD"/>
    <w:multiLevelType w:val="multilevel"/>
    <w:tmpl w:val="E6F62C3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90F3C59"/>
    <w:multiLevelType w:val="multilevel"/>
    <w:tmpl w:val="CEFE86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12"/>
        </w:tabs>
        <w:ind w:left="8312" w:hanging="2160"/>
      </w:pPr>
      <w:rPr>
        <w:rFonts w:hint="default"/>
      </w:rPr>
    </w:lvl>
  </w:abstractNum>
  <w:abstractNum w:abstractNumId="37">
    <w:nsid w:val="731833B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74B7652F"/>
    <w:multiLevelType w:val="hybridMultilevel"/>
    <w:tmpl w:val="7230006E"/>
    <w:lvl w:ilvl="0" w:tplc="9D820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C222752" w:tentative="1">
      <w:start w:val="1"/>
      <w:numFmt w:val="lowerLetter"/>
      <w:lvlText w:val="%2."/>
      <w:lvlJc w:val="left"/>
      <w:pPr>
        <w:ind w:left="1440" w:hanging="360"/>
      </w:pPr>
    </w:lvl>
    <w:lvl w:ilvl="2" w:tplc="FAE02BCA" w:tentative="1">
      <w:start w:val="1"/>
      <w:numFmt w:val="lowerRoman"/>
      <w:lvlText w:val="%3."/>
      <w:lvlJc w:val="right"/>
      <w:pPr>
        <w:ind w:left="2160" w:hanging="180"/>
      </w:pPr>
    </w:lvl>
    <w:lvl w:ilvl="3" w:tplc="2A52ED5A" w:tentative="1">
      <w:start w:val="1"/>
      <w:numFmt w:val="decimal"/>
      <w:lvlText w:val="%4."/>
      <w:lvlJc w:val="left"/>
      <w:pPr>
        <w:ind w:left="2880" w:hanging="360"/>
      </w:pPr>
    </w:lvl>
    <w:lvl w:ilvl="4" w:tplc="2EF6F348" w:tentative="1">
      <w:start w:val="1"/>
      <w:numFmt w:val="lowerLetter"/>
      <w:lvlText w:val="%5."/>
      <w:lvlJc w:val="left"/>
      <w:pPr>
        <w:ind w:left="3600" w:hanging="360"/>
      </w:pPr>
    </w:lvl>
    <w:lvl w:ilvl="5" w:tplc="C312FD0E" w:tentative="1">
      <w:start w:val="1"/>
      <w:numFmt w:val="lowerRoman"/>
      <w:lvlText w:val="%6."/>
      <w:lvlJc w:val="right"/>
      <w:pPr>
        <w:ind w:left="4320" w:hanging="180"/>
      </w:pPr>
    </w:lvl>
    <w:lvl w:ilvl="6" w:tplc="C0F8923E" w:tentative="1">
      <w:start w:val="1"/>
      <w:numFmt w:val="decimal"/>
      <w:lvlText w:val="%7."/>
      <w:lvlJc w:val="left"/>
      <w:pPr>
        <w:ind w:left="5040" w:hanging="360"/>
      </w:pPr>
    </w:lvl>
    <w:lvl w:ilvl="7" w:tplc="D3422C6C" w:tentative="1">
      <w:start w:val="1"/>
      <w:numFmt w:val="lowerLetter"/>
      <w:lvlText w:val="%8."/>
      <w:lvlJc w:val="left"/>
      <w:pPr>
        <w:ind w:left="5760" w:hanging="360"/>
      </w:pPr>
    </w:lvl>
    <w:lvl w:ilvl="8" w:tplc="9A74F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551B1"/>
    <w:multiLevelType w:val="hybridMultilevel"/>
    <w:tmpl w:val="7AF0AACA"/>
    <w:lvl w:ilvl="0" w:tplc="DD2EB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DB7379"/>
    <w:multiLevelType w:val="hybridMultilevel"/>
    <w:tmpl w:val="957E752A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E93E54"/>
    <w:multiLevelType w:val="hybridMultilevel"/>
    <w:tmpl w:val="D69C9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11"/>
  </w:num>
  <w:num w:numId="4">
    <w:abstractNumId w:val="31"/>
  </w:num>
  <w:num w:numId="5">
    <w:abstractNumId w:val="29"/>
  </w:num>
  <w:num w:numId="6">
    <w:abstractNumId w:val="40"/>
  </w:num>
  <w:num w:numId="7">
    <w:abstractNumId w:val="38"/>
  </w:num>
  <w:num w:numId="8">
    <w:abstractNumId w:val="35"/>
  </w:num>
  <w:num w:numId="9">
    <w:abstractNumId w:val="32"/>
  </w:num>
  <w:num w:numId="10">
    <w:abstractNumId w:val="12"/>
  </w:num>
  <w:num w:numId="11">
    <w:abstractNumId w:val="25"/>
  </w:num>
  <w:num w:numId="12">
    <w:abstractNumId w:val="4"/>
  </w:num>
  <w:num w:numId="13">
    <w:abstractNumId w:val="21"/>
  </w:num>
  <w:num w:numId="14">
    <w:abstractNumId w:val="27"/>
  </w:num>
  <w:num w:numId="15">
    <w:abstractNumId w:val="28"/>
  </w:num>
  <w:num w:numId="16">
    <w:abstractNumId w:val="17"/>
  </w:num>
  <w:num w:numId="17">
    <w:abstractNumId w:val="15"/>
  </w:num>
  <w:num w:numId="18">
    <w:abstractNumId w:val="9"/>
  </w:num>
  <w:num w:numId="19">
    <w:abstractNumId w:val="23"/>
  </w:num>
  <w:num w:numId="20">
    <w:abstractNumId w:val="5"/>
  </w:num>
  <w:num w:numId="21">
    <w:abstractNumId w:val="6"/>
  </w:num>
  <w:num w:numId="22">
    <w:abstractNumId w:val="2"/>
  </w:num>
  <w:num w:numId="23">
    <w:abstractNumId w:val="18"/>
  </w:num>
  <w:num w:numId="24">
    <w:abstractNumId w:val="14"/>
  </w:num>
  <w:num w:numId="25">
    <w:abstractNumId w:val="22"/>
  </w:num>
  <w:num w:numId="26">
    <w:abstractNumId w:val="16"/>
  </w:num>
  <w:num w:numId="27">
    <w:abstractNumId w:val="39"/>
  </w:num>
  <w:num w:numId="28">
    <w:abstractNumId w:val="13"/>
  </w:num>
  <w:num w:numId="29">
    <w:abstractNumId w:val="36"/>
  </w:num>
  <w:num w:numId="30">
    <w:abstractNumId w:val="24"/>
  </w:num>
  <w:num w:numId="31">
    <w:abstractNumId w:val="19"/>
  </w:num>
  <w:num w:numId="32">
    <w:abstractNumId w:val="1"/>
  </w:num>
  <w:num w:numId="33">
    <w:abstractNumId w:val="3"/>
  </w:num>
  <w:num w:numId="34">
    <w:abstractNumId w:val="33"/>
  </w:num>
  <w:num w:numId="35">
    <w:abstractNumId w:val="26"/>
  </w:num>
  <w:num w:numId="36">
    <w:abstractNumId w:val="20"/>
  </w:num>
  <w:num w:numId="37">
    <w:abstractNumId w:val="30"/>
  </w:num>
  <w:num w:numId="38">
    <w:abstractNumId w:val="37"/>
  </w:num>
  <w:num w:numId="39">
    <w:abstractNumId w:val="0"/>
  </w:num>
  <w:num w:numId="40">
    <w:abstractNumId w:val="7"/>
  </w:num>
  <w:num w:numId="41">
    <w:abstractNumId w:val="8"/>
  </w:num>
  <w:num w:numId="4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9DB"/>
    <w:rsid w:val="00000D89"/>
    <w:rsid w:val="0000101B"/>
    <w:rsid w:val="0000161C"/>
    <w:rsid w:val="00002E60"/>
    <w:rsid w:val="00003033"/>
    <w:rsid w:val="00003658"/>
    <w:rsid w:val="000044ED"/>
    <w:rsid w:val="00004660"/>
    <w:rsid w:val="00004AF8"/>
    <w:rsid w:val="00005E1E"/>
    <w:rsid w:val="00006D3E"/>
    <w:rsid w:val="00011C58"/>
    <w:rsid w:val="0001293A"/>
    <w:rsid w:val="000129B3"/>
    <w:rsid w:val="0001336C"/>
    <w:rsid w:val="000137B9"/>
    <w:rsid w:val="0001540E"/>
    <w:rsid w:val="0002095D"/>
    <w:rsid w:val="00023F36"/>
    <w:rsid w:val="00027676"/>
    <w:rsid w:val="000316D6"/>
    <w:rsid w:val="000327A1"/>
    <w:rsid w:val="0003430B"/>
    <w:rsid w:val="00034B18"/>
    <w:rsid w:val="000374FD"/>
    <w:rsid w:val="00040374"/>
    <w:rsid w:val="00040C8C"/>
    <w:rsid w:val="000428B0"/>
    <w:rsid w:val="00042DC8"/>
    <w:rsid w:val="00043322"/>
    <w:rsid w:val="000457BB"/>
    <w:rsid w:val="00050028"/>
    <w:rsid w:val="00050913"/>
    <w:rsid w:val="00052DB2"/>
    <w:rsid w:val="00053B24"/>
    <w:rsid w:val="00054AF6"/>
    <w:rsid w:val="000559CF"/>
    <w:rsid w:val="0005698C"/>
    <w:rsid w:val="00056C97"/>
    <w:rsid w:val="00057ADE"/>
    <w:rsid w:val="00060556"/>
    <w:rsid w:val="000629A5"/>
    <w:rsid w:val="00062EBB"/>
    <w:rsid w:val="00063726"/>
    <w:rsid w:val="0006405D"/>
    <w:rsid w:val="00067D2A"/>
    <w:rsid w:val="0007289C"/>
    <w:rsid w:val="0007433D"/>
    <w:rsid w:val="00074D43"/>
    <w:rsid w:val="000759DB"/>
    <w:rsid w:val="000768BD"/>
    <w:rsid w:val="00076EF4"/>
    <w:rsid w:val="00081266"/>
    <w:rsid w:val="00081895"/>
    <w:rsid w:val="00083085"/>
    <w:rsid w:val="000869B8"/>
    <w:rsid w:val="00090CC1"/>
    <w:rsid w:val="00090E1B"/>
    <w:rsid w:val="000944D9"/>
    <w:rsid w:val="00095299"/>
    <w:rsid w:val="000952D7"/>
    <w:rsid w:val="00095DF1"/>
    <w:rsid w:val="00097DF2"/>
    <w:rsid w:val="000A2337"/>
    <w:rsid w:val="000A29C7"/>
    <w:rsid w:val="000B15E6"/>
    <w:rsid w:val="000B52B2"/>
    <w:rsid w:val="000B6B54"/>
    <w:rsid w:val="000C2A65"/>
    <w:rsid w:val="000C39A5"/>
    <w:rsid w:val="000C54E7"/>
    <w:rsid w:val="000D277E"/>
    <w:rsid w:val="000D3896"/>
    <w:rsid w:val="000D5FF0"/>
    <w:rsid w:val="000E0C59"/>
    <w:rsid w:val="000E138D"/>
    <w:rsid w:val="000E2E7D"/>
    <w:rsid w:val="000E2F2C"/>
    <w:rsid w:val="000E312C"/>
    <w:rsid w:val="000E3C64"/>
    <w:rsid w:val="000E4574"/>
    <w:rsid w:val="000E5347"/>
    <w:rsid w:val="000E5F63"/>
    <w:rsid w:val="000E7BDE"/>
    <w:rsid w:val="000F2BA2"/>
    <w:rsid w:val="000F2D58"/>
    <w:rsid w:val="000F3EC7"/>
    <w:rsid w:val="000F5F84"/>
    <w:rsid w:val="000F6FD8"/>
    <w:rsid w:val="0010036E"/>
    <w:rsid w:val="00101A6D"/>
    <w:rsid w:val="00104A21"/>
    <w:rsid w:val="0010619D"/>
    <w:rsid w:val="00110494"/>
    <w:rsid w:val="00112BD7"/>
    <w:rsid w:val="00112E86"/>
    <w:rsid w:val="00114CD5"/>
    <w:rsid w:val="00114DB6"/>
    <w:rsid w:val="00115A76"/>
    <w:rsid w:val="0011616F"/>
    <w:rsid w:val="001167E0"/>
    <w:rsid w:val="0012065F"/>
    <w:rsid w:val="00121863"/>
    <w:rsid w:val="00121DA3"/>
    <w:rsid w:val="001256B0"/>
    <w:rsid w:val="00125F23"/>
    <w:rsid w:val="00127EFA"/>
    <w:rsid w:val="00130836"/>
    <w:rsid w:val="00131282"/>
    <w:rsid w:val="0013231F"/>
    <w:rsid w:val="0013329A"/>
    <w:rsid w:val="00135D28"/>
    <w:rsid w:val="00136E39"/>
    <w:rsid w:val="00137BB1"/>
    <w:rsid w:val="00140BF3"/>
    <w:rsid w:val="00140E82"/>
    <w:rsid w:val="0014129D"/>
    <w:rsid w:val="00141492"/>
    <w:rsid w:val="001428E5"/>
    <w:rsid w:val="00147B29"/>
    <w:rsid w:val="00147D69"/>
    <w:rsid w:val="0015118C"/>
    <w:rsid w:val="00152500"/>
    <w:rsid w:val="00152910"/>
    <w:rsid w:val="0015523F"/>
    <w:rsid w:val="0016307A"/>
    <w:rsid w:val="00165CCA"/>
    <w:rsid w:val="00165FA6"/>
    <w:rsid w:val="001670FE"/>
    <w:rsid w:val="0016761E"/>
    <w:rsid w:val="00170273"/>
    <w:rsid w:val="001717B4"/>
    <w:rsid w:val="00174105"/>
    <w:rsid w:val="00177481"/>
    <w:rsid w:val="0017788E"/>
    <w:rsid w:val="0018138D"/>
    <w:rsid w:val="00182149"/>
    <w:rsid w:val="00182C1F"/>
    <w:rsid w:val="00182E1C"/>
    <w:rsid w:val="001847AC"/>
    <w:rsid w:val="001858B6"/>
    <w:rsid w:val="0018602C"/>
    <w:rsid w:val="001862F4"/>
    <w:rsid w:val="00186490"/>
    <w:rsid w:val="00186771"/>
    <w:rsid w:val="00186B58"/>
    <w:rsid w:val="00190CD2"/>
    <w:rsid w:val="0019381E"/>
    <w:rsid w:val="00195259"/>
    <w:rsid w:val="001958C8"/>
    <w:rsid w:val="00197B09"/>
    <w:rsid w:val="001A1676"/>
    <w:rsid w:val="001A2412"/>
    <w:rsid w:val="001A393C"/>
    <w:rsid w:val="001A4DB6"/>
    <w:rsid w:val="001A5AA1"/>
    <w:rsid w:val="001B1178"/>
    <w:rsid w:val="001B4914"/>
    <w:rsid w:val="001B6281"/>
    <w:rsid w:val="001B6C32"/>
    <w:rsid w:val="001B7B9B"/>
    <w:rsid w:val="001C3CB1"/>
    <w:rsid w:val="001C443B"/>
    <w:rsid w:val="001C4904"/>
    <w:rsid w:val="001C4F5A"/>
    <w:rsid w:val="001C5CB9"/>
    <w:rsid w:val="001C6F98"/>
    <w:rsid w:val="001C7D23"/>
    <w:rsid w:val="001C7EB0"/>
    <w:rsid w:val="001D0868"/>
    <w:rsid w:val="001D39D2"/>
    <w:rsid w:val="001D3EAD"/>
    <w:rsid w:val="001D4E25"/>
    <w:rsid w:val="001D60D7"/>
    <w:rsid w:val="001E0798"/>
    <w:rsid w:val="001E1B80"/>
    <w:rsid w:val="001E27E6"/>
    <w:rsid w:val="001E31E5"/>
    <w:rsid w:val="001F1488"/>
    <w:rsid w:val="001F62B8"/>
    <w:rsid w:val="001F7507"/>
    <w:rsid w:val="00202C8E"/>
    <w:rsid w:val="00203B2E"/>
    <w:rsid w:val="00204C7D"/>
    <w:rsid w:val="00206527"/>
    <w:rsid w:val="00207051"/>
    <w:rsid w:val="00207CF5"/>
    <w:rsid w:val="002114E1"/>
    <w:rsid w:val="00211AB3"/>
    <w:rsid w:val="002135A7"/>
    <w:rsid w:val="002136C3"/>
    <w:rsid w:val="002137A3"/>
    <w:rsid w:val="002226D9"/>
    <w:rsid w:val="00222CEF"/>
    <w:rsid w:val="00224A74"/>
    <w:rsid w:val="002274C7"/>
    <w:rsid w:val="00231828"/>
    <w:rsid w:val="00232404"/>
    <w:rsid w:val="0023718E"/>
    <w:rsid w:val="002442AA"/>
    <w:rsid w:val="0025044A"/>
    <w:rsid w:val="00252B2F"/>
    <w:rsid w:val="002531EF"/>
    <w:rsid w:val="00254706"/>
    <w:rsid w:val="00263358"/>
    <w:rsid w:val="00263E27"/>
    <w:rsid w:val="002661C6"/>
    <w:rsid w:val="00267757"/>
    <w:rsid w:val="00270B40"/>
    <w:rsid w:val="0027122C"/>
    <w:rsid w:val="00271FF4"/>
    <w:rsid w:val="002748FF"/>
    <w:rsid w:val="002751CF"/>
    <w:rsid w:val="002764B0"/>
    <w:rsid w:val="00276CDD"/>
    <w:rsid w:val="0028179E"/>
    <w:rsid w:val="0028370E"/>
    <w:rsid w:val="002842FD"/>
    <w:rsid w:val="00285D20"/>
    <w:rsid w:val="00287E85"/>
    <w:rsid w:val="00290DB7"/>
    <w:rsid w:val="0029327A"/>
    <w:rsid w:val="00294522"/>
    <w:rsid w:val="00295B58"/>
    <w:rsid w:val="0029796B"/>
    <w:rsid w:val="002A0C43"/>
    <w:rsid w:val="002A25A4"/>
    <w:rsid w:val="002A67A7"/>
    <w:rsid w:val="002B0E55"/>
    <w:rsid w:val="002B11F2"/>
    <w:rsid w:val="002B212D"/>
    <w:rsid w:val="002B37A5"/>
    <w:rsid w:val="002C0DE5"/>
    <w:rsid w:val="002C21D9"/>
    <w:rsid w:val="002C3A58"/>
    <w:rsid w:val="002C4999"/>
    <w:rsid w:val="002C5D89"/>
    <w:rsid w:val="002C701A"/>
    <w:rsid w:val="002C7C6C"/>
    <w:rsid w:val="002D1564"/>
    <w:rsid w:val="002D55ED"/>
    <w:rsid w:val="002E11C7"/>
    <w:rsid w:val="002E5585"/>
    <w:rsid w:val="002E75D1"/>
    <w:rsid w:val="002F1025"/>
    <w:rsid w:val="002F3E72"/>
    <w:rsid w:val="003017BF"/>
    <w:rsid w:val="00304C59"/>
    <w:rsid w:val="00305754"/>
    <w:rsid w:val="00307496"/>
    <w:rsid w:val="0031169E"/>
    <w:rsid w:val="00311B00"/>
    <w:rsid w:val="003139E6"/>
    <w:rsid w:val="0031434C"/>
    <w:rsid w:val="003152A3"/>
    <w:rsid w:val="0031790A"/>
    <w:rsid w:val="0032032E"/>
    <w:rsid w:val="003213C0"/>
    <w:rsid w:val="003218C1"/>
    <w:rsid w:val="00324C3F"/>
    <w:rsid w:val="00326055"/>
    <w:rsid w:val="0032686D"/>
    <w:rsid w:val="0032746A"/>
    <w:rsid w:val="00330EE0"/>
    <w:rsid w:val="00333B3A"/>
    <w:rsid w:val="003343BC"/>
    <w:rsid w:val="0034040F"/>
    <w:rsid w:val="00341244"/>
    <w:rsid w:val="00341EA3"/>
    <w:rsid w:val="003430A9"/>
    <w:rsid w:val="00345233"/>
    <w:rsid w:val="003461E1"/>
    <w:rsid w:val="003477D0"/>
    <w:rsid w:val="00350608"/>
    <w:rsid w:val="003509B0"/>
    <w:rsid w:val="00350D08"/>
    <w:rsid w:val="003542BF"/>
    <w:rsid w:val="00354CA4"/>
    <w:rsid w:val="00355405"/>
    <w:rsid w:val="003572DA"/>
    <w:rsid w:val="00361A79"/>
    <w:rsid w:val="00365379"/>
    <w:rsid w:val="003661AA"/>
    <w:rsid w:val="003671AF"/>
    <w:rsid w:val="00370CC3"/>
    <w:rsid w:val="00374555"/>
    <w:rsid w:val="003754A7"/>
    <w:rsid w:val="00375CAD"/>
    <w:rsid w:val="00376FD4"/>
    <w:rsid w:val="00377896"/>
    <w:rsid w:val="00380CF2"/>
    <w:rsid w:val="00382739"/>
    <w:rsid w:val="00382816"/>
    <w:rsid w:val="00383279"/>
    <w:rsid w:val="00384883"/>
    <w:rsid w:val="00385802"/>
    <w:rsid w:val="003944BD"/>
    <w:rsid w:val="00395120"/>
    <w:rsid w:val="00397B68"/>
    <w:rsid w:val="003A4099"/>
    <w:rsid w:val="003A68F6"/>
    <w:rsid w:val="003B0976"/>
    <w:rsid w:val="003B0BFE"/>
    <w:rsid w:val="003B0E9E"/>
    <w:rsid w:val="003B2258"/>
    <w:rsid w:val="003B507D"/>
    <w:rsid w:val="003B5B1D"/>
    <w:rsid w:val="003B5CAE"/>
    <w:rsid w:val="003B5FB9"/>
    <w:rsid w:val="003B6110"/>
    <w:rsid w:val="003B68DE"/>
    <w:rsid w:val="003C02A9"/>
    <w:rsid w:val="003C0534"/>
    <w:rsid w:val="003C2836"/>
    <w:rsid w:val="003C50E7"/>
    <w:rsid w:val="003C6613"/>
    <w:rsid w:val="003D0C86"/>
    <w:rsid w:val="003D12EF"/>
    <w:rsid w:val="003D1DA8"/>
    <w:rsid w:val="003D486C"/>
    <w:rsid w:val="003D4D2F"/>
    <w:rsid w:val="003D5AE9"/>
    <w:rsid w:val="003D704C"/>
    <w:rsid w:val="003E1ABD"/>
    <w:rsid w:val="003E1EC3"/>
    <w:rsid w:val="003E4B38"/>
    <w:rsid w:val="003E4BE5"/>
    <w:rsid w:val="003E5249"/>
    <w:rsid w:val="003E53B0"/>
    <w:rsid w:val="003E5EE6"/>
    <w:rsid w:val="003E71A3"/>
    <w:rsid w:val="003E7E70"/>
    <w:rsid w:val="003F0DC9"/>
    <w:rsid w:val="003F456F"/>
    <w:rsid w:val="003F472E"/>
    <w:rsid w:val="003F51D3"/>
    <w:rsid w:val="003F7682"/>
    <w:rsid w:val="003F783D"/>
    <w:rsid w:val="00401470"/>
    <w:rsid w:val="004028F9"/>
    <w:rsid w:val="00404E74"/>
    <w:rsid w:val="00405D71"/>
    <w:rsid w:val="00406695"/>
    <w:rsid w:val="00406B10"/>
    <w:rsid w:val="00410BC5"/>
    <w:rsid w:val="00410E6D"/>
    <w:rsid w:val="004111BF"/>
    <w:rsid w:val="00412629"/>
    <w:rsid w:val="00412E17"/>
    <w:rsid w:val="00414840"/>
    <w:rsid w:val="00415D7F"/>
    <w:rsid w:val="00416820"/>
    <w:rsid w:val="0041792F"/>
    <w:rsid w:val="004200AA"/>
    <w:rsid w:val="00421234"/>
    <w:rsid w:val="00424125"/>
    <w:rsid w:val="00424380"/>
    <w:rsid w:val="00424FBF"/>
    <w:rsid w:val="004306EE"/>
    <w:rsid w:val="00430EAF"/>
    <w:rsid w:val="00433AC7"/>
    <w:rsid w:val="00433D62"/>
    <w:rsid w:val="00434693"/>
    <w:rsid w:val="00435AA8"/>
    <w:rsid w:val="00435C43"/>
    <w:rsid w:val="00441099"/>
    <w:rsid w:val="00443670"/>
    <w:rsid w:val="00443BF9"/>
    <w:rsid w:val="0044536E"/>
    <w:rsid w:val="00445437"/>
    <w:rsid w:val="00447605"/>
    <w:rsid w:val="00450F45"/>
    <w:rsid w:val="00450FF5"/>
    <w:rsid w:val="00451C01"/>
    <w:rsid w:val="004535BF"/>
    <w:rsid w:val="00455149"/>
    <w:rsid w:val="0045682C"/>
    <w:rsid w:val="004576DD"/>
    <w:rsid w:val="0046550F"/>
    <w:rsid w:val="004659D4"/>
    <w:rsid w:val="004670FF"/>
    <w:rsid w:val="00467B87"/>
    <w:rsid w:val="00470D28"/>
    <w:rsid w:val="00471EDE"/>
    <w:rsid w:val="0047278F"/>
    <w:rsid w:val="00473084"/>
    <w:rsid w:val="00475785"/>
    <w:rsid w:val="00475CB8"/>
    <w:rsid w:val="00476F93"/>
    <w:rsid w:val="00477487"/>
    <w:rsid w:val="00480157"/>
    <w:rsid w:val="00480ADE"/>
    <w:rsid w:val="0048325E"/>
    <w:rsid w:val="0048342A"/>
    <w:rsid w:val="00484485"/>
    <w:rsid w:val="00485C9E"/>
    <w:rsid w:val="00486FAC"/>
    <w:rsid w:val="00487062"/>
    <w:rsid w:val="0049027E"/>
    <w:rsid w:val="0049193E"/>
    <w:rsid w:val="00494850"/>
    <w:rsid w:val="0049491B"/>
    <w:rsid w:val="0049542A"/>
    <w:rsid w:val="004958C5"/>
    <w:rsid w:val="00496B50"/>
    <w:rsid w:val="00496BF2"/>
    <w:rsid w:val="004A0060"/>
    <w:rsid w:val="004A12A4"/>
    <w:rsid w:val="004A2501"/>
    <w:rsid w:val="004A3F7B"/>
    <w:rsid w:val="004A5944"/>
    <w:rsid w:val="004A7C3F"/>
    <w:rsid w:val="004B02B2"/>
    <w:rsid w:val="004B0AE4"/>
    <w:rsid w:val="004B0EB0"/>
    <w:rsid w:val="004B15B6"/>
    <w:rsid w:val="004B1ED2"/>
    <w:rsid w:val="004B3152"/>
    <w:rsid w:val="004C3038"/>
    <w:rsid w:val="004C4ECB"/>
    <w:rsid w:val="004C6695"/>
    <w:rsid w:val="004C6A24"/>
    <w:rsid w:val="004C6E32"/>
    <w:rsid w:val="004D17F2"/>
    <w:rsid w:val="004D1D01"/>
    <w:rsid w:val="004D28BF"/>
    <w:rsid w:val="004D3CB8"/>
    <w:rsid w:val="004D567C"/>
    <w:rsid w:val="004D661E"/>
    <w:rsid w:val="004E0E1F"/>
    <w:rsid w:val="004E0F67"/>
    <w:rsid w:val="004E1EED"/>
    <w:rsid w:val="004E63B7"/>
    <w:rsid w:val="004E72E3"/>
    <w:rsid w:val="004F006B"/>
    <w:rsid w:val="004F1D33"/>
    <w:rsid w:val="004F47C9"/>
    <w:rsid w:val="004F68BD"/>
    <w:rsid w:val="004F7914"/>
    <w:rsid w:val="005011D1"/>
    <w:rsid w:val="00502C70"/>
    <w:rsid w:val="00502E41"/>
    <w:rsid w:val="005044AD"/>
    <w:rsid w:val="005064DF"/>
    <w:rsid w:val="00506D3E"/>
    <w:rsid w:val="00506E1A"/>
    <w:rsid w:val="005070CB"/>
    <w:rsid w:val="00507969"/>
    <w:rsid w:val="005079D2"/>
    <w:rsid w:val="00510C0C"/>
    <w:rsid w:val="00511C8A"/>
    <w:rsid w:val="00511C97"/>
    <w:rsid w:val="00511D43"/>
    <w:rsid w:val="005121FE"/>
    <w:rsid w:val="00513968"/>
    <w:rsid w:val="00514FC0"/>
    <w:rsid w:val="0051787E"/>
    <w:rsid w:val="0052107F"/>
    <w:rsid w:val="005217B4"/>
    <w:rsid w:val="00522443"/>
    <w:rsid w:val="0052491F"/>
    <w:rsid w:val="00524C3E"/>
    <w:rsid w:val="00524EE4"/>
    <w:rsid w:val="0052565E"/>
    <w:rsid w:val="0052581B"/>
    <w:rsid w:val="00525B6A"/>
    <w:rsid w:val="00530262"/>
    <w:rsid w:val="00530327"/>
    <w:rsid w:val="0053076B"/>
    <w:rsid w:val="005322C6"/>
    <w:rsid w:val="005324F5"/>
    <w:rsid w:val="00532BBA"/>
    <w:rsid w:val="00533EDE"/>
    <w:rsid w:val="00534606"/>
    <w:rsid w:val="00535460"/>
    <w:rsid w:val="00535A75"/>
    <w:rsid w:val="00536C10"/>
    <w:rsid w:val="00537BD4"/>
    <w:rsid w:val="00540F32"/>
    <w:rsid w:val="005424B1"/>
    <w:rsid w:val="00544F54"/>
    <w:rsid w:val="00547042"/>
    <w:rsid w:val="00547199"/>
    <w:rsid w:val="00550A15"/>
    <w:rsid w:val="00551060"/>
    <w:rsid w:val="005530E0"/>
    <w:rsid w:val="00554531"/>
    <w:rsid w:val="00554F61"/>
    <w:rsid w:val="00555A59"/>
    <w:rsid w:val="005568AC"/>
    <w:rsid w:val="00557889"/>
    <w:rsid w:val="00560F9F"/>
    <w:rsid w:val="00562B48"/>
    <w:rsid w:val="00562D97"/>
    <w:rsid w:val="00563A21"/>
    <w:rsid w:val="00565791"/>
    <w:rsid w:val="005669BD"/>
    <w:rsid w:val="00566C4A"/>
    <w:rsid w:val="005670BC"/>
    <w:rsid w:val="00573DE9"/>
    <w:rsid w:val="00574DD9"/>
    <w:rsid w:val="00577AFB"/>
    <w:rsid w:val="00582567"/>
    <w:rsid w:val="00582F6D"/>
    <w:rsid w:val="00590A78"/>
    <w:rsid w:val="00594909"/>
    <w:rsid w:val="00594BCB"/>
    <w:rsid w:val="0059513A"/>
    <w:rsid w:val="00596AFA"/>
    <w:rsid w:val="00597624"/>
    <w:rsid w:val="00597EEA"/>
    <w:rsid w:val="00597F2D"/>
    <w:rsid w:val="005A21C6"/>
    <w:rsid w:val="005A3B52"/>
    <w:rsid w:val="005A418B"/>
    <w:rsid w:val="005A48D7"/>
    <w:rsid w:val="005A6206"/>
    <w:rsid w:val="005B0442"/>
    <w:rsid w:val="005B29D5"/>
    <w:rsid w:val="005B3B23"/>
    <w:rsid w:val="005B42A2"/>
    <w:rsid w:val="005B4C30"/>
    <w:rsid w:val="005B53BC"/>
    <w:rsid w:val="005B6537"/>
    <w:rsid w:val="005C3B0D"/>
    <w:rsid w:val="005C6AA9"/>
    <w:rsid w:val="005D0447"/>
    <w:rsid w:val="005D47E7"/>
    <w:rsid w:val="005D55D0"/>
    <w:rsid w:val="005D5DC2"/>
    <w:rsid w:val="005E0A6C"/>
    <w:rsid w:val="005E1C02"/>
    <w:rsid w:val="005E1D41"/>
    <w:rsid w:val="005E244A"/>
    <w:rsid w:val="005E359E"/>
    <w:rsid w:val="005E5BE3"/>
    <w:rsid w:val="005F503A"/>
    <w:rsid w:val="005F682B"/>
    <w:rsid w:val="005F7D3A"/>
    <w:rsid w:val="006000DC"/>
    <w:rsid w:val="00600261"/>
    <w:rsid w:val="00603802"/>
    <w:rsid w:val="00604E14"/>
    <w:rsid w:val="00606A38"/>
    <w:rsid w:val="006103F6"/>
    <w:rsid w:val="00610E19"/>
    <w:rsid w:val="00611D81"/>
    <w:rsid w:val="00612C24"/>
    <w:rsid w:val="00613B8E"/>
    <w:rsid w:val="00613E58"/>
    <w:rsid w:val="006151E5"/>
    <w:rsid w:val="006172CD"/>
    <w:rsid w:val="00617654"/>
    <w:rsid w:val="00621032"/>
    <w:rsid w:val="00621EB6"/>
    <w:rsid w:val="006221A4"/>
    <w:rsid w:val="00622BAD"/>
    <w:rsid w:val="0062338D"/>
    <w:rsid w:val="006251EF"/>
    <w:rsid w:val="00626AF7"/>
    <w:rsid w:val="0063226A"/>
    <w:rsid w:val="00632942"/>
    <w:rsid w:val="0063294C"/>
    <w:rsid w:val="00633E0D"/>
    <w:rsid w:val="00636C7D"/>
    <w:rsid w:val="00636F1F"/>
    <w:rsid w:val="00640F2A"/>
    <w:rsid w:val="006411CA"/>
    <w:rsid w:val="0064234C"/>
    <w:rsid w:val="006456FC"/>
    <w:rsid w:val="0064745A"/>
    <w:rsid w:val="006505AF"/>
    <w:rsid w:val="00650D5E"/>
    <w:rsid w:val="00652386"/>
    <w:rsid w:val="0065790D"/>
    <w:rsid w:val="00657924"/>
    <w:rsid w:val="00661DBB"/>
    <w:rsid w:val="0067074D"/>
    <w:rsid w:val="006709A1"/>
    <w:rsid w:val="00672301"/>
    <w:rsid w:val="006753BB"/>
    <w:rsid w:val="0068360F"/>
    <w:rsid w:val="0068443A"/>
    <w:rsid w:val="006858EC"/>
    <w:rsid w:val="0068680F"/>
    <w:rsid w:val="00691386"/>
    <w:rsid w:val="00692249"/>
    <w:rsid w:val="00692EB6"/>
    <w:rsid w:val="006963B2"/>
    <w:rsid w:val="006A0BEB"/>
    <w:rsid w:val="006A0E66"/>
    <w:rsid w:val="006A2296"/>
    <w:rsid w:val="006A2F12"/>
    <w:rsid w:val="006A471E"/>
    <w:rsid w:val="006A4EEC"/>
    <w:rsid w:val="006A7CC2"/>
    <w:rsid w:val="006B0C63"/>
    <w:rsid w:val="006B356E"/>
    <w:rsid w:val="006B4BA7"/>
    <w:rsid w:val="006B4EB3"/>
    <w:rsid w:val="006B7ADC"/>
    <w:rsid w:val="006C0BB8"/>
    <w:rsid w:val="006C199F"/>
    <w:rsid w:val="006C226C"/>
    <w:rsid w:val="006C3D5D"/>
    <w:rsid w:val="006C518C"/>
    <w:rsid w:val="006C646C"/>
    <w:rsid w:val="006C743B"/>
    <w:rsid w:val="006C799C"/>
    <w:rsid w:val="006D1500"/>
    <w:rsid w:val="006D1951"/>
    <w:rsid w:val="006D41B4"/>
    <w:rsid w:val="006D4EDB"/>
    <w:rsid w:val="006D56ED"/>
    <w:rsid w:val="006D5733"/>
    <w:rsid w:val="006E1392"/>
    <w:rsid w:val="006E2121"/>
    <w:rsid w:val="006E685C"/>
    <w:rsid w:val="006E7CF3"/>
    <w:rsid w:val="006F3500"/>
    <w:rsid w:val="006F44A0"/>
    <w:rsid w:val="006F60D3"/>
    <w:rsid w:val="006F62FC"/>
    <w:rsid w:val="00700CB9"/>
    <w:rsid w:val="00702D1A"/>
    <w:rsid w:val="00706A77"/>
    <w:rsid w:val="00713931"/>
    <w:rsid w:val="007140C7"/>
    <w:rsid w:val="007141B8"/>
    <w:rsid w:val="0072101F"/>
    <w:rsid w:val="00721203"/>
    <w:rsid w:val="007227BF"/>
    <w:rsid w:val="0072489D"/>
    <w:rsid w:val="00725779"/>
    <w:rsid w:val="007265D1"/>
    <w:rsid w:val="007271E1"/>
    <w:rsid w:val="00737B5C"/>
    <w:rsid w:val="00740E26"/>
    <w:rsid w:val="00741AE3"/>
    <w:rsid w:val="0074546D"/>
    <w:rsid w:val="00745D0B"/>
    <w:rsid w:val="007505F3"/>
    <w:rsid w:val="00750655"/>
    <w:rsid w:val="00751EB0"/>
    <w:rsid w:val="007529EC"/>
    <w:rsid w:val="00754840"/>
    <w:rsid w:val="00756653"/>
    <w:rsid w:val="007570C3"/>
    <w:rsid w:val="00757633"/>
    <w:rsid w:val="007600BA"/>
    <w:rsid w:val="00760DCC"/>
    <w:rsid w:val="00761368"/>
    <w:rsid w:val="007615A9"/>
    <w:rsid w:val="007620B7"/>
    <w:rsid w:val="007622D5"/>
    <w:rsid w:val="00762470"/>
    <w:rsid w:val="0076267B"/>
    <w:rsid w:val="00762B0A"/>
    <w:rsid w:val="00764344"/>
    <w:rsid w:val="0076731D"/>
    <w:rsid w:val="00772951"/>
    <w:rsid w:val="00773662"/>
    <w:rsid w:val="007741B0"/>
    <w:rsid w:val="00775FE5"/>
    <w:rsid w:val="0077706C"/>
    <w:rsid w:val="0077775C"/>
    <w:rsid w:val="00777CFF"/>
    <w:rsid w:val="00777ED1"/>
    <w:rsid w:val="00780B44"/>
    <w:rsid w:val="00783360"/>
    <w:rsid w:val="00784B85"/>
    <w:rsid w:val="00784CC5"/>
    <w:rsid w:val="00785023"/>
    <w:rsid w:val="00785240"/>
    <w:rsid w:val="00787155"/>
    <w:rsid w:val="00794E95"/>
    <w:rsid w:val="007A0C0C"/>
    <w:rsid w:val="007A2156"/>
    <w:rsid w:val="007A2362"/>
    <w:rsid w:val="007A2EDC"/>
    <w:rsid w:val="007A481E"/>
    <w:rsid w:val="007A4E41"/>
    <w:rsid w:val="007B272A"/>
    <w:rsid w:val="007B3B22"/>
    <w:rsid w:val="007B423A"/>
    <w:rsid w:val="007B4872"/>
    <w:rsid w:val="007B651F"/>
    <w:rsid w:val="007C1E7B"/>
    <w:rsid w:val="007C4B03"/>
    <w:rsid w:val="007C78E5"/>
    <w:rsid w:val="007D0122"/>
    <w:rsid w:val="007D23D6"/>
    <w:rsid w:val="007D3110"/>
    <w:rsid w:val="007D4426"/>
    <w:rsid w:val="007D773F"/>
    <w:rsid w:val="007E0F10"/>
    <w:rsid w:val="007E2A17"/>
    <w:rsid w:val="007E3ACE"/>
    <w:rsid w:val="007E4DC0"/>
    <w:rsid w:val="007E7D6E"/>
    <w:rsid w:val="007F1C42"/>
    <w:rsid w:val="007F2409"/>
    <w:rsid w:val="007F5FB4"/>
    <w:rsid w:val="007F6285"/>
    <w:rsid w:val="007F7047"/>
    <w:rsid w:val="00800B7B"/>
    <w:rsid w:val="00800DAF"/>
    <w:rsid w:val="008010CC"/>
    <w:rsid w:val="00802740"/>
    <w:rsid w:val="008037B3"/>
    <w:rsid w:val="0080575E"/>
    <w:rsid w:val="00806838"/>
    <w:rsid w:val="00807AB9"/>
    <w:rsid w:val="00811C31"/>
    <w:rsid w:val="00812A3B"/>
    <w:rsid w:val="008133C6"/>
    <w:rsid w:val="008159A1"/>
    <w:rsid w:val="00816054"/>
    <w:rsid w:val="00816DE2"/>
    <w:rsid w:val="00820A76"/>
    <w:rsid w:val="00821DE7"/>
    <w:rsid w:val="008238B6"/>
    <w:rsid w:val="00826237"/>
    <w:rsid w:val="00831096"/>
    <w:rsid w:val="00834754"/>
    <w:rsid w:val="00840799"/>
    <w:rsid w:val="00843C7E"/>
    <w:rsid w:val="0084448F"/>
    <w:rsid w:val="008449E2"/>
    <w:rsid w:val="00844ABC"/>
    <w:rsid w:val="00850876"/>
    <w:rsid w:val="00850D1D"/>
    <w:rsid w:val="00855876"/>
    <w:rsid w:val="00857B75"/>
    <w:rsid w:val="00862E6C"/>
    <w:rsid w:val="00863A1E"/>
    <w:rsid w:val="00867813"/>
    <w:rsid w:val="00867B90"/>
    <w:rsid w:val="0087000E"/>
    <w:rsid w:val="00871360"/>
    <w:rsid w:val="00873A39"/>
    <w:rsid w:val="0087679A"/>
    <w:rsid w:val="00876F60"/>
    <w:rsid w:val="00877A18"/>
    <w:rsid w:val="00877E54"/>
    <w:rsid w:val="00880660"/>
    <w:rsid w:val="008811E4"/>
    <w:rsid w:val="0088168C"/>
    <w:rsid w:val="00883616"/>
    <w:rsid w:val="00890EB5"/>
    <w:rsid w:val="00891FB7"/>
    <w:rsid w:val="00892B50"/>
    <w:rsid w:val="0089342B"/>
    <w:rsid w:val="00897D9A"/>
    <w:rsid w:val="008A4382"/>
    <w:rsid w:val="008A6393"/>
    <w:rsid w:val="008B05A3"/>
    <w:rsid w:val="008B1731"/>
    <w:rsid w:val="008B17E1"/>
    <w:rsid w:val="008B1809"/>
    <w:rsid w:val="008B22BF"/>
    <w:rsid w:val="008B2F1A"/>
    <w:rsid w:val="008B3145"/>
    <w:rsid w:val="008B3377"/>
    <w:rsid w:val="008B3FEB"/>
    <w:rsid w:val="008B621B"/>
    <w:rsid w:val="008B77BA"/>
    <w:rsid w:val="008C043D"/>
    <w:rsid w:val="008C04B1"/>
    <w:rsid w:val="008C0C40"/>
    <w:rsid w:val="008C0E04"/>
    <w:rsid w:val="008C0E9D"/>
    <w:rsid w:val="008C2909"/>
    <w:rsid w:val="008C34AB"/>
    <w:rsid w:val="008C376A"/>
    <w:rsid w:val="008C60C4"/>
    <w:rsid w:val="008C6B76"/>
    <w:rsid w:val="008D2692"/>
    <w:rsid w:val="008D2ED2"/>
    <w:rsid w:val="008D3A05"/>
    <w:rsid w:val="008D691F"/>
    <w:rsid w:val="008D702C"/>
    <w:rsid w:val="008D715C"/>
    <w:rsid w:val="008E06B4"/>
    <w:rsid w:val="008E4204"/>
    <w:rsid w:val="008E60BF"/>
    <w:rsid w:val="008E6220"/>
    <w:rsid w:val="008E7561"/>
    <w:rsid w:val="008F08D5"/>
    <w:rsid w:val="008F0A18"/>
    <w:rsid w:val="008F1D5A"/>
    <w:rsid w:val="008F2D2B"/>
    <w:rsid w:val="008F4361"/>
    <w:rsid w:val="009023E7"/>
    <w:rsid w:val="00905DA7"/>
    <w:rsid w:val="00910CF1"/>
    <w:rsid w:val="00911F15"/>
    <w:rsid w:val="00912991"/>
    <w:rsid w:val="00913C0F"/>
    <w:rsid w:val="00913CE6"/>
    <w:rsid w:val="00913D9F"/>
    <w:rsid w:val="00914000"/>
    <w:rsid w:val="00915314"/>
    <w:rsid w:val="0091626B"/>
    <w:rsid w:val="00916EF5"/>
    <w:rsid w:val="0091758D"/>
    <w:rsid w:val="00923502"/>
    <w:rsid w:val="0092596B"/>
    <w:rsid w:val="00925CE6"/>
    <w:rsid w:val="00926046"/>
    <w:rsid w:val="00927C9B"/>
    <w:rsid w:val="00932296"/>
    <w:rsid w:val="00933547"/>
    <w:rsid w:val="00933A33"/>
    <w:rsid w:val="00933AC3"/>
    <w:rsid w:val="0093441B"/>
    <w:rsid w:val="009346CB"/>
    <w:rsid w:val="00935462"/>
    <w:rsid w:val="009415AD"/>
    <w:rsid w:val="00942706"/>
    <w:rsid w:val="009458FC"/>
    <w:rsid w:val="00947266"/>
    <w:rsid w:val="00950733"/>
    <w:rsid w:val="00950EFB"/>
    <w:rsid w:val="00952BED"/>
    <w:rsid w:val="00952D51"/>
    <w:rsid w:val="00952DC2"/>
    <w:rsid w:val="00953831"/>
    <w:rsid w:val="00953DE1"/>
    <w:rsid w:val="00954196"/>
    <w:rsid w:val="00954BE8"/>
    <w:rsid w:val="00955ACF"/>
    <w:rsid w:val="00962BC8"/>
    <w:rsid w:val="009634D0"/>
    <w:rsid w:val="00965F44"/>
    <w:rsid w:val="00966BBD"/>
    <w:rsid w:val="00966FB5"/>
    <w:rsid w:val="00967BB8"/>
    <w:rsid w:val="00972657"/>
    <w:rsid w:val="00972C39"/>
    <w:rsid w:val="00974497"/>
    <w:rsid w:val="0097542A"/>
    <w:rsid w:val="00975488"/>
    <w:rsid w:val="00976250"/>
    <w:rsid w:val="009805A4"/>
    <w:rsid w:val="009806CD"/>
    <w:rsid w:val="00981BBE"/>
    <w:rsid w:val="00982338"/>
    <w:rsid w:val="00982410"/>
    <w:rsid w:val="00983A9B"/>
    <w:rsid w:val="00991D28"/>
    <w:rsid w:val="0099740C"/>
    <w:rsid w:val="009A04BA"/>
    <w:rsid w:val="009A2797"/>
    <w:rsid w:val="009A2854"/>
    <w:rsid w:val="009A388E"/>
    <w:rsid w:val="009A410F"/>
    <w:rsid w:val="009A4AC1"/>
    <w:rsid w:val="009A693E"/>
    <w:rsid w:val="009A6DDA"/>
    <w:rsid w:val="009A7566"/>
    <w:rsid w:val="009B3CE6"/>
    <w:rsid w:val="009C1C90"/>
    <w:rsid w:val="009C284B"/>
    <w:rsid w:val="009C4541"/>
    <w:rsid w:val="009C74F3"/>
    <w:rsid w:val="009D32DC"/>
    <w:rsid w:val="009D3C4A"/>
    <w:rsid w:val="009D5DE9"/>
    <w:rsid w:val="009D5EC7"/>
    <w:rsid w:val="009D66B1"/>
    <w:rsid w:val="009D6716"/>
    <w:rsid w:val="009D7C64"/>
    <w:rsid w:val="009E4356"/>
    <w:rsid w:val="009F2089"/>
    <w:rsid w:val="009F262C"/>
    <w:rsid w:val="009F3E44"/>
    <w:rsid w:val="009F414B"/>
    <w:rsid w:val="009F4B6A"/>
    <w:rsid w:val="009F65D9"/>
    <w:rsid w:val="00A00C5C"/>
    <w:rsid w:val="00A00FAA"/>
    <w:rsid w:val="00A021BB"/>
    <w:rsid w:val="00A023F1"/>
    <w:rsid w:val="00A03C19"/>
    <w:rsid w:val="00A04280"/>
    <w:rsid w:val="00A05F51"/>
    <w:rsid w:val="00A07896"/>
    <w:rsid w:val="00A110DD"/>
    <w:rsid w:val="00A13999"/>
    <w:rsid w:val="00A13E8A"/>
    <w:rsid w:val="00A16EF1"/>
    <w:rsid w:val="00A21816"/>
    <w:rsid w:val="00A219B2"/>
    <w:rsid w:val="00A229D8"/>
    <w:rsid w:val="00A22E86"/>
    <w:rsid w:val="00A23882"/>
    <w:rsid w:val="00A248D5"/>
    <w:rsid w:val="00A265CE"/>
    <w:rsid w:val="00A32CC7"/>
    <w:rsid w:val="00A34058"/>
    <w:rsid w:val="00A36036"/>
    <w:rsid w:val="00A41106"/>
    <w:rsid w:val="00A41D6C"/>
    <w:rsid w:val="00A4534A"/>
    <w:rsid w:val="00A45706"/>
    <w:rsid w:val="00A51681"/>
    <w:rsid w:val="00A53081"/>
    <w:rsid w:val="00A53940"/>
    <w:rsid w:val="00A55C76"/>
    <w:rsid w:val="00A6011B"/>
    <w:rsid w:val="00A60F20"/>
    <w:rsid w:val="00A62419"/>
    <w:rsid w:val="00A640EB"/>
    <w:rsid w:val="00A64A27"/>
    <w:rsid w:val="00A6669A"/>
    <w:rsid w:val="00A6669B"/>
    <w:rsid w:val="00A6673B"/>
    <w:rsid w:val="00A6798E"/>
    <w:rsid w:val="00A67D81"/>
    <w:rsid w:val="00A71755"/>
    <w:rsid w:val="00A72A34"/>
    <w:rsid w:val="00A72F31"/>
    <w:rsid w:val="00A74222"/>
    <w:rsid w:val="00A7478A"/>
    <w:rsid w:val="00A763CA"/>
    <w:rsid w:val="00A76A60"/>
    <w:rsid w:val="00A801C4"/>
    <w:rsid w:val="00A81CE0"/>
    <w:rsid w:val="00A8366D"/>
    <w:rsid w:val="00A8390A"/>
    <w:rsid w:val="00A8450E"/>
    <w:rsid w:val="00A848FF"/>
    <w:rsid w:val="00A84CE0"/>
    <w:rsid w:val="00A86EF6"/>
    <w:rsid w:val="00A9253F"/>
    <w:rsid w:val="00A9280F"/>
    <w:rsid w:val="00A96830"/>
    <w:rsid w:val="00AA052A"/>
    <w:rsid w:val="00AA1ECB"/>
    <w:rsid w:val="00AA3767"/>
    <w:rsid w:val="00AA6320"/>
    <w:rsid w:val="00AA7298"/>
    <w:rsid w:val="00AA730B"/>
    <w:rsid w:val="00AB03AE"/>
    <w:rsid w:val="00AB4A7B"/>
    <w:rsid w:val="00AB6EB3"/>
    <w:rsid w:val="00AB7181"/>
    <w:rsid w:val="00AC29EE"/>
    <w:rsid w:val="00AC48A1"/>
    <w:rsid w:val="00AC5A74"/>
    <w:rsid w:val="00AC649C"/>
    <w:rsid w:val="00AC7323"/>
    <w:rsid w:val="00AD14B4"/>
    <w:rsid w:val="00AD61B3"/>
    <w:rsid w:val="00AD7CA6"/>
    <w:rsid w:val="00AE1DB1"/>
    <w:rsid w:val="00AE2435"/>
    <w:rsid w:val="00AE28E6"/>
    <w:rsid w:val="00AF3074"/>
    <w:rsid w:val="00AF39CF"/>
    <w:rsid w:val="00AF6866"/>
    <w:rsid w:val="00AF7D46"/>
    <w:rsid w:val="00B001D2"/>
    <w:rsid w:val="00B029BB"/>
    <w:rsid w:val="00B04760"/>
    <w:rsid w:val="00B07B3C"/>
    <w:rsid w:val="00B10A25"/>
    <w:rsid w:val="00B1179A"/>
    <w:rsid w:val="00B129D9"/>
    <w:rsid w:val="00B14CE9"/>
    <w:rsid w:val="00B1530F"/>
    <w:rsid w:val="00B15D75"/>
    <w:rsid w:val="00B167A9"/>
    <w:rsid w:val="00B16E0B"/>
    <w:rsid w:val="00B1727F"/>
    <w:rsid w:val="00B22C78"/>
    <w:rsid w:val="00B26629"/>
    <w:rsid w:val="00B308BA"/>
    <w:rsid w:val="00B314F9"/>
    <w:rsid w:val="00B31D6A"/>
    <w:rsid w:val="00B3222A"/>
    <w:rsid w:val="00B339E1"/>
    <w:rsid w:val="00B369ED"/>
    <w:rsid w:val="00B40E3F"/>
    <w:rsid w:val="00B42AF1"/>
    <w:rsid w:val="00B43025"/>
    <w:rsid w:val="00B4642B"/>
    <w:rsid w:val="00B4643A"/>
    <w:rsid w:val="00B474FA"/>
    <w:rsid w:val="00B5159C"/>
    <w:rsid w:val="00B54D84"/>
    <w:rsid w:val="00B562FD"/>
    <w:rsid w:val="00B61251"/>
    <w:rsid w:val="00B61AB5"/>
    <w:rsid w:val="00B6207C"/>
    <w:rsid w:val="00B7145D"/>
    <w:rsid w:val="00B74C02"/>
    <w:rsid w:val="00B75238"/>
    <w:rsid w:val="00B762A3"/>
    <w:rsid w:val="00B77619"/>
    <w:rsid w:val="00B7794E"/>
    <w:rsid w:val="00B818B0"/>
    <w:rsid w:val="00B82A01"/>
    <w:rsid w:val="00B840DF"/>
    <w:rsid w:val="00B84F6F"/>
    <w:rsid w:val="00B85E5C"/>
    <w:rsid w:val="00B90D1D"/>
    <w:rsid w:val="00B92131"/>
    <w:rsid w:val="00B93992"/>
    <w:rsid w:val="00B94C00"/>
    <w:rsid w:val="00B95E18"/>
    <w:rsid w:val="00B97BEB"/>
    <w:rsid w:val="00B97DF8"/>
    <w:rsid w:val="00BA0A57"/>
    <w:rsid w:val="00BA0AA2"/>
    <w:rsid w:val="00BA1CBB"/>
    <w:rsid w:val="00BA308F"/>
    <w:rsid w:val="00BB01CE"/>
    <w:rsid w:val="00BB0A6F"/>
    <w:rsid w:val="00BB1EEE"/>
    <w:rsid w:val="00BB49CC"/>
    <w:rsid w:val="00BB51D2"/>
    <w:rsid w:val="00BB562A"/>
    <w:rsid w:val="00BB667A"/>
    <w:rsid w:val="00BB692A"/>
    <w:rsid w:val="00BB6EEE"/>
    <w:rsid w:val="00BC05D2"/>
    <w:rsid w:val="00BC1889"/>
    <w:rsid w:val="00BC1FEE"/>
    <w:rsid w:val="00BC244C"/>
    <w:rsid w:val="00BC25E8"/>
    <w:rsid w:val="00BC2B6A"/>
    <w:rsid w:val="00BD2381"/>
    <w:rsid w:val="00BD24AB"/>
    <w:rsid w:val="00BD3AC4"/>
    <w:rsid w:val="00BD43D3"/>
    <w:rsid w:val="00BD454F"/>
    <w:rsid w:val="00BD4B4B"/>
    <w:rsid w:val="00BD6494"/>
    <w:rsid w:val="00BE09FC"/>
    <w:rsid w:val="00BE5EA2"/>
    <w:rsid w:val="00BE606F"/>
    <w:rsid w:val="00BF08BB"/>
    <w:rsid w:val="00BF16C9"/>
    <w:rsid w:val="00BF2259"/>
    <w:rsid w:val="00BF2CF6"/>
    <w:rsid w:val="00BF4E36"/>
    <w:rsid w:val="00BF73B9"/>
    <w:rsid w:val="00C02305"/>
    <w:rsid w:val="00C04895"/>
    <w:rsid w:val="00C067BD"/>
    <w:rsid w:val="00C07EE2"/>
    <w:rsid w:val="00C11859"/>
    <w:rsid w:val="00C13F5C"/>
    <w:rsid w:val="00C177F7"/>
    <w:rsid w:val="00C17977"/>
    <w:rsid w:val="00C22AD2"/>
    <w:rsid w:val="00C246C5"/>
    <w:rsid w:val="00C25329"/>
    <w:rsid w:val="00C263E2"/>
    <w:rsid w:val="00C304D0"/>
    <w:rsid w:val="00C314AF"/>
    <w:rsid w:val="00C31C16"/>
    <w:rsid w:val="00C32CFD"/>
    <w:rsid w:val="00C35C95"/>
    <w:rsid w:val="00C37785"/>
    <w:rsid w:val="00C40BED"/>
    <w:rsid w:val="00C4252A"/>
    <w:rsid w:val="00C42DBC"/>
    <w:rsid w:val="00C43026"/>
    <w:rsid w:val="00C44335"/>
    <w:rsid w:val="00C446B2"/>
    <w:rsid w:val="00C4792E"/>
    <w:rsid w:val="00C50BB6"/>
    <w:rsid w:val="00C5178A"/>
    <w:rsid w:val="00C51A47"/>
    <w:rsid w:val="00C52BEA"/>
    <w:rsid w:val="00C535FE"/>
    <w:rsid w:val="00C55F56"/>
    <w:rsid w:val="00C56AAE"/>
    <w:rsid w:val="00C56D5B"/>
    <w:rsid w:val="00C57CEA"/>
    <w:rsid w:val="00C6081F"/>
    <w:rsid w:val="00C61BEF"/>
    <w:rsid w:val="00C621EB"/>
    <w:rsid w:val="00C67D2A"/>
    <w:rsid w:val="00C7245F"/>
    <w:rsid w:val="00C7263E"/>
    <w:rsid w:val="00C734B9"/>
    <w:rsid w:val="00C73DE6"/>
    <w:rsid w:val="00C75DFE"/>
    <w:rsid w:val="00C76752"/>
    <w:rsid w:val="00C77761"/>
    <w:rsid w:val="00C779C5"/>
    <w:rsid w:val="00C800AB"/>
    <w:rsid w:val="00C81556"/>
    <w:rsid w:val="00C81D72"/>
    <w:rsid w:val="00C81DE0"/>
    <w:rsid w:val="00C83779"/>
    <w:rsid w:val="00C83A24"/>
    <w:rsid w:val="00C8440C"/>
    <w:rsid w:val="00C84EE2"/>
    <w:rsid w:val="00C85FB0"/>
    <w:rsid w:val="00C8771C"/>
    <w:rsid w:val="00C909F6"/>
    <w:rsid w:val="00C919AD"/>
    <w:rsid w:val="00C930AF"/>
    <w:rsid w:val="00C95720"/>
    <w:rsid w:val="00C95D2F"/>
    <w:rsid w:val="00C96F0C"/>
    <w:rsid w:val="00C97037"/>
    <w:rsid w:val="00CA073D"/>
    <w:rsid w:val="00CA0C4C"/>
    <w:rsid w:val="00CA2D7D"/>
    <w:rsid w:val="00CA34E6"/>
    <w:rsid w:val="00CA63C3"/>
    <w:rsid w:val="00CA7759"/>
    <w:rsid w:val="00CB04EB"/>
    <w:rsid w:val="00CB0DD4"/>
    <w:rsid w:val="00CB11BE"/>
    <w:rsid w:val="00CB45A1"/>
    <w:rsid w:val="00CB6A42"/>
    <w:rsid w:val="00CC0B6E"/>
    <w:rsid w:val="00CC1341"/>
    <w:rsid w:val="00CC250E"/>
    <w:rsid w:val="00CC2985"/>
    <w:rsid w:val="00CC3CAA"/>
    <w:rsid w:val="00CC3DC0"/>
    <w:rsid w:val="00CC7995"/>
    <w:rsid w:val="00CD0155"/>
    <w:rsid w:val="00CD6AB3"/>
    <w:rsid w:val="00CD6FA6"/>
    <w:rsid w:val="00CD7204"/>
    <w:rsid w:val="00CE005C"/>
    <w:rsid w:val="00CE0FF5"/>
    <w:rsid w:val="00CE419A"/>
    <w:rsid w:val="00CE5276"/>
    <w:rsid w:val="00CE5BC6"/>
    <w:rsid w:val="00CE5C52"/>
    <w:rsid w:val="00CE683C"/>
    <w:rsid w:val="00CE6D6B"/>
    <w:rsid w:val="00CF29DB"/>
    <w:rsid w:val="00CF3134"/>
    <w:rsid w:val="00CF36BB"/>
    <w:rsid w:val="00CF3BE4"/>
    <w:rsid w:val="00CF45FF"/>
    <w:rsid w:val="00CF7DDD"/>
    <w:rsid w:val="00D0026A"/>
    <w:rsid w:val="00D0031D"/>
    <w:rsid w:val="00D017AB"/>
    <w:rsid w:val="00D0404F"/>
    <w:rsid w:val="00D04E90"/>
    <w:rsid w:val="00D0504D"/>
    <w:rsid w:val="00D05BE4"/>
    <w:rsid w:val="00D063A9"/>
    <w:rsid w:val="00D0671D"/>
    <w:rsid w:val="00D06DE0"/>
    <w:rsid w:val="00D12C93"/>
    <w:rsid w:val="00D1456E"/>
    <w:rsid w:val="00D1541D"/>
    <w:rsid w:val="00D15A19"/>
    <w:rsid w:val="00D16051"/>
    <w:rsid w:val="00D17708"/>
    <w:rsid w:val="00D201B6"/>
    <w:rsid w:val="00D2193F"/>
    <w:rsid w:val="00D27360"/>
    <w:rsid w:val="00D30CF3"/>
    <w:rsid w:val="00D317B4"/>
    <w:rsid w:val="00D358D7"/>
    <w:rsid w:val="00D36C9F"/>
    <w:rsid w:val="00D40C48"/>
    <w:rsid w:val="00D417F3"/>
    <w:rsid w:val="00D41D3C"/>
    <w:rsid w:val="00D470EC"/>
    <w:rsid w:val="00D5127B"/>
    <w:rsid w:val="00D51B4A"/>
    <w:rsid w:val="00D520BB"/>
    <w:rsid w:val="00D543BF"/>
    <w:rsid w:val="00D567EF"/>
    <w:rsid w:val="00D56DED"/>
    <w:rsid w:val="00D60276"/>
    <w:rsid w:val="00D6790B"/>
    <w:rsid w:val="00D7311C"/>
    <w:rsid w:val="00D74613"/>
    <w:rsid w:val="00D81B3B"/>
    <w:rsid w:val="00D82B2B"/>
    <w:rsid w:val="00D832A7"/>
    <w:rsid w:val="00D83374"/>
    <w:rsid w:val="00D8403F"/>
    <w:rsid w:val="00D84212"/>
    <w:rsid w:val="00D8507E"/>
    <w:rsid w:val="00D85FF6"/>
    <w:rsid w:val="00D92B8D"/>
    <w:rsid w:val="00D92D6F"/>
    <w:rsid w:val="00D93D3D"/>
    <w:rsid w:val="00D95094"/>
    <w:rsid w:val="00DA237B"/>
    <w:rsid w:val="00DA2C76"/>
    <w:rsid w:val="00DA369F"/>
    <w:rsid w:val="00DA36EA"/>
    <w:rsid w:val="00DA4677"/>
    <w:rsid w:val="00DA7E09"/>
    <w:rsid w:val="00DB0890"/>
    <w:rsid w:val="00DB35F8"/>
    <w:rsid w:val="00DB5682"/>
    <w:rsid w:val="00DB7250"/>
    <w:rsid w:val="00DC1200"/>
    <w:rsid w:val="00DC1235"/>
    <w:rsid w:val="00DC6629"/>
    <w:rsid w:val="00DD16D6"/>
    <w:rsid w:val="00DD1A70"/>
    <w:rsid w:val="00DD57FF"/>
    <w:rsid w:val="00DD7C52"/>
    <w:rsid w:val="00DE06C8"/>
    <w:rsid w:val="00DE079D"/>
    <w:rsid w:val="00DE1021"/>
    <w:rsid w:val="00DE29DF"/>
    <w:rsid w:val="00DE30C6"/>
    <w:rsid w:val="00DE3762"/>
    <w:rsid w:val="00DE3F81"/>
    <w:rsid w:val="00DE55BF"/>
    <w:rsid w:val="00DE5747"/>
    <w:rsid w:val="00DF0C8B"/>
    <w:rsid w:val="00DF13D9"/>
    <w:rsid w:val="00DF1E26"/>
    <w:rsid w:val="00DF1EC1"/>
    <w:rsid w:val="00DF2114"/>
    <w:rsid w:val="00DF349C"/>
    <w:rsid w:val="00DF34A3"/>
    <w:rsid w:val="00DF436E"/>
    <w:rsid w:val="00DF44A7"/>
    <w:rsid w:val="00DF4F26"/>
    <w:rsid w:val="00DF68AA"/>
    <w:rsid w:val="00E0056B"/>
    <w:rsid w:val="00E0203F"/>
    <w:rsid w:val="00E0493B"/>
    <w:rsid w:val="00E058E4"/>
    <w:rsid w:val="00E0634E"/>
    <w:rsid w:val="00E0759E"/>
    <w:rsid w:val="00E103DC"/>
    <w:rsid w:val="00E11AE1"/>
    <w:rsid w:val="00E1237A"/>
    <w:rsid w:val="00E151B0"/>
    <w:rsid w:val="00E16534"/>
    <w:rsid w:val="00E20C2C"/>
    <w:rsid w:val="00E2123F"/>
    <w:rsid w:val="00E21369"/>
    <w:rsid w:val="00E21955"/>
    <w:rsid w:val="00E24657"/>
    <w:rsid w:val="00E303F5"/>
    <w:rsid w:val="00E30AF5"/>
    <w:rsid w:val="00E30F61"/>
    <w:rsid w:val="00E4016A"/>
    <w:rsid w:val="00E4103E"/>
    <w:rsid w:val="00E421C0"/>
    <w:rsid w:val="00E44AE1"/>
    <w:rsid w:val="00E44F3E"/>
    <w:rsid w:val="00E44F9A"/>
    <w:rsid w:val="00E46B74"/>
    <w:rsid w:val="00E470E7"/>
    <w:rsid w:val="00E473BA"/>
    <w:rsid w:val="00E513A8"/>
    <w:rsid w:val="00E523A3"/>
    <w:rsid w:val="00E52DC0"/>
    <w:rsid w:val="00E549B7"/>
    <w:rsid w:val="00E561E6"/>
    <w:rsid w:val="00E569A4"/>
    <w:rsid w:val="00E61091"/>
    <w:rsid w:val="00E612D4"/>
    <w:rsid w:val="00E62BAB"/>
    <w:rsid w:val="00E64090"/>
    <w:rsid w:val="00E674A9"/>
    <w:rsid w:val="00E75A29"/>
    <w:rsid w:val="00E76A54"/>
    <w:rsid w:val="00E76EB6"/>
    <w:rsid w:val="00E84A6C"/>
    <w:rsid w:val="00E8573E"/>
    <w:rsid w:val="00E87050"/>
    <w:rsid w:val="00E90315"/>
    <w:rsid w:val="00E92F63"/>
    <w:rsid w:val="00E9332A"/>
    <w:rsid w:val="00E94AE0"/>
    <w:rsid w:val="00E95B25"/>
    <w:rsid w:val="00E963C1"/>
    <w:rsid w:val="00E968A1"/>
    <w:rsid w:val="00EA150E"/>
    <w:rsid w:val="00EA1687"/>
    <w:rsid w:val="00EA2FD2"/>
    <w:rsid w:val="00EA3118"/>
    <w:rsid w:val="00EA529C"/>
    <w:rsid w:val="00EA6B2E"/>
    <w:rsid w:val="00EB0853"/>
    <w:rsid w:val="00EB3B16"/>
    <w:rsid w:val="00EB65CC"/>
    <w:rsid w:val="00EB78BA"/>
    <w:rsid w:val="00EC013B"/>
    <w:rsid w:val="00EC2401"/>
    <w:rsid w:val="00EC5035"/>
    <w:rsid w:val="00EC513C"/>
    <w:rsid w:val="00EC5FB5"/>
    <w:rsid w:val="00EC6AB2"/>
    <w:rsid w:val="00ED27B3"/>
    <w:rsid w:val="00ED2E7D"/>
    <w:rsid w:val="00EE0A13"/>
    <w:rsid w:val="00EE0C0F"/>
    <w:rsid w:val="00EE11E5"/>
    <w:rsid w:val="00EE1E83"/>
    <w:rsid w:val="00EE2765"/>
    <w:rsid w:val="00EE67C6"/>
    <w:rsid w:val="00EE71FF"/>
    <w:rsid w:val="00EF1E5B"/>
    <w:rsid w:val="00EF2837"/>
    <w:rsid w:val="00EF3372"/>
    <w:rsid w:val="00EF4F64"/>
    <w:rsid w:val="00EF5661"/>
    <w:rsid w:val="00EF588B"/>
    <w:rsid w:val="00EF596B"/>
    <w:rsid w:val="00EF648C"/>
    <w:rsid w:val="00EF663B"/>
    <w:rsid w:val="00F006AA"/>
    <w:rsid w:val="00F00C0A"/>
    <w:rsid w:val="00F01F35"/>
    <w:rsid w:val="00F04615"/>
    <w:rsid w:val="00F05F19"/>
    <w:rsid w:val="00F073F7"/>
    <w:rsid w:val="00F109E1"/>
    <w:rsid w:val="00F146EB"/>
    <w:rsid w:val="00F16A39"/>
    <w:rsid w:val="00F20113"/>
    <w:rsid w:val="00F2270A"/>
    <w:rsid w:val="00F24BB3"/>
    <w:rsid w:val="00F27646"/>
    <w:rsid w:val="00F308B9"/>
    <w:rsid w:val="00F30EBC"/>
    <w:rsid w:val="00F31374"/>
    <w:rsid w:val="00F33A53"/>
    <w:rsid w:val="00F35658"/>
    <w:rsid w:val="00F35879"/>
    <w:rsid w:val="00F3706E"/>
    <w:rsid w:val="00F40E84"/>
    <w:rsid w:val="00F51243"/>
    <w:rsid w:val="00F512A7"/>
    <w:rsid w:val="00F52F7E"/>
    <w:rsid w:val="00F556AB"/>
    <w:rsid w:val="00F569B4"/>
    <w:rsid w:val="00F56C78"/>
    <w:rsid w:val="00F6010F"/>
    <w:rsid w:val="00F61890"/>
    <w:rsid w:val="00F64024"/>
    <w:rsid w:val="00F64296"/>
    <w:rsid w:val="00F657A5"/>
    <w:rsid w:val="00F66BC4"/>
    <w:rsid w:val="00F67319"/>
    <w:rsid w:val="00F7076F"/>
    <w:rsid w:val="00F71DF0"/>
    <w:rsid w:val="00F73E99"/>
    <w:rsid w:val="00F74889"/>
    <w:rsid w:val="00F80ABC"/>
    <w:rsid w:val="00F819E6"/>
    <w:rsid w:val="00F82946"/>
    <w:rsid w:val="00F829A7"/>
    <w:rsid w:val="00F8300A"/>
    <w:rsid w:val="00F83513"/>
    <w:rsid w:val="00F84DA7"/>
    <w:rsid w:val="00F85177"/>
    <w:rsid w:val="00F85224"/>
    <w:rsid w:val="00F91A74"/>
    <w:rsid w:val="00F91F21"/>
    <w:rsid w:val="00F930FD"/>
    <w:rsid w:val="00F94FDF"/>
    <w:rsid w:val="00F95E8C"/>
    <w:rsid w:val="00F97257"/>
    <w:rsid w:val="00F97C1E"/>
    <w:rsid w:val="00F97FA1"/>
    <w:rsid w:val="00FA1BFE"/>
    <w:rsid w:val="00FA4AA9"/>
    <w:rsid w:val="00FA69A2"/>
    <w:rsid w:val="00FB4598"/>
    <w:rsid w:val="00FB6D80"/>
    <w:rsid w:val="00FB77BA"/>
    <w:rsid w:val="00FB786B"/>
    <w:rsid w:val="00FC0AA6"/>
    <w:rsid w:val="00FC1912"/>
    <w:rsid w:val="00FC1D3E"/>
    <w:rsid w:val="00FC210A"/>
    <w:rsid w:val="00FC5CBC"/>
    <w:rsid w:val="00FC7131"/>
    <w:rsid w:val="00FD0F6B"/>
    <w:rsid w:val="00FD1316"/>
    <w:rsid w:val="00FD15BE"/>
    <w:rsid w:val="00FD1CBB"/>
    <w:rsid w:val="00FD2061"/>
    <w:rsid w:val="00FD3337"/>
    <w:rsid w:val="00FD378C"/>
    <w:rsid w:val="00FD75EC"/>
    <w:rsid w:val="00FE01DE"/>
    <w:rsid w:val="00FE2F44"/>
    <w:rsid w:val="00FE3719"/>
    <w:rsid w:val="00FE3A5A"/>
    <w:rsid w:val="00FE7DEB"/>
    <w:rsid w:val="00FF316F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11"/>
        <o:r id="V:Rule4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D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1CA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674A9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D3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C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3C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3C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80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link w:val="aa"/>
    <w:uiPriority w:val="99"/>
    <w:unhideWhenUsed/>
    <w:rsid w:val="00137BB1"/>
    <w:pPr>
      <w:spacing w:line="360" w:lineRule="auto"/>
      <w:ind w:firstLine="539"/>
      <w:jc w:val="both"/>
    </w:pPr>
    <w:rPr>
      <w:bCs/>
      <w:color w:val="000000"/>
      <w:sz w:val="26"/>
      <w:szCs w:val="26"/>
      <w:shd w:val="clear" w:color="auto" w:fill="FFFFDD"/>
    </w:rPr>
  </w:style>
  <w:style w:type="paragraph" w:styleId="ab">
    <w:name w:val="footnote text"/>
    <w:basedOn w:val="a"/>
    <w:link w:val="ac"/>
    <w:semiHidden/>
    <w:unhideWhenUsed/>
    <w:rsid w:val="007E3A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E3A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E3ACE"/>
    <w:rPr>
      <w:vertAlign w:val="superscript"/>
    </w:rPr>
  </w:style>
  <w:style w:type="paragraph" w:customStyle="1" w:styleId="rvps81">
    <w:name w:val="rvps81"/>
    <w:basedOn w:val="a"/>
    <w:rsid w:val="008C0E04"/>
    <w:pPr>
      <w:spacing w:before="100" w:beforeAutospacing="1" w:after="100" w:afterAutospacing="1"/>
    </w:pPr>
    <w:rPr>
      <w:b w:val="0"/>
    </w:rPr>
  </w:style>
  <w:style w:type="character" w:customStyle="1" w:styleId="rvts6">
    <w:name w:val="rvts6"/>
    <w:basedOn w:val="a0"/>
    <w:rsid w:val="008C0E04"/>
  </w:style>
  <w:style w:type="paragraph" w:customStyle="1" w:styleId="rvps82">
    <w:name w:val="rvps82"/>
    <w:basedOn w:val="a"/>
    <w:rsid w:val="008C0E04"/>
    <w:pPr>
      <w:spacing w:before="100" w:beforeAutospacing="1" w:after="100" w:afterAutospacing="1"/>
    </w:pPr>
    <w:rPr>
      <w:b w:val="0"/>
    </w:rPr>
  </w:style>
  <w:style w:type="character" w:customStyle="1" w:styleId="rvts8">
    <w:name w:val="rvts8"/>
    <w:basedOn w:val="a0"/>
    <w:rsid w:val="008C0E04"/>
  </w:style>
  <w:style w:type="character" w:customStyle="1" w:styleId="rvts10">
    <w:name w:val="rvts10"/>
    <w:basedOn w:val="a0"/>
    <w:rsid w:val="008C0E04"/>
  </w:style>
  <w:style w:type="paragraph" w:customStyle="1" w:styleId="rvps83">
    <w:name w:val="rvps83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4">
    <w:name w:val="rvps84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5">
    <w:name w:val="rvps85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7">
    <w:name w:val="rvps87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8">
    <w:name w:val="rvps88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9">
    <w:name w:val="rvps89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90">
    <w:name w:val="rvps90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91">
    <w:name w:val="rvps91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92">
    <w:name w:val="rvps92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00">
    <w:name w:val="rvps100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01">
    <w:name w:val="rvps101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0">
    <w:name w:val="rvps110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1">
    <w:name w:val="rvps111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2">
    <w:name w:val="rvps112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3">
    <w:name w:val="rvps113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4">
    <w:name w:val="rvps114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5">
    <w:name w:val="rvps115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6">
    <w:name w:val="rvps116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7">
    <w:name w:val="rvps117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27">
    <w:name w:val="rvps127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28">
    <w:name w:val="rvps128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29">
    <w:name w:val="rvps129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30">
    <w:name w:val="rvps130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31">
    <w:name w:val="rvps131"/>
    <w:basedOn w:val="a"/>
    <w:rsid w:val="008C0E04"/>
    <w:pPr>
      <w:spacing w:before="100" w:beforeAutospacing="1" w:after="100" w:afterAutospacing="1"/>
    </w:pPr>
    <w:rPr>
      <w:b w:val="0"/>
    </w:rPr>
  </w:style>
  <w:style w:type="character" w:customStyle="1" w:styleId="20">
    <w:name w:val="Заголовок 2 Знак"/>
    <w:basedOn w:val="a0"/>
    <w:link w:val="2"/>
    <w:rsid w:val="00E67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74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e">
    <w:name w:val="Hyperlink"/>
    <w:basedOn w:val="a0"/>
    <w:rsid w:val="00E674A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74A9"/>
    <w:rPr>
      <w:rFonts w:ascii="Tahoma" w:eastAsiaTheme="minorEastAsia" w:hAnsi="Tahoma" w:cs="Tahoma"/>
      <w:b w:val="0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74A9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E674A9"/>
    <w:rPr>
      <w:b/>
      <w:bCs/>
    </w:rPr>
  </w:style>
  <w:style w:type="paragraph" w:customStyle="1" w:styleId="Default">
    <w:name w:val="Default"/>
    <w:rsid w:val="00E67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674A9"/>
  </w:style>
  <w:style w:type="paragraph" w:styleId="af2">
    <w:name w:val="Body Text Indent"/>
    <w:basedOn w:val="a"/>
    <w:link w:val="af3"/>
    <w:rsid w:val="00E674A9"/>
    <w:pPr>
      <w:spacing w:line="360" w:lineRule="auto"/>
      <w:ind w:firstLine="488"/>
      <w:jc w:val="both"/>
    </w:pPr>
    <w:rPr>
      <w:b w:val="0"/>
      <w:snapToGrid w:val="0"/>
      <w:color w:val="000000"/>
      <w:szCs w:val="20"/>
    </w:rPr>
  </w:style>
  <w:style w:type="character" w:customStyle="1" w:styleId="af3">
    <w:name w:val="Основной текст с отступом Знак"/>
    <w:basedOn w:val="a0"/>
    <w:link w:val="af2"/>
    <w:rsid w:val="00E674A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674A9"/>
    <w:pPr>
      <w:spacing w:after="120" w:line="480" w:lineRule="auto"/>
      <w:ind w:left="283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74A9"/>
  </w:style>
  <w:style w:type="paragraph" w:styleId="31">
    <w:name w:val="Body Text Indent 3"/>
    <w:basedOn w:val="a"/>
    <w:link w:val="32"/>
    <w:uiPriority w:val="99"/>
    <w:semiHidden/>
    <w:unhideWhenUsed/>
    <w:rsid w:val="00E674A9"/>
    <w:pPr>
      <w:spacing w:after="120" w:line="276" w:lineRule="auto"/>
      <w:ind w:left="283"/>
    </w:pPr>
    <w:rPr>
      <w:rFonts w:asciiTheme="minorHAnsi" w:eastAsiaTheme="minorHAnsi" w:hAnsiTheme="minorHAnsi" w:cstheme="minorBidi"/>
      <w:b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74A9"/>
    <w:rPr>
      <w:sz w:val="16"/>
      <w:szCs w:val="16"/>
    </w:rPr>
  </w:style>
  <w:style w:type="paragraph" w:styleId="af4">
    <w:name w:val="Body Text"/>
    <w:basedOn w:val="a"/>
    <w:link w:val="af5"/>
    <w:unhideWhenUsed/>
    <w:rsid w:val="00E674A9"/>
    <w:pPr>
      <w:spacing w:after="120" w:line="276" w:lineRule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rsid w:val="00E674A9"/>
  </w:style>
  <w:style w:type="paragraph" w:styleId="23">
    <w:name w:val="Body Text 2"/>
    <w:basedOn w:val="a"/>
    <w:link w:val="24"/>
    <w:uiPriority w:val="99"/>
    <w:unhideWhenUsed/>
    <w:rsid w:val="00E674A9"/>
    <w:pPr>
      <w:spacing w:after="120" w:line="480" w:lineRule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674A9"/>
  </w:style>
  <w:style w:type="character" w:styleId="af6">
    <w:name w:val="Emphasis"/>
    <w:basedOn w:val="a0"/>
    <w:uiPriority w:val="20"/>
    <w:qFormat/>
    <w:rsid w:val="00E674A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E3A5A"/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ru-RU"/>
    </w:rPr>
  </w:style>
  <w:style w:type="paragraph" w:customStyle="1" w:styleId="mod-articles-category-introtext">
    <w:name w:val="mod-articles-category-introtext"/>
    <w:basedOn w:val="a"/>
    <w:rsid w:val="00FE3A5A"/>
    <w:pPr>
      <w:spacing w:before="100" w:beforeAutospacing="1" w:after="100" w:afterAutospacing="1"/>
    </w:pPr>
    <w:rPr>
      <w:b w:val="0"/>
    </w:rPr>
  </w:style>
  <w:style w:type="paragraph" w:customStyle="1" w:styleId="justifyright">
    <w:name w:val="justifyright"/>
    <w:basedOn w:val="a"/>
    <w:rsid w:val="00BC244C"/>
    <w:pPr>
      <w:spacing w:before="100" w:beforeAutospacing="1" w:after="100" w:afterAutospacing="1"/>
    </w:pPr>
    <w:rPr>
      <w:b w:val="0"/>
    </w:rPr>
  </w:style>
  <w:style w:type="paragraph" w:customStyle="1" w:styleId="dt-p">
    <w:name w:val="dt-p"/>
    <w:basedOn w:val="a"/>
    <w:rsid w:val="001A1676"/>
    <w:pPr>
      <w:spacing w:before="100" w:beforeAutospacing="1" w:after="100" w:afterAutospacing="1"/>
    </w:pPr>
    <w:rPr>
      <w:b w:val="0"/>
    </w:rPr>
  </w:style>
  <w:style w:type="character" w:styleId="af7">
    <w:name w:val="Placeholder Text"/>
    <w:basedOn w:val="a0"/>
    <w:uiPriority w:val="99"/>
    <w:semiHidden/>
    <w:rsid w:val="00063726"/>
    <w:rPr>
      <w:color w:val="808080"/>
    </w:rPr>
  </w:style>
  <w:style w:type="character" w:customStyle="1" w:styleId="aa">
    <w:name w:val="Обычный (веб) Знак"/>
    <w:link w:val="a9"/>
    <w:rsid w:val="0034124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af8">
    <w:name w:val="Основной текст_"/>
    <w:link w:val="25"/>
    <w:rsid w:val="00341244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8"/>
    <w:rsid w:val="00341244"/>
    <w:pPr>
      <w:widowControl w:val="0"/>
      <w:shd w:val="clear" w:color="auto" w:fill="FFFFFF"/>
      <w:spacing w:after="1740" w:line="293" w:lineRule="exact"/>
      <w:ind w:hanging="800"/>
    </w:pPr>
    <w:rPr>
      <w:rFonts w:asciiTheme="minorHAnsi" w:eastAsiaTheme="minorHAnsi" w:hAnsiTheme="minorHAnsi" w:cstheme="minorBidi"/>
      <w:b w:val="0"/>
      <w:sz w:val="27"/>
      <w:szCs w:val="27"/>
      <w:shd w:val="clear" w:color="auto" w:fill="FFFFFF"/>
      <w:lang w:eastAsia="en-US"/>
    </w:rPr>
  </w:style>
  <w:style w:type="paragraph" w:customStyle="1" w:styleId="214">
    <w:name w:val="С2.14 б ОТ"/>
    <w:basedOn w:val="a"/>
    <w:rsid w:val="00341244"/>
    <w:pPr>
      <w:widowControl w:val="0"/>
    </w:pPr>
    <w:rPr>
      <w:b w:val="0"/>
      <w:sz w:val="28"/>
      <w:szCs w:val="20"/>
    </w:rPr>
  </w:style>
  <w:style w:type="paragraph" w:styleId="HTML">
    <w:name w:val="HTML Preformatted"/>
    <w:basedOn w:val="a"/>
    <w:link w:val="HTML0"/>
    <w:rsid w:val="0034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12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1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0"/>
    <w:rsid w:val="00341244"/>
  </w:style>
  <w:style w:type="paragraph" w:customStyle="1" w:styleId="rvps29">
    <w:name w:val="rvps29"/>
    <w:basedOn w:val="a"/>
    <w:rsid w:val="00F819E6"/>
    <w:pPr>
      <w:spacing w:before="100" w:beforeAutospacing="1" w:after="100" w:afterAutospacing="1"/>
    </w:pPr>
    <w:rPr>
      <w:b w:val="0"/>
    </w:rPr>
  </w:style>
  <w:style w:type="paragraph" w:customStyle="1" w:styleId="rvps2">
    <w:name w:val="rvps2"/>
    <w:basedOn w:val="a"/>
    <w:rsid w:val="00F819E6"/>
    <w:pPr>
      <w:spacing w:before="100" w:beforeAutospacing="1" w:after="100" w:afterAutospacing="1"/>
    </w:pPr>
    <w:rPr>
      <w:b w:val="0"/>
    </w:rPr>
  </w:style>
  <w:style w:type="character" w:styleId="afa">
    <w:name w:val="line number"/>
    <w:basedOn w:val="a0"/>
    <w:uiPriority w:val="99"/>
    <w:semiHidden/>
    <w:unhideWhenUsed/>
    <w:rsid w:val="008C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D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411CA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674A9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D3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C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3C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3C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80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link w:val="aa"/>
    <w:uiPriority w:val="99"/>
    <w:unhideWhenUsed/>
    <w:rsid w:val="00137BB1"/>
    <w:pPr>
      <w:spacing w:line="360" w:lineRule="auto"/>
      <w:ind w:firstLine="539"/>
      <w:jc w:val="both"/>
    </w:pPr>
    <w:rPr>
      <w:bCs/>
      <w:color w:val="000000"/>
      <w:sz w:val="26"/>
      <w:szCs w:val="26"/>
      <w:shd w:val="clear" w:color="auto" w:fill="FFFFDD"/>
    </w:rPr>
  </w:style>
  <w:style w:type="paragraph" w:styleId="ab">
    <w:name w:val="footnote text"/>
    <w:basedOn w:val="a"/>
    <w:link w:val="ac"/>
    <w:semiHidden/>
    <w:unhideWhenUsed/>
    <w:rsid w:val="007E3A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E3A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E3ACE"/>
    <w:rPr>
      <w:vertAlign w:val="superscript"/>
    </w:rPr>
  </w:style>
  <w:style w:type="paragraph" w:customStyle="1" w:styleId="rvps81">
    <w:name w:val="rvps81"/>
    <w:basedOn w:val="a"/>
    <w:rsid w:val="008C0E04"/>
    <w:pPr>
      <w:spacing w:before="100" w:beforeAutospacing="1" w:after="100" w:afterAutospacing="1"/>
    </w:pPr>
    <w:rPr>
      <w:b w:val="0"/>
    </w:rPr>
  </w:style>
  <w:style w:type="character" w:customStyle="1" w:styleId="rvts6">
    <w:name w:val="rvts6"/>
    <w:basedOn w:val="a0"/>
    <w:rsid w:val="008C0E04"/>
  </w:style>
  <w:style w:type="paragraph" w:customStyle="1" w:styleId="rvps82">
    <w:name w:val="rvps82"/>
    <w:basedOn w:val="a"/>
    <w:rsid w:val="008C0E04"/>
    <w:pPr>
      <w:spacing w:before="100" w:beforeAutospacing="1" w:after="100" w:afterAutospacing="1"/>
    </w:pPr>
    <w:rPr>
      <w:b w:val="0"/>
    </w:rPr>
  </w:style>
  <w:style w:type="character" w:customStyle="1" w:styleId="rvts8">
    <w:name w:val="rvts8"/>
    <w:basedOn w:val="a0"/>
    <w:rsid w:val="008C0E04"/>
  </w:style>
  <w:style w:type="character" w:customStyle="1" w:styleId="rvts10">
    <w:name w:val="rvts10"/>
    <w:basedOn w:val="a0"/>
    <w:rsid w:val="008C0E04"/>
  </w:style>
  <w:style w:type="paragraph" w:customStyle="1" w:styleId="rvps83">
    <w:name w:val="rvps83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4">
    <w:name w:val="rvps84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5">
    <w:name w:val="rvps85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7">
    <w:name w:val="rvps87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8">
    <w:name w:val="rvps88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89">
    <w:name w:val="rvps89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90">
    <w:name w:val="rvps90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91">
    <w:name w:val="rvps91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92">
    <w:name w:val="rvps92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00">
    <w:name w:val="rvps100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01">
    <w:name w:val="rvps101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0">
    <w:name w:val="rvps110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1">
    <w:name w:val="rvps111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2">
    <w:name w:val="rvps112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3">
    <w:name w:val="rvps113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4">
    <w:name w:val="rvps114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5">
    <w:name w:val="rvps115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6">
    <w:name w:val="rvps116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17">
    <w:name w:val="rvps117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27">
    <w:name w:val="rvps127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28">
    <w:name w:val="rvps128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29">
    <w:name w:val="rvps129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30">
    <w:name w:val="rvps130"/>
    <w:basedOn w:val="a"/>
    <w:rsid w:val="008C0E04"/>
    <w:pPr>
      <w:spacing w:before="100" w:beforeAutospacing="1" w:after="100" w:afterAutospacing="1"/>
    </w:pPr>
    <w:rPr>
      <w:b w:val="0"/>
    </w:rPr>
  </w:style>
  <w:style w:type="paragraph" w:customStyle="1" w:styleId="rvps131">
    <w:name w:val="rvps131"/>
    <w:basedOn w:val="a"/>
    <w:rsid w:val="008C0E04"/>
    <w:pPr>
      <w:spacing w:before="100" w:beforeAutospacing="1" w:after="100" w:afterAutospacing="1"/>
    </w:pPr>
    <w:rPr>
      <w:b w:val="0"/>
    </w:rPr>
  </w:style>
  <w:style w:type="character" w:customStyle="1" w:styleId="20">
    <w:name w:val="Заголовок 2 Знак"/>
    <w:basedOn w:val="a0"/>
    <w:link w:val="2"/>
    <w:rsid w:val="00E67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74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e">
    <w:name w:val="Hyperlink"/>
    <w:basedOn w:val="a0"/>
    <w:rsid w:val="00E674A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74A9"/>
    <w:rPr>
      <w:rFonts w:ascii="Tahoma" w:eastAsiaTheme="minorEastAsia" w:hAnsi="Tahoma" w:cs="Tahoma"/>
      <w:b w:val="0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74A9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E674A9"/>
    <w:rPr>
      <w:b/>
      <w:bCs/>
    </w:rPr>
  </w:style>
  <w:style w:type="paragraph" w:customStyle="1" w:styleId="Default">
    <w:name w:val="Default"/>
    <w:rsid w:val="00E67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674A9"/>
  </w:style>
  <w:style w:type="paragraph" w:styleId="af2">
    <w:name w:val="Body Text Indent"/>
    <w:basedOn w:val="a"/>
    <w:link w:val="af3"/>
    <w:rsid w:val="00E674A9"/>
    <w:pPr>
      <w:spacing w:line="360" w:lineRule="auto"/>
      <w:ind w:firstLine="488"/>
      <w:jc w:val="both"/>
    </w:pPr>
    <w:rPr>
      <w:b w:val="0"/>
      <w:snapToGrid w:val="0"/>
      <w:color w:val="000000"/>
      <w:szCs w:val="20"/>
    </w:rPr>
  </w:style>
  <w:style w:type="character" w:customStyle="1" w:styleId="af3">
    <w:name w:val="Основной текст с отступом Знак"/>
    <w:basedOn w:val="a0"/>
    <w:link w:val="af2"/>
    <w:rsid w:val="00E674A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674A9"/>
    <w:pPr>
      <w:spacing w:after="120" w:line="480" w:lineRule="auto"/>
      <w:ind w:left="283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74A9"/>
  </w:style>
  <w:style w:type="paragraph" w:styleId="31">
    <w:name w:val="Body Text Indent 3"/>
    <w:basedOn w:val="a"/>
    <w:link w:val="32"/>
    <w:uiPriority w:val="99"/>
    <w:semiHidden/>
    <w:unhideWhenUsed/>
    <w:rsid w:val="00E674A9"/>
    <w:pPr>
      <w:spacing w:after="120" w:line="276" w:lineRule="auto"/>
      <w:ind w:left="283"/>
    </w:pPr>
    <w:rPr>
      <w:rFonts w:asciiTheme="minorHAnsi" w:eastAsiaTheme="minorHAnsi" w:hAnsiTheme="minorHAnsi" w:cstheme="minorBidi"/>
      <w:b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74A9"/>
    <w:rPr>
      <w:sz w:val="16"/>
      <w:szCs w:val="16"/>
    </w:rPr>
  </w:style>
  <w:style w:type="paragraph" w:styleId="af4">
    <w:name w:val="Body Text"/>
    <w:basedOn w:val="a"/>
    <w:link w:val="af5"/>
    <w:unhideWhenUsed/>
    <w:rsid w:val="00E674A9"/>
    <w:pPr>
      <w:spacing w:after="120" w:line="276" w:lineRule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rsid w:val="00E674A9"/>
  </w:style>
  <w:style w:type="paragraph" w:styleId="23">
    <w:name w:val="Body Text 2"/>
    <w:basedOn w:val="a"/>
    <w:link w:val="24"/>
    <w:uiPriority w:val="99"/>
    <w:unhideWhenUsed/>
    <w:rsid w:val="00E674A9"/>
    <w:pPr>
      <w:spacing w:after="120" w:line="480" w:lineRule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674A9"/>
  </w:style>
  <w:style w:type="character" w:styleId="af6">
    <w:name w:val="Emphasis"/>
    <w:basedOn w:val="a0"/>
    <w:uiPriority w:val="20"/>
    <w:qFormat/>
    <w:rsid w:val="00E674A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E3A5A"/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ru-RU"/>
    </w:rPr>
  </w:style>
  <w:style w:type="paragraph" w:customStyle="1" w:styleId="mod-articles-category-introtext">
    <w:name w:val="mod-articles-category-introtext"/>
    <w:basedOn w:val="a"/>
    <w:rsid w:val="00FE3A5A"/>
    <w:pPr>
      <w:spacing w:before="100" w:beforeAutospacing="1" w:after="100" w:afterAutospacing="1"/>
    </w:pPr>
    <w:rPr>
      <w:b w:val="0"/>
    </w:rPr>
  </w:style>
  <w:style w:type="paragraph" w:customStyle="1" w:styleId="justifyright">
    <w:name w:val="justifyright"/>
    <w:basedOn w:val="a"/>
    <w:rsid w:val="00BC244C"/>
    <w:pPr>
      <w:spacing w:before="100" w:beforeAutospacing="1" w:after="100" w:afterAutospacing="1"/>
    </w:pPr>
    <w:rPr>
      <w:b w:val="0"/>
    </w:rPr>
  </w:style>
  <w:style w:type="paragraph" w:customStyle="1" w:styleId="dt-p">
    <w:name w:val="dt-p"/>
    <w:basedOn w:val="a"/>
    <w:rsid w:val="001A1676"/>
    <w:pPr>
      <w:spacing w:before="100" w:beforeAutospacing="1" w:after="100" w:afterAutospacing="1"/>
    </w:pPr>
    <w:rPr>
      <w:b w:val="0"/>
    </w:rPr>
  </w:style>
  <w:style w:type="character" w:styleId="af7">
    <w:name w:val="Placeholder Text"/>
    <w:basedOn w:val="a0"/>
    <w:uiPriority w:val="99"/>
    <w:semiHidden/>
    <w:rsid w:val="00063726"/>
    <w:rPr>
      <w:color w:val="808080"/>
    </w:rPr>
  </w:style>
  <w:style w:type="character" w:customStyle="1" w:styleId="aa">
    <w:name w:val="Обычный (веб) Знак"/>
    <w:link w:val="a9"/>
    <w:rsid w:val="0034124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af8">
    <w:name w:val="Основной текст_"/>
    <w:link w:val="25"/>
    <w:rsid w:val="00341244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8"/>
    <w:rsid w:val="00341244"/>
    <w:pPr>
      <w:widowControl w:val="0"/>
      <w:shd w:val="clear" w:color="auto" w:fill="FFFFFF"/>
      <w:spacing w:after="1740" w:line="293" w:lineRule="exact"/>
      <w:ind w:hanging="800"/>
    </w:pPr>
    <w:rPr>
      <w:rFonts w:asciiTheme="minorHAnsi" w:eastAsiaTheme="minorHAnsi" w:hAnsiTheme="minorHAnsi" w:cstheme="minorBidi"/>
      <w:b w:val="0"/>
      <w:sz w:val="27"/>
      <w:szCs w:val="27"/>
      <w:shd w:val="clear" w:color="auto" w:fill="FFFFFF"/>
      <w:lang w:eastAsia="en-US"/>
    </w:rPr>
  </w:style>
  <w:style w:type="paragraph" w:customStyle="1" w:styleId="214">
    <w:name w:val="С2.14 б ОТ"/>
    <w:basedOn w:val="a"/>
    <w:rsid w:val="00341244"/>
    <w:pPr>
      <w:widowControl w:val="0"/>
    </w:pPr>
    <w:rPr>
      <w:b w:val="0"/>
      <w:sz w:val="28"/>
      <w:szCs w:val="20"/>
    </w:rPr>
  </w:style>
  <w:style w:type="paragraph" w:styleId="HTML">
    <w:name w:val="HTML Preformatted"/>
    <w:basedOn w:val="a"/>
    <w:link w:val="HTML0"/>
    <w:rsid w:val="0034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12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1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0"/>
    <w:rsid w:val="00341244"/>
  </w:style>
  <w:style w:type="paragraph" w:customStyle="1" w:styleId="rvps29">
    <w:name w:val="rvps29"/>
    <w:basedOn w:val="a"/>
    <w:rsid w:val="00F819E6"/>
    <w:pPr>
      <w:spacing w:before="100" w:beforeAutospacing="1" w:after="100" w:afterAutospacing="1"/>
    </w:pPr>
    <w:rPr>
      <w:b w:val="0"/>
    </w:rPr>
  </w:style>
  <w:style w:type="paragraph" w:customStyle="1" w:styleId="rvps2">
    <w:name w:val="rvps2"/>
    <w:basedOn w:val="a"/>
    <w:rsid w:val="00F819E6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980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arlib.ru/electronic_library_sarapul_quot/detail.php?ID=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-fin.ru/?id=281&amp;t=84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62AA-9B55-41C4-B8AC-19F5929C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96</Pages>
  <Words>24739</Words>
  <Characters>141018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6</cp:revision>
  <cp:lastPrinted>2017-02-19T13:30:00Z</cp:lastPrinted>
  <dcterms:created xsi:type="dcterms:W3CDTF">2017-02-19T22:41:00Z</dcterms:created>
  <dcterms:modified xsi:type="dcterms:W3CDTF">2017-03-06T07:53:00Z</dcterms:modified>
</cp:coreProperties>
</file>