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56F" w:rsidRDefault="00511B93" w:rsidP="0068256F">
      <w:pPr>
        <w:spacing w:after="0" w:line="360" w:lineRule="auto"/>
        <w:jc w:val="center"/>
        <w:rPr>
          <w:b/>
          <w:sz w:val="40"/>
        </w:rPr>
      </w:pPr>
      <w:r>
        <w:rPr>
          <w:b/>
          <w:sz w:val="44"/>
        </w:rPr>
        <w:t>Пахтусова Дарья</w:t>
      </w:r>
      <w:r w:rsidR="0068256F">
        <w:rPr>
          <w:b/>
          <w:sz w:val="44"/>
        </w:rPr>
        <w:t xml:space="preserve"> Сергеевна</w:t>
      </w:r>
    </w:p>
    <w:p w:rsidR="0068256F" w:rsidRPr="004A3BCE" w:rsidRDefault="0068256F" w:rsidP="0068256F">
      <w:pPr>
        <w:spacing w:after="0" w:line="240" w:lineRule="atLeast"/>
        <w:jc w:val="center"/>
        <w:rPr>
          <w:b/>
          <w:sz w:val="40"/>
          <w:szCs w:val="40"/>
        </w:rPr>
      </w:pPr>
      <w:r w:rsidRPr="004A3BCE">
        <w:rPr>
          <w:b/>
          <w:sz w:val="40"/>
          <w:szCs w:val="40"/>
        </w:rPr>
        <w:t>Выпускная квалификационная работа</w:t>
      </w:r>
    </w:p>
    <w:p w:rsidR="0068256F" w:rsidRDefault="0068256F" w:rsidP="0068256F">
      <w:pPr>
        <w:spacing w:after="0" w:line="240" w:lineRule="atLeast"/>
        <w:jc w:val="center"/>
        <w:rPr>
          <w:i/>
          <w:sz w:val="40"/>
          <w:szCs w:val="40"/>
        </w:rPr>
      </w:pPr>
    </w:p>
    <w:p w:rsidR="0068256F" w:rsidRPr="00511B93" w:rsidRDefault="0068256F" w:rsidP="0068256F">
      <w:pPr>
        <w:spacing w:after="0" w:line="240" w:lineRule="atLeast"/>
        <w:jc w:val="center"/>
        <w:rPr>
          <w:sz w:val="36"/>
          <w:szCs w:val="36"/>
        </w:rPr>
      </w:pPr>
      <w:r w:rsidRPr="00511B93">
        <w:rPr>
          <w:sz w:val="36"/>
          <w:szCs w:val="36"/>
        </w:rPr>
        <w:t>Особенности налогообложения сельскохозяйственных товаропроизводителей на примере СПК СХА (колхоз) «Лекминский» Слободского района Кировской области</w:t>
      </w:r>
    </w:p>
    <w:p w:rsidR="0068256F" w:rsidRPr="00511B93" w:rsidRDefault="0068256F" w:rsidP="0068256F">
      <w:pPr>
        <w:spacing w:after="0" w:line="240" w:lineRule="atLeast"/>
        <w:rPr>
          <w:sz w:val="28"/>
          <w:szCs w:val="28"/>
        </w:rPr>
      </w:pPr>
    </w:p>
    <w:p w:rsidR="00DC72D8" w:rsidRDefault="00DC72D8" w:rsidP="0068256F">
      <w:pPr>
        <w:pStyle w:val="af5"/>
        <w:spacing w:line="360" w:lineRule="auto"/>
        <w:jc w:val="both"/>
        <w:rPr>
          <w:rFonts w:ascii="Times New Roman" w:hAnsi="Times New Roman"/>
          <w:sz w:val="28"/>
          <w:szCs w:val="28"/>
        </w:rPr>
      </w:pPr>
    </w:p>
    <w:p w:rsidR="004A3BCE" w:rsidRDefault="004A3BCE" w:rsidP="0068256F">
      <w:pPr>
        <w:pStyle w:val="af5"/>
        <w:spacing w:line="360" w:lineRule="auto"/>
        <w:jc w:val="both"/>
        <w:rPr>
          <w:rFonts w:ascii="Times New Roman" w:hAnsi="Times New Roman"/>
          <w:sz w:val="28"/>
          <w:szCs w:val="28"/>
        </w:rPr>
      </w:pPr>
    </w:p>
    <w:p w:rsidR="004A3BCE" w:rsidRDefault="004A3BCE" w:rsidP="0068256F">
      <w:pPr>
        <w:pStyle w:val="af5"/>
        <w:spacing w:line="360" w:lineRule="auto"/>
        <w:jc w:val="both"/>
        <w:rPr>
          <w:rFonts w:ascii="Times New Roman" w:hAnsi="Times New Roman"/>
          <w:sz w:val="28"/>
          <w:szCs w:val="28"/>
        </w:rPr>
      </w:pPr>
    </w:p>
    <w:p w:rsidR="004A3BCE" w:rsidRDefault="004A3BCE" w:rsidP="0068256F">
      <w:pPr>
        <w:pStyle w:val="af5"/>
        <w:spacing w:line="360" w:lineRule="auto"/>
        <w:jc w:val="both"/>
        <w:rPr>
          <w:rFonts w:ascii="Times New Roman" w:hAnsi="Times New Roman"/>
          <w:sz w:val="28"/>
          <w:szCs w:val="28"/>
        </w:rPr>
      </w:pPr>
    </w:p>
    <w:p w:rsidR="004A3BCE" w:rsidRDefault="004A3BCE" w:rsidP="0068256F">
      <w:pPr>
        <w:pStyle w:val="af5"/>
        <w:spacing w:line="360" w:lineRule="auto"/>
        <w:jc w:val="both"/>
        <w:rPr>
          <w:rFonts w:ascii="Times New Roman" w:hAnsi="Times New Roman"/>
          <w:sz w:val="28"/>
          <w:szCs w:val="28"/>
        </w:rPr>
      </w:pPr>
    </w:p>
    <w:p w:rsidR="004A3BCE" w:rsidRDefault="004A3BCE" w:rsidP="0068256F">
      <w:pPr>
        <w:pStyle w:val="af5"/>
        <w:spacing w:line="360" w:lineRule="auto"/>
        <w:jc w:val="both"/>
        <w:rPr>
          <w:rFonts w:ascii="Times New Roman" w:hAnsi="Times New Roman"/>
          <w:sz w:val="28"/>
          <w:szCs w:val="28"/>
        </w:rPr>
      </w:pPr>
    </w:p>
    <w:p w:rsidR="004A3BCE" w:rsidRDefault="004A3BCE" w:rsidP="0068256F">
      <w:pPr>
        <w:pStyle w:val="af5"/>
        <w:spacing w:line="360" w:lineRule="auto"/>
        <w:jc w:val="both"/>
        <w:rPr>
          <w:rFonts w:ascii="Times New Roman" w:hAnsi="Times New Roman"/>
          <w:sz w:val="28"/>
          <w:szCs w:val="28"/>
        </w:rPr>
      </w:pPr>
    </w:p>
    <w:p w:rsidR="004A3BCE" w:rsidRDefault="004A3BCE" w:rsidP="0068256F">
      <w:pPr>
        <w:pStyle w:val="af5"/>
        <w:spacing w:line="360" w:lineRule="auto"/>
        <w:jc w:val="both"/>
        <w:rPr>
          <w:rFonts w:ascii="Times New Roman" w:hAnsi="Times New Roman"/>
          <w:sz w:val="28"/>
          <w:szCs w:val="28"/>
        </w:rPr>
      </w:pPr>
    </w:p>
    <w:p w:rsidR="004A3BCE" w:rsidRDefault="004A3BCE" w:rsidP="0068256F">
      <w:pPr>
        <w:pStyle w:val="af5"/>
        <w:spacing w:line="360" w:lineRule="auto"/>
        <w:jc w:val="both"/>
        <w:rPr>
          <w:rFonts w:ascii="Times New Roman" w:hAnsi="Times New Roman"/>
          <w:sz w:val="28"/>
          <w:szCs w:val="28"/>
        </w:rPr>
      </w:pPr>
    </w:p>
    <w:p w:rsidR="004A3BCE" w:rsidRDefault="004A3BCE" w:rsidP="0068256F">
      <w:pPr>
        <w:pStyle w:val="af5"/>
        <w:spacing w:line="360" w:lineRule="auto"/>
        <w:jc w:val="both"/>
        <w:rPr>
          <w:rFonts w:ascii="Times New Roman" w:hAnsi="Times New Roman"/>
          <w:sz w:val="28"/>
          <w:szCs w:val="28"/>
        </w:rPr>
      </w:pPr>
    </w:p>
    <w:p w:rsidR="004A3BCE" w:rsidRDefault="004A3BCE" w:rsidP="0068256F">
      <w:pPr>
        <w:pStyle w:val="af5"/>
        <w:spacing w:line="360" w:lineRule="auto"/>
        <w:jc w:val="both"/>
        <w:rPr>
          <w:rFonts w:ascii="Times New Roman" w:hAnsi="Times New Roman"/>
          <w:sz w:val="28"/>
          <w:szCs w:val="28"/>
        </w:rPr>
      </w:pPr>
    </w:p>
    <w:p w:rsidR="004A3BCE" w:rsidRDefault="004A3BCE" w:rsidP="0068256F">
      <w:pPr>
        <w:pStyle w:val="af5"/>
        <w:spacing w:line="360" w:lineRule="auto"/>
        <w:jc w:val="both"/>
        <w:rPr>
          <w:rFonts w:ascii="Times New Roman" w:hAnsi="Times New Roman"/>
          <w:sz w:val="28"/>
          <w:szCs w:val="28"/>
        </w:rPr>
      </w:pPr>
    </w:p>
    <w:p w:rsidR="004A3BCE" w:rsidRDefault="004A3BCE" w:rsidP="0068256F">
      <w:pPr>
        <w:pStyle w:val="af5"/>
        <w:spacing w:line="360" w:lineRule="auto"/>
        <w:jc w:val="both"/>
        <w:rPr>
          <w:rFonts w:ascii="Times New Roman" w:hAnsi="Times New Roman"/>
          <w:sz w:val="28"/>
          <w:szCs w:val="28"/>
        </w:rPr>
      </w:pPr>
    </w:p>
    <w:p w:rsidR="004A3BCE" w:rsidRDefault="004A3BCE" w:rsidP="0068256F">
      <w:pPr>
        <w:pStyle w:val="af5"/>
        <w:spacing w:line="360" w:lineRule="auto"/>
        <w:jc w:val="both"/>
        <w:rPr>
          <w:rFonts w:ascii="Times New Roman" w:hAnsi="Times New Roman"/>
          <w:sz w:val="28"/>
          <w:szCs w:val="28"/>
        </w:rPr>
      </w:pPr>
    </w:p>
    <w:p w:rsidR="004A3BCE" w:rsidRDefault="004A3BCE" w:rsidP="0068256F">
      <w:pPr>
        <w:pStyle w:val="af5"/>
        <w:spacing w:line="360" w:lineRule="auto"/>
        <w:jc w:val="both"/>
        <w:rPr>
          <w:rFonts w:ascii="Times New Roman" w:hAnsi="Times New Roman"/>
          <w:sz w:val="28"/>
          <w:szCs w:val="28"/>
        </w:rPr>
      </w:pPr>
    </w:p>
    <w:p w:rsidR="004A3BCE" w:rsidRDefault="004A3BCE" w:rsidP="0068256F">
      <w:pPr>
        <w:pStyle w:val="af5"/>
        <w:spacing w:line="360" w:lineRule="auto"/>
        <w:jc w:val="both"/>
        <w:rPr>
          <w:rFonts w:ascii="Times New Roman" w:hAnsi="Times New Roman"/>
          <w:sz w:val="28"/>
          <w:szCs w:val="28"/>
        </w:rPr>
      </w:pPr>
    </w:p>
    <w:p w:rsidR="004A3BCE" w:rsidRDefault="004A3BCE" w:rsidP="0068256F">
      <w:pPr>
        <w:pStyle w:val="af5"/>
        <w:spacing w:line="360" w:lineRule="auto"/>
        <w:jc w:val="both"/>
        <w:rPr>
          <w:rFonts w:ascii="Times New Roman" w:hAnsi="Times New Roman"/>
          <w:sz w:val="28"/>
          <w:szCs w:val="28"/>
        </w:rPr>
      </w:pPr>
    </w:p>
    <w:p w:rsidR="004A3BCE" w:rsidRDefault="004A3BCE" w:rsidP="0068256F">
      <w:pPr>
        <w:pStyle w:val="af5"/>
        <w:spacing w:line="360" w:lineRule="auto"/>
        <w:jc w:val="both"/>
        <w:rPr>
          <w:rFonts w:ascii="Times New Roman" w:hAnsi="Times New Roman"/>
          <w:sz w:val="28"/>
          <w:szCs w:val="28"/>
        </w:rPr>
      </w:pPr>
    </w:p>
    <w:p w:rsidR="004A3BCE" w:rsidRDefault="004A3BCE" w:rsidP="0068256F">
      <w:pPr>
        <w:pStyle w:val="af5"/>
        <w:spacing w:line="360" w:lineRule="auto"/>
        <w:jc w:val="both"/>
        <w:rPr>
          <w:rFonts w:ascii="Times New Roman" w:hAnsi="Times New Roman"/>
          <w:sz w:val="28"/>
          <w:szCs w:val="28"/>
        </w:rPr>
      </w:pPr>
    </w:p>
    <w:p w:rsidR="004A3BCE" w:rsidRDefault="004A3BCE" w:rsidP="0068256F">
      <w:pPr>
        <w:pStyle w:val="af5"/>
        <w:spacing w:line="360" w:lineRule="auto"/>
        <w:jc w:val="both"/>
        <w:rPr>
          <w:rFonts w:ascii="Times New Roman" w:hAnsi="Times New Roman"/>
          <w:sz w:val="28"/>
          <w:szCs w:val="28"/>
        </w:rPr>
      </w:pPr>
    </w:p>
    <w:p w:rsidR="004A3BCE" w:rsidRDefault="004A3BCE" w:rsidP="0068256F">
      <w:pPr>
        <w:pStyle w:val="af5"/>
        <w:spacing w:line="360" w:lineRule="auto"/>
        <w:jc w:val="both"/>
        <w:rPr>
          <w:rFonts w:ascii="Times New Roman" w:hAnsi="Times New Roman"/>
          <w:sz w:val="28"/>
          <w:szCs w:val="28"/>
        </w:rPr>
      </w:pPr>
    </w:p>
    <w:p w:rsidR="00DC72D8" w:rsidRDefault="00DC72D8" w:rsidP="00DC72D8">
      <w:pPr>
        <w:spacing w:before="0" w:after="0"/>
        <w:rPr>
          <w:sz w:val="28"/>
          <w:szCs w:val="28"/>
        </w:rPr>
      </w:pPr>
    </w:p>
    <w:p w:rsidR="0068199C" w:rsidRDefault="0068199C" w:rsidP="00CE5BBD">
      <w:pPr>
        <w:spacing w:before="0" w:after="0" w:line="360" w:lineRule="auto"/>
        <w:jc w:val="center"/>
        <w:rPr>
          <w:b/>
          <w:sz w:val="28"/>
          <w:szCs w:val="28"/>
        </w:rPr>
      </w:pPr>
      <w:r w:rsidRPr="00DC72D8">
        <w:rPr>
          <w:b/>
          <w:sz w:val="28"/>
          <w:szCs w:val="28"/>
        </w:rPr>
        <w:lastRenderedPageBreak/>
        <w:t>Оглавле</w:t>
      </w:r>
      <w:bookmarkStart w:id="0" w:name="_GoBack"/>
      <w:bookmarkEnd w:id="0"/>
      <w:r w:rsidRPr="00DC72D8">
        <w:rPr>
          <w:b/>
          <w:sz w:val="28"/>
          <w:szCs w:val="28"/>
        </w:rPr>
        <w:t>ние</w:t>
      </w:r>
    </w:p>
    <w:p w:rsidR="00CE5BBD" w:rsidRPr="00DC72D8" w:rsidRDefault="00CE5BBD" w:rsidP="00CE5BBD">
      <w:pPr>
        <w:spacing w:before="0" w:after="0" w:line="360" w:lineRule="auto"/>
        <w:jc w:val="center"/>
        <w:rPr>
          <w:b/>
          <w:sz w:val="28"/>
          <w:szCs w:val="28"/>
        </w:rPr>
      </w:pPr>
    </w:p>
    <w:p w:rsidR="0068199C" w:rsidRDefault="0068199C" w:rsidP="00DC72D8">
      <w:pPr>
        <w:spacing w:line="360" w:lineRule="auto"/>
        <w:jc w:val="both"/>
        <w:rPr>
          <w:sz w:val="28"/>
          <w:szCs w:val="28"/>
        </w:rPr>
      </w:pPr>
      <w:r>
        <w:rPr>
          <w:sz w:val="28"/>
          <w:szCs w:val="28"/>
        </w:rPr>
        <w:t>Введение</w:t>
      </w:r>
      <w:r w:rsidR="00F42108">
        <w:rPr>
          <w:sz w:val="28"/>
          <w:szCs w:val="28"/>
        </w:rPr>
        <w:t>…………………………………………………………………………</w:t>
      </w:r>
      <w:r w:rsidR="00655C8E">
        <w:rPr>
          <w:sz w:val="28"/>
          <w:szCs w:val="28"/>
        </w:rPr>
        <w:t>..4</w:t>
      </w:r>
    </w:p>
    <w:p w:rsidR="0068199C" w:rsidRDefault="0068199C" w:rsidP="00DC72D8">
      <w:pPr>
        <w:spacing w:line="360" w:lineRule="auto"/>
        <w:jc w:val="both"/>
        <w:rPr>
          <w:sz w:val="28"/>
          <w:szCs w:val="28"/>
        </w:rPr>
      </w:pPr>
      <w:r>
        <w:rPr>
          <w:sz w:val="28"/>
          <w:szCs w:val="28"/>
        </w:rPr>
        <w:t>1 Теоретические и правовые основы налогообложения сельскохозяйственных товаропроизводителей……………………………………………</w:t>
      </w:r>
      <w:r w:rsidR="00F42108">
        <w:rPr>
          <w:sz w:val="28"/>
          <w:szCs w:val="28"/>
        </w:rPr>
        <w:t>……………6</w:t>
      </w:r>
    </w:p>
    <w:p w:rsidR="0068199C" w:rsidRDefault="0068199C" w:rsidP="00DC72D8">
      <w:pPr>
        <w:pStyle w:val="a8"/>
        <w:numPr>
          <w:ilvl w:val="1"/>
          <w:numId w:val="10"/>
        </w:numPr>
        <w:spacing w:after="200"/>
        <w:rPr>
          <w:sz w:val="28"/>
          <w:szCs w:val="28"/>
        </w:rPr>
      </w:pPr>
      <w:r>
        <w:rPr>
          <w:sz w:val="28"/>
          <w:szCs w:val="28"/>
        </w:rPr>
        <w:t>Теоретические основы налогообложения сельскохозяйственных товаропроизв</w:t>
      </w:r>
      <w:r w:rsidR="00F42108">
        <w:rPr>
          <w:sz w:val="28"/>
          <w:szCs w:val="28"/>
        </w:rPr>
        <w:t>одителей………. ……………………………………………</w:t>
      </w:r>
      <w:r w:rsidR="00655C8E">
        <w:rPr>
          <w:sz w:val="28"/>
          <w:szCs w:val="28"/>
        </w:rPr>
        <w:t>6</w:t>
      </w:r>
    </w:p>
    <w:p w:rsidR="0068199C" w:rsidRDefault="0068199C" w:rsidP="00DC72D8">
      <w:pPr>
        <w:pStyle w:val="a8"/>
        <w:numPr>
          <w:ilvl w:val="1"/>
          <w:numId w:val="10"/>
        </w:numPr>
        <w:spacing w:after="200"/>
        <w:rPr>
          <w:sz w:val="28"/>
          <w:szCs w:val="28"/>
        </w:rPr>
      </w:pPr>
      <w:r>
        <w:rPr>
          <w:sz w:val="28"/>
          <w:szCs w:val="28"/>
        </w:rPr>
        <w:t>Правовая база налогообложения сельскохозяйственных товаропроизводителей…………………….………</w:t>
      </w:r>
      <w:r w:rsidR="00F42108">
        <w:rPr>
          <w:sz w:val="28"/>
          <w:szCs w:val="28"/>
        </w:rPr>
        <w:t>………………………</w:t>
      </w:r>
      <w:r w:rsidR="00655C8E">
        <w:rPr>
          <w:sz w:val="28"/>
          <w:szCs w:val="28"/>
        </w:rPr>
        <w:t>12</w:t>
      </w:r>
    </w:p>
    <w:p w:rsidR="0068199C" w:rsidRDefault="0068199C" w:rsidP="00DC72D8">
      <w:pPr>
        <w:pStyle w:val="a8"/>
        <w:numPr>
          <w:ilvl w:val="1"/>
          <w:numId w:val="10"/>
        </w:numPr>
        <w:spacing w:after="200"/>
        <w:rPr>
          <w:sz w:val="28"/>
          <w:szCs w:val="28"/>
        </w:rPr>
      </w:pPr>
      <w:r>
        <w:rPr>
          <w:sz w:val="28"/>
          <w:szCs w:val="28"/>
        </w:rPr>
        <w:t>Порядок  расчета и уплаты единого сельскохозяйственного налога</w:t>
      </w:r>
      <w:r w:rsidR="00F42108">
        <w:rPr>
          <w:sz w:val="28"/>
          <w:szCs w:val="28"/>
        </w:rPr>
        <w:t>…</w:t>
      </w:r>
      <w:r w:rsidR="00655C8E">
        <w:rPr>
          <w:sz w:val="28"/>
          <w:szCs w:val="28"/>
        </w:rPr>
        <w:t>.18</w:t>
      </w:r>
    </w:p>
    <w:p w:rsidR="0068199C" w:rsidRDefault="0068199C" w:rsidP="00DC72D8">
      <w:pPr>
        <w:pStyle w:val="a8"/>
        <w:numPr>
          <w:ilvl w:val="0"/>
          <w:numId w:val="10"/>
        </w:numPr>
        <w:spacing w:after="200"/>
        <w:rPr>
          <w:sz w:val="28"/>
          <w:szCs w:val="28"/>
        </w:rPr>
      </w:pPr>
      <w:r>
        <w:rPr>
          <w:sz w:val="28"/>
          <w:szCs w:val="28"/>
        </w:rPr>
        <w:t>Организационно- экономиче</w:t>
      </w:r>
      <w:r w:rsidR="00655C8E">
        <w:rPr>
          <w:sz w:val="28"/>
          <w:szCs w:val="28"/>
        </w:rPr>
        <w:t>ская  характеристика  СПК СХА (</w:t>
      </w:r>
      <w:r>
        <w:rPr>
          <w:sz w:val="28"/>
          <w:szCs w:val="28"/>
        </w:rPr>
        <w:t>колхоз) «Лекм</w:t>
      </w:r>
      <w:r w:rsidR="00655C8E">
        <w:rPr>
          <w:sz w:val="28"/>
          <w:szCs w:val="28"/>
        </w:rPr>
        <w:t>инский»………………………………………………………………23</w:t>
      </w:r>
    </w:p>
    <w:p w:rsidR="0068199C" w:rsidRDefault="0068199C" w:rsidP="00DC72D8">
      <w:pPr>
        <w:pStyle w:val="a8"/>
        <w:numPr>
          <w:ilvl w:val="1"/>
          <w:numId w:val="10"/>
        </w:numPr>
        <w:spacing w:after="200"/>
        <w:rPr>
          <w:sz w:val="28"/>
          <w:szCs w:val="28"/>
        </w:rPr>
      </w:pPr>
      <w:r>
        <w:rPr>
          <w:sz w:val="28"/>
          <w:szCs w:val="28"/>
        </w:rPr>
        <w:t>Организационно-правовая характеристика предприятия СПК СХА              ( колхоз) «Л</w:t>
      </w:r>
      <w:r w:rsidR="00655C8E">
        <w:rPr>
          <w:sz w:val="28"/>
          <w:szCs w:val="28"/>
        </w:rPr>
        <w:t>екминский»………………………….…………………………23</w:t>
      </w:r>
    </w:p>
    <w:p w:rsidR="0068199C" w:rsidRDefault="0068199C" w:rsidP="00DC72D8">
      <w:pPr>
        <w:pStyle w:val="a8"/>
        <w:numPr>
          <w:ilvl w:val="1"/>
          <w:numId w:val="10"/>
        </w:numPr>
        <w:spacing w:after="200"/>
        <w:rPr>
          <w:sz w:val="28"/>
          <w:szCs w:val="28"/>
        </w:rPr>
      </w:pPr>
      <w:r>
        <w:rPr>
          <w:sz w:val="28"/>
          <w:szCs w:val="28"/>
        </w:rPr>
        <w:t>Экономическая характеристика СПК СХА ( колхоз) «Лекминский»…..</w:t>
      </w:r>
    </w:p>
    <w:p w:rsidR="0068199C" w:rsidRDefault="0068199C" w:rsidP="00DC72D8">
      <w:pPr>
        <w:pStyle w:val="a8"/>
        <w:numPr>
          <w:ilvl w:val="0"/>
          <w:numId w:val="10"/>
        </w:numPr>
        <w:spacing w:after="200"/>
        <w:rPr>
          <w:sz w:val="28"/>
          <w:szCs w:val="28"/>
        </w:rPr>
      </w:pPr>
      <w:r>
        <w:rPr>
          <w:sz w:val="28"/>
          <w:szCs w:val="28"/>
        </w:rPr>
        <w:t xml:space="preserve">Налогообложение сельскохозяйственных товаропроизводителей на примере СПК СХА ( </w:t>
      </w:r>
      <w:r w:rsidR="00483792">
        <w:rPr>
          <w:sz w:val="28"/>
          <w:szCs w:val="28"/>
        </w:rPr>
        <w:t>к</w:t>
      </w:r>
      <w:r w:rsidR="00E36A89">
        <w:rPr>
          <w:sz w:val="28"/>
          <w:szCs w:val="28"/>
        </w:rPr>
        <w:t>олхоз) «Лекминский»……………………………38</w:t>
      </w:r>
    </w:p>
    <w:p w:rsidR="0068199C" w:rsidRDefault="0068199C" w:rsidP="00DC72D8">
      <w:pPr>
        <w:pStyle w:val="a8"/>
        <w:numPr>
          <w:ilvl w:val="1"/>
          <w:numId w:val="10"/>
        </w:numPr>
        <w:spacing w:after="200"/>
        <w:rPr>
          <w:sz w:val="28"/>
          <w:szCs w:val="28"/>
        </w:rPr>
      </w:pPr>
      <w:r>
        <w:rPr>
          <w:sz w:val="28"/>
          <w:szCs w:val="28"/>
        </w:rPr>
        <w:t xml:space="preserve">Организация налогового учёта  в СПК СХА </w:t>
      </w:r>
      <w:r w:rsidR="00E36A89">
        <w:rPr>
          <w:sz w:val="28"/>
          <w:szCs w:val="28"/>
        </w:rPr>
        <w:t>(колхоз) «Лекминский»…38</w:t>
      </w:r>
    </w:p>
    <w:p w:rsidR="0068199C" w:rsidRDefault="0068199C" w:rsidP="00DC72D8">
      <w:pPr>
        <w:pStyle w:val="a8"/>
        <w:numPr>
          <w:ilvl w:val="1"/>
          <w:numId w:val="10"/>
        </w:numPr>
        <w:spacing w:after="200"/>
        <w:rPr>
          <w:sz w:val="28"/>
          <w:szCs w:val="28"/>
        </w:rPr>
      </w:pPr>
      <w:r>
        <w:rPr>
          <w:sz w:val="28"/>
          <w:szCs w:val="28"/>
        </w:rPr>
        <w:t>Налоговая система</w:t>
      </w:r>
      <w:r w:rsidR="008F1301">
        <w:rPr>
          <w:sz w:val="28"/>
          <w:szCs w:val="28"/>
        </w:rPr>
        <w:t xml:space="preserve"> и налоговая нагрузка СПК СХА (</w:t>
      </w:r>
      <w:r>
        <w:rPr>
          <w:sz w:val="28"/>
          <w:szCs w:val="28"/>
        </w:rPr>
        <w:t>колхоз) «Лекмин</w:t>
      </w:r>
      <w:r w:rsidR="00E36A89">
        <w:rPr>
          <w:sz w:val="28"/>
          <w:szCs w:val="28"/>
        </w:rPr>
        <w:t>ский»………………………………………………………………40</w:t>
      </w:r>
    </w:p>
    <w:p w:rsidR="0068199C" w:rsidRDefault="0068199C" w:rsidP="00DC72D8">
      <w:pPr>
        <w:pStyle w:val="a8"/>
        <w:numPr>
          <w:ilvl w:val="1"/>
          <w:numId w:val="10"/>
        </w:numPr>
        <w:spacing w:after="200"/>
        <w:rPr>
          <w:sz w:val="28"/>
          <w:szCs w:val="28"/>
        </w:rPr>
      </w:pPr>
      <w:r>
        <w:rPr>
          <w:sz w:val="28"/>
          <w:szCs w:val="28"/>
        </w:rPr>
        <w:t xml:space="preserve">Порядок исчисления и уплаты единого сельскохозяйственного налога </w:t>
      </w:r>
      <w:r w:rsidR="00DC72D8">
        <w:rPr>
          <w:sz w:val="28"/>
          <w:szCs w:val="28"/>
        </w:rPr>
        <w:t xml:space="preserve"> в СПК СХА (колхоз) «Лекминский»………………………………………..</w:t>
      </w:r>
      <w:r w:rsidR="00E36A89">
        <w:rPr>
          <w:sz w:val="28"/>
          <w:szCs w:val="28"/>
        </w:rPr>
        <w:t>46</w:t>
      </w:r>
    </w:p>
    <w:p w:rsidR="0068199C" w:rsidRDefault="0068199C" w:rsidP="00DC72D8">
      <w:pPr>
        <w:pStyle w:val="a8"/>
        <w:numPr>
          <w:ilvl w:val="1"/>
          <w:numId w:val="10"/>
        </w:numPr>
        <w:spacing w:after="200"/>
        <w:rPr>
          <w:sz w:val="28"/>
          <w:szCs w:val="28"/>
        </w:rPr>
      </w:pPr>
      <w:r>
        <w:rPr>
          <w:sz w:val="28"/>
          <w:szCs w:val="28"/>
        </w:rPr>
        <w:t xml:space="preserve">Пути совершенствования системы налогообложения </w:t>
      </w:r>
      <w:r w:rsidR="00DC72D8">
        <w:rPr>
          <w:sz w:val="28"/>
          <w:szCs w:val="28"/>
        </w:rPr>
        <w:t>в СПК СХА (колхоз) «Лекминский»………………………………..</w:t>
      </w:r>
      <w:r w:rsidR="00E36A89">
        <w:rPr>
          <w:sz w:val="28"/>
          <w:szCs w:val="28"/>
        </w:rPr>
        <w:t>…………………………….48</w:t>
      </w:r>
    </w:p>
    <w:p w:rsidR="0068199C" w:rsidRDefault="00483792" w:rsidP="00DC72D8">
      <w:pPr>
        <w:spacing w:line="360" w:lineRule="auto"/>
        <w:jc w:val="both"/>
        <w:rPr>
          <w:sz w:val="28"/>
          <w:szCs w:val="28"/>
        </w:rPr>
      </w:pPr>
      <w:r>
        <w:rPr>
          <w:sz w:val="28"/>
          <w:szCs w:val="28"/>
        </w:rPr>
        <w:t>Выводы и пре</w:t>
      </w:r>
      <w:r w:rsidR="00E36A89">
        <w:rPr>
          <w:sz w:val="28"/>
          <w:szCs w:val="28"/>
        </w:rPr>
        <w:t>дложения……………………………………………………….57</w:t>
      </w:r>
    </w:p>
    <w:p w:rsidR="0068199C" w:rsidRDefault="0068199C" w:rsidP="00DC72D8">
      <w:pPr>
        <w:spacing w:line="360" w:lineRule="auto"/>
        <w:jc w:val="both"/>
        <w:rPr>
          <w:sz w:val="28"/>
          <w:szCs w:val="28"/>
        </w:rPr>
      </w:pPr>
      <w:r>
        <w:rPr>
          <w:sz w:val="28"/>
          <w:szCs w:val="28"/>
        </w:rPr>
        <w:t>Список лит</w:t>
      </w:r>
      <w:r w:rsidR="00F128AE">
        <w:rPr>
          <w:sz w:val="28"/>
          <w:szCs w:val="28"/>
        </w:rPr>
        <w:t>ературы……………………………………………………………</w:t>
      </w:r>
      <w:r w:rsidR="00257F9A">
        <w:rPr>
          <w:sz w:val="28"/>
          <w:szCs w:val="28"/>
        </w:rPr>
        <w:t>59</w:t>
      </w:r>
    </w:p>
    <w:p w:rsidR="00D41D33" w:rsidRDefault="0068199C" w:rsidP="00CE5BBD">
      <w:pPr>
        <w:spacing w:line="360" w:lineRule="auto"/>
        <w:jc w:val="both"/>
        <w:rPr>
          <w:sz w:val="28"/>
          <w:szCs w:val="28"/>
        </w:rPr>
      </w:pPr>
      <w:r>
        <w:rPr>
          <w:sz w:val="28"/>
          <w:szCs w:val="28"/>
        </w:rPr>
        <w:t>Приложе</w:t>
      </w:r>
      <w:r w:rsidR="00E36A89">
        <w:rPr>
          <w:sz w:val="28"/>
          <w:szCs w:val="28"/>
        </w:rPr>
        <w:t>ния……………………………………………………………………63</w:t>
      </w:r>
    </w:p>
    <w:p w:rsidR="00CE5BBD" w:rsidRDefault="00CE5BBD" w:rsidP="00CE5BBD">
      <w:pPr>
        <w:spacing w:line="360" w:lineRule="auto"/>
        <w:jc w:val="both"/>
        <w:rPr>
          <w:sz w:val="28"/>
          <w:szCs w:val="28"/>
        </w:rPr>
      </w:pPr>
    </w:p>
    <w:p w:rsidR="000B6A76" w:rsidRDefault="003E770C" w:rsidP="00D41D33">
      <w:pPr>
        <w:pStyle w:val="af5"/>
        <w:spacing w:line="360" w:lineRule="auto"/>
        <w:jc w:val="center"/>
        <w:rPr>
          <w:rFonts w:ascii="Times New Roman" w:hAnsi="Times New Roman"/>
          <w:b/>
          <w:sz w:val="28"/>
          <w:shd w:val="clear" w:color="auto" w:fill="FFFFFF"/>
        </w:rPr>
      </w:pPr>
      <w:r w:rsidRPr="00D41D33">
        <w:rPr>
          <w:rFonts w:ascii="Times New Roman" w:hAnsi="Times New Roman"/>
          <w:b/>
          <w:sz w:val="28"/>
          <w:shd w:val="clear" w:color="auto" w:fill="FFFFFF"/>
        </w:rPr>
        <w:lastRenderedPageBreak/>
        <w:t>Введение</w:t>
      </w:r>
    </w:p>
    <w:p w:rsidR="00CE5BBD" w:rsidRPr="00D41D33" w:rsidRDefault="00CE5BBD" w:rsidP="00D41D33">
      <w:pPr>
        <w:pStyle w:val="af5"/>
        <w:spacing w:line="360" w:lineRule="auto"/>
        <w:jc w:val="center"/>
        <w:rPr>
          <w:rFonts w:ascii="Times New Roman" w:hAnsi="Times New Roman"/>
          <w:b/>
          <w:sz w:val="28"/>
          <w:shd w:val="clear" w:color="auto" w:fill="FFFFFF"/>
        </w:rPr>
      </w:pPr>
    </w:p>
    <w:p w:rsidR="000B6A76" w:rsidRPr="00C17BEF" w:rsidRDefault="000B6A76" w:rsidP="00CE5BBD">
      <w:pPr>
        <w:pStyle w:val="af5"/>
        <w:spacing w:line="360" w:lineRule="auto"/>
        <w:ind w:firstLine="851"/>
        <w:jc w:val="both"/>
        <w:rPr>
          <w:rFonts w:ascii="Times New Roman" w:hAnsi="Times New Roman"/>
          <w:sz w:val="28"/>
          <w:shd w:val="clear" w:color="auto" w:fill="FFFFFF"/>
        </w:rPr>
      </w:pPr>
      <w:r w:rsidRPr="00C17BEF">
        <w:rPr>
          <w:rFonts w:ascii="Times New Roman" w:hAnsi="Times New Roman"/>
          <w:sz w:val="28"/>
          <w:shd w:val="clear" w:color="auto" w:fill="FFFFFF"/>
        </w:rPr>
        <w:t>Для российской экономики сельское хозяйство - одна из базовых отраслей производства. С его помощью обеспечивается продовольственная безопасность страны, удовлетворяются потребности населения в продуктах питания. Слагаемые успеха организации сельскохозяйственного производства – это, в первую очередь,  усилия товаропроизводителей + климатические условия, которые невозможно предугадать. П</w:t>
      </w:r>
      <w:r w:rsidRPr="00C17BEF">
        <w:rPr>
          <w:rFonts w:ascii="Times New Roman" w:hAnsi="Times New Roman"/>
          <w:sz w:val="28"/>
          <w:szCs w:val="24"/>
        </w:rPr>
        <w:t xml:space="preserve">риобретение же продовольственных товаров за рубежом слишком опасно для национальной экономики, так как это приводит, во-первых, к утечке капиталов, во-вторых, к росту зависимости от внешнеполитических отношений, которым могут сопутствовать сокращения поставок, изменения цен. </w:t>
      </w:r>
      <w:r w:rsidRPr="00C17BEF">
        <w:rPr>
          <w:rFonts w:ascii="Times New Roman" w:hAnsi="Times New Roman"/>
          <w:sz w:val="28"/>
          <w:shd w:val="clear" w:color="auto" w:fill="FFFFFF"/>
        </w:rPr>
        <w:t>Сегодня,  в период введения санкций в отношении России,  ситуация с развитием сельскохозяйственного производства в стране остается достаточно сложной.</w:t>
      </w:r>
      <w:r w:rsidR="004E7305" w:rsidRPr="004E7305">
        <w:rPr>
          <w:rFonts w:ascii="Times New Roman" w:hAnsi="Times New Roman"/>
          <w:sz w:val="28"/>
          <w:shd w:val="clear" w:color="auto" w:fill="FFFFFF"/>
        </w:rPr>
        <w:t xml:space="preserve"> </w:t>
      </w:r>
      <w:r w:rsidRPr="00C17BEF">
        <w:rPr>
          <w:rFonts w:ascii="Times New Roman" w:hAnsi="Times New Roman"/>
          <w:sz w:val="28"/>
          <w:shd w:val="clear" w:color="auto" w:fill="FFFFFF"/>
        </w:rPr>
        <w:t>В связи с этим возникает необходимость государственной поддержки сельскохозяйственных товаропроизводителей, которая осуществляется в том</w:t>
      </w:r>
      <w:r w:rsidR="004E7305" w:rsidRPr="004E7305">
        <w:rPr>
          <w:rFonts w:ascii="Times New Roman" w:hAnsi="Times New Roman"/>
          <w:sz w:val="28"/>
          <w:shd w:val="clear" w:color="auto" w:fill="FFFFFF"/>
        </w:rPr>
        <w:t xml:space="preserve"> </w:t>
      </w:r>
      <w:r w:rsidRPr="00C17BEF">
        <w:rPr>
          <w:rFonts w:ascii="Times New Roman" w:hAnsi="Times New Roman"/>
          <w:sz w:val="28"/>
          <w:shd w:val="clear" w:color="auto" w:fill="FFFFFF"/>
        </w:rPr>
        <w:t>числе и при помощи налоговых рычагов.</w:t>
      </w:r>
    </w:p>
    <w:p w:rsidR="000B6A76" w:rsidRPr="00C17BEF" w:rsidRDefault="00743F80" w:rsidP="00CE5BBD">
      <w:pPr>
        <w:pStyle w:val="af5"/>
        <w:spacing w:line="360" w:lineRule="auto"/>
        <w:ind w:firstLine="851"/>
        <w:jc w:val="both"/>
        <w:rPr>
          <w:rFonts w:ascii="Times New Roman" w:hAnsi="Times New Roman"/>
          <w:sz w:val="28"/>
          <w:szCs w:val="28"/>
        </w:rPr>
      </w:pPr>
      <w:r>
        <w:rPr>
          <w:rFonts w:ascii="Times New Roman" w:hAnsi="Times New Roman"/>
          <w:sz w:val="28"/>
          <w:szCs w:val="28"/>
        </w:rPr>
        <w:t>На сегодняшний день</w:t>
      </w:r>
      <w:r w:rsidR="000B6A76" w:rsidRPr="00C17BEF">
        <w:rPr>
          <w:rFonts w:ascii="Times New Roman" w:hAnsi="Times New Roman"/>
          <w:sz w:val="28"/>
          <w:szCs w:val="28"/>
        </w:rPr>
        <w:t xml:space="preserve"> для сельскохозяйственных товаропроизводителей действуют два режима налогообложения: </w:t>
      </w:r>
      <w:r w:rsidR="000B6A76" w:rsidRPr="00C17BEF">
        <w:rPr>
          <w:rFonts w:ascii="Times New Roman" w:hAnsi="Times New Roman"/>
          <w:bCs/>
          <w:sz w:val="28"/>
          <w:szCs w:val="28"/>
        </w:rPr>
        <w:t>общий режим налогообложения и  специальный режим налогообложения (ЕСХН)</w:t>
      </w:r>
      <w:r w:rsidR="000B6A76" w:rsidRPr="00C17BEF">
        <w:rPr>
          <w:rFonts w:ascii="Times New Roman" w:hAnsi="Times New Roman"/>
          <w:sz w:val="28"/>
          <w:szCs w:val="28"/>
        </w:rPr>
        <w:t>.</w:t>
      </w:r>
    </w:p>
    <w:p w:rsidR="000B6A76" w:rsidRPr="00C17BEF" w:rsidRDefault="000B6A76" w:rsidP="00CE5BBD">
      <w:pPr>
        <w:pStyle w:val="a3"/>
        <w:shd w:val="clear" w:color="auto" w:fill="FFFFFF" w:themeFill="background1"/>
        <w:spacing w:before="0" w:after="0" w:line="360" w:lineRule="auto"/>
        <w:ind w:firstLine="851"/>
        <w:rPr>
          <w:rFonts w:ascii="Times New Roman" w:hAnsi="Times New Roman" w:cs="Times New Roman"/>
          <w:color w:val="auto"/>
          <w:spacing w:val="0"/>
          <w:sz w:val="28"/>
          <w:szCs w:val="28"/>
        </w:rPr>
      </w:pPr>
      <w:r w:rsidRPr="00C17BEF">
        <w:rPr>
          <w:rFonts w:ascii="Times New Roman" w:hAnsi="Times New Roman" w:cs="Times New Roman"/>
          <w:color w:val="auto"/>
          <w:spacing w:val="0"/>
          <w:sz w:val="28"/>
          <w:szCs w:val="28"/>
        </w:rPr>
        <w:t xml:space="preserve">Система налогообложения сельскохозяйственных товаропроизводителей должна обеспечивать соблюдение принципа равенства при налогообложении, при котором субъектами налогообложения должны выступать разные категории сельскохозяйственных товаропроизводителей независимо от вида производимой сельскохозяйственной продукции, четко определять критерии отнесения и статус налогоплательщиков для сельскохозяйственных товаропроизводителей в разных отраслях сельского хозяйства, определять соразмерные критерии налогообложения (объект налогообложения, налоговая база, налоговая ставка). </w:t>
      </w:r>
      <w:r w:rsidRPr="00E11582">
        <w:rPr>
          <w:rFonts w:ascii="Times New Roman" w:hAnsi="Times New Roman" w:cs="Times New Roman"/>
          <w:color w:val="FF0000"/>
          <w:spacing w:val="0"/>
          <w:sz w:val="28"/>
          <w:szCs w:val="28"/>
        </w:rPr>
        <w:t>[</w:t>
      </w:r>
      <w:r w:rsidR="009061ED">
        <w:rPr>
          <w:rFonts w:ascii="Times New Roman" w:hAnsi="Times New Roman" w:cs="Times New Roman"/>
          <w:color w:val="FF0000"/>
          <w:spacing w:val="0"/>
          <w:sz w:val="28"/>
          <w:szCs w:val="28"/>
        </w:rPr>
        <w:t>1</w:t>
      </w:r>
      <w:r w:rsidRPr="00E11582">
        <w:rPr>
          <w:rFonts w:ascii="Times New Roman" w:hAnsi="Times New Roman" w:cs="Times New Roman"/>
          <w:color w:val="FF0000"/>
          <w:spacing w:val="0"/>
          <w:sz w:val="28"/>
          <w:szCs w:val="28"/>
        </w:rPr>
        <w:t>]</w:t>
      </w:r>
    </w:p>
    <w:p w:rsidR="000B6A76" w:rsidRPr="00CE5BBD" w:rsidRDefault="000B6A76" w:rsidP="00CE5BBD">
      <w:pPr>
        <w:shd w:val="clear" w:color="auto" w:fill="FFFFFF" w:themeFill="background1"/>
        <w:spacing w:before="0" w:after="0" w:line="360" w:lineRule="auto"/>
        <w:ind w:firstLine="851"/>
        <w:jc w:val="both"/>
        <w:rPr>
          <w:sz w:val="28"/>
          <w:szCs w:val="28"/>
          <w:lang w:eastAsia="en-US"/>
        </w:rPr>
      </w:pPr>
      <w:r w:rsidRPr="00C17BEF">
        <w:rPr>
          <w:sz w:val="28"/>
          <w:szCs w:val="28"/>
          <w:lang w:eastAsia="en-US"/>
        </w:rPr>
        <w:lastRenderedPageBreak/>
        <w:t xml:space="preserve">В конце 2003 года был принят и с 2004 года вступил в силу новый закон (глава 26.1 «Единый сельскохозяйственный налог»), принципиально изменивший всю концепцию единого сельскохозяйственного налога. Новая система налогообложения для сельскохозяйственных товаропроизводителей должна быть нацелена на стимулирование производства и </w:t>
      </w:r>
      <w:r w:rsidR="004E7305">
        <w:rPr>
          <w:sz w:val="28"/>
          <w:szCs w:val="28"/>
          <w:lang w:eastAsia="en-US"/>
        </w:rPr>
        <w:t xml:space="preserve">должна </w:t>
      </w:r>
      <w:r w:rsidRPr="00C17BEF">
        <w:rPr>
          <w:sz w:val="28"/>
          <w:szCs w:val="28"/>
          <w:lang w:eastAsia="en-US"/>
        </w:rPr>
        <w:t>выполнять роль экономического регулятора. Следовательно, актуальность темы исследования не вызывает сомнений.</w:t>
      </w:r>
    </w:p>
    <w:p w:rsidR="000B6A76" w:rsidRPr="00C17BEF" w:rsidRDefault="000B6A76" w:rsidP="00CE5BBD">
      <w:pPr>
        <w:shd w:val="clear" w:color="auto" w:fill="FFFFFF" w:themeFill="background1"/>
        <w:spacing w:before="0" w:after="0" w:line="360" w:lineRule="auto"/>
        <w:ind w:firstLine="851"/>
        <w:jc w:val="both"/>
        <w:rPr>
          <w:sz w:val="28"/>
          <w:szCs w:val="28"/>
          <w:lang w:eastAsia="en-US"/>
        </w:rPr>
      </w:pPr>
      <w:r w:rsidRPr="00C17BEF">
        <w:rPr>
          <w:b/>
          <w:sz w:val="28"/>
          <w:szCs w:val="28"/>
          <w:lang w:eastAsia="en-US"/>
        </w:rPr>
        <w:t>Цель работы:</w:t>
      </w:r>
      <w:r w:rsidRPr="00C17BEF">
        <w:rPr>
          <w:sz w:val="28"/>
          <w:szCs w:val="28"/>
          <w:lang w:eastAsia="en-US"/>
        </w:rPr>
        <w:t xml:space="preserve"> изучить особенности налогообложения сельскохозяйственных товаропроизводителей. </w:t>
      </w:r>
    </w:p>
    <w:p w:rsidR="000B6A76" w:rsidRPr="00C17BEF" w:rsidRDefault="000B6A76" w:rsidP="00CE5BBD">
      <w:pPr>
        <w:shd w:val="clear" w:color="auto" w:fill="FFFFFF" w:themeFill="background1"/>
        <w:spacing w:before="0" w:after="0" w:line="360" w:lineRule="auto"/>
        <w:ind w:firstLine="851"/>
        <w:jc w:val="both"/>
        <w:rPr>
          <w:b/>
          <w:sz w:val="28"/>
          <w:szCs w:val="28"/>
          <w:lang w:eastAsia="en-US"/>
        </w:rPr>
      </w:pPr>
      <w:r w:rsidRPr="00C17BEF">
        <w:rPr>
          <w:sz w:val="28"/>
          <w:szCs w:val="28"/>
          <w:lang w:eastAsia="en-US"/>
        </w:rPr>
        <w:t xml:space="preserve">Для достижения поставленной цели необходимо решить следующие </w:t>
      </w:r>
      <w:r w:rsidRPr="00C17BEF">
        <w:rPr>
          <w:b/>
          <w:sz w:val="28"/>
          <w:szCs w:val="28"/>
          <w:lang w:eastAsia="en-US"/>
        </w:rPr>
        <w:t>задачи:</w:t>
      </w:r>
    </w:p>
    <w:p w:rsidR="000B6A76" w:rsidRPr="00C17BEF" w:rsidRDefault="000B6A76" w:rsidP="00CE5BBD">
      <w:pPr>
        <w:keepLines/>
        <w:numPr>
          <w:ilvl w:val="0"/>
          <w:numId w:val="1"/>
        </w:numPr>
        <w:shd w:val="clear" w:color="auto" w:fill="FFFFFF" w:themeFill="background1"/>
        <w:tabs>
          <w:tab w:val="clear" w:pos="720"/>
          <w:tab w:val="left" w:pos="1134"/>
        </w:tabs>
        <w:spacing w:before="0" w:after="0" w:line="360" w:lineRule="auto"/>
        <w:ind w:left="0" w:firstLine="851"/>
        <w:jc w:val="both"/>
        <w:rPr>
          <w:sz w:val="28"/>
          <w:szCs w:val="28"/>
          <w:lang w:eastAsia="en-US"/>
        </w:rPr>
      </w:pPr>
      <w:r w:rsidRPr="00C17BEF">
        <w:rPr>
          <w:sz w:val="28"/>
          <w:szCs w:val="28"/>
          <w:lang w:eastAsia="en-US"/>
        </w:rPr>
        <w:t xml:space="preserve">рассмотреть теоретические </w:t>
      </w:r>
      <w:r w:rsidR="00DC53A0">
        <w:rPr>
          <w:sz w:val="28"/>
          <w:szCs w:val="28"/>
          <w:lang w:eastAsia="en-US"/>
        </w:rPr>
        <w:t xml:space="preserve"> и правовые основы</w:t>
      </w:r>
      <w:r w:rsidR="0090139A">
        <w:rPr>
          <w:sz w:val="28"/>
          <w:szCs w:val="28"/>
          <w:lang w:eastAsia="en-US"/>
        </w:rPr>
        <w:t xml:space="preserve"> налогообложения сельскохозяйственных товаропроизводителей;</w:t>
      </w:r>
    </w:p>
    <w:p w:rsidR="000B6A76" w:rsidRPr="00C17BEF" w:rsidRDefault="000B6A76" w:rsidP="00CE5BBD">
      <w:pPr>
        <w:keepLines/>
        <w:numPr>
          <w:ilvl w:val="0"/>
          <w:numId w:val="1"/>
        </w:numPr>
        <w:shd w:val="clear" w:color="auto" w:fill="FFFFFF" w:themeFill="background1"/>
        <w:tabs>
          <w:tab w:val="clear" w:pos="720"/>
          <w:tab w:val="left" w:pos="1134"/>
        </w:tabs>
        <w:spacing w:before="0" w:after="0" w:line="360" w:lineRule="auto"/>
        <w:ind w:left="0" w:firstLine="851"/>
        <w:jc w:val="both"/>
        <w:rPr>
          <w:sz w:val="28"/>
          <w:szCs w:val="28"/>
          <w:lang w:eastAsia="en-US"/>
        </w:rPr>
      </w:pPr>
      <w:r w:rsidRPr="00C17BEF">
        <w:rPr>
          <w:sz w:val="28"/>
          <w:szCs w:val="28"/>
          <w:lang w:eastAsia="en-US"/>
        </w:rPr>
        <w:t xml:space="preserve">дать организационно-экономическую характеристику </w:t>
      </w:r>
      <w:r w:rsidR="003245F6">
        <w:rPr>
          <w:sz w:val="28"/>
          <w:szCs w:val="28"/>
          <w:lang w:eastAsia="en-US"/>
        </w:rPr>
        <w:t>СПК СХА (колхоз) «Лекминский»</w:t>
      </w:r>
      <w:r w:rsidRPr="00C17BEF">
        <w:rPr>
          <w:sz w:val="28"/>
          <w:szCs w:val="28"/>
          <w:lang w:eastAsia="en-US"/>
        </w:rPr>
        <w:t>;</w:t>
      </w:r>
    </w:p>
    <w:p w:rsidR="000B6A76" w:rsidRPr="00C17BEF" w:rsidRDefault="0090139A" w:rsidP="00CE5BBD">
      <w:pPr>
        <w:keepLines/>
        <w:numPr>
          <w:ilvl w:val="0"/>
          <w:numId w:val="1"/>
        </w:numPr>
        <w:shd w:val="clear" w:color="auto" w:fill="FFFFFF" w:themeFill="background1"/>
        <w:tabs>
          <w:tab w:val="clear" w:pos="720"/>
          <w:tab w:val="left" w:pos="1134"/>
        </w:tabs>
        <w:spacing w:before="0" w:after="0" w:line="360" w:lineRule="auto"/>
        <w:ind w:left="0" w:firstLine="851"/>
        <w:jc w:val="both"/>
        <w:rPr>
          <w:sz w:val="28"/>
          <w:szCs w:val="28"/>
          <w:lang w:eastAsia="en-US"/>
        </w:rPr>
      </w:pPr>
      <w:r>
        <w:rPr>
          <w:sz w:val="28"/>
          <w:szCs w:val="28"/>
          <w:lang w:eastAsia="en-US"/>
        </w:rPr>
        <w:t xml:space="preserve">провести </w:t>
      </w:r>
      <w:r w:rsidR="000B6A76" w:rsidRPr="00C17BEF">
        <w:rPr>
          <w:sz w:val="28"/>
          <w:szCs w:val="28"/>
          <w:lang w:eastAsia="en-US"/>
        </w:rPr>
        <w:t xml:space="preserve">анализ </w:t>
      </w:r>
      <w:r>
        <w:rPr>
          <w:sz w:val="28"/>
          <w:szCs w:val="28"/>
          <w:lang w:eastAsia="en-US"/>
        </w:rPr>
        <w:t>исчисления и уплаты ЕСХН в СПК СХА (колхоз) «Лекминский»;</w:t>
      </w:r>
    </w:p>
    <w:p w:rsidR="000B6A76" w:rsidRPr="00C17BEF" w:rsidRDefault="000B6A76" w:rsidP="00CE5BBD">
      <w:pPr>
        <w:keepLines/>
        <w:numPr>
          <w:ilvl w:val="0"/>
          <w:numId w:val="1"/>
        </w:numPr>
        <w:shd w:val="clear" w:color="auto" w:fill="FFFFFF" w:themeFill="background1"/>
        <w:tabs>
          <w:tab w:val="clear" w:pos="720"/>
          <w:tab w:val="left" w:pos="1134"/>
        </w:tabs>
        <w:spacing w:before="0" w:after="0" w:line="360" w:lineRule="auto"/>
        <w:ind w:left="0" w:firstLine="851"/>
        <w:jc w:val="both"/>
        <w:rPr>
          <w:sz w:val="28"/>
          <w:szCs w:val="28"/>
          <w:lang w:eastAsia="en-US"/>
        </w:rPr>
      </w:pPr>
      <w:r w:rsidRPr="00C17BEF">
        <w:rPr>
          <w:sz w:val="28"/>
          <w:szCs w:val="28"/>
          <w:lang w:eastAsia="en-US"/>
        </w:rPr>
        <w:t xml:space="preserve">рассмотреть проблемы применения, пути совершенствования и перспективы развития </w:t>
      </w:r>
      <w:r w:rsidR="0090139A">
        <w:rPr>
          <w:sz w:val="28"/>
          <w:szCs w:val="28"/>
          <w:lang w:eastAsia="en-US"/>
        </w:rPr>
        <w:t>налогообложения в СПК СХА (колхоз) «Лекминский».</w:t>
      </w:r>
    </w:p>
    <w:p w:rsidR="003245F6" w:rsidRDefault="003245F6" w:rsidP="00CE5BBD">
      <w:pPr>
        <w:spacing w:before="0" w:after="0" w:line="360" w:lineRule="auto"/>
        <w:ind w:firstLine="851"/>
        <w:rPr>
          <w:sz w:val="28"/>
          <w:szCs w:val="28"/>
        </w:rPr>
      </w:pPr>
      <w:r>
        <w:rPr>
          <w:sz w:val="28"/>
          <w:lang w:eastAsia="en-US"/>
        </w:rPr>
        <w:t>Объект</w:t>
      </w:r>
      <w:r w:rsidR="000706EC">
        <w:rPr>
          <w:sz w:val="28"/>
          <w:lang w:eastAsia="en-US"/>
        </w:rPr>
        <w:t xml:space="preserve"> исследования</w:t>
      </w:r>
      <w:r>
        <w:rPr>
          <w:sz w:val="28"/>
          <w:lang w:eastAsia="en-US"/>
        </w:rPr>
        <w:t xml:space="preserve"> :</w:t>
      </w:r>
      <w:r w:rsidR="00CE5BBD">
        <w:rPr>
          <w:sz w:val="28"/>
          <w:lang w:eastAsia="en-US"/>
        </w:rPr>
        <w:t xml:space="preserve"> </w:t>
      </w:r>
      <w:r w:rsidRPr="00A23329">
        <w:rPr>
          <w:sz w:val="28"/>
          <w:szCs w:val="28"/>
        </w:rPr>
        <w:t>Сельскохозяйственный производственный кооператив сельскохозяйственная артель (колхоз) «Лекминский»</w:t>
      </w:r>
      <w:r>
        <w:rPr>
          <w:sz w:val="28"/>
          <w:szCs w:val="28"/>
        </w:rPr>
        <w:t xml:space="preserve"> (СПК СХА (колхоз) «Лекминский»).</w:t>
      </w:r>
    </w:p>
    <w:p w:rsidR="000B6A76" w:rsidRPr="00DC53A0" w:rsidRDefault="000B6A76" w:rsidP="00CE5BBD">
      <w:pPr>
        <w:spacing w:before="0" w:after="0" w:line="360" w:lineRule="auto"/>
        <w:ind w:firstLine="851"/>
        <w:jc w:val="both"/>
        <w:rPr>
          <w:kern w:val="36"/>
          <w:sz w:val="28"/>
          <w:szCs w:val="24"/>
        </w:rPr>
      </w:pPr>
      <w:r w:rsidRPr="00C17BEF">
        <w:rPr>
          <w:sz w:val="28"/>
          <w:szCs w:val="28"/>
          <w:lang w:eastAsia="en-US"/>
        </w:rPr>
        <w:t>Методы экономического</w:t>
      </w:r>
      <w:r w:rsidR="00DC53A0">
        <w:rPr>
          <w:sz w:val="28"/>
          <w:szCs w:val="28"/>
          <w:lang w:eastAsia="en-US"/>
        </w:rPr>
        <w:t xml:space="preserve"> анализа, применяемые в работе: </w:t>
      </w:r>
      <w:r w:rsidRPr="00C17BEF">
        <w:rPr>
          <w:sz w:val="28"/>
          <w:szCs w:val="28"/>
          <w:lang w:eastAsia="en-US"/>
        </w:rPr>
        <w:t>монографический, экономико-статистический, табличный, расчетно-конструктивный.</w:t>
      </w:r>
    </w:p>
    <w:p w:rsidR="003245F6" w:rsidRDefault="003245F6" w:rsidP="00CE5BBD">
      <w:pPr>
        <w:spacing w:before="0" w:after="0" w:line="360" w:lineRule="auto"/>
        <w:ind w:firstLine="851"/>
        <w:jc w:val="both"/>
        <w:outlineLvl w:val="0"/>
        <w:rPr>
          <w:sz w:val="28"/>
          <w:szCs w:val="28"/>
          <w:lang w:eastAsia="en-US"/>
        </w:rPr>
      </w:pPr>
      <w:r>
        <w:rPr>
          <w:sz w:val="28"/>
          <w:szCs w:val="28"/>
        </w:rPr>
        <w:t xml:space="preserve">Для описания выбранной темы используются: Федеральные законы,  законодательные и нормативные акты, справочно–правовая система  «Консультант плюс», формы бухгалтерской отчетности за 2014-2016гг., учетные регистры предприятия, финансовая отчетность, учебная, </w:t>
      </w:r>
      <w:r w:rsidRPr="00C17BEF">
        <w:rPr>
          <w:sz w:val="28"/>
          <w:szCs w:val="28"/>
          <w:lang w:eastAsia="en-US"/>
        </w:rPr>
        <w:t>нормативная, методическая литература.</w:t>
      </w:r>
    </w:p>
    <w:p w:rsidR="00CE132A" w:rsidRPr="00164624" w:rsidRDefault="003245F6" w:rsidP="00164624">
      <w:pPr>
        <w:pStyle w:val="a8"/>
        <w:numPr>
          <w:ilvl w:val="0"/>
          <w:numId w:val="25"/>
        </w:numPr>
        <w:jc w:val="center"/>
        <w:rPr>
          <w:b/>
          <w:sz w:val="28"/>
          <w:szCs w:val="28"/>
        </w:rPr>
      </w:pPr>
      <w:r w:rsidRPr="00CE132A">
        <w:rPr>
          <w:b/>
          <w:sz w:val="28"/>
          <w:szCs w:val="28"/>
        </w:rPr>
        <w:lastRenderedPageBreak/>
        <w:t>Теоретические и правовые основы налогообложения сельскохозяйственных товаропроизводителей</w:t>
      </w:r>
    </w:p>
    <w:p w:rsidR="00CE5BBD" w:rsidRPr="00D96E11" w:rsidRDefault="001206CD" w:rsidP="00D96E11">
      <w:pPr>
        <w:pStyle w:val="a8"/>
        <w:numPr>
          <w:ilvl w:val="1"/>
          <w:numId w:val="25"/>
        </w:numPr>
        <w:spacing w:after="200"/>
        <w:ind w:left="0" w:firstLine="0"/>
        <w:jc w:val="center"/>
        <w:rPr>
          <w:b/>
          <w:sz w:val="28"/>
          <w:szCs w:val="28"/>
        </w:rPr>
      </w:pPr>
      <w:r w:rsidRPr="00CE5BBD">
        <w:rPr>
          <w:b/>
          <w:sz w:val="28"/>
          <w:szCs w:val="28"/>
        </w:rPr>
        <w:t>Теоретические основы налогообложения сельскохозяйственных товаропроизводителей</w:t>
      </w:r>
    </w:p>
    <w:p w:rsidR="00164624" w:rsidRDefault="00743F80" w:rsidP="00D96E11">
      <w:pPr>
        <w:shd w:val="clear" w:color="auto" w:fill="FFFFFF" w:themeFill="background1"/>
        <w:spacing w:before="0" w:after="0" w:line="360" w:lineRule="auto"/>
        <w:ind w:firstLine="851"/>
        <w:jc w:val="both"/>
        <w:rPr>
          <w:sz w:val="28"/>
          <w:szCs w:val="28"/>
        </w:rPr>
      </w:pPr>
      <w:r w:rsidRPr="00743F80">
        <w:rPr>
          <w:sz w:val="28"/>
          <w:szCs w:val="28"/>
        </w:rPr>
        <w:t>Общая система налогообложения</w:t>
      </w:r>
      <w:r w:rsidR="003329A3">
        <w:rPr>
          <w:sz w:val="28"/>
          <w:szCs w:val="28"/>
        </w:rPr>
        <w:t xml:space="preserve"> (ОСНО)</w:t>
      </w:r>
      <w:r w:rsidRPr="00743F80">
        <w:rPr>
          <w:sz w:val="28"/>
          <w:szCs w:val="28"/>
        </w:rPr>
        <w:t xml:space="preserve"> – это самый сложный режим налогообложения из всех существующих в России, характеризующийся большим количеством налогов, обязанностью ведения полного бухгалтерского и налогового учета. </w:t>
      </w:r>
    </w:p>
    <w:p w:rsidR="00D96E11" w:rsidRDefault="00D96E11" w:rsidP="00D96E11">
      <w:pPr>
        <w:shd w:val="clear" w:color="auto" w:fill="FFFFFF" w:themeFill="background1"/>
        <w:spacing w:before="0" w:after="0" w:line="360" w:lineRule="auto"/>
        <w:ind w:firstLine="851"/>
        <w:jc w:val="both"/>
        <w:rPr>
          <w:sz w:val="28"/>
          <w:szCs w:val="28"/>
        </w:rPr>
      </w:pPr>
    </w:p>
    <w:p w:rsidR="00164624" w:rsidRDefault="003329A3" w:rsidP="00164624">
      <w:pPr>
        <w:shd w:val="clear" w:color="auto" w:fill="FFFFFF" w:themeFill="background1"/>
        <w:spacing w:before="0" w:after="0" w:line="360" w:lineRule="auto"/>
        <w:ind w:firstLine="851"/>
        <w:jc w:val="both"/>
        <w:rPr>
          <w:sz w:val="28"/>
          <w:szCs w:val="28"/>
        </w:rPr>
      </w:pPr>
      <w:r>
        <w:rPr>
          <w:sz w:val="28"/>
          <w:szCs w:val="28"/>
        </w:rPr>
        <w:t>Таблица 1</w:t>
      </w:r>
      <w:r w:rsidR="00D96E11">
        <w:rPr>
          <w:sz w:val="28"/>
          <w:szCs w:val="28"/>
        </w:rPr>
        <w:t>-</w:t>
      </w:r>
      <w:r w:rsidR="00A3438F">
        <w:rPr>
          <w:sz w:val="28"/>
          <w:szCs w:val="28"/>
        </w:rPr>
        <w:t>Основные налоги</w:t>
      </w:r>
      <w:r w:rsidR="00D96E11">
        <w:rPr>
          <w:sz w:val="28"/>
          <w:szCs w:val="28"/>
        </w:rPr>
        <w:t xml:space="preserve">, </w:t>
      </w:r>
      <w:r w:rsidR="00A3438F">
        <w:rPr>
          <w:sz w:val="28"/>
          <w:szCs w:val="28"/>
        </w:rPr>
        <w:t xml:space="preserve"> уплачиваемые предприятием при ОСНО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A3438F" w:rsidRPr="00D41D33" w:rsidTr="00CC3F4E">
        <w:tc>
          <w:tcPr>
            <w:tcW w:w="4785" w:type="dxa"/>
          </w:tcPr>
          <w:p w:rsidR="00A3438F" w:rsidRPr="00D41D33" w:rsidRDefault="00A3438F" w:rsidP="00CE132A">
            <w:pPr>
              <w:spacing w:before="0" w:after="0" w:line="360" w:lineRule="auto"/>
              <w:jc w:val="center"/>
              <w:rPr>
                <w:szCs w:val="28"/>
              </w:rPr>
            </w:pPr>
            <w:r w:rsidRPr="00D41D33">
              <w:rPr>
                <w:szCs w:val="28"/>
              </w:rPr>
              <w:t>Наименование</w:t>
            </w:r>
          </w:p>
        </w:tc>
        <w:tc>
          <w:tcPr>
            <w:tcW w:w="4785" w:type="dxa"/>
          </w:tcPr>
          <w:p w:rsidR="00A3438F" w:rsidRPr="00D41D33" w:rsidRDefault="00A3438F" w:rsidP="00CE132A">
            <w:pPr>
              <w:spacing w:before="0" w:after="0" w:line="360" w:lineRule="auto"/>
              <w:jc w:val="center"/>
              <w:rPr>
                <w:szCs w:val="28"/>
              </w:rPr>
            </w:pPr>
            <w:r w:rsidRPr="00D41D33">
              <w:rPr>
                <w:szCs w:val="28"/>
              </w:rPr>
              <w:t>Налоговая ставка</w:t>
            </w:r>
          </w:p>
        </w:tc>
      </w:tr>
      <w:tr w:rsidR="00A3438F" w:rsidRPr="00D41D33" w:rsidTr="00CC3F4E">
        <w:tc>
          <w:tcPr>
            <w:tcW w:w="4785" w:type="dxa"/>
          </w:tcPr>
          <w:p w:rsidR="00A3438F" w:rsidRPr="00D41D33" w:rsidRDefault="00A3438F" w:rsidP="00CE132A">
            <w:pPr>
              <w:spacing w:before="0" w:after="0" w:line="360" w:lineRule="auto"/>
              <w:jc w:val="center"/>
              <w:rPr>
                <w:szCs w:val="28"/>
              </w:rPr>
            </w:pPr>
            <w:r w:rsidRPr="00D41D33">
              <w:rPr>
                <w:szCs w:val="28"/>
              </w:rPr>
              <w:t>Налог на добавленную стоимость (НДС)</w:t>
            </w:r>
          </w:p>
        </w:tc>
        <w:tc>
          <w:tcPr>
            <w:tcW w:w="4785" w:type="dxa"/>
          </w:tcPr>
          <w:p w:rsidR="00A3438F" w:rsidRPr="00D41D33" w:rsidRDefault="00A3438F" w:rsidP="00CE132A">
            <w:pPr>
              <w:spacing w:before="0" w:after="0" w:line="360" w:lineRule="auto"/>
              <w:jc w:val="center"/>
              <w:rPr>
                <w:szCs w:val="28"/>
              </w:rPr>
            </w:pPr>
            <w:r w:rsidRPr="00D41D33">
              <w:rPr>
                <w:szCs w:val="28"/>
              </w:rPr>
              <w:t>0%,10% и 18%</w:t>
            </w:r>
          </w:p>
        </w:tc>
      </w:tr>
      <w:tr w:rsidR="00A3438F" w:rsidRPr="00D41D33" w:rsidTr="00CC3F4E">
        <w:tc>
          <w:tcPr>
            <w:tcW w:w="4785" w:type="dxa"/>
          </w:tcPr>
          <w:p w:rsidR="00A3438F" w:rsidRPr="00D41D33" w:rsidRDefault="00A3438F" w:rsidP="00CE132A">
            <w:pPr>
              <w:spacing w:before="0" w:after="0" w:line="360" w:lineRule="auto"/>
              <w:jc w:val="center"/>
              <w:rPr>
                <w:szCs w:val="28"/>
              </w:rPr>
            </w:pPr>
            <w:r w:rsidRPr="00D41D33">
              <w:rPr>
                <w:szCs w:val="28"/>
              </w:rPr>
              <w:t>Налог на имущество</w:t>
            </w:r>
          </w:p>
        </w:tc>
        <w:tc>
          <w:tcPr>
            <w:tcW w:w="4785" w:type="dxa"/>
          </w:tcPr>
          <w:p w:rsidR="00A3438F" w:rsidRPr="00D41D33" w:rsidRDefault="00A3438F" w:rsidP="00CE132A">
            <w:pPr>
              <w:spacing w:before="0" w:after="0" w:line="360" w:lineRule="auto"/>
              <w:jc w:val="center"/>
              <w:rPr>
                <w:szCs w:val="28"/>
              </w:rPr>
            </w:pPr>
            <w:r w:rsidRPr="00D41D33">
              <w:rPr>
                <w:szCs w:val="28"/>
              </w:rPr>
              <w:t>до 2,2% в зависимости от региона</w:t>
            </w:r>
          </w:p>
        </w:tc>
      </w:tr>
      <w:tr w:rsidR="00A3438F" w:rsidRPr="00D41D33" w:rsidTr="00CC3F4E">
        <w:tc>
          <w:tcPr>
            <w:tcW w:w="4785" w:type="dxa"/>
          </w:tcPr>
          <w:p w:rsidR="00A3438F" w:rsidRPr="00D41D33" w:rsidRDefault="00A3438F" w:rsidP="00CE132A">
            <w:pPr>
              <w:spacing w:before="0" w:after="0" w:line="360" w:lineRule="auto"/>
              <w:jc w:val="center"/>
              <w:rPr>
                <w:szCs w:val="28"/>
              </w:rPr>
            </w:pPr>
            <w:r w:rsidRPr="00D41D33">
              <w:rPr>
                <w:szCs w:val="28"/>
              </w:rPr>
              <w:t>Налог на прибыль предприятия (ННП)</w:t>
            </w:r>
          </w:p>
        </w:tc>
        <w:tc>
          <w:tcPr>
            <w:tcW w:w="4785" w:type="dxa"/>
          </w:tcPr>
          <w:p w:rsidR="00A3438F" w:rsidRPr="00D41D33" w:rsidRDefault="00A3438F" w:rsidP="00CE132A">
            <w:pPr>
              <w:spacing w:before="0" w:after="0" w:line="360" w:lineRule="auto"/>
              <w:jc w:val="center"/>
              <w:rPr>
                <w:szCs w:val="28"/>
              </w:rPr>
            </w:pPr>
            <w:r w:rsidRPr="00D41D33">
              <w:rPr>
                <w:szCs w:val="28"/>
              </w:rPr>
              <w:t>20%</w:t>
            </w:r>
          </w:p>
        </w:tc>
      </w:tr>
      <w:tr w:rsidR="00A3438F" w:rsidRPr="00D41D33" w:rsidTr="00CC3F4E">
        <w:tc>
          <w:tcPr>
            <w:tcW w:w="4785" w:type="dxa"/>
          </w:tcPr>
          <w:p w:rsidR="00A3438F" w:rsidRPr="00D41D33" w:rsidRDefault="00A3438F" w:rsidP="00CE132A">
            <w:pPr>
              <w:spacing w:before="0" w:after="0" w:line="360" w:lineRule="auto"/>
              <w:jc w:val="center"/>
              <w:rPr>
                <w:szCs w:val="28"/>
              </w:rPr>
            </w:pPr>
            <w:r w:rsidRPr="00D41D33">
              <w:rPr>
                <w:szCs w:val="28"/>
              </w:rPr>
              <w:t>Налог на доходы физических лиц (НДФЛ)</w:t>
            </w:r>
          </w:p>
        </w:tc>
        <w:tc>
          <w:tcPr>
            <w:tcW w:w="4785" w:type="dxa"/>
          </w:tcPr>
          <w:p w:rsidR="00A3438F" w:rsidRPr="00D41D33" w:rsidRDefault="00A3438F" w:rsidP="00CE132A">
            <w:pPr>
              <w:spacing w:before="0" w:after="0" w:line="360" w:lineRule="auto"/>
              <w:jc w:val="center"/>
              <w:rPr>
                <w:szCs w:val="28"/>
              </w:rPr>
            </w:pPr>
            <w:r w:rsidRPr="00D41D33">
              <w:rPr>
                <w:szCs w:val="28"/>
              </w:rPr>
              <w:t>13%</w:t>
            </w:r>
          </w:p>
        </w:tc>
      </w:tr>
    </w:tbl>
    <w:p w:rsidR="00011E5D" w:rsidRDefault="00011E5D" w:rsidP="00CE132A">
      <w:pPr>
        <w:shd w:val="clear" w:color="auto" w:fill="FFFFFF" w:themeFill="background1"/>
        <w:spacing w:before="0" w:after="0" w:line="360" w:lineRule="auto"/>
        <w:ind w:firstLine="851"/>
        <w:jc w:val="both"/>
        <w:rPr>
          <w:sz w:val="28"/>
          <w:szCs w:val="28"/>
        </w:rPr>
      </w:pPr>
    </w:p>
    <w:p w:rsidR="0031228B" w:rsidRDefault="0031228B" w:rsidP="00CE132A">
      <w:pPr>
        <w:shd w:val="clear" w:color="auto" w:fill="FFFFFF" w:themeFill="background1"/>
        <w:spacing w:before="0" w:after="0" w:line="360" w:lineRule="auto"/>
        <w:ind w:firstLine="851"/>
        <w:jc w:val="both"/>
        <w:rPr>
          <w:sz w:val="28"/>
          <w:szCs w:val="28"/>
        </w:rPr>
      </w:pPr>
      <w:r>
        <w:rPr>
          <w:sz w:val="28"/>
          <w:szCs w:val="28"/>
        </w:rPr>
        <w:t xml:space="preserve">Помимо основных </w:t>
      </w:r>
      <w:r w:rsidR="006F4CC0" w:rsidRPr="008F1301">
        <w:rPr>
          <w:sz w:val="28"/>
          <w:szCs w:val="28"/>
        </w:rPr>
        <w:t xml:space="preserve">налогов </w:t>
      </w:r>
      <w:r>
        <w:rPr>
          <w:sz w:val="28"/>
          <w:szCs w:val="28"/>
        </w:rPr>
        <w:t>предприятия уплачивают:</w:t>
      </w:r>
    </w:p>
    <w:p w:rsidR="0031228B" w:rsidRDefault="008C38EF" w:rsidP="00CE132A">
      <w:pPr>
        <w:shd w:val="clear" w:color="auto" w:fill="FFFFFF" w:themeFill="background1"/>
        <w:spacing w:before="0" w:after="0" w:line="360" w:lineRule="auto"/>
        <w:jc w:val="both"/>
        <w:rPr>
          <w:color w:val="000000"/>
          <w:sz w:val="28"/>
          <w:szCs w:val="28"/>
          <w:shd w:val="clear" w:color="auto" w:fill="FFFFFF"/>
        </w:rPr>
      </w:pPr>
      <w:r w:rsidRPr="008C38EF">
        <w:rPr>
          <w:color w:val="000000"/>
          <w:sz w:val="28"/>
          <w:szCs w:val="28"/>
          <w:shd w:val="clear" w:color="auto" w:fill="FFFFFF"/>
        </w:rPr>
        <w:t xml:space="preserve">транспортный налог (льгота в части грузовых автомобилей и сельскохозяйственной техники), налог на имущество (льгота в отношении имущества, используемого для производства и хранения сельскохозяйственной продукции), земельный налог, налог на добычу полезных ископаемых, за пользование водными объектами и платежи </w:t>
      </w:r>
      <w:r w:rsidR="006F4CC0">
        <w:rPr>
          <w:color w:val="000000"/>
          <w:sz w:val="28"/>
          <w:szCs w:val="28"/>
          <w:shd w:val="clear" w:color="auto" w:fill="FFFFFF"/>
        </w:rPr>
        <w:t>за загрязнение окружающей среды, страховые взносы в ГВБФ и т.д.</w:t>
      </w:r>
      <w:r w:rsidRPr="008C38EF">
        <w:rPr>
          <w:color w:val="000000"/>
          <w:sz w:val="28"/>
          <w:szCs w:val="28"/>
          <w:shd w:val="clear" w:color="auto" w:fill="FFFFFF"/>
        </w:rPr>
        <w:t> </w:t>
      </w:r>
    </w:p>
    <w:p w:rsidR="000649CD" w:rsidRDefault="006F4CC0" w:rsidP="006F4CC0">
      <w:pPr>
        <w:shd w:val="clear" w:color="auto" w:fill="FFFFFF" w:themeFill="background1"/>
        <w:spacing w:before="0" w:after="0" w:line="360" w:lineRule="auto"/>
        <w:jc w:val="both"/>
        <w:rPr>
          <w:sz w:val="28"/>
          <w:szCs w:val="28"/>
          <w:lang w:eastAsia="en-US"/>
        </w:rPr>
      </w:pPr>
      <w:r>
        <w:rPr>
          <w:color w:val="000000"/>
          <w:sz w:val="28"/>
          <w:szCs w:val="28"/>
          <w:shd w:val="clear" w:color="auto" w:fill="FFFFFF"/>
        </w:rPr>
        <w:t>Наиболее распространенным и выгодным для сельскохозяйственных товаропроизводителей является специальный налоговый режим – Единый сельскохозяйственный налог (</w:t>
      </w:r>
      <w:r w:rsidR="000E3630">
        <w:rPr>
          <w:sz w:val="28"/>
          <w:szCs w:val="28"/>
          <w:lang w:eastAsia="en-US"/>
        </w:rPr>
        <w:t>ЕСХН</w:t>
      </w:r>
      <w:r>
        <w:rPr>
          <w:sz w:val="28"/>
          <w:szCs w:val="28"/>
          <w:lang w:eastAsia="en-US"/>
        </w:rPr>
        <w:t>)</w:t>
      </w:r>
    </w:p>
    <w:p w:rsidR="000E3630" w:rsidRPr="00617F03" w:rsidRDefault="000E3630" w:rsidP="000E3630">
      <w:pPr>
        <w:spacing w:line="360" w:lineRule="auto"/>
        <w:ind w:right="-57" w:firstLine="709"/>
        <w:jc w:val="both"/>
        <w:rPr>
          <w:sz w:val="28"/>
          <w:szCs w:val="28"/>
        </w:rPr>
      </w:pPr>
      <w:r w:rsidRPr="00617F03">
        <w:rPr>
          <w:sz w:val="28"/>
          <w:szCs w:val="28"/>
        </w:rPr>
        <w:t>Налогоплательщиками единого сельскохозяйственного налога  призна</w:t>
      </w:r>
      <w:r w:rsidRPr="00617F03">
        <w:rPr>
          <w:sz w:val="28"/>
          <w:szCs w:val="28"/>
        </w:rPr>
        <w:softHyphen/>
        <w:t>ются организации и индивидуальные предприниматели, являющиеся сельско</w:t>
      </w:r>
      <w:r w:rsidRPr="00617F03">
        <w:rPr>
          <w:sz w:val="28"/>
          <w:szCs w:val="28"/>
        </w:rPr>
        <w:softHyphen/>
        <w:t xml:space="preserve">хозяйственными товаропроизводителями и перешедшие на уплату единого </w:t>
      </w:r>
      <w:r w:rsidRPr="00617F03">
        <w:rPr>
          <w:sz w:val="28"/>
          <w:szCs w:val="28"/>
        </w:rPr>
        <w:lastRenderedPageBreak/>
        <w:t>сельскохозяйственного налога в порядке, установленном налоговым кодек</w:t>
      </w:r>
      <w:r w:rsidRPr="00617F03">
        <w:rPr>
          <w:sz w:val="28"/>
          <w:szCs w:val="28"/>
        </w:rPr>
        <w:softHyphen/>
      </w:r>
      <w:r>
        <w:rPr>
          <w:sz w:val="28"/>
          <w:szCs w:val="28"/>
        </w:rPr>
        <w:t>сом, на добровольной основе.</w:t>
      </w:r>
    </w:p>
    <w:p w:rsidR="000E3630" w:rsidRDefault="000E3630" w:rsidP="000E3630">
      <w:pPr>
        <w:spacing w:line="360" w:lineRule="auto"/>
        <w:ind w:right="-57" w:firstLine="709"/>
        <w:jc w:val="both"/>
        <w:rPr>
          <w:sz w:val="28"/>
          <w:szCs w:val="28"/>
        </w:rPr>
      </w:pPr>
      <w:r w:rsidRPr="00617F03">
        <w:rPr>
          <w:sz w:val="28"/>
          <w:szCs w:val="28"/>
        </w:rPr>
        <w:t>Сельскохозяйственными товаропроизводителями признаются органи</w:t>
      </w:r>
      <w:r w:rsidRPr="00617F03">
        <w:rPr>
          <w:sz w:val="28"/>
          <w:szCs w:val="28"/>
        </w:rPr>
        <w:softHyphen/>
        <w:t>зации  и индивидуальные предприниматели, производящие  сельскохозяйст</w:t>
      </w:r>
      <w:r w:rsidRPr="00617F03">
        <w:rPr>
          <w:sz w:val="28"/>
          <w:szCs w:val="28"/>
        </w:rPr>
        <w:softHyphen/>
        <w:t>венную продукцию, осуществляющие  ее первичную и последующую  пере</w:t>
      </w:r>
      <w:r w:rsidRPr="00617F03">
        <w:rPr>
          <w:sz w:val="28"/>
          <w:szCs w:val="28"/>
        </w:rPr>
        <w:softHyphen/>
        <w:t>работку и  реализующие эту продукцию, при условии, если в общем  доходе от реализации товаров таких организаций и индивидуальны</w:t>
      </w:r>
      <w:r w:rsidR="00D96E11">
        <w:rPr>
          <w:sz w:val="28"/>
          <w:szCs w:val="28"/>
        </w:rPr>
        <w:t>х предпринимате</w:t>
      </w:r>
      <w:r w:rsidR="00D96E11">
        <w:rPr>
          <w:sz w:val="28"/>
          <w:szCs w:val="28"/>
        </w:rPr>
        <w:softHyphen/>
        <w:t>лей доля дохода</w:t>
      </w:r>
      <w:r w:rsidRPr="00617F03">
        <w:rPr>
          <w:sz w:val="28"/>
          <w:szCs w:val="28"/>
        </w:rPr>
        <w:t xml:space="preserve"> от реализации   произведенной ими </w:t>
      </w:r>
      <w:r w:rsidR="00D96E11">
        <w:rPr>
          <w:sz w:val="28"/>
          <w:szCs w:val="28"/>
        </w:rPr>
        <w:t xml:space="preserve"> сельскохозяйственной продукции</w:t>
      </w:r>
      <w:r w:rsidRPr="00617F03">
        <w:rPr>
          <w:sz w:val="28"/>
          <w:szCs w:val="28"/>
        </w:rPr>
        <w:t xml:space="preserve"> составляет не менее 70%.</w:t>
      </w:r>
    </w:p>
    <w:p w:rsidR="009163FF" w:rsidRPr="00617F03" w:rsidRDefault="009163FF" w:rsidP="009163FF">
      <w:pPr>
        <w:spacing w:line="360" w:lineRule="auto"/>
        <w:ind w:right="-57" w:firstLine="709"/>
        <w:jc w:val="both"/>
        <w:rPr>
          <w:sz w:val="28"/>
          <w:szCs w:val="28"/>
        </w:rPr>
      </w:pPr>
      <w:r w:rsidRPr="00617F03">
        <w:rPr>
          <w:sz w:val="28"/>
          <w:szCs w:val="28"/>
        </w:rPr>
        <w:t>К сельскохозяйственной продукции  относятся  продукция  растение</w:t>
      </w:r>
      <w:r w:rsidRPr="00617F03">
        <w:rPr>
          <w:sz w:val="28"/>
          <w:szCs w:val="28"/>
        </w:rPr>
        <w:softHyphen/>
        <w:t>водства</w:t>
      </w:r>
      <w:r w:rsidR="00D96E11">
        <w:rPr>
          <w:sz w:val="28"/>
          <w:szCs w:val="28"/>
        </w:rPr>
        <w:t>,</w:t>
      </w:r>
      <w:r w:rsidRPr="00617F03">
        <w:rPr>
          <w:sz w:val="28"/>
          <w:szCs w:val="28"/>
        </w:rPr>
        <w:t xml:space="preserve"> сельского  и лесного хозяйства и продукция животноводства.</w:t>
      </w:r>
    </w:p>
    <w:p w:rsidR="00E2482E" w:rsidRDefault="00E2482E" w:rsidP="00E2482E">
      <w:pPr>
        <w:pStyle w:val="a3"/>
        <w:shd w:val="clear" w:color="auto" w:fill="FFFFFF" w:themeFill="background1"/>
        <w:spacing w:before="0" w:after="0" w:line="360" w:lineRule="auto"/>
        <w:ind w:firstLine="851"/>
        <w:rPr>
          <w:rFonts w:ascii="Times New Roman" w:hAnsi="Times New Roman" w:cs="Times New Roman"/>
          <w:color w:val="auto"/>
          <w:spacing w:val="0"/>
          <w:sz w:val="28"/>
          <w:szCs w:val="28"/>
        </w:rPr>
      </w:pPr>
      <w:r w:rsidRPr="00CE6CD3">
        <w:rPr>
          <w:rFonts w:ascii="Times New Roman" w:hAnsi="Times New Roman" w:cs="Times New Roman"/>
          <w:color w:val="auto"/>
          <w:spacing w:val="0"/>
          <w:sz w:val="28"/>
          <w:szCs w:val="28"/>
        </w:rPr>
        <w:t xml:space="preserve">Указанная доля определяется за </w:t>
      </w:r>
      <w:r>
        <w:rPr>
          <w:rFonts w:ascii="Times New Roman" w:hAnsi="Times New Roman" w:cs="Times New Roman"/>
          <w:color w:val="auto"/>
          <w:spacing w:val="0"/>
          <w:sz w:val="28"/>
          <w:szCs w:val="28"/>
        </w:rPr>
        <w:t>предшествующий год</w:t>
      </w:r>
      <w:r w:rsidRPr="00CE6CD3">
        <w:rPr>
          <w:rFonts w:ascii="Times New Roman" w:hAnsi="Times New Roman" w:cs="Times New Roman"/>
          <w:color w:val="auto"/>
          <w:spacing w:val="0"/>
          <w:sz w:val="28"/>
          <w:szCs w:val="28"/>
        </w:rPr>
        <w:t xml:space="preserve">, </w:t>
      </w:r>
      <w:r>
        <w:rPr>
          <w:rFonts w:ascii="Times New Roman" w:hAnsi="Times New Roman" w:cs="Times New Roman"/>
          <w:color w:val="auto"/>
          <w:spacing w:val="0"/>
          <w:sz w:val="28"/>
          <w:szCs w:val="28"/>
        </w:rPr>
        <w:t xml:space="preserve">году </w:t>
      </w:r>
      <w:r w:rsidRPr="00CE6CD3">
        <w:rPr>
          <w:rFonts w:ascii="Times New Roman" w:hAnsi="Times New Roman" w:cs="Times New Roman"/>
          <w:color w:val="auto"/>
          <w:spacing w:val="0"/>
          <w:sz w:val="28"/>
          <w:szCs w:val="28"/>
        </w:rPr>
        <w:t>в котором налогоплательщик подает заявление о применении ЕСХН. В дальнейшем для подтверждения права на применение спец</w:t>
      </w:r>
      <w:r>
        <w:rPr>
          <w:rFonts w:ascii="Times New Roman" w:hAnsi="Times New Roman" w:cs="Times New Roman"/>
          <w:color w:val="auto"/>
          <w:spacing w:val="0"/>
          <w:sz w:val="28"/>
          <w:szCs w:val="28"/>
        </w:rPr>
        <w:t xml:space="preserve">иального налогового </w:t>
      </w:r>
      <w:r w:rsidRPr="00CE6CD3">
        <w:rPr>
          <w:rFonts w:ascii="Times New Roman" w:hAnsi="Times New Roman" w:cs="Times New Roman"/>
          <w:color w:val="auto"/>
          <w:spacing w:val="0"/>
          <w:sz w:val="28"/>
          <w:szCs w:val="28"/>
        </w:rPr>
        <w:t>режима налогоплательщик определяет удельный вес доходов от реализации сельхозпродукции собственного производства (в том числе прошедшей первичную переработку) ежегодно по итогам налогового периода.</w:t>
      </w:r>
    </w:p>
    <w:p w:rsidR="0025353E" w:rsidRPr="00CE6CD3" w:rsidRDefault="00E2482E" w:rsidP="00D41D33">
      <w:pPr>
        <w:pStyle w:val="a3"/>
        <w:shd w:val="clear" w:color="auto" w:fill="FFFFFF" w:themeFill="background1"/>
        <w:spacing w:before="0" w:after="0" w:line="360" w:lineRule="auto"/>
        <w:ind w:firstLine="851"/>
        <w:rPr>
          <w:rFonts w:ascii="Times New Roman" w:hAnsi="Times New Roman" w:cs="Times New Roman"/>
          <w:color w:val="auto"/>
          <w:spacing w:val="0"/>
          <w:sz w:val="28"/>
          <w:szCs w:val="28"/>
        </w:rPr>
      </w:pPr>
      <w:r w:rsidRPr="00CE6CD3">
        <w:rPr>
          <w:rFonts w:ascii="Times New Roman" w:hAnsi="Times New Roman" w:cs="Times New Roman"/>
          <w:color w:val="auto"/>
          <w:spacing w:val="0"/>
          <w:sz w:val="28"/>
          <w:szCs w:val="28"/>
        </w:rPr>
        <w:t xml:space="preserve">Алгоритм расчета доли доходов, </w:t>
      </w:r>
      <w:r>
        <w:rPr>
          <w:rFonts w:ascii="Times New Roman" w:hAnsi="Times New Roman" w:cs="Times New Roman"/>
          <w:color w:val="auto"/>
          <w:spacing w:val="0"/>
          <w:sz w:val="28"/>
          <w:szCs w:val="28"/>
        </w:rPr>
        <w:t>дающей</w:t>
      </w:r>
      <w:r w:rsidRPr="00CE6CD3">
        <w:rPr>
          <w:rFonts w:ascii="Times New Roman" w:hAnsi="Times New Roman" w:cs="Times New Roman"/>
          <w:color w:val="auto"/>
          <w:spacing w:val="0"/>
          <w:sz w:val="28"/>
          <w:szCs w:val="28"/>
        </w:rPr>
        <w:t xml:space="preserve"> право на применение спец</w:t>
      </w:r>
      <w:r w:rsidR="009163FF">
        <w:rPr>
          <w:rFonts w:ascii="Times New Roman" w:hAnsi="Times New Roman" w:cs="Times New Roman"/>
          <w:color w:val="auto"/>
          <w:spacing w:val="0"/>
          <w:sz w:val="28"/>
          <w:szCs w:val="28"/>
        </w:rPr>
        <w:t xml:space="preserve">иального налогового </w:t>
      </w:r>
      <w:r w:rsidRPr="00CE6CD3">
        <w:rPr>
          <w:rFonts w:ascii="Times New Roman" w:hAnsi="Times New Roman" w:cs="Times New Roman"/>
          <w:color w:val="auto"/>
          <w:spacing w:val="0"/>
          <w:sz w:val="28"/>
          <w:szCs w:val="28"/>
        </w:rPr>
        <w:t>режима, зависит от того, осуществляют налогоплательщики промышленную переработку своей продукции или нет. Если не осуществляют - порядок расчета доли прост</w:t>
      </w:r>
      <w:r>
        <w:rPr>
          <w:rFonts w:ascii="Times New Roman" w:hAnsi="Times New Roman" w:cs="Times New Roman"/>
          <w:color w:val="auto"/>
          <w:spacing w:val="0"/>
          <w:sz w:val="28"/>
          <w:szCs w:val="28"/>
        </w:rPr>
        <w:t>ой</w:t>
      </w:r>
      <w:r w:rsidRPr="00CE6CD3">
        <w:rPr>
          <w:rFonts w:ascii="Times New Roman" w:hAnsi="Times New Roman" w:cs="Times New Roman"/>
          <w:color w:val="auto"/>
          <w:spacing w:val="0"/>
          <w:sz w:val="28"/>
          <w:szCs w:val="28"/>
        </w:rPr>
        <w:t>. Она определяется как процентное отношение доходов от реализации собственной сельхозпродукции, в том числе прошедшей первичную переработку, к общему доходу от ре</w:t>
      </w:r>
      <w:r w:rsidR="0025353E">
        <w:rPr>
          <w:rFonts w:ascii="Times New Roman" w:hAnsi="Times New Roman" w:cs="Times New Roman"/>
          <w:color w:val="auto"/>
          <w:spacing w:val="0"/>
          <w:sz w:val="28"/>
          <w:szCs w:val="28"/>
        </w:rPr>
        <w:t>ализации товаров (работ, услуг)</w:t>
      </w:r>
      <w:r w:rsidR="009163FF">
        <w:rPr>
          <w:rFonts w:ascii="Times New Roman" w:hAnsi="Times New Roman" w:cs="Times New Roman"/>
          <w:color w:val="auto"/>
          <w:spacing w:val="0"/>
          <w:sz w:val="28"/>
          <w:szCs w:val="28"/>
        </w:rPr>
        <w:t>.</w:t>
      </w:r>
    </w:p>
    <w:p w:rsidR="00E2482E" w:rsidRPr="00CE6CD3" w:rsidRDefault="00E2482E" w:rsidP="00E2482E">
      <w:pPr>
        <w:pStyle w:val="a3"/>
        <w:shd w:val="clear" w:color="auto" w:fill="FFFFFF" w:themeFill="background1"/>
        <w:spacing w:before="0" w:after="0" w:line="360" w:lineRule="auto"/>
        <w:ind w:firstLine="851"/>
        <w:rPr>
          <w:rFonts w:ascii="Times New Roman" w:hAnsi="Times New Roman" w:cs="Times New Roman"/>
          <w:color w:val="auto"/>
          <w:spacing w:val="0"/>
          <w:sz w:val="28"/>
          <w:szCs w:val="28"/>
        </w:rPr>
      </w:pPr>
      <w:r w:rsidRPr="00CE6CD3">
        <w:rPr>
          <w:rFonts w:ascii="Times New Roman" w:hAnsi="Times New Roman" w:cs="Times New Roman"/>
          <w:color w:val="auto"/>
          <w:spacing w:val="0"/>
          <w:sz w:val="28"/>
          <w:szCs w:val="28"/>
        </w:rPr>
        <w:t>Если налогоплательщик осуществляет промышленную переработку собственной сельхозпродукции, алгоритм расчета доли доходов, которая дает право на применение спец</w:t>
      </w:r>
      <w:r>
        <w:rPr>
          <w:rFonts w:ascii="Times New Roman" w:hAnsi="Times New Roman" w:cs="Times New Roman"/>
          <w:color w:val="auto"/>
          <w:spacing w:val="0"/>
          <w:sz w:val="28"/>
          <w:szCs w:val="28"/>
        </w:rPr>
        <w:t xml:space="preserve">иального налогового </w:t>
      </w:r>
      <w:r w:rsidRPr="00CE6CD3">
        <w:rPr>
          <w:rFonts w:ascii="Times New Roman" w:hAnsi="Times New Roman" w:cs="Times New Roman"/>
          <w:color w:val="auto"/>
          <w:spacing w:val="0"/>
          <w:sz w:val="28"/>
          <w:szCs w:val="28"/>
        </w:rPr>
        <w:t>режима</w:t>
      </w:r>
      <w:r>
        <w:rPr>
          <w:rFonts w:ascii="Times New Roman" w:hAnsi="Times New Roman" w:cs="Times New Roman"/>
          <w:color w:val="auto"/>
          <w:spacing w:val="0"/>
          <w:sz w:val="28"/>
          <w:szCs w:val="28"/>
        </w:rPr>
        <w:t xml:space="preserve">, </w:t>
      </w:r>
      <w:r w:rsidRPr="00CE6CD3">
        <w:rPr>
          <w:rFonts w:ascii="Times New Roman" w:hAnsi="Times New Roman" w:cs="Times New Roman"/>
          <w:color w:val="auto"/>
          <w:spacing w:val="0"/>
          <w:sz w:val="28"/>
          <w:szCs w:val="28"/>
        </w:rPr>
        <w:t xml:space="preserve">несколько усложняется. </w:t>
      </w:r>
      <w:r>
        <w:rPr>
          <w:rFonts w:ascii="Times New Roman" w:hAnsi="Times New Roman" w:cs="Times New Roman"/>
          <w:color w:val="auto"/>
          <w:spacing w:val="0"/>
          <w:sz w:val="28"/>
          <w:szCs w:val="28"/>
        </w:rPr>
        <w:t>Доля рассчитывается в два этапа:</w:t>
      </w:r>
      <w:r w:rsidR="005B01DE">
        <w:rPr>
          <w:rFonts w:ascii="Times New Roman" w:hAnsi="Times New Roman" w:cs="Times New Roman"/>
          <w:color w:val="auto"/>
          <w:spacing w:val="0"/>
          <w:sz w:val="28"/>
          <w:szCs w:val="28"/>
        </w:rPr>
        <w:t xml:space="preserve"> </w:t>
      </w:r>
      <w:r>
        <w:rPr>
          <w:rFonts w:ascii="Times New Roman" w:hAnsi="Times New Roman" w:cs="Times New Roman"/>
          <w:color w:val="auto"/>
          <w:spacing w:val="0"/>
          <w:sz w:val="28"/>
          <w:szCs w:val="28"/>
        </w:rPr>
        <w:t xml:space="preserve">вначале  </w:t>
      </w:r>
      <w:r w:rsidRPr="00CE6CD3">
        <w:rPr>
          <w:rFonts w:ascii="Times New Roman" w:hAnsi="Times New Roman" w:cs="Times New Roman"/>
          <w:color w:val="auto"/>
          <w:spacing w:val="0"/>
          <w:sz w:val="28"/>
          <w:szCs w:val="28"/>
        </w:rPr>
        <w:t xml:space="preserve">определяется доля </w:t>
      </w:r>
      <w:r w:rsidRPr="00CE6CD3">
        <w:rPr>
          <w:rFonts w:ascii="Times New Roman" w:hAnsi="Times New Roman" w:cs="Times New Roman"/>
          <w:color w:val="auto"/>
          <w:spacing w:val="0"/>
          <w:sz w:val="28"/>
          <w:szCs w:val="28"/>
        </w:rPr>
        <w:lastRenderedPageBreak/>
        <w:t>дохода от реализации собственной продукции, прошедшей первичную переработку, в общем объеме продаж сельхозпродукции.</w:t>
      </w:r>
    </w:p>
    <w:p w:rsidR="00E2482E" w:rsidRPr="00E2482E" w:rsidRDefault="0025353E" w:rsidP="00E2482E">
      <w:pPr>
        <w:pStyle w:val="a3"/>
        <w:shd w:val="clear" w:color="auto" w:fill="FFFFFF" w:themeFill="background1"/>
        <w:spacing w:before="0" w:after="0" w:line="360" w:lineRule="auto"/>
        <w:ind w:firstLine="851"/>
        <w:rPr>
          <w:rFonts w:ascii="Times New Roman" w:hAnsi="Times New Roman" w:cs="Times New Roman"/>
          <w:color w:val="auto"/>
          <w:spacing w:val="0"/>
          <w:sz w:val="28"/>
          <w:szCs w:val="28"/>
        </w:rPr>
      </w:pPr>
      <w:r>
        <w:rPr>
          <w:rFonts w:ascii="Times New Roman" w:hAnsi="Times New Roman" w:cs="Times New Roman"/>
          <w:color w:val="auto"/>
          <w:spacing w:val="0"/>
          <w:sz w:val="28"/>
          <w:szCs w:val="28"/>
        </w:rPr>
        <w:t>Затем</w:t>
      </w:r>
      <w:r w:rsidR="00E2482E" w:rsidRPr="00CE6CD3">
        <w:rPr>
          <w:rFonts w:ascii="Times New Roman" w:hAnsi="Times New Roman" w:cs="Times New Roman"/>
          <w:color w:val="auto"/>
          <w:spacing w:val="0"/>
          <w:sz w:val="28"/>
          <w:szCs w:val="28"/>
        </w:rPr>
        <w:t xml:space="preserve"> рассчитывается вес этой доли в рублях. И только после этого можно определить, соответствуе</w:t>
      </w:r>
      <w:r w:rsidR="00FE35C5">
        <w:rPr>
          <w:rFonts w:ascii="Times New Roman" w:hAnsi="Times New Roman" w:cs="Times New Roman"/>
          <w:color w:val="auto"/>
          <w:spacing w:val="0"/>
          <w:sz w:val="28"/>
          <w:szCs w:val="28"/>
        </w:rPr>
        <w:t xml:space="preserve">т ли пороговой величине - 70% </w:t>
      </w:r>
      <w:r w:rsidR="00E2482E" w:rsidRPr="00CE6CD3">
        <w:rPr>
          <w:rFonts w:ascii="Times New Roman" w:hAnsi="Times New Roman" w:cs="Times New Roman"/>
          <w:color w:val="auto"/>
          <w:spacing w:val="0"/>
          <w:sz w:val="28"/>
          <w:szCs w:val="28"/>
        </w:rPr>
        <w:t>фактическая доля доходов от реализации собственной продукции, в том числе прошедшей первичную переработку, в общем объеме продаж.</w:t>
      </w:r>
    </w:p>
    <w:p w:rsidR="000E3630" w:rsidRPr="00617F03" w:rsidRDefault="000E3630" w:rsidP="000E3630">
      <w:pPr>
        <w:spacing w:line="360" w:lineRule="auto"/>
        <w:ind w:right="-57" w:firstLine="709"/>
        <w:jc w:val="both"/>
        <w:rPr>
          <w:sz w:val="28"/>
          <w:szCs w:val="28"/>
        </w:rPr>
      </w:pPr>
      <w:r w:rsidRPr="00617F03">
        <w:rPr>
          <w:sz w:val="28"/>
          <w:szCs w:val="28"/>
        </w:rPr>
        <w:t>Сельскохозяйственные товаропроизводители уплатой Единого сельско</w:t>
      </w:r>
      <w:r w:rsidRPr="00617F03">
        <w:rPr>
          <w:sz w:val="28"/>
          <w:szCs w:val="28"/>
        </w:rPr>
        <w:softHyphen/>
        <w:t>хозяйственного налога заменяют уплату:</w:t>
      </w:r>
    </w:p>
    <w:p w:rsidR="000E3630" w:rsidRPr="00617F03" w:rsidRDefault="000E3630" w:rsidP="005D7989">
      <w:pPr>
        <w:pStyle w:val="a8"/>
        <w:numPr>
          <w:ilvl w:val="0"/>
          <w:numId w:val="4"/>
        </w:numPr>
        <w:tabs>
          <w:tab w:val="left" w:pos="993"/>
        </w:tabs>
        <w:ind w:left="0" w:right="-57" w:firstLine="709"/>
        <w:rPr>
          <w:sz w:val="28"/>
          <w:szCs w:val="28"/>
        </w:rPr>
      </w:pPr>
      <w:r>
        <w:rPr>
          <w:sz w:val="28"/>
          <w:szCs w:val="28"/>
        </w:rPr>
        <w:t>н</w:t>
      </w:r>
      <w:r w:rsidRPr="00617F03">
        <w:rPr>
          <w:sz w:val="28"/>
          <w:szCs w:val="28"/>
        </w:rPr>
        <w:t>алога на прибыль;</w:t>
      </w:r>
    </w:p>
    <w:p w:rsidR="000E3630" w:rsidRPr="00617F03" w:rsidRDefault="000E3630" w:rsidP="005D7989">
      <w:pPr>
        <w:pStyle w:val="a8"/>
        <w:numPr>
          <w:ilvl w:val="0"/>
          <w:numId w:val="4"/>
        </w:numPr>
        <w:tabs>
          <w:tab w:val="left" w:pos="993"/>
        </w:tabs>
        <w:ind w:left="0" w:right="-57" w:firstLine="709"/>
        <w:rPr>
          <w:sz w:val="28"/>
          <w:szCs w:val="28"/>
        </w:rPr>
      </w:pPr>
      <w:r>
        <w:rPr>
          <w:sz w:val="28"/>
          <w:szCs w:val="28"/>
        </w:rPr>
        <w:t>н</w:t>
      </w:r>
      <w:r w:rsidRPr="00617F03">
        <w:rPr>
          <w:sz w:val="28"/>
          <w:szCs w:val="28"/>
        </w:rPr>
        <w:t>алога на добавленную стоимость;</w:t>
      </w:r>
    </w:p>
    <w:p w:rsidR="000E3630" w:rsidRPr="00617F03" w:rsidRDefault="000E3630" w:rsidP="005D7989">
      <w:pPr>
        <w:pStyle w:val="a8"/>
        <w:numPr>
          <w:ilvl w:val="0"/>
          <w:numId w:val="4"/>
        </w:numPr>
        <w:tabs>
          <w:tab w:val="left" w:pos="993"/>
        </w:tabs>
        <w:ind w:left="0" w:right="-57" w:firstLine="709"/>
        <w:rPr>
          <w:sz w:val="28"/>
          <w:szCs w:val="28"/>
        </w:rPr>
      </w:pPr>
      <w:r>
        <w:rPr>
          <w:sz w:val="28"/>
          <w:szCs w:val="28"/>
        </w:rPr>
        <w:t>н</w:t>
      </w:r>
      <w:r w:rsidRPr="00617F03">
        <w:rPr>
          <w:sz w:val="28"/>
          <w:szCs w:val="28"/>
        </w:rPr>
        <w:t>алога на имущество.</w:t>
      </w:r>
    </w:p>
    <w:p w:rsidR="000649CD" w:rsidRPr="00CE6CD3" w:rsidRDefault="000649CD" w:rsidP="001206CD">
      <w:pPr>
        <w:pStyle w:val="a3"/>
        <w:shd w:val="clear" w:color="auto" w:fill="FFFFFF" w:themeFill="background1"/>
        <w:spacing w:before="0" w:after="0" w:line="360" w:lineRule="auto"/>
        <w:ind w:firstLine="851"/>
        <w:rPr>
          <w:rFonts w:ascii="Times New Roman" w:hAnsi="Times New Roman" w:cs="Times New Roman"/>
          <w:color w:val="auto"/>
          <w:spacing w:val="0"/>
          <w:sz w:val="28"/>
          <w:szCs w:val="28"/>
        </w:rPr>
      </w:pPr>
      <w:r w:rsidRPr="00CE6CD3">
        <w:rPr>
          <w:rFonts w:ascii="Times New Roman" w:hAnsi="Times New Roman" w:cs="Times New Roman"/>
          <w:color w:val="auto"/>
          <w:spacing w:val="0"/>
          <w:sz w:val="28"/>
          <w:szCs w:val="28"/>
        </w:rPr>
        <w:t>К налогоплательщикам по единому сельскохозяйственному налогу могут быть отнесены рыболовецкие артели (колхозы), а также организации и индивидуальные предприниматели, осуществляющие свою деятельность в агропромышленном комплексе по оказанию услуг, сервисному обеспечению сельскохозяйственных товаропроизводителей, снабжению, переработке и сбыту произведенной сельскохозяйственной продукции (изготовление мясных, рыбных и молочных продуктов, хлебобулочных изделий, овощных и плодово-ягодных продукт</w:t>
      </w:r>
      <w:r w:rsidR="005B01DE">
        <w:rPr>
          <w:rFonts w:ascii="Times New Roman" w:hAnsi="Times New Roman" w:cs="Times New Roman"/>
          <w:color w:val="auto"/>
          <w:spacing w:val="0"/>
          <w:sz w:val="28"/>
          <w:szCs w:val="28"/>
        </w:rPr>
        <w:t>ов, изделий и полуфабрикатов из</w:t>
      </w:r>
      <w:r w:rsidRPr="00CE6CD3">
        <w:rPr>
          <w:rFonts w:ascii="Times New Roman" w:hAnsi="Times New Roman" w:cs="Times New Roman"/>
          <w:color w:val="auto"/>
          <w:spacing w:val="0"/>
          <w:sz w:val="28"/>
          <w:szCs w:val="28"/>
        </w:rPr>
        <w:t xml:space="preserve"> льна, хлопка и конопли, лесо- и пиломатериалов; хранение, сортировка, сушка, мойка, расфасовка, упаковка и транспортировка; изучение рынка сбыта, организация рекламы указанной продукции и др.) в порядке, определенном НК РФ и законодательными</w:t>
      </w:r>
      <w:r w:rsidR="00613352">
        <w:rPr>
          <w:rFonts w:ascii="Times New Roman" w:hAnsi="Times New Roman" w:cs="Times New Roman"/>
          <w:color w:val="auto"/>
          <w:spacing w:val="0"/>
          <w:sz w:val="28"/>
          <w:szCs w:val="28"/>
        </w:rPr>
        <w:t xml:space="preserve"> актами субъектов РФ </w:t>
      </w:r>
      <w:r w:rsidR="009061ED">
        <w:rPr>
          <w:rFonts w:ascii="Times New Roman" w:hAnsi="Times New Roman" w:cs="Times New Roman"/>
          <w:color w:val="FF0000"/>
          <w:spacing w:val="0"/>
          <w:sz w:val="28"/>
          <w:szCs w:val="28"/>
        </w:rPr>
        <w:t>[1</w:t>
      </w:r>
      <w:r w:rsidRPr="00E11582">
        <w:rPr>
          <w:rFonts w:ascii="Times New Roman" w:hAnsi="Times New Roman" w:cs="Times New Roman"/>
          <w:color w:val="FF0000"/>
          <w:spacing w:val="0"/>
          <w:sz w:val="28"/>
          <w:szCs w:val="28"/>
        </w:rPr>
        <w:t>].</w:t>
      </w:r>
    </w:p>
    <w:p w:rsidR="00A44A18" w:rsidRPr="00CE6CD3" w:rsidRDefault="005E31A9" w:rsidP="001206CD">
      <w:pPr>
        <w:shd w:val="clear" w:color="auto" w:fill="FFFFFF" w:themeFill="background1"/>
        <w:spacing w:before="0" w:after="0" w:line="360" w:lineRule="auto"/>
        <w:ind w:firstLine="851"/>
        <w:jc w:val="both"/>
        <w:rPr>
          <w:sz w:val="28"/>
          <w:szCs w:val="28"/>
          <w:lang w:eastAsia="en-US"/>
        </w:rPr>
      </w:pPr>
      <w:r w:rsidRPr="00CE6CD3">
        <w:rPr>
          <w:sz w:val="28"/>
          <w:szCs w:val="28"/>
          <w:lang w:eastAsia="en-US"/>
        </w:rPr>
        <w:t xml:space="preserve">Порядок и условия перехода на ЕСХН определен в ст. 346.3 НК РФ. Сельскохозяйственные товаропроизводители, изъявившие желание перейти на уплату единого сельскохозяйственного налога, подают </w:t>
      </w:r>
      <w:r w:rsidR="00613352">
        <w:rPr>
          <w:sz w:val="28"/>
          <w:szCs w:val="28"/>
          <w:lang w:eastAsia="en-US"/>
        </w:rPr>
        <w:t xml:space="preserve">заявление не позднее 31 декабря </w:t>
      </w:r>
      <w:r w:rsidRPr="00CE6CD3">
        <w:rPr>
          <w:sz w:val="28"/>
          <w:szCs w:val="28"/>
          <w:lang w:eastAsia="en-US"/>
        </w:rPr>
        <w:t xml:space="preserve">текущего года в налоговый орган по своему местонахождению (месту жительства) заявление установленной формы. Вновь созданные организации и физические лица, зарегистрированные в </w:t>
      </w:r>
      <w:r w:rsidRPr="00CE6CD3">
        <w:rPr>
          <w:sz w:val="28"/>
          <w:szCs w:val="28"/>
          <w:lang w:eastAsia="en-US"/>
        </w:rPr>
        <w:lastRenderedPageBreak/>
        <w:t xml:space="preserve">качестве индивидуальных предпринимателей, желающие использовать систему налогообложения для сельскохозяйственных товаропроизводителей, вправе подать заявление о переходе на уплату ЕСХН </w:t>
      </w:r>
      <w:r w:rsidR="00C07113">
        <w:rPr>
          <w:sz w:val="28"/>
          <w:szCs w:val="28"/>
          <w:lang w:eastAsia="en-US"/>
        </w:rPr>
        <w:t>в течение</w:t>
      </w:r>
      <w:r w:rsidR="00613352">
        <w:rPr>
          <w:sz w:val="28"/>
          <w:szCs w:val="28"/>
          <w:lang w:eastAsia="en-US"/>
        </w:rPr>
        <w:t xml:space="preserve"> 30 дней</w:t>
      </w:r>
      <w:r w:rsidRPr="00CE6CD3">
        <w:rPr>
          <w:sz w:val="28"/>
          <w:szCs w:val="28"/>
          <w:lang w:eastAsia="en-US"/>
        </w:rPr>
        <w:t xml:space="preserve"> с </w:t>
      </w:r>
      <w:r w:rsidR="00613352">
        <w:rPr>
          <w:sz w:val="28"/>
          <w:szCs w:val="28"/>
          <w:lang w:eastAsia="en-US"/>
        </w:rPr>
        <w:t>даты постановки</w:t>
      </w:r>
      <w:r w:rsidRPr="00CE6CD3">
        <w:rPr>
          <w:sz w:val="28"/>
          <w:szCs w:val="28"/>
          <w:lang w:eastAsia="en-US"/>
        </w:rPr>
        <w:t xml:space="preserve"> на учет в налоговый орган</w:t>
      </w:r>
      <w:r w:rsidR="00A44A18" w:rsidRPr="00CE6CD3">
        <w:rPr>
          <w:sz w:val="28"/>
          <w:szCs w:val="28"/>
          <w:lang w:eastAsia="en-US"/>
        </w:rPr>
        <w:t>. При этом сельскохозяйственные товаропроизводители в заявлении о переходе на уплату единого сельскохозяйственного налога указывают данные о доле дохода от реализации произведенной ими сельскохозяйственной продукции, включая продукцию первичной переработки, произведенную ими из сельскохозяйственного сырья собственного производства, в общем доходе от реализации товаров (работ, услуг), полученном ими по итогам календарного года, предшествующего году, в котором организация или индивидуальный предприниматель подают заявление о переходе на уплату единого сельскохозяйственного налога.</w:t>
      </w:r>
    </w:p>
    <w:p w:rsidR="00101894" w:rsidRPr="00CE6CD3" w:rsidRDefault="00101894" w:rsidP="001206CD">
      <w:pPr>
        <w:shd w:val="clear" w:color="auto" w:fill="FFFFFF" w:themeFill="background1"/>
        <w:spacing w:before="0" w:after="0" w:line="360" w:lineRule="auto"/>
        <w:ind w:firstLine="851"/>
        <w:jc w:val="both"/>
        <w:rPr>
          <w:sz w:val="28"/>
          <w:szCs w:val="28"/>
          <w:lang w:eastAsia="en-US"/>
        </w:rPr>
      </w:pPr>
      <w:r w:rsidRPr="00CE6CD3">
        <w:rPr>
          <w:sz w:val="28"/>
          <w:szCs w:val="28"/>
          <w:lang w:eastAsia="en-US"/>
        </w:rPr>
        <w:t>Налогоплательщики, перешедшие на уплату единого сельскохозяйственного налога, не вправе до окончания налогового периода перейти на иные режимы налогообложения</w:t>
      </w:r>
      <w:r w:rsidRPr="00E11582">
        <w:rPr>
          <w:color w:val="FF0000"/>
          <w:sz w:val="28"/>
          <w:szCs w:val="28"/>
          <w:lang w:eastAsia="en-US"/>
        </w:rPr>
        <w:t>.</w:t>
      </w:r>
      <w:r w:rsidR="00CE6CD3" w:rsidRPr="00E11582">
        <w:rPr>
          <w:color w:val="FF0000"/>
          <w:sz w:val="28"/>
          <w:szCs w:val="28"/>
          <w:lang w:eastAsia="en-US"/>
        </w:rPr>
        <w:t>[</w:t>
      </w:r>
      <w:r w:rsidR="009061ED">
        <w:rPr>
          <w:color w:val="FF0000"/>
          <w:sz w:val="28"/>
          <w:szCs w:val="28"/>
          <w:lang w:eastAsia="en-US"/>
        </w:rPr>
        <w:t>1</w:t>
      </w:r>
      <w:r w:rsidR="00CE6CD3" w:rsidRPr="00E11582">
        <w:rPr>
          <w:color w:val="FF0000"/>
          <w:sz w:val="28"/>
          <w:szCs w:val="28"/>
          <w:lang w:eastAsia="en-US"/>
        </w:rPr>
        <w:t>]</w:t>
      </w:r>
    </w:p>
    <w:p w:rsidR="00101894" w:rsidRPr="00CE6CD3" w:rsidRDefault="00101894" w:rsidP="001206CD">
      <w:pPr>
        <w:shd w:val="clear" w:color="auto" w:fill="FFFFFF" w:themeFill="background1"/>
        <w:spacing w:before="0" w:after="0" w:line="360" w:lineRule="auto"/>
        <w:ind w:firstLine="851"/>
        <w:jc w:val="both"/>
        <w:rPr>
          <w:sz w:val="28"/>
          <w:szCs w:val="28"/>
          <w:lang w:eastAsia="en-US"/>
        </w:rPr>
      </w:pPr>
      <w:r w:rsidRPr="00CE6CD3">
        <w:rPr>
          <w:sz w:val="28"/>
          <w:szCs w:val="28"/>
          <w:lang w:eastAsia="en-US"/>
        </w:rPr>
        <w:t xml:space="preserve">Если по итогам налогового периода доля дохода налогоплательщика от реализации произведенной им сельскохозяйственной продукции, включая продукцию первичной переработки, произведенную им из сельскохозяйственного сырья собственного производства, в общем доходе от реализации товаров (работ, услуг) составила менее 70 </w:t>
      </w:r>
      <w:r w:rsidR="00C07113">
        <w:rPr>
          <w:sz w:val="28"/>
          <w:szCs w:val="28"/>
          <w:lang w:eastAsia="en-US"/>
        </w:rPr>
        <w:t>%</w:t>
      </w:r>
      <w:r w:rsidRPr="00CE6CD3">
        <w:rPr>
          <w:sz w:val="28"/>
          <w:szCs w:val="28"/>
          <w:lang w:eastAsia="en-US"/>
        </w:rPr>
        <w:t xml:space="preserve"> </w:t>
      </w:r>
      <w:r w:rsidR="00FE35C5">
        <w:rPr>
          <w:sz w:val="28"/>
          <w:szCs w:val="28"/>
          <w:lang w:eastAsia="en-US"/>
        </w:rPr>
        <w:t xml:space="preserve">или </w:t>
      </w:r>
      <w:r w:rsidRPr="00CE6CD3">
        <w:rPr>
          <w:sz w:val="28"/>
          <w:szCs w:val="28"/>
          <w:lang w:eastAsia="en-US"/>
        </w:rPr>
        <w:t xml:space="preserve">если в течение отчетного (налогового) периода допущено несоответствие требованиям, установленным пунктом 6 статьи 346.2 </w:t>
      </w:r>
      <w:r w:rsidR="00FE35C5">
        <w:rPr>
          <w:sz w:val="28"/>
          <w:szCs w:val="28"/>
          <w:lang w:eastAsia="en-US"/>
        </w:rPr>
        <w:t>НК РФ</w:t>
      </w:r>
      <w:r w:rsidRPr="00CE6CD3">
        <w:rPr>
          <w:sz w:val="28"/>
          <w:szCs w:val="28"/>
          <w:lang w:eastAsia="en-US"/>
        </w:rPr>
        <w:t>, такой налогоплательщик считается утратившим право на применение единого сельскохозяйственного налога с начала налогового периода, в котором допущено нарушение указанного ограничения и несоответствие указанным требованиям.</w:t>
      </w:r>
    </w:p>
    <w:p w:rsidR="00101894" w:rsidRPr="00CE6CD3" w:rsidRDefault="00101894" w:rsidP="001206CD">
      <w:pPr>
        <w:shd w:val="clear" w:color="auto" w:fill="FFFFFF" w:themeFill="background1"/>
        <w:spacing w:before="0" w:after="0" w:line="360" w:lineRule="auto"/>
        <w:ind w:firstLine="851"/>
        <w:jc w:val="both"/>
        <w:rPr>
          <w:sz w:val="28"/>
          <w:szCs w:val="28"/>
          <w:lang w:eastAsia="en-US"/>
        </w:rPr>
      </w:pPr>
      <w:r w:rsidRPr="00CE6CD3">
        <w:rPr>
          <w:sz w:val="28"/>
          <w:szCs w:val="28"/>
          <w:lang w:eastAsia="en-US"/>
        </w:rPr>
        <w:t xml:space="preserve">При этом ограничения по объему дохода от реализации произведенной налогоплательщиком сельскохозяйственной продукции, включая продукцию первичной переработки, произведенную им из </w:t>
      </w:r>
      <w:r w:rsidRPr="00CE6CD3">
        <w:rPr>
          <w:sz w:val="28"/>
          <w:szCs w:val="28"/>
          <w:lang w:eastAsia="en-US"/>
        </w:rPr>
        <w:lastRenderedPageBreak/>
        <w:t>сельскохозяйственного сырья собственного производства, определяются исходя из всех осуществляемых им видов деятельности.</w:t>
      </w:r>
    </w:p>
    <w:p w:rsidR="00101894" w:rsidRPr="00E11582" w:rsidRDefault="00101894" w:rsidP="001206CD">
      <w:pPr>
        <w:shd w:val="clear" w:color="auto" w:fill="FFFFFF" w:themeFill="background1"/>
        <w:spacing w:before="0" w:after="0" w:line="360" w:lineRule="auto"/>
        <w:ind w:firstLine="851"/>
        <w:jc w:val="both"/>
        <w:rPr>
          <w:color w:val="FF0000"/>
          <w:sz w:val="28"/>
          <w:szCs w:val="28"/>
          <w:lang w:eastAsia="en-US"/>
        </w:rPr>
      </w:pPr>
      <w:r w:rsidRPr="00CE6CD3">
        <w:rPr>
          <w:sz w:val="28"/>
          <w:szCs w:val="28"/>
          <w:lang w:eastAsia="en-US"/>
        </w:rPr>
        <w:t>Налогоплательщик, утративший право на применение единого сельскохозяйственного налога, в тридцатидневный срок по истечении отчетного (налогового) периода, в котором допущено нарушение указанного в абзаце первом настоящего пункта ограничения и (или) несоответствие требованиям, установленным пунктом 6 статьи 346.2 настоящего Кодекса, должен за весь отчетный (налоговый) период произвести перерасчет налоговых обязательств по налогу на добавленную стоимость, налогу на прибыль организаций, налогу на доходы физических лиц, налогу на имущество организаций, налогу на имущество физических лиц в порядке, предусмотренном законодательством Российской Федерации о налогах и сборах для вновь созданных организаций или вновь зарегистрированных индивидуальных предпринимателей. Указанный в настоящем абзаце налогоплательщик не уплачивает пени и штрафы за несвоевременную уплату указанных налогов и авансовых платежей по ним</w:t>
      </w:r>
      <w:r w:rsidRPr="00E11582">
        <w:rPr>
          <w:color w:val="FF0000"/>
          <w:sz w:val="28"/>
          <w:szCs w:val="28"/>
          <w:lang w:eastAsia="en-US"/>
        </w:rPr>
        <w:t>.</w:t>
      </w:r>
      <w:r w:rsidR="00CE6CD3" w:rsidRPr="00E11582">
        <w:rPr>
          <w:color w:val="FF0000"/>
          <w:sz w:val="28"/>
          <w:szCs w:val="28"/>
          <w:lang w:eastAsia="en-US"/>
        </w:rPr>
        <w:t>[</w:t>
      </w:r>
      <w:r w:rsidR="009061ED">
        <w:rPr>
          <w:color w:val="FF0000"/>
          <w:sz w:val="28"/>
          <w:szCs w:val="28"/>
          <w:lang w:eastAsia="en-US"/>
        </w:rPr>
        <w:t>1</w:t>
      </w:r>
      <w:r w:rsidR="003D13E0" w:rsidRPr="00E11582">
        <w:rPr>
          <w:color w:val="FF0000"/>
          <w:sz w:val="28"/>
          <w:szCs w:val="28"/>
          <w:lang w:eastAsia="en-US"/>
        </w:rPr>
        <w:t>]</w:t>
      </w:r>
    </w:p>
    <w:p w:rsidR="00101894" w:rsidRPr="00CE6CD3" w:rsidRDefault="00101894" w:rsidP="001206CD">
      <w:pPr>
        <w:shd w:val="clear" w:color="auto" w:fill="FFFFFF" w:themeFill="background1"/>
        <w:spacing w:before="0" w:after="0" w:line="360" w:lineRule="auto"/>
        <w:ind w:firstLine="851"/>
        <w:jc w:val="both"/>
        <w:rPr>
          <w:sz w:val="28"/>
          <w:szCs w:val="28"/>
          <w:lang w:eastAsia="en-US"/>
        </w:rPr>
      </w:pPr>
      <w:r w:rsidRPr="00CE6CD3">
        <w:rPr>
          <w:sz w:val="28"/>
          <w:szCs w:val="28"/>
          <w:lang w:eastAsia="en-US"/>
        </w:rPr>
        <w:t>Налогоплательщик обязан сообщить в налоговый орган о переходе на иной режим налогообложения, осуществленном в соответствии с пунктом 4 настоящей статьи, в течение пятнадцати дней по истечении отчетного (налогового) периода.</w:t>
      </w:r>
    </w:p>
    <w:p w:rsidR="00101894" w:rsidRPr="00CE6CD3" w:rsidRDefault="00101894" w:rsidP="001206CD">
      <w:pPr>
        <w:shd w:val="clear" w:color="auto" w:fill="FFFFFF" w:themeFill="background1"/>
        <w:spacing w:before="0" w:after="0" w:line="360" w:lineRule="auto"/>
        <w:ind w:firstLine="851"/>
        <w:jc w:val="both"/>
        <w:rPr>
          <w:sz w:val="28"/>
          <w:szCs w:val="28"/>
          <w:lang w:eastAsia="en-US"/>
        </w:rPr>
      </w:pPr>
      <w:r w:rsidRPr="00CE6CD3">
        <w:rPr>
          <w:sz w:val="28"/>
          <w:szCs w:val="28"/>
          <w:lang w:eastAsia="en-US"/>
        </w:rPr>
        <w:t>Налогоплательщики, уплачивающие единый сельскохозяйственный налог, вправе перейти на иной режим налогообложения с начала календарного года, уведомив об этом налоговый орган по местонахождению организации (месту жительства индивидуального предпринимателя) не позднее 15 января года, в котором они предполагают перейти на иной режим налогообложения</w:t>
      </w:r>
      <w:r w:rsidRPr="00E11582">
        <w:rPr>
          <w:color w:val="FF0000"/>
          <w:sz w:val="28"/>
          <w:szCs w:val="28"/>
          <w:lang w:eastAsia="en-US"/>
        </w:rPr>
        <w:t>.</w:t>
      </w:r>
      <w:r w:rsidR="003D13E0" w:rsidRPr="00E11582">
        <w:rPr>
          <w:color w:val="FF0000"/>
          <w:sz w:val="28"/>
          <w:szCs w:val="28"/>
          <w:lang w:eastAsia="en-US"/>
        </w:rPr>
        <w:t>[</w:t>
      </w:r>
      <w:r w:rsidR="009061ED">
        <w:rPr>
          <w:color w:val="FF0000"/>
          <w:sz w:val="28"/>
          <w:szCs w:val="28"/>
          <w:lang w:eastAsia="en-US"/>
        </w:rPr>
        <w:t>1</w:t>
      </w:r>
      <w:r w:rsidR="00CE6CD3" w:rsidRPr="00E11582">
        <w:rPr>
          <w:color w:val="FF0000"/>
          <w:sz w:val="28"/>
          <w:szCs w:val="28"/>
          <w:lang w:eastAsia="en-US"/>
        </w:rPr>
        <w:t>]</w:t>
      </w:r>
    </w:p>
    <w:p w:rsidR="00101894" w:rsidRPr="00E11582" w:rsidRDefault="00101894" w:rsidP="00E2482E">
      <w:pPr>
        <w:shd w:val="clear" w:color="auto" w:fill="FFFFFF" w:themeFill="background1"/>
        <w:spacing w:before="0" w:after="0" w:line="360" w:lineRule="auto"/>
        <w:ind w:firstLine="851"/>
        <w:jc w:val="both"/>
        <w:rPr>
          <w:color w:val="FF0000"/>
          <w:sz w:val="28"/>
          <w:szCs w:val="28"/>
          <w:lang w:eastAsia="en-US"/>
        </w:rPr>
      </w:pPr>
      <w:r w:rsidRPr="00CE6CD3">
        <w:rPr>
          <w:sz w:val="28"/>
          <w:szCs w:val="28"/>
          <w:lang w:eastAsia="en-US"/>
        </w:rPr>
        <w:t>Однако, не все организации, занятые аграрным бизнесом, могут</w:t>
      </w:r>
      <w:r w:rsidR="00E2482E">
        <w:rPr>
          <w:sz w:val="28"/>
          <w:szCs w:val="28"/>
          <w:lang w:eastAsia="en-US"/>
        </w:rPr>
        <w:t xml:space="preserve"> перейти на уплату ЕСНХ. Таким образом, </w:t>
      </w:r>
      <w:r w:rsidRPr="00CE6CD3">
        <w:rPr>
          <w:sz w:val="28"/>
          <w:szCs w:val="28"/>
          <w:lang w:eastAsia="en-US"/>
        </w:rPr>
        <w:t xml:space="preserve">фирма, не производящая сельхозпродукцию, а только закупающая и перерабатывающая ее, не </w:t>
      </w:r>
      <w:r w:rsidRPr="00CE6CD3">
        <w:rPr>
          <w:sz w:val="28"/>
          <w:szCs w:val="28"/>
          <w:lang w:eastAsia="en-US"/>
        </w:rPr>
        <w:lastRenderedPageBreak/>
        <w:t xml:space="preserve">является сельскохозяйственным товаропроизводителем. Соответственно, не имеет права перейти на ЕСНХ. </w:t>
      </w:r>
      <w:r w:rsidR="00CE6CD3" w:rsidRPr="00E11582">
        <w:rPr>
          <w:color w:val="FF0000"/>
          <w:sz w:val="28"/>
          <w:szCs w:val="28"/>
          <w:lang w:eastAsia="en-US"/>
        </w:rPr>
        <w:t>[</w:t>
      </w:r>
      <w:r w:rsidR="001D250F" w:rsidRPr="00E11582">
        <w:rPr>
          <w:color w:val="FF0000"/>
          <w:sz w:val="28"/>
          <w:szCs w:val="28"/>
          <w:lang w:eastAsia="en-US"/>
        </w:rPr>
        <w:t>1</w:t>
      </w:r>
      <w:r w:rsidR="009061ED">
        <w:rPr>
          <w:color w:val="FF0000"/>
          <w:sz w:val="28"/>
          <w:szCs w:val="28"/>
          <w:lang w:eastAsia="en-US"/>
        </w:rPr>
        <w:t>4</w:t>
      </w:r>
      <w:r w:rsidR="00CE6CD3" w:rsidRPr="00E11582">
        <w:rPr>
          <w:color w:val="FF0000"/>
          <w:sz w:val="28"/>
          <w:szCs w:val="28"/>
          <w:lang w:eastAsia="en-US"/>
        </w:rPr>
        <w:t>]</w:t>
      </w:r>
    </w:p>
    <w:p w:rsidR="00E2482E" w:rsidRDefault="00E2482E" w:rsidP="00E2482E">
      <w:pPr>
        <w:spacing w:line="360" w:lineRule="auto"/>
        <w:ind w:right="-57" w:firstLine="709"/>
        <w:jc w:val="both"/>
        <w:rPr>
          <w:sz w:val="28"/>
          <w:szCs w:val="28"/>
        </w:rPr>
      </w:pPr>
      <w:r w:rsidRPr="00617F03">
        <w:rPr>
          <w:sz w:val="28"/>
          <w:szCs w:val="28"/>
        </w:rPr>
        <w:t>Система  налогообложения в виде ЕСХН  не освобождает сельскохо</w:t>
      </w:r>
      <w:r w:rsidRPr="00617F03">
        <w:rPr>
          <w:sz w:val="28"/>
          <w:szCs w:val="28"/>
        </w:rPr>
        <w:softHyphen/>
        <w:t>зяйственных товаропроизводителей от  других  установленных  налогов и платежей. В частности сельхозпредприятие продолжает уплачивать такие на</w:t>
      </w:r>
      <w:r w:rsidRPr="00617F03">
        <w:rPr>
          <w:sz w:val="28"/>
          <w:szCs w:val="28"/>
        </w:rPr>
        <w:softHyphen/>
        <w:t>логи, как, например, налог на добычу полезных ископаемых, плату  за поль</w:t>
      </w:r>
      <w:r w:rsidRPr="00617F03">
        <w:rPr>
          <w:sz w:val="28"/>
          <w:szCs w:val="28"/>
        </w:rPr>
        <w:softHyphen/>
        <w:t>зование водными объектами, земельный налог, различные лицензионные сборы и т.д.; кроме того, продолжает удерживать  и перечислять  в бюджет налог на доходы физических лиц с выплаченных работникам доходов.</w:t>
      </w:r>
      <w:r>
        <w:rPr>
          <w:sz w:val="28"/>
          <w:szCs w:val="28"/>
        </w:rPr>
        <w:t xml:space="preserve"> Наиболее распространенные к уплате налоги у сельскохозяйственных товаропроизводителей: </w:t>
      </w:r>
    </w:p>
    <w:p w:rsidR="00980185" w:rsidRPr="00621F3D" w:rsidRDefault="00D1559C" w:rsidP="00D41D33">
      <w:pPr>
        <w:pStyle w:val="a8"/>
        <w:numPr>
          <w:ilvl w:val="0"/>
          <w:numId w:val="5"/>
        </w:numPr>
        <w:tabs>
          <w:tab w:val="left" w:pos="1134"/>
        </w:tabs>
        <w:ind w:left="0" w:right="-57" w:firstLine="851"/>
        <w:rPr>
          <w:sz w:val="28"/>
          <w:szCs w:val="28"/>
        </w:rPr>
      </w:pPr>
      <w:r w:rsidRPr="00621F3D">
        <w:rPr>
          <w:sz w:val="28"/>
          <w:szCs w:val="28"/>
        </w:rPr>
        <w:t>Транспортный</w:t>
      </w:r>
      <w:r w:rsidR="00E2482E" w:rsidRPr="00621F3D">
        <w:rPr>
          <w:sz w:val="28"/>
          <w:szCs w:val="28"/>
        </w:rPr>
        <w:t xml:space="preserve"> налог я</w:t>
      </w:r>
      <w:r w:rsidR="00B203E9" w:rsidRPr="00621F3D">
        <w:rPr>
          <w:sz w:val="28"/>
          <w:szCs w:val="28"/>
        </w:rPr>
        <w:t>вляется региональным налогом.</w:t>
      </w:r>
      <w:r w:rsidR="00621F3D" w:rsidRPr="00621F3D">
        <w:rPr>
          <w:sz w:val="28"/>
          <w:szCs w:val="28"/>
        </w:rPr>
        <w:t xml:space="preserve"> Налоговая база определяется по каждому транспортному средству в отдельности, в зависимости от  его предназначения. Налоговые ставки установлены регионом и расписаны по каждому транспортному средству. Налоговый период- год</w:t>
      </w:r>
      <w:r w:rsidR="00621F3D">
        <w:rPr>
          <w:sz w:val="28"/>
          <w:szCs w:val="28"/>
        </w:rPr>
        <w:t xml:space="preserve">, </w:t>
      </w:r>
      <w:r w:rsidR="00621F3D" w:rsidRPr="00621F3D">
        <w:rPr>
          <w:sz w:val="28"/>
          <w:szCs w:val="28"/>
        </w:rPr>
        <w:t>отчетный период-1 квартал, 2квартал, 3 квартал. Авансовые платежи в размере ¼ от суммы налога. Подача декларации и не позднее 01 февраля года, следующего за  истекшим налоговым периодом</w:t>
      </w:r>
      <w:r w:rsidR="00621F3D">
        <w:rPr>
          <w:sz w:val="28"/>
          <w:szCs w:val="28"/>
        </w:rPr>
        <w:t xml:space="preserve">. Для сельскохозяйственных товаропроизводителей действует </w:t>
      </w:r>
      <w:r w:rsidR="00E97AF6">
        <w:rPr>
          <w:sz w:val="28"/>
          <w:szCs w:val="28"/>
        </w:rPr>
        <w:t>налоговая льгота, которая полностью освобождает от уплаты налога</w:t>
      </w:r>
      <w:r w:rsidR="00621F3D" w:rsidRPr="00621F3D">
        <w:rPr>
          <w:sz w:val="28"/>
          <w:szCs w:val="28"/>
        </w:rPr>
        <w:t xml:space="preserve">; </w:t>
      </w:r>
    </w:p>
    <w:p w:rsidR="00B45AC3" w:rsidRPr="004D702D" w:rsidRDefault="000578F5" w:rsidP="00D41D33">
      <w:pPr>
        <w:pStyle w:val="a8"/>
        <w:numPr>
          <w:ilvl w:val="0"/>
          <w:numId w:val="5"/>
        </w:numPr>
        <w:tabs>
          <w:tab w:val="left" w:pos="1134"/>
        </w:tabs>
        <w:ind w:left="0" w:right="-57" w:firstLine="851"/>
        <w:rPr>
          <w:sz w:val="28"/>
          <w:szCs w:val="28"/>
        </w:rPr>
      </w:pPr>
      <w:r w:rsidRPr="00621F3D">
        <w:rPr>
          <w:sz w:val="28"/>
          <w:szCs w:val="28"/>
        </w:rPr>
        <w:t xml:space="preserve">Земельный </w:t>
      </w:r>
      <w:r w:rsidR="00B45AC3" w:rsidRPr="00621F3D">
        <w:rPr>
          <w:sz w:val="28"/>
          <w:szCs w:val="28"/>
        </w:rPr>
        <w:t xml:space="preserve"> налог</w:t>
      </w:r>
      <w:r w:rsidR="00621F3D" w:rsidRPr="00621F3D">
        <w:rPr>
          <w:sz w:val="28"/>
          <w:szCs w:val="28"/>
        </w:rPr>
        <w:t xml:space="preserve"> относится к  местным налога</w:t>
      </w:r>
      <w:r w:rsidR="00B45AC3" w:rsidRPr="00621F3D">
        <w:rPr>
          <w:sz w:val="28"/>
          <w:szCs w:val="28"/>
        </w:rPr>
        <w:t>м. Объект</w:t>
      </w:r>
      <w:r w:rsidR="003123B4" w:rsidRPr="00621F3D">
        <w:rPr>
          <w:sz w:val="28"/>
          <w:szCs w:val="28"/>
        </w:rPr>
        <w:t>ом</w:t>
      </w:r>
      <w:r w:rsidR="00B45AC3" w:rsidRPr="00621F3D">
        <w:rPr>
          <w:sz w:val="28"/>
          <w:szCs w:val="28"/>
        </w:rPr>
        <w:t xml:space="preserve"> налогообложения </w:t>
      </w:r>
      <w:r w:rsidR="00B203E9" w:rsidRPr="00621F3D">
        <w:rPr>
          <w:sz w:val="28"/>
          <w:szCs w:val="28"/>
        </w:rPr>
        <w:t>является</w:t>
      </w:r>
      <w:r w:rsidR="00B45AC3" w:rsidRPr="00621F3D">
        <w:rPr>
          <w:sz w:val="28"/>
          <w:szCs w:val="28"/>
        </w:rPr>
        <w:t xml:space="preserve"> земля в кадастровой стоимости. Ставка налога для сельскохозяйственных товаропроизводителей установлена 0,3% от кадастровой стоимости, а для всех остальных плательщиков </w:t>
      </w:r>
      <w:r w:rsidRPr="00621F3D">
        <w:rPr>
          <w:sz w:val="28"/>
          <w:szCs w:val="28"/>
        </w:rPr>
        <w:t xml:space="preserve">  до </w:t>
      </w:r>
      <w:r w:rsidR="004D702D" w:rsidRPr="00621F3D">
        <w:rPr>
          <w:sz w:val="28"/>
          <w:szCs w:val="28"/>
        </w:rPr>
        <w:t>1,5%</w:t>
      </w:r>
      <w:r w:rsidR="00DF6AB1" w:rsidRPr="00621F3D">
        <w:rPr>
          <w:sz w:val="28"/>
          <w:szCs w:val="28"/>
        </w:rPr>
        <w:t>. Налоговый период- год, отчетный период-1 квартал, 2квартал, 3 квартал. Авансовые платежи в размере ¼ от суммы налога. Подача декларации и не позднее 01 февраля года, следующего за  истекшим налоговым периодом</w:t>
      </w:r>
      <w:r w:rsidR="004D702D" w:rsidRPr="00621F3D">
        <w:rPr>
          <w:sz w:val="28"/>
          <w:szCs w:val="28"/>
        </w:rPr>
        <w:t>;</w:t>
      </w:r>
    </w:p>
    <w:p w:rsidR="00844491" w:rsidRDefault="00844491" w:rsidP="00D41D33">
      <w:pPr>
        <w:pStyle w:val="a8"/>
        <w:numPr>
          <w:ilvl w:val="0"/>
          <w:numId w:val="5"/>
        </w:numPr>
        <w:tabs>
          <w:tab w:val="left" w:pos="1134"/>
        </w:tabs>
        <w:ind w:left="0" w:right="-57" w:firstLine="851"/>
        <w:rPr>
          <w:sz w:val="28"/>
          <w:szCs w:val="28"/>
        </w:rPr>
      </w:pPr>
      <w:r w:rsidRPr="004D702D">
        <w:rPr>
          <w:sz w:val="28"/>
          <w:szCs w:val="28"/>
        </w:rPr>
        <w:t>Водный налог</w:t>
      </w:r>
      <w:r w:rsidR="00621F3D">
        <w:rPr>
          <w:sz w:val="28"/>
          <w:szCs w:val="28"/>
        </w:rPr>
        <w:t xml:space="preserve"> – федеральный налог</w:t>
      </w:r>
      <w:r w:rsidR="00AF0041" w:rsidRPr="004D702D">
        <w:rPr>
          <w:sz w:val="28"/>
          <w:szCs w:val="28"/>
        </w:rPr>
        <w:t xml:space="preserve">, </w:t>
      </w:r>
      <w:r w:rsidR="00AF0041" w:rsidRPr="004D702D">
        <w:rPr>
          <w:sz w:val="28"/>
          <w:szCs w:val="28"/>
          <w:shd w:val="clear" w:color="auto" w:fill="FFFFFF"/>
        </w:rPr>
        <w:t xml:space="preserve">размеры ставок водного налога установлены в рублях за единицу налоговой базы в зависимости от вида </w:t>
      </w:r>
      <w:r w:rsidR="00AF0041" w:rsidRPr="004D702D">
        <w:rPr>
          <w:sz w:val="28"/>
          <w:szCs w:val="28"/>
          <w:shd w:val="clear" w:color="auto" w:fill="FFFFFF"/>
        </w:rPr>
        <w:lastRenderedPageBreak/>
        <w:t>водопользования и различаются по экономическим районам, бассейнам рек, озерам и морям</w:t>
      </w:r>
      <w:r w:rsidR="004D702D">
        <w:rPr>
          <w:sz w:val="28"/>
          <w:szCs w:val="28"/>
          <w:shd w:val="clear" w:color="auto" w:fill="FFFFFF"/>
        </w:rPr>
        <w:t xml:space="preserve">. </w:t>
      </w:r>
      <w:r w:rsidR="004D702D">
        <w:rPr>
          <w:sz w:val="28"/>
          <w:szCs w:val="28"/>
        </w:rPr>
        <w:t>Уплачивается ежеквартально не позднее 20 числа месяца, следующего за истекшим налоговым периодом. Декларация подается  по месту нахождения в срок</w:t>
      </w:r>
      <w:r w:rsidR="00763F90">
        <w:rPr>
          <w:sz w:val="28"/>
          <w:szCs w:val="28"/>
        </w:rPr>
        <w:t>,</w:t>
      </w:r>
      <w:r w:rsidR="004D702D">
        <w:rPr>
          <w:sz w:val="28"/>
          <w:szCs w:val="28"/>
        </w:rPr>
        <w:t xml:space="preserve"> установленный для уплаты налога;</w:t>
      </w:r>
    </w:p>
    <w:p w:rsidR="0056019C" w:rsidRPr="004D702D" w:rsidRDefault="0056019C" w:rsidP="00D41D33">
      <w:pPr>
        <w:pStyle w:val="a8"/>
        <w:numPr>
          <w:ilvl w:val="0"/>
          <w:numId w:val="5"/>
        </w:numPr>
        <w:tabs>
          <w:tab w:val="left" w:pos="1134"/>
        </w:tabs>
        <w:ind w:left="0" w:right="-57" w:firstLine="851"/>
        <w:rPr>
          <w:sz w:val="28"/>
          <w:szCs w:val="28"/>
        </w:rPr>
      </w:pPr>
      <w:r>
        <w:rPr>
          <w:sz w:val="28"/>
          <w:szCs w:val="28"/>
        </w:rPr>
        <w:t xml:space="preserve">Налог на имущество организации – региональный налог. Налоговой базой выступает либо среднегодовая стоимость основных средств исходя из  их остаточной стоимости, либо кадастровая стоимость объекта. Максимальная налоговая ставка в размере  2,2%. Налоговый период – календарный год, отчетный период- 1 квартал, полугодие, 9 месяцев. Подача декларации не позднее 30 марта года, следующего за истекшим налоговым периодом; </w:t>
      </w:r>
    </w:p>
    <w:p w:rsidR="008D08E8" w:rsidRDefault="00BA6B47" w:rsidP="00D41D33">
      <w:pPr>
        <w:pStyle w:val="a8"/>
        <w:numPr>
          <w:ilvl w:val="0"/>
          <w:numId w:val="5"/>
        </w:numPr>
        <w:tabs>
          <w:tab w:val="left" w:pos="1134"/>
        </w:tabs>
        <w:ind w:left="0" w:right="-57" w:firstLine="851"/>
        <w:rPr>
          <w:sz w:val="28"/>
          <w:szCs w:val="28"/>
        </w:rPr>
      </w:pPr>
      <w:r>
        <w:rPr>
          <w:sz w:val="28"/>
          <w:szCs w:val="28"/>
        </w:rPr>
        <w:t>Налог на доходы физических лиц</w:t>
      </w:r>
      <w:r w:rsidR="00AA6619">
        <w:rPr>
          <w:sz w:val="28"/>
          <w:szCs w:val="28"/>
        </w:rPr>
        <w:t>. С</w:t>
      </w:r>
      <w:r w:rsidR="00AF0041">
        <w:rPr>
          <w:sz w:val="28"/>
          <w:szCs w:val="28"/>
        </w:rPr>
        <w:t>уществует  пять налоговых ставок</w:t>
      </w:r>
      <w:r w:rsidR="00AA6619">
        <w:rPr>
          <w:sz w:val="28"/>
          <w:szCs w:val="28"/>
        </w:rPr>
        <w:t>:</w:t>
      </w:r>
      <w:r w:rsidR="00AF0041">
        <w:rPr>
          <w:sz w:val="28"/>
          <w:szCs w:val="28"/>
        </w:rPr>
        <w:t xml:space="preserve"> 9%, 13%, 15%, 30%, 35%</w:t>
      </w:r>
      <w:r w:rsidR="00AA6619">
        <w:rPr>
          <w:sz w:val="28"/>
          <w:szCs w:val="28"/>
        </w:rPr>
        <w:t>,</w:t>
      </w:r>
      <w:r w:rsidR="000A3E51">
        <w:rPr>
          <w:sz w:val="28"/>
          <w:szCs w:val="28"/>
        </w:rPr>
        <w:t xml:space="preserve"> налоговый и отчетный период –</w:t>
      </w:r>
      <w:r w:rsidR="00AA6619">
        <w:rPr>
          <w:sz w:val="28"/>
          <w:szCs w:val="28"/>
        </w:rPr>
        <w:t xml:space="preserve"> </w:t>
      </w:r>
      <w:r w:rsidR="000A3E51">
        <w:rPr>
          <w:sz w:val="28"/>
          <w:szCs w:val="28"/>
        </w:rPr>
        <w:t>год. Налоговая база изменяется в зависимости от дохода</w:t>
      </w:r>
      <w:r w:rsidR="00AA6619">
        <w:rPr>
          <w:sz w:val="28"/>
          <w:szCs w:val="28"/>
        </w:rPr>
        <w:t>,</w:t>
      </w:r>
      <w:r w:rsidR="000A3E51">
        <w:rPr>
          <w:sz w:val="28"/>
          <w:szCs w:val="28"/>
        </w:rPr>
        <w:t xml:space="preserve"> к которо</w:t>
      </w:r>
      <w:r w:rsidR="00DE32A3">
        <w:rPr>
          <w:sz w:val="28"/>
          <w:szCs w:val="28"/>
        </w:rPr>
        <w:t>му применяется налоговая ставка. Налоговая декларация предоставляется не позднее 30 апреля года, следующего  за истекшим налоговым периодом</w:t>
      </w:r>
      <w:r w:rsidR="008D08E8">
        <w:rPr>
          <w:sz w:val="28"/>
          <w:szCs w:val="28"/>
        </w:rPr>
        <w:t>;</w:t>
      </w:r>
    </w:p>
    <w:p w:rsidR="008D08E8" w:rsidRDefault="00DE32A3" w:rsidP="00D41D33">
      <w:pPr>
        <w:pStyle w:val="a8"/>
        <w:numPr>
          <w:ilvl w:val="0"/>
          <w:numId w:val="5"/>
        </w:numPr>
        <w:tabs>
          <w:tab w:val="left" w:pos="1134"/>
        </w:tabs>
        <w:ind w:left="0" w:right="-57" w:firstLine="851"/>
        <w:rPr>
          <w:sz w:val="28"/>
          <w:szCs w:val="28"/>
        </w:rPr>
      </w:pPr>
      <w:r>
        <w:rPr>
          <w:sz w:val="28"/>
          <w:szCs w:val="28"/>
        </w:rPr>
        <w:t>Страховые взносы в ГВФ</w:t>
      </w:r>
      <w:r w:rsidR="00AA6619">
        <w:rPr>
          <w:sz w:val="28"/>
          <w:szCs w:val="28"/>
        </w:rPr>
        <w:t>. К</w:t>
      </w:r>
      <w:r w:rsidR="00304B4F">
        <w:rPr>
          <w:sz w:val="28"/>
          <w:szCs w:val="28"/>
        </w:rPr>
        <w:t xml:space="preserve"> ним относятся взносы  в ПФ РФ</w:t>
      </w:r>
      <w:r w:rsidR="004B3652">
        <w:rPr>
          <w:sz w:val="28"/>
          <w:szCs w:val="28"/>
        </w:rPr>
        <w:t xml:space="preserve">  в размере  22%</w:t>
      </w:r>
      <w:r w:rsidR="00304B4F">
        <w:rPr>
          <w:sz w:val="28"/>
          <w:szCs w:val="28"/>
        </w:rPr>
        <w:t>, ФСС РФ</w:t>
      </w:r>
      <w:r w:rsidR="004B3652">
        <w:rPr>
          <w:sz w:val="28"/>
          <w:szCs w:val="28"/>
        </w:rPr>
        <w:t xml:space="preserve"> -2,9 %</w:t>
      </w:r>
      <w:r w:rsidR="00304B4F">
        <w:rPr>
          <w:sz w:val="28"/>
          <w:szCs w:val="28"/>
        </w:rPr>
        <w:t>, ФФОМС РФ</w:t>
      </w:r>
      <w:r w:rsidR="004B3652">
        <w:rPr>
          <w:sz w:val="28"/>
          <w:szCs w:val="28"/>
        </w:rPr>
        <w:t xml:space="preserve"> – 5,1%, ФСС РФ (ОСНСПиПЗ)-0,2%.</w:t>
      </w:r>
    </w:p>
    <w:p w:rsidR="00CE132A" w:rsidRDefault="00CE132A" w:rsidP="00CE132A">
      <w:pPr>
        <w:pStyle w:val="a8"/>
        <w:tabs>
          <w:tab w:val="left" w:pos="1134"/>
        </w:tabs>
        <w:ind w:left="851" w:right="-57"/>
        <w:rPr>
          <w:sz w:val="28"/>
          <w:szCs w:val="28"/>
        </w:rPr>
      </w:pPr>
    </w:p>
    <w:p w:rsidR="00CE132A" w:rsidRPr="00E11582" w:rsidRDefault="006A4411" w:rsidP="00E11582">
      <w:pPr>
        <w:pStyle w:val="a8"/>
        <w:numPr>
          <w:ilvl w:val="1"/>
          <w:numId w:val="19"/>
        </w:numPr>
        <w:spacing w:after="200"/>
        <w:jc w:val="center"/>
        <w:rPr>
          <w:b/>
          <w:sz w:val="28"/>
          <w:szCs w:val="28"/>
        </w:rPr>
      </w:pPr>
      <w:r w:rsidRPr="00CE132A">
        <w:rPr>
          <w:b/>
          <w:sz w:val="28"/>
          <w:szCs w:val="28"/>
        </w:rPr>
        <w:t>Правовая база налогообложения сельскохозяйственных товаропроизводителей</w:t>
      </w:r>
    </w:p>
    <w:p w:rsidR="006A4411" w:rsidRPr="006A4411" w:rsidRDefault="006A4411" w:rsidP="00F93168">
      <w:pPr>
        <w:pStyle w:val="a3"/>
        <w:shd w:val="clear" w:color="auto" w:fill="FFFFFF"/>
        <w:spacing w:line="360" w:lineRule="auto"/>
        <w:ind w:firstLine="851"/>
        <w:rPr>
          <w:rFonts w:ascii="Times New Roman" w:hAnsi="Times New Roman" w:cs="Times New Roman"/>
          <w:color w:val="auto"/>
          <w:sz w:val="28"/>
          <w:szCs w:val="28"/>
        </w:rPr>
      </w:pPr>
      <w:r w:rsidRPr="006A4411">
        <w:rPr>
          <w:rFonts w:ascii="Times New Roman" w:hAnsi="Times New Roman" w:cs="Times New Roman"/>
          <w:color w:val="auto"/>
          <w:sz w:val="28"/>
          <w:szCs w:val="28"/>
        </w:rPr>
        <w:t>Все вопросы, связанные с производством и сбытом продукции сельского хозяйства</w:t>
      </w:r>
      <w:r w:rsidR="00AA6619">
        <w:rPr>
          <w:rFonts w:ascii="Times New Roman" w:hAnsi="Times New Roman" w:cs="Times New Roman"/>
          <w:color w:val="auto"/>
          <w:sz w:val="28"/>
          <w:szCs w:val="28"/>
        </w:rPr>
        <w:t>, регулирую</w:t>
      </w:r>
      <w:r w:rsidRPr="006A4411">
        <w:rPr>
          <w:rFonts w:ascii="Times New Roman" w:hAnsi="Times New Roman" w:cs="Times New Roman"/>
          <w:color w:val="auto"/>
          <w:sz w:val="28"/>
          <w:szCs w:val="28"/>
        </w:rPr>
        <w:t>тся законодательством. Его относят к комплексным отраслям законодательства. Так как он содержит нормы гражданского, административного, финансового и земельного права. Указом президента РФ от 15 марта 2000 года №</w:t>
      </w:r>
      <w:r w:rsidR="00F93168">
        <w:rPr>
          <w:rFonts w:ascii="Times New Roman" w:hAnsi="Times New Roman" w:cs="Times New Roman"/>
          <w:color w:val="auto"/>
          <w:sz w:val="28"/>
          <w:szCs w:val="28"/>
        </w:rPr>
        <w:t xml:space="preserve"> </w:t>
      </w:r>
      <w:r w:rsidRPr="006A4411">
        <w:rPr>
          <w:rFonts w:ascii="Times New Roman" w:hAnsi="Times New Roman" w:cs="Times New Roman"/>
          <w:color w:val="auto"/>
          <w:sz w:val="28"/>
          <w:szCs w:val="28"/>
        </w:rPr>
        <w:t xml:space="preserve">511 аграрное законодательство было выделено в самостоятельный раздел законодательства. В нем также было прописано законодательство о </w:t>
      </w:r>
      <w:r w:rsidRPr="006A4411">
        <w:rPr>
          <w:rFonts w:ascii="Times New Roman" w:hAnsi="Times New Roman" w:cs="Times New Roman"/>
          <w:color w:val="auto"/>
          <w:sz w:val="28"/>
          <w:szCs w:val="28"/>
        </w:rPr>
        <w:lastRenderedPageBreak/>
        <w:t>государственном регулировании агропромышленного производства, о сель</w:t>
      </w:r>
      <w:r w:rsidR="00626091">
        <w:rPr>
          <w:rFonts w:ascii="Times New Roman" w:hAnsi="Times New Roman" w:cs="Times New Roman"/>
          <w:color w:val="auto"/>
          <w:sz w:val="28"/>
          <w:szCs w:val="28"/>
        </w:rPr>
        <w:t>ско</w:t>
      </w:r>
      <w:r w:rsidRPr="006A4411">
        <w:rPr>
          <w:rFonts w:ascii="Times New Roman" w:hAnsi="Times New Roman" w:cs="Times New Roman"/>
          <w:color w:val="auto"/>
          <w:sz w:val="28"/>
          <w:szCs w:val="28"/>
        </w:rPr>
        <w:t>хоз</w:t>
      </w:r>
      <w:r w:rsidR="00626091">
        <w:rPr>
          <w:rFonts w:ascii="Times New Roman" w:hAnsi="Times New Roman" w:cs="Times New Roman"/>
          <w:color w:val="auto"/>
          <w:sz w:val="28"/>
          <w:szCs w:val="28"/>
        </w:rPr>
        <w:t xml:space="preserve">яйственных </w:t>
      </w:r>
      <w:r w:rsidRPr="006A4411">
        <w:rPr>
          <w:rFonts w:ascii="Times New Roman" w:hAnsi="Times New Roman" w:cs="Times New Roman"/>
          <w:color w:val="auto"/>
          <w:sz w:val="28"/>
          <w:szCs w:val="28"/>
        </w:rPr>
        <w:t>товаропроизводителях, об отраслях сельского хозяйства и заключение договоров в сельском хозяйстве.</w:t>
      </w:r>
    </w:p>
    <w:p w:rsidR="006A4411" w:rsidRDefault="006A4411" w:rsidP="00F93168">
      <w:pPr>
        <w:pStyle w:val="a3"/>
        <w:shd w:val="clear" w:color="auto" w:fill="FFFFFF"/>
        <w:spacing w:line="360" w:lineRule="auto"/>
        <w:ind w:firstLine="851"/>
        <w:rPr>
          <w:rFonts w:ascii="Times New Roman" w:hAnsi="Times New Roman" w:cs="Times New Roman"/>
          <w:color w:val="auto"/>
          <w:sz w:val="28"/>
          <w:szCs w:val="28"/>
        </w:rPr>
      </w:pPr>
      <w:r w:rsidRPr="006A4411">
        <w:rPr>
          <w:rFonts w:ascii="Times New Roman" w:hAnsi="Times New Roman" w:cs="Times New Roman"/>
          <w:color w:val="auto"/>
          <w:sz w:val="28"/>
          <w:szCs w:val="28"/>
        </w:rPr>
        <w:t>Само существование отрасли аграрного хозяйства включает в себя ряд специфических особенностей, характерных для сельского хозяйства. Эти особенности связаны с вопросами о законодательном регулировании г</w:t>
      </w:r>
      <w:r w:rsidR="003349A9">
        <w:rPr>
          <w:rFonts w:ascii="Times New Roman" w:hAnsi="Times New Roman" w:cs="Times New Roman"/>
          <w:color w:val="auto"/>
          <w:sz w:val="28"/>
          <w:szCs w:val="28"/>
        </w:rPr>
        <w:t>осударственной поддержки сельскохозяйственных</w:t>
      </w:r>
      <w:r w:rsidRPr="006A4411">
        <w:rPr>
          <w:rFonts w:ascii="Times New Roman" w:hAnsi="Times New Roman" w:cs="Times New Roman"/>
          <w:color w:val="auto"/>
          <w:sz w:val="28"/>
          <w:szCs w:val="28"/>
        </w:rPr>
        <w:t xml:space="preserve"> товаропроизводителей, необходимостью государственного регулирования рынка сбыта продукции сельского хозяйства и продовольственной безопасности страны.</w:t>
      </w:r>
    </w:p>
    <w:p w:rsidR="00626091" w:rsidRPr="00617F03" w:rsidRDefault="00626091" w:rsidP="00F93168">
      <w:pPr>
        <w:tabs>
          <w:tab w:val="left" w:pos="3135"/>
        </w:tabs>
        <w:spacing w:line="360" w:lineRule="auto"/>
        <w:ind w:right="-57" w:firstLine="851"/>
        <w:jc w:val="both"/>
        <w:rPr>
          <w:sz w:val="28"/>
          <w:szCs w:val="28"/>
        </w:rPr>
      </w:pPr>
      <w:r w:rsidRPr="00617F03">
        <w:rPr>
          <w:sz w:val="28"/>
          <w:szCs w:val="28"/>
        </w:rPr>
        <w:t xml:space="preserve">Предприятие носит статус сельскохозяйственного производительного кооператива, деятельность которого </w:t>
      </w:r>
      <w:r w:rsidRPr="00315667">
        <w:rPr>
          <w:color w:val="000000" w:themeColor="text1"/>
          <w:sz w:val="28"/>
          <w:szCs w:val="28"/>
        </w:rPr>
        <w:t xml:space="preserve">регламентируется   </w:t>
      </w:r>
      <w:hyperlink r:id="rId8" w:tgtFrame="_blank" w:history="1">
        <w:r w:rsidRPr="00315667">
          <w:rPr>
            <w:rStyle w:val="a4"/>
            <w:color w:val="000000" w:themeColor="text1"/>
            <w:sz w:val="28"/>
            <w:szCs w:val="28"/>
            <w:u w:val="none"/>
            <w:shd w:val="clear" w:color="auto" w:fill="FFFFFF"/>
          </w:rPr>
          <w:t>Федеральный закон от 08.12.1995 N 193-ФЗ (ред. от 23.07.2013) "О сельскохозяйственной коопе</w:t>
        </w:r>
        <w:r w:rsidRPr="00315667">
          <w:rPr>
            <w:rStyle w:val="a4"/>
            <w:color w:val="000000" w:themeColor="text1"/>
            <w:sz w:val="28"/>
            <w:szCs w:val="28"/>
            <w:u w:val="none"/>
            <w:shd w:val="clear" w:color="auto" w:fill="FFFFFF"/>
          </w:rPr>
          <w:softHyphen/>
          <w:t>рации"</w:t>
        </w:r>
      </w:hyperlink>
      <w:r w:rsidRPr="00617F03">
        <w:rPr>
          <w:sz w:val="28"/>
          <w:szCs w:val="28"/>
        </w:rPr>
        <w:t>. Настоящий Федеральный закон определяет правовые и экономиче</w:t>
      </w:r>
      <w:r w:rsidRPr="00617F03">
        <w:rPr>
          <w:sz w:val="28"/>
          <w:szCs w:val="28"/>
        </w:rPr>
        <w:softHyphen/>
        <w:t>ские основы создания и деятельности сельскохозяйственных кооперативов и их союзов, составляющих систему сельскохозяйственной кооперации Россий</w:t>
      </w:r>
      <w:r w:rsidRPr="00617F03">
        <w:rPr>
          <w:sz w:val="28"/>
          <w:szCs w:val="28"/>
        </w:rPr>
        <w:softHyphen/>
        <w:t>ской Федерации.</w:t>
      </w:r>
    </w:p>
    <w:p w:rsidR="00626091" w:rsidRPr="006A4411" w:rsidRDefault="00626091" w:rsidP="00F93168">
      <w:pPr>
        <w:tabs>
          <w:tab w:val="left" w:pos="3135"/>
        </w:tabs>
        <w:spacing w:line="360" w:lineRule="auto"/>
        <w:ind w:right="-57" w:firstLine="851"/>
        <w:jc w:val="both"/>
        <w:rPr>
          <w:sz w:val="28"/>
          <w:szCs w:val="28"/>
        </w:rPr>
      </w:pPr>
      <w:r w:rsidRPr="00617F03">
        <w:rPr>
          <w:sz w:val="28"/>
          <w:szCs w:val="28"/>
        </w:rPr>
        <w:t>Согласно ст. 1 сельскохозяйственный кооператив - организация, соз</w:t>
      </w:r>
      <w:r w:rsidRPr="00617F03">
        <w:rPr>
          <w:sz w:val="28"/>
          <w:szCs w:val="28"/>
        </w:rPr>
        <w:softHyphen/>
        <w:t>данная сельскохозяйственными товаропроизводителями и (или) ведущими личные подсобные хозяйства гражданами на основе добровольного членства для совместной производственной или иной хозяйственной деятельности, ос</w:t>
      </w:r>
      <w:r w:rsidRPr="00617F03">
        <w:rPr>
          <w:sz w:val="28"/>
          <w:szCs w:val="28"/>
        </w:rPr>
        <w:softHyphen/>
        <w:t>нованной на объединении их имущественных паевых взносов в целях удовле</w:t>
      </w:r>
      <w:r w:rsidRPr="00617F03">
        <w:rPr>
          <w:sz w:val="28"/>
          <w:szCs w:val="28"/>
        </w:rPr>
        <w:softHyphen/>
        <w:t>творения материальных и иных потребностей членов кооператива. Сельско</w:t>
      </w:r>
      <w:r w:rsidRPr="00617F03">
        <w:rPr>
          <w:sz w:val="28"/>
          <w:szCs w:val="28"/>
        </w:rPr>
        <w:softHyphen/>
        <w:t>хозяйственный кооператив может быть создан в форме сельскохозяйствен</w:t>
      </w:r>
      <w:r w:rsidRPr="00617F03">
        <w:rPr>
          <w:sz w:val="28"/>
          <w:szCs w:val="28"/>
        </w:rPr>
        <w:softHyphen/>
        <w:t>ного производственного кооператива.</w:t>
      </w:r>
    </w:p>
    <w:p w:rsidR="006A4411" w:rsidRPr="006A4411" w:rsidRDefault="006A4411" w:rsidP="00F93168">
      <w:pPr>
        <w:pStyle w:val="a3"/>
        <w:shd w:val="clear" w:color="auto" w:fill="FFFFFF"/>
        <w:spacing w:line="360" w:lineRule="auto"/>
        <w:ind w:firstLine="851"/>
        <w:rPr>
          <w:rFonts w:ascii="Times New Roman" w:hAnsi="Times New Roman" w:cs="Times New Roman"/>
          <w:color w:val="auto"/>
          <w:sz w:val="28"/>
          <w:szCs w:val="28"/>
        </w:rPr>
      </w:pPr>
      <w:r w:rsidRPr="006A4411">
        <w:rPr>
          <w:rFonts w:ascii="Times New Roman" w:hAnsi="Times New Roman" w:cs="Times New Roman"/>
          <w:color w:val="auto"/>
          <w:sz w:val="28"/>
          <w:szCs w:val="28"/>
        </w:rPr>
        <w:t xml:space="preserve">Впервые ЕСХН был в веден в действие в качестве налогового элемента налоговой системы РФ в 2002 году. ЕСХН был введен для того, чтобы повысить сельскохозяйственное производство. Это должно было быть достигнуто путем стимулирования сельскохозяйственных </w:t>
      </w:r>
      <w:r w:rsidRPr="006A4411">
        <w:rPr>
          <w:rFonts w:ascii="Times New Roman" w:hAnsi="Times New Roman" w:cs="Times New Roman"/>
          <w:color w:val="auto"/>
          <w:sz w:val="28"/>
          <w:szCs w:val="28"/>
        </w:rPr>
        <w:lastRenderedPageBreak/>
        <w:t>товаропроизводителей к рациональному использованию сельскохозяйственных угодий.</w:t>
      </w:r>
    </w:p>
    <w:p w:rsidR="006A4411" w:rsidRPr="006A4411" w:rsidRDefault="006A4411" w:rsidP="00F93168">
      <w:pPr>
        <w:pStyle w:val="a3"/>
        <w:shd w:val="clear" w:color="auto" w:fill="FFFFFF"/>
        <w:spacing w:line="360" w:lineRule="auto"/>
        <w:ind w:firstLine="851"/>
        <w:rPr>
          <w:rFonts w:ascii="Times New Roman" w:hAnsi="Times New Roman" w:cs="Times New Roman"/>
          <w:color w:val="auto"/>
          <w:sz w:val="28"/>
          <w:szCs w:val="28"/>
        </w:rPr>
      </w:pPr>
      <w:r w:rsidRPr="006A4411">
        <w:rPr>
          <w:rFonts w:ascii="Times New Roman" w:hAnsi="Times New Roman" w:cs="Times New Roman"/>
          <w:color w:val="auto"/>
          <w:sz w:val="28"/>
          <w:szCs w:val="28"/>
        </w:rPr>
        <w:t>Применение данного налога на практике было затруднено из-за наличия внутренних противоречий и использования различных критериев в главе налогового кодекса РФ, посвященной ЕСХН. Применять ЕСХН могли только сельскохозяйственные т</w:t>
      </w:r>
      <w:r w:rsidR="00774001">
        <w:rPr>
          <w:rFonts w:ascii="Times New Roman" w:hAnsi="Times New Roman" w:cs="Times New Roman"/>
          <w:color w:val="auto"/>
          <w:sz w:val="28"/>
          <w:szCs w:val="28"/>
        </w:rPr>
        <w:t>оваропроизводители, производящие</w:t>
      </w:r>
      <w:r w:rsidRPr="006A4411">
        <w:rPr>
          <w:rFonts w:ascii="Times New Roman" w:hAnsi="Times New Roman" w:cs="Times New Roman"/>
          <w:color w:val="auto"/>
          <w:sz w:val="28"/>
          <w:szCs w:val="28"/>
        </w:rPr>
        <w:t xml:space="preserve"> продукцию растениеводства. Товаропроизводители продукции животноводства и рыбной продукции перейти на уплату ЕСХН не могли.</w:t>
      </w:r>
    </w:p>
    <w:p w:rsidR="006A4411" w:rsidRPr="006A4411" w:rsidRDefault="006A4411" w:rsidP="00F93168">
      <w:pPr>
        <w:pStyle w:val="a3"/>
        <w:shd w:val="clear" w:color="auto" w:fill="FFFFFF"/>
        <w:spacing w:line="360" w:lineRule="auto"/>
        <w:ind w:firstLine="851"/>
        <w:rPr>
          <w:rFonts w:ascii="Times New Roman" w:hAnsi="Times New Roman" w:cs="Times New Roman"/>
          <w:color w:val="auto"/>
          <w:sz w:val="28"/>
          <w:szCs w:val="28"/>
        </w:rPr>
      </w:pPr>
      <w:r w:rsidRPr="006A4411">
        <w:rPr>
          <w:rFonts w:ascii="Times New Roman" w:hAnsi="Times New Roman" w:cs="Times New Roman"/>
          <w:color w:val="auto"/>
          <w:sz w:val="28"/>
          <w:szCs w:val="28"/>
        </w:rPr>
        <w:t>Порядок определения размера налоговой ставки, установленный налоговым кодексом РФ, был очень сложен. Величина ставки налога была привязана к кадастровой стоимости одного гектара сельскохозяйственных угодий. За два года действия закона так и не был утвержден земельный кадастр.</w:t>
      </w:r>
    </w:p>
    <w:p w:rsidR="006A4411" w:rsidRPr="006A4411" w:rsidRDefault="006A4411" w:rsidP="00F93168">
      <w:pPr>
        <w:pStyle w:val="a3"/>
        <w:shd w:val="clear" w:color="auto" w:fill="FFFFFF"/>
        <w:spacing w:line="360" w:lineRule="auto"/>
        <w:ind w:firstLine="851"/>
        <w:rPr>
          <w:rFonts w:ascii="Times New Roman" w:hAnsi="Times New Roman" w:cs="Times New Roman"/>
          <w:color w:val="auto"/>
          <w:sz w:val="28"/>
          <w:szCs w:val="28"/>
        </w:rPr>
      </w:pPr>
      <w:r w:rsidRPr="006A4411">
        <w:rPr>
          <w:rFonts w:ascii="Times New Roman" w:hAnsi="Times New Roman" w:cs="Times New Roman"/>
          <w:color w:val="auto"/>
          <w:sz w:val="28"/>
          <w:szCs w:val="28"/>
        </w:rPr>
        <w:t>Налогоплательщики обязаны были уплачивать налог ежеквартально. В связи с сезонностью производства продукции многие товаропроизводители не могли перейти на уплату ЕСХН, так как в первом полугодии у них отсутствовали средства на уплату налога. Эти причины были препятствием для введения ЕСХН на некоторых территориях.</w:t>
      </w:r>
    </w:p>
    <w:p w:rsidR="006A4411" w:rsidRPr="006A4411" w:rsidRDefault="006A4411" w:rsidP="00F93168">
      <w:pPr>
        <w:pStyle w:val="a3"/>
        <w:shd w:val="clear" w:color="auto" w:fill="FFFFFF"/>
        <w:spacing w:line="360" w:lineRule="auto"/>
        <w:ind w:firstLine="851"/>
        <w:rPr>
          <w:rFonts w:ascii="Times New Roman" w:hAnsi="Times New Roman" w:cs="Times New Roman"/>
          <w:color w:val="auto"/>
          <w:sz w:val="28"/>
          <w:szCs w:val="28"/>
        </w:rPr>
      </w:pPr>
      <w:r w:rsidRPr="006A4411">
        <w:rPr>
          <w:rFonts w:ascii="Times New Roman" w:hAnsi="Times New Roman" w:cs="Times New Roman"/>
          <w:color w:val="auto"/>
          <w:sz w:val="28"/>
          <w:szCs w:val="28"/>
        </w:rPr>
        <w:t>В связи с этим пришлось изменить концепцию системы налогообложения сельскохозяйственных товаропроизводителей.</w:t>
      </w:r>
      <w:r w:rsidR="00774001">
        <w:rPr>
          <w:rFonts w:ascii="Times New Roman" w:hAnsi="Times New Roman" w:cs="Times New Roman"/>
          <w:color w:val="auto"/>
          <w:sz w:val="28"/>
          <w:szCs w:val="28"/>
        </w:rPr>
        <w:t xml:space="preserve"> </w:t>
      </w:r>
      <w:r w:rsidRPr="006A4411">
        <w:rPr>
          <w:rFonts w:ascii="Times New Roman" w:hAnsi="Times New Roman" w:cs="Times New Roman"/>
          <w:color w:val="auto"/>
          <w:sz w:val="28"/>
          <w:szCs w:val="28"/>
        </w:rPr>
        <w:t>Новая система налогообложения должна была быть нацелена на стимулирование развития производства и исполнять роль экономического регулятора.</w:t>
      </w:r>
    </w:p>
    <w:p w:rsidR="006A4411" w:rsidRPr="006A4411" w:rsidRDefault="006A4411" w:rsidP="00F93168">
      <w:pPr>
        <w:pStyle w:val="a3"/>
        <w:shd w:val="clear" w:color="auto" w:fill="FFFFFF"/>
        <w:spacing w:line="360" w:lineRule="auto"/>
        <w:ind w:firstLine="851"/>
        <w:rPr>
          <w:rFonts w:ascii="Times New Roman" w:hAnsi="Times New Roman" w:cs="Times New Roman"/>
          <w:color w:val="auto"/>
          <w:sz w:val="28"/>
          <w:szCs w:val="28"/>
        </w:rPr>
      </w:pPr>
      <w:r w:rsidRPr="006A4411">
        <w:rPr>
          <w:rFonts w:ascii="Times New Roman" w:hAnsi="Times New Roman" w:cs="Times New Roman"/>
          <w:color w:val="auto"/>
          <w:sz w:val="28"/>
          <w:szCs w:val="28"/>
        </w:rPr>
        <w:t>В главу 26.1 части второй налогового кодекса РФ были внесены изменения в связи с принятием Федерального закона №147-ФЗ от 11 ноября 2003 года. С 2004 года перейти на уплату ЕСХН сельскохозяйственные товаропроизводители агропромышленного комплекса могли на добровольной основе. Переход на уплату ЕСХН предусматривал замену уплаты ряда других налогов. ЕСХН начислялся по окончании календарного года.</w:t>
      </w:r>
    </w:p>
    <w:p w:rsidR="005D1C4C" w:rsidRDefault="006A4411" w:rsidP="00F93168">
      <w:pPr>
        <w:pStyle w:val="a3"/>
        <w:shd w:val="clear" w:color="auto" w:fill="FFFFFF"/>
        <w:spacing w:line="360" w:lineRule="auto"/>
        <w:ind w:firstLine="851"/>
        <w:rPr>
          <w:rFonts w:ascii="Times New Roman" w:hAnsi="Times New Roman" w:cs="Times New Roman"/>
          <w:color w:val="auto"/>
          <w:sz w:val="28"/>
          <w:szCs w:val="28"/>
        </w:rPr>
      </w:pPr>
      <w:r w:rsidRPr="006A4411">
        <w:rPr>
          <w:rFonts w:ascii="Times New Roman" w:hAnsi="Times New Roman" w:cs="Times New Roman"/>
          <w:color w:val="auto"/>
          <w:sz w:val="28"/>
          <w:szCs w:val="28"/>
        </w:rPr>
        <w:lastRenderedPageBreak/>
        <w:t xml:space="preserve">В главе 26.1 Части второй налогового кодекса РФ были установлены порядок перехода на уплату ЕСХН, общие условия применения ЕСХН, налогоплательщики, которые могли перейти на уплату ЕСХН, налоговая база, налоговый период и налоговая ставка, порядок исчисления и уплаты ЕСХН. </w:t>
      </w:r>
    </w:p>
    <w:p w:rsidR="006A4411" w:rsidRDefault="0061147C" w:rsidP="00F93168">
      <w:pPr>
        <w:pStyle w:val="a3"/>
        <w:shd w:val="clear" w:color="auto" w:fill="FFFFFF"/>
        <w:spacing w:line="360" w:lineRule="auto"/>
        <w:ind w:firstLine="851"/>
        <w:rPr>
          <w:rFonts w:ascii="Times New Roman" w:hAnsi="Times New Roman" w:cs="Times New Roman"/>
          <w:color w:val="auto"/>
          <w:sz w:val="28"/>
          <w:szCs w:val="28"/>
        </w:rPr>
      </w:pPr>
      <w:r>
        <w:rPr>
          <w:rFonts w:ascii="Times New Roman" w:hAnsi="Times New Roman" w:cs="Times New Roman"/>
          <w:color w:val="auto"/>
          <w:sz w:val="28"/>
          <w:szCs w:val="28"/>
        </w:rPr>
        <w:t xml:space="preserve">Для  более точного исчисления суммы ЕСХН необходимо вести достоверный бухгалтерский учёт доходов и расходов предприятия. </w:t>
      </w:r>
    </w:p>
    <w:p w:rsidR="0061147C" w:rsidRPr="00C764DE" w:rsidRDefault="0061147C" w:rsidP="00F93168">
      <w:pPr>
        <w:tabs>
          <w:tab w:val="left" w:pos="3135"/>
        </w:tabs>
        <w:spacing w:line="360" w:lineRule="auto"/>
        <w:ind w:right="-58" w:firstLine="851"/>
        <w:jc w:val="both"/>
        <w:rPr>
          <w:sz w:val="28"/>
          <w:szCs w:val="28"/>
        </w:rPr>
      </w:pPr>
      <w:r w:rsidRPr="00C764DE">
        <w:rPr>
          <w:sz w:val="28"/>
          <w:szCs w:val="28"/>
        </w:rPr>
        <w:t>К основным документам, регулирующим бухгалтерский учёт доходов и расходов, изданным Министерством финансов РФ, относятся:</w:t>
      </w:r>
    </w:p>
    <w:p w:rsidR="0061147C" w:rsidRPr="00C764DE" w:rsidRDefault="0061147C" w:rsidP="00F93168">
      <w:pPr>
        <w:tabs>
          <w:tab w:val="left" w:pos="3135"/>
        </w:tabs>
        <w:spacing w:line="360" w:lineRule="auto"/>
        <w:ind w:right="-58" w:firstLine="851"/>
        <w:jc w:val="both"/>
        <w:rPr>
          <w:sz w:val="28"/>
          <w:szCs w:val="28"/>
        </w:rPr>
      </w:pPr>
      <w:r w:rsidRPr="00C764DE">
        <w:rPr>
          <w:sz w:val="28"/>
          <w:szCs w:val="28"/>
        </w:rPr>
        <w:t xml:space="preserve">- «Положение по бухгалтерскому учёту "Доходы организации" ПБУ 9/99», утвержденное приказом </w:t>
      </w:r>
      <w:r>
        <w:rPr>
          <w:sz w:val="28"/>
          <w:szCs w:val="28"/>
        </w:rPr>
        <w:t>Минфина РФ от 06.05.1999 г №32н.</w:t>
      </w:r>
    </w:p>
    <w:p w:rsidR="0061147C" w:rsidRPr="00C764DE" w:rsidRDefault="0061147C" w:rsidP="00F93168">
      <w:pPr>
        <w:tabs>
          <w:tab w:val="left" w:pos="3135"/>
        </w:tabs>
        <w:spacing w:line="360" w:lineRule="auto"/>
        <w:ind w:right="-58" w:firstLine="851"/>
        <w:jc w:val="both"/>
        <w:rPr>
          <w:sz w:val="28"/>
          <w:szCs w:val="28"/>
        </w:rPr>
      </w:pPr>
      <w:r w:rsidRPr="00C764DE">
        <w:rPr>
          <w:sz w:val="28"/>
          <w:szCs w:val="28"/>
        </w:rPr>
        <w:t xml:space="preserve">Согласно п.1 положение устанавливает правила формирования в </w:t>
      </w:r>
      <w:r w:rsidRPr="00C764DE">
        <w:rPr>
          <w:rStyle w:val="r"/>
          <w:sz w:val="28"/>
          <w:szCs w:val="28"/>
        </w:rPr>
        <w:t>бухгал</w:t>
      </w:r>
      <w:r w:rsidRPr="00C764DE">
        <w:rPr>
          <w:rStyle w:val="r"/>
          <w:sz w:val="28"/>
          <w:szCs w:val="28"/>
        </w:rPr>
        <w:softHyphen/>
        <w:t>терском учёте</w:t>
      </w:r>
      <w:r w:rsidRPr="00C764DE">
        <w:rPr>
          <w:sz w:val="28"/>
          <w:szCs w:val="28"/>
        </w:rPr>
        <w:t xml:space="preserve"> информации о доходах коммерческих организаций (кроме кре</w:t>
      </w:r>
      <w:r w:rsidRPr="00C764DE">
        <w:rPr>
          <w:sz w:val="28"/>
          <w:szCs w:val="28"/>
        </w:rPr>
        <w:softHyphen/>
        <w:t>дитных и страховых организаций), являющихся юридическими лицами по зако</w:t>
      </w:r>
      <w:r w:rsidRPr="00C764DE">
        <w:rPr>
          <w:sz w:val="28"/>
          <w:szCs w:val="28"/>
        </w:rPr>
        <w:softHyphen/>
        <w:t>но</w:t>
      </w:r>
      <w:r>
        <w:rPr>
          <w:sz w:val="28"/>
          <w:szCs w:val="28"/>
        </w:rPr>
        <w:t>дательству Российской Федерации;</w:t>
      </w:r>
    </w:p>
    <w:p w:rsidR="0061147C" w:rsidRPr="00C764DE" w:rsidRDefault="0061147C" w:rsidP="00F93168">
      <w:pPr>
        <w:tabs>
          <w:tab w:val="left" w:pos="3135"/>
        </w:tabs>
        <w:spacing w:line="360" w:lineRule="auto"/>
        <w:ind w:right="-58" w:firstLine="851"/>
        <w:jc w:val="both"/>
        <w:rPr>
          <w:sz w:val="28"/>
          <w:szCs w:val="28"/>
        </w:rPr>
      </w:pPr>
      <w:r w:rsidRPr="00C764DE">
        <w:rPr>
          <w:sz w:val="28"/>
          <w:szCs w:val="28"/>
        </w:rPr>
        <w:t>- «Положение по бухгалтерскому учёту "Расходы организации" ПБУ 10/99», утвержденное приказом Минфина РФ от 06.05.1</w:t>
      </w:r>
      <w:r>
        <w:rPr>
          <w:sz w:val="28"/>
          <w:szCs w:val="28"/>
        </w:rPr>
        <w:t>999 г №33н.</w:t>
      </w:r>
    </w:p>
    <w:p w:rsidR="0061147C" w:rsidRDefault="0061147C" w:rsidP="00F93168">
      <w:pPr>
        <w:tabs>
          <w:tab w:val="left" w:pos="3135"/>
        </w:tabs>
        <w:spacing w:before="0" w:after="0" w:line="360" w:lineRule="auto"/>
        <w:ind w:right="-58" w:firstLine="851"/>
        <w:jc w:val="both"/>
        <w:rPr>
          <w:sz w:val="28"/>
          <w:szCs w:val="28"/>
        </w:rPr>
      </w:pPr>
      <w:r w:rsidRPr="00C764DE">
        <w:rPr>
          <w:sz w:val="28"/>
          <w:szCs w:val="28"/>
        </w:rPr>
        <w:t xml:space="preserve"> Согласно п.1 положение устанавливает правила формирования в </w:t>
      </w:r>
      <w:r w:rsidRPr="00C764DE">
        <w:rPr>
          <w:rStyle w:val="r"/>
          <w:sz w:val="28"/>
          <w:szCs w:val="28"/>
        </w:rPr>
        <w:t>бухгал</w:t>
      </w:r>
      <w:r w:rsidRPr="00C764DE">
        <w:rPr>
          <w:rStyle w:val="r"/>
          <w:sz w:val="28"/>
          <w:szCs w:val="28"/>
        </w:rPr>
        <w:softHyphen/>
        <w:t>терском учёте</w:t>
      </w:r>
      <w:r w:rsidRPr="00C764DE">
        <w:rPr>
          <w:sz w:val="28"/>
          <w:szCs w:val="28"/>
        </w:rPr>
        <w:t xml:space="preserve"> информации о расходах коммерческих организаций (кроме кре</w:t>
      </w:r>
      <w:r w:rsidRPr="00C764DE">
        <w:rPr>
          <w:sz w:val="28"/>
          <w:szCs w:val="28"/>
        </w:rPr>
        <w:softHyphen/>
        <w:t>дитных и страховых организаций), являющихся юридическими лицами по за</w:t>
      </w:r>
      <w:r w:rsidRPr="00C764DE">
        <w:rPr>
          <w:sz w:val="28"/>
          <w:szCs w:val="28"/>
        </w:rPr>
        <w:softHyphen/>
        <w:t>коно</w:t>
      </w:r>
      <w:r w:rsidR="00686C23">
        <w:rPr>
          <w:sz w:val="28"/>
          <w:szCs w:val="28"/>
        </w:rPr>
        <w:t>дательству Российской Федерации.</w:t>
      </w:r>
    </w:p>
    <w:p w:rsidR="00686C23" w:rsidRPr="00686C23" w:rsidRDefault="00686C23" w:rsidP="00F93168">
      <w:pPr>
        <w:pStyle w:val="a3"/>
        <w:shd w:val="clear" w:color="auto" w:fill="FFFFFF"/>
        <w:spacing w:before="0" w:after="0" w:line="360" w:lineRule="auto"/>
        <w:ind w:firstLine="851"/>
        <w:rPr>
          <w:color w:val="auto"/>
          <w:sz w:val="28"/>
          <w:szCs w:val="28"/>
        </w:rPr>
      </w:pPr>
      <w:r w:rsidRPr="00686C23">
        <w:rPr>
          <w:rFonts w:ascii="Times New Roman" w:hAnsi="Times New Roman" w:cs="Times New Roman"/>
          <w:color w:val="auto"/>
          <w:sz w:val="28"/>
          <w:szCs w:val="28"/>
        </w:rPr>
        <w:t>Транспортный налог регулируется главой 28 НК РФ</w:t>
      </w:r>
      <w:r w:rsidRPr="00686C23">
        <w:rPr>
          <w:color w:val="auto"/>
          <w:sz w:val="28"/>
          <w:szCs w:val="28"/>
        </w:rPr>
        <w:t xml:space="preserve">. </w:t>
      </w:r>
    </w:p>
    <w:p w:rsidR="00F93168" w:rsidRDefault="006A4411" w:rsidP="008F1301">
      <w:pPr>
        <w:shd w:val="clear" w:color="auto" w:fill="FFFFFF"/>
        <w:spacing w:before="0" w:after="0" w:line="360" w:lineRule="auto"/>
        <w:ind w:firstLine="851"/>
        <w:jc w:val="both"/>
        <w:rPr>
          <w:sz w:val="28"/>
          <w:szCs w:val="28"/>
        </w:rPr>
      </w:pPr>
      <w:r w:rsidRPr="006A4411">
        <w:rPr>
          <w:sz w:val="28"/>
          <w:szCs w:val="28"/>
        </w:rPr>
        <w:t>По общему правилу плательщиками транспортного налога признаются лица, на которых зарегистрированы транспортные средства, признаваемые объектом налогообложения. Об этом сказано в </w:t>
      </w:r>
      <w:r w:rsidRPr="008F1301">
        <w:rPr>
          <w:sz w:val="28"/>
          <w:szCs w:val="28"/>
        </w:rPr>
        <w:t>статье </w:t>
      </w:r>
      <w:hyperlink r:id="rId9" w:anchor="h4795" w:tgtFrame="_blank" w:history="1">
        <w:r w:rsidRPr="008F1301">
          <w:rPr>
            <w:sz w:val="28"/>
            <w:szCs w:val="28"/>
          </w:rPr>
          <w:t>357</w:t>
        </w:r>
      </w:hyperlink>
      <w:r w:rsidRPr="006A4411">
        <w:rPr>
          <w:sz w:val="28"/>
          <w:szCs w:val="28"/>
        </w:rPr>
        <w:t> НК РФ.</w:t>
      </w:r>
    </w:p>
    <w:p w:rsidR="006A4411" w:rsidRPr="005E33AC" w:rsidRDefault="006A4411" w:rsidP="00C83446">
      <w:pPr>
        <w:shd w:val="clear" w:color="auto" w:fill="FFFFFF"/>
        <w:spacing w:before="0" w:after="0" w:line="360" w:lineRule="auto"/>
        <w:ind w:firstLine="851"/>
        <w:jc w:val="both"/>
        <w:rPr>
          <w:sz w:val="28"/>
          <w:szCs w:val="28"/>
        </w:rPr>
      </w:pPr>
      <w:r w:rsidRPr="005E33AC">
        <w:rPr>
          <w:sz w:val="28"/>
          <w:szCs w:val="28"/>
        </w:rPr>
        <w:t>В то же время пункт 5 статьи </w:t>
      </w:r>
      <w:hyperlink r:id="rId10" w:anchor="h4796" w:tgtFrame="_blank" w:history="1">
        <w:r w:rsidRPr="008F1301">
          <w:rPr>
            <w:sz w:val="28"/>
            <w:szCs w:val="28"/>
          </w:rPr>
          <w:t>358</w:t>
        </w:r>
      </w:hyperlink>
      <w:r w:rsidRPr="005E33AC">
        <w:rPr>
          <w:sz w:val="28"/>
          <w:szCs w:val="28"/>
        </w:rPr>
        <w:t xml:space="preserve"> НК РФ освобождает от налогообложения тракторы, самоходные комбайны всех марок, специальные автомашины (молоковозы, скотовозы, специальные машины </w:t>
      </w:r>
      <w:r w:rsidRPr="005E33AC">
        <w:rPr>
          <w:sz w:val="28"/>
          <w:szCs w:val="28"/>
        </w:rPr>
        <w:lastRenderedPageBreak/>
        <w:t>для перевозки птицы, машины для перевозки и внесения минеральных удобрений, ветеринарной помощи, технического обслуживания), зарегистрированные на сельскохозяйственных товаропроизводителей. При этом оговорено, что перечисленная техника должна быть задействована на сельскохозяйственных работах для производства сельскохозяйственной продукции.</w:t>
      </w:r>
    </w:p>
    <w:p w:rsidR="006A4411" w:rsidRDefault="006A4411" w:rsidP="00C83446">
      <w:pPr>
        <w:shd w:val="clear" w:color="auto" w:fill="FFFFFF"/>
        <w:spacing w:before="0" w:after="0" w:line="360" w:lineRule="auto"/>
        <w:ind w:firstLine="851"/>
        <w:jc w:val="both"/>
        <w:rPr>
          <w:sz w:val="28"/>
          <w:szCs w:val="28"/>
        </w:rPr>
      </w:pPr>
      <w:r w:rsidRPr="006A4411">
        <w:rPr>
          <w:sz w:val="28"/>
          <w:szCs w:val="28"/>
        </w:rPr>
        <w:t>Организации, у которых нет объектов налогообложения по транспортному налогу, не признаются плательщиками данного налога. Поэтому обязанность по представлению налоговой декларации на них не распространяется.</w:t>
      </w:r>
    </w:p>
    <w:p w:rsidR="00CA4B83" w:rsidRDefault="00CA4B83" w:rsidP="00C83446">
      <w:pPr>
        <w:shd w:val="clear" w:color="auto" w:fill="FFFFFF"/>
        <w:spacing w:before="0" w:after="0" w:line="360" w:lineRule="auto"/>
        <w:ind w:firstLine="851"/>
        <w:jc w:val="both"/>
        <w:rPr>
          <w:sz w:val="28"/>
          <w:szCs w:val="28"/>
        </w:rPr>
      </w:pPr>
      <w:r w:rsidRPr="005E33AC">
        <w:rPr>
          <w:sz w:val="28"/>
          <w:szCs w:val="28"/>
        </w:rPr>
        <w:t>Налоговые ставки на 2017  год по Кировской области регламентируются</w:t>
      </w:r>
      <w:r w:rsidR="00E93B9F">
        <w:rPr>
          <w:sz w:val="28"/>
          <w:szCs w:val="28"/>
        </w:rPr>
        <w:t xml:space="preserve"> </w:t>
      </w:r>
      <w:r w:rsidRPr="005E33AC">
        <w:rPr>
          <w:sz w:val="28"/>
          <w:szCs w:val="28"/>
          <w:shd w:val="clear" w:color="auto" w:fill="FFFFFF"/>
        </w:rPr>
        <w:t>Закон</w:t>
      </w:r>
      <w:r>
        <w:rPr>
          <w:sz w:val="28"/>
          <w:szCs w:val="28"/>
          <w:shd w:val="clear" w:color="auto" w:fill="FFFFFF"/>
        </w:rPr>
        <w:t>ом</w:t>
      </w:r>
      <w:r w:rsidRPr="005E33AC">
        <w:rPr>
          <w:sz w:val="28"/>
          <w:szCs w:val="28"/>
          <w:shd w:val="clear" w:color="auto" w:fill="FFFFFF"/>
        </w:rPr>
        <w:t xml:space="preserve"> Кировской области "О транспортном налоге в Кировской области" (в редакции от 14.11.2016 № 14-ЗО)</w:t>
      </w:r>
      <w:r>
        <w:rPr>
          <w:sz w:val="28"/>
          <w:szCs w:val="28"/>
          <w:shd w:val="clear" w:color="auto" w:fill="FFFFFF"/>
        </w:rPr>
        <w:t>.</w:t>
      </w:r>
    </w:p>
    <w:p w:rsidR="00EC5BB1" w:rsidRDefault="00EC5BB1" w:rsidP="00C83446">
      <w:pPr>
        <w:shd w:val="clear" w:color="auto" w:fill="FFFFFF"/>
        <w:spacing w:before="0" w:after="0" w:line="360" w:lineRule="auto"/>
        <w:ind w:firstLine="851"/>
        <w:jc w:val="both"/>
        <w:rPr>
          <w:color w:val="000000"/>
          <w:sz w:val="28"/>
          <w:szCs w:val="28"/>
          <w:shd w:val="clear" w:color="auto" w:fill="FFFFFF"/>
        </w:rPr>
      </w:pPr>
      <w:r w:rsidRPr="00EC5BB1">
        <w:rPr>
          <w:sz w:val="28"/>
          <w:szCs w:val="28"/>
        </w:rPr>
        <w:t>Земельный налог регулируется главой 31 НК РФ. Он введен в российскую налоговую систему в целях стимулирования рационального использования, охраны и освоения земель, повышения плодородия почв, выравнивания социально</w:t>
      </w:r>
      <w:r w:rsidR="00E93B9F">
        <w:rPr>
          <w:sz w:val="28"/>
          <w:szCs w:val="28"/>
        </w:rPr>
        <w:t>-</w:t>
      </w:r>
      <w:r w:rsidRPr="00EC5BB1">
        <w:rPr>
          <w:sz w:val="28"/>
          <w:szCs w:val="28"/>
        </w:rPr>
        <w:t>экономических условий хозяйствования на землях разного качества, обеспечения развития инфраструктуры в населенных пунктах, формирования специальных фондов финансирования этих мероприятий.</w:t>
      </w:r>
      <w:r w:rsidRPr="00EC5BB1">
        <w:rPr>
          <w:sz w:val="28"/>
          <w:szCs w:val="28"/>
        </w:rPr>
        <w:br/>
        <w:t>Правовое регулирование данного налога осуществляется наряду с федеральным законодательством также нормативными правовыми актами представительных органов муниципальных образований.</w:t>
      </w:r>
      <w:r w:rsidR="00C216F9">
        <w:rPr>
          <w:sz w:val="28"/>
          <w:szCs w:val="28"/>
        </w:rPr>
        <w:t xml:space="preserve"> </w:t>
      </w:r>
      <w:r w:rsidR="003F7A11" w:rsidRPr="003F7A11">
        <w:rPr>
          <w:color w:val="000000"/>
          <w:sz w:val="28"/>
          <w:szCs w:val="21"/>
          <w:shd w:val="clear" w:color="auto" w:fill="FFFFFF"/>
        </w:rPr>
        <w:t>Решение Шестаковской сельской Думы Слободского района Кировской области (в редакции от 24.05.2016 № 45/168)</w:t>
      </w:r>
      <w:r w:rsidR="00A96790">
        <w:rPr>
          <w:color w:val="000000"/>
          <w:sz w:val="28"/>
          <w:szCs w:val="21"/>
          <w:shd w:val="clear" w:color="auto" w:fill="FFFFFF"/>
        </w:rPr>
        <w:t>.</w:t>
      </w:r>
      <w:r w:rsidR="00C216F9">
        <w:rPr>
          <w:color w:val="000000"/>
          <w:sz w:val="28"/>
          <w:szCs w:val="21"/>
          <w:shd w:val="clear" w:color="auto" w:fill="FFFFFF"/>
        </w:rPr>
        <w:t xml:space="preserve"> </w:t>
      </w:r>
      <w:r w:rsidR="003F7A11" w:rsidRPr="003F7A11">
        <w:rPr>
          <w:color w:val="000000"/>
          <w:sz w:val="28"/>
          <w:szCs w:val="21"/>
          <w:shd w:val="clear" w:color="auto" w:fill="FFFFFF"/>
        </w:rPr>
        <w:t>Земельные участки, отнесенные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w:t>
      </w:r>
      <w:r w:rsidR="00C216F9">
        <w:rPr>
          <w:color w:val="000000"/>
          <w:sz w:val="28"/>
          <w:szCs w:val="21"/>
          <w:shd w:val="clear" w:color="auto" w:fill="FFFFFF"/>
        </w:rPr>
        <w:t>,</w:t>
      </w:r>
      <w:r w:rsidR="003F7A11">
        <w:rPr>
          <w:color w:val="000000"/>
          <w:sz w:val="28"/>
          <w:szCs w:val="21"/>
          <w:shd w:val="clear" w:color="auto" w:fill="FFFFFF"/>
        </w:rPr>
        <w:t xml:space="preserve">  облагаются по ставке 0,3% от кадастровой стоимости, срок  уплаты </w:t>
      </w:r>
      <w:r w:rsidR="003F7A11" w:rsidRPr="00D3288C">
        <w:rPr>
          <w:color w:val="000000"/>
          <w:sz w:val="28"/>
          <w:szCs w:val="28"/>
          <w:shd w:val="clear" w:color="auto" w:fill="FFFFFF"/>
        </w:rPr>
        <w:t>налога - не позднее 01.02.2018; авансовые платежи по н</w:t>
      </w:r>
      <w:r w:rsidR="00D3288C">
        <w:rPr>
          <w:color w:val="000000"/>
          <w:sz w:val="28"/>
          <w:szCs w:val="28"/>
          <w:shd w:val="clear" w:color="auto" w:fill="FFFFFF"/>
        </w:rPr>
        <w:t>алогу</w:t>
      </w:r>
      <w:r w:rsidR="003F7A11" w:rsidRPr="00D3288C">
        <w:rPr>
          <w:color w:val="000000"/>
          <w:sz w:val="28"/>
          <w:szCs w:val="28"/>
          <w:shd w:val="clear" w:color="auto" w:fill="FFFFFF"/>
        </w:rPr>
        <w:t xml:space="preserve"> - не позднее 30.04.2017, 31.07.2017, 31.10.2017 </w:t>
      </w:r>
      <w:r w:rsidR="003F7A11" w:rsidRPr="00D3288C">
        <w:rPr>
          <w:color w:val="000000"/>
          <w:sz w:val="28"/>
          <w:szCs w:val="28"/>
          <w:shd w:val="clear" w:color="auto" w:fill="FFFFFF"/>
        </w:rPr>
        <w:lastRenderedPageBreak/>
        <w:t>для налогоплательщиков организаций, начисливших сумму налога за прошедший год</w:t>
      </w:r>
      <w:r w:rsidR="00C216F9">
        <w:rPr>
          <w:color w:val="000000"/>
          <w:sz w:val="28"/>
          <w:szCs w:val="28"/>
          <w:shd w:val="clear" w:color="auto" w:fill="FFFFFF"/>
        </w:rPr>
        <w:t>,</w:t>
      </w:r>
      <w:r w:rsidR="003F7A11" w:rsidRPr="00D3288C">
        <w:rPr>
          <w:color w:val="000000"/>
          <w:sz w:val="28"/>
          <w:szCs w:val="28"/>
          <w:shd w:val="clear" w:color="auto" w:fill="FFFFFF"/>
        </w:rPr>
        <w:t xml:space="preserve"> 10 тыс. рублей и более</w:t>
      </w:r>
      <w:r w:rsidR="00D3288C">
        <w:rPr>
          <w:color w:val="000000"/>
          <w:sz w:val="28"/>
          <w:szCs w:val="28"/>
          <w:shd w:val="clear" w:color="auto" w:fill="FFFFFF"/>
        </w:rPr>
        <w:t>.</w:t>
      </w:r>
    </w:p>
    <w:p w:rsidR="00C57E7C" w:rsidRPr="00C57E7C" w:rsidRDefault="00C57E7C" w:rsidP="00C83446">
      <w:pPr>
        <w:spacing w:before="0" w:after="0" w:line="360" w:lineRule="auto"/>
        <w:ind w:firstLine="851"/>
        <w:jc w:val="both"/>
        <w:rPr>
          <w:sz w:val="28"/>
          <w:szCs w:val="28"/>
        </w:rPr>
      </w:pPr>
      <w:r>
        <w:rPr>
          <w:color w:val="000000"/>
          <w:sz w:val="28"/>
          <w:szCs w:val="28"/>
          <w:shd w:val="clear" w:color="auto" w:fill="FFFFFF"/>
        </w:rPr>
        <w:t xml:space="preserve">Глава 25.2 НК Водный налог. Согласно статье 333.8 </w:t>
      </w:r>
      <w:r w:rsidR="00C216F9">
        <w:rPr>
          <w:color w:val="000000"/>
          <w:sz w:val="28"/>
          <w:szCs w:val="28"/>
          <w:shd w:val="clear" w:color="auto" w:fill="FFFFFF"/>
        </w:rPr>
        <w:t>н</w:t>
      </w:r>
      <w:r w:rsidRPr="00416DA0">
        <w:rPr>
          <w:color w:val="000000"/>
          <w:sz w:val="28"/>
          <w:szCs w:val="28"/>
          <w:shd w:val="clear" w:color="auto" w:fill="FFFFFF"/>
        </w:rPr>
        <w:t>алогоплательщиками водного налога (далее в настоящей главе - налогоплательщики) признаются организации и физические лица, в том числе индивидуальные предприниматели, осуществляющие пользование водными объектами, подлежащее лицензированию в соответствии с законодательством Российской Федерации.</w:t>
      </w:r>
    </w:p>
    <w:p w:rsidR="004B52BA" w:rsidRPr="002D7C25" w:rsidRDefault="004B52BA" w:rsidP="00C83446">
      <w:pPr>
        <w:spacing w:before="0" w:after="0" w:line="360" w:lineRule="auto"/>
        <w:ind w:firstLine="851"/>
        <w:jc w:val="both"/>
        <w:rPr>
          <w:b/>
          <w:color w:val="FF0000"/>
          <w:sz w:val="28"/>
          <w:szCs w:val="28"/>
        </w:rPr>
      </w:pPr>
      <w:r w:rsidRPr="002D7C25">
        <w:rPr>
          <w:sz w:val="28"/>
          <w:szCs w:val="28"/>
        </w:rPr>
        <w:t xml:space="preserve">С 1 января 2017 года в Налоговый кодекс ввели новую главу по страховым взносам. Глава 34 НК РФ « Страховые взносы». </w:t>
      </w:r>
      <w:r>
        <w:rPr>
          <w:sz w:val="28"/>
          <w:szCs w:val="28"/>
        </w:rPr>
        <w:t>В ф</w:t>
      </w:r>
      <w:r w:rsidRPr="002D7C25">
        <w:rPr>
          <w:sz w:val="28"/>
          <w:szCs w:val="28"/>
        </w:rPr>
        <w:t>едеральный закон №</w:t>
      </w:r>
      <w:r>
        <w:rPr>
          <w:sz w:val="28"/>
          <w:szCs w:val="28"/>
        </w:rPr>
        <w:t xml:space="preserve"> 250-ФЗ от 3 июля 2016 г</w:t>
      </w:r>
      <w:r>
        <w:rPr>
          <w:sz w:val="28"/>
          <w:szCs w:val="28"/>
        </w:rPr>
        <w:sym w:font="Symbol" w:char="F06F"/>
      </w:r>
      <w:r>
        <w:rPr>
          <w:sz w:val="28"/>
          <w:szCs w:val="28"/>
        </w:rPr>
        <w:t>да вн</w:t>
      </w:r>
      <w:r>
        <w:rPr>
          <w:sz w:val="28"/>
          <w:szCs w:val="28"/>
        </w:rPr>
        <w:sym w:font="Symbol" w:char="F06F"/>
      </w:r>
      <w:r w:rsidRPr="002D7C25">
        <w:rPr>
          <w:sz w:val="28"/>
          <w:szCs w:val="28"/>
        </w:rPr>
        <w:t>сит п</w:t>
      </w:r>
      <w:r>
        <w:rPr>
          <w:sz w:val="28"/>
          <w:szCs w:val="28"/>
        </w:rPr>
        <w:sym w:font="Symbol" w:char="F06F"/>
      </w:r>
      <w:r>
        <w:rPr>
          <w:sz w:val="28"/>
          <w:szCs w:val="28"/>
        </w:rPr>
        <w:t>правки п</w:t>
      </w:r>
      <w:r>
        <w:rPr>
          <w:sz w:val="28"/>
          <w:szCs w:val="28"/>
        </w:rPr>
        <w:sym w:font="Symbol" w:char="F06F"/>
      </w:r>
      <w:r w:rsidR="006E1D63">
        <w:rPr>
          <w:sz w:val="28"/>
          <w:szCs w:val="28"/>
        </w:rPr>
        <w:t xml:space="preserve"> уплате страховых взносов. [14</w:t>
      </w:r>
      <w:r w:rsidRPr="002D7C25">
        <w:rPr>
          <w:sz w:val="28"/>
          <w:szCs w:val="28"/>
        </w:rPr>
        <w:t>]</w:t>
      </w:r>
    </w:p>
    <w:p w:rsidR="004B52BA" w:rsidRPr="00E11582" w:rsidRDefault="004B52BA" w:rsidP="00C83446">
      <w:pPr>
        <w:spacing w:before="0" w:after="0" w:line="360" w:lineRule="auto"/>
        <w:ind w:firstLine="851"/>
        <w:jc w:val="both"/>
        <w:rPr>
          <w:color w:val="FF0000"/>
          <w:sz w:val="28"/>
          <w:szCs w:val="28"/>
        </w:rPr>
      </w:pPr>
      <w:r w:rsidRPr="002D7C25">
        <w:rPr>
          <w:sz w:val="28"/>
          <w:szCs w:val="28"/>
        </w:rPr>
        <w:t>С 2017 года все страх</w:t>
      </w:r>
      <w:r>
        <w:rPr>
          <w:sz w:val="28"/>
          <w:szCs w:val="28"/>
        </w:rPr>
        <w:sym w:font="Symbol" w:char="F06F"/>
      </w:r>
      <w:r w:rsidRPr="002D7C25">
        <w:rPr>
          <w:sz w:val="28"/>
          <w:szCs w:val="28"/>
        </w:rPr>
        <w:t>вые взносы</w:t>
      </w:r>
      <w:r w:rsidR="000D06EE">
        <w:rPr>
          <w:sz w:val="28"/>
          <w:szCs w:val="28"/>
        </w:rPr>
        <w:t>,</w:t>
      </w:r>
      <w:r w:rsidRPr="002D7C25">
        <w:rPr>
          <w:sz w:val="28"/>
          <w:szCs w:val="28"/>
        </w:rPr>
        <w:t xml:space="preserve"> кроме взносов на обязательное социальное страхование от несчастных случаев на производстве и профессиональным заболеваниям</w:t>
      </w:r>
      <w:r w:rsidR="000D06EE">
        <w:rPr>
          <w:sz w:val="28"/>
          <w:szCs w:val="28"/>
        </w:rPr>
        <w:t>,</w:t>
      </w:r>
      <w:r w:rsidRPr="002D7C25">
        <w:rPr>
          <w:sz w:val="28"/>
          <w:szCs w:val="28"/>
        </w:rPr>
        <w:t xml:space="preserve"> вновь перечисляются в Налоговую инспекцию. Страховые взносы по обязательному социальному страхованию от несчастных случаев на производстве и профессиональных заболеваний  по</w:t>
      </w:r>
      <w:r w:rsidR="000D06EE">
        <w:rPr>
          <w:sz w:val="28"/>
          <w:szCs w:val="28"/>
        </w:rPr>
        <w:t>-</w:t>
      </w:r>
      <w:r w:rsidRPr="002D7C25">
        <w:rPr>
          <w:sz w:val="28"/>
          <w:szCs w:val="28"/>
        </w:rPr>
        <w:t xml:space="preserve">прежнему регулируются Федеральным законом №125-ФЗ от 24 июля 1998 года «Об обязательном социальном страховании от несчастных случаев на производстве и профессиональных заболеваний». </w:t>
      </w:r>
      <w:r w:rsidRPr="00E11582">
        <w:rPr>
          <w:color w:val="FF0000"/>
          <w:sz w:val="28"/>
          <w:szCs w:val="28"/>
        </w:rPr>
        <w:t>[</w:t>
      </w:r>
      <w:r w:rsidR="006E1D63">
        <w:rPr>
          <w:color w:val="FF0000"/>
          <w:sz w:val="28"/>
          <w:szCs w:val="28"/>
        </w:rPr>
        <w:t>4</w:t>
      </w:r>
      <w:r w:rsidRPr="00E11582">
        <w:rPr>
          <w:color w:val="FF0000"/>
          <w:sz w:val="28"/>
          <w:szCs w:val="28"/>
        </w:rPr>
        <w:t>]</w:t>
      </w:r>
    </w:p>
    <w:p w:rsidR="0090172E" w:rsidRDefault="0090172E" w:rsidP="00C83446">
      <w:pPr>
        <w:spacing w:before="0" w:after="0" w:line="360" w:lineRule="auto"/>
        <w:ind w:firstLine="851"/>
        <w:jc w:val="both"/>
        <w:rPr>
          <w:color w:val="000000"/>
          <w:sz w:val="28"/>
          <w:szCs w:val="28"/>
          <w:shd w:val="clear" w:color="auto" w:fill="FFFFFF"/>
        </w:rPr>
      </w:pPr>
      <w:r>
        <w:rPr>
          <w:sz w:val="28"/>
          <w:szCs w:val="28"/>
        </w:rPr>
        <w:t xml:space="preserve">Налог на имущество организации регламентируется Главой 30 НК РФ (ведена Федеральным законом от 11.11.2003 </w:t>
      </w:r>
      <w:r>
        <w:rPr>
          <w:sz w:val="28"/>
          <w:szCs w:val="28"/>
          <w:lang w:val="en-US"/>
        </w:rPr>
        <w:t>N</w:t>
      </w:r>
      <w:r w:rsidRPr="0090172E">
        <w:rPr>
          <w:sz w:val="28"/>
          <w:szCs w:val="28"/>
        </w:rPr>
        <w:t xml:space="preserve"> 139-</w:t>
      </w:r>
      <w:r>
        <w:rPr>
          <w:sz w:val="28"/>
          <w:szCs w:val="28"/>
        </w:rPr>
        <w:t>ФЗ)</w:t>
      </w:r>
      <w:r w:rsidR="00F2348A">
        <w:rPr>
          <w:sz w:val="28"/>
          <w:szCs w:val="28"/>
        </w:rPr>
        <w:t>. Согласно статье 6 « Налоговые льготы и основания для их предост</w:t>
      </w:r>
      <w:r w:rsidR="00CB66AB">
        <w:rPr>
          <w:sz w:val="28"/>
          <w:szCs w:val="28"/>
        </w:rPr>
        <w:t>авления»</w:t>
      </w:r>
      <w:r w:rsidR="00F2348A">
        <w:rPr>
          <w:sz w:val="28"/>
          <w:szCs w:val="28"/>
        </w:rPr>
        <w:t>, З</w:t>
      </w:r>
      <w:r w:rsidR="00F2348A" w:rsidRPr="00F2348A">
        <w:rPr>
          <w:color w:val="000000"/>
          <w:sz w:val="28"/>
          <w:szCs w:val="28"/>
          <w:shd w:val="clear" w:color="auto" w:fill="FFFFFF"/>
        </w:rPr>
        <w:t>акон</w:t>
      </w:r>
      <w:r w:rsidR="00F2348A">
        <w:rPr>
          <w:color w:val="000000"/>
          <w:sz w:val="28"/>
          <w:szCs w:val="28"/>
          <w:shd w:val="clear" w:color="auto" w:fill="FFFFFF"/>
        </w:rPr>
        <w:t xml:space="preserve">а </w:t>
      </w:r>
      <w:r w:rsidR="00F2348A" w:rsidRPr="00F2348A">
        <w:rPr>
          <w:color w:val="000000"/>
          <w:sz w:val="28"/>
          <w:szCs w:val="28"/>
          <w:shd w:val="clear" w:color="auto" w:fill="FFFFFF"/>
        </w:rPr>
        <w:t xml:space="preserve"> Кировской области "О налоге на имущество организаций в Кировской области"</w:t>
      </w:r>
      <w:r w:rsidR="00F2348A">
        <w:rPr>
          <w:color w:val="000000"/>
          <w:sz w:val="28"/>
          <w:szCs w:val="28"/>
          <w:shd w:val="clear" w:color="auto" w:fill="FFFFFF"/>
        </w:rPr>
        <w:t xml:space="preserve"> от </w:t>
      </w:r>
      <w:r w:rsidR="00F2348A" w:rsidRPr="00F2348A">
        <w:rPr>
          <w:color w:val="000000"/>
          <w:sz w:val="28"/>
          <w:szCs w:val="28"/>
          <w:shd w:val="clear" w:color="auto" w:fill="FFFFFF"/>
        </w:rPr>
        <w:t>27.07.2016</w:t>
      </w:r>
      <w:r w:rsidR="00F2348A">
        <w:rPr>
          <w:color w:val="000000"/>
          <w:sz w:val="28"/>
          <w:szCs w:val="28"/>
          <w:shd w:val="clear" w:color="auto" w:fill="FFFFFF"/>
        </w:rPr>
        <w:t>г. (692-ЗО)  освобождаются от налогообложения сельскохозяйственные товаропроизводители</w:t>
      </w:r>
      <w:r w:rsidR="00CB66AB">
        <w:rPr>
          <w:color w:val="000000"/>
          <w:sz w:val="28"/>
          <w:szCs w:val="28"/>
          <w:shd w:val="clear" w:color="auto" w:fill="FFFFFF"/>
        </w:rPr>
        <w:t>,  в</w:t>
      </w:r>
      <w:r w:rsidR="00F2348A">
        <w:rPr>
          <w:color w:val="000000"/>
          <w:sz w:val="28"/>
          <w:szCs w:val="28"/>
          <w:shd w:val="clear" w:color="auto" w:fill="FFFFFF"/>
        </w:rPr>
        <w:t xml:space="preserve"> частности</w:t>
      </w:r>
      <w:r w:rsidR="00CB66AB">
        <w:rPr>
          <w:color w:val="000000"/>
          <w:sz w:val="28"/>
          <w:szCs w:val="28"/>
          <w:shd w:val="clear" w:color="auto" w:fill="FFFFFF"/>
        </w:rPr>
        <w:t>,</w:t>
      </w:r>
      <w:r w:rsidR="00F2348A">
        <w:rPr>
          <w:color w:val="000000"/>
          <w:sz w:val="28"/>
          <w:szCs w:val="28"/>
          <w:shd w:val="clear" w:color="auto" w:fill="FFFFFF"/>
        </w:rPr>
        <w:t xml:space="preserve"> имущества, не переданного в аренду, безвозмездное пользование, довери</w:t>
      </w:r>
      <w:r w:rsidR="008F1301">
        <w:rPr>
          <w:color w:val="000000"/>
          <w:sz w:val="28"/>
          <w:szCs w:val="28"/>
          <w:shd w:val="clear" w:color="auto" w:fill="FFFFFF"/>
        </w:rPr>
        <w:t>тельное управление, владение, п</w:t>
      </w:r>
      <w:r w:rsidR="008F1301">
        <w:rPr>
          <w:color w:val="000000"/>
          <w:sz w:val="28"/>
          <w:szCs w:val="28"/>
          <w:shd w:val="clear" w:color="auto" w:fill="FFFFFF"/>
        </w:rPr>
        <w:sym w:font="Symbol" w:char="F06F"/>
      </w:r>
      <w:r w:rsidR="00F2348A">
        <w:rPr>
          <w:color w:val="000000"/>
          <w:sz w:val="28"/>
          <w:szCs w:val="28"/>
          <w:shd w:val="clear" w:color="auto" w:fill="FFFFFF"/>
        </w:rPr>
        <w:t>льзование или распоряжение</w:t>
      </w:r>
      <w:r w:rsidR="006E1D63">
        <w:rPr>
          <w:color w:val="FF0000"/>
          <w:sz w:val="28"/>
          <w:szCs w:val="28"/>
          <w:shd w:val="clear" w:color="auto" w:fill="FFFFFF"/>
        </w:rPr>
        <w:t>[6</w:t>
      </w:r>
      <w:r w:rsidR="00F2348A" w:rsidRPr="00E11582">
        <w:rPr>
          <w:color w:val="FF0000"/>
          <w:sz w:val="28"/>
          <w:szCs w:val="28"/>
          <w:shd w:val="clear" w:color="auto" w:fill="FFFFFF"/>
        </w:rPr>
        <w:t>].</w:t>
      </w:r>
    </w:p>
    <w:p w:rsidR="0090172E" w:rsidRDefault="0090172E" w:rsidP="00C83446">
      <w:pPr>
        <w:shd w:val="clear" w:color="auto" w:fill="FFFFFF"/>
        <w:spacing w:before="0" w:after="0" w:line="360" w:lineRule="auto"/>
        <w:ind w:firstLine="851"/>
        <w:jc w:val="both"/>
        <w:rPr>
          <w:color w:val="000000"/>
          <w:sz w:val="28"/>
          <w:szCs w:val="28"/>
          <w:shd w:val="clear" w:color="auto" w:fill="FFFFFF"/>
        </w:rPr>
      </w:pPr>
      <w:r w:rsidRPr="008B26D8">
        <w:rPr>
          <w:rStyle w:val="blk"/>
          <w:color w:val="000000"/>
          <w:sz w:val="28"/>
          <w:szCs w:val="28"/>
        </w:rPr>
        <w:t> </w:t>
      </w:r>
      <w:r w:rsidR="008B26D8" w:rsidRPr="008B26D8">
        <w:rPr>
          <w:color w:val="000000"/>
          <w:sz w:val="28"/>
          <w:szCs w:val="28"/>
          <w:shd w:val="clear" w:color="auto" w:fill="FFFFFF"/>
        </w:rPr>
        <w:t>Взимание налога на доходы физических лиц </w:t>
      </w:r>
      <w:r w:rsidR="008B26D8" w:rsidRPr="008B26D8">
        <w:rPr>
          <w:rStyle w:val="af6"/>
          <w:b w:val="0"/>
          <w:color w:val="000000"/>
          <w:sz w:val="28"/>
          <w:szCs w:val="28"/>
          <w:shd w:val="clear" w:color="auto" w:fill="FFFFFF"/>
        </w:rPr>
        <w:t>регулируется главой 23 Налогового кодекса</w:t>
      </w:r>
      <w:r w:rsidR="008B26D8" w:rsidRPr="008B26D8">
        <w:rPr>
          <w:color w:val="000000"/>
          <w:sz w:val="28"/>
          <w:szCs w:val="28"/>
          <w:shd w:val="clear" w:color="auto" w:fill="FFFFFF"/>
        </w:rPr>
        <w:t> Российской Федерации.</w:t>
      </w:r>
    </w:p>
    <w:p w:rsidR="00500DE2" w:rsidRDefault="00CB66AB" w:rsidP="00C83446">
      <w:pPr>
        <w:shd w:val="clear" w:color="auto" w:fill="FFFFFF"/>
        <w:spacing w:before="0" w:after="0" w:line="360" w:lineRule="auto"/>
        <w:ind w:firstLine="851"/>
        <w:jc w:val="both"/>
        <w:rPr>
          <w:color w:val="000000"/>
          <w:sz w:val="28"/>
          <w:szCs w:val="28"/>
        </w:rPr>
      </w:pPr>
      <w:r>
        <w:rPr>
          <w:color w:val="000000"/>
          <w:sz w:val="28"/>
          <w:szCs w:val="28"/>
        </w:rPr>
        <w:lastRenderedPageBreak/>
        <w:t>Немало</w:t>
      </w:r>
      <w:r w:rsidR="00500DE2">
        <w:rPr>
          <w:color w:val="000000"/>
          <w:sz w:val="28"/>
          <w:szCs w:val="28"/>
        </w:rPr>
        <w:t xml:space="preserve">важно учитывать возможность проведения налоговых проверок в отношения сельскохозяйственного товаропроизводителя. Существует 2 вида налоговых проверок: </w:t>
      </w:r>
    </w:p>
    <w:p w:rsidR="00500DE2" w:rsidRPr="00934FCD" w:rsidRDefault="00500DE2" w:rsidP="00C83446">
      <w:pPr>
        <w:numPr>
          <w:ilvl w:val="0"/>
          <w:numId w:val="6"/>
        </w:numPr>
        <w:shd w:val="clear" w:color="auto" w:fill="FFFFFF"/>
        <w:tabs>
          <w:tab w:val="left" w:pos="1276"/>
        </w:tabs>
        <w:spacing w:before="0" w:after="0" w:line="360" w:lineRule="auto"/>
        <w:ind w:left="0" w:firstLine="851"/>
        <w:jc w:val="both"/>
        <w:rPr>
          <w:color w:val="000000"/>
          <w:sz w:val="28"/>
          <w:szCs w:val="28"/>
        </w:rPr>
      </w:pPr>
      <w:r>
        <w:rPr>
          <w:color w:val="000000"/>
          <w:sz w:val="28"/>
          <w:szCs w:val="28"/>
        </w:rPr>
        <w:t>К</w:t>
      </w:r>
      <w:r w:rsidR="008F1301">
        <w:rPr>
          <w:color w:val="000000"/>
          <w:sz w:val="28"/>
          <w:szCs w:val="28"/>
        </w:rPr>
        <w:t>амеральная налоговая проверка (</w:t>
      </w:r>
      <w:r>
        <w:rPr>
          <w:color w:val="000000"/>
          <w:sz w:val="28"/>
          <w:szCs w:val="28"/>
        </w:rPr>
        <w:t>статья 88 НК РФ</w:t>
      </w:r>
      <w:r w:rsidRPr="00500DE2">
        <w:rPr>
          <w:color w:val="000000"/>
          <w:sz w:val="28"/>
          <w:szCs w:val="28"/>
        </w:rPr>
        <w:t>)</w:t>
      </w:r>
      <w:r>
        <w:rPr>
          <w:color w:val="000000"/>
          <w:sz w:val="28"/>
          <w:szCs w:val="28"/>
        </w:rPr>
        <w:t xml:space="preserve">. </w:t>
      </w:r>
      <w:r w:rsidRPr="00500DE2">
        <w:rPr>
          <w:color w:val="000000"/>
          <w:sz w:val="28"/>
          <w:szCs w:val="28"/>
          <w:shd w:val="clear" w:color="auto" w:fill="FFFFFF"/>
        </w:rPr>
        <w:t>Камеральная налоговая проверка расчета финансового результата инвестиционного товарищества проводится налоговым органом по месту учета участника договора инвестиционного товарищества - управляющего товарища, ответственного за ведение налогового учета</w:t>
      </w:r>
      <w:r w:rsidR="00E229B9">
        <w:rPr>
          <w:color w:val="000000"/>
          <w:sz w:val="28"/>
          <w:szCs w:val="28"/>
          <w:shd w:val="clear" w:color="auto" w:fill="FFFFFF"/>
        </w:rPr>
        <w:t xml:space="preserve"> </w:t>
      </w:r>
      <w:r w:rsidR="006E1D63">
        <w:rPr>
          <w:color w:val="FF0000"/>
          <w:sz w:val="28"/>
          <w:szCs w:val="28"/>
          <w:shd w:val="clear" w:color="auto" w:fill="FFFFFF"/>
        </w:rPr>
        <w:t>[10</w:t>
      </w:r>
      <w:r w:rsidRPr="00E229B9">
        <w:rPr>
          <w:color w:val="FF0000"/>
          <w:sz w:val="28"/>
          <w:szCs w:val="28"/>
          <w:shd w:val="clear" w:color="auto" w:fill="FFFFFF"/>
        </w:rPr>
        <w:t>]</w:t>
      </w:r>
      <w:r w:rsidR="00934FCD" w:rsidRPr="00E229B9">
        <w:rPr>
          <w:color w:val="FF0000"/>
          <w:sz w:val="28"/>
          <w:szCs w:val="28"/>
          <w:shd w:val="clear" w:color="auto" w:fill="FFFFFF"/>
        </w:rPr>
        <w:t>;</w:t>
      </w:r>
    </w:p>
    <w:p w:rsidR="00730B7A" w:rsidRPr="00E11582" w:rsidRDefault="00E229B9" w:rsidP="00E229B9">
      <w:pPr>
        <w:shd w:val="clear" w:color="auto" w:fill="FFFFFF"/>
        <w:tabs>
          <w:tab w:val="left" w:pos="1276"/>
        </w:tabs>
        <w:spacing w:before="0" w:after="0" w:line="360" w:lineRule="auto"/>
        <w:jc w:val="both"/>
        <w:rPr>
          <w:color w:val="FF0000"/>
          <w:sz w:val="28"/>
          <w:szCs w:val="28"/>
        </w:rPr>
      </w:pPr>
      <w:r>
        <w:rPr>
          <w:color w:val="000000"/>
          <w:sz w:val="28"/>
          <w:szCs w:val="28"/>
          <w:shd w:val="clear" w:color="auto" w:fill="FFFFFF"/>
        </w:rPr>
        <w:t xml:space="preserve">            2. </w:t>
      </w:r>
      <w:r w:rsidR="00934FCD">
        <w:rPr>
          <w:color w:val="000000"/>
          <w:sz w:val="28"/>
          <w:szCs w:val="28"/>
          <w:shd w:val="clear" w:color="auto" w:fill="FFFFFF"/>
        </w:rPr>
        <w:t>Выездная налоговая проверка (статья 89 НК РФ</w:t>
      </w:r>
      <w:r w:rsidR="00934FCD" w:rsidRPr="00934FCD">
        <w:rPr>
          <w:color w:val="000000"/>
          <w:sz w:val="28"/>
          <w:szCs w:val="28"/>
          <w:shd w:val="clear" w:color="auto" w:fill="FFFFFF"/>
        </w:rPr>
        <w:t>). Предметом выездной налоговой проверки является правильность исчисления и своевременность уплаты налогов</w:t>
      </w:r>
      <w:r w:rsidR="00B7485A">
        <w:rPr>
          <w:color w:val="000000"/>
          <w:sz w:val="28"/>
          <w:szCs w:val="28"/>
          <w:shd w:val="clear" w:color="auto" w:fill="FFFFFF"/>
        </w:rPr>
        <w:t>.</w:t>
      </w:r>
      <w:r>
        <w:rPr>
          <w:color w:val="000000"/>
          <w:sz w:val="28"/>
          <w:szCs w:val="28"/>
          <w:shd w:val="clear" w:color="auto" w:fill="FFFFFF"/>
        </w:rPr>
        <w:t xml:space="preserve"> </w:t>
      </w:r>
      <w:r w:rsidR="00B7485A" w:rsidRPr="00B7485A">
        <w:rPr>
          <w:color w:val="000000"/>
          <w:sz w:val="28"/>
          <w:szCs w:val="28"/>
          <w:shd w:val="clear" w:color="auto" w:fill="FFFFFF"/>
        </w:rPr>
        <w:t>Решение о проведении выездной налоговой проверки выносит налоговый орган по месту нахождения организации, или по месту жительства физического лица, или по месту нахождения обособленного подразделения иностранной организации, признаваемой налоговым резидентом Российской Федерации в порядке, установленном </w:t>
      </w:r>
      <w:hyperlink r:id="rId11" w:anchor="dst11717" w:history="1">
        <w:r w:rsidR="00B7485A" w:rsidRPr="00045793">
          <w:rPr>
            <w:rStyle w:val="a4"/>
            <w:color w:val="auto"/>
            <w:sz w:val="28"/>
            <w:szCs w:val="28"/>
            <w:u w:val="none"/>
            <w:shd w:val="clear" w:color="auto" w:fill="FFFFFF"/>
          </w:rPr>
          <w:t>пунктом 8 статьи 246.2</w:t>
        </w:r>
      </w:hyperlink>
      <w:r w:rsidR="00B7485A" w:rsidRPr="00B7485A">
        <w:rPr>
          <w:color w:val="000000"/>
          <w:sz w:val="28"/>
          <w:szCs w:val="28"/>
          <w:shd w:val="clear" w:color="auto" w:fill="FFFFFF"/>
        </w:rPr>
        <w:t> </w:t>
      </w:r>
      <w:r w:rsidR="00B7485A">
        <w:rPr>
          <w:color w:val="000000"/>
          <w:sz w:val="28"/>
          <w:szCs w:val="28"/>
          <w:shd w:val="clear" w:color="auto" w:fill="FFFFFF"/>
        </w:rPr>
        <w:t>НК РФ</w:t>
      </w:r>
      <w:r w:rsidR="00B7485A" w:rsidRPr="00B7485A">
        <w:rPr>
          <w:color w:val="000000"/>
          <w:sz w:val="28"/>
          <w:szCs w:val="28"/>
          <w:shd w:val="clear" w:color="auto" w:fill="FFFFFF"/>
        </w:rPr>
        <w:t>, если иное не предусмотрено настоящим пунктом</w:t>
      </w:r>
      <w:r w:rsidR="006E1D63">
        <w:rPr>
          <w:color w:val="FF0000"/>
          <w:sz w:val="28"/>
          <w:szCs w:val="28"/>
          <w:shd w:val="clear" w:color="auto" w:fill="FFFFFF"/>
        </w:rPr>
        <w:t>.[1</w:t>
      </w:r>
      <w:r w:rsidR="00B7485A" w:rsidRPr="00E11582">
        <w:rPr>
          <w:color w:val="FF0000"/>
          <w:sz w:val="28"/>
          <w:szCs w:val="28"/>
          <w:shd w:val="clear" w:color="auto" w:fill="FFFFFF"/>
        </w:rPr>
        <w:t>]</w:t>
      </w:r>
    </w:p>
    <w:p w:rsidR="00573AAA" w:rsidRPr="00B7485A" w:rsidRDefault="00573AAA" w:rsidP="00573AAA">
      <w:pPr>
        <w:shd w:val="clear" w:color="auto" w:fill="FFFFFF"/>
        <w:tabs>
          <w:tab w:val="left" w:pos="1276"/>
        </w:tabs>
        <w:spacing w:before="0" w:after="0" w:line="360" w:lineRule="auto"/>
        <w:ind w:left="851"/>
        <w:jc w:val="both"/>
        <w:rPr>
          <w:color w:val="000000"/>
          <w:sz w:val="28"/>
          <w:szCs w:val="28"/>
        </w:rPr>
      </w:pPr>
    </w:p>
    <w:p w:rsidR="00966B13" w:rsidRDefault="00573AAA" w:rsidP="00573AAA">
      <w:pPr>
        <w:pStyle w:val="a8"/>
        <w:numPr>
          <w:ilvl w:val="1"/>
          <w:numId w:val="19"/>
        </w:numPr>
        <w:spacing w:after="200"/>
        <w:jc w:val="center"/>
        <w:rPr>
          <w:b/>
          <w:sz w:val="28"/>
          <w:szCs w:val="28"/>
        </w:rPr>
      </w:pPr>
      <w:r>
        <w:rPr>
          <w:b/>
          <w:sz w:val="28"/>
          <w:szCs w:val="28"/>
        </w:rPr>
        <w:t xml:space="preserve"> </w:t>
      </w:r>
      <w:r w:rsidR="00966B13" w:rsidRPr="00573AAA">
        <w:rPr>
          <w:b/>
          <w:sz w:val="28"/>
          <w:szCs w:val="28"/>
        </w:rPr>
        <w:t>Порядок  расчета и уплаты единого сельскохозяйственного налога</w:t>
      </w:r>
    </w:p>
    <w:p w:rsidR="002A7196" w:rsidRPr="00617F03" w:rsidRDefault="002A7196" w:rsidP="00573AAA">
      <w:pPr>
        <w:spacing w:before="0" w:after="0" w:line="360" w:lineRule="auto"/>
        <w:ind w:right="-57" w:firstLine="851"/>
        <w:jc w:val="both"/>
        <w:rPr>
          <w:sz w:val="28"/>
          <w:szCs w:val="28"/>
        </w:rPr>
      </w:pPr>
      <w:r w:rsidRPr="00617F03">
        <w:rPr>
          <w:sz w:val="28"/>
          <w:szCs w:val="28"/>
        </w:rPr>
        <w:t>Объектом налогообложения</w:t>
      </w:r>
      <w:r w:rsidR="00286E1F">
        <w:rPr>
          <w:sz w:val="28"/>
          <w:szCs w:val="28"/>
        </w:rPr>
        <w:t xml:space="preserve"> по единому сельскохозяйственному налогу</w:t>
      </w:r>
      <w:r w:rsidRPr="00617F03">
        <w:rPr>
          <w:sz w:val="28"/>
          <w:szCs w:val="28"/>
        </w:rPr>
        <w:t xml:space="preserve"> признаны доходы</w:t>
      </w:r>
      <w:r w:rsidR="00E229B9">
        <w:rPr>
          <w:sz w:val="28"/>
          <w:szCs w:val="28"/>
        </w:rPr>
        <w:t>,</w:t>
      </w:r>
      <w:r w:rsidRPr="00617F03">
        <w:rPr>
          <w:sz w:val="28"/>
          <w:szCs w:val="28"/>
        </w:rPr>
        <w:t xml:space="preserve"> уменьшенные на  вели</w:t>
      </w:r>
      <w:r w:rsidRPr="00617F03">
        <w:rPr>
          <w:sz w:val="28"/>
          <w:szCs w:val="28"/>
        </w:rPr>
        <w:softHyphen/>
        <w:t>чину расходов.</w:t>
      </w:r>
    </w:p>
    <w:p w:rsidR="00EA0A78" w:rsidRDefault="00EA0A78" w:rsidP="00573AAA">
      <w:pPr>
        <w:tabs>
          <w:tab w:val="left" w:pos="4128"/>
        </w:tabs>
        <w:spacing w:before="0" w:after="0" w:line="360" w:lineRule="auto"/>
        <w:ind w:right="-58" w:firstLine="709"/>
        <w:jc w:val="both"/>
        <w:rPr>
          <w:color w:val="000000"/>
          <w:sz w:val="28"/>
          <w:szCs w:val="28"/>
          <w:shd w:val="clear" w:color="auto" w:fill="FFFFFF"/>
        </w:rPr>
      </w:pPr>
      <w:r w:rsidRPr="00EA0A78">
        <w:rPr>
          <w:rStyle w:val="af6"/>
          <w:b w:val="0"/>
          <w:color w:val="000000"/>
          <w:sz w:val="28"/>
          <w:szCs w:val="28"/>
          <w:shd w:val="clear" w:color="auto" w:fill="FFFFFF"/>
        </w:rPr>
        <w:t>Доходами организации</w:t>
      </w:r>
      <w:r w:rsidRPr="008B11A3">
        <w:rPr>
          <w:rStyle w:val="apple-converted-space"/>
          <w:b/>
          <w:bCs/>
          <w:color w:val="000000"/>
          <w:sz w:val="28"/>
          <w:szCs w:val="28"/>
          <w:shd w:val="clear" w:color="auto" w:fill="FFFFFF"/>
        </w:rPr>
        <w:t> </w:t>
      </w:r>
      <w:r w:rsidRPr="008B11A3">
        <w:rPr>
          <w:color w:val="000000"/>
          <w:sz w:val="28"/>
          <w:szCs w:val="28"/>
          <w:shd w:val="clear" w:color="auto" w:fill="FFFFFF"/>
        </w:rPr>
        <w:t>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w:t>
      </w:r>
      <w:r w:rsidRPr="008B11A3">
        <w:rPr>
          <w:color w:val="000000"/>
          <w:sz w:val="28"/>
          <w:szCs w:val="28"/>
          <w:shd w:val="clear" w:color="auto" w:fill="FFFFFF"/>
        </w:rPr>
        <w:softHyphen/>
        <w:t>нию капитала этой орга</w:t>
      </w:r>
      <w:r>
        <w:rPr>
          <w:color w:val="000000"/>
          <w:sz w:val="28"/>
          <w:szCs w:val="28"/>
          <w:shd w:val="clear" w:color="auto" w:fill="FFFFFF"/>
        </w:rPr>
        <w:softHyphen/>
      </w:r>
      <w:r w:rsidRPr="008B11A3">
        <w:rPr>
          <w:color w:val="000000"/>
          <w:sz w:val="28"/>
          <w:szCs w:val="28"/>
          <w:shd w:val="clear" w:color="auto" w:fill="FFFFFF"/>
        </w:rPr>
        <w:t>низации, за исключением вкладов участников (собственников имущества).</w:t>
      </w:r>
    </w:p>
    <w:p w:rsidR="00432646" w:rsidRPr="00432646" w:rsidRDefault="00432646" w:rsidP="00573AAA">
      <w:pPr>
        <w:pStyle w:val="a3"/>
        <w:shd w:val="clear" w:color="auto" w:fill="FFFFFF"/>
        <w:spacing w:before="0" w:after="0" w:line="360" w:lineRule="auto"/>
        <w:ind w:right="-57" w:firstLine="709"/>
        <w:rPr>
          <w:rFonts w:ascii="Times New Roman" w:hAnsi="Times New Roman" w:cs="Times New Roman"/>
          <w:color w:val="000000"/>
          <w:sz w:val="28"/>
          <w:szCs w:val="28"/>
        </w:rPr>
      </w:pPr>
      <w:r w:rsidRPr="00432646">
        <w:rPr>
          <w:rStyle w:val="af6"/>
          <w:rFonts w:ascii="Times New Roman" w:hAnsi="Times New Roman" w:cs="Times New Roman"/>
          <w:b w:val="0"/>
          <w:color w:val="000000"/>
          <w:sz w:val="28"/>
          <w:szCs w:val="28"/>
        </w:rPr>
        <w:t>Не относятся к доходам</w:t>
      </w:r>
      <w:r w:rsidRPr="00432646">
        <w:rPr>
          <w:rFonts w:ascii="Times New Roman" w:hAnsi="Times New Roman" w:cs="Times New Roman"/>
          <w:color w:val="000000"/>
          <w:sz w:val="28"/>
          <w:szCs w:val="28"/>
        </w:rPr>
        <w:t>, а</w:t>
      </w:r>
      <w:r w:rsidR="00E229B9">
        <w:rPr>
          <w:rFonts w:ascii="Times New Roman" w:hAnsi="Times New Roman" w:cs="Times New Roman"/>
          <w:color w:val="000000"/>
          <w:sz w:val="28"/>
          <w:szCs w:val="28"/>
        </w:rPr>
        <w:t>,</w:t>
      </w:r>
      <w:r w:rsidRPr="00432646">
        <w:rPr>
          <w:rFonts w:ascii="Times New Roman" w:hAnsi="Times New Roman" w:cs="Times New Roman"/>
          <w:color w:val="000000"/>
          <w:sz w:val="28"/>
          <w:szCs w:val="28"/>
        </w:rPr>
        <w:t xml:space="preserve"> следователь</w:t>
      </w:r>
      <w:r w:rsidRPr="00432646">
        <w:rPr>
          <w:rFonts w:ascii="Times New Roman" w:hAnsi="Times New Roman" w:cs="Times New Roman"/>
          <w:color w:val="000000"/>
          <w:sz w:val="28"/>
          <w:szCs w:val="28"/>
        </w:rPr>
        <w:softHyphen/>
        <w:t>но, не приводят к увеличению капитала:</w:t>
      </w:r>
    </w:p>
    <w:p w:rsidR="00432646" w:rsidRPr="00432646" w:rsidRDefault="00432646" w:rsidP="00573AAA">
      <w:pPr>
        <w:pStyle w:val="a3"/>
        <w:numPr>
          <w:ilvl w:val="0"/>
          <w:numId w:val="7"/>
        </w:numPr>
        <w:shd w:val="clear" w:color="auto" w:fill="FFFFFF"/>
        <w:tabs>
          <w:tab w:val="left" w:pos="993"/>
        </w:tabs>
        <w:spacing w:before="0" w:after="0" w:line="360" w:lineRule="auto"/>
        <w:ind w:left="0" w:right="-57" w:firstLine="709"/>
        <w:rPr>
          <w:rFonts w:ascii="Times New Roman" w:hAnsi="Times New Roman" w:cs="Times New Roman"/>
          <w:color w:val="4E4E4E"/>
          <w:sz w:val="28"/>
          <w:szCs w:val="28"/>
        </w:rPr>
      </w:pPr>
      <w:r w:rsidRPr="00432646">
        <w:rPr>
          <w:rFonts w:ascii="Times New Roman" w:hAnsi="Times New Roman" w:cs="Times New Roman"/>
          <w:color w:val="000000"/>
          <w:sz w:val="28"/>
          <w:szCs w:val="28"/>
        </w:rPr>
        <w:lastRenderedPageBreak/>
        <w:t>суммы налога на добавленную стоимость, акцизов, экспортных по</w:t>
      </w:r>
      <w:r w:rsidRPr="00432646">
        <w:rPr>
          <w:rFonts w:ascii="Times New Roman" w:hAnsi="Times New Roman" w:cs="Times New Roman"/>
          <w:color w:val="000000"/>
          <w:sz w:val="28"/>
          <w:szCs w:val="28"/>
        </w:rPr>
        <w:softHyphen/>
        <w:t>шлин и других аналогичных обязательных сумм, подлежащих перечислению в бюджет;</w:t>
      </w:r>
    </w:p>
    <w:p w:rsidR="00432646" w:rsidRPr="00432646" w:rsidRDefault="00432646" w:rsidP="00573AAA">
      <w:pPr>
        <w:pStyle w:val="a3"/>
        <w:numPr>
          <w:ilvl w:val="0"/>
          <w:numId w:val="7"/>
        </w:numPr>
        <w:shd w:val="clear" w:color="auto" w:fill="FFFFFF"/>
        <w:tabs>
          <w:tab w:val="left" w:pos="993"/>
        </w:tabs>
        <w:spacing w:before="0" w:after="0" w:line="360" w:lineRule="auto"/>
        <w:ind w:left="0" w:right="-57" w:firstLine="709"/>
        <w:rPr>
          <w:rFonts w:ascii="Times New Roman" w:hAnsi="Times New Roman" w:cs="Times New Roman"/>
          <w:color w:val="000000"/>
          <w:sz w:val="28"/>
          <w:szCs w:val="28"/>
        </w:rPr>
      </w:pPr>
      <w:r w:rsidRPr="00432646">
        <w:rPr>
          <w:rFonts w:ascii="Times New Roman" w:hAnsi="Times New Roman" w:cs="Times New Roman"/>
          <w:color w:val="000000"/>
          <w:sz w:val="28"/>
          <w:szCs w:val="28"/>
        </w:rPr>
        <w:t>поступления по договорам комиссии;</w:t>
      </w:r>
    </w:p>
    <w:p w:rsidR="00432646" w:rsidRPr="00432646" w:rsidRDefault="00432646" w:rsidP="00573AAA">
      <w:pPr>
        <w:pStyle w:val="a3"/>
        <w:numPr>
          <w:ilvl w:val="0"/>
          <w:numId w:val="7"/>
        </w:numPr>
        <w:shd w:val="clear" w:color="auto" w:fill="FFFFFF"/>
        <w:tabs>
          <w:tab w:val="left" w:pos="993"/>
        </w:tabs>
        <w:spacing w:before="0" w:after="0" w:line="360" w:lineRule="auto"/>
        <w:ind w:left="0" w:right="-57" w:firstLine="709"/>
        <w:rPr>
          <w:rFonts w:ascii="Times New Roman" w:hAnsi="Times New Roman" w:cs="Times New Roman"/>
          <w:color w:val="000000"/>
          <w:sz w:val="28"/>
          <w:szCs w:val="28"/>
        </w:rPr>
      </w:pPr>
      <w:r w:rsidRPr="00432646">
        <w:rPr>
          <w:rFonts w:ascii="Times New Roman" w:hAnsi="Times New Roman" w:cs="Times New Roman"/>
          <w:color w:val="000000"/>
          <w:sz w:val="28"/>
          <w:szCs w:val="28"/>
        </w:rPr>
        <w:t>суммы, полученные предприятием в виде авансов в счет опла</w:t>
      </w:r>
      <w:r w:rsidRPr="00432646">
        <w:rPr>
          <w:rFonts w:ascii="Times New Roman" w:hAnsi="Times New Roman" w:cs="Times New Roman"/>
          <w:color w:val="000000"/>
          <w:sz w:val="28"/>
          <w:szCs w:val="28"/>
        </w:rPr>
        <w:softHyphen/>
        <w:t>ты про</w:t>
      </w:r>
      <w:r w:rsidRPr="00432646">
        <w:rPr>
          <w:rFonts w:ascii="Times New Roman" w:hAnsi="Times New Roman" w:cs="Times New Roman"/>
          <w:color w:val="000000"/>
          <w:sz w:val="28"/>
          <w:szCs w:val="28"/>
        </w:rPr>
        <w:softHyphen/>
        <w:t>дукции, товаров, работ, услуг и прочие.</w:t>
      </w:r>
    </w:p>
    <w:p w:rsidR="002A7196" w:rsidRPr="00617F03" w:rsidRDefault="002A7196" w:rsidP="00573AAA">
      <w:pPr>
        <w:tabs>
          <w:tab w:val="left" w:pos="3135"/>
        </w:tabs>
        <w:spacing w:before="0" w:after="0" w:line="360" w:lineRule="auto"/>
        <w:ind w:right="-57" w:firstLine="851"/>
        <w:jc w:val="both"/>
        <w:rPr>
          <w:sz w:val="28"/>
          <w:szCs w:val="28"/>
        </w:rPr>
      </w:pPr>
      <w:r w:rsidRPr="00617F03">
        <w:rPr>
          <w:sz w:val="28"/>
          <w:szCs w:val="28"/>
        </w:rPr>
        <w:t>При определении объекта налогообложения учитываются  следующие доходы:</w:t>
      </w:r>
    </w:p>
    <w:p w:rsidR="002A7196" w:rsidRPr="00617F03" w:rsidRDefault="002A7196" w:rsidP="00573AAA">
      <w:pPr>
        <w:tabs>
          <w:tab w:val="left" w:pos="3135"/>
        </w:tabs>
        <w:spacing w:before="0" w:after="0" w:line="360" w:lineRule="auto"/>
        <w:ind w:right="-57" w:firstLine="851"/>
        <w:jc w:val="both"/>
        <w:rPr>
          <w:sz w:val="28"/>
          <w:szCs w:val="28"/>
        </w:rPr>
      </w:pPr>
      <w:r w:rsidRPr="00617F03">
        <w:rPr>
          <w:sz w:val="28"/>
          <w:szCs w:val="28"/>
        </w:rPr>
        <w:t>- доходы от реализации;</w:t>
      </w:r>
    </w:p>
    <w:p w:rsidR="002A7196" w:rsidRPr="00617F03" w:rsidRDefault="002A7196" w:rsidP="00573AAA">
      <w:pPr>
        <w:tabs>
          <w:tab w:val="left" w:pos="3135"/>
        </w:tabs>
        <w:spacing w:before="0" w:after="0" w:line="360" w:lineRule="auto"/>
        <w:ind w:right="-57" w:firstLine="851"/>
        <w:jc w:val="both"/>
        <w:rPr>
          <w:sz w:val="28"/>
          <w:szCs w:val="28"/>
        </w:rPr>
      </w:pPr>
      <w:r w:rsidRPr="00617F03">
        <w:rPr>
          <w:sz w:val="28"/>
          <w:szCs w:val="28"/>
        </w:rPr>
        <w:t>- внереализационные  доходы.</w:t>
      </w:r>
    </w:p>
    <w:p w:rsidR="002A7196" w:rsidRPr="00617F03" w:rsidRDefault="002A7196" w:rsidP="00573AAA">
      <w:pPr>
        <w:tabs>
          <w:tab w:val="left" w:pos="3135"/>
        </w:tabs>
        <w:spacing w:before="0" w:after="0" w:line="360" w:lineRule="auto"/>
        <w:ind w:right="-57" w:firstLine="851"/>
        <w:jc w:val="both"/>
        <w:rPr>
          <w:sz w:val="28"/>
          <w:szCs w:val="28"/>
        </w:rPr>
      </w:pPr>
      <w:r w:rsidRPr="00617F03">
        <w:rPr>
          <w:sz w:val="28"/>
          <w:szCs w:val="28"/>
        </w:rPr>
        <w:t>В сельскохозяйственных организациях  к доходам от реализации това</w:t>
      </w:r>
      <w:r w:rsidRPr="00617F03">
        <w:rPr>
          <w:sz w:val="28"/>
          <w:szCs w:val="28"/>
        </w:rPr>
        <w:softHyphen/>
        <w:t>ров  имущественных прав  можно отнести:</w:t>
      </w:r>
    </w:p>
    <w:p w:rsidR="002A7196" w:rsidRPr="00617F03" w:rsidRDefault="002A7196" w:rsidP="00573AAA">
      <w:pPr>
        <w:tabs>
          <w:tab w:val="left" w:pos="3135"/>
        </w:tabs>
        <w:spacing w:before="0" w:after="0" w:line="360" w:lineRule="auto"/>
        <w:ind w:right="-57" w:firstLine="851"/>
        <w:jc w:val="both"/>
        <w:rPr>
          <w:sz w:val="28"/>
          <w:szCs w:val="28"/>
        </w:rPr>
      </w:pPr>
      <w:r w:rsidRPr="00617F03">
        <w:rPr>
          <w:sz w:val="28"/>
          <w:szCs w:val="28"/>
        </w:rPr>
        <w:t>-выручку от реализации продукции растениеводства;</w:t>
      </w:r>
    </w:p>
    <w:p w:rsidR="002A7196" w:rsidRPr="00617F03" w:rsidRDefault="002A7196" w:rsidP="00573AAA">
      <w:pPr>
        <w:tabs>
          <w:tab w:val="left" w:pos="3135"/>
        </w:tabs>
        <w:spacing w:before="0" w:after="0" w:line="360" w:lineRule="auto"/>
        <w:ind w:right="-57" w:firstLine="851"/>
        <w:jc w:val="both"/>
        <w:rPr>
          <w:sz w:val="28"/>
          <w:szCs w:val="28"/>
        </w:rPr>
      </w:pPr>
      <w:r w:rsidRPr="00617F03">
        <w:rPr>
          <w:sz w:val="28"/>
          <w:szCs w:val="28"/>
        </w:rPr>
        <w:t>- выручку от реализации  продукции животноводства;</w:t>
      </w:r>
    </w:p>
    <w:p w:rsidR="002A7196" w:rsidRPr="00617F03" w:rsidRDefault="002A7196" w:rsidP="00573AAA">
      <w:pPr>
        <w:tabs>
          <w:tab w:val="left" w:pos="3135"/>
        </w:tabs>
        <w:spacing w:before="0" w:after="0" w:line="360" w:lineRule="auto"/>
        <w:ind w:right="-57" w:firstLine="851"/>
        <w:jc w:val="both"/>
        <w:rPr>
          <w:sz w:val="28"/>
          <w:szCs w:val="28"/>
        </w:rPr>
      </w:pPr>
      <w:r w:rsidRPr="00617F03">
        <w:rPr>
          <w:sz w:val="28"/>
          <w:szCs w:val="28"/>
        </w:rPr>
        <w:t>- выручка от реализации животных на выращивании и откорме;</w:t>
      </w:r>
    </w:p>
    <w:p w:rsidR="002A7196" w:rsidRPr="00617F03" w:rsidRDefault="002A7196" w:rsidP="00573AAA">
      <w:pPr>
        <w:tabs>
          <w:tab w:val="left" w:pos="3135"/>
        </w:tabs>
        <w:spacing w:before="0" w:after="0" w:line="360" w:lineRule="auto"/>
        <w:ind w:right="-57" w:firstLine="851"/>
        <w:jc w:val="both"/>
        <w:rPr>
          <w:sz w:val="28"/>
          <w:szCs w:val="28"/>
        </w:rPr>
      </w:pPr>
      <w:r w:rsidRPr="00617F03">
        <w:rPr>
          <w:sz w:val="28"/>
          <w:szCs w:val="28"/>
        </w:rPr>
        <w:t>- выручка от реализации  подсобных  производств;</w:t>
      </w:r>
    </w:p>
    <w:p w:rsidR="002A7196" w:rsidRPr="00617F03" w:rsidRDefault="002A7196" w:rsidP="00573AAA">
      <w:pPr>
        <w:tabs>
          <w:tab w:val="left" w:pos="3135"/>
        </w:tabs>
        <w:spacing w:before="0" w:after="0" w:line="360" w:lineRule="auto"/>
        <w:ind w:right="-57" w:firstLine="851"/>
        <w:jc w:val="both"/>
        <w:rPr>
          <w:sz w:val="28"/>
          <w:szCs w:val="28"/>
        </w:rPr>
      </w:pPr>
      <w:r w:rsidRPr="00617F03">
        <w:rPr>
          <w:sz w:val="28"/>
          <w:szCs w:val="28"/>
        </w:rPr>
        <w:t>- доходы</w:t>
      </w:r>
      <w:r w:rsidR="00E229B9">
        <w:rPr>
          <w:sz w:val="28"/>
          <w:szCs w:val="28"/>
        </w:rPr>
        <w:t xml:space="preserve"> </w:t>
      </w:r>
      <w:r w:rsidRPr="00617F03">
        <w:rPr>
          <w:sz w:val="28"/>
          <w:szCs w:val="28"/>
        </w:rPr>
        <w:t>(выручка), полученные за выполненные работы и оказанные услуги (обработка приусадебных участков, переработка давальческого сырья, перевозка грузов, выполнение других видов работ и оказание услуг основных и вспомогательных производств) организациям, сторонним лицам, работни</w:t>
      </w:r>
      <w:r w:rsidRPr="00617F03">
        <w:rPr>
          <w:sz w:val="28"/>
          <w:szCs w:val="28"/>
        </w:rPr>
        <w:softHyphen/>
        <w:t>кам;</w:t>
      </w:r>
    </w:p>
    <w:p w:rsidR="002A7196" w:rsidRPr="00617F03" w:rsidRDefault="002A7196" w:rsidP="00573AAA">
      <w:pPr>
        <w:tabs>
          <w:tab w:val="left" w:pos="3135"/>
        </w:tabs>
        <w:spacing w:before="0" w:after="0" w:line="360" w:lineRule="auto"/>
        <w:ind w:right="-57" w:firstLine="851"/>
        <w:jc w:val="both"/>
        <w:rPr>
          <w:sz w:val="28"/>
          <w:szCs w:val="28"/>
        </w:rPr>
      </w:pPr>
      <w:r w:rsidRPr="00617F03">
        <w:rPr>
          <w:sz w:val="28"/>
          <w:szCs w:val="28"/>
        </w:rPr>
        <w:t>-поступления, связанные с предоставлением  за плату во временное пользование  активов организации по договору аренды;</w:t>
      </w:r>
    </w:p>
    <w:p w:rsidR="002A7196" w:rsidRPr="00617F03" w:rsidRDefault="002A7196" w:rsidP="00573AAA">
      <w:pPr>
        <w:tabs>
          <w:tab w:val="left" w:pos="3135"/>
        </w:tabs>
        <w:spacing w:before="0" w:after="0" w:line="360" w:lineRule="auto"/>
        <w:ind w:right="-57" w:firstLine="851"/>
        <w:jc w:val="both"/>
        <w:rPr>
          <w:sz w:val="28"/>
          <w:szCs w:val="28"/>
        </w:rPr>
      </w:pPr>
      <w:r w:rsidRPr="00617F03">
        <w:rPr>
          <w:sz w:val="28"/>
          <w:szCs w:val="28"/>
        </w:rPr>
        <w:t>-другие доходы.</w:t>
      </w:r>
    </w:p>
    <w:p w:rsidR="002A7196" w:rsidRPr="00617F03" w:rsidRDefault="002A7196" w:rsidP="00573AAA">
      <w:pPr>
        <w:tabs>
          <w:tab w:val="left" w:pos="3135"/>
        </w:tabs>
        <w:spacing w:before="0" w:after="0" w:line="360" w:lineRule="auto"/>
        <w:ind w:right="-57" w:firstLine="851"/>
        <w:jc w:val="both"/>
        <w:rPr>
          <w:sz w:val="28"/>
          <w:szCs w:val="28"/>
        </w:rPr>
      </w:pPr>
      <w:r w:rsidRPr="00617F03">
        <w:rPr>
          <w:sz w:val="28"/>
          <w:szCs w:val="28"/>
        </w:rPr>
        <w:t>Перечень внереализационных доходов  достаточно большой. Приме</w:t>
      </w:r>
      <w:r w:rsidRPr="00617F03">
        <w:rPr>
          <w:sz w:val="28"/>
          <w:szCs w:val="28"/>
        </w:rPr>
        <w:softHyphen/>
        <w:t>рами внереализационных доходов является:</w:t>
      </w:r>
    </w:p>
    <w:p w:rsidR="002A7196" w:rsidRPr="00617F03" w:rsidRDefault="002A7196" w:rsidP="00573AAA">
      <w:pPr>
        <w:tabs>
          <w:tab w:val="left" w:pos="3135"/>
        </w:tabs>
        <w:spacing w:before="0" w:after="0" w:line="360" w:lineRule="auto"/>
        <w:ind w:right="-57" w:firstLine="851"/>
        <w:jc w:val="both"/>
        <w:rPr>
          <w:sz w:val="28"/>
          <w:szCs w:val="28"/>
        </w:rPr>
      </w:pPr>
      <w:r w:rsidRPr="00617F03">
        <w:rPr>
          <w:sz w:val="28"/>
          <w:szCs w:val="28"/>
        </w:rPr>
        <w:t>-доход  в виде безвозмездного получения имущества;</w:t>
      </w:r>
    </w:p>
    <w:p w:rsidR="002A7196" w:rsidRPr="00617F03" w:rsidRDefault="002A7196" w:rsidP="00573AAA">
      <w:pPr>
        <w:tabs>
          <w:tab w:val="left" w:pos="3135"/>
        </w:tabs>
        <w:spacing w:before="0" w:after="0" w:line="360" w:lineRule="auto"/>
        <w:ind w:right="-57" w:firstLine="851"/>
        <w:jc w:val="both"/>
        <w:rPr>
          <w:sz w:val="28"/>
          <w:szCs w:val="28"/>
        </w:rPr>
      </w:pPr>
      <w:r w:rsidRPr="00617F03">
        <w:rPr>
          <w:sz w:val="28"/>
          <w:szCs w:val="28"/>
        </w:rPr>
        <w:t>-доход в виде признанных  должником или подлежащих уплате  д</w:t>
      </w:r>
      <w:r w:rsidR="00E229B9">
        <w:rPr>
          <w:sz w:val="28"/>
          <w:szCs w:val="28"/>
        </w:rPr>
        <w:t>олж</w:t>
      </w:r>
      <w:r w:rsidR="00E229B9">
        <w:rPr>
          <w:sz w:val="28"/>
          <w:szCs w:val="28"/>
        </w:rPr>
        <w:softHyphen/>
        <w:t xml:space="preserve">ником на основании решения </w:t>
      </w:r>
      <w:r w:rsidRPr="00617F03">
        <w:rPr>
          <w:sz w:val="28"/>
          <w:szCs w:val="28"/>
        </w:rPr>
        <w:t xml:space="preserve">суда, вступившего в законную силу, штрафов, </w:t>
      </w:r>
      <w:r w:rsidRPr="00617F03">
        <w:rPr>
          <w:sz w:val="28"/>
          <w:szCs w:val="28"/>
        </w:rPr>
        <w:lastRenderedPageBreak/>
        <w:t>пеней и иных санкций за нарушение договорных обязательств, а также сумм возмещения убытков и ущерба;</w:t>
      </w:r>
    </w:p>
    <w:p w:rsidR="002A7196" w:rsidRDefault="002A7196" w:rsidP="00573AAA">
      <w:pPr>
        <w:tabs>
          <w:tab w:val="left" w:pos="3135"/>
        </w:tabs>
        <w:spacing w:before="0" w:after="0" w:line="360" w:lineRule="auto"/>
        <w:ind w:right="-57" w:firstLine="851"/>
        <w:jc w:val="both"/>
        <w:rPr>
          <w:sz w:val="28"/>
          <w:szCs w:val="28"/>
        </w:rPr>
      </w:pPr>
      <w:r w:rsidRPr="00617F03">
        <w:rPr>
          <w:sz w:val="28"/>
          <w:szCs w:val="28"/>
        </w:rPr>
        <w:t>-прочие внереализационные  доходы.</w:t>
      </w:r>
    </w:p>
    <w:p w:rsidR="006E5EF0" w:rsidRPr="008B11A3" w:rsidRDefault="006E5EF0" w:rsidP="00573AAA">
      <w:pPr>
        <w:shd w:val="clear" w:color="auto" w:fill="FFFFFF"/>
        <w:spacing w:before="0" w:after="0" w:line="360" w:lineRule="auto"/>
        <w:ind w:right="-57" w:firstLine="709"/>
        <w:jc w:val="both"/>
        <w:rPr>
          <w:color w:val="4E4E4E"/>
          <w:sz w:val="28"/>
          <w:szCs w:val="28"/>
        </w:rPr>
      </w:pPr>
      <w:r w:rsidRPr="008B11A3">
        <w:rPr>
          <w:bCs/>
          <w:color w:val="000000"/>
          <w:sz w:val="28"/>
          <w:szCs w:val="28"/>
        </w:rPr>
        <w:t>Расходами организации</w:t>
      </w:r>
      <w:r w:rsidRPr="008B11A3">
        <w:rPr>
          <w:b/>
          <w:bCs/>
          <w:color w:val="000000"/>
          <w:sz w:val="28"/>
          <w:szCs w:val="28"/>
        </w:rPr>
        <w:t> </w:t>
      </w:r>
      <w:r w:rsidRPr="008B11A3">
        <w:rPr>
          <w:color w:val="000000"/>
          <w:sz w:val="28"/>
          <w:szCs w:val="28"/>
        </w:rPr>
        <w:t>признается уменьшение экономических выгод в результате выбытия активов (денежных средств, иного иму</w:t>
      </w:r>
      <w:r w:rsidRPr="008B11A3">
        <w:rPr>
          <w:color w:val="000000"/>
          <w:sz w:val="28"/>
          <w:szCs w:val="28"/>
        </w:rPr>
        <w:softHyphen/>
        <w:t>щества) и (или) возникновения обязательств, приводящее к умень</w:t>
      </w:r>
      <w:r w:rsidRPr="008B11A3">
        <w:rPr>
          <w:color w:val="000000"/>
          <w:sz w:val="28"/>
          <w:szCs w:val="28"/>
        </w:rPr>
        <w:softHyphen/>
        <w:t>шению капитала этой орга</w:t>
      </w:r>
      <w:r>
        <w:rPr>
          <w:color w:val="000000"/>
          <w:sz w:val="28"/>
          <w:szCs w:val="28"/>
        </w:rPr>
        <w:softHyphen/>
      </w:r>
      <w:r w:rsidRPr="008B11A3">
        <w:rPr>
          <w:color w:val="000000"/>
          <w:sz w:val="28"/>
          <w:szCs w:val="28"/>
        </w:rPr>
        <w:t>низации, за исключением уменьшения вкладов по решению участников (соб</w:t>
      </w:r>
      <w:r>
        <w:rPr>
          <w:color w:val="000000"/>
          <w:sz w:val="28"/>
          <w:szCs w:val="28"/>
        </w:rPr>
        <w:softHyphen/>
      </w:r>
      <w:r w:rsidRPr="008B11A3">
        <w:rPr>
          <w:color w:val="000000"/>
          <w:sz w:val="28"/>
          <w:szCs w:val="28"/>
        </w:rPr>
        <w:t>ственников имущества).</w:t>
      </w:r>
    </w:p>
    <w:p w:rsidR="006E5EF0" w:rsidRPr="008B11A3" w:rsidRDefault="006E5EF0" w:rsidP="00573AAA">
      <w:pPr>
        <w:shd w:val="clear" w:color="auto" w:fill="FFFFFF"/>
        <w:spacing w:before="0" w:after="0" w:line="360" w:lineRule="auto"/>
        <w:ind w:right="-57" w:firstLine="709"/>
        <w:jc w:val="both"/>
        <w:rPr>
          <w:color w:val="4E4E4E"/>
          <w:sz w:val="28"/>
          <w:szCs w:val="28"/>
        </w:rPr>
      </w:pPr>
      <w:r w:rsidRPr="008B11A3">
        <w:rPr>
          <w:bCs/>
          <w:color w:val="000000"/>
          <w:sz w:val="28"/>
          <w:szCs w:val="28"/>
        </w:rPr>
        <w:t>Не признается расходами</w:t>
      </w:r>
      <w:r w:rsidRPr="008B11A3">
        <w:rPr>
          <w:color w:val="000000"/>
          <w:sz w:val="28"/>
          <w:szCs w:val="28"/>
        </w:rPr>
        <w:t> и потому не влияет на величину капи</w:t>
      </w:r>
      <w:r w:rsidRPr="008B11A3">
        <w:rPr>
          <w:color w:val="000000"/>
          <w:sz w:val="28"/>
          <w:szCs w:val="28"/>
        </w:rPr>
        <w:softHyphen/>
        <w:t>тала вы</w:t>
      </w:r>
      <w:r>
        <w:rPr>
          <w:color w:val="000000"/>
          <w:sz w:val="28"/>
          <w:szCs w:val="28"/>
        </w:rPr>
        <w:softHyphen/>
      </w:r>
      <w:r w:rsidRPr="008B11A3">
        <w:rPr>
          <w:color w:val="000000"/>
          <w:sz w:val="28"/>
          <w:szCs w:val="28"/>
        </w:rPr>
        <w:t>бытие активов в связи с:</w:t>
      </w:r>
    </w:p>
    <w:p w:rsidR="006E5EF0" w:rsidRPr="008B11A3" w:rsidRDefault="006E5EF0" w:rsidP="00573AAA">
      <w:pPr>
        <w:numPr>
          <w:ilvl w:val="0"/>
          <w:numId w:val="9"/>
        </w:numPr>
        <w:shd w:val="clear" w:color="auto" w:fill="FFFFFF"/>
        <w:tabs>
          <w:tab w:val="left" w:pos="993"/>
        </w:tabs>
        <w:spacing w:before="0" w:after="0" w:line="360" w:lineRule="auto"/>
        <w:ind w:left="0" w:right="-57" w:firstLine="709"/>
        <w:jc w:val="both"/>
        <w:rPr>
          <w:color w:val="4E4E4E"/>
          <w:sz w:val="28"/>
          <w:szCs w:val="28"/>
        </w:rPr>
      </w:pPr>
      <w:r w:rsidRPr="008B11A3">
        <w:rPr>
          <w:color w:val="000000"/>
          <w:sz w:val="28"/>
          <w:szCs w:val="28"/>
        </w:rPr>
        <w:t>приобретением (созданием) внеоборотных активов;</w:t>
      </w:r>
    </w:p>
    <w:p w:rsidR="006E5EF0" w:rsidRPr="008B11A3" w:rsidRDefault="006E5EF0" w:rsidP="00573AAA">
      <w:pPr>
        <w:numPr>
          <w:ilvl w:val="0"/>
          <w:numId w:val="9"/>
        </w:numPr>
        <w:shd w:val="clear" w:color="auto" w:fill="FFFFFF"/>
        <w:tabs>
          <w:tab w:val="left" w:pos="993"/>
        </w:tabs>
        <w:spacing w:before="0" w:after="0" w:line="360" w:lineRule="auto"/>
        <w:ind w:left="0" w:right="-57" w:firstLine="709"/>
        <w:jc w:val="both"/>
        <w:rPr>
          <w:color w:val="4E4E4E"/>
          <w:sz w:val="28"/>
          <w:szCs w:val="28"/>
        </w:rPr>
      </w:pPr>
      <w:r w:rsidRPr="008B11A3">
        <w:rPr>
          <w:color w:val="000000"/>
          <w:sz w:val="28"/>
          <w:szCs w:val="28"/>
        </w:rPr>
        <w:t>вкладами в уставные (складочные) капиталы других организа</w:t>
      </w:r>
      <w:r w:rsidRPr="008B11A3">
        <w:rPr>
          <w:color w:val="000000"/>
          <w:sz w:val="28"/>
          <w:szCs w:val="28"/>
        </w:rPr>
        <w:softHyphen/>
        <w:t>ций и приобретением акций и иных ценных бумаг не с целью пере</w:t>
      </w:r>
      <w:r w:rsidRPr="008B11A3">
        <w:rPr>
          <w:color w:val="000000"/>
          <w:sz w:val="28"/>
          <w:szCs w:val="28"/>
        </w:rPr>
        <w:softHyphen/>
        <w:t>продажи;</w:t>
      </w:r>
    </w:p>
    <w:p w:rsidR="006E5EF0" w:rsidRPr="006E5EF0" w:rsidRDefault="006E5EF0" w:rsidP="00573AAA">
      <w:pPr>
        <w:numPr>
          <w:ilvl w:val="0"/>
          <w:numId w:val="8"/>
        </w:numPr>
        <w:shd w:val="clear" w:color="auto" w:fill="FFFFFF"/>
        <w:tabs>
          <w:tab w:val="left" w:pos="993"/>
        </w:tabs>
        <w:spacing w:before="0" w:after="0" w:line="360" w:lineRule="auto"/>
        <w:ind w:left="0" w:right="-58" w:firstLine="709"/>
        <w:jc w:val="both"/>
        <w:rPr>
          <w:color w:val="4E4E4E"/>
          <w:sz w:val="28"/>
          <w:szCs w:val="28"/>
        </w:rPr>
      </w:pPr>
      <w:r w:rsidRPr="008B11A3">
        <w:rPr>
          <w:color w:val="000000"/>
          <w:sz w:val="28"/>
          <w:szCs w:val="28"/>
        </w:rPr>
        <w:t>перечислением средств в рамках благотворительной деятельно</w:t>
      </w:r>
      <w:r w:rsidRPr="008B11A3">
        <w:rPr>
          <w:color w:val="000000"/>
          <w:sz w:val="28"/>
          <w:szCs w:val="28"/>
        </w:rPr>
        <w:softHyphen/>
        <w:t>сти, ор</w:t>
      </w:r>
      <w:r>
        <w:rPr>
          <w:color w:val="000000"/>
          <w:sz w:val="28"/>
          <w:szCs w:val="28"/>
        </w:rPr>
        <w:softHyphen/>
      </w:r>
      <w:r w:rsidRPr="008B11A3">
        <w:rPr>
          <w:color w:val="000000"/>
          <w:sz w:val="28"/>
          <w:szCs w:val="28"/>
        </w:rPr>
        <w:t>ганизации отдыха, мероприятий спортивного и культурно-просветитель</w:t>
      </w:r>
      <w:r>
        <w:rPr>
          <w:color w:val="000000"/>
          <w:sz w:val="28"/>
          <w:szCs w:val="28"/>
        </w:rPr>
        <w:softHyphen/>
      </w:r>
      <w:r w:rsidRPr="008B11A3">
        <w:rPr>
          <w:color w:val="000000"/>
          <w:sz w:val="28"/>
          <w:szCs w:val="28"/>
        </w:rPr>
        <w:t>ского характера</w:t>
      </w:r>
      <w:r>
        <w:rPr>
          <w:color w:val="000000"/>
          <w:sz w:val="28"/>
          <w:szCs w:val="28"/>
        </w:rPr>
        <w:t xml:space="preserve"> и т.д.</w:t>
      </w:r>
    </w:p>
    <w:p w:rsidR="002A7196" w:rsidRPr="00617F03" w:rsidRDefault="002A7196" w:rsidP="00573AAA">
      <w:pPr>
        <w:tabs>
          <w:tab w:val="left" w:pos="3135"/>
        </w:tabs>
        <w:spacing w:before="0" w:after="0" w:line="360" w:lineRule="auto"/>
        <w:ind w:right="-57" w:firstLine="851"/>
        <w:jc w:val="both"/>
        <w:rPr>
          <w:sz w:val="28"/>
          <w:szCs w:val="28"/>
        </w:rPr>
      </w:pPr>
      <w:r w:rsidRPr="00617F03">
        <w:rPr>
          <w:sz w:val="28"/>
          <w:szCs w:val="28"/>
        </w:rPr>
        <w:t>Налогоплательщики при определении  объекта налогообложения уменьшают полученные ими  доходы на  следующие расходы:</w:t>
      </w:r>
    </w:p>
    <w:p w:rsidR="002A7196" w:rsidRPr="00617F03" w:rsidRDefault="002A7196" w:rsidP="00573AAA">
      <w:pPr>
        <w:pStyle w:val="a8"/>
        <w:numPr>
          <w:ilvl w:val="2"/>
          <w:numId w:val="3"/>
        </w:numPr>
        <w:tabs>
          <w:tab w:val="left" w:pos="993"/>
        </w:tabs>
        <w:ind w:left="0" w:right="-57" w:firstLine="851"/>
        <w:contextualSpacing w:val="0"/>
        <w:rPr>
          <w:sz w:val="28"/>
          <w:szCs w:val="28"/>
        </w:rPr>
      </w:pPr>
      <w:r>
        <w:rPr>
          <w:sz w:val="28"/>
          <w:szCs w:val="28"/>
        </w:rPr>
        <w:t>р</w:t>
      </w:r>
      <w:r w:rsidRPr="00617F03">
        <w:rPr>
          <w:sz w:val="28"/>
          <w:szCs w:val="28"/>
        </w:rPr>
        <w:t>асходы на приобретение, сооружение  и изготовление основных средств, а также на достройку, дооборудование, реконструкцию, модерниза</w:t>
      </w:r>
      <w:r w:rsidRPr="00617F03">
        <w:rPr>
          <w:sz w:val="28"/>
          <w:szCs w:val="28"/>
        </w:rPr>
        <w:softHyphen/>
        <w:t>цию и техническое перевооружение  основных средств;</w:t>
      </w:r>
    </w:p>
    <w:p w:rsidR="002A7196" w:rsidRPr="00617F03" w:rsidRDefault="002A7196" w:rsidP="00573AAA">
      <w:pPr>
        <w:pStyle w:val="a8"/>
        <w:numPr>
          <w:ilvl w:val="2"/>
          <w:numId w:val="3"/>
        </w:numPr>
        <w:tabs>
          <w:tab w:val="left" w:pos="993"/>
        </w:tabs>
        <w:ind w:left="0" w:right="-57" w:firstLine="851"/>
        <w:contextualSpacing w:val="0"/>
        <w:rPr>
          <w:sz w:val="28"/>
          <w:szCs w:val="28"/>
        </w:rPr>
      </w:pPr>
      <w:r>
        <w:rPr>
          <w:sz w:val="28"/>
          <w:szCs w:val="28"/>
        </w:rPr>
        <w:t>а</w:t>
      </w:r>
      <w:r w:rsidRPr="00617F03">
        <w:rPr>
          <w:sz w:val="28"/>
          <w:szCs w:val="28"/>
        </w:rPr>
        <w:t>рендные платежи за арендуемое  имущество;</w:t>
      </w:r>
    </w:p>
    <w:p w:rsidR="002A7196" w:rsidRPr="00617F03" w:rsidRDefault="002A7196" w:rsidP="00573AAA">
      <w:pPr>
        <w:pStyle w:val="a8"/>
        <w:numPr>
          <w:ilvl w:val="2"/>
          <w:numId w:val="3"/>
        </w:numPr>
        <w:tabs>
          <w:tab w:val="left" w:pos="993"/>
        </w:tabs>
        <w:ind w:left="0" w:right="-57" w:firstLine="851"/>
        <w:contextualSpacing w:val="0"/>
        <w:rPr>
          <w:sz w:val="28"/>
          <w:szCs w:val="28"/>
        </w:rPr>
      </w:pPr>
      <w:r>
        <w:rPr>
          <w:sz w:val="28"/>
          <w:szCs w:val="28"/>
        </w:rPr>
        <w:t>м</w:t>
      </w:r>
      <w:r w:rsidRPr="00617F03">
        <w:rPr>
          <w:sz w:val="28"/>
          <w:szCs w:val="28"/>
        </w:rPr>
        <w:t>атериальные расходы, включая расходы на приобретение семян, рассады, саженцев  и другого посадочного материала, удобрений, кормов, ме</w:t>
      </w:r>
      <w:r w:rsidRPr="00617F03">
        <w:rPr>
          <w:sz w:val="28"/>
          <w:szCs w:val="28"/>
        </w:rPr>
        <w:softHyphen/>
        <w:t>дикаментов, биопрепаратов  и средств защиты растений;</w:t>
      </w:r>
    </w:p>
    <w:p w:rsidR="002A7196" w:rsidRPr="00617F03" w:rsidRDefault="002A7196" w:rsidP="00573AAA">
      <w:pPr>
        <w:pStyle w:val="a8"/>
        <w:numPr>
          <w:ilvl w:val="2"/>
          <w:numId w:val="3"/>
        </w:numPr>
        <w:tabs>
          <w:tab w:val="left" w:pos="993"/>
        </w:tabs>
        <w:ind w:left="0" w:right="-57" w:firstLine="851"/>
        <w:contextualSpacing w:val="0"/>
        <w:rPr>
          <w:sz w:val="28"/>
          <w:szCs w:val="28"/>
        </w:rPr>
      </w:pPr>
      <w:r>
        <w:rPr>
          <w:sz w:val="28"/>
          <w:szCs w:val="28"/>
        </w:rPr>
        <w:t>р</w:t>
      </w:r>
      <w:r w:rsidRPr="00617F03">
        <w:rPr>
          <w:sz w:val="28"/>
          <w:szCs w:val="28"/>
        </w:rPr>
        <w:t>асходы на командировки;</w:t>
      </w:r>
    </w:p>
    <w:p w:rsidR="002A7196" w:rsidRPr="00617F03" w:rsidRDefault="002A7196" w:rsidP="00573AAA">
      <w:pPr>
        <w:pStyle w:val="a8"/>
        <w:numPr>
          <w:ilvl w:val="2"/>
          <w:numId w:val="3"/>
        </w:numPr>
        <w:tabs>
          <w:tab w:val="left" w:pos="993"/>
        </w:tabs>
        <w:ind w:left="0" w:right="-57" w:firstLine="851"/>
        <w:contextualSpacing w:val="0"/>
        <w:rPr>
          <w:sz w:val="28"/>
          <w:szCs w:val="28"/>
        </w:rPr>
      </w:pPr>
      <w:r>
        <w:rPr>
          <w:sz w:val="28"/>
          <w:szCs w:val="28"/>
        </w:rPr>
        <w:t>с</w:t>
      </w:r>
      <w:r w:rsidRPr="00617F03">
        <w:rPr>
          <w:sz w:val="28"/>
          <w:szCs w:val="28"/>
        </w:rPr>
        <w:t>уммы налога на добавленную стоимость  по приобретенным и опла</w:t>
      </w:r>
      <w:r w:rsidRPr="00617F03">
        <w:rPr>
          <w:sz w:val="28"/>
          <w:szCs w:val="28"/>
        </w:rPr>
        <w:softHyphen/>
        <w:t>ченным налогоплательщикам</w:t>
      </w:r>
      <w:r w:rsidR="0089280D">
        <w:rPr>
          <w:sz w:val="28"/>
          <w:szCs w:val="28"/>
        </w:rPr>
        <w:t>и</w:t>
      </w:r>
      <w:r w:rsidRPr="00617F03">
        <w:rPr>
          <w:sz w:val="28"/>
          <w:szCs w:val="28"/>
        </w:rPr>
        <w:t xml:space="preserve"> товарам, расходы на приобретение  которых подлежат включению в состав расходов;</w:t>
      </w:r>
    </w:p>
    <w:p w:rsidR="005B75DE" w:rsidRPr="005B75DE" w:rsidRDefault="002A7196" w:rsidP="00573AAA">
      <w:pPr>
        <w:pStyle w:val="a8"/>
        <w:numPr>
          <w:ilvl w:val="2"/>
          <w:numId w:val="3"/>
        </w:numPr>
        <w:tabs>
          <w:tab w:val="left" w:pos="993"/>
        </w:tabs>
        <w:ind w:left="0" w:right="-57" w:firstLine="851"/>
        <w:contextualSpacing w:val="0"/>
        <w:rPr>
          <w:sz w:val="28"/>
          <w:szCs w:val="28"/>
        </w:rPr>
      </w:pPr>
      <w:r>
        <w:rPr>
          <w:sz w:val="28"/>
          <w:szCs w:val="28"/>
        </w:rPr>
        <w:t>п</w:t>
      </w:r>
      <w:r w:rsidRPr="00617F03">
        <w:rPr>
          <w:sz w:val="28"/>
          <w:szCs w:val="28"/>
        </w:rPr>
        <w:t>рочие расходы.</w:t>
      </w:r>
    </w:p>
    <w:p w:rsidR="001710E8" w:rsidRPr="00E11582" w:rsidRDefault="001710E8" w:rsidP="00573AAA">
      <w:pPr>
        <w:shd w:val="clear" w:color="auto" w:fill="FFFFFF" w:themeFill="background1"/>
        <w:spacing w:before="0" w:after="0" w:line="360" w:lineRule="auto"/>
        <w:ind w:firstLine="709"/>
        <w:jc w:val="both"/>
        <w:rPr>
          <w:color w:val="FF0000"/>
          <w:sz w:val="28"/>
          <w:szCs w:val="28"/>
        </w:rPr>
      </w:pPr>
      <w:r w:rsidRPr="00CE6CD3">
        <w:rPr>
          <w:sz w:val="28"/>
          <w:szCs w:val="28"/>
        </w:rPr>
        <w:lastRenderedPageBreak/>
        <w:t>Единственным методом признания доходов и рас</w:t>
      </w:r>
      <w:r>
        <w:rPr>
          <w:sz w:val="28"/>
          <w:szCs w:val="28"/>
        </w:rPr>
        <w:t>ходов признается кассовый метод,</w:t>
      </w:r>
      <w:r w:rsidR="0089280D">
        <w:rPr>
          <w:sz w:val="28"/>
          <w:szCs w:val="28"/>
        </w:rPr>
        <w:t xml:space="preserve"> </w:t>
      </w:r>
      <w:r>
        <w:rPr>
          <w:sz w:val="28"/>
          <w:szCs w:val="28"/>
        </w:rPr>
        <w:t>т</w:t>
      </w:r>
      <w:r w:rsidRPr="00CE6CD3">
        <w:rPr>
          <w:sz w:val="28"/>
          <w:szCs w:val="28"/>
        </w:rPr>
        <w:t>о есть дата получения доходов - день поступлен</w:t>
      </w:r>
      <w:r>
        <w:rPr>
          <w:sz w:val="28"/>
          <w:szCs w:val="28"/>
        </w:rPr>
        <w:t xml:space="preserve">ия средств на счета в банках или </w:t>
      </w:r>
      <w:r w:rsidRPr="00CE6CD3">
        <w:rPr>
          <w:sz w:val="28"/>
          <w:szCs w:val="28"/>
        </w:rPr>
        <w:t>в кассу, получения иного и</w:t>
      </w:r>
      <w:r>
        <w:rPr>
          <w:sz w:val="28"/>
          <w:szCs w:val="28"/>
        </w:rPr>
        <w:t xml:space="preserve">мущества (работ, услуг) и </w:t>
      </w:r>
      <w:r w:rsidRPr="00CE6CD3">
        <w:rPr>
          <w:sz w:val="28"/>
          <w:szCs w:val="28"/>
        </w:rPr>
        <w:t xml:space="preserve">имущественных прав. </w:t>
      </w:r>
      <w:r w:rsidR="006E1D63">
        <w:rPr>
          <w:color w:val="FF0000"/>
          <w:sz w:val="28"/>
          <w:szCs w:val="28"/>
        </w:rPr>
        <w:t>[18</w:t>
      </w:r>
      <w:r w:rsidRPr="00E11582">
        <w:rPr>
          <w:color w:val="FF0000"/>
          <w:sz w:val="28"/>
          <w:szCs w:val="28"/>
        </w:rPr>
        <w:t>]</w:t>
      </w:r>
    </w:p>
    <w:p w:rsidR="001710E8" w:rsidRPr="00CE6CD3" w:rsidRDefault="001710E8" w:rsidP="00573AAA">
      <w:pPr>
        <w:shd w:val="clear" w:color="auto" w:fill="FFFFFF" w:themeFill="background1"/>
        <w:spacing w:before="0" w:after="0" w:line="360" w:lineRule="auto"/>
        <w:ind w:firstLine="709"/>
        <w:jc w:val="both"/>
        <w:rPr>
          <w:sz w:val="28"/>
          <w:szCs w:val="28"/>
        </w:rPr>
      </w:pPr>
      <w:r w:rsidRPr="00CE6CD3">
        <w:rPr>
          <w:sz w:val="28"/>
          <w:szCs w:val="28"/>
        </w:rPr>
        <w:t>Доходы, полученные в натуральной форме, должны быть учтены по сложившимся рыночным ценам.</w:t>
      </w:r>
    </w:p>
    <w:p w:rsidR="001710E8" w:rsidRPr="005B75DE" w:rsidRDefault="001710E8" w:rsidP="00573AAA">
      <w:pPr>
        <w:tabs>
          <w:tab w:val="left" w:pos="993"/>
        </w:tabs>
        <w:spacing w:before="0" w:after="0" w:line="360" w:lineRule="auto"/>
        <w:ind w:right="-57" w:firstLine="851"/>
        <w:jc w:val="both"/>
        <w:rPr>
          <w:sz w:val="28"/>
          <w:szCs w:val="28"/>
        </w:rPr>
      </w:pPr>
      <w:r w:rsidRPr="005B75DE">
        <w:rPr>
          <w:sz w:val="28"/>
          <w:szCs w:val="28"/>
        </w:rPr>
        <w:t>Доходы, полученные налогоплательщиком в иностранной валюте, пересчитываются в рубли по курсу ЦБ РФ, установленному на дату получения дохода. В полученной сумме эти доходы принимаются к учету.</w:t>
      </w:r>
    </w:p>
    <w:p w:rsidR="005B75DE" w:rsidRPr="00CE6CD3" w:rsidRDefault="005B75DE" w:rsidP="00573AAA">
      <w:pPr>
        <w:shd w:val="clear" w:color="auto" w:fill="FFFFFF" w:themeFill="background1"/>
        <w:spacing w:before="0" w:after="0" w:line="360" w:lineRule="auto"/>
        <w:ind w:firstLine="709"/>
        <w:jc w:val="both"/>
        <w:rPr>
          <w:sz w:val="28"/>
          <w:szCs w:val="28"/>
        </w:rPr>
      </w:pPr>
      <w:r w:rsidRPr="00CE6CD3">
        <w:rPr>
          <w:sz w:val="28"/>
          <w:szCs w:val="28"/>
        </w:rPr>
        <w:t>Признания затрат налогоплательщиков в качестве расходов для целей налогообложения ЕСХН наступает только после их фактической оплаты.</w:t>
      </w:r>
    </w:p>
    <w:p w:rsidR="005B75DE" w:rsidRPr="00CE6CD3" w:rsidRDefault="005B75DE" w:rsidP="00573AAA">
      <w:pPr>
        <w:shd w:val="clear" w:color="auto" w:fill="FFFFFF" w:themeFill="background1"/>
        <w:spacing w:before="0" w:after="0" w:line="360" w:lineRule="auto"/>
        <w:ind w:firstLine="709"/>
        <w:jc w:val="both"/>
        <w:rPr>
          <w:sz w:val="28"/>
          <w:szCs w:val="28"/>
        </w:rPr>
      </w:pPr>
      <w:r w:rsidRPr="00CE6CD3">
        <w:rPr>
          <w:sz w:val="28"/>
          <w:szCs w:val="28"/>
        </w:rPr>
        <w:t>Важным моментом для включения стоимости имущ</w:t>
      </w:r>
      <w:r>
        <w:rPr>
          <w:sz w:val="28"/>
          <w:szCs w:val="28"/>
        </w:rPr>
        <w:t>ества в расходы на приобретение</w:t>
      </w:r>
      <w:r w:rsidRPr="00CE6CD3">
        <w:rPr>
          <w:sz w:val="28"/>
          <w:szCs w:val="28"/>
        </w:rPr>
        <w:t xml:space="preserve"> основных средств является то, куплены ли они до перехода налогоплательщика на уплату ЕСХН или после. В случае приобретения основных средств после перехода на уплату ЕСХН налогоплательщик уменьшает сумму своих доходов на эти расходы в момент ввода основных средств в эксплуатацию. Для признания расходов в целях налогообложения необходимо соблюдение дополнительного условия -</w:t>
      </w:r>
      <w:r w:rsidR="0089280D">
        <w:rPr>
          <w:sz w:val="28"/>
          <w:szCs w:val="28"/>
        </w:rPr>
        <w:t xml:space="preserve"> </w:t>
      </w:r>
      <w:r w:rsidRPr="00CE6CD3">
        <w:rPr>
          <w:sz w:val="28"/>
          <w:szCs w:val="28"/>
        </w:rPr>
        <w:t>фактическая оплата приобретенных основных средств. Этого требует статья 346.5 Налогового кодекса РФ. Если же основные средства приобретены до перехода на уплату ЕСХН, тогда их стоимость, равная остаточной стоимости этого имущества на момент перехода на уплату ЕСХН, включается в расходы налогоплательщика на приобретение основных средств в зависимости от срока их полезного использования:</w:t>
      </w:r>
    </w:p>
    <w:p w:rsidR="005B75DE" w:rsidRDefault="005B75DE" w:rsidP="00573AAA">
      <w:pPr>
        <w:shd w:val="clear" w:color="auto" w:fill="FFFFFF" w:themeFill="background1"/>
        <w:spacing w:before="0" w:after="0" w:line="360" w:lineRule="auto"/>
        <w:ind w:firstLine="709"/>
        <w:jc w:val="both"/>
        <w:rPr>
          <w:sz w:val="28"/>
          <w:szCs w:val="28"/>
        </w:rPr>
      </w:pPr>
      <w:r w:rsidRPr="00CE6CD3">
        <w:rPr>
          <w:sz w:val="28"/>
          <w:szCs w:val="28"/>
        </w:rPr>
        <w:t xml:space="preserve">- при сроке полезного использования до 3 лет включительно стоимость основного средства «списывается» в первый год применение ЕСНХ; </w:t>
      </w:r>
    </w:p>
    <w:p w:rsidR="005B75DE" w:rsidRDefault="005B75DE" w:rsidP="00573AAA">
      <w:pPr>
        <w:shd w:val="clear" w:color="auto" w:fill="FFFFFF" w:themeFill="background1"/>
        <w:spacing w:before="0" w:after="0" w:line="360" w:lineRule="auto"/>
        <w:ind w:firstLine="709"/>
        <w:jc w:val="both"/>
        <w:rPr>
          <w:sz w:val="28"/>
          <w:szCs w:val="28"/>
        </w:rPr>
      </w:pPr>
      <w:r w:rsidRPr="00CE6CD3">
        <w:rPr>
          <w:sz w:val="28"/>
          <w:szCs w:val="28"/>
        </w:rPr>
        <w:t xml:space="preserve">- при сроке от 3 до 15 лет в первый год в расходы включается 50 процентов стоимости основного средства, во второй год - 30 процентов, в третий год - оставшиеся 20 процентов. </w:t>
      </w:r>
    </w:p>
    <w:p w:rsidR="005B75DE" w:rsidRPr="00CE6CD3" w:rsidRDefault="005B75DE" w:rsidP="00573AAA">
      <w:pPr>
        <w:shd w:val="clear" w:color="auto" w:fill="FFFFFF" w:themeFill="background1"/>
        <w:spacing w:before="0" w:after="0" w:line="360" w:lineRule="auto"/>
        <w:ind w:firstLine="709"/>
        <w:jc w:val="both"/>
        <w:rPr>
          <w:sz w:val="28"/>
          <w:szCs w:val="28"/>
        </w:rPr>
      </w:pPr>
      <w:r w:rsidRPr="00CE6CD3">
        <w:rPr>
          <w:sz w:val="28"/>
          <w:szCs w:val="28"/>
        </w:rPr>
        <w:lastRenderedPageBreak/>
        <w:t>- при сроке полезного использования свыше 15 лет - равными долями в течение 10 лет применения ЕСНХ.</w:t>
      </w:r>
    </w:p>
    <w:p w:rsidR="004A4927" w:rsidRDefault="004A4927" w:rsidP="00573AAA">
      <w:pPr>
        <w:shd w:val="clear" w:color="auto" w:fill="FFFFFF" w:themeFill="background1"/>
        <w:spacing w:before="0" w:after="0" w:line="360" w:lineRule="auto"/>
        <w:ind w:firstLine="709"/>
        <w:jc w:val="both"/>
        <w:rPr>
          <w:sz w:val="28"/>
          <w:szCs w:val="28"/>
          <w:lang w:eastAsia="en-US"/>
        </w:rPr>
      </w:pPr>
      <w:r>
        <w:rPr>
          <w:sz w:val="28"/>
          <w:szCs w:val="28"/>
          <w:lang w:eastAsia="en-US"/>
        </w:rPr>
        <w:t>П</w:t>
      </w:r>
      <w:r w:rsidRPr="00CE6CD3">
        <w:rPr>
          <w:sz w:val="28"/>
          <w:szCs w:val="28"/>
          <w:lang w:eastAsia="en-US"/>
        </w:rPr>
        <w:t xml:space="preserve">о итогам отчетного периода </w:t>
      </w:r>
      <w:r>
        <w:rPr>
          <w:sz w:val="28"/>
          <w:szCs w:val="28"/>
          <w:lang w:eastAsia="en-US"/>
        </w:rPr>
        <w:t>н</w:t>
      </w:r>
      <w:r w:rsidRPr="00CE6CD3">
        <w:rPr>
          <w:sz w:val="28"/>
          <w:szCs w:val="28"/>
          <w:lang w:eastAsia="en-US"/>
        </w:rPr>
        <w:t>алогоплательщики исчисляют сумму авансового платежа, уплачиваемого не позднее 25 дней со дня окончания отчетного периода.</w:t>
      </w:r>
    </w:p>
    <w:p w:rsidR="004A4927" w:rsidRDefault="004A4927" w:rsidP="00573AAA">
      <w:pPr>
        <w:shd w:val="clear" w:color="auto" w:fill="FFFFFF" w:themeFill="background1"/>
        <w:spacing w:before="0" w:after="0" w:line="360" w:lineRule="auto"/>
        <w:ind w:firstLine="709"/>
        <w:jc w:val="both"/>
        <w:rPr>
          <w:sz w:val="28"/>
          <w:szCs w:val="28"/>
          <w:lang w:eastAsia="en-US"/>
        </w:rPr>
      </w:pPr>
      <w:r w:rsidRPr="00CE6CD3">
        <w:rPr>
          <w:sz w:val="28"/>
          <w:szCs w:val="28"/>
          <w:lang w:eastAsia="en-US"/>
        </w:rPr>
        <w:t xml:space="preserve">Налог, подлежащий уплате по истечении налогового периода, уплачивается организациями и индивидуальными предпринимателями соответственно не позднее 31 марта года, следующего за истекшим налоговым периодом. </w:t>
      </w:r>
    </w:p>
    <w:p w:rsidR="004A4927" w:rsidRPr="00E11582" w:rsidRDefault="004A4927" w:rsidP="00573AAA">
      <w:pPr>
        <w:shd w:val="clear" w:color="auto" w:fill="FFFFFF" w:themeFill="background1"/>
        <w:spacing w:before="0" w:after="0" w:line="360" w:lineRule="auto"/>
        <w:ind w:firstLine="709"/>
        <w:jc w:val="both"/>
        <w:rPr>
          <w:color w:val="FF0000"/>
          <w:sz w:val="28"/>
          <w:szCs w:val="28"/>
          <w:lang w:eastAsia="en-US"/>
        </w:rPr>
      </w:pPr>
      <w:r w:rsidRPr="00CE6CD3">
        <w:rPr>
          <w:sz w:val="28"/>
          <w:szCs w:val="28"/>
          <w:lang w:eastAsia="en-US"/>
        </w:rPr>
        <w:t xml:space="preserve"> Уплата ЕСХН и авансового платежа по единому сельскохозяйственному налогу производится по местонахождению организации (месту жительства индивидуального предпринимателя). </w:t>
      </w:r>
      <w:r w:rsidR="006E1D63">
        <w:rPr>
          <w:color w:val="FF0000"/>
          <w:sz w:val="28"/>
          <w:szCs w:val="28"/>
          <w:lang w:eastAsia="en-US"/>
        </w:rPr>
        <w:t>[11</w:t>
      </w:r>
      <w:r w:rsidRPr="00E11582">
        <w:rPr>
          <w:color w:val="FF0000"/>
          <w:sz w:val="28"/>
          <w:szCs w:val="28"/>
          <w:lang w:eastAsia="en-US"/>
        </w:rPr>
        <w:t>]</w:t>
      </w:r>
    </w:p>
    <w:p w:rsidR="005B75DE" w:rsidRPr="00E11582" w:rsidRDefault="004A4927" w:rsidP="00573AAA">
      <w:pPr>
        <w:shd w:val="clear" w:color="auto" w:fill="FFFFFF" w:themeFill="background1"/>
        <w:spacing w:before="0" w:after="0" w:line="360" w:lineRule="auto"/>
        <w:ind w:firstLine="709"/>
        <w:jc w:val="both"/>
        <w:rPr>
          <w:color w:val="FF0000"/>
          <w:sz w:val="28"/>
          <w:szCs w:val="28"/>
          <w:lang w:eastAsia="en-US"/>
        </w:rPr>
      </w:pPr>
      <w:r w:rsidRPr="00CE6CD3">
        <w:rPr>
          <w:sz w:val="28"/>
          <w:szCs w:val="28"/>
          <w:lang w:eastAsia="en-US"/>
        </w:rPr>
        <w:t>Налогоплательщики обязаны хранить документы, подтверждающие размер полученного убытка и сумму, на которую была уменьшена налоговая база по каждому налоговому периоду, в течение всего срока использования права на уменьшение налоговой базы на сумму убытка</w:t>
      </w:r>
      <w:r w:rsidRPr="00E11582">
        <w:rPr>
          <w:color w:val="FF0000"/>
          <w:sz w:val="28"/>
          <w:szCs w:val="28"/>
          <w:lang w:eastAsia="en-US"/>
        </w:rPr>
        <w:t>.[16]</w:t>
      </w:r>
    </w:p>
    <w:p w:rsidR="002A7196" w:rsidRDefault="00573AAA" w:rsidP="00573AAA">
      <w:pPr>
        <w:tabs>
          <w:tab w:val="left" w:pos="3135"/>
        </w:tabs>
        <w:spacing w:before="0" w:after="0" w:line="360" w:lineRule="auto"/>
        <w:ind w:right="-57"/>
        <w:jc w:val="both"/>
        <w:rPr>
          <w:sz w:val="28"/>
          <w:szCs w:val="28"/>
        </w:rPr>
      </w:pPr>
      <w:r>
        <w:rPr>
          <w:sz w:val="28"/>
          <w:szCs w:val="28"/>
        </w:rPr>
        <w:t xml:space="preserve">         </w:t>
      </w:r>
      <w:r w:rsidR="002A7196" w:rsidRPr="00617F03">
        <w:rPr>
          <w:sz w:val="28"/>
          <w:szCs w:val="28"/>
        </w:rPr>
        <w:t>Ставка по ЕСХН составляет 6%.</w:t>
      </w:r>
      <w:r>
        <w:rPr>
          <w:sz w:val="28"/>
          <w:szCs w:val="28"/>
        </w:rPr>
        <w:t xml:space="preserve"> </w:t>
      </w:r>
      <w:r w:rsidR="002A7196" w:rsidRPr="00617F03">
        <w:rPr>
          <w:sz w:val="28"/>
          <w:szCs w:val="28"/>
        </w:rPr>
        <w:t>Ф</w:t>
      </w:r>
      <w:r>
        <w:rPr>
          <w:sz w:val="28"/>
          <w:szCs w:val="28"/>
        </w:rPr>
        <w:t xml:space="preserve">ормулы </w:t>
      </w:r>
      <w:r w:rsidR="002A7196">
        <w:rPr>
          <w:sz w:val="28"/>
          <w:szCs w:val="28"/>
        </w:rPr>
        <w:t xml:space="preserve"> для</w:t>
      </w:r>
      <w:r>
        <w:rPr>
          <w:sz w:val="28"/>
          <w:szCs w:val="28"/>
        </w:rPr>
        <w:t xml:space="preserve"> </w:t>
      </w:r>
      <w:r w:rsidR="002A7196">
        <w:rPr>
          <w:sz w:val="28"/>
          <w:szCs w:val="28"/>
        </w:rPr>
        <w:t>расчет</w:t>
      </w:r>
      <w:r>
        <w:rPr>
          <w:sz w:val="28"/>
          <w:szCs w:val="28"/>
        </w:rPr>
        <w:t xml:space="preserve">а </w:t>
      </w:r>
      <w:r w:rsidR="002A7196">
        <w:rPr>
          <w:sz w:val="28"/>
          <w:szCs w:val="28"/>
        </w:rPr>
        <w:t>суммы налога</w:t>
      </w:r>
      <w:r>
        <w:rPr>
          <w:sz w:val="28"/>
          <w:szCs w:val="28"/>
        </w:rPr>
        <w:t xml:space="preserve">: </w:t>
      </w:r>
    </w:p>
    <w:p w:rsidR="00573AAA" w:rsidRPr="00617F03" w:rsidRDefault="00573AAA" w:rsidP="00573AAA">
      <w:pPr>
        <w:tabs>
          <w:tab w:val="left" w:pos="3135"/>
        </w:tabs>
        <w:spacing w:before="0" w:after="0" w:line="360" w:lineRule="auto"/>
        <w:ind w:right="-57"/>
        <w:jc w:val="both"/>
        <w:rPr>
          <w:sz w:val="28"/>
          <w:szCs w:val="28"/>
        </w:rPr>
      </w:pPr>
    </w:p>
    <w:p w:rsidR="002A7196" w:rsidRPr="00617F03" w:rsidRDefault="00573AAA" w:rsidP="00573AAA">
      <w:pPr>
        <w:tabs>
          <w:tab w:val="left" w:pos="3135"/>
        </w:tabs>
        <w:spacing w:before="0" w:after="0" w:line="360" w:lineRule="auto"/>
        <w:ind w:right="-57"/>
        <w:rPr>
          <w:sz w:val="28"/>
          <w:szCs w:val="28"/>
        </w:rPr>
      </w:pPr>
      <w:r>
        <w:rPr>
          <w:sz w:val="28"/>
          <w:szCs w:val="28"/>
        </w:rPr>
        <w:t xml:space="preserve">         </w:t>
      </w:r>
      <w:r w:rsidR="002A7196">
        <w:rPr>
          <w:sz w:val="28"/>
          <w:szCs w:val="28"/>
        </w:rPr>
        <w:t>Сумма налога (</w:t>
      </w:r>
      <w:r w:rsidR="002A7196" w:rsidRPr="00617F03">
        <w:rPr>
          <w:sz w:val="28"/>
          <w:szCs w:val="28"/>
        </w:rPr>
        <w:t>ЕСХН</w:t>
      </w:r>
      <w:r w:rsidR="002A7196">
        <w:rPr>
          <w:sz w:val="28"/>
          <w:szCs w:val="28"/>
        </w:rPr>
        <w:t>)= Налоговая база</w:t>
      </w:r>
      <w:r w:rsidR="002A7196" w:rsidRPr="00617F03">
        <w:rPr>
          <w:sz w:val="28"/>
          <w:szCs w:val="28"/>
        </w:rPr>
        <w:t xml:space="preserve"> *6%</w:t>
      </w:r>
      <w:r w:rsidR="002A7196">
        <w:rPr>
          <w:sz w:val="28"/>
          <w:szCs w:val="28"/>
        </w:rPr>
        <w:t xml:space="preserve">.          </w:t>
      </w:r>
      <w:r>
        <w:rPr>
          <w:sz w:val="28"/>
          <w:szCs w:val="28"/>
        </w:rPr>
        <w:t xml:space="preserve">                             (1)</w:t>
      </w:r>
    </w:p>
    <w:p w:rsidR="00F11A79" w:rsidRDefault="00F11A79" w:rsidP="00573AAA">
      <w:pPr>
        <w:tabs>
          <w:tab w:val="left" w:pos="3135"/>
        </w:tabs>
        <w:spacing w:before="0" w:after="0" w:line="360" w:lineRule="auto"/>
        <w:ind w:right="-57"/>
        <w:rPr>
          <w:sz w:val="28"/>
          <w:szCs w:val="28"/>
        </w:rPr>
      </w:pPr>
    </w:p>
    <w:p w:rsidR="002A7196" w:rsidRDefault="002A7196" w:rsidP="00434810">
      <w:pPr>
        <w:tabs>
          <w:tab w:val="left" w:pos="3135"/>
        </w:tabs>
        <w:spacing w:before="0" w:after="0" w:line="360" w:lineRule="auto"/>
        <w:ind w:right="-57"/>
        <w:jc w:val="center"/>
        <w:rPr>
          <w:sz w:val="28"/>
          <w:szCs w:val="28"/>
        </w:rPr>
      </w:pPr>
      <w:r>
        <w:rPr>
          <w:sz w:val="28"/>
          <w:szCs w:val="28"/>
        </w:rPr>
        <w:t>Налоговая база = (</w:t>
      </w:r>
      <w:r w:rsidRPr="00617F03">
        <w:rPr>
          <w:sz w:val="28"/>
          <w:szCs w:val="28"/>
        </w:rPr>
        <w:t>Доходы от реализации продукции (работ, услуг) + прочие до</w:t>
      </w:r>
      <w:r w:rsidRPr="00617F03">
        <w:rPr>
          <w:sz w:val="28"/>
          <w:szCs w:val="28"/>
        </w:rPr>
        <w:softHyphen/>
        <w:t>ходы) – (расходы на реализацию + прочие расходы).</w:t>
      </w:r>
      <w:r w:rsidR="00573AAA">
        <w:rPr>
          <w:sz w:val="28"/>
          <w:szCs w:val="28"/>
        </w:rPr>
        <w:t xml:space="preserve">                       (2)      </w:t>
      </w:r>
    </w:p>
    <w:p w:rsidR="00434810" w:rsidRPr="00434810" w:rsidRDefault="00434810" w:rsidP="00434810">
      <w:pPr>
        <w:tabs>
          <w:tab w:val="left" w:pos="3135"/>
        </w:tabs>
        <w:spacing w:before="0" w:after="0" w:line="360" w:lineRule="auto"/>
        <w:ind w:right="-57"/>
        <w:jc w:val="center"/>
        <w:rPr>
          <w:sz w:val="28"/>
          <w:szCs w:val="28"/>
        </w:rPr>
      </w:pPr>
    </w:p>
    <w:p w:rsidR="006E1D63" w:rsidRPr="0037718B" w:rsidRDefault="002A7196" w:rsidP="0037718B">
      <w:pPr>
        <w:shd w:val="clear" w:color="auto" w:fill="FFFFFF"/>
        <w:spacing w:before="0" w:after="0" w:line="360" w:lineRule="auto"/>
        <w:ind w:right="-57" w:firstLine="851"/>
        <w:jc w:val="both"/>
        <w:rPr>
          <w:b/>
          <w:bCs/>
          <w:sz w:val="28"/>
          <w:szCs w:val="28"/>
        </w:rPr>
      </w:pPr>
      <w:r w:rsidRPr="00617F03">
        <w:rPr>
          <w:color w:val="000000"/>
          <w:sz w:val="28"/>
          <w:szCs w:val="28"/>
          <w:shd w:val="clear" w:color="auto" w:fill="FFFFFF"/>
        </w:rPr>
        <w:t>Налогоплательщики ЕСХН должны представить</w:t>
      </w:r>
      <w:r w:rsidRPr="00617F03">
        <w:rPr>
          <w:rStyle w:val="apple-converted-space"/>
          <w:color w:val="000000"/>
          <w:sz w:val="28"/>
          <w:szCs w:val="28"/>
          <w:shd w:val="clear" w:color="auto" w:fill="FFFFFF"/>
        </w:rPr>
        <w:t> </w:t>
      </w:r>
      <w:hyperlink r:id="rId12" w:tooltip="Единые налоговые декларации" w:history="1">
        <w:r w:rsidRPr="008F1301">
          <w:rPr>
            <w:rStyle w:val="a4"/>
            <w:color w:val="000000"/>
            <w:sz w:val="28"/>
            <w:szCs w:val="28"/>
            <w:u w:val="none"/>
            <w:shd w:val="clear" w:color="auto" w:fill="FFFFFF"/>
          </w:rPr>
          <w:t>налоговую деклара</w:t>
        </w:r>
        <w:r w:rsidRPr="008F1301">
          <w:rPr>
            <w:rStyle w:val="a4"/>
            <w:color w:val="000000"/>
            <w:sz w:val="28"/>
            <w:szCs w:val="28"/>
            <w:u w:val="none"/>
            <w:shd w:val="clear" w:color="auto" w:fill="FFFFFF"/>
          </w:rPr>
          <w:softHyphen/>
          <w:t>цию</w:t>
        </w:r>
      </w:hyperlink>
      <w:r w:rsidRPr="008F1301">
        <w:rPr>
          <w:rStyle w:val="apple-converted-space"/>
          <w:color w:val="000000"/>
          <w:sz w:val="28"/>
          <w:szCs w:val="28"/>
          <w:shd w:val="clear" w:color="auto" w:fill="FFFFFF"/>
        </w:rPr>
        <w:t> </w:t>
      </w:r>
      <w:r w:rsidRPr="008F1301">
        <w:rPr>
          <w:color w:val="000000"/>
          <w:sz w:val="28"/>
          <w:szCs w:val="28"/>
          <w:shd w:val="clear" w:color="auto" w:fill="FFFFFF"/>
        </w:rPr>
        <w:t>по итогам истекшего налогового периода не позже 31</w:t>
      </w:r>
      <w:r w:rsidRPr="00617F03">
        <w:rPr>
          <w:color w:val="000000"/>
          <w:sz w:val="28"/>
          <w:szCs w:val="28"/>
          <w:shd w:val="clear" w:color="auto" w:fill="FFFFFF"/>
        </w:rPr>
        <w:t xml:space="preserve"> марта года, насту</w:t>
      </w:r>
      <w:r w:rsidRPr="00617F03">
        <w:rPr>
          <w:color w:val="000000"/>
          <w:sz w:val="28"/>
          <w:szCs w:val="28"/>
          <w:shd w:val="clear" w:color="auto" w:fill="FFFFFF"/>
        </w:rPr>
        <w:softHyphen/>
        <w:t>пившего за прошедшим налоговым периодом</w:t>
      </w:r>
      <w:r w:rsidRPr="00617F03">
        <w:rPr>
          <w:sz w:val="28"/>
          <w:szCs w:val="28"/>
          <w:shd w:val="clear" w:color="auto" w:fill="FFFFFF"/>
        </w:rPr>
        <w:t>.</w:t>
      </w:r>
      <w:r w:rsidRPr="00617F03">
        <w:rPr>
          <w:sz w:val="28"/>
          <w:szCs w:val="28"/>
        </w:rPr>
        <w:t xml:space="preserve"> Уплата производится по ме</w:t>
      </w:r>
      <w:r w:rsidRPr="00617F03">
        <w:rPr>
          <w:sz w:val="28"/>
          <w:szCs w:val="28"/>
        </w:rPr>
        <w:softHyphen/>
        <w:t>стонахождению организации (месту жительства индивидуального предпри</w:t>
      </w:r>
      <w:r w:rsidRPr="00617F03">
        <w:rPr>
          <w:sz w:val="28"/>
          <w:szCs w:val="28"/>
        </w:rPr>
        <w:softHyphen/>
        <w:t>нимателя). Срок уплаты налога по итогам налогового периода - не позд</w:t>
      </w:r>
      <w:r w:rsidRPr="00617F03">
        <w:rPr>
          <w:sz w:val="28"/>
          <w:szCs w:val="28"/>
        </w:rPr>
        <w:softHyphen/>
        <w:t>нее </w:t>
      </w:r>
      <w:r w:rsidRPr="00617F03">
        <w:rPr>
          <w:bCs/>
          <w:sz w:val="28"/>
          <w:szCs w:val="28"/>
        </w:rPr>
        <w:t>срока для подачи</w:t>
      </w:r>
      <w:r w:rsidR="0089280D">
        <w:rPr>
          <w:bCs/>
          <w:sz w:val="28"/>
          <w:szCs w:val="28"/>
        </w:rPr>
        <w:t xml:space="preserve"> </w:t>
      </w:r>
      <w:r w:rsidRPr="00617F03">
        <w:rPr>
          <w:bCs/>
          <w:sz w:val="28"/>
          <w:szCs w:val="28"/>
        </w:rPr>
        <w:t>налоговой декларации</w:t>
      </w:r>
      <w:r w:rsidRPr="00617F03">
        <w:rPr>
          <w:b/>
          <w:bCs/>
          <w:sz w:val="28"/>
          <w:szCs w:val="28"/>
        </w:rPr>
        <w:t>.</w:t>
      </w:r>
    </w:p>
    <w:p w:rsidR="006E1D63" w:rsidRDefault="006E1D63" w:rsidP="00687DF8">
      <w:pPr>
        <w:shd w:val="clear" w:color="auto" w:fill="FFFFFF"/>
        <w:spacing w:before="0" w:after="0" w:line="360" w:lineRule="auto"/>
        <w:ind w:right="-57" w:firstLine="851"/>
        <w:jc w:val="center"/>
        <w:rPr>
          <w:b/>
          <w:sz w:val="28"/>
          <w:szCs w:val="28"/>
        </w:rPr>
      </w:pPr>
    </w:p>
    <w:p w:rsidR="00DB5642" w:rsidRDefault="005D68E3" w:rsidP="00687DF8">
      <w:pPr>
        <w:shd w:val="clear" w:color="auto" w:fill="FFFFFF"/>
        <w:spacing w:before="0" w:after="0" w:line="360" w:lineRule="auto"/>
        <w:ind w:right="-57" w:firstLine="851"/>
        <w:jc w:val="center"/>
        <w:rPr>
          <w:b/>
          <w:sz w:val="28"/>
          <w:szCs w:val="28"/>
        </w:rPr>
      </w:pPr>
      <w:r w:rsidRPr="00573AAA">
        <w:rPr>
          <w:b/>
          <w:sz w:val="28"/>
          <w:szCs w:val="28"/>
        </w:rPr>
        <w:lastRenderedPageBreak/>
        <w:t>2</w:t>
      </w:r>
      <w:r w:rsidR="00DB5642">
        <w:rPr>
          <w:b/>
          <w:sz w:val="28"/>
          <w:szCs w:val="28"/>
        </w:rPr>
        <w:t>.</w:t>
      </w:r>
      <w:r w:rsidR="00573AAA">
        <w:rPr>
          <w:b/>
          <w:sz w:val="28"/>
          <w:szCs w:val="28"/>
        </w:rPr>
        <w:t xml:space="preserve"> </w:t>
      </w:r>
      <w:r w:rsidRPr="00573AAA">
        <w:rPr>
          <w:b/>
          <w:sz w:val="28"/>
          <w:szCs w:val="28"/>
        </w:rPr>
        <w:t>Организационно</w:t>
      </w:r>
      <w:r w:rsidR="00DB5642">
        <w:rPr>
          <w:b/>
          <w:sz w:val="28"/>
          <w:szCs w:val="28"/>
        </w:rPr>
        <w:t xml:space="preserve"> </w:t>
      </w:r>
      <w:r w:rsidRPr="00573AAA">
        <w:rPr>
          <w:b/>
          <w:sz w:val="28"/>
          <w:szCs w:val="28"/>
        </w:rPr>
        <w:t xml:space="preserve">- экономическая  характеристика  </w:t>
      </w:r>
    </w:p>
    <w:p w:rsidR="005D68E3" w:rsidRPr="00573AAA" w:rsidRDefault="005D68E3" w:rsidP="00687DF8">
      <w:pPr>
        <w:shd w:val="clear" w:color="auto" w:fill="FFFFFF"/>
        <w:spacing w:before="0" w:after="0" w:line="360" w:lineRule="auto"/>
        <w:ind w:right="-57" w:firstLine="851"/>
        <w:jc w:val="center"/>
        <w:rPr>
          <w:b/>
          <w:sz w:val="28"/>
          <w:szCs w:val="28"/>
        </w:rPr>
      </w:pPr>
      <w:r w:rsidRPr="00573AAA">
        <w:rPr>
          <w:b/>
          <w:sz w:val="28"/>
          <w:szCs w:val="28"/>
        </w:rPr>
        <w:t>СПК СХА (колхоз) «Лекминский»</w:t>
      </w:r>
    </w:p>
    <w:p w:rsidR="00DB5642" w:rsidRDefault="00DB5642" w:rsidP="00573AAA">
      <w:pPr>
        <w:pStyle w:val="a8"/>
        <w:numPr>
          <w:ilvl w:val="1"/>
          <w:numId w:val="6"/>
        </w:numPr>
        <w:tabs>
          <w:tab w:val="left" w:pos="142"/>
        </w:tabs>
        <w:spacing w:after="200"/>
        <w:jc w:val="center"/>
        <w:rPr>
          <w:b/>
          <w:sz w:val="28"/>
          <w:szCs w:val="28"/>
        </w:rPr>
      </w:pPr>
      <w:r>
        <w:rPr>
          <w:b/>
          <w:sz w:val="28"/>
          <w:szCs w:val="28"/>
        </w:rPr>
        <w:t xml:space="preserve">. </w:t>
      </w:r>
      <w:r w:rsidR="005D68E3" w:rsidRPr="00573AAA">
        <w:rPr>
          <w:b/>
          <w:sz w:val="28"/>
          <w:szCs w:val="28"/>
        </w:rPr>
        <w:t xml:space="preserve">Организационно-правовая характеристика предприятия </w:t>
      </w:r>
    </w:p>
    <w:p w:rsidR="005D68E3" w:rsidRDefault="005D68E3" w:rsidP="00DB5642">
      <w:pPr>
        <w:pStyle w:val="a8"/>
        <w:tabs>
          <w:tab w:val="left" w:pos="142"/>
        </w:tabs>
        <w:spacing w:after="200"/>
        <w:ind w:left="927"/>
        <w:jc w:val="center"/>
        <w:rPr>
          <w:b/>
          <w:sz w:val="28"/>
          <w:szCs w:val="28"/>
        </w:rPr>
      </w:pPr>
      <w:r w:rsidRPr="00573AAA">
        <w:rPr>
          <w:b/>
          <w:sz w:val="28"/>
          <w:szCs w:val="28"/>
        </w:rPr>
        <w:t>СПК СХА (колхоз) «Лекминский»</w:t>
      </w:r>
    </w:p>
    <w:p w:rsidR="00573AAA" w:rsidRPr="00573AAA" w:rsidRDefault="00573AAA" w:rsidP="00573AAA">
      <w:pPr>
        <w:pStyle w:val="a8"/>
        <w:tabs>
          <w:tab w:val="left" w:pos="142"/>
        </w:tabs>
        <w:spacing w:after="200"/>
        <w:ind w:left="927"/>
        <w:rPr>
          <w:b/>
          <w:sz w:val="28"/>
          <w:szCs w:val="28"/>
        </w:rPr>
      </w:pPr>
    </w:p>
    <w:p w:rsidR="005D68E3" w:rsidRPr="00A23329" w:rsidRDefault="005D68E3" w:rsidP="00244F09">
      <w:pPr>
        <w:tabs>
          <w:tab w:val="left" w:pos="426"/>
          <w:tab w:val="left" w:pos="993"/>
        </w:tabs>
        <w:spacing w:before="0" w:after="0" w:line="360" w:lineRule="auto"/>
        <w:ind w:firstLine="851"/>
        <w:jc w:val="both"/>
        <w:rPr>
          <w:sz w:val="28"/>
          <w:szCs w:val="28"/>
        </w:rPr>
      </w:pPr>
      <w:r w:rsidRPr="00A23329">
        <w:rPr>
          <w:sz w:val="28"/>
          <w:szCs w:val="28"/>
        </w:rPr>
        <w:t>Сельскохозяйственный производственный кооператив сельскохозяйственная артель (колхоз) «Лекминский»</w:t>
      </w:r>
      <w:r>
        <w:rPr>
          <w:sz w:val="28"/>
          <w:szCs w:val="28"/>
        </w:rPr>
        <w:t xml:space="preserve"> (СПК СХА (колхоз) «Лекминский»)</w:t>
      </w:r>
      <w:r w:rsidRPr="00A23329">
        <w:rPr>
          <w:sz w:val="28"/>
          <w:szCs w:val="28"/>
        </w:rPr>
        <w:t xml:space="preserve"> создан в 1995 году гражданами на основе добровольного членства для совместной производственной или иной хозяйствен</w:t>
      </w:r>
      <w:r w:rsidRPr="00A23329">
        <w:rPr>
          <w:sz w:val="28"/>
          <w:szCs w:val="28"/>
        </w:rPr>
        <w:softHyphen/>
        <w:t>ной деятельности в   результате укрупнения трёх мелких колхозов.</w:t>
      </w:r>
    </w:p>
    <w:p w:rsidR="005D68E3" w:rsidRDefault="005D68E3" w:rsidP="00244F09">
      <w:pPr>
        <w:tabs>
          <w:tab w:val="left" w:pos="426"/>
          <w:tab w:val="left" w:pos="993"/>
          <w:tab w:val="left" w:pos="5344"/>
        </w:tabs>
        <w:spacing w:before="0" w:after="0" w:line="360" w:lineRule="auto"/>
        <w:ind w:firstLine="851"/>
        <w:jc w:val="both"/>
        <w:rPr>
          <w:sz w:val="28"/>
          <w:szCs w:val="28"/>
        </w:rPr>
      </w:pPr>
      <w:r w:rsidRPr="00A23329">
        <w:rPr>
          <w:sz w:val="28"/>
          <w:szCs w:val="28"/>
        </w:rPr>
        <w:t>СПК СХА (колхоз) «Лекминский» действует в условиях самостоятельности и самоуправления согласно настоящему Уставу, принятому общим собранием его членов. Явля</w:t>
      </w:r>
      <w:r w:rsidRPr="00A23329">
        <w:rPr>
          <w:sz w:val="28"/>
          <w:szCs w:val="28"/>
        </w:rPr>
        <w:softHyphen/>
        <w:t>ется юридическим лицом, обладает обособленным имуществом на праве соб</w:t>
      </w:r>
      <w:r w:rsidRPr="00A23329">
        <w:rPr>
          <w:sz w:val="28"/>
          <w:szCs w:val="28"/>
        </w:rPr>
        <w:softHyphen/>
        <w:t>ственности, имеет самостоятельный баланс, расчетный счет в банке,  круглую печать и другие реквизиты. Колхоз яв</w:t>
      </w:r>
      <w:r w:rsidRPr="00A23329">
        <w:rPr>
          <w:sz w:val="28"/>
          <w:szCs w:val="28"/>
        </w:rPr>
        <w:softHyphen/>
        <w:t>ляется коммерческой организацией, может участвовать в образовании потре</w:t>
      </w:r>
      <w:r w:rsidRPr="00A23329">
        <w:rPr>
          <w:sz w:val="28"/>
          <w:szCs w:val="28"/>
        </w:rPr>
        <w:softHyphen/>
        <w:t>бительских кооперативов и союзов кооперативов. СПК СХА (колхоз) «Лекминский» создан на неопределенный срок для совместной деятельности по производ</w:t>
      </w:r>
      <w:r w:rsidRPr="00A23329">
        <w:rPr>
          <w:sz w:val="28"/>
          <w:szCs w:val="28"/>
        </w:rPr>
        <w:softHyphen/>
        <w:t>ству, переработке, сбыту сельскохозяйственной продукции с учетом рацио</w:t>
      </w:r>
      <w:r w:rsidRPr="00A23329">
        <w:rPr>
          <w:sz w:val="28"/>
          <w:szCs w:val="28"/>
        </w:rPr>
        <w:softHyphen/>
        <w:t>нального использования земли и других ресурсов и получения на этой основе прибыли для повышения благосостояния членов кооператива, улучшения ус</w:t>
      </w:r>
      <w:r w:rsidRPr="00A23329">
        <w:rPr>
          <w:sz w:val="28"/>
          <w:szCs w:val="28"/>
        </w:rPr>
        <w:softHyphen/>
        <w:t>ловий труда и быта.</w:t>
      </w:r>
    </w:p>
    <w:p w:rsidR="005D68E3" w:rsidRPr="00A23329" w:rsidRDefault="005D68E3" w:rsidP="00244F09">
      <w:pPr>
        <w:tabs>
          <w:tab w:val="left" w:pos="426"/>
          <w:tab w:val="left" w:pos="993"/>
        </w:tabs>
        <w:spacing w:before="0" w:after="0" w:line="360" w:lineRule="auto"/>
        <w:ind w:right="-58" w:firstLine="851"/>
        <w:jc w:val="both"/>
        <w:rPr>
          <w:sz w:val="28"/>
          <w:szCs w:val="28"/>
        </w:rPr>
      </w:pPr>
      <w:r>
        <w:rPr>
          <w:sz w:val="28"/>
          <w:szCs w:val="28"/>
        </w:rPr>
        <w:t>В  начале 2016 года в СПК СХА (колхоз) «Лекминский» была проведена модернизация</w:t>
      </w:r>
      <w:r w:rsidR="00432651">
        <w:rPr>
          <w:sz w:val="28"/>
          <w:szCs w:val="28"/>
        </w:rPr>
        <w:t>,</w:t>
      </w:r>
      <w:r>
        <w:rPr>
          <w:sz w:val="28"/>
          <w:szCs w:val="28"/>
        </w:rPr>
        <w:t xml:space="preserve"> связанная с улучшением  жизнедеятельности предприятия. В ходе модернизации были установлены камеры видео</w:t>
      </w:r>
      <w:r w:rsidR="00432651">
        <w:rPr>
          <w:sz w:val="28"/>
          <w:szCs w:val="28"/>
        </w:rPr>
        <w:t xml:space="preserve">- наблюдения </w:t>
      </w:r>
      <w:r>
        <w:rPr>
          <w:sz w:val="28"/>
          <w:szCs w:val="28"/>
        </w:rPr>
        <w:t xml:space="preserve"> по всем территориям жив</w:t>
      </w:r>
      <w:r w:rsidR="00432651">
        <w:rPr>
          <w:sz w:val="28"/>
          <w:szCs w:val="28"/>
        </w:rPr>
        <w:t>отноводческих комплексов, а так</w:t>
      </w:r>
      <w:r>
        <w:rPr>
          <w:sz w:val="28"/>
          <w:szCs w:val="28"/>
        </w:rPr>
        <w:t>же в автопарке. Обновили компьютерную базу предприятия,  провели интернет и автоматизировали учёт в бухгалтерии, до этого времени большинство документ</w:t>
      </w:r>
      <w:r w:rsidR="00432651">
        <w:rPr>
          <w:sz w:val="28"/>
          <w:szCs w:val="28"/>
        </w:rPr>
        <w:t>ов  заполнялись бухгалтерами  в</w:t>
      </w:r>
      <w:r>
        <w:rPr>
          <w:sz w:val="28"/>
          <w:szCs w:val="28"/>
        </w:rPr>
        <w:t xml:space="preserve">ручную. Кроме того летом  2016 </w:t>
      </w:r>
      <w:r w:rsidR="00432651">
        <w:rPr>
          <w:sz w:val="28"/>
          <w:szCs w:val="28"/>
        </w:rPr>
        <w:lastRenderedPageBreak/>
        <w:t>года</w:t>
      </w:r>
      <w:r>
        <w:rPr>
          <w:sz w:val="28"/>
          <w:szCs w:val="28"/>
        </w:rPr>
        <w:t xml:space="preserve"> было </w:t>
      </w:r>
      <w:r w:rsidR="00432651">
        <w:rPr>
          <w:sz w:val="28"/>
          <w:szCs w:val="28"/>
        </w:rPr>
        <w:t>за</w:t>
      </w:r>
      <w:r>
        <w:rPr>
          <w:sz w:val="28"/>
          <w:szCs w:val="28"/>
        </w:rPr>
        <w:t>асфальтировано по большей мере порядка  2 километров дорог между животноводческими комплексами.</w:t>
      </w:r>
    </w:p>
    <w:p w:rsidR="005D68E3" w:rsidRPr="00A23329" w:rsidRDefault="005D68E3" w:rsidP="00244F09">
      <w:pPr>
        <w:tabs>
          <w:tab w:val="left" w:pos="426"/>
          <w:tab w:val="left" w:pos="993"/>
        </w:tabs>
        <w:spacing w:before="0" w:after="0" w:line="360" w:lineRule="auto"/>
        <w:ind w:right="-57" w:firstLine="851"/>
        <w:jc w:val="both"/>
        <w:rPr>
          <w:sz w:val="28"/>
          <w:szCs w:val="28"/>
        </w:rPr>
      </w:pPr>
      <w:r w:rsidRPr="00A23329">
        <w:rPr>
          <w:sz w:val="28"/>
          <w:szCs w:val="28"/>
        </w:rPr>
        <w:t>Основными видами деятельности колхоза являются:</w:t>
      </w:r>
    </w:p>
    <w:p w:rsidR="005D68E3" w:rsidRPr="00A23329" w:rsidRDefault="005D68E3" w:rsidP="00244F09">
      <w:pPr>
        <w:numPr>
          <w:ilvl w:val="0"/>
          <w:numId w:val="13"/>
        </w:numPr>
        <w:tabs>
          <w:tab w:val="left" w:pos="426"/>
          <w:tab w:val="left" w:pos="993"/>
        </w:tabs>
        <w:spacing w:before="0" w:after="0" w:line="360" w:lineRule="auto"/>
        <w:ind w:left="0" w:right="-58" w:firstLine="851"/>
        <w:jc w:val="both"/>
        <w:rPr>
          <w:sz w:val="28"/>
          <w:szCs w:val="28"/>
        </w:rPr>
      </w:pPr>
      <w:r w:rsidRPr="00A23329">
        <w:rPr>
          <w:sz w:val="28"/>
          <w:szCs w:val="28"/>
        </w:rPr>
        <w:t>производство, переработка сельскохозяйственной продукции;</w:t>
      </w:r>
    </w:p>
    <w:p w:rsidR="005D68E3" w:rsidRPr="00A23329" w:rsidRDefault="005D68E3" w:rsidP="00244F09">
      <w:pPr>
        <w:numPr>
          <w:ilvl w:val="0"/>
          <w:numId w:val="13"/>
        </w:numPr>
        <w:tabs>
          <w:tab w:val="left" w:pos="426"/>
          <w:tab w:val="left" w:pos="993"/>
        </w:tabs>
        <w:spacing w:before="0" w:after="0" w:line="360" w:lineRule="auto"/>
        <w:ind w:left="0" w:right="-58" w:firstLine="851"/>
        <w:jc w:val="both"/>
        <w:rPr>
          <w:sz w:val="28"/>
          <w:szCs w:val="28"/>
        </w:rPr>
      </w:pPr>
      <w:r w:rsidRPr="00A23329">
        <w:rPr>
          <w:sz w:val="28"/>
          <w:szCs w:val="28"/>
        </w:rPr>
        <w:t>проведение торгов, закупочной и сбытовой деятельности;</w:t>
      </w:r>
    </w:p>
    <w:p w:rsidR="005D68E3" w:rsidRPr="00A23329" w:rsidRDefault="005D68E3" w:rsidP="00244F09">
      <w:pPr>
        <w:numPr>
          <w:ilvl w:val="0"/>
          <w:numId w:val="13"/>
        </w:numPr>
        <w:tabs>
          <w:tab w:val="left" w:pos="426"/>
          <w:tab w:val="left" w:pos="993"/>
        </w:tabs>
        <w:spacing w:before="0" w:after="0" w:line="360" w:lineRule="auto"/>
        <w:ind w:left="0" w:right="-58" w:firstLine="851"/>
        <w:jc w:val="both"/>
        <w:rPr>
          <w:sz w:val="28"/>
          <w:szCs w:val="28"/>
        </w:rPr>
      </w:pPr>
      <w:r w:rsidRPr="00A23329">
        <w:rPr>
          <w:sz w:val="28"/>
          <w:szCs w:val="28"/>
        </w:rPr>
        <w:t>добыча в установленном порядке местного сырья и его переработка;</w:t>
      </w:r>
    </w:p>
    <w:p w:rsidR="005D68E3" w:rsidRPr="00A23329" w:rsidRDefault="005D68E3" w:rsidP="00244F09">
      <w:pPr>
        <w:numPr>
          <w:ilvl w:val="0"/>
          <w:numId w:val="13"/>
        </w:numPr>
        <w:tabs>
          <w:tab w:val="left" w:pos="426"/>
          <w:tab w:val="left" w:pos="993"/>
        </w:tabs>
        <w:spacing w:before="0" w:after="0" w:line="360" w:lineRule="auto"/>
        <w:ind w:left="0" w:right="-58" w:firstLine="851"/>
        <w:jc w:val="both"/>
        <w:rPr>
          <w:sz w:val="28"/>
          <w:szCs w:val="28"/>
        </w:rPr>
      </w:pPr>
      <w:r w:rsidRPr="00A23329">
        <w:rPr>
          <w:sz w:val="28"/>
          <w:szCs w:val="28"/>
        </w:rPr>
        <w:t>оказание услуг;</w:t>
      </w:r>
    </w:p>
    <w:p w:rsidR="005D68E3" w:rsidRPr="00A23329" w:rsidRDefault="005D68E3" w:rsidP="00244F09">
      <w:pPr>
        <w:numPr>
          <w:ilvl w:val="0"/>
          <w:numId w:val="13"/>
        </w:numPr>
        <w:tabs>
          <w:tab w:val="left" w:pos="426"/>
          <w:tab w:val="left" w:pos="993"/>
        </w:tabs>
        <w:spacing w:before="0" w:after="0" w:line="360" w:lineRule="auto"/>
        <w:ind w:left="0" w:right="-58" w:firstLine="851"/>
        <w:jc w:val="both"/>
        <w:rPr>
          <w:sz w:val="28"/>
          <w:szCs w:val="28"/>
        </w:rPr>
      </w:pPr>
      <w:r w:rsidRPr="00A23329">
        <w:rPr>
          <w:sz w:val="28"/>
          <w:szCs w:val="28"/>
        </w:rPr>
        <w:t>иная, не запрещенная законом</w:t>
      </w:r>
      <w:r w:rsidR="007517B5">
        <w:rPr>
          <w:sz w:val="28"/>
          <w:szCs w:val="28"/>
        </w:rPr>
        <w:t>,</w:t>
      </w:r>
      <w:r w:rsidRPr="00A23329">
        <w:rPr>
          <w:sz w:val="28"/>
          <w:szCs w:val="28"/>
        </w:rPr>
        <w:t xml:space="preserve"> деятельность. </w:t>
      </w:r>
    </w:p>
    <w:p w:rsidR="005D68E3" w:rsidRPr="00A23329" w:rsidRDefault="005D68E3" w:rsidP="00244F09">
      <w:pPr>
        <w:tabs>
          <w:tab w:val="left" w:pos="426"/>
          <w:tab w:val="left" w:pos="993"/>
        </w:tabs>
        <w:spacing w:before="0" w:after="0" w:line="360" w:lineRule="auto"/>
        <w:ind w:right="-58" w:firstLine="851"/>
        <w:jc w:val="both"/>
        <w:rPr>
          <w:sz w:val="28"/>
          <w:szCs w:val="28"/>
        </w:rPr>
      </w:pPr>
      <w:r w:rsidRPr="00A23329">
        <w:rPr>
          <w:sz w:val="28"/>
          <w:szCs w:val="28"/>
        </w:rPr>
        <w:t>Предприятие имеет основное, вспомогательное и обслуживающее про</w:t>
      </w:r>
      <w:r w:rsidRPr="00A23329">
        <w:rPr>
          <w:sz w:val="28"/>
          <w:szCs w:val="28"/>
        </w:rPr>
        <w:softHyphen/>
        <w:t>изводство, а также промышленное. Совокупность подразделений этих произ</w:t>
      </w:r>
      <w:r w:rsidRPr="00A23329">
        <w:rPr>
          <w:sz w:val="28"/>
          <w:szCs w:val="28"/>
        </w:rPr>
        <w:softHyphen/>
        <w:t>водств и определяет организационную структуру колхоза «Лекминский»</w:t>
      </w:r>
      <w:r w:rsidR="0069670D">
        <w:rPr>
          <w:sz w:val="28"/>
          <w:szCs w:val="28"/>
        </w:rPr>
        <w:t xml:space="preserve"> </w:t>
      </w:r>
      <w:r w:rsidRPr="00130D94">
        <w:rPr>
          <w:color w:val="FF0000"/>
          <w:sz w:val="28"/>
          <w:szCs w:val="28"/>
        </w:rPr>
        <w:t>(Приложение А).</w:t>
      </w:r>
    </w:p>
    <w:p w:rsidR="005D68E3" w:rsidRPr="00A23329" w:rsidRDefault="005D68E3" w:rsidP="00244F09">
      <w:pPr>
        <w:tabs>
          <w:tab w:val="left" w:pos="426"/>
          <w:tab w:val="left" w:pos="993"/>
        </w:tabs>
        <w:spacing w:before="0" w:after="0" w:line="360" w:lineRule="auto"/>
        <w:ind w:right="-58" w:firstLine="851"/>
        <w:jc w:val="both"/>
        <w:rPr>
          <w:sz w:val="28"/>
          <w:szCs w:val="28"/>
        </w:rPr>
      </w:pPr>
      <w:r w:rsidRPr="00A23329">
        <w:rPr>
          <w:sz w:val="28"/>
          <w:szCs w:val="28"/>
        </w:rPr>
        <w:t xml:space="preserve">Организационная структура </w:t>
      </w:r>
      <w:r>
        <w:rPr>
          <w:sz w:val="28"/>
          <w:szCs w:val="28"/>
        </w:rPr>
        <w:t>носит комбинированный характер.</w:t>
      </w:r>
      <w:r w:rsidR="0069670D">
        <w:rPr>
          <w:sz w:val="28"/>
          <w:szCs w:val="28"/>
        </w:rPr>
        <w:t xml:space="preserve"> </w:t>
      </w:r>
      <w:r w:rsidR="007517B5">
        <w:rPr>
          <w:sz w:val="28"/>
          <w:szCs w:val="28"/>
        </w:rPr>
        <w:t xml:space="preserve">Однако </w:t>
      </w:r>
      <w:r w:rsidRPr="00A23329">
        <w:rPr>
          <w:sz w:val="28"/>
          <w:szCs w:val="28"/>
        </w:rPr>
        <w:t>можно выделить три главных отдельных участка производственной деятель</w:t>
      </w:r>
      <w:r w:rsidRPr="00A23329">
        <w:rPr>
          <w:sz w:val="28"/>
          <w:szCs w:val="28"/>
        </w:rPr>
        <w:softHyphen/>
        <w:t>ности:</w:t>
      </w:r>
    </w:p>
    <w:p w:rsidR="005D68E3" w:rsidRPr="00A23329" w:rsidRDefault="005D68E3" w:rsidP="00244F09">
      <w:pPr>
        <w:numPr>
          <w:ilvl w:val="0"/>
          <w:numId w:val="12"/>
        </w:numPr>
        <w:tabs>
          <w:tab w:val="left" w:pos="426"/>
          <w:tab w:val="left" w:pos="993"/>
        </w:tabs>
        <w:spacing w:before="0" w:after="0" w:line="360" w:lineRule="auto"/>
        <w:ind w:left="0" w:right="-58" w:firstLine="851"/>
        <w:jc w:val="both"/>
        <w:rPr>
          <w:sz w:val="28"/>
          <w:szCs w:val="28"/>
        </w:rPr>
      </w:pPr>
      <w:r w:rsidRPr="00A23329">
        <w:rPr>
          <w:sz w:val="28"/>
          <w:szCs w:val="28"/>
        </w:rPr>
        <w:t>цех растениеводства во главе с главным агрономом;</w:t>
      </w:r>
    </w:p>
    <w:p w:rsidR="005D68E3" w:rsidRPr="00A23329" w:rsidRDefault="005D68E3" w:rsidP="00244F09">
      <w:pPr>
        <w:numPr>
          <w:ilvl w:val="0"/>
          <w:numId w:val="12"/>
        </w:numPr>
        <w:tabs>
          <w:tab w:val="left" w:pos="426"/>
          <w:tab w:val="left" w:pos="993"/>
        </w:tabs>
        <w:spacing w:before="0" w:after="0" w:line="360" w:lineRule="auto"/>
        <w:ind w:left="0" w:right="-58" w:firstLine="851"/>
        <w:jc w:val="both"/>
        <w:rPr>
          <w:sz w:val="28"/>
          <w:szCs w:val="28"/>
        </w:rPr>
      </w:pPr>
      <w:r w:rsidRPr="00A23329">
        <w:rPr>
          <w:sz w:val="28"/>
          <w:szCs w:val="28"/>
        </w:rPr>
        <w:t>цех животноводства во главе с главным зоотехником;</w:t>
      </w:r>
    </w:p>
    <w:p w:rsidR="005D68E3" w:rsidRDefault="005D68E3" w:rsidP="00244F09">
      <w:pPr>
        <w:numPr>
          <w:ilvl w:val="0"/>
          <w:numId w:val="12"/>
        </w:numPr>
        <w:tabs>
          <w:tab w:val="left" w:pos="426"/>
          <w:tab w:val="left" w:pos="993"/>
        </w:tabs>
        <w:spacing w:before="0" w:after="0" w:line="360" w:lineRule="auto"/>
        <w:ind w:left="0" w:right="-58" w:firstLine="851"/>
        <w:jc w:val="both"/>
        <w:rPr>
          <w:sz w:val="28"/>
          <w:szCs w:val="28"/>
        </w:rPr>
      </w:pPr>
      <w:r w:rsidRPr="00A23329">
        <w:rPr>
          <w:sz w:val="28"/>
          <w:szCs w:val="28"/>
        </w:rPr>
        <w:t xml:space="preserve">цех </w:t>
      </w:r>
      <w:r w:rsidR="0069670D">
        <w:rPr>
          <w:sz w:val="28"/>
          <w:szCs w:val="28"/>
        </w:rPr>
        <w:t>РММ и автопарк.</w:t>
      </w:r>
    </w:p>
    <w:p w:rsidR="005D68E3" w:rsidRPr="00A23329" w:rsidRDefault="005D68E3" w:rsidP="00244F09">
      <w:pPr>
        <w:tabs>
          <w:tab w:val="left" w:pos="426"/>
          <w:tab w:val="left" w:pos="993"/>
        </w:tabs>
        <w:spacing w:before="0" w:after="0" w:line="360" w:lineRule="auto"/>
        <w:ind w:right="-58" w:firstLine="851"/>
        <w:jc w:val="both"/>
        <w:rPr>
          <w:sz w:val="28"/>
          <w:szCs w:val="28"/>
        </w:rPr>
      </w:pPr>
      <w:r w:rsidRPr="00A23329">
        <w:rPr>
          <w:sz w:val="28"/>
          <w:szCs w:val="28"/>
        </w:rPr>
        <w:t>Высшим органом управления кооператива является общее собрание членов кооператива; исполнительным – правление колхоза, состоящее из ру</w:t>
      </w:r>
      <w:r w:rsidRPr="00A23329">
        <w:rPr>
          <w:sz w:val="28"/>
          <w:szCs w:val="28"/>
        </w:rPr>
        <w:softHyphen/>
        <w:t>ководителей и наиболее авторитетных работников.</w:t>
      </w:r>
      <w:r>
        <w:rPr>
          <w:sz w:val="28"/>
          <w:szCs w:val="28"/>
        </w:rPr>
        <w:t xml:space="preserve"> Управленческая структура СПК СХА (колхоз) «Лекминский» представлена в </w:t>
      </w:r>
      <w:r w:rsidRPr="00B544B5">
        <w:rPr>
          <w:color w:val="FF0000"/>
          <w:sz w:val="28"/>
          <w:szCs w:val="28"/>
        </w:rPr>
        <w:t>приложении  Б.</w:t>
      </w:r>
    </w:p>
    <w:p w:rsidR="005D68E3" w:rsidRPr="00A23329" w:rsidRDefault="005D68E3" w:rsidP="00244F09">
      <w:pPr>
        <w:tabs>
          <w:tab w:val="left" w:pos="426"/>
          <w:tab w:val="left" w:pos="993"/>
        </w:tabs>
        <w:spacing w:before="0" w:after="0" w:line="360" w:lineRule="auto"/>
        <w:ind w:right="-58" w:firstLine="851"/>
        <w:jc w:val="both"/>
        <w:rPr>
          <w:sz w:val="28"/>
          <w:szCs w:val="28"/>
        </w:rPr>
      </w:pPr>
      <w:r w:rsidRPr="00A23329">
        <w:rPr>
          <w:sz w:val="28"/>
          <w:szCs w:val="28"/>
        </w:rPr>
        <w:t>Отношения между правлением и членами кооператива регулируются коллективным договором. Административно - управленческий аппарат СПК «Лекминский» состоит из 22 человек. Главные специалисты, являющиеся начальниками цехов, не только руководят отдель</w:t>
      </w:r>
      <w:r w:rsidRPr="00A23329">
        <w:rPr>
          <w:sz w:val="28"/>
          <w:szCs w:val="28"/>
        </w:rPr>
        <w:softHyphen/>
        <w:t>ной отраслью, но и совмещают административные и техно</w:t>
      </w:r>
      <w:r w:rsidRPr="00A23329">
        <w:rPr>
          <w:sz w:val="28"/>
          <w:szCs w:val="28"/>
        </w:rPr>
        <w:softHyphen/>
        <w:t>логические функции. Общая численность персонала в СПК СХ (колхоз) «Лекминский» за 2015-2016 год составила 122 человека.</w:t>
      </w:r>
    </w:p>
    <w:p w:rsidR="005D68E3" w:rsidRPr="00A23329" w:rsidRDefault="005D68E3" w:rsidP="00244F09">
      <w:pPr>
        <w:tabs>
          <w:tab w:val="left" w:pos="426"/>
          <w:tab w:val="left" w:pos="993"/>
        </w:tabs>
        <w:spacing w:before="0" w:after="0" w:line="360" w:lineRule="auto"/>
        <w:ind w:right="-58" w:firstLine="851"/>
        <w:jc w:val="both"/>
        <w:rPr>
          <w:sz w:val="28"/>
          <w:szCs w:val="28"/>
        </w:rPr>
      </w:pPr>
      <w:r w:rsidRPr="00A23329">
        <w:rPr>
          <w:sz w:val="28"/>
          <w:szCs w:val="28"/>
        </w:rPr>
        <w:lastRenderedPageBreak/>
        <w:t xml:space="preserve">Колхоз располагается </w:t>
      </w:r>
      <w:r>
        <w:rPr>
          <w:sz w:val="28"/>
          <w:szCs w:val="28"/>
        </w:rPr>
        <w:t xml:space="preserve">по адресу: Кировская обл., Слободской р-н, с.Лекма, ул. Профсоюзная, д.11. </w:t>
      </w:r>
      <w:r w:rsidRPr="00A23329">
        <w:rPr>
          <w:sz w:val="28"/>
          <w:szCs w:val="28"/>
        </w:rPr>
        <w:t>Связь с районным центром – г. Слободским – по асфальтированному тракту. Расстояние от колхоза до рай</w:t>
      </w:r>
      <w:r w:rsidRPr="00A23329">
        <w:rPr>
          <w:sz w:val="28"/>
          <w:szCs w:val="28"/>
        </w:rPr>
        <w:softHyphen/>
        <w:t xml:space="preserve">онного центра </w:t>
      </w:r>
      <w:r w:rsidR="007517B5">
        <w:rPr>
          <w:sz w:val="28"/>
          <w:szCs w:val="28"/>
        </w:rPr>
        <w:t xml:space="preserve">- </w:t>
      </w:r>
      <w:smartTag w:uri="urn:schemas-microsoft-com:office:smarttags" w:element="metricconverter">
        <w:smartTagPr>
          <w:attr w:name="ProductID" w:val="46 км"/>
        </w:smartTagPr>
        <w:r w:rsidRPr="00A23329">
          <w:rPr>
            <w:sz w:val="28"/>
            <w:szCs w:val="28"/>
          </w:rPr>
          <w:t>46 км</w:t>
        </w:r>
      </w:smartTag>
      <w:r w:rsidRPr="00A23329">
        <w:rPr>
          <w:sz w:val="28"/>
          <w:szCs w:val="28"/>
        </w:rPr>
        <w:t xml:space="preserve">, до областного – </w:t>
      </w:r>
      <w:smartTag w:uri="urn:schemas-microsoft-com:office:smarttags" w:element="metricconverter">
        <w:smartTagPr>
          <w:attr w:name="ProductID" w:val="80 км"/>
        </w:smartTagPr>
        <w:r w:rsidRPr="00A23329">
          <w:rPr>
            <w:sz w:val="28"/>
            <w:szCs w:val="28"/>
          </w:rPr>
          <w:t>80 км</w:t>
        </w:r>
      </w:smartTag>
      <w:r w:rsidRPr="00A23329">
        <w:rPr>
          <w:sz w:val="28"/>
          <w:szCs w:val="28"/>
        </w:rPr>
        <w:t>.  Такая отдаленность создает большие трудности при реализации продукции, поскольку основным потребителем сельскохозяйственного сы</w:t>
      </w:r>
      <w:r w:rsidRPr="00A23329">
        <w:rPr>
          <w:sz w:val="28"/>
          <w:szCs w:val="28"/>
        </w:rPr>
        <w:softHyphen/>
        <w:t>рья являются:</w:t>
      </w:r>
    </w:p>
    <w:p w:rsidR="005D68E3" w:rsidRPr="00A23329" w:rsidRDefault="005D68E3" w:rsidP="00244F09">
      <w:pPr>
        <w:numPr>
          <w:ilvl w:val="0"/>
          <w:numId w:val="14"/>
        </w:numPr>
        <w:tabs>
          <w:tab w:val="left" w:pos="426"/>
          <w:tab w:val="left" w:pos="993"/>
        </w:tabs>
        <w:spacing w:before="0" w:after="0" w:line="360" w:lineRule="auto"/>
        <w:ind w:left="0" w:right="-58" w:firstLine="851"/>
        <w:jc w:val="both"/>
        <w:rPr>
          <w:sz w:val="28"/>
          <w:szCs w:val="28"/>
        </w:rPr>
      </w:pPr>
      <w:r w:rsidRPr="00A23329">
        <w:rPr>
          <w:sz w:val="28"/>
          <w:szCs w:val="28"/>
        </w:rPr>
        <w:t>молоко – ЗАО «Кировский молочный комбинат»;</w:t>
      </w:r>
    </w:p>
    <w:p w:rsidR="005D68E3" w:rsidRPr="00464FA6" w:rsidRDefault="005D68E3" w:rsidP="00244F09">
      <w:pPr>
        <w:numPr>
          <w:ilvl w:val="0"/>
          <w:numId w:val="14"/>
        </w:numPr>
        <w:tabs>
          <w:tab w:val="left" w:pos="426"/>
          <w:tab w:val="left" w:pos="993"/>
        </w:tabs>
        <w:spacing w:before="0" w:after="0" w:line="360" w:lineRule="auto"/>
        <w:ind w:left="0" w:right="-58" w:firstLine="851"/>
        <w:jc w:val="both"/>
        <w:rPr>
          <w:sz w:val="28"/>
          <w:szCs w:val="28"/>
        </w:rPr>
      </w:pPr>
      <w:r w:rsidRPr="00A23329">
        <w:rPr>
          <w:sz w:val="28"/>
          <w:szCs w:val="28"/>
        </w:rPr>
        <w:t>мясо – ОАО «Слободской мясокомбинат».</w:t>
      </w:r>
    </w:p>
    <w:p w:rsidR="005D68E3" w:rsidRPr="00A23329" w:rsidRDefault="005D68E3" w:rsidP="00244F09">
      <w:pPr>
        <w:tabs>
          <w:tab w:val="left" w:pos="426"/>
          <w:tab w:val="left" w:pos="993"/>
        </w:tabs>
        <w:spacing w:before="0" w:after="0" w:line="360" w:lineRule="auto"/>
        <w:ind w:right="-58" w:firstLine="851"/>
        <w:jc w:val="both"/>
        <w:rPr>
          <w:sz w:val="28"/>
          <w:szCs w:val="28"/>
        </w:rPr>
      </w:pPr>
      <w:r w:rsidRPr="00A23329">
        <w:rPr>
          <w:sz w:val="28"/>
          <w:szCs w:val="28"/>
        </w:rPr>
        <w:t>Площадь сельскохозяйственных угодий хозяйства по учету на 2016 год составляла 5593 га, в том числе 4462 га пашни, 663 га сенокосов, 445 га пастбищ, 30 га многолетних насаждений.</w:t>
      </w:r>
    </w:p>
    <w:p w:rsidR="005D68E3" w:rsidRPr="00A23329" w:rsidRDefault="005D68E3" w:rsidP="00244F09">
      <w:pPr>
        <w:tabs>
          <w:tab w:val="left" w:pos="426"/>
          <w:tab w:val="left" w:pos="993"/>
        </w:tabs>
        <w:spacing w:before="0" w:after="0" w:line="360" w:lineRule="auto"/>
        <w:ind w:firstLine="851"/>
        <w:jc w:val="both"/>
        <w:rPr>
          <w:sz w:val="28"/>
          <w:szCs w:val="28"/>
        </w:rPr>
      </w:pPr>
      <w:r w:rsidRPr="00A23329">
        <w:rPr>
          <w:sz w:val="28"/>
          <w:szCs w:val="28"/>
        </w:rPr>
        <w:t>Производственное направление хозяйства - молочное. Наличие скота, на</w:t>
      </w:r>
      <w:r w:rsidR="007517B5">
        <w:rPr>
          <w:sz w:val="28"/>
          <w:szCs w:val="28"/>
        </w:rPr>
        <w:t xml:space="preserve"> </w:t>
      </w:r>
      <w:r w:rsidRPr="00A23329">
        <w:rPr>
          <w:sz w:val="28"/>
          <w:szCs w:val="28"/>
        </w:rPr>
        <w:t xml:space="preserve">конец 2016 года: КРС 750 голов, в т.ч. 380 голов коров. Животноводство развивается на собственной кормовой базе. </w:t>
      </w:r>
    </w:p>
    <w:p w:rsidR="005D68E3" w:rsidRDefault="005D68E3" w:rsidP="00244F09">
      <w:pPr>
        <w:spacing w:before="0" w:after="0" w:line="360" w:lineRule="auto"/>
        <w:ind w:firstLine="851"/>
        <w:jc w:val="both"/>
        <w:rPr>
          <w:sz w:val="28"/>
          <w:szCs w:val="28"/>
        </w:rPr>
      </w:pPr>
      <w:r w:rsidRPr="00A23329">
        <w:rPr>
          <w:sz w:val="28"/>
          <w:szCs w:val="28"/>
        </w:rPr>
        <w:t xml:space="preserve">В </w:t>
      </w:r>
      <w:r w:rsidR="007517B5">
        <w:rPr>
          <w:sz w:val="28"/>
          <w:szCs w:val="28"/>
        </w:rPr>
        <w:t>растениеводстве основная задача</w:t>
      </w:r>
      <w:r w:rsidR="008F1301">
        <w:rPr>
          <w:sz w:val="28"/>
          <w:szCs w:val="28"/>
        </w:rPr>
        <w:t xml:space="preserve"> </w:t>
      </w:r>
      <w:r w:rsidR="007517B5">
        <w:rPr>
          <w:sz w:val="28"/>
          <w:szCs w:val="28"/>
        </w:rPr>
        <w:t>-</w:t>
      </w:r>
      <w:r w:rsidR="008F1301">
        <w:rPr>
          <w:sz w:val="28"/>
          <w:szCs w:val="28"/>
        </w:rPr>
        <w:t xml:space="preserve"> </w:t>
      </w:r>
      <w:r w:rsidRPr="00A23329">
        <w:rPr>
          <w:sz w:val="28"/>
          <w:szCs w:val="28"/>
        </w:rPr>
        <w:t>заготовить необходимое количество кормов для существующего поголовья скота с учётом намеченного его увеличения, а также производство зерна на сменные, фуражные, продовольственные и товарные нужды.</w:t>
      </w:r>
    </w:p>
    <w:p w:rsidR="00573AAA" w:rsidRPr="00573AAA" w:rsidRDefault="00573AAA" w:rsidP="00573AAA">
      <w:pPr>
        <w:spacing w:before="0" w:after="0" w:line="360" w:lineRule="auto"/>
        <w:ind w:firstLine="851"/>
        <w:jc w:val="center"/>
        <w:rPr>
          <w:b/>
          <w:sz w:val="28"/>
          <w:szCs w:val="28"/>
        </w:rPr>
      </w:pPr>
    </w:p>
    <w:p w:rsidR="00573AAA" w:rsidRPr="00CA05FC" w:rsidRDefault="005D68E3" w:rsidP="00CA05FC">
      <w:pPr>
        <w:pStyle w:val="a8"/>
        <w:numPr>
          <w:ilvl w:val="1"/>
          <w:numId w:val="11"/>
        </w:numPr>
        <w:tabs>
          <w:tab w:val="left" w:pos="142"/>
        </w:tabs>
        <w:spacing w:after="200"/>
        <w:ind w:left="-567" w:firstLine="851"/>
        <w:jc w:val="center"/>
        <w:rPr>
          <w:b/>
          <w:sz w:val="28"/>
          <w:szCs w:val="28"/>
        </w:rPr>
      </w:pPr>
      <w:r w:rsidRPr="00573AAA">
        <w:rPr>
          <w:b/>
          <w:sz w:val="28"/>
          <w:szCs w:val="28"/>
        </w:rPr>
        <w:t>Экономическая характеристика СПК СХА (колхоз) «Лекминский»</w:t>
      </w:r>
    </w:p>
    <w:p w:rsidR="003F6A9B" w:rsidRPr="004257D3" w:rsidRDefault="003F6A9B" w:rsidP="00C67985">
      <w:pPr>
        <w:tabs>
          <w:tab w:val="left" w:pos="3135"/>
        </w:tabs>
        <w:spacing w:before="0" w:after="0" w:line="360" w:lineRule="auto"/>
        <w:ind w:right="-57" w:firstLine="709"/>
        <w:jc w:val="both"/>
        <w:rPr>
          <w:color w:val="000000"/>
          <w:sz w:val="28"/>
          <w:szCs w:val="28"/>
        </w:rPr>
      </w:pPr>
      <w:r w:rsidRPr="004257D3">
        <w:rPr>
          <w:color w:val="000000"/>
          <w:sz w:val="28"/>
          <w:szCs w:val="28"/>
        </w:rPr>
        <w:t>Финансово – экономический анализ играет важную роль в повышении  эффективности  деятельности предприятия и  в укреплении финансового со</w:t>
      </w:r>
      <w:r w:rsidRPr="004257D3">
        <w:rPr>
          <w:color w:val="000000"/>
          <w:sz w:val="28"/>
          <w:szCs w:val="28"/>
        </w:rPr>
        <w:softHyphen/>
        <w:t xml:space="preserve">стояния.  </w:t>
      </w:r>
    </w:p>
    <w:p w:rsidR="003A3925" w:rsidRDefault="003F6A9B" w:rsidP="00C67985">
      <w:pPr>
        <w:spacing w:before="0" w:after="0" w:line="360" w:lineRule="auto"/>
        <w:ind w:right="-57" w:firstLine="709"/>
        <w:jc w:val="both"/>
        <w:rPr>
          <w:color w:val="FF0000"/>
          <w:sz w:val="28"/>
          <w:szCs w:val="28"/>
        </w:rPr>
      </w:pPr>
      <w:r w:rsidRPr="004257D3">
        <w:rPr>
          <w:color w:val="000000"/>
          <w:sz w:val="28"/>
          <w:szCs w:val="28"/>
        </w:rPr>
        <w:t xml:space="preserve">Источником анализа на СПК СХА (колхоз) «Лекминский»  являются </w:t>
      </w:r>
      <w:r w:rsidR="00404AE4">
        <w:rPr>
          <w:color w:val="000000"/>
          <w:sz w:val="28"/>
          <w:szCs w:val="28"/>
        </w:rPr>
        <w:t xml:space="preserve">5 форм </w:t>
      </w:r>
      <w:r w:rsidR="00DC008A">
        <w:rPr>
          <w:color w:val="000000"/>
          <w:sz w:val="28"/>
          <w:szCs w:val="28"/>
        </w:rPr>
        <w:t>бухгалтерской отчетности предприятия</w:t>
      </w:r>
      <w:r w:rsidR="00404AE4">
        <w:rPr>
          <w:color w:val="000000"/>
          <w:sz w:val="28"/>
          <w:szCs w:val="28"/>
        </w:rPr>
        <w:t xml:space="preserve">. В приложении представлены форма № 1 и форма № 2 </w:t>
      </w:r>
      <w:r w:rsidRPr="004257D3">
        <w:rPr>
          <w:color w:val="000000"/>
          <w:sz w:val="28"/>
          <w:szCs w:val="28"/>
        </w:rPr>
        <w:t xml:space="preserve"> за 201</w:t>
      </w:r>
      <w:r w:rsidR="00F47BED">
        <w:rPr>
          <w:color w:val="000000"/>
          <w:sz w:val="28"/>
          <w:szCs w:val="28"/>
        </w:rPr>
        <w:t>4</w:t>
      </w:r>
      <w:r w:rsidRPr="004257D3">
        <w:rPr>
          <w:color w:val="000000"/>
          <w:sz w:val="28"/>
          <w:szCs w:val="28"/>
        </w:rPr>
        <w:t xml:space="preserve">год </w:t>
      </w:r>
      <w:r w:rsidRPr="00186C74">
        <w:rPr>
          <w:color w:val="FF0000"/>
          <w:sz w:val="28"/>
          <w:szCs w:val="28"/>
        </w:rPr>
        <w:t>(</w:t>
      </w:r>
      <w:r w:rsidR="00F47BED" w:rsidRPr="00186C74">
        <w:rPr>
          <w:color w:val="FF0000"/>
          <w:sz w:val="28"/>
          <w:szCs w:val="28"/>
        </w:rPr>
        <w:t>приложение В)</w:t>
      </w:r>
      <w:r w:rsidR="00F47BED">
        <w:rPr>
          <w:color w:val="000000"/>
          <w:sz w:val="28"/>
          <w:szCs w:val="28"/>
        </w:rPr>
        <w:t xml:space="preserve"> ,</w:t>
      </w:r>
      <w:r w:rsidR="0069670D">
        <w:rPr>
          <w:color w:val="000000"/>
          <w:sz w:val="28"/>
          <w:szCs w:val="28"/>
        </w:rPr>
        <w:t xml:space="preserve"> </w:t>
      </w:r>
      <w:r w:rsidR="00F47BED">
        <w:rPr>
          <w:color w:val="000000"/>
          <w:sz w:val="28"/>
          <w:szCs w:val="28"/>
        </w:rPr>
        <w:t xml:space="preserve">2015 год </w:t>
      </w:r>
      <w:r w:rsidR="00F47BED" w:rsidRPr="00186C74">
        <w:rPr>
          <w:color w:val="FF0000"/>
          <w:sz w:val="28"/>
          <w:szCs w:val="28"/>
        </w:rPr>
        <w:t>(при</w:t>
      </w:r>
      <w:r w:rsidR="00F47BED" w:rsidRPr="00186C74">
        <w:rPr>
          <w:color w:val="FF0000"/>
          <w:sz w:val="28"/>
          <w:szCs w:val="28"/>
        </w:rPr>
        <w:softHyphen/>
        <w:t>ложение Г)</w:t>
      </w:r>
      <w:r w:rsidR="00F47BED">
        <w:rPr>
          <w:color w:val="000000"/>
          <w:sz w:val="28"/>
          <w:szCs w:val="28"/>
        </w:rPr>
        <w:t xml:space="preserve"> и 2016</w:t>
      </w:r>
      <w:r w:rsidR="00186C74">
        <w:rPr>
          <w:color w:val="000000"/>
          <w:sz w:val="28"/>
          <w:szCs w:val="28"/>
        </w:rPr>
        <w:t xml:space="preserve"> год </w:t>
      </w:r>
      <w:r w:rsidR="00186C74" w:rsidRPr="00186C74">
        <w:rPr>
          <w:color w:val="FF0000"/>
          <w:sz w:val="28"/>
          <w:szCs w:val="28"/>
        </w:rPr>
        <w:t>(</w:t>
      </w:r>
      <w:r w:rsidRPr="00186C74">
        <w:rPr>
          <w:color w:val="FF0000"/>
          <w:sz w:val="28"/>
          <w:szCs w:val="28"/>
        </w:rPr>
        <w:t>приложение Д).</w:t>
      </w:r>
    </w:p>
    <w:p w:rsidR="006E1D63" w:rsidRPr="003B64E2" w:rsidRDefault="002D40B4" w:rsidP="006F1154">
      <w:pPr>
        <w:spacing w:before="0" w:after="0" w:line="360" w:lineRule="auto"/>
        <w:ind w:right="-57" w:firstLine="709"/>
        <w:jc w:val="both"/>
        <w:rPr>
          <w:sz w:val="28"/>
          <w:szCs w:val="28"/>
        </w:rPr>
      </w:pPr>
      <w:r w:rsidRPr="002D40B4">
        <w:rPr>
          <w:sz w:val="28"/>
          <w:szCs w:val="28"/>
        </w:rPr>
        <w:t>В таблице 2 представлены показатели размера СПК СХА (колхоз) «Лекминский»</w:t>
      </w:r>
      <w:r>
        <w:rPr>
          <w:sz w:val="28"/>
          <w:szCs w:val="28"/>
        </w:rPr>
        <w:t>.</w:t>
      </w:r>
      <w:r>
        <w:rPr>
          <w:color w:val="000000"/>
          <w:sz w:val="28"/>
          <w:szCs w:val="28"/>
        </w:rPr>
        <w:tab/>
      </w:r>
    </w:p>
    <w:p w:rsidR="005D68E3" w:rsidRPr="002A646E" w:rsidRDefault="005D68E3" w:rsidP="00C67985">
      <w:pPr>
        <w:spacing w:before="0" w:after="0" w:line="360" w:lineRule="auto"/>
        <w:ind w:right="-57" w:firstLine="709"/>
        <w:jc w:val="both"/>
        <w:rPr>
          <w:sz w:val="28"/>
          <w:szCs w:val="28"/>
        </w:rPr>
      </w:pPr>
      <w:r>
        <w:rPr>
          <w:sz w:val="28"/>
          <w:szCs w:val="28"/>
        </w:rPr>
        <w:lastRenderedPageBreak/>
        <w:t>Таблица 2</w:t>
      </w:r>
      <w:r w:rsidRPr="002A646E">
        <w:rPr>
          <w:sz w:val="28"/>
          <w:szCs w:val="28"/>
        </w:rPr>
        <w:t xml:space="preserve"> </w:t>
      </w:r>
      <w:r w:rsidR="00573AAA">
        <w:rPr>
          <w:sz w:val="28"/>
          <w:szCs w:val="28"/>
        </w:rPr>
        <w:t>– Показатели размера СПК СХА</w:t>
      </w:r>
      <w:r w:rsidR="0069670D">
        <w:rPr>
          <w:sz w:val="28"/>
          <w:szCs w:val="28"/>
        </w:rPr>
        <w:t xml:space="preserve"> </w:t>
      </w:r>
      <w:r w:rsidR="00573AAA">
        <w:rPr>
          <w:sz w:val="28"/>
          <w:szCs w:val="28"/>
        </w:rPr>
        <w:t>(колхоз) «Лекминский»</w:t>
      </w:r>
    </w:p>
    <w:tbl>
      <w:tblPr>
        <w:tblW w:w="9780" w:type="dxa"/>
        <w:tblLayout w:type="fixed"/>
        <w:tblCellMar>
          <w:left w:w="0" w:type="dxa"/>
          <w:right w:w="0" w:type="dxa"/>
        </w:tblCellMar>
        <w:tblLook w:val="0000" w:firstRow="0" w:lastRow="0" w:firstColumn="0" w:lastColumn="0" w:noHBand="0" w:noVBand="0"/>
      </w:tblPr>
      <w:tblGrid>
        <w:gridCol w:w="3686"/>
        <w:gridCol w:w="1759"/>
        <w:gridCol w:w="1416"/>
        <w:gridCol w:w="1483"/>
        <w:gridCol w:w="1436"/>
      </w:tblGrid>
      <w:tr w:rsidR="005D68E3" w:rsidRPr="00573AAA" w:rsidTr="00573AAA">
        <w:tc>
          <w:tcPr>
            <w:tcW w:w="3686" w:type="dxa"/>
            <w:tcBorders>
              <w:top w:val="single" w:sz="6" w:space="0" w:color="000001"/>
              <w:left w:val="single" w:sz="6" w:space="0" w:color="000001"/>
              <w:bottom w:val="single" w:sz="6" w:space="0" w:color="000001"/>
              <w:right w:val="nil"/>
            </w:tcBorders>
            <w:vAlign w:val="center"/>
          </w:tcPr>
          <w:p w:rsidR="005D68E3" w:rsidRPr="00573AAA" w:rsidRDefault="005D68E3" w:rsidP="00F76B68">
            <w:pPr>
              <w:pStyle w:val="d1eee4e5f0e6e8eceee5f2e0e1ebe8f6fb"/>
              <w:ind w:firstLine="0"/>
              <w:jc w:val="center"/>
              <w:rPr>
                <w:rFonts w:hAnsi="Times New Roman"/>
                <w:sz w:val="24"/>
              </w:rPr>
            </w:pPr>
            <w:r w:rsidRPr="00573AAA">
              <w:rPr>
                <w:rFonts w:hAnsi="Times New Roman"/>
                <w:sz w:val="24"/>
              </w:rPr>
              <w:t>Показатели</w:t>
            </w:r>
          </w:p>
        </w:tc>
        <w:tc>
          <w:tcPr>
            <w:tcW w:w="1759" w:type="dxa"/>
            <w:tcBorders>
              <w:top w:val="single" w:sz="6" w:space="0" w:color="000001"/>
              <w:left w:val="single" w:sz="6" w:space="0" w:color="000001"/>
              <w:bottom w:val="single" w:sz="6" w:space="0" w:color="000001"/>
              <w:right w:val="nil"/>
            </w:tcBorders>
            <w:vAlign w:val="center"/>
          </w:tcPr>
          <w:p w:rsidR="005D68E3" w:rsidRPr="00573AAA" w:rsidRDefault="005D68E3" w:rsidP="00F76B68">
            <w:pPr>
              <w:pStyle w:val="d1eee4e5f0e6e8eceee5f2e0e1ebe8f6fb"/>
              <w:ind w:firstLine="0"/>
              <w:jc w:val="center"/>
              <w:rPr>
                <w:rFonts w:hAnsi="Times New Roman"/>
                <w:sz w:val="24"/>
              </w:rPr>
            </w:pPr>
            <w:r w:rsidRPr="00573AAA">
              <w:rPr>
                <w:rFonts w:hAnsi="Times New Roman"/>
                <w:sz w:val="24"/>
              </w:rPr>
              <w:t>2014 г.</w:t>
            </w:r>
          </w:p>
        </w:tc>
        <w:tc>
          <w:tcPr>
            <w:tcW w:w="1416" w:type="dxa"/>
            <w:tcBorders>
              <w:top w:val="single" w:sz="6" w:space="0" w:color="000001"/>
              <w:left w:val="single" w:sz="6" w:space="0" w:color="000001"/>
              <w:bottom w:val="single" w:sz="6" w:space="0" w:color="000001"/>
              <w:right w:val="nil"/>
            </w:tcBorders>
            <w:vAlign w:val="center"/>
          </w:tcPr>
          <w:p w:rsidR="005D68E3" w:rsidRPr="00573AAA" w:rsidRDefault="005D68E3" w:rsidP="00F76B68">
            <w:pPr>
              <w:pStyle w:val="d1eee4e5f0e6e8eceee5f2e0e1ebe8f6fb"/>
              <w:ind w:firstLine="0"/>
              <w:jc w:val="center"/>
              <w:rPr>
                <w:rFonts w:hAnsi="Times New Roman"/>
                <w:sz w:val="24"/>
              </w:rPr>
            </w:pPr>
            <w:r w:rsidRPr="00573AAA">
              <w:rPr>
                <w:rFonts w:hAnsi="Times New Roman"/>
                <w:sz w:val="24"/>
              </w:rPr>
              <w:t>2015 г.</w:t>
            </w:r>
          </w:p>
        </w:tc>
        <w:tc>
          <w:tcPr>
            <w:tcW w:w="1483" w:type="dxa"/>
            <w:tcBorders>
              <w:top w:val="single" w:sz="6" w:space="0" w:color="000001"/>
              <w:left w:val="single" w:sz="6" w:space="0" w:color="000001"/>
              <w:bottom w:val="single" w:sz="6" w:space="0" w:color="000001"/>
              <w:right w:val="nil"/>
            </w:tcBorders>
            <w:vAlign w:val="center"/>
          </w:tcPr>
          <w:p w:rsidR="005D68E3" w:rsidRPr="00573AAA" w:rsidRDefault="005D68E3" w:rsidP="00F76B68">
            <w:pPr>
              <w:pStyle w:val="d1eee4e5f0e6e8eceee5f2e0e1ebe8f6fb"/>
              <w:ind w:firstLine="0"/>
              <w:jc w:val="center"/>
              <w:rPr>
                <w:rFonts w:hAnsi="Times New Roman"/>
                <w:sz w:val="24"/>
              </w:rPr>
            </w:pPr>
            <w:r w:rsidRPr="00573AAA">
              <w:rPr>
                <w:rFonts w:hAnsi="Times New Roman"/>
                <w:sz w:val="24"/>
              </w:rPr>
              <w:t>2016 г.</w:t>
            </w:r>
          </w:p>
        </w:tc>
        <w:tc>
          <w:tcPr>
            <w:tcW w:w="1436" w:type="dxa"/>
            <w:tcBorders>
              <w:top w:val="single" w:sz="6" w:space="0" w:color="000001"/>
              <w:left w:val="single" w:sz="6" w:space="0" w:color="000001"/>
              <w:bottom w:val="single" w:sz="6" w:space="0" w:color="000001"/>
              <w:right w:val="single" w:sz="6" w:space="0" w:color="000001"/>
            </w:tcBorders>
            <w:vAlign w:val="center"/>
          </w:tcPr>
          <w:p w:rsidR="005D68E3" w:rsidRPr="00573AAA" w:rsidRDefault="005D68E3" w:rsidP="00F76B68">
            <w:pPr>
              <w:pStyle w:val="d1eee4e5f0e6e8eceee5f2e0e1ebe8f6fb"/>
              <w:ind w:firstLine="0"/>
              <w:jc w:val="center"/>
              <w:rPr>
                <w:rFonts w:hAnsi="Times New Roman"/>
                <w:sz w:val="24"/>
              </w:rPr>
            </w:pPr>
            <w:r w:rsidRPr="00573AAA">
              <w:rPr>
                <w:rFonts w:hAnsi="Times New Roman"/>
                <w:sz w:val="24"/>
              </w:rPr>
              <w:t>2016 г. в % к 2014 г.</w:t>
            </w:r>
          </w:p>
        </w:tc>
      </w:tr>
      <w:tr w:rsidR="005D68E3" w:rsidRPr="00573AAA" w:rsidTr="00573AAA">
        <w:tc>
          <w:tcPr>
            <w:tcW w:w="3686" w:type="dxa"/>
            <w:tcBorders>
              <w:top w:val="nil"/>
              <w:left w:val="single" w:sz="6" w:space="0" w:color="000001"/>
              <w:bottom w:val="single" w:sz="6" w:space="0" w:color="000001"/>
              <w:right w:val="nil"/>
            </w:tcBorders>
          </w:tcPr>
          <w:p w:rsidR="005D68E3" w:rsidRPr="00573AAA" w:rsidRDefault="005D68E3" w:rsidP="00F76B68">
            <w:pPr>
              <w:pStyle w:val="d1eee4e5f0e6e8eceee5f2e0e1ebe8f6fb"/>
              <w:ind w:firstLine="0"/>
              <w:jc w:val="center"/>
              <w:rPr>
                <w:rFonts w:hAnsi="Times New Roman"/>
                <w:sz w:val="24"/>
              </w:rPr>
            </w:pPr>
            <w:r w:rsidRPr="00573AAA">
              <w:rPr>
                <w:rFonts w:hAnsi="Times New Roman"/>
                <w:sz w:val="24"/>
              </w:rPr>
              <w:t>Выручка, тыс. руб.</w:t>
            </w:r>
          </w:p>
        </w:tc>
        <w:tc>
          <w:tcPr>
            <w:tcW w:w="1759" w:type="dxa"/>
            <w:tcBorders>
              <w:top w:val="nil"/>
              <w:left w:val="single" w:sz="6" w:space="0" w:color="000001"/>
              <w:bottom w:val="single" w:sz="6" w:space="0" w:color="000001"/>
              <w:right w:val="nil"/>
            </w:tcBorders>
          </w:tcPr>
          <w:p w:rsidR="005D68E3" w:rsidRPr="00573AAA" w:rsidRDefault="005D68E3" w:rsidP="00F76B68">
            <w:pPr>
              <w:pStyle w:val="d1eee4e5f0e6e8eceee5f2e0e1ebe8f6fb"/>
              <w:ind w:firstLine="0"/>
              <w:jc w:val="center"/>
              <w:rPr>
                <w:rFonts w:hAnsi="Times New Roman"/>
                <w:sz w:val="24"/>
              </w:rPr>
            </w:pPr>
            <w:r w:rsidRPr="00573AAA">
              <w:rPr>
                <w:rFonts w:hAnsi="Times New Roman"/>
                <w:sz w:val="24"/>
              </w:rPr>
              <w:t>95084</w:t>
            </w:r>
          </w:p>
        </w:tc>
        <w:tc>
          <w:tcPr>
            <w:tcW w:w="1416" w:type="dxa"/>
            <w:tcBorders>
              <w:top w:val="nil"/>
              <w:left w:val="single" w:sz="6" w:space="0" w:color="000001"/>
              <w:bottom w:val="single" w:sz="6" w:space="0" w:color="000001"/>
              <w:right w:val="nil"/>
            </w:tcBorders>
          </w:tcPr>
          <w:p w:rsidR="005D68E3" w:rsidRPr="00573AAA" w:rsidRDefault="005D68E3" w:rsidP="00F76B68">
            <w:pPr>
              <w:pStyle w:val="d1eee4e5f0e6e8eceee5f2e0e1ebe8f6fb"/>
              <w:ind w:firstLine="0"/>
              <w:jc w:val="center"/>
              <w:rPr>
                <w:rFonts w:hAnsi="Times New Roman"/>
                <w:sz w:val="24"/>
              </w:rPr>
            </w:pPr>
            <w:r w:rsidRPr="00573AAA">
              <w:rPr>
                <w:rFonts w:hAnsi="Times New Roman"/>
                <w:sz w:val="24"/>
              </w:rPr>
              <w:t>96510</w:t>
            </w:r>
          </w:p>
        </w:tc>
        <w:tc>
          <w:tcPr>
            <w:tcW w:w="1483" w:type="dxa"/>
            <w:tcBorders>
              <w:top w:val="nil"/>
              <w:left w:val="single" w:sz="6" w:space="0" w:color="000001"/>
              <w:bottom w:val="single" w:sz="6" w:space="0" w:color="000001"/>
              <w:right w:val="nil"/>
            </w:tcBorders>
          </w:tcPr>
          <w:p w:rsidR="005D68E3" w:rsidRPr="00573AAA" w:rsidRDefault="005D68E3" w:rsidP="00F76B68">
            <w:pPr>
              <w:pStyle w:val="d1eee4e5f0e6e8eceee5f2e0e1ebe8f6fb"/>
              <w:ind w:firstLine="0"/>
              <w:jc w:val="center"/>
              <w:rPr>
                <w:rFonts w:hAnsi="Times New Roman"/>
                <w:sz w:val="24"/>
              </w:rPr>
            </w:pPr>
            <w:r w:rsidRPr="00573AAA">
              <w:rPr>
                <w:rFonts w:hAnsi="Times New Roman"/>
                <w:sz w:val="24"/>
              </w:rPr>
              <w:t>97676</w:t>
            </w:r>
          </w:p>
        </w:tc>
        <w:tc>
          <w:tcPr>
            <w:tcW w:w="1436" w:type="dxa"/>
            <w:tcBorders>
              <w:top w:val="nil"/>
              <w:left w:val="single" w:sz="6" w:space="0" w:color="000001"/>
              <w:bottom w:val="single" w:sz="6" w:space="0" w:color="000001"/>
              <w:right w:val="single" w:sz="6" w:space="0" w:color="000001"/>
            </w:tcBorders>
          </w:tcPr>
          <w:p w:rsidR="005D68E3" w:rsidRPr="00573AAA" w:rsidRDefault="005D68E3" w:rsidP="00F76B68">
            <w:pPr>
              <w:pStyle w:val="d1eee4e5f0e6e8eceee5f2e0e1ebe8f6fb"/>
              <w:ind w:firstLine="0"/>
              <w:jc w:val="center"/>
              <w:rPr>
                <w:rFonts w:hAnsi="Times New Roman"/>
                <w:sz w:val="24"/>
              </w:rPr>
            </w:pPr>
            <w:r w:rsidRPr="00573AAA">
              <w:rPr>
                <w:rFonts w:hAnsi="Times New Roman"/>
                <w:sz w:val="24"/>
              </w:rPr>
              <w:t>102,7</w:t>
            </w:r>
          </w:p>
        </w:tc>
      </w:tr>
      <w:tr w:rsidR="005D68E3" w:rsidRPr="00573AAA" w:rsidTr="00573AAA">
        <w:tc>
          <w:tcPr>
            <w:tcW w:w="3686" w:type="dxa"/>
            <w:tcBorders>
              <w:top w:val="nil"/>
              <w:left w:val="single" w:sz="6" w:space="0" w:color="000001"/>
              <w:bottom w:val="single" w:sz="6" w:space="0" w:color="000001"/>
              <w:right w:val="nil"/>
            </w:tcBorders>
          </w:tcPr>
          <w:p w:rsidR="005D68E3" w:rsidRPr="00573AAA" w:rsidRDefault="005D68E3" w:rsidP="00F76B68">
            <w:pPr>
              <w:pStyle w:val="d1eee4e5f0e6e8eceee5f2e0e1ebe8f6fb"/>
              <w:ind w:firstLine="0"/>
              <w:jc w:val="center"/>
              <w:rPr>
                <w:rFonts w:hAnsi="Times New Roman"/>
                <w:sz w:val="24"/>
              </w:rPr>
            </w:pPr>
            <w:r w:rsidRPr="00573AAA">
              <w:rPr>
                <w:rFonts w:hAnsi="Times New Roman"/>
                <w:sz w:val="24"/>
              </w:rPr>
              <w:t>Среднесписочная численность работников, чел.</w:t>
            </w:r>
          </w:p>
        </w:tc>
        <w:tc>
          <w:tcPr>
            <w:tcW w:w="1759" w:type="dxa"/>
            <w:tcBorders>
              <w:top w:val="nil"/>
              <w:left w:val="single" w:sz="6" w:space="0" w:color="000001"/>
              <w:bottom w:val="single" w:sz="6" w:space="0" w:color="000001"/>
              <w:right w:val="nil"/>
            </w:tcBorders>
            <w:vAlign w:val="center"/>
          </w:tcPr>
          <w:p w:rsidR="005D68E3" w:rsidRPr="00573AAA" w:rsidRDefault="005D68E3" w:rsidP="00F76B68">
            <w:pPr>
              <w:pStyle w:val="d1eee4e5f0e6e8eceee5f2e0e1ebe8f6fb"/>
              <w:ind w:firstLine="0"/>
              <w:jc w:val="center"/>
              <w:rPr>
                <w:rFonts w:hAnsi="Times New Roman"/>
                <w:sz w:val="24"/>
              </w:rPr>
            </w:pPr>
            <w:r w:rsidRPr="00573AAA">
              <w:rPr>
                <w:rFonts w:hAnsi="Times New Roman"/>
                <w:sz w:val="24"/>
              </w:rPr>
              <w:t>122</w:t>
            </w:r>
          </w:p>
        </w:tc>
        <w:tc>
          <w:tcPr>
            <w:tcW w:w="1416" w:type="dxa"/>
            <w:tcBorders>
              <w:top w:val="nil"/>
              <w:left w:val="single" w:sz="6" w:space="0" w:color="000001"/>
              <w:bottom w:val="single" w:sz="6" w:space="0" w:color="000001"/>
              <w:right w:val="nil"/>
            </w:tcBorders>
            <w:vAlign w:val="center"/>
          </w:tcPr>
          <w:p w:rsidR="005D68E3" w:rsidRPr="00573AAA" w:rsidRDefault="005D68E3" w:rsidP="00F76B68">
            <w:pPr>
              <w:pStyle w:val="d1eee4e5f0e6e8eceee5f2e0e1ebe8f6fb"/>
              <w:ind w:firstLine="0"/>
              <w:jc w:val="center"/>
              <w:rPr>
                <w:rFonts w:hAnsi="Times New Roman"/>
                <w:sz w:val="24"/>
              </w:rPr>
            </w:pPr>
            <w:r w:rsidRPr="00573AAA">
              <w:rPr>
                <w:rFonts w:hAnsi="Times New Roman"/>
                <w:sz w:val="24"/>
              </w:rPr>
              <w:t>122</w:t>
            </w:r>
          </w:p>
        </w:tc>
        <w:tc>
          <w:tcPr>
            <w:tcW w:w="1483" w:type="dxa"/>
            <w:tcBorders>
              <w:top w:val="nil"/>
              <w:left w:val="single" w:sz="6" w:space="0" w:color="000001"/>
              <w:bottom w:val="single" w:sz="6" w:space="0" w:color="000001"/>
              <w:right w:val="nil"/>
            </w:tcBorders>
            <w:vAlign w:val="center"/>
          </w:tcPr>
          <w:p w:rsidR="005D68E3" w:rsidRPr="00573AAA" w:rsidRDefault="005D68E3" w:rsidP="00F76B68">
            <w:pPr>
              <w:pStyle w:val="d1eee4e5f0e6e8eceee5f2e0e1ebe8f6fb"/>
              <w:ind w:firstLine="0"/>
              <w:jc w:val="center"/>
              <w:rPr>
                <w:rFonts w:hAnsi="Times New Roman"/>
                <w:sz w:val="24"/>
              </w:rPr>
            </w:pPr>
            <w:r w:rsidRPr="00573AAA">
              <w:rPr>
                <w:rFonts w:hAnsi="Times New Roman"/>
                <w:sz w:val="24"/>
              </w:rPr>
              <w:t>122</w:t>
            </w:r>
          </w:p>
        </w:tc>
        <w:tc>
          <w:tcPr>
            <w:tcW w:w="1436" w:type="dxa"/>
            <w:tcBorders>
              <w:top w:val="nil"/>
              <w:left w:val="single" w:sz="6" w:space="0" w:color="000001"/>
              <w:bottom w:val="single" w:sz="6" w:space="0" w:color="000001"/>
              <w:right w:val="single" w:sz="6" w:space="0" w:color="000001"/>
            </w:tcBorders>
            <w:vAlign w:val="center"/>
          </w:tcPr>
          <w:p w:rsidR="005D68E3" w:rsidRPr="00573AAA" w:rsidRDefault="005D68E3" w:rsidP="00F76B68">
            <w:pPr>
              <w:pStyle w:val="d1eee4e5f0e6e8eceee5f2e0e1ebe8f6fb"/>
              <w:ind w:firstLine="0"/>
              <w:jc w:val="center"/>
              <w:rPr>
                <w:rFonts w:hAnsi="Times New Roman"/>
                <w:sz w:val="24"/>
              </w:rPr>
            </w:pPr>
            <w:r w:rsidRPr="00573AAA">
              <w:rPr>
                <w:rFonts w:hAnsi="Times New Roman"/>
                <w:sz w:val="24"/>
              </w:rPr>
              <w:t>100,0</w:t>
            </w:r>
          </w:p>
        </w:tc>
      </w:tr>
      <w:tr w:rsidR="005D68E3" w:rsidRPr="00573AAA" w:rsidTr="00573AAA">
        <w:tc>
          <w:tcPr>
            <w:tcW w:w="3686" w:type="dxa"/>
            <w:tcBorders>
              <w:top w:val="nil"/>
              <w:left w:val="single" w:sz="6" w:space="0" w:color="000001"/>
              <w:bottom w:val="single" w:sz="6" w:space="0" w:color="000001"/>
              <w:right w:val="nil"/>
            </w:tcBorders>
          </w:tcPr>
          <w:p w:rsidR="005D68E3" w:rsidRPr="00573AAA" w:rsidRDefault="005D68E3" w:rsidP="00F76B68">
            <w:pPr>
              <w:pStyle w:val="d1eee4e5f0e6e8eceee5f2e0e1ebe8f6fb"/>
              <w:ind w:firstLine="0"/>
              <w:jc w:val="center"/>
              <w:rPr>
                <w:rFonts w:hAnsi="Times New Roman"/>
                <w:sz w:val="24"/>
              </w:rPr>
            </w:pPr>
            <w:r w:rsidRPr="00573AAA">
              <w:rPr>
                <w:rFonts w:hAnsi="Times New Roman"/>
                <w:sz w:val="24"/>
              </w:rPr>
              <w:t>Среднегодовая стоимость основных средств, тыс. руб.</w:t>
            </w:r>
          </w:p>
        </w:tc>
        <w:tc>
          <w:tcPr>
            <w:tcW w:w="1759" w:type="dxa"/>
            <w:tcBorders>
              <w:top w:val="nil"/>
              <w:left w:val="single" w:sz="6" w:space="0" w:color="000001"/>
              <w:bottom w:val="single" w:sz="6" w:space="0" w:color="000001"/>
              <w:right w:val="nil"/>
            </w:tcBorders>
            <w:vAlign w:val="center"/>
          </w:tcPr>
          <w:p w:rsidR="005D68E3" w:rsidRPr="00573AAA" w:rsidRDefault="005D68E3" w:rsidP="00F76B68">
            <w:pPr>
              <w:pStyle w:val="d1eee4e5f0e6e8eceee5f2e0e1ebe8f6fb"/>
              <w:ind w:firstLine="0"/>
              <w:jc w:val="center"/>
              <w:rPr>
                <w:rFonts w:hAnsi="Times New Roman"/>
                <w:sz w:val="24"/>
              </w:rPr>
            </w:pPr>
            <w:r w:rsidRPr="00573AAA">
              <w:rPr>
                <w:rFonts w:hAnsi="Times New Roman"/>
                <w:sz w:val="24"/>
              </w:rPr>
              <w:t>73135</w:t>
            </w:r>
          </w:p>
        </w:tc>
        <w:tc>
          <w:tcPr>
            <w:tcW w:w="1416" w:type="dxa"/>
            <w:tcBorders>
              <w:top w:val="nil"/>
              <w:left w:val="single" w:sz="6" w:space="0" w:color="000001"/>
              <w:bottom w:val="single" w:sz="6" w:space="0" w:color="000001"/>
              <w:right w:val="nil"/>
            </w:tcBorders>
            <w:vAlign w:val="center"/>
          </w:tcPr>
          <w:p w:rsidR="005D68E3" w:rsidRPr="00573AAA" w:rsidRDefault="005D68E3" w:rsidP="00F76B68">
            <w:pPr>
              <w:pStyle w:val="d1eee4e5f0e6e8eceee5f2e0e1ebe8f6fb"/>
              <w:ind w:firstLine="0"/>
              <w:jc w:val="center"/>
              <w:rPr>
                <w:rFonts w:hAnsi="Times New Roman"/>
                <w:sz w:val="24"/>
              </w:rPr>
            </w:pPr>
            <w:r w:rsidRPr="00573AAA">
              <w:rPr>
                <w:rFonts w:hAnsi="Times New Roman"/>
                <w:sz w:val="24"/>
              </w:rPr>
              <w:t>71661</w:t>
            </w:r>
          </w:p>
        </w:tc>
        <w:tc>
          <w:tcPr>
            <w:tcW w:w="1483" w:type="dxa"/>
            <w:tcBorders>
              <w:top w:val="nil"/>
              <w:left w:val="single" w:sz="6" w:space="0" w:color="000001"/>
              <w:bottom w:val="single" w:sz="6" w:space="0" w:color="000001"/>
              <w:right w:val="nil"/>
            </w:tcBorders>
            <w:vAlign w:val="center"/>
          </w:tcPr>
          <w:p w:rsidR="005D68E3" w:rsidRPr="00573AAA" w:rsidRDefault="005D68E3" w:rsidP="00F76B68">
            <w:pPr>
              <w:pStyle w:val="d1eee4e5f0e6e8eceee5f2e0e1ebe8f6fb"/>
              <w:ind w:firstLine="0"/>
              <w:jc w:val="center"/>
              <w:rPr>
                <w:rFonts w:hAnsi="Times New Roman"/>
                <w:sz w:val="24"/>
              </w:rPr>
            </w:pPr>
            <w:r w:rsidRPr="00573AAA">
              <w:rPr>
                <w:rFonts w:hAnsi="Times New Roman"/>
                <w:sz w:val="24"/>
              </w:rPr>
              <w:t>74095</w:t>
            </w:r>
          </w:p>
        </w:tc>
        <w:tc>
          <w:tcPr>
            <w:tcW w:w="1436" w:type="dxa"/>
            <w:tcBorders>
              <w:top w:val="nil"/>
              <w:left w:val="single" w:sz="6" w:space="0" w:color="000001"/>
              <w:bottom w:val="single" w:sz="6" w:space="0" w:color="000001"/>
              <w:right w:val="single" w:sz="6" w:space="0" w:color="000001"/>
            </w:tcBorders>
            <w:vAlign w:val="center"/>
          </w:tcPr>
          <w:p w:rsidR="005D68E3" w:rsidRPr="00573AAA" w:rsidRDefault="005D68E3" w:rsidP="00F76B68">
            <w:pPr>
              <w:pStyle w:val="d1eee4e5f0e6e8eceee5f2e0e1ebe8f6fb"/>
              <w:ind w:firstLine="0"/>
              <w:jc w:val="center"/>
              <w:rPr>
                <w:rFonts w:hAnsi="Times New Roman"/>
                <w:sz w:val="24"/>
              </w:rPr>
            </w:pPr>
            <w:r w:rsidRPr="00573AAA">
              <w:rPr>
                <w:rFonts w:hAnsi="Times New Roman"/>
                <w:sz w:val="24"/>
              </w:rPr>
              <w:t>101,3</w:t>
            </w:r>
          </w:p>
        </w:tc>
      </w:tr>
      <w:tr w:rsidR="005D68E3" w:rsidRPr="00573AAA" w:rsidTr="00573AAA">
        <w:tc>
          <w:tcPr>
            <w:tcW w:w="3686" w:type="dxa"/>
            <w:tcBorders>
              <w:top w:val="nil"/>
              <w:left w:val="single" w:sz="6" w:space="0" w:color="000001"/>
              <w:bottom w:val="single" w:sz="6" w:space="0" w:color="000001"/>
              <w:right w:val="nil"/>
            </w:tcBorders>
          </w:tcPr>
          <w:p w:rsidR="005D68E3" w:rsidRPr="00573AAA" w:rsidRDefault="005D68E3" w:rsidP="00F76B68">
            <w:pPr>
              <w:pStyle w:val="d1eee4e5f0e6e8eceee5f2e0e1ebe8f6fb"/>
              <w:ind w:firstLine="0"/>
              <w:jc w:val="center"/>
              <w:rPr>
                <w:rFonts w:hAnsi="Times New Roman"/>
                <w:sz w:val="24"/>
              </w:rPr>
            </w:pPr>
            <w:r w:rsidRPr="00573AAA">
              <w:rPr>
                <w:rFonts w:hAnsi="Times New Roman"/>
                <w:sz w:val="24"/>
              </w:rPr>
              <w:t>Среднегодовая стоимость оборотных средств, тыс. руб.</w:t>
            </w:r>
          </w:p>
        </w:tc>
        <w:tc>
          <w:tcPr>
            <w:tcW w:w="1759" w:type="dxa"/>
            <w:tcBorders>
              <w:top w:val="nil"/>
              <w:left w:val="single" w:sz="6" w:space="0" w:color="000001"/>
              <w:bottom w:val="single" w:sz="6" w:space="0" w:color="000001"/>
              <w:right w:val="nil"/>
            </w:tcBorders>
            <w:vAlign w:val="center"/>
          </w:tcPr>
          <w:p w:rsidR="005D68E3" w:rsidRPr="00573AAA" w:rsidRDefault="005D68E3" w:rsidP="00F76B68">
            <w:pPr>
              <w:pStyle w:val="d1eee4e5f0e6e8eceee5f2e0e1ebe8f6fb"/>
              <w:ind w:firstLine="0"/>
              <w:jc w:val="center"/>
              <w:rPr>
                <w:rFonts w:hAnsi="Times New Roman"/>
                <w:sz w:val="24"/>
              </w:rPr>
            </w:pPr>
            <w:r w:rsidRPr="00573AAA">
              <w:rPr>
                <w:rFonts w:hAnsi="Times New Roman"/>
                <w:sz w:val="24"/>
              </w:rPr>
              <w:t>67260</w:t>
            </w:r>
          </w:p>
        </w:tc>
        <w:tc>
          <w:tcPr>
            <w:tcW w:w="1416" w:type="dxa"/>
            <w:tcBorders>
              <w:top w:val="nil"/>
              <w:left w:val="single" w:sz="6" w:space="0" w:color="000001"/>
              <w:bottom w:val="single" w:sz="6" w:space="0" w:color="000001"/>
              <w:right w:val="nil"/>
            </w:tcBorders>
            <w:vAlign w:val="center"/>
          </w:tcPr>
          <w:p w:rsidR="005D68E3" w:rsidRPr="00573AAA" w:rsidRDefault="005D68E3" w:rsidP="00F76B68">
            <w:pPr>
              <w:pStyle w:val="d1eee4e5f0e6e8eceee5f2e0e1ebe8f6fb"/>
              <w:ind w:firstLine="0"/>
              <w:jc w:val="center"/>
              <w:rPr>
                <w:rFonts w:hAnsi="Times New Roman"/>
                <w:sz w:val="24"/>
              </w:rPr>
            </w:pPr>
            <w:r w:rsidRPr="00573AAA">
              <w:rPr>
                <w:rFonts w:hAnsi="Times New Roman"/>
                <w:sz w:val="24"/>
              </w:rPr>
              <w:t>72774</w:t>
            </w:r>
          </w:p>
        </w:tc>
        <w:tc>
          <w:tcPr>
            <w:tcW w:w="1483" w:type="dxa"/>
            <w:tcBorders>
              <w:top w:val="nil"/>
              <w:left w:val="single" w:sz="6" w:space="0" w:color="000001"/>
              <w:bottom w:val="single" w:sz="6" w:space="0" w:color="000001"/>
              <w:right w:val="nil"/>
            </w:tcBorders>
            <w:vAlign w:val="center"/>
          </w:tcPr>
          <w:p w:rsidR="005D68E3" w:rsidRPr="00573AAA" w:rsidRDefault="005D68E3" w:rsidP="00F76B68">
            <w:pPr>
              <w:pStyle w:val="d1eee4e5f0e6e8eceee5f2e0e1ebe8f6fb"/>
              <w:ind w:firstLine="0"/>
              <w:jc w:val="center"/>
              <w:rPr>
                <w:rFonts w:hAnsi="Times New Roman"/>
                <w:sz w:val="24"/>
              </w:rPr>
            </w:pPr>
            <w:r w:rsidRPr="00573AAA">
              <w:rPr>
                <w:rFonts w:hAnsi="Times New Roman"/>
                <w:sz w:val="24"/>
              </w:rPr>
              <w:t>74777</w:t>
            </w:r>
          </w:p>
        </w:tc>
        <w:tc>
          <w:tcPr>
            <w:tcW w:w="1436" w:type="dxa"/>
            <w:tcBorders>
              <w:top w:val="nil"/>
              <w:left w:val="single" w:sz="6" w:space="0" w:color="000001"/>
              <w:bottom w:val="single" w:sz="6" w:space="0" w:color="000001"/>
              <w:right w:val="single" w:sz="6" w:space="0" w:color="000001"/>
            </w:tcBorders>
            <w:vAlign w:val="center"/>
          </w:tcPr>
          <w:p w:rsidR="005D68E3" w:rsidRPr="00573AAA" w:rsidRDefault="005D68E3" w:rsidP="00F76B68">
            <w:pPr>
              <w:pStyle w:val="d1eee4e5f0e6e8eceee5f2e0e1ebe8f6fb"/>
              <w:ind w:firstLine="0"/>
              <w:jc w:val="center"/>
              <w:rPr>
                <w:rFonts w:hAnsi="Times New Roman"/>
                <w:sz w:val="24"/>
              </w:rPr>
            </w:pPr>
            <w:r w:rsidRPr="00573AAA">
              <w:rPr>
                <w:rFonts w:hAnsi="Times New Roman"/>
                <w:sz w:val="24"/>
              </w:rPr>
              <w:t>111,2</w:t>
            </w:r>
          </w:p>
        </w:tc>
      </w:tr>
    </w:tbl>
    <w:p w:rsidR="005D68E3" w:rsidRDefault="005D68E3" w:rsidP="00C67985">
      <w:pPr>
        <w:spacing w:before="0" w:after="0" w:line="360" w:lineRule="auto"/>
        <w:ind w:firstLine="851"/>
        <w:jc w:val="both"/>
        <w:rPr>
          <w:sz w:val="28"/>
          <w:szCs w:val="28"/>
        </w:rPr>
      </w:pPr>
      <w:r w:rsidRPr="002A646E">
        <w:rPr>
          <w:sz w:val="28"/>
          <w:szCs w:val="28"/>
        </w:rPr>
        <w:t>За рассматриваемый период выручка увеличилась на 2,7% (или 1592 тыс. руб.). Кроме того, увеличилась и среднегодовая стоимость основных средств на 1,3% (960 тыс. руб.), и среднегодовая стоимость оборотных средств н</w:t>
      </w:r>
      <w:r>
        <w:rPr>
          <w:sz w:val="28"/>
          <w:szCs w:val="28"/>
        </w:rPr>
        <w:t>а 11,2 (7 517 тыс. руб.). С</w:t>
      </w:r>
      <w:r w:rsidRPr="002A646E">
        <w:rPr>
          <w:sz w:val="28"/>
          <w:szCs w:val="28"/>
        </w:rPr>
        <w:t>реднесписочная численность работников СПК СХА (колхоз) «</w:t>
      </w:r>
      <w:r>
        <w:rPr>
          <w:sz w:val="28"/>
          <w:szCs w:val="28"/>
        </w:rPr>
        <w:t>Лекминский» осталась неизменной, это говорит нам о том, что на предприятии благоприятные условия для работников.</w:t>
      </w:r>
    </w:p>
    <w:p w:rsidR="0069670D" w:rsidRPr="002A646E" w:rsidRDefault="0069670D" w:rsidP="00C67985">
      <w:pPr>
        <w:spacing w:before="0" w:after="0" w:line="360" w:lineRule="auto"/>
        <w:ind w:firstLine="851"/>
        <w:jc w:val="both"/>
        <w:rPr>
          <w:sz w:val="28"/>
          <w:szCs w:val="28"/>
        </w:rPr>
      </w:pPr>
    </w:p>
    <w:p w:rsidR="00573AAA" w:rsidRPr="002A646E" w:rsidRDefault="005D68E3" w:rsidP="00C67985">
      <w:pPr>
        <w:spacing w:before="0" w:after="0" w:line="360" w:lineRule="auto"/>
        <w:ind w:firstLine="851"/>
        <w:jc w:val="both"/>
        <w:rPr>
          <w:sz w:val="28"/>
          <w:szCs w:val="28"/>
        </w:rPr>
      </w:pPr>
      <w:r w:rsidRPr="002A646E">
        <w:rPr>
          <w:sz w:val="28"/>
          <w:szCs w:val="28"/>
        </w:rPr>
        <w:t>Таб</w:t>
      </w:r>
      <w:r>
        <w:rPr>
          <w:sz w:val="28"/>
          <w:szCs w:val="28"/>
        </w:rPr>
        <w:t>лица 3</w:t>
      </w:r>
      <w:r w:rsidRPr="002A646E">
        <w:rPr>
          <w:sz w:val="28"/>
          <w:szCs w:val="28"/>
        </w:rPr>
        <w:t xml:space="preserve"> – Состав и структура динамики выручки</w:t>
      </w:r>
      <w:r w:rsidR="00573AAA">
        <w:rPr>
          <w:sz w:val="28"/>
          <w:szCs w:val="28"/>
        </w:rPr>
        <w:t xml:space="preserve"> СПК СХА</w:t>
      </w:r>
      <w:r w:rsidR="0069670D">
        <w:rPr>
          <w:sz w:val="28"/>
          <w:szCs w:val="28"/>
        </w:rPr>
        <w:t xml:space="preserve">     (кол</w:t>
      </w:r>
      <w:r w:rsidR="00573AAA">
        <w:rPr>
          <w:sz w:val="28"/>
          <w:szCs w:val="28"/>
        </w:rPr>
        <w:t>хоз) «Лекминский»</w:t>
      </w:r>
    </w:p>
    <w:tbl>
      <w:tblPr>
        <w:tblW w:w="9638" w:type="dxa"/>
        <w:jc w:val="center"/>
        <w:tblLayout w:type="fixed"/>
        <w:tblCellMar>
          <w:left w:w="0" w:type="dxa"/>
          <w:right w:w="0" w:type="dxa"/>
        </w:tblCellMar>
        <w:tblLook w:val="0000" w:firstRow="0" w:lastRow="0" w:firstColumn="0" w:lastColumn="0" w:noHBand="0" w:noVBand="0"/>
      </w:tblPr>
      <w:tblGrid>
        <w:gridCol w:w="3738"/>
        <w:gridCol w:w="958"/>
        <w:gridCol w:w="803"/>
        <w:gridCol w:w="739"/>
        <w:gridCol w:w="757"/>
        <w:gridCol w:w="898"/>
        <w:gridCol w:w="740"/>
        <w:gridCol w:w="1005"/>
      </w:tblGrid>
      <w:tr w:rsidR="00C67985" w:rsidRPr="00573AAA" w:rsidTr="00C67985">
        <w:trPr>
          <w:jc w:val="center"/>
        </w:trPr>
        <w:tc>
          <w:tcPr>
            <w:tcW w:w="3738" w:type="dxa"/>
            <w:vMerge w:val="restart"/>
            <w:tcBorders>
              <w:top w:val="single" w:sz="6" w:space="0" w:color="000001"/>
              <w:left w:val="single" w:sz="6" w:space="0" w:color="000001"/>
              <w:bottom w:val="single" w:sz="6" w:space="0" w:color="000001"/>
              <w:right w:val="nil"/>
            </w:tcBorders>
            <w:vAlign w:val="center"/>
          </w:tcPr>
          <w:p w:rsidR="00C67985" w:rsidRPr="00573AAA" w:rsidRDefault="00C67985" w:rsidP="00F76B68">
            <w:pPr>
              <w:pStyle w:val="d1eee4e5f0e6e8eceee5f2e0e1ebe8f6fb"/>
              <w:ind w:firstLine="0"/>
              <w:jc w:val="center"/>
              <w:rPr>
                <w:rFonts w:hAnsi="Times New Roman"/>
                <w:sz w:val="24"/>
                <w:szCs w:val="24"/>
              </w:rPr>
            </w:pPr>
            <w:r w:rsidRPr="00573AAA">
              <w:rPr>
                <w:rFonts w:hAnsi="Times New Roman"/>
                <w:sz w:val="24"/>
                <w:szCs w:val="24"/>
              </w:rPr>
              <w:t>Показатели</w:t>
            </w:r>
          </w:p>
        </w:tc>
        <w:tc>
          <w:tcPr>
            <w:tcW w:w="1761" w:type="dxa"/>
            <w:gridSpan w:val="2"/>
            <w:tcBorders>
              <w:top w:val="single" w:sz="6" w:space="0" w:color="000001"/>
              <w:left w:val="single" w:sz="6" w:space="0" w:color="000001"/>
              <w:bottom w:val="single" w:sz="6" w:space="0" w:color="000001"/>
              <w:right w:val="nil"/>
            </w:tcBorders>
            <w:vAlign w:val="center"/>
          </w:tcPr>
          <w:p w:rsidR="00C67985" w:rsidRPr="00573AAA" w:rsidRDefault="00C67985" w:rsidP="00F76B68">
            <w:pPr>
              <w:pStyle w:val="d1eee4e5f0e6e8eceee5f2e0e1ebe8f6fb"/>
              <w:ind w:firstLine="0"/>
              <w:jc w:val="center"/>
              <w:rPr>
                <w:rFonts w:hAnsi="Times New Roman"/>
                <w:sz w:val="24"/>
                <w:szCs w:val="24"/>
              </w:rPr>
            </w:pPr>
            <w:r w:rsidRPr="00573AAA">
              <w:rPr>
                <w:rFonts w:hAnsi="Times New Roman"/>
                <w:sz w:val="24"/>
                <w:szCs w:val="24"/>
              </w:rPr>
              <w:t>2014 г.</w:t>
            </w:r>
          </w:p>
        </w:tc>
        <w:tc>
          <w:tcPr>
            <w:tcW w:w="1496" w:type="dxa"/>
            <w:gridSpan w:val="2"/>
            <w:tcBorders>
              <w:top w:val="single" w:sz="6" w:space="0" w:color="000001"/>
              <w:left w:val="single" w:sz="6" w:space="0" w:color="000001"/>
              <w:bottom w:val="single" w:sz="6" w:space="0" w:color="000001"/>
              <w:right w:val="nil"/>
            </w:tcBorders>
            <w:vAlign w:val="center"/>
          </w:tcPr>
          <w:p w:rsidR="00C67985" w:rsidRPr="00573AAA" w:rsidRDefault="00C67985" w:rsidP="00F76B68">
            <w:pPr>
              <w:pStyle w:val="d1eee4e5f0e6e8eceee5f2e0e1ebe8f6fb"/>
              <w:ind w:firstLine="0"/>
              <w:jc w:val="center"/>
              <w:rPr>
                <w:rFonts w:hAnsi="Times New Roman"/>
                <w:sz w:val="24"/>
                <w:szCs w:val="24"/>
              </w:rPr>
            </w:pPr>
            <w:r w:rsidRPr="00573AAA">
              <w:rPr>
                <w:rFonts w:hAnsi="Times New Roman"/>
                <w:sz w:val="24"/>
                <w:szCs w:val="24"/>
              </w:rPr>
              <w:t>2015 г.</w:t>
            </w:r>
          </w:p>
        </w:tc>
        <w:tc>
          <w:tcPr>
            <w:tcW w:w="1638" w:type="dxa"/>
            <w:gridSpan w:val="2"/>
            <w:tcBorders>
              <w:top w:val="single" w:sz="6" w:space="0" w:color="000001"/>
              <w:left w:val="single" w:sz="6" w:space="0" w:color="000001"/>
              <w:bottom w:val="single" w:sz="6" w:space="0" w:color="000001"/>
              <w:right w:val="nil"/>
            </w:tcBorders>
            <w:vAlign w:val="center"/>
          </w:tcPr>
          <w:p w:rsidR="00C67985" w:rsidRPr="00573AAA" w:rsidRDefault="00C67985" w:rsidP="00F76B68">
            <w:pPr>
              <w:pStyle w:val="d1eee4e5f0e6e8eceee5f2e0e1ebe8f6fb"/>
              <w:ind w:firstLine="0"/>
              <w:jc w:val="center"/>
              <w:rPr>
                <w:rFonts w:hAnsi="Times New Roman"/>
                <w:sz w:val="24"/>
                <w:szCs w:val="24"/>
              </w:rPr>
            </w:pPr>
            <w:r w:rsidRPr="00573AAA">
              <w:rPr>
                <w:rFonts w:hAnsi="Times New Roman"/>
                <w:sz w:val="24"/>
                <w:szCs w:val="24"/>
              </w:rPr>
              <w:t>2016 г.</w:t>
            </w:r>
          </w:p>
        </w:tc>
        <w:tc>
          <w:tcPr>
            <w:tcW w:w="1005" w:type="dxa"/>
            <w:vMerge w:val="restart"/>
            <w:tcBorders>
              <w:top w:val="single" w:sz="6" w:space="0" w:color="000001"/>
              <w:left w:val="single" w:sz="6" w:space="0" w:color="000001"/>
              <w:right w:val="single" w:sz="6" w:space="0" w:color="000001"/>
            </w:tcBorders>
            <w:vAlign w:val="center"/>
          </w:tcPr>
          <w:p w:rsidR="00C67985" w:rsidRPr="00573AAA" w:rsidRDefault="00C67985" w:rsidP="00F76B68">
            <w:pPr>
              <w:pStyle w:val="d1eee4e5f0e6e8eceee5f2e0e1ebe8f6fb"/>
              <w:ind w:firstLine="0"/>
              <w:jc w:val="center"/>
              <w:rPr>
                <w:rFonts w:hAnsi="Times New Roman"/>
                <w:sz w:val="24"/>
                <w:szCs w:val="24"/>
              </w:rPr>
            </w:pPr>
            <w:r w:rsidRPr="00573AAA">
              <w:rPr>
                <w:rFonts w:hAnsi="Times New Roman"/>
                <w:sz w:val="24"/>
                <w:szCs w:val="24"/>
              </w:rPr>
              <w:t>2016 г. в % к 2014 г.</w:t>
            </w:r>
          </w:p>
        </w:tc>
      </w:tr>
      <w:tr w:rsidR="00C67985" w:rsidRPr="00573AAA" w:rsidTr="00C67985">
        <w:trPr>
          <w:trHeight w:val="673"/>
          <w:jc w:val="center"/>
        </w:trPr>
        <w:tc>
          <w:tcPr>
            <w:tcW w:w="3738" w:type="dxa"/>
            <w:vMerge/>
            <w:tcBorders>
              <w:top w:val="single" w:sz="6" w:space="0" w:color="000001"/>
              <w:left w:val="single" w:sz="6" w:space="0" w:color="000001"/>
              <w:bottom w:val="single" w:sz="6" w:space="0" w:color="000001"/>
              <w:right w:val="nil"/>
            </w:tcBorders>
          </w:tcPr>
          <w:p w:rsidR="00C67985" w:rsidRPr="00573AAA" w:rsidRDefault="00C67985" w:rsidP="00F76B68">
            <w:pPr>
              <w:pStyle w:val="d1eee4e5f0e6e8eceee5f2e0e1ebe8f6fb"/>
              <w:ind w:firstLine="0"/>
              <w:jc w:val="center"/>
              <w:rPr>
                <w:rFonts w:hAnsi="Times New Roman"/>
                <w:sz w:val="24"/>
                <w:szCs w:val="24"/>
              </w:rPr>
            </w:pPr>
          </w:p>
        </w:tc>
        <w:tc>
          <w:tcPr>
            <w:tcW w:w="958" w:type="dxa"/>
            <w:tcBorders>
              <w:top w:val="nil"/>
              <w:left w:val="single" w:sz="6" w:space="0" w:color="000001"/>
              <w:bottom w:val="single" w:sz="6" w:space="0" w:color="000001"/>
              <w:right w:val="nil"/>
            </w:tcBorders>
            <w:vAlign w:val="center"/>
          </w:tcPr>
          <w:p w:rsidR="00C67985" w:rsidRPr="00573AAA" w:rsidRDefault="00C67985" w:rsidP="00F76B68">
            <w:pPr>
              <w:pStyle w:val="d1eee4e5f0e6e8eceee5f2e0e1ebe8f6fb"/>
              <w:ind w:firstLine="0"/>
              <w:jc w:val="center"/>
              <w:rPr>
                <w:rFonts w:hAnsi="Times New Roman"/>
                <w:sz w:val="24"/>
                <w:szCs w:val="24"/>
              </w:rPr>
            </w:pPr>
            <w:r w:rsidRPr="00573AAA">
              <w:rPr>
                <w:rFonts w:hAnsi="Times New Roman"/>
                <w:sz w:val="24"/>
                <w:szCs w:val="24"/>
              </w:rPr>
              <w:t>тыс. руб.</w:t>
            </w:r>
          </w:p>
        </w:tc>
        <w:tc>
          <w:tcPr>
            <w:tcW w:w="803" w:type="dxa"/>
            <w:tcBorders>
              <w:top w:val="nil"/>
              <w:left w:val="single" w:sz="6" w:space="0" w:color="000001"/>
              <w:bottom w:val="single" w:sz="6" w:space="0" w:color="000001"/>
              <w:right w:val="nil"/>
            </w:tcBorders>
            <w:vAlign w:val="center"/>
          </w:tcPr>
          <w:p w:rsidR="00C67985" w:rsidRPr="00573AAA" w:rsidRDefault="00C67985" w:rsidP="00F76B68">
            <w:pPr>
              <w:pStyle w:val="d1eee4e5f0e6e8eceee5f2e0e1ebe8f6fb"/>
              <w:ind w:firstLine="0"/>
              <w:jc w:val="center"/>
              <w:rPr>
                <w:rFonts w:hAnsi="Times New Roman"/>
                <w:sz w:val="24"/>
                <w:szCs w:val="24"/>
              </w:rPr>
            </w:pPr>
            <w:r w:rsidRPr="00573AAA">
              <w:rPr>
                <w:rFonts w:hAnsi="Times New Roman"/>
                <w:sz w:val="24"/>
                <w:szCs w:val="24"/>
              </w:rPr>
              <w:t>%</w:t>
            </w:r>
          </w:p>
        </w:tc>
        <w:tc>
          <w:tcPr>
            <w:tcW w:w="739" w:type="dxa"/>
            <w:tcBorders>
              <w:top w:val="nil"/>
              <w:left w:val="single" w:sz="6" w:space="0" w:color="000001"/>
              <w:bottom w:val="single" w:sz="6" w:space="0" w:color="000001"/>
              <w:right w:val="nil"/>
            </w:tcBorders>
            <w:vAlign w:val="center"/>
          </w:tcPr>
          <w:p w:rsidR="00C67985" w:rsidRPr="00573AAA" w:rsidRDefault="00C67985" w:rsidP="00F76B68">
            <w:pPr>
              <w:pStyle w:val="d1eee4e5f0e6e8eceee5f2e0e1ebe8f6fb"/>
              <w:ind w:firstLine="0"/>
              <w:jc w:val="center"/>
              <w:rPr>
                <w:rFonts w:hAnsi="Times New Roman"/>
                <w:sz w:val="24"/>
                <w:szCs w:val="24"/>
              </w:rPr>
            </w:pPr>
            <w:r w:rsidRPr="00573AAA">
              <w:rPr>
                <w:rFonts w:hAnsi="Times New Roman"/>
                <w:sz w:val="24"/>
                <w:szCs w:val="24"/>
              </w:rPr>
              <w:t>тыс. руб.</w:t>
            </w:r>
          </w:p>
        </w:tc>
        <w:tc>
          <w:tcPr>
            <w:tcW w:w="757" w:type="dxa"/>
            <w:tcBorders>
              <w:top w:val="nil"/>
              <w:left w:val="single" w:sz="6" w:space="0" w:color="000001"/>
              <w:bottom w:val="single" w:sz="6" w:space="0" w:color="000001"/>
              <w:right w:val="nil"/>
            </w:tcBorders>
            <w:vAlign w:val="center"/>
          </w:tcPr>
          <w:p w:rsidR="00C67985" w:rsidRPr="00573AAA" w:rsidRDefault="00C67985" w:rsidP="00F76B68">
            <w:pPr>
              <w:pStyle w:val="d1eee4e5f0e6e8eceee5f2e0e1ebe8f6fb"/>
              <w:ind w:firstLine="0"/>
              <w:jc w:val="center"/>
              <w:rPr>
                <w:rFonts w:hAnsi="Times New Roman"/>
                <w:sz w:val="24"/>
                <w:szCs w:val="24"/>
              </w:rPr>
            </w:pPr>
            <w:r w:rsidRPr="00573AAA">
              <w:rPr>
                <w:rFonts w:hAnsi="Times New Roman"/>
                <w:sz w:val="24"/>
                <w:szCs w:val="24"/>
              </w:rPr>
              <w:t>%</w:t>
            </w:r>
          </w:p>
        </w:tc>
        <w:tc>
          <w:tcPr>
            <w:tcW w:w="898" w:type="dxa"/>
            <w:tcBorders>
              <w:top w:val="nil"/>
              <w:left w:val="single" w:sz="6" w:space="0" w:color="000001"/>
              <w:bottom w:val="single" w:sz="6" w:space="0" w:color="000001"/>
              <w:right w:val="nil"/>
            </w:tcBorders>
            <w:vAlign w:val="center"/>
          </w:tcPr>
          <w:p w:rsidR="00C67985" w:rsidRPr="00573AAA" w:rsidRDefault="00C67985" w:rsidP="00F76B68">
            <w:pPr>
              <w:pStyle w:val="d1eee4e5f0e6e8eceee5f2e0e1ebe8f6fb"/>
              <w:ind w:firstLine="0"/>
              <w:jc w:val="center"/>
              <w:rPr>
                <w:rFonts w:hAnsi="Times New Roman"/>
                <w:sz w:val="24"/>
                <w:szCs w:val="24"/>
              </w:rPr>
            </w:pPr>
            <w:r w:rsidRPr="00573AAA">
              <w:rPr>
                <w:rFonts w:hAnsi="Times New Roman"/>
                <w:sz w:val="24"/>
                <w:szCs w:val="24"/>
              </w:rPr>
              <w:t>тыс. руб.</w:t>
            </w:r>
          </w:p>
        </w:tc>
        <w:tc>
          <w:tcPr>
            <w:tcW w:w="740" w:type="dxa"/>
            <w:tcBorders>
              <w:top w:val="nil"/>
              <w:left w:val="single" w:sz="6" w:space="0" w:color="000001"/>
              <w:bottom w:val="single" w:sz="6" w:space="0" w:color="000001"/>
              <w:right w:val="nil"/>
            </w:tcBorders>
            <w:vAlign w:val="center"/>
          </w:tcPr>
          <w:p w:rsidR="00C67985" w:rsidRPr="00573AAA" w:rsidRDefault="00C67985" w:rsidP="00F76B68">
            <w:pPr>
              <w:pStyle w:val="d1eee4e5f0e6e8eceee5f2e0e1ebe8f6fb"/>
              <w:ind w:firstLine="0"/>
              <w:jc w:val="center"/>
              <w:rPr>
                <w:rFonts w:hAnsi="Times New Roman"/>
                <w:sz w:val="24"/>
                <w:szCs w:val="24"/>
              </w:rPr>
            </w:pPr>
            <w:r w:rsidRPr="00573AAA">
              <w:rPr>
                <w:rFonts w:hAnsi="Times New Roman"/>
                <w:sz w:val="24"/>
                <w:szCs w:val="24"/>
              </w:rPr>
              <w:t>%</w:t>
            </w:r>
          </w:p>
        </w:tc>
        <w:tc>
          <w:tcPr>
            <w:tcW w:w="1005" w:type="dxa"/>
            <w:vMerge/>
            <w:tcBorders>
              <w:left w:val="single" w:sz="6" w:space="0" w:color="000001"/>
              <w:bottom w:val="single" w:sz="6" w:space="0" w:color="000001"/>
              <w:right w:val="single" w:sz="6" w:space="0" w:color="000001"/>
            </w:tcBorders>
            <w:vAlign w:val="center"/>
          </w:tcPr>
          <w:p w:rsidR="00C67985" w:rsidRPr="00573AAA" w:rsidRDefault="00C67985" w:rsidP="00F76B68">
            <w:pPr>
              <w:pStyle w:val="d1eee4e5f0e6e8eceee5f2e0e1ebe8f6fb"/>
              <w:ind w:firstLine="0"/>
              <w:jc w:val="center"/>
              <w:rPr>
                <w:rFonts w:hAnsi="Times New Roman"/>
                <w:sz w:val="24"/>
                <w:szCs w:val="24"/>
              </w:rPr>
            </w:pPr>
          </w:p>
        </w:tc>
      </w:tr>
      <w:tr w:rsidR="005D68E3" w:rsidRPr="00573AAA" w:rsidTr="00C67985">
        <w:trPr>
          <w:jc w:val="center"/>
        </w:trPr>
        <w:tc>
          <w:tcPr>
            <w:tcW w:w="3738" w:type="dxa"/>
            <w:tcBorders>
              <w:top w:val="nil"/>
              <w:left w:val="single" w:sz="6" w:space="0" w:color="000001"/>
              <w:bottom w:val="single" w:sz="6" w:space="0" w:color="000001"/>
              <w:right w:val="nil"/>
            </w:tcBorders>
          </w:tcPr>
          <w:p w:rsidR="005D68E3" w:rsidRPr="00573AAA" w:rsidRDefault="005D68E3" w:rsidP="00F76B68">
            <w:pPr>
              <w:pStyle w:val="d1eee4e5f0e6e8eceee5f2e0e1ebe8f6fb"/>
              <w:ind w:firstLine="0"/>
              <w:jc w:val="center"/>
              <w:rPr>
                <w:rFonts w:hAnsi="Times New Roman"/>
                <w:sz w:val="24"/>
                <w:szCs w:val="24"/>
              </w:rPr>
            </w:pPr>
            <w:r w:rsidRPr="00573AAA">
              <w:rPr>
                <w:rFonts w:hAnsi="Times New Roman"/>
                <w:sz w:val="24"/>
                <w:szCs w:val="24"/>
              </w:rPr>
              <w:t>Выручка от видов продукции, в т.ч.:</w:t>
            </w:r>
          </w:p>
        </w:tc>
        <w:tc>
          <w:tcPr>
            <w:tcW w:w="958" w:type="dxa"/>
            <w:tcBorders>
              <w:top w:val="nil"/>
              <w:left w:val="single" w:sz="6" w:space="0" w:color="000001"/>
              <w:bottom w:val="single" w:sz="6" w:space="0" w:color="000001"/>
              <w:right w:val="nil"/>
            </w:tcBorders>
            <w:vAlign w:val="center"/>
          </w:tcPr>
          <w:p w:rsidR="005D68E3" w:rsidRPr="00573AAA" w:rsidRDefault="005D68E3" w:rsidP="00F76B68">
            <w:pPr>
              <w:pStyle w:val="d1eee4e5f0e6e8eceee5f2e0e1ebe8f6fb"/>
              <w:ind w:firstLine="0"/>
              <w:jc w:val="center"/>
              <w:rPr>
                <w:rFonts w:hAnsi="Times New Roman"/>
                <w:sz w:val="24"/>
                <w:szCs w:val="24"/>
              </w:rPr>
            </w:pPr>
            <w:r w:rsidRPr="00573AAA">
              <w:rPr>
                <w:rFonts w:hAnsi="Times New Roman"/>
                <w:sz w:val="24"/>
                <w:szCs w:val="24"/>
              </w:rPr>
              <w:t>95084</w:t>
            </w:r>
          </w:p>
        </w:tc>
        <w:tc>
          <w:tcPr>
            <w:tcW w:w="803" w:type="dxa"/>
            <w:tcBorders>
              <w:top w:val="nil"/>
              <w:left w:val="single" w:sz="6" w:space="0" w:color="000001"/>
              <w:bottom w:val="single" w:sz="6" w:space="0" w:color="000001"/>
              <w:right w:val="nil"/>
            </w:tcBorders>
            <w:vAlign w:val="center"/>
          </w:tcPr>
          <w:p w:rsidR="005D68E3" w:rsidRPr="00573AAA" w:rsidRDefault="005D68E3" w:rsidP="00F76B68">
            <w:pPr>
              <w:pStyle w:val="d1eee4e5f0e6e8eceee5f2e0e1ebe8f6fb"/>
              <w:ind w:firstLine="0"/>
              <w:jc w:val="center"/>
              <w:rPr>
                <w:rFonts w:hAnsi="Times New Roman"/>
                <w:sz w:val="24"/>
                <w:szCs w:val="24"/>
              </w:rPr>
            </w:pPr>
            <w:r w:rsidRPr="00573AAA">
              <w:rPr>
                <w:rFonts w:hAnsi="Times New Roman"/>
                <w:sz w:val="24"/>
                <w:szCs w:val="24"/>
              </w:rPr>
              <w:t>100</w:t>
            </w:r>
          </w:p>
        </w:tc>
        <w:tc>
          <w:tcPr>
            <w:tcW w:w="739" w:type="dxa"/>
            <w:tcBorders>
              <w:top w:val="nil"/>
              <w:left w:val="single" w:sz="6" w:space="0" w:color="000001"/>
              <w:bottom w:val="single" w:sz="6" w:space="0" w:color="000001"/>
              <w:right w:val="nil"/>
            </w:tcBorders>
            <w:vAlign w:val="center"/>
          </w:tcPr>
          <w:p w:rsidR="005D68E3" w:rsidRPr="00573AAA" w:rsidRDefault="005D68E3" w:rsidP="00F76B68">
            <w:pPr>
              <w:pStyle w:val="d1eee4e5f0e6e8eceee5f2e0e1ebe8f6fb"/>
              <w:ind w:firstLine="0"/>
              <w:jc w:val="center"/>
              <w:rPr>
                <w:rFonts w:hAnsi="Times New Roman"/>
                <w:sz w:val="24"/>
                <w:szCs w:val="24"/>
              </w:rPr>
            </w:pPr>
            <w:r w:rsidRPr="00573AAA">
              <w:rPr>
                <w:rFonts w:hAnsi="Times New Roman"/>
                <w:sz w:val="24"/>
                <w:szCs w:val="24"/>
              </w:rPr>
              <w:t>96510</w:t>
            </w:r>
          </w:p>
        </w:tc>
        <w:tc>
          <w:tcPr>
            <w:tcW w:w="757" w:type="dxa"/>
            <w:tcBorders>
              <w:top w:val="nil"/>
              <w:left w:val="single" w:sz="6" w:space="0" w:color="000001"/>
              <w:bottom w:val="single" w:sz="6" w:space="0" w:color="000001"/>
              <w:right w:val="nil"/>
            </w:tcBorders>
            <w:vAlign w:val="center"/>
          </w:tcPr>
          <w:p w:rsidR="005D68E3" w:rsidRPr="00573AAA" w:rsidRDefault="005D68E3" w:rsidP="00F76B68">
            <w:pPr>
              <w:pStyle w:val="d1eee4e5f0e6e8eceee5f2e0e1ebe8f6fb"/>
              <w:ind w:firstLine="0"/>
              <w:jc w:val="center"/>
              <w:rPr>
                <w:rFonts w:hAnsi="Times New Roman"/>
                <w:sz w:val="24"/>
                <w:szCs w:val="24"/>
              </w:rPr>
            </w:pPr>
            <w:r w:rsidRPr="00573AAA">
              <w:rPr>
                <w:rFonts w:hAnsi="Times New Roman"/>
                <w:sz w:val="24"/>
                <w:szCs w:val="24"/>
              </w:rPr>
              <w:t>100</w:t>
            </w:r>
          </w:p>
        </w:tc>
        <w:tc>
          <w:tcPr>
            <w:tcW w:w="898" w:type="dxa"/>
            <w:tcBorders>
              <w:top w:val="nil"/>
              <w:left w:val="single" w:sz="6" w:space="0" w:color="000001"/>
              <w:bottom w:val="single" w:sz="6" w:space="0" w:color="000001"/>
              <w:right w:val="nil"/>
            </w:tcBorders>
            <w:vAlign w:val="center"/>
          </w:tcPr>
          <w:p w:rsidR="005D68E3" w:rsidRPr="00573AAA" w:rsidRDefault="005D68E3" w:rsidP="00F76B68">
            <w:pPr>
              <w:pStyle w:val="d1eee4e5f0e6e8eceee5f2e0e1ebe8f6fb"/>
              <w:ind w:firstLine="0"/>
              <w:jc w:val="center"/>
              <w:rPr>
                <w:rFonts w:hAnsi="Times New Roman"/>
                <w:sz w:val="24"/>
                <w:szCs w:val="24"/>
              </w:rPr>
            </w:pPr>
            <w:r w:rsidRPr="00573AAA">
              <w:rPr>
                <w:rFonts w:hAnsi="Times New Roman"/>
                <w:sz w:val="24"/>
                <w:szCs w:val="24"/>
              </w:rPr>
              <w:t>97676</w:t>
            </w:r>
          </w:p>
        </w:tc>
        <w:tc>
          <w:tcPr>
            <w:tcW w:w="740" w:type="dxa"/>
            <w:tcBorders>
              <w:top w:val="nil"/>
              <w:left w:val="single" w:sz="6" w:space="0" w:color="000001"/>
              <w:bottom w:val="single" w:sz="6" w:space="0" w:color="000001"/>
              <w:right w:val="nil"/>
            </w:tcBorders>
            <w:vAlign w:val="center"/>
          </w:tcPr>
          <w:p w:rsidR="005D68E3" w:rsidRPr="00573AAA" w:rsidRDefault="005D68E3" w:rsidP="00F76B68">
            <w:pPr>
              <w:pStyle w:val="d1eee4e5f0e6e8eceee5f2e0e1ebe8f6fb"/>
              <w:ind w:firstLine="0"/>
              <w:jc w:val="center"/>
              <w:rPr>
                <w:rFonts w:hAnsi="Times New Roman"/>
                <w:sz w:val="24"/>
                <w:szCs w:val="24"/>
              </w:rPr>
            </w:pPr>
            <w:r w:rsidRPr="00573AAA">
              <w:rPr>
                <w:rFonts w:hAnsi="Times New Roman"/>
                <w:sz w:val="24"/>
                <w:szCs w:val="24"/>
              </w:rPr>
              <w:t>100</w:t>
            </w:r>
          </w:p>
        </w:tc>
        <w:tc>
          <w:tcPr>
            <w:tcW w:w="1005" w:type="dxa"/>
            <w:tcBorders>
              <w:top w:val="nil"/>
              <w:left w:val="single" w:sz="6" w:space="0" w:color="000001"/>
              <w:bottom w:val="single" w:sz="6" w:space="0" w:color="000001"/>
              <w:right w:val="single" w:sz="6" w:space="0" w:color="000001"/>
            </w:tcBorders>
            <w:vAlign w:val="center"/>
          </w:tcPr>
          <w:p w:rsidR="005D68E3" w:rsidRPr="00573AAA" w:rsidRDefault="005D68E3" w:rsidP="00F76B68">
            <w:pPr>
              <w:pStyle w:val="d1eee4e5f0e6e8eceee5f2e0e1ebe8f6fb"/>
              <w:ind w:firstLine="0"/>
              <w:jc w:val="center"/>
              <w:rPr>
                <w:rFonts w:hAnsi="Times New Roman"/>
                <w:sz w:val="24"/>
                <w:szCs w:val="24"/>
              </w:rPr>
            </w:pPr>
            <w:r w:rsidRPr="00573AAA">
              <w:rPr>
                <w:rFonts w:hAnsi="Times New Roman"/>
                <w:sz w:val="24"/>
                <w:szCs w:val="24"/>
              </w:rPr>
              <w:t>102,7</w:t>
            </w:r>
          </w:p>
        </w:tc>
      </w:tr>
      <w:tr w:rsidR="005D68E3" w:rsidRPr="00573AAA" w:rsidTr="00C67985">
        <w:trPr>
          <w:jc w:val="center"/>
        </w:trPr>
        <w:tc>
          <w:tcPr>
            <w:tcW w:w="3738" w:type="dxa"/>
            <w:tcBorders>
              <w:top w:val="nil"/>
              <w:left w:val="single" w:sz="6" w:space="0" w:color="000001"/>
              <w:bottom w:val="single" w:sz="6" w:space="0" w:color="000001"/>
              <w:right w:val="nil"/>
            </w:tcBorders>
          </w:tcPr>
          <w:p w:rsidR="005D68E3" w:rsidRPr="00573AAA" w:rsidRDefault="005D68E3" w:rsidP="00F76B68">
            <w:pPr>
              <w:pStyle w:val="d1eee4e5f0e6e8eceee5f2e0e1ebe8f6fb"/>
              <w:ind w:firstLine="0"/>
              <w:jc w:val="center"/>
              <w:rPr>
                <w:rFonts w:hAnsi="Times New Roman"/>
                <w:sz w:val="24"/>
                <w:szCs w:val="24"/>
              </w:rPr>
            </w:pPr>
            <w:r w:rsidRPr="00573AAA">
              <w:rPr>
                <w:rFonts w:hAnsi="Times New Roman"/>
                <w:sz w:val="24"/>
                <w:szCs w:val="24"/>
              </w:rPr>
              <w:t>сельскохозяйственной продукции собственного производства и продуктов ее переработки</w:t>
            </w:r>
          </w:p>
        </w:tc>
        <w:tc>
          <w:tcPr>
            <w:tcW w:w="958" w:type="dxa"/>
            <w:tcBorders>
              <w:top w:val="nil"/>
              <w:left w:val="single" w:sz="6" w:space="0" w:color="000001"/>
              <w:bottom w:val="single" w:sz="6" w:space="0" w:color="000001"/>
              <w:right w:val="nil"/>
            </w:tcBorders>
            <w:vAlign w:val="center"/>
          </w:tcPr>
          <w:p w:rsidR="005D68E3" w:rsidRPr="00573AAA" w:rsidRDefault="005D68E3" w:rsidP="00F76B68">
            <w:pPr>
              <w:pStyle w:val="d1eee4e5f0e6e8eceee5f2e0e1ebe8f6fb"/>
              <w:ind w:firstLine="0"/>
              <w:jc w:val="center"/>
              <w:rPr>
                <w:rFonts w:hAnsi="Times New Roman"/>
                <w:sz w:val="24"/>
                <w:szCs w:val="24"/>
              </w:rPr>
            </w:pPr>
            <w:r w:rsidRPr="00573AAA">
              <w:rPr>
                <w:rFonts w:hAnsi="Times New Roman"/>
                <w:sz w:val="24"/>
                <w:szCs w:val="24"/>
              </w:rPr>
              <w:t>82284</w:t>
            </w:r>
          </w:p>
        </w:tc>
        <w:tc>
          <w:tcPr>
            <w:tcW w:w="803" w:type="dxa"/>
            <w:tcBorders>
              <w:top w:val="nil"/>
              <w:left w:val="single" w:sz="6" w:space="0" w:color="000001"/>
              <w:bottom w:val="single" w:sz="6" w:space="0" w:color="000001"/>
              <w:right w:val="nil"/>
            </w:tcBorders>
            <w:vAlign w:val="center"/>
          </w:tcPr>
          <w:p w:rsidR="005D68E3" w:rsidRPr="00573AAA" w:rsidRDefault="005D68E3" w:rsidP="00F76B68">
            <w:pPr>
              <w:pStyle w:val="d1eee4e5f0e6e8eceee5f2e0e1ebe8f6fb"/>
              <w:ind w:firstLine="0"/>
              <w:jc w:val="center"/>
              <w:rPr>
                <w:rFonts w:hAnsi="Times New Roman"/>
                <w:sz w:val="24"/>
                <w:szCs w:val="24"/>
              </w:rPr>
            </w:pPr>
            <w:r w:rsidRPr="00573AAA">
              <w:rPr>
                <w:rFonts w:hAnsi="Times New Roman"/>
                <w:sz w:val="24"/>
                <w:szCs w:val="24"/>
              </w:rPr>
              <w:t>86,5</w:t>
            </w:r>
          </w:p>
        </w:tc>
        <w:tc>
          <w:tcPr>
            <w:tcW w:w="739" w:type="dxa"/>
            <w:tcBorders>
              <w:top w:val="nil"/>
              <w:left w:val="single" w:sz="6" w:space="0" w:color="000001"/>
              <w:bottom w:val="single" w:sz="6" w:space="0" w:color="000001"/>
              <w:right w:val="nil"/>
            </w:tcBorders>
            <w:vAlign w:val="center"/>
          </w:tcPr>
          <w:p w:rsidR="005D68E3" w:rsidRPr="00573AAA" w:rsidRDefault="005D68E3" w:rsidP="00F76B68">
            <w:pPr>
              <w:pStyle w:val="d1eee4e5f0e6e8eceee5f2e0e1ebe8f6fb"/>
              <w:ind w:firstLine="0"/>
              <w:jc w:val="center"/>
              <w:rPr>
                <w:rFonts w:hAnsi="Times New Roman"/>
                <w:sz w:val="24"/>
                <w:szCs w:val="24"/>
              </w:rPr>
            </w:pPr>
            <w:r w:rsidRPr="00573AAA">
              <w:rPr>
                <w:rFonts w:hAnsi="Times New Roman"/>
                <w:sz w:val="24"/>
                <w:szCs w:val="24"/>
              </w:rPr>
              <w:t>84021</w:t>
            </w:r>
          </w:p>
        </w:tc>
        <w:tc>
          <w:tcPr>
            <w:tcW w:w="757" w:type="dxa"/>
            <w:tcBorders>
              <w:top w:val="nil"/>
              <w:left w:val="single" w:sz="6" w:space="0" w:color="000001"/>
              <w:bottom w:val="single" w:sz="6" w:space="0" w:color="000001"/>
              <w:right w:val="nil"/>
            </w:tcBorders>
            <w:vAlign w:val="center"/>
          </w:tcPr>
          <w:p w:rsidR="005D68E3" w:rsidRPr="00573AAA" w:rsidRDefault="005D68E3" w:rsidP="00F76B68">
            <w:pPr>
              <w:pStyle w:val="d1eee4e5f0e6e8eceee5f2e0e1ebe8f6fb"/>
              <w:ind w:firstLine="0"/>
              <w:jc w:val="center"/>
              <w:rPr>
                <w:rFonts w:hAnsi="Times New Roman"/>
                <w:sz w:val="24"/>
                <w:szCs w:val="24"/>
              </w:rPr>
            </w:pPr>
            <w:r w:rsidRPr="00573AAA">
              <w:rPr>
                <w:rFonts w:hAnsi="Times New Roman"/>
                <w:sz w:val="24"/>
                <w:szCs w:val="24"/>
              </w:rPr>
              <w:t>87,1</w:t>
            </w:r>
          </w:p>
        </w:tc>
        <w:tc>
          <w:tcPr>
            <w:tcW w:w="898" w:type="dxa"/>
            <w:tcBorders>
              <w:top w:val="nil"/>
              <w:left w:val="single" w:sz="6" w:space="0" w:color="000001"/>
              <w:bottom w:val="single" w:sz="6" w:space="0" w:color="000001"/>
              <w:right w:val="nil"/>
            </w:tcBorders>
            <w:vAlign w:val="center"/>
          </w:tcPr>
          <w:p w:rsidR="005D68E3" w:rsidRPr="00573AAA" w:rsidRDefault="005D68E3" w:rsidP="00F76B68">
            <w:pPr>
              <w:pStyle w:val="d1eee4e5f0e6e8eceee5f2e0e1ebe8f6fb"/>
              <w:ind w:firstLine="0"/>
              <w:jc w:val="center"/>
              <w:rPr>
                <w:rFonts w:hAnsi="Times New Roman"/>
                <w:sz w:val="24"/>
                <w:szCs w:val="24"/>
              </w:rPr>
            </w:pPr>
            <w:r w:rsidRPr="00573AAA">
              <w:rPr>
                <w:rFonts w:hAnsi="Times New Roman"/>
                <w:sz w:val="24"/>
                <w:szCs w:val="24"/>
              </w:rPr>
              <w:t>85173</w:t>
            </w:r>
          </w:p>
        </w:tc>
        <w:tc>
          <w:tcPr>
            <w:tcW w:w="740" w:type="dxa"/>
            <w:tcBorders>
              <w:top w:val="nil"/>
              <w:left w:val="single" w:sz="6" w:space="0" w:color="000001"/>
              <w:bottom w:val="single" w:sz="6" w:space="0" w:color="000001"/>
              <w:right w:val="nil"/>
            </w:tcBorders>
            <w:vAlign w:val="center"/>
          </w:tcPr>
          <w:p w:rsidR="005D68E3" w:rsidRPr="00573AAA" w:rsidRDefault="005D68E3" w:rsidP="00F76B68">
            <w:pPr>
              <w:pStyle w:val="d1eee4e5f0e6e8eceee5f2e0e1ebe8f6fb"/>
              <w:ind w:firstLine="0"/>
              <w:jc w:val="center"/>
              <w:rPr>
                <w:rFonts w:hAnsi="Times New Roman"/>
                <w:sz w:val="24"/>
                <w:szCs w:val="24"/>
              </w:rPr>
            </w:pPr>
            <w:r w:rsidRPr="00573AAA">
              <w:rPr>
                <w:rFonts w:hAnsi="Times New Roman"/>
                <w:sz w:val="24"/>
                <w:szCs w:val="24"/>
              </w:rPr>
              <w:t>87,2</w:t>
            </w:r>
          </w:p>
        </w:tc>
        <w:tc>
          <w:tcPr>
            <w:tcW w:w="1005" w:type="dxa"/>
            <w:tcBorders>
              <w:top w:val="nil"/>
              <w:left w:val="single" w:sz="6" w:space="0" w:color="000001"/>
              <w:bottom w:val="single" w:sz="6" w:space="0" w:color="000001"/>
              <w:right w:val="single" w:sz="6" w:space="0" w:color="000001"/>
            </w:tcBorders>
            <w:vAlign w:val="center"/>
          </w:tcPr>
          <w:p w:rsidR="005D68E3" w:rsidRPr="00573AAA" w:rsidRDefault="005D68E3" w:rsidP="00F76B68">
            <w:pPr>
              <w:pStyle w:val="d1eee4e5f0e6e8eceee5f2e0e1ebe8f6fb"/>
              <w:ind w:firstLine="0"/>
              <w:jc w:val="center"/>
              <w:rPr>
                <w:rFonts w:hAnsi="Times New Roman"/>
                <w:sz w:val="24"/>
                <w:szCs w:val="24"/>
              </w:rPr>
            </w:pPr>
            <w:r w:rsidRPr="00573AAA">
              <w:rPr>
                <w:rFonts w:hAnsi="Times New Roman"/>
                <w:sz w:val="24"/>
                <w:szCs w:val="24"/>
              </w:rPr>
              <w:t>103,5</w:t>
            </w:r>
          </w:p>
        </w:tc>
      </w:tr>
      <w:tr w:rsidR="005D68E3" w:rsidRPr="00573AAA" w:rsidTr="00C67985">
        <w:trPr>
          <w:jc w:val="center"/>
        </w:trPr>
        <w:tc>
          <w:tcPr>
            <w:tcW w:w="3738" w:type="dxa"/>
            <w:tcBorders>
              <w:top w:val="nil"/>
              <w:left w:val="single" w:sz="6" w:space="0" w:color="000001"/>
              <w:bottom w:val="single" w:sz="6" w:space="0" w:color="000001"/>
              <w:right w:val="nil"/>
            </w:tcBorders>
          </w:tcPr>
          <w:p w:rsidR="005D68E3" w:rsidRPr="00573AAA" w:rsidRDefault="005D68E3" w:rsidP="00F76B68">
            <w:pPr>
              <w:pStyle w:val="d1eee4e5f0e6e8eceee5f2e0e1ebe8f6fb"/>
              <w:ind w:firstLine="0"/>
              <w:jc w:val="center"/>
              <w:rPr>
                <w:rFonts w:hAnsi="Times New Roman"/>
                <w:sz w:val="24"/>
                <w:szCs w:val="24"/>
              </w:rPr>
            </w:pPr>
            <w:r w:rsidRPr="00573AAA">
              <w:rPr>
                <w:rFonts w:hAnsi="Times New Roman"/>
                <w:sz w:val="24"/>
                <w:szCs w:val="24"/>
              </w:rPr>
              <w:t>промышленной продукции</w:t>
            </w:r>
          </w:p>
        </w:tc>
        <w:tc>
          <w:tcPr>
            <w:tcW w:w="958" w:type="dxa"/>
            <w:tcBorders>
              <w:top w:val="nil"/>
              <w:left w:val="single" w:sz="6" w:space="0" w:color="000001"/>
              <w:bottom w:val="single" w:sz="6" w:space="0" w:color="000001"/>
              <w:right w:val="nil"/>
            </w:tcBorders>
            <w:vAlign w:val="center"/>
          </w:tcPr>
          <w:p w:rsidR="005D68E3" w:rsidRPr="00573AAA" w:rsidRDefault="005D68E3" w:rsidP="00F76B68">
            <w:pPr>
              <w:pStyle w:val="d1eee4e5f0e6e8eceee5f2e0e1ebe8f6fb"/>
              <w:ind w:firstLine="0"/>
              <w:jc w:val="center"/>
              <w:rPr>
                <w:rFonts w:hAnsi="Times New Roman"/>
                <w:sz w:val="24"/>
                <w:szCs w:val="24"/>
              </w:rPr>
            </w:pPr>
            <w:r w:rsidRPr="00573AAA">
              <w:rPr>
                <w:rFonts w:hAnsi="Times New Roman"/>
                <w:sz w:val="24"/>
                <w:szCs w:val="24"/>
              </w:rPr>
              <w:t>11230</w:t>
            </w:r>
          </w:p>
        </w:tc>
        <w:tc>
          <w:tcPr>
            <w:tcW w:w="803" w:type="dxa"/>
            <w:tcBorders>
              <w:top w:val="nil"/>
              <w:left w:val="single" w:sz="6" w:space="0" w:color="000001"/>
              <w:bottom w:val="single" w:sz="6" w:space="0" w:color="000001"/>
              <w:right w:val="nil"/>
            </w:tcBorders>
            <w:vAlign w:val="center"/>
          </w:tcPr>
          <w:p w:rsidR="005D68E3" w:rsidRPr="00573AAA" w:rsidRDefault="005D68E3" w:rsidP="00F76B68">
            <w:pPr>
              <w:pStyle w:val="d1eee4e5f0e6e8eceee5f2e0e1ebe8f6fb"/>
              <w:ind w:firstLine="0"/>
              <w:jc w:val="center"/>
              <w:rPr>
                <w:rFonts w:hAnsi="Times New Roman"/>
                <w:sz w:val="24"/>
                <w:szCs w:val="24"/>
              </w:rPr>
            </w:pPr>
            <w:r w:rsidRPr="00573AAA">
              <w:rPr>
                <w:rFonts w:hAnsi="Times New Roman"/>
                <w:sz w:val="24"/>
                <w:szCs w:val="24"/>
              </w:rPr>
              <w:t>11,8</w:t>
            </w:r>
          </w:p>
        </w:tc>
        <w:tc>
          <w:tcPr>
            <w:tcW w:w="739" w:type="dxa"/>
            <w:tcBorders>
              <w:top w:val="nil"/>
              <w:left w:val="single" w:sz="6" w:space="0" w:color="000001"/>
              <w:bottom w:val="single" w:sz="6" w:space="0" w:color="000001"/>
              <w:right w:val="nil"/>
            </w:tcBorders>
            <w:vAlign w:val="center"/>
          </w:tcPr>
          <w:p w:rsidR="005D68E3" w:rsidRPr="00573AAA" w:rsidRDefault="005D68E3" w:rsidP="00F76B68">
            <w:pPr>
              <w:pStyle w:val="d1eee4e5f0e6e8eceee5f2e0e1ebe8f6fb"/>
              <w:ind w:firstLine="0"/>
              <w:jc w:val="center"/>
              <w:rPr>
                <w:rFonts w:hAnsi="Times New Roman"/>
                <w:sz w:val="24"/>
                <w:szCs w:val="24"/>
              </w:rPr>
            </w:pPr>
            <w:r w:rsidRPr="00573AAA">
              <w:rPr>
                <w:rFonts w:hAnsi="Times New Roman"/>
                <w:sz w:val="24"/>
                <w:szCs w:val="24"/>
              </w:rPr>
              <w:t>11025</w:t>
            </w:r>
          </w:p>
        </w:tc>
        <w:tc>
          <w:tcPr>
            <w:tcW w:w="757" w:type="dxa"/>
            <w:tcBorders>
              <w:top w:val="nil"/>
              <w:left w:val="single" w:sz="6" w:space="0" w:color="000001"/>
              <w:bottom w:val="single" w:sz="6" w:space="0" w:color="000001"/>
              <w:right w:val="nil"/>
            </w:tcBorders>
            <w:vAlign w:val="center"/>
          </w:tcPr>
          <w:p w:rsidR="005D68E3" w:rsidRPr="00573AAA" w:rsidRDefault="005D68E3" w:rsidP="00F76B68">
            <w:pPr>
              <w:pStyle w:val="d1eee4e5f0e6e8eceee5f2e0e1ebe8f6fb"/>
              <w:ind w:firstLine="0"/>
              <w:jc w:val="center"/>
              <w:rPr>
                <w:rFonts w:hAnsi="Times New Roman"/>
                <w:sz w:val="24"/>
                <w:szCs w:val="24"/>
              </w:rPr>
            </w:pPr>
            <w:r w:rsidRPr="00573AAA">
              <w:rPr>
                <w:rFonts w:hAnsi="Times New Roman"/>
                <w:sz w:val="24"/>
                <w:szCs w:val="24"/>
              </w:rPr>
              <w:t>11,4</w:t>
            </w:r>
          </w:p>
        </w:tc>
        <w:tc>
          <w:tcPr>
            <w:tcW w:w="898" w:type="dxa"/>
            <w:tcBorders>
              <w:top w:val="nil"/>
              <w:left w:val="single" w:sz="6" w:space="0" w:color="000001"/>
              <w:bottom w:val="single" w:sz="6" w:space="0" w:color="000001"/>
              <w:right w:val="nil"/>
            </w:tcBorders>
            <w:vAlign w:val="center"/>
          </w:tcPr>
          <w:p w:rsidR="005D68E3" w:rsidRPr="00573AAA" w:rsidRDefault="005D68E3" w:rsidP="00F76B68">
            <w:pPr>
              <w:pStyle w:val="d1eee4e5f0e6e8eceee5f2e0e1ebe8f6fb"/>
              <w:ind w:firstLine="0"/>
              <w:jc w:val="center"/>
              <w:rPr>
                <w:rFonts w:hAnsi="Times New Roman"/>
                <w:sz w:val="24"/>
                <w:szCs w:val="24"/>
              </w:rPr>
            </w:pPr>
            <w:r w:rsidRPr="00573AAA">
              <w:rPr>
                <w:rFonts w:hAnsi="Times New Roman"/>
                <w:sz w:val="24"/>
                <w:szCs w:val="24"/>
              </w:rPr>
              <w:t>11233</w:t>
            </w:r>
          </w:p>
        </w:tc>
        <w:tc>
          <w:tcPr>
            <w:tcW w:w="740" w:type="dxa"/>
            <w:tcBorders>
              <w:top w:val="nil"/>
              <w:left w:val="single" w:sz="6" w:space="0" w:color="000001"/>
              <w:bottom w:val="single" w:sz="6" w:space="0" w:color="000001"/>
              <w:right w:val="nil"/>
            </w:tcBorders>
            <w:vAlign w:val="center"/>
          </w:tcPr>
          <w:p w:rsidR="005D68E3" w:rsidRPr="00573AAA" w:rsidRDefault="005D68E3" w:rsidP="00F76B68">
            <w:pPr>
              <w:pStyle w:val="d1eee4e5f0e6e8eceee5f2e0e1ebe8f6fb"/>
              <w:ind w:firstLine="0"/>
              <w:jc w:val="center"/>
              <w:rPr>
                <w:rFonts w:hAnsi="Times New Roman"/>
                <w:sz w:val="24"/>
                <w:szCs w:val="24"/>
              </w:rPr>
            </w:pPr>
            <w:r w:rsidRPr="00573AAA">
              <w:rPr>
                <w:rFonts w:hAnsi="Times New Roman"/>
                <w:sz w:val="24"/>
                <w:szCs w:val="24"/>
              </w:rPr>
              <w:t>11,5</w:t>
            </w:r>
          </w:p>
        </w:tc>
        <w:tc>
          <w:tcPr>
            <w:tcW w:w="1005" w:type="dxa"/>
            <w:tcBorders>
              <w:top w:val="nil"/>
              <w:left w:val="single" w:sz="6" w:space="0" w:color="000001"/>
              <w:bottom w:val="single" w:sz="6" w:space="0" w:color="000001"/>
              <w:right w:val="single" w:sz="6" w:space="0" w:color="000001"/>
            </w:tcBorders>
            <w:vAlign w:val="center"/>
          </w:tcPr>
          <w:p w:rsidR="005D68E3" w:rsidRPr="00573AAA" w:rsidRDefault="005D68E3" w:rsidP="00F76B68">
            <w:pPr>
              <w:pStyle w:val="d1eee4e5f0e6e8eceee5f2e0e1ebe8f6fb"/>
              <w:ind w:firstLine="0"/>
              <w:jc w:val="center"/>
              <w:rPr>
                <w:rFonts w:hAnsi="Times New Roman"/>
                <w:sz w:val="24"/>
                <w:szCs w:val="24"/>
              </w:rPr>
            </w:pPr>
            <w:r w:rsidRPr="00573AAA">
              <w:rPr>
                <w:rFonts w:hAnsi="Times New Roman"/>
                <w:sz w:val="24"/>
                <w:szCs w:val="24"/>
              </w:rPr>
              <w:t>100,0</w:t>
            </w:r>
          </w:p>
        </w:tc>
      </w:tr>
      <w:tr w:rsidR="005D68E3" w:rsidRPr="00573AAA" w:rsidTr="00C67985">
        <w:trPr>
          <w:jc w:val="center"/>
        </w:trPr>
        <w:tc>
          <w:tcPr>
            <w:tcW w:w="3738" w:type="dxa"/>
            <w:tcBorders>
              <w:top w:val="nil"/>
              <w:left w:val="single" w:sz="6" w:space="0" w:color="000001"/>
              <w:bottom w:val="single" w:sz="6" w:space="0" w:color="000001"/>
              <w:right w:val="nil"/>
            </w:tcBorders>
          </w:tcPr>
          <w:p w:rsidR="005D68E3" w:rsidRPr="00573AAA" w:rsidRDefault="005D68E3" w:rsidP="00F76B68">
            <w:pPr>
              <w:pStyle w:val="d1eee4e5f0e6e8eceee5f2e0e1ebe8f6fb"/>
              <w:ind w:firstLine="0"/>
              <w:jc w:val="center"/>
              <w:rPr>
                <w:rFonts w:hAnsi="Times New Roman"/>
                <w:sz w:val="24"/>
                <w:szCs w:val="24"/>
              </w:rPr>
            </w:pPr>
            <w:r w:rsidRPr="00573AAA">
              <w:rPr>
                <w:rFonts w:hAnsi="Times New Roman"/>
                <w:sz w:val="24"/>
                <w:szCs w:val="24"/>
              </w:rPr>
              <w:t>Товар</w:t>
            </w:r>
          </w:p>
        </w:tc>
        <w:tc>
          <w:tcPr>
            <w:tcW w:w="958" w:type="dxa"/>
            <w:tcBorders>
              <w:top w:val="nil"/>
              <w:left w:val="single" w:sz="6" w:space="0" w:color="000001"/>
              <w:bottom w:val="single" w:sz="6" w:space="0" w:color="000001"/>
              <w:right w:val="nil"/>
            </w:tcBorders>
            <w:vAlign w:val="center"/>
          </w:tcPr>
          <w:p w:rsidR="005D68E3" w:rsidRPr="00573AAA" w:rsidRDefault="005D68E3" w:rsidP="00F76B68">
            <w:pPr>
              <w:pStyle w:val="d1eee4e5f0e6e8eceee5f2e0e1ebe8f6fb"/>
              <w:ind w:firstLine="0"/>
              <w:jc w:val="center"/>
              <w:rPr>
                <w:rFonts w:hAnsi="Times New Roman"/>
                <w:sz w:val="24"/>
                <w:szCs w:val="24"/>
              </w:rPr>
            </w:pPr>
            <w:r w:rsidRPr="00573AAA">
              <w:rPr>
                <w:rFonts w:hAnsi="Times New Roman"/>
                <w:sz w:val="24"/>
                <w:szCs w:val="24"/>
              </w:rPr>
              <w:t>880</w:t>
            </w:r>
          </w:p>
        </w:tc>
        <w:tc>
          <w:tcPr>
            <w:tcW w:w="803" w:type="dxa"/>
            <w:tcBorders>
              <w:top w:val="nil"/>
              <w:left w:val="single" w:sz="6" w:space="0" w:color="000001"/>
              <w:bottom w:val="single" w:sz="6" w:space="0" w:color="000001"/>
              <w:right w:val="nil"/>
            </w:tcBorders>
            <w:vAlign w:val="center"/>
          </w:tcPr>
          <w:p w:rsidR="005D68E3" w:rsidRPr="00573AAA" w:rsidRDefault="005D68E3" w:rsidP="00F76B68">
            <w:pPr>
              <w:pStyle w:val="d1eee4e5f0e6e8eceee5f2e0e1ebe8f6fb"/>
              <w:ind w:firstLine="0"/>
              <w:jc w:val="center"/>
              <w:rPr>
                <w:rFonts w:hAnsi="Times New Roman"/>
                <w:sz w:val="24"/>
                <w:szCs w:val="24"/>
              </w:rPr>
            </w:pPr>
            <w:r w:rsidRPr="00573AAA">
              <w:rPr>
                <w:rFonts w:hAnsi="Times New Roman"/>
                <w:sz w:val="24"/>
                <w:szCs w:val="24"/>
              </w:rPr>
              <w:t>0,9</w:t>
            </w:r>
          </w:p>
        </w:tc>
        <w:tc>
          <w:tcPr>
            <w:tcW w:w="739" w:type="dxa"/>
            <w:tcBorders>
              <w:top w:val="nil"/>
              <w:left w:val="single" w:sz="6" w:space="0" w:color="000001"/>
              <w:bottom w:val="single" w:sz="6" w:space="0" w:color="000001"/>
              <w:right w:val="nil"/>
            </w:tcBorders>
            <w:vAlign w:val="center"/>
          </w:tcPr>
          <w:p w:rsidR="005D68E3" w:rsidRPr="00573AAA" w:rsidRDefault="005D68E3" w:rsidP="00F76B68">
            <w:pPr>
              <w:pStyle w:val="d1eee4e5f0e6e8eceee5f2e0e1ebe8f6fb"/>
              <w:ind w:firstLine="0"/>
              <w:jc w:val="center"/>
              <w:rPr>
                <w:rFonts w:hAnsi="Times New Roman"/>
                <w:sz w:val="24"/>
                <w:szCs w:val="24"/>
              </w:rPr>
            </w:pPr>
            <w:r w:rsidRPr="00573AAA">
              <w:rPr>
                <w:rFonts w:hAnsi="Times New Roman"/>
                <w:sz w:val="24"/>
                <w:szCs w:val="24"/>
              </w:rPr>
              <w:t>777</w:t>
            </w:r>
          </w:p>
        </w:tc>
        <w:tc>
          <w:tcPr>
            <w:tcW w:w="757" w:type="dxa"/>
            <w:tcBorders>
              <w:top w:val="nil"/>
              <w:left w:val="single" w:sz="6" w:space="0" w:color="000001"/>
              <w:bottom w:val="single" w:sz="6" w:space="0" w:color="000001"/>
              <w:right w:val="nil"/>
            </w:tcBorders>
            <w:vAlign w:val="center"/>
          </w:tcPr>
          <w:p w:rsidR="005D68E3" w:rsidRPr="00573AAA" w:rsidRDefault="005D68E3" w:rsidP="00F76B68">
            <w:pPr>
              <w:pStyle w:val="d1eee4e5f0e6e8eceee5f2e0e1ebe8f6fb"/>
              <w:ind w:firstLine="0"/>
              <w:jc w:val="center"/>
              <w:rPr>
                <w:rFonts w:hAnsi="Times New Roman"/>
                <w:sz w:val="24"/>
                <w:szCs w:val="24"/>
              </w:rPr>
            </w:pPr>
            <w:r w:rsidRPr="00573AAA">
              <w:rPr>
                <w:rFonts w:hAnsi="Times New Roman"/>
                <w:sz w:val="24"/>
                <w:szCs w:val="24"/>
              </w:rPr>
              <w:t>0,8</w:t>
            </w:r>
          </w:p>
        </w:tc>
        <w:tc>
          <w:tcPr>
            <w:tcW w:w="898" w:type="dxa"/>
            <w:tcBorders>
              <w:top w:val="nil"/>
              <w:left w:val="single" w:sz="6" w:space="0" w:color="000001"/>
              <w:bottom w:val="single" w:sz="6" w:space="0" w:color="000001"/>
              <w:right w:val="nil"/>
            </w:tcBorders>
            <w:vAlign w:val="center"/>
          </w:tcPr>
          <w:p w:rsidR="005D68E3" w:rsidRPr="00573AAA" w:rsidRDefault="005D68E3" w:rsidP="00F76B68">
            <w:pPr>
              <w:pStyle w:val="d1eee4e5f0e6e8eceee5f2e0e1ebe8f6fb"/>
              <w:ind w:firstLine="0"/>
              <w:jc w:val="center"/>
              <w:rPr>
                <w:rFonts w:hAnsi="Times New Roman"/>
                <w:sz w:val="24"/>
                <w:szCs w:val="24"/>
              </w:rPr>
            </w:pPr>
            <w:r w:rsidRPr="00573AAA">
              <w:rPr>
                <w:rFonts w:hAnsi="Times New Roman"/>
                <w:sz w:val="24"/>
                <w:szCs w:val="24"/>
              </w:rPr>
              <w:t>684</w:t>
            </w:r>
          </w:p>
        </w:tc>
        <w:tc>
          <w:tcPr>
            <w:tcW w:w="740" w:type="dxa"/>
            <w:tcBorders>
              <w:top w:val="nil"/>
              <w:left w:val="single" w:sz="6" w:space="0" w:color="000001"/>
              <w:bottom w:val="single" w:sz="6" w:space="0" w:color="000001"/>
              <w:right w:val="nil"/>
            </w:tcBorders>
            <w:vAlign w:val="center"/>
          </w:tcPr>
          <w:p w:rsidR="005D68E3" w:rsidRPr="00573AAA" w:rsidRDefault="005D68E3" w:rsidP="00F76B68">
            <w:pPr>
              <w:pStyle w:val="d1eee4e5f0e6e8eceee5f2e0e1ebe8f6fb"/>
              <w:ind w:firstLine="0"/>
              <w:jc w:val="center"/>
              <w:rPr>
                <w:rFonts w:hAnsi="Times New Roman"/>
                <w:sz w:val="24"/>
                <w:szCs w:val="24"/>
              </w:rPr>
            </w:pPr>
            <w:r w:rsidRPr="00573AAA">
              <w:rPr>
                <w:rFonts w:hAnsi="Times New Roman"/>
                <w:sz w:val="24"/>
                <w:szCs w:val="24"/>
              </w:rPr>
              <w:t>0,7</w:t>
            </w:r>
          </w:p>
        </w:tc>
        <w:tc>
          <w:tcPr>
            <w:tcW w:w="1005" w:type="dxa"/>
            <w:tcBorders>
              <w:top w:val="nil"/>
              <w:left w:val="single" w:sz="6" w:space="0" w:color="000001"/>
              <w:bottom w:val="single" w:sz="6" w:space="0" w:color="000001"/>
              <w:right w:val="single" w:sz="6" w:space="0" w:color="000001"/>
            </w:tcBorders>
            <w:vAlign w:val="center"/>
          </w:tcPr>
          <w:p w:rsidR="005D68E3" w:rsidRPr="00573AAA" w:rsidRDefault="005D68E3" w:rsidP="00F76B68">
            <w:pPr>
              <w:pStyle w:val="d1eee4e5f0e6e8eceee5f2e0e1ebe8f6fb"/>
              <w:ind w:firstLine="0"/>
              <w:jc w:val="center"/>
              <w:rPr>
                <w:rFonts w:hAnsi="Times New Roman"/>
                <w:sz w:val="24"/>
                <w:szCs w:val="24"/>
              </w:rPr>
            </w:pPr>
            <w:r w:rsidRPr="00573AAA">
              <w:rPr>
                <w:rFonts w:hAnsi="Times New Roman"/>
                <w:sz w:val="24"/>
                <w:szCs w:val="24"/>
              </w:rPr>
              <w:t>77,7</w:t>
            </w:r>
          </w:p>
        </w:tc>
      </w:tr>
      <w:tr w:rsidR="005D68E3" w:rsidRPr="00573AAA" w:rsidTr="00C67985">
        <w:trPr>
          <w:jc w:val="center"/>
        </w:trPr>
        <w:tc>
          <w:tcPr>
            <w:tcW w:w="3738" w:type="dxa"/>
            <w:tcBorders>
              <w:top w:val="nil"/>
              <w:left w:val="single" w:sz="6" w:space="0" w:color="000001"/>
              <w:bottom w:val="single" w:sz="6" w:space="0" w:color="000001"/>
              <w:right w:val="nil"/>
            </w:tcBorders>
          </w:tcPr>
          <w:p w:rsidR="005D68E3" w:rsidRPr="00573AAA" w:rsidRDefault="005D68E3" w:rsidP="00F76B68">
            <w:pPr>
              <w:pStyle w:val="d1eee4e5f0e6e8eceee5f2e0e1ebe8f6fb"/>
              <w:ind w:firstLine="0"/>
              <w:jc w:val="center"/>
              <w:rPr>
                <w:rFonts w:hAnsi="Times New Roman"/>
                <w:sz w:val="24"/>
                <w:szCs w:val="24"/>
              </w:rPr>
            </w:pPr>
            <w:r w:rsidRPr="00573AAA">
              <w:rPr>
                <w:rFonts w:hAnsi="Times New Roman"/>
                <w:sz w:val="24"/>
                <w:szCs w:val="24"/>
              </w:rPr>
              <w:t>работ и услуг</w:t>
            </w:r>
          </w:p>
        </w:tc>
        <w:tc>
          <w:tcPr>
            <w:tcW w:w="958" w:type="dxa"/>
            <w:tcBorders>
              <w:top w:val="nil"/>
              <w:left w:val="single" w:sz="6" w:space="0" w:color="000001"/>
              <w:bottom w:val="single" w:sz="6" w:space="0" w:color="000001"/>
              <w:right w:val="nil"/>
            </w:tcBorders>
            <w:vAlign w:val="center"/>
          </w:tcPr>
          <w:p w:rsidR="005D68E3" w:rsidRPr="00573AAA" w:rsidRDefault="005D68E3" w:rsidP="00F76B68">
            <w:pPr>
              <w:pStyle w:val="d1eee4e5f0e6e8eceee5f2e0e1ebe8f6fb"/>
              <w:ind w:firstLine="0"/>
              <w:jc w:val="center"/>
              <w:rPr>
                <w:rFonts w:hAnsi="Times New Roman"/>
                <w:sz w:val="24"/>
                <w:szCs w:val="24"/>
              </w:rPr>
            </w:pPr>
            <w:r w:rsidRPr="00573AAA">
              <w:rPr>
                <w:rFonts w:hAnsi="Times New Roman"/>
                <w:sz w:val="24"/>
                <w:szCs w:val="24"/>
              </w:rPr>
              <w:t>690</w:t>
            </w:r>
          </w:p>
        </w:tc>
        <w:tc>
          <w:tcPr>
            <w:tcW w:w="803" w:type="dxa"/>
            <w:tcBorders>
              <w:top w:val="nil"/>
              <w:left w:val="single" w:sz="6" w:space="0" w:color="000001"/>
              <w:bottom w:val="single" w:sz="6" w:space="0" w:color="000001"/>
              <w:right w:val="nil"/>
            </w:tcBorders>
            <w:vAlign w:val="center"/>
          </w:tcPr>
          <w:p w:rsidR="005D68E3" w:rsidRPr="00573AAA" w:rsidRDefault="005D68E3" w:rsidP="00F76B68">
            <w:pPr>
              <w:pStyle w:val="d1eee4e5f0e6e8eceee5f2e0e1ebe8f6fb"/>
              <w:ind w:firstLine="0"/>
              <w:jc w:val="center"/>
              <w:rPr>
                <w:rFonts w:hAnsi="Times New Roman"/>
                <w:sz w:val="24"/>
                <w:szCs w:val="24"/>
              </w:rPr>
            </w:pPr>
            <w:r w:rsidRPr="00573AAA">
              <w:rPr>
                <w:rFonts w:hAnsi="Times New Roman"/>
                <w:sz w:val="24"/>
                <w:szCs w:val="24"/>
              </w:rPr>
              <w:t>0,8</w:t>
            </w:r>
          </w:p>
        </w:tc>
        <w:tc>
          <w:tcPr>
            <w:tcW w:w="739" w:type="dxa"/>
            <w:tcBorders>
              <w:top w:val="nil"/>
              <w:left w:val="single" w:sz="6" w:space="0" w:color="000001"/>
              <w:bottom w:val="single" w:sz="6" w:space="0" w:color="000001"/>
              <w:right w:val="nil"/>
            </w:tcBorders>
            <w:vAlign w:val="center"/>
          </w:tcPr>
          <w:p w:rsidR="005D68E3" w:rsidRPr="00573AAA" w:rsidRDefault="005D68E3" w:rsidP="00F76B68">
            <w:pPr>
              <w:pStyle w:val="d1eee4e5f0e6e8eceee5f2e0e1ebe8f6fb"/>
              <w:ind w:firstLine="0"/>
              <w:jc w:val="center"/>
              <w:rPr>
                <w:rFonts w:hAnsi="Times New Roman"/>
                <w:sz w:val="24"/>
                <w:szCs w:val="24"/>
              </w:rPr>
            </w:pPr>
            <w:r w:rsidRPr="00573AAA">
              <w:rPr>
                <w:rFonts w:hAnsi="Times New Roman"/>
                <w:sz w:val="24"/>
                <w:szCs w:val="24"/>
              </w:rPr>
              <w:t>687</w:t>
            </w:r>
          </w:p>
        </w:tc>
        <w:tc>
          <w:tcPr>
            <w:tcW w:w="757" w:type="dxa"/>
            <w:tcBorders>
              <w:top w:val="nil"/>
              <w:left w:val="single" w:sz="6" w:space="0" w:color="000001"/>
              <w:bottom w:val="single" w:sz="6" w:space="0" w:color="000001"/>
              <w:right w:val="nil"/>
            </w:tcBorders>
            <w:vAlign w:val="center"/>
          </w:tcPr>
          <w:p w:rsidR="005D68E3" w:rsidRPr="00573AAA" w:rsidRDefault="005D68E3" w:rsidP="00F76B68">
            <w:pPr>
              <w:pStyle w:val="d1eee4e5f0e6e8eceee5f2e0e1ebe8f6fb"/>
              <w:ind w:firstLine="0"/>
              <w:jc w:val="center"/>
              <w:rPr>
                <w:rFonts w:hAnsi="Times New Roman"/>
                <w:sz w:val="24"/>
                <w:szCs w:val="24"/>
              </w:rPr>
            </w:pPr>
            <w:r w:rsidRPr="00573AAA">
              <w:rPr>
                <w:rFonts w:hAnsi="Times New Roman"/>
                <w:sz w:val="24"/>
                <w:szCs w:val="24"/>
              </w:rPr>
              <w:t>0,7</w:t>
            </w:r>
          </w:p>
        </w:tc>
        <w:tc>
          <w:tcPr>
            <w:tcW w:w="898" w:type="dxa"/>
            <w:tcBorders>
              <w:top w:val="nil"/>
              <w:left w:val="single" w:sz="6" w:space="0" w:color="000001"/>
              <w:bottom w:val="single" w:sz="6" w:space="0" w:color="000001"/>
              <w:right w:val="nil"/>
            </w:tcBorders>
            <w:vAlign w:val="center"/>
          </w:tcPr>
          <w:p w:rsidR="005D68E3" w:rsidRPr="00573AAA" w:rsidRDefault="005D68E3" w:rsidP="00F76B68">
            <w:pPr>
              <w:pStyle w:val="d1eee4e5f0e6e8eceee5f2e0e1ebe8f6fb"/>
              <w:ind w:firstLine="0"/>
              <w:jc w:val="center"/>
              <w:rPr>
                <w:rFonts w:hAnsi="Times New Roman"/>
                <w:sz w:val="24"/>
                <w:szCs w:val="24"/>
              </w:rPr>
            </w:pPr>
            <w:r w:rsidRPr="00573AAA">
              <w:rPr>
                <w:rFonts w:hAnsi="Times New Roman"/>
                <w:sz w:val="24"/>
                <w:szCs w:val="24"/>
              </w:rPr>
              <w:t>586</w:t>
            </w:r>
          </w:p>
        </w:tc>
        <w:tc>
          <w:tcPr>
            <w:tcW w:w="740" w:type="dxa"/>
            <w:tcBorders>
              <w:top w:val="nil"/>
              <w:left w:val="single" w:sz="6" w:space="0" w:color="000001"/>
              <w:bottom w:val="single" w:sz="6" w:space="0" w:color="000001"/>
              <w:right w:val="nil"/>
            </w:tcBorders>
            <w:vAlign w:val="center"/>
          </w:tcPr>
          <w:p w:rsidR="005D68E3" w:rsidRPr="00573AAA" w:rsidRDefault="005D68E3" w:rsidP="00F76B68">
            <w:pPr>
              <w:pStyle w:val="d1eee4e5f0e6e8eceee5f2e0e1ebe8f6fb"/>
              <w:ind w:firstLine="0"/>
              <w:jc w:val="center"/>
              <w:rPr>
                <w:rFonts w:hAnsi="Times New Roman"/>
                <w:sz w:val="24"/>
                <w:szCs w:val="24"/>
              </w:rPr>
            </w:pPr>
            <w:r w:rsidRPr="00573AAA">
              <w:rPr>
                <w:rFonts w:hAnsi="Times New Roman"/>
                <w:sz w:val="24"/>
                <w:szCs w:val="24"/>
              </w:rPr>
              <w:t>0,6</w:t>
            </w:r>
          </w:p>
        </w:tc>
        <w:tc>
          <w:tcPr>
            <w:tcW w:w="1005" w:type="dxa"/>
            <w:tcBorders>
              <w:top w:val="nil"/>
              <w:left w:val="single" w:sz="6" w:space="0" w:color="000001"/>
              <w:bottom w:val="single" w:sz="6" w:space="0" w:color="000001"/>
              <w:right w:val="single" w:sz="6" w:space="0" w:color="000001"/>
            </w:tcBorders>
            <w:vAlign w:val="center"/>
          </w:tcPr>
          <w:p w:rsidR="005D68E3" w:rsidRPr="00573AAA" w:rsidRDefault="005D68E3" w:rsidP="00F76B68">
            <w:pPr>
              <w:pStyle w:val="d1eee4e5f0e6e8eceee5f2e0e1ebe8f6fb"/>
              <w:ind w:firstLine="0"/>
              <w:jc w:val="center"/>
              <w:rPr>
                <w:rFonts w:hAnsi="Times New Roman"/>
                <w:sz w:val="24"/>
                <w:szCs w:val="24"/>
              </w:rPr>
            </w:pPr>
            <w:r w:rsidRPr="00573AAA">
              <w:rPr>
                <w:rFonts w:hAnsi="Times New Roman"/>
                <w:sz w:val="24"/>
                <w:szCs w:val="24"/>
              </w:rPr>
              <w:t>84,9</w:t>
            </w:r>
          </w:p>
        </w:tc>
      </w:tr>
    </w:tbl>
    <w:p w:rsidR="008F1301" w:rsidRDefault="005D68E3" w:rsidP="00D72506">
      <w:pPr>
        <w:spacing w:before="0" w:after="0" w:line="360" w:lineRule="auto"/>
        <w:ind w:firstLine="851"/>
        <w:jc w:val="both"/>
        <w:rPr>
          <w:sz w:val="28"/>
          <w:szCs w:val="28"/>
        </w:rPr>
      </w:pPr>
      <w:r w:rsidRPr="002A646E">
        <w:rPr>
          <w:sz w:val="28"/>
          <w:szCs w:val="28"/>
        </w:rPr>
        <w:t xml:space="preserve">За 2014-2016 гг. выручка увеличилась на 2,7% (или 1592 тыс. руб.). Выросла выручка от реализации сельскохозяйственной продукции собственного производства и продуктов ее переработки на 3,5% (2889 тыс. </w:t>
      </w:r>
      <w:r w:rsidRPr="002A646E">
        <w:rPr>
          <w:sz w:val="28"/>
          <w:szCs w:val="28"/>
        </w:rPr>
        <w:lastRenderedPageBreak/>
        <w:t>руб.). Однако произошло уменьшение выручки от реализации товаров на 22,3% (196 тыс. руб.) и от выполненных работ и услуг на 15,1% (104 тыс. руб.).</w:t>
      </w:r>
    </w:p>
    <w:p w:rsidR="00D72506" w:rsidRPr="002A646E" w:rsidRDefault="00D72506" w:rsidP="00D72506">
      <w:pPr>
        <w:spacing w:before="0" w:after="0" w:line="360" w:lineRule="auto"/>
        <w:ind w:firstLine="851"/>
        <w:jc w:val="both"/>
        <w:rPr>
          <w:sz w:val="28"/>
          <w:szCs w:val="28"/>
        </w:rPr>
      </w:pPr>
    </w:p>
    <w:p w:rsidR="005D68E3" w:rsidRDefault="005D68E3" w:rsidP="00C67985">
      <w:pPr>
        <w:spacing w:before="0" w:after="0" w:line="360" w:lineRule="auto"/>
        <w:ind w:firstLine="851"/>
        <w:jc w:val="both"/>
        <w:rPr>
          <w:sz w:val="28"/>
          <w:szCs w:val="28"/>
        </w:rPr>
      </w:pPr>
      <w:r>
        <w:rPr>
          <w:sz w:val="28"/>
          <w:szCs w:val="28"/>
        </w:rPr>
        <w:t>Таблица 4</w:t>
      </w:r>
      <w:r w:rsidRPr="002A646E">
        <w:rPr>
          <w:sz w:val="28"/>
          <w:szCs w:val="28"/>
        </w:rPr>
        <w:t xml:space="preserve"> – Состав, структура и динамика основных средств</w:t>
      </w:r>
      <w:r w:rsidR="0069670D">
        <w:rPr>
          <w:sz w:val="28"/>
          <w:szCs w:val="28"/>
        </w:rPr>
        <w:t xml:space="preserve"> СПК СХА (колхоз) «Лекминский»</w:t>
      </w:r>
    </w:p>
    <w:tbl>
      <w:tblPr>
        <w:tblW w:w="9638" w:type="dxa"/>
        <w:jc w:val="center"/>
        <w:tblLayout w:type="fixed"/>
        <w:tblCellMar>
          <w:left w:w="0" w:type="dxa"/>
          <w:right w:w="0" w:type="dxa"/>
        </w:tblCellMar>
        <w:tblLook w:val="0000" w:firstRow="0" w:lastRow="0" w:firstColumn="0" w:lastColumn="0" w:noHBand="0" w:noVBand="0"/>
      </w:tblPr>
      <w:tblGrid>
        <w:gridCol w:w="3552"/>
        <w:gridCol w:w="992"/>
        <w:gridCol w:w="851"/>
        <w:gridCol w:w="851"/>
        <w:gridCol w:w="708"/>
        <w:gridCol w:w="851"/>
        <w:gridCol w:w="850"/>
        <w:gridCol w:w="983"/>
      </w:tblGrid>
      <w:tr w:rsidR="005D68E3" w:rsidRPr="00E4393A" w:rsidTr="0069670D">
        <w:trPr>
          <w:jc w:val="center"/>
        </w:trPr>
        <w:tc>
          <w:tcPr>
            <w:tcW w:w="3552" w:type="dxa"/>
            <w:vMerge w:val="restart"/>
            <w:tcBorders>
              <w:top w:val="single" w:sz="6" w:space="0" w:color="000001"/>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Группы основных средств</w:t>
            </w:r>
          </w:p>
        </w:tc>
        <w:tc>
          <w:tcPr>
            <w:tcW w:w="1843" w:type="dxa"/>
            <w:gridSpan w:val="2"/>
            <w:tcBorders>
              <w:top w:val="single" w:sz="6" w:space="0" w:color="000001"/>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2014 г.</w:t>
            </w:r>
          </w:p>
        </w:tc>
        <w:tc>
          <w:tcPr>
            <w:tcW w:w="1559" w:type="dxa"/>
            <w:gridSpan w:val="2"/>
            <w:tcBorders>
              <w:top w:val="single" w:sz="6" w:space="0" w:color="000001"/>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2015 г.</w:t>
            </w:r>
          </w:p>
        </w:tc>
        <w:tc>
          <w:tcPr>
            <w:tcW w:w="1701" w:type="dxa"/>
            <w:gridSpan w:val="2"/>
            <w:tcBorders>
              <w:top w:val="single" w:sz="6" w:space="0" w:color="000001"/>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2016 г.</w:t>
            </w:r>
          </w:p>
        </w:tc>
        <w:tc>
          <w:tcPr>
            <w:tcW w:w="983" w:type="dxa"/>
            <w:tcBorders>
              <w:top w:val="single" w:sz="6" w:space="0" w:color="000001"/>
              <w:left w:val="single" w:sz="6" w:space="0" w:color="000001"/>
              <w:bottom w:val="single" w:sz="6" w:space="0" w:color="000001"/>
              <w:right w:val="single" w:sz="6" w:space="0" w:color="000001"/>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2016 г. в % к 2014 г.</w:t>
            </w:r>
          </w:p>
        </w:tc>
      </w:tr>
      <w:tr w:rsidR="005D68E3" w:rsidRPr="00E4393A" w:rsidTr="0069670D">
        <w:trPr>
          <w:jc w:val="center"/>
        </w:trPr>
        <w:tc>
          <w:tcPr>
            <w:tcW w:w="3552" w:type="dxa"/>
            <w:vMerge/>
            <w:tcBorders>
              <w:top w:val="single" w:sz="6" w:space="0" w:color="000001"/>
              <w:left w:val="single" w:sz="6" w:space="0" w:color="000001"/>
              <w:bottom w:val="single" w:sz="6" w:space="0" w:color="000001"/>
              <w:right w:val="nil"/>
            </w:tcBorders>
          </w:tcPr>
          <w:p w:rsidR="005D68E3" w:rsidRPr="0069670D" w:rsidRDefault="005D68E3" w:rsidP="00F76B68">
            <w:pPr>
              <w:pStyle w:val="d1eee4e5f0e6e8eceee5f2e0e1ebe8f6fb"/>
              <w:ind w:firstLine="0"/>
              <w:jc w:val="center"/>
              <w:rPr>
                <w:rFonts w:hAnsi="Times New Roman"/>
                <w:sz w:val="24"/>
                <w:szCs w:val="24"/>
              </w:rPr>
            </w:pPr>
          </w:p>
        </w:tc>
        <w:tc>
          <w:tcPr>
            <w:tcW w:w="992"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тыс. руб.</w:t>
            </w:r>
          </w:p>
        </w:tc>
        <w:tc>
          <w:tcPr>
            <w:tcW w:w="851"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w:t>
            </w:r>
          </w:p>
        </w:tc>
        <w:tc>
          <w:tcPr>
            <w:tcW w:w="851"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тыс. руб.</w:t>
            </w:r>
          </w:p>
        </w:tc>
        <w:tc>
          <w:tcPr>
            <w:tcW w:w="708"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w:t>
            </w:r>
          </w:p>
        </w:tc>
        <w:tc>
          <w:tcPr>
            <w:tcW w:w="851"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тыс. руб.</w:t>
            </w:r>
          </w:p>
        </w:tc>
        <w:tc>
          <w:tcPr>
            <w:tcW w:w="850"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w:t>
            </w:r>
          </w:p>
        </w:tc>
        <w:tc>
          <w:tcPr>
            <w:tcW w:w="983" w:type="dxa"/>
            <w:tcBorders>
              <w:top w:val="single" w:sz="6" w:space="0" w:color="000001"/>
              <w:left w:val="single" w:sz="6" w:space="0" w:color="000001"/>
              <w:bottom w:val="single" w:sz="6" w:space="0" w:color="000001"/>
              <w:right w:val="single" w:sz="6" w:space="0" w:color="000001"/>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w:t>
            </w:r>
          </w:p>
        </w:tc>
      </w:tr>
      <w:tr w:rsidR="005D68E3" w:rsidRPr="00E4393A" w:rsidTr="0069670D">
        <w:trPr>
          <w:jc w:val="center"/>
        </w:trPr>
        <w:tc>
          <w:tcPr>
            <w:tcW w:w="3552" w:type="dxa"/>
            <w:tcBorders>
              <w:top w:val="nil"/>
              <w:left w:val="single" w:sz="6" w:space="0" w:color="000001"/>
              <w:bottom w:val="single" w:sz="6" w:space="0" w:color="000001"/>
              <w:right w:val="nil"/>
            </w:tcBorders>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Здания, сооружения и передаточные устройства</w:t>
            </w:r>
          </w:p>
        </w:tc>
        <w:tc>
          <w:tcPr>
            <w:tcW w:w="992"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21720</w:t>
            </w:r>
          </w:p>
        </w:tc>
        <w:tc>
          <w:tcPr>
            <w:tcW w:w="851"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29,7</w:t>
            </w:r>
          </w:p>
        </w:tc>
        <w:tc>
          <w:tcPr>
            <w:tcW w:w="851"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21208</w:t>
            </w:r>
          </w:p>
        </w:tc>
        <w:tc>
          <w:tcPr>
            <w:tcW w:w="708"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29,6</w:t>
            </w:r>
          </w:p>
        </w:tc>
        <w:tc>
          <w:tcPr>
            <w:tcW w:w="851"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20677</w:t>
            </w:r>
          </w:p>
        </w:tc>
        <w:tc>
          <w:tcPr>
            <w:tcW w:w="850"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27,9</w:t>
            </w:r>
          </w:p>
        </w:tc>
        <w:tc>
          <w:tcPr>
            <w:tcW w:w="983" w:type="dxa"/>
            <w:tcBorders>
              <w:top w:val="nil"/>
              <w:left w:val="single" w:sz="6" w:space="0" w:color="000001"/>
              <w:bottom w:val="single" w:sz="6" w:space="0" w:color="000001"/>
              <w:right w:val="single" w:sz="6" w:space="0" w:color="000001"/>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95,2</w:t>
            </w:r>
          </w:p>
        </w:tc>
      </w:tr>
      <w:tr w:rsidR="005D68E3" w:rsidRPr="00E4393A" w:rsidTr="0069670D">
        <w:trPr>
          <w:jc w:val="center"/>
        </w:trPr>
        <w:tc>
          <w:tcPr>
            <w:tcW w:w="3552" w:type="dxa"/>
            <w:tcBorders>
              <w:top w:val="nil"/>
              <w:left w:val="single" w:sz="6" w:space="0" w:color="000001"/>
              <w:bottom w:val="single" w:sz="6" w:space="0" w:color="000001"/>
              <w:right w:val="nil"/>
            </w:tcBorders>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Машины и оборудование</w:t>
            </w:r>
          </w:p>
        </w:tc>
        <w:tc>
          <w:tcPr>
            <w:tcW w:w="992"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26482</w:t>
            </w:r>
          </w:p>
        </w:tc>
        <w:tc>
          <w:tcPr>
            <w:tcW w:w="851"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36,2</w:t>
            </w:r>
          </w:p>
        </w:tc>
        <w:tc>
          <w:tcPr>
            <w:tcW w:w="851"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16184</w:t>
            </w:r>
          </w:p>
        </w:tc>
        <w:tc>
          <w:tcPr>
            <w:tcW w:w="708"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22,6</w:t>
            </w:r>
          </w:p>
        </w:tc>
        <w:tc>
          <w:tcPr>
            <w:tcW w:w="851"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24282</w:t>
            </w:r>
          </w:p>
        </w:tc>
        <w:tc>
          <w:tcPr>
            <w:tcW w:w="850"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32,8</w:t>
            </w:r>
          </w:p>
        </w:tc>
        <w:tc>
          <w:tcPr>
            <w:tcW w:w="983" w:type="dxa"/>
            <w:tcBorders>
              <w:top w:val="nil"/>
              <w:left w:val="single" w:sz="6" w:space="0" w:color="000001"/>
              <w:bottom w:val="single" w:sz="6" w:space="0" w:color="000001"/>
              <w:right w:val="single" w:sz="6" w:space="0" w:color="000001"/>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91,7</w:t>
            </w:r>
          </w:p>
        </w:tc>
      </w:tr>
      <w:tr w:rsidR="005D68E3" w:rsidRPr="00E4393A" w:rsidTr="0069670D">
        <w:trPr>
          <w:jc w:val="center"/>
        </w:trPr>
        <w:tc>
          <w:tcPr>
            <w:tcW w:w="3552" w:type="dxa"/>
            <w:tcBorders>
              <w:top w:val="nil"/>
              <w:left w:val="single" w:sz="6" w:space="0" w:color="000001"/>
              <w:bottom w:val="single" w:sz="6" w:space="0" w:color="000001"/>
              <w:right w:val="nil"/>
            </w:tcBorders>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Транспортные средства</w:t>
            </w:r>
          </w:p>
        </w:tc>
        <w:tc>
          <w:tcPr>
            <w:tcW w:w="992"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3854</w:t>
            </w:r>
          </w:p>
        </w:tc>
        <w:tc>
          <w:tcPr>
            <w:tcW w:w="851"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5,3</w:t>
            </w:r>
          </w:p>
        </w:tc>
        <w:tc>
          <w:tcPr>
            <w:tcW w:w="851"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3126</w:t>
            </w:r>
          </w:p>
        </w:tc>
        <w:tc>
          <w:tcPr>
            <w:tcW w:w="708"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4,4</w:t>
            </w:r>
          </w:p>
        </w:tc>
        <w:tc>
          <w:tcPr>
            <w:tcW w:w="851"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2421</w:t>
            </w:r>
          </w:p>
        </w:tc>
        <w:tc>
          <w:tcPr>
            <w:tcW w:w="850"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3,3</w:t>
            </w:r>
          </w:p>
        </w:tc>
        <w:tc>
          <w:tcPr>
            <w:tcW w:w="983" w:type="dxa"/>
            <w:tcBorders>
              <w:top w:val="nil"/>
              <w:left w:val="single" w:sz="6" w:space="0" w:color="000001"/>
              <w:bottom w:val="single" w:sz="6" w:space="0" w:color="000001"/>
              <w:right w:val="single" w:sz="6" w:space="0" w:color="000001"/>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62,8</w:t>
            </w:r>
          </w:p>
        </w:tc>
      </w:tr>
      <w:tr w:rsidR="005D68E3" w:rsidRPr="00E4393A" w:rsidTr="0069670D">
        <w:trPr>
          <w:jc w:val="center"/>
        </w:trPr>
        <w:tc>
          <w:tcPr>
            <w:tcW w:w="3552" w:type="dxa"/>
            <w:tcBorders>
              <w:top w:val="nil"/>
              <w:left w:val="single" w:sz="6" w:space="0" w:color="000001"/>
              <w:bottom w:val="single" w:sz="6" w:space="0" w:color="000001"/>
              <w:right w:val="nil"/>
            </w:tcBorders>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Производственный и хозяйственный инвентарь</w:t>
            </w:r>
          </w:p>
        </w:tc>
        <w:tc>
          <w:tcPr>
            <w:tcW w:w="992"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95</w:t>
            </w:r>
          </w:p>
        </w:tc>
        <w:tc>
          <w:tcPr>
            <w:tcW w:w="851"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0,1</w:t>
            </w:r>
          </w:p>
        </w:tc>
        <w:tc>
          <w:tcPr>
            <w:tcW w:w="851"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92</w:t>
            </w:r>
          </w:p>
        </w:tc>
        <w:tc>
          <w:tcPr>
            <w:tcW w:w="708"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0,1</w:t>
            </w:r>
          </w:p>
        </w:tc>
        <w:tc>
          <w:tcPr>
            <w:tcW w:w="851"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132</w:t>
            </w:r>
          </w:p>
        </w:tc>
        <w:tc>
          <w:tcPr>
            <w:tcW w:w="850"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0,2</w:t>
            </w:r>
          </w:p>
        </w:tc>
        <w:tc>
          <w:tcPr>
            <w:tcW w:w="983" w:type="dxa"/>
            <w:tcBorders>
              <w:top w:val="nil"/>
              <w:left w:val="single" w:sz="6" w:space="0" w:color="000001"/>
              <w:bottom w:val="single" w:sz="6" w:space="0" w:color="000001"/>
              <w:right w:val="single" w:sz="6" w:space="0" w:color="000001"/>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138,9</w:t>
            </w:r>
          </w:p>
        </w:tc>
      </w:tr>
      <w:tr w:rsidR="005D68E3" w:rsidRPr="00E4393A" w:rsidTr="0069670D">
        <w:trPr>
          <w:jc w:val="center"/>
        </w:trPr>
        <w:tc>
          <w:tcPr>
            <w:tcW w:w="3552" w:type="dxa"/>
            <w:tcBorders>
              <w:top w:val="nil"/>
              <w:left w:val="single" w:sz="6" w:space="0" w:color="000001"/>
              <w:bottom w:val="single" w:sz="6" w:space="0" w:color="000001"/>
              <w:right w:val="nil"/>
            </w:tcBorders>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Продуктивный скот</w:t>
            </w:r>
          </w:p>
        </w:tc>
        <w:tc>
          <w:tcPr>
            <w:tcW w:w="992"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20984</w:t>
            </w:r>
          </w:p>
        </w:tc>
        <w:tc>
          <w:tcPr>
            <w:tcW w:w="851"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28,7</w:t>
            </w:r>
          </w:p>
        </w:tc>
        <w:tc>
          <w:tcPr>
            <w:tcW w:w="851"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31051</w:t>
            </w:r>
          </w:p>
        </w:tc>
        <w:tc>
          <w:tcPr>
            <w:tcW w:w="708"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43,3</w:t>
            </w:r>
          </w:p>
        </w:tc>
        <w:tc>
          <w:tcPr>
            <w:tcW w:w="851"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26583</w:t>
            </w:r>
          </w:p>
        </w:tc>
        <w:tc>
          <w:tcPr>
            <w:tcW w:w="850"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35,8</w:t>
            </w:r>
          </w:p>
        </w:tc>
        <w:tc>
          <w:tcPr>
            <w:tcW w:w="983" w:type="dxa"/>
            <w:tcBorders>
              <w:top w:val="nil"/>
              <w:left w:val="single" w:sz="6" w:space="0" w:color="000001"/>
              <w:bottom w:val="single" w:sz="6" w:space="0" w:color="000001"/>
              <w:right w:val="single" w:sz="6" w:space="0" w:color="000001"/>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126,7</w:t>
            </w:r>
          </w:p>
        </w:tc>
      </w:tr>
      <w:tr w:rsidR="005D68E3" w:rsidRPr="00E4393A" w:rsidTr="0069670D">
        <w:trPr>
          <w:jc w:val="center"/>
        </w:trPr>
        <w:tc>
          <w:tcPr>
            <w:tcW w:w="3552" w:type="dxa"/>
            <w:tcBorders>
              <w:top w:val="nil"/>
              <w:left w:val="single" w:sz="6" w:space="0" w:color="000001"/>
              <w:bottom w:val="single" w:sz="6" w:space="0" w:color="000001"/>
              <w:right w:val="nil"/>
            </w:tcBorders>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Итого</w:t>
            </w:r>
          </w:p>
        </w:tc>
        <w:tc>
          <w:tcPr>
            <w:tcW w:w="992"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73135</w:t>
            </w:r>
          </w:p>
        </w:tc>
        <w:tc>
          <w:tcPr>
            <w:tcW w:w="851"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100</w:t>
            </w:r>
          </w:p>
        </w:tc>
        <w:tc>
          <w:tcPr>
            <w:tcW w:w="851"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71661</w:t>
            </w:r>
          </w:p>
        </w:tc>
        <w:tc>
          <w:tcPr>
            <w:tcW w:w="708"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100</w:t>
            </w:r>
          </w:p>
        </w:tc>
        <w:tc>
          <w:tcPr>
            <w:tcW w:w="851"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74095</w:t>
            </w:r>
          </w:p>
        </w:tc>
        <w:tc>
          <w:tcPr>
            <w:tcW w:w="850"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100</w:t>
            </w:r>
          </w:p>
        </w:tc>
        <w:tc>
          <w:tcPr>
            <w:tcW w:w="983" w:type="dxa"/>
            <w:tcBorders>
              <w:top w:val="nil"/>
              <w:left w:val="single" w:sz="6" w:space="0" w:color="000001"/>
              <w:bottom w:val="single" w:sz="6" w:space="0" w:color="000001"/>
              <w:right w:val="single" w:sz="6" w:space="0" w:color="000001"/>
            </w:tcBorders>
            <w:vAlign w:val="center"/>
          </w:tcPr>
          <w:p w:rsidR="005D68E3" w:rsidRPr="0069670D" w:rsidRDefault="005D68E3" w:rsidP="00F76B68">
            <w:pPr>
              <w:pStyle w:val="d1eee4e5f0e6e8eceee5f2e0e1ebe8f6fb"/>
              <w:ind w:firstLine="0"/>
              <w:jc w:val="center"/>
              <w:rPr>
                <w:rFonts w:hAnsi="Times New Roman"/>
                <w:sz w:val="24"/>
                <w:szCs w:val="24"/>
              </w:rPr>
            </w:pPr>
            <w:r w:rsidRPr="0069670D">
              <w:rPr>
                <w:rFonts w:hAnsi="Times New Roman"/>
                <w:sz w:val="24"/>
                <w:szCs w:val="24"/>
              </w:rPr>
              <w:t>101,3</w:t>
            </w:r>
          </w:p>
        </w:tc>
      </w:tr>
    </w:tbl>
    <w:p w:rsidR="00D72506" w:rsidRPr="002A646E" w:rsidRDefault="00D72506" w:rsidP="00D72506">
      <w:pPr>
        <w:spacing w:before="0" w:after="0" w:line="360" w:lineRule="auto"/>
        <w:ind w:firstLine="851"/>
        <w:jc w:val="both"/>
        <w:rPr>
          <w:sz w:val="28"/>
          <w:szCs w:val="28"/>
        </w:rPr>
      </w:pPr>
      <w:r>
        <w:rPr>
          <w:sz w:val="28"/>
          <w:szCs w:val="28"/>
        </w:rPr>
        <w:t>О</w:t>
      </w:r>
      <w:r w:rsidRPr="002A646E">
        <w:rPr>
          <w:sz w:val="28"/>
          <w:szCs w:val="28"/>
        </w:rPr>
        <w:t xml:space="preserve">бщая стоимость основных средств увеличилась на 1,3% (960 тыс. руб.). Это произошло за счет увеличения стоимости производственного и хозяйственного инвентаря на 38,9% (37 тыс. руб.), а также продуктивного скота на 26,7% (5599 тыс. руб.). В то же время уменьшилась стоимость зданий, сооружений и передаточных устройств на 4,8% (1043 тыс. руб.), машин и оборудования на 8,3% (2200 тыс. руб.), транспортных средств на 37,2% (1433 тыс. руб.). </w:t>
      </w:r>
    </w:p>
    <w:p w:rsidR="00B91628" w:rsidRDefault="00D72506" w:rsidP="00571BB4">
      <w:pPr>
        <w:spacing w:before="0" w:after="0" w:line="360" w:lineRule="auto"/>
        <w:ind w:firstLine="851"/>
        <w:jc w:val="both"/>
        <w:rPr>
          <w:sz w:val="28"/>
          <w:szCs w:val="28"/>
        </w:rPr>
      </w:pPr>
      <w:r w:rsidRPr="002A646E">
        <w:rPr>
          <w:sz w:val="28"/>
          <w:szCs w:val="28"/>
        </w:rPr>
        <w:t xml:space="preserve">К концу 2016 г. </w:t>
      </w:r>
      <w:r w:rsidRPr="008F1301">
        <w:rPr>
          <w:sz w:val="28"/>
          <w:szCs w:val="28"/>
        </w:rPr>
        <w:t xml:space="preserve">наибольший удельный вес </w:t>
      </w:r>
      <w:r>
        <w:rPr>
          <w:sz w:val="28"/>
          <w:szCs w:val="28"/>
        </w:rPr>
        <w:t xml:space="preserve">составил </w:t>
      </w:r>
      <w:r w:rsidRPr="008F1301">
        <w:rPr>
          <w:sz w:val="28"/>
          <w:szCs w:val="28"/>
        </w:rPr>
        <w:t>продуктивный скот</w:t>
      </w:r>
      <w:r w:rsidRPr="002A646E">
        <w:rPr>
          <w:sz w:val="28"/>
          <w:szCs w:val="28"/>
        </w:rPr>
        <w:t>, машины и оборудование, а также здания и сооружения. Доля машин и оборудования уменьшилась по сравнению с 2014 г., в то время как доля зданий и сооружений, а также продуктивного скота</w:t>
      </w:r>
      <w:r>
        <w:rPr>
          <w:sz w:val="28"/>
          <w:szCs w:val="28"/>
        </w:rPr>
        <w:t>,</w:t>
      </w:r>
      <w:r w:rsidRPr="002A646E">
        <w:rPr>
          <w:sz w:val="28"/>
          <w:szCs w:val="28"/>
        </w:rPr>
        <w:t xml:space="preserve"> увеличилась.</w:t>
      </w:r>
    </w:p>
    <w:p w:rsidR="005D68E3" w:rsidRDefault="00D72506" w:rsidP="00C67985">
      <w:pPr>
        <w:spacing w:before="0" w:after="0" w:line="360" w:lineRule="auto"/>
        <w:ind w:firstLine="851"/>
        <w:jc w:val="both"/>
        <w:rPr>
          <w:sz w:val="28"/>
          <w:szCs w:val="28"/>
        </w:rPr>
      </w:pPr>
      <w:r>
        <w:rPr>
          <w:sz w:val="28"/>
          <w:szCs w:val="28"/>
        </w:rPr>
        <w:lastRenderedPageBreak/>
        <w:t>В таблице 5</w:t>
      </w:r>
      <w:r w:rsidR="005D68E3">
        <w:rPr>
          <w:sz w:val="28"/>
          <w:szCs w:val="28"/>
        </w:rPr>
        <w:t xml:space="preserve"> мы видим, что з</w:t>
      </w:r>
      <w:r w:rsidR="005D68E3" w:rsidRPr="002A646E">
        <w:rPr>
          <w:sz w:val="28"/>
          <w:szCs w:val="28"/>
        </w:rPr>
        <w:t>а рассматриваемый</w:t>
      </w:r>
      <w:r w:rsidR="005D68E3">
        <w:rPr>
          <w:sz w:val="28"/>
          <w:szCs w:val="28"/>
        </w:rPr>
        <w:t xml:space="preserve"> период</w:t>
      </w:r>
      <w:r w:rsidR="005D68E3" w:rsidRPr="002A646E">
        <w:rPr>
          <w:sz w:val="28"/>
          <w:szCs w:val="28"/>
        </w:rPr>
        <w:t xml:space="preserve"> прибыль от продаж уменьшилась на 12579 тыс. руб., и предприятие понесло убытки. Фондовооруженность увеличилась на 1,3% (на 7,8 тыс. руб.), фондоотдача – на 1,5% (0,02 руб.), а вот фондоемкость уменьшилась на 1,3% (0,01 руб.).</w:t>
      </w:r>
    </w:p>
    <w:p w:rsidR="0069670D" w:rsidRDefault="0069670D" w:rsidP="00C67985">
      <w:pPr>
        <w:spacing w:before="0" w:after="0" w:line="360" w:lineRule="auto"/>
        <w:ind w:firstLine="851"/>
        <w:jc w:val="both"/>
        <w:rPr>
          <w:sz w:val="28"/>
          <w:szCs w:val="28"/>
        </w:rPr>
      </w:pPr>
    </w:p>
    <w:p w:rsidR="005D68E3" w:rsidRDefault="005D68E3" w:rsidP="00C67985">
      <w:pPr>
        <w:spacing w:before="0" w:after="0" w:line="360" w:lineRule="auto"/>
        <w:ind w:firstLine="851"/>
        <w:jc w:val="both"/>
        <w:rPr>
          <w:sz w:val="28"/>
          <w:szCs w:val="28"/>
        </w:rPr>
      </w:pPr>
      <w:r w:rsidRPr="002A646E">
        <w:rPr>
          <w:sz w:val="28"/>
          <w:szCs w:val="28"/>
        </w:rPr>
        <w:t>Т</w:t>
      </w:r>
      <w:bookmarkStart w:id="1" w:name="__DdeLink__1548_1975415056"/>
      <w:r w:rsidRPr="002A646E">
        <w:rPr>
          <w:sz w:val="28"/>
          <w:szCs w:val="28"/>
        </w:rPr>
        <w:t>аблица</w:t>
      </w:r>
      <w:r>
        <w:rPr>
          <w:sz w:val="28"/>
          <w:szCs w:val="28"/>
        </w:rPr>
        <w:t>5</w:t>
      </w:r>
      <w:r w:rsidRPr="002A646E">
        <w:rPr>
          <w:sz w:val="28"/>
          <w:szCs w:val="28"/>
        </w:rPr>
        <w:t xml:space="preserve"> – Оснащенность и эффективность использования основных средств</w:t>
      </w:r>
      <w:r w:rsidR="0069670D">
        <w:rPr>
          <w:sz w:val="28"/>
          <w:szCs w:val="28"/>
        </w:rPr>
        <w:t xml:space="preserve"> СПК СХА (колхоз) «Лекминский»</w:t>
      </w:r>
    </w:p>
    <w:tbl>
      <w:tblPr>
        <w:tblW w:w="9638" w:type="dxa"/>
        <w:jc w:val="center"/>
        <w:tblLayout w:type="fixed"/>
        <w:tblCellMar>
          <w:left w:w="0" w:type="dxa"/>
          <w:right w:w="0" w:type="dxa"/>
        </w:tblCellMar>
        <w:tblLook w:val="0000" w:firstRow="0" w:lastRow="0" w:firstColumn="0" w:lastColumn="0" w:noHBand="0" w:noVBand="0"/>
      </w:tblPr>
      <w:tblGrid>
        <w:gridCol w:w="3727"/>
        <w:gridCol w:w="1576"/>
        <w:gridCol w:w="1416"/>
        <w:gridCol w:w="1483"/>
        <w:gridCol w:w="1436"/>
      </w:tblGrid>
      <w:tr w:rsidR="005D68E3" w:rsidRPr="0069670D" w:rsidTr="003F6A9B">
        <w:trPr>
          <w:trHeight w:val="520"/>
          <w:jc w:val="center"/>
        </w:trPr>
        <w:tc>
          <w:tcPr>
            <w:tcW w:w="3727" w:type="dxa"/>
            <w:tcBorders>
              <w:top w:val="single" w:sz="6" w:space="0" w:color="000001"/>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2"/>
              </w:rPr>
            </w:pPr>
            <w:r w:rsidRPr="0069670D">
              <w:rPr>
                <w:rFonts w:hAnsi="Times New Roman"/>
                <w:sz w:val="24"/>
                <w:szCs w:val="22"/>
              </w:rPr>
              <w:t>Показатели</w:t>
            </w:r>
          </w:p>
        </w:tc>
        <w:tc>
          <w:tcPr>
            <w:tcW w:w="1576" w:type="dxa"/>
            <w:tcBorders>
              <w:top w:val="single" w:sz="6" w:space="0" w:color="000001"/>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2"/>
              </w:rPr>
            </w:pPr>
            <w:r w:rsidRPr="0069670D">
              <w:rPr>
                <w:rFonts w:hAnsi="Times New Roman"/>
                <w:sz w:val="24"/>
                <w:szCs w:val="22"/>
              </w:rPr>
              <w:t>2014 г.</w:t>
            </w:r>
          </w:p>
        </w:tc>
        <w:tc>
          <w:tcPr>
            <w:tcW w:w="1416" w:type="dxa"/>
            <w:tcBorders>
              <w:top w:val="single" w:sz="6" w:space="0" w:color="000001"/>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2"/>
              </w:rPr>
            </w:pPr>
            <w:r w:rsidRPr="0069670D">
              <w:rPr>
                <w:rFonts w:hAnsi="Times New Roman"/>
                <w:sz w:val="24"/>
                <w:szCs w:val="22"/>
              </w:rPr>
              <w:t>2015 г.</w:t>
            </w:r>
          </w:p>
        </w:tc>
        <w:tc>
          <w:tcPr>
            <w:tcW w:w="1483" w:type="dxa"/>
            <w:tcBorders>
              <w:top w:val="single" w:sz="6" w:space="0" w:color="000001"/>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2"/>
              </w:rPr>
            </w:pPr>
            <w:r w:rsidRPr="0069670D">
              <w:rPr>
                <w:rFonts w:hAnsi="Times New Roman"/>
                <w:sz w:val="24"/>
                <w:szCs w:val="22"/>
              </w:rPr>
              <w:t>2016 г.</w:t>
            </w:r>
          </w:p>
        </w:tc>
        <w:tc>
          <w:tcPr>
            <w:tcW w:w="1436" w:type="dxa"/>
            <w:tcBorders>
              <w:top w:val="single" w:sz="6" w:space="0" w:color="000001"/>
              <w:left w:val="single" w:sz="6" w:space="0" w:color="000001"/>
              <w:bottom w:val="single" w:sz="6" w:space="0" w:color="000001"/>
              <w:right w:val="single" w:sz="6" w:space="0" w:color="000001"/>
            </w:tcBorders>
            <w:vAlign w:val="center"/>
          </w:tcPr>
          <w:p w:rsidR="005D68E3" w:rsidRPr="0069670D" w:rsidRDefault="005D68E3" w:rsidP="00F76B68">
            <w:pPr>
              <w:pStyle w:val="d1eee4e5f0e6e8eceee5f2e0e1ebe8f6fb"/>
              <w:ind w:firstLine="0"/>
              <w:jc w:val="center"/>
              <w:rPr>
                <w:rFonts w:hAnsi="Times New Roman"/>
                <w:sz w:val="24"/>
                <w:szCs w:val="22"/>
              </w:rPr>
            </w:pPr>
            <w:r w:rsidRPr="0069670D">
              <w:rPr>
                <w:rFonts w:hAnsi="Times New Roman"/>
                <w:sz w:val="24"/>
                <w:szCs w:val="22"/>
              </w:rPr>
              <w:t>2016 г. в % к 2014 г.</w:t>
            </w:r>
          </w:p>
        </w:tc>
      </w:tr>
      <w:tr w:rsidR="005D68E3" w:rsidRPr="0069670D" w:rsidTr="003F6A9B">
        <w:trPr>
          <w:jc w:val="center"/>
        </w:trPr>
        <w:tc>
          <w:tcPr>
            <w:tcW w:w="3727" w:type="dxa"/>
            <w:tcBorders>
              <w:top w:val="nil"/>
              <w:left w:val="single" w:sz="6" w:space="0" w:color="000001"/>
              <w:bottom w:val="single" w:sz="6" w:space="0" w:color="000001"/>
              <w:right w:val="nil"/>
            </w:tcBorders>
          </w:tcPr>
          <w:p w:rsidR="005D68E3" w:rsidRPr="0069670D" w:rsidRDefault="005D68E3" w:rsidP="00F76B68">
            <w:pPr>
              <w:pStyle w:val="d1eee4e5f0e6e8eceee5f2e0e1ebe8f6fb"/>
              <w:ind w:firstLine="0"/>
              <w:jc w:val="center"/>
              <w:rPr>
                <w:rFonts w:hAnsi="Times New Roman"/>
                <w:sz w:val="24"/>
                <w:szCs w:val="22"/>
              </w:rPr>
            </w:pPr>
            <w:r w:rsidRPr="0069670D">
              <w:rPr>
                <w:rFonts w:hAnsi="Times New Roman"/>
                <w:sz w:val="24"/>
                <w:szCs w:val="22"/>
              </w:rPr>
              <w:t>Выручка, тыс. руб.</w:t>
            </w:r>
          </w:p>
        </w:tc>
        <w:tc>
          <w:tcPr>
            <w:tcW w:w="1576"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2"/>
              </w:rPr>
            </w:pPr>
            <w:r w:rsidRPr="0069670D">
              <w:rPr>
                <w:rFonts w:hAnsi="Times New Roman"/>
                <w:sz w:val="24"/>
                <w:szCs w:val="22"/>
              </w:rPr>
              <w:t>95084</w:t>
            </w:r>
          </w:p>
        </w:tc>
        <w:tc>
          <w:tcPr>
            <w:tcW w:w="1416"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2"/>
              </w:rPr>
            </w:pPr>
            <w:r w:rsidRPr="0069670D">
              <w:rPr>
                <w:rFonts w:hAnsi="Times New Roman"/>
                <w:sz w:val="24"/>
                <w:szCs w:val="22"/>
              </w:rPr>
              <w:t>96510</w:t>
            </w:r>
          </w:p>
        </w:tc>
        <w:tc>
          <w:tcPr>
            <w:tcW w:w="1483"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2"/>
              </w:rPr>
            </w:pPr>
            <w:r w:rsidRPr="0069670D">
              <w:rPr>
                <w:rFonts w:hAnsi="Times New Roman"/>
                <w:sz w:val="24"/>
                <w:szCs w:val="22"/>
              </w:rPr>
              <w:t>97676</w:t>
            </w:r>
          </w:p>
        </w:tc>
        <w:tc>
          <w:tcPr>
            <w:tcW w:w="1436" w:type="dxa"/>
            <w:tcBorders>
              <w:top w:val="nil"/>
              <w:left w:val="single" w:sz="6" w:space="0" w:color="000001"/>
              <w:bottom w:val="single" w:sz="6" w:space="0" w:color="000001"/>
              <w:right w:val="single" w:sz="6" w:space="0" w:color="000001"/>
            </w:tcBorders>
            <w:vAlign w:val="center"/>
          </w:tcPr>
          <w:p w:rsidR="005D68E3" w:rsidRPr="0069670D" w:rsidRDefault="005D68E3" w:rsidP="00F76B68">
            <w:pPr>
              <w:pStyle w:val="d1eee4e5f0e6e8eceee5f2e0e1ebe8f6fb"/>
              <w:ind w:firstLine="0"/>
              <w:jc w:val="center"/>
              <w:rPr>
                <w:rFonts w:hAnsi="Times New Roman"/>
                <w:sz w:val="24"/>
                <w:szCs w:val="22"/>
              </w:rPr>
            </w:pPr>
            <w:r w:rsidRPr="0069670D">
              <w:rPr>
                <w:rFonts w:hAnsi="Times New Roman"/>
                <w:sz w:val="24"/>
                <w:szCs w:val="22"/>
              </w:rPr>
              <w:t>102,7</w:t>
            </w:r>
          </w:p>
        </w:tc>
      </w:tr>
      <w:tr w:rsidR="005D68E3" w:rsidRPr="0069670D" w:rsidTr="003F6A9B">
        <w:trPr>
          <w:jc w:val="center"/>
        </w:trPr>
        <w:tc>
          <w:tcPr>
            <w:tcW w:w="3727" w:type="dxa"/>
            <w:tcBorders>
              <w:top w:val="nil"/>
              <w:left w:val="single" w:sz="6" w:space="0" w:color="000001"/>
              <w:bottom w:val="single" w:sz="6" w:space="0" w:color="000001"/>
              <w:right w:val="nil"/>
            </w:tcBorders>
          </w:tcPr>
          <w:p w:rsidR="005D68E3" w:rsidRPr="0069670D" w:rsidRDefault="005D68E3" w:rsidP="00F76B68">
            <w:pPr>
              <w:pStyle w:val="d1eee4e5f0e6e8eceee5f2e0e1ebe8f6fb"/>
              <w:ind w:firstLine="0"/>
              <w:jc w:val="center"/>
              <w:rPr>
                <w:rFonts w:hAnsi="Times New Roman"/>
                <w:sz w:val="24"/>
                <w:szCs w:val="22"/>
              </w:rPr>
            </w:pPr>
            <w:r w:rsidRPr="0069670D">
              <w:rPr>
                <w:rFonts w:hAnsi="Times New Roman"/>
                <w:sz w:val="24"/>
                <w:szCs w:val="22"/>
              </w:rPr>
              <w:t>Прибыль (+), убыток (-) от продаж, тыс. руб.</w:t>
            </w:r>
          </w:p>
        </w:tc>
        <w:tc>
          <w:tcPr>
            <w:tcW w:w="1576"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2"/>
              </w:rPr>
            </w:pPr>
            <w:r w:rsidRPr="0069670D">
              <w:rPr>
                <w:rFonts w:hAnsi="Times New Roman"/>
                <w:sz w:val="24"/>
                <w:szCs w:val="22"/>
              </w:rPr>
              <w:t>10896</w:t>
            </w:r>
          </w:p>
        </w:tc>
        <w:tc>
          <w:tcPr>
            <w:tcW w:w="1416"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2"/>
              </w:rPr>
            </w:pPr>
            <w:r w:rsidRPr="0069670D">
              <w:rPr>
                <w:rFonts w:hAnsi="Times New Roman"/>
                <w:sz w:val="24"/>
                <w:szCs w:val="22"/>
              </w:rPr>
              <w:t>6595</w:t>
            </w:r>
          </w:p>
        </w:tc>
        <w:tc>
          <w:tcPr>
            <w:tcW w:w="1483"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2"/>
              </w:rPr>
            </w:pPr>
            <w:r w:rsidRPr="0069670D">
              <w:rPr>
                <w:rFonts w:hAnsi="Times New Roman"/>
                <w:sz w:val="24"/>
                <w:szCs w:val="22"/>
              </w:rPr>
              <w:t>-1683</w:t>
            </w:r>
          </w:p>
        </w:tc>
        <w:tc>
          <w:tcPr>
            <w:tcW w:w="1436" w:type="dxa"/>
            <w:tcBorders>
              <w:top w:val="nil"/>
              <w:left w:val="single" w:sz="6" w:space="0" w:color="000001"/>
              <w:bottom w:val="single" w:sz="6" w:space="0" w:color="000001"/>
              <w:right w:val="single" w:sz="6" w:space="0" w:color="000001"/>
            </w:tcBorders>
            <w:vAlign w:val="center"/>
          </w:tcPr>
          <w:p w:rsidR="005D68E3" w:rsidRPr="0069670D" w:rsidRDefault="005D68E3" w:rsidP="00F76B68">
            <w:pPr>
              <w:pStyle w:val="d1eee4e5f0e6e8eceee5f2e0e1ebe8f6fb"/>
              <w:ind w:firstLine="0"/>
              <w:jc w:val="center"/>
              <w:rPr>
                <w:rFonts w:hAnsi="Times New Roman"/>
                <w:sz w:val="24"/>
                <w:szCs w:val="22"/>
              </w:rPr>
            </w:pPr>
            <w:r w:rsidRPr="0069670D">
              <w:rPr>
                <w:rFonts w:hAnsi="Times New Roman"/>
                <w:sz w:val="24"/>
                <w:szCs w:val="22"/>
              </w:rPr>
              <w:t>15,4</w:t>
            </w:r>
          </w:p>
        </w:tc>
      </w:tr>
      <w:tr w:rsidR="005D68E3" w:rsidRPr="0069670D" w:rsidTr="003F6A9B">
        <w:trPr>
          <w:jc w:val="center"/>
        </w:trPr>
        <w:tc>
          <w:tcPr>
            <w:tcW w:w="3727" w:type="dxa"/>
            <w:tcBorders>
              <w:top w:val="nil"/>
              <w:left w:val="single" w:sz="6" w:space="0" w:color="000001"/>
              <w:bottom w:val="single" w:sz="6" w:space="0" w:color="000001"/>
              <w:right w:val="nil"/>
            </w:tcBorders>
          </w:tcPr>
          <w:p w:rsidR="005D68E3" w:rsidRPr="0069670D" w:rsidRDefault="005D68E3" w:rsidP="00F76B68">
            <w:pPr>
              <w:pStyle w:val="d1eee4e5f0e6e8eceee5f2e0e1ebe8f6fb"/>
              <w:ind w:firstLine="0"/>
              <w:jc w:val="center"/>
              <w:rPr>
                <w:rFonts w:hAnsi="Times New Roman"/>
                <w:sz w:val="24"/>
                <w:szCs w:val="22"/>
              </w:rPr>
            </w:pPr>
            <w:r w:rsidRPr="0069670D">
              <w:rPr>
                <w:rFonts w:hAnsi="Times New Roman"/>
                <w:sz w:val="24"/>
                <w:szCs w:val="22"/>
              </w:rPr>
              <w:t>Среднегодовая стоимость основных производственных фондов, тыс. руб.</w:t>
            </w:r>
          </w:p>
        </w:tc>
        <w:tc>
          <w:tcPr>
            <w:tcW w:w="1576"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2"/>
              </w:rPr>
            </w:pPr>
            <w:r w:rsidRPr="0069670D">
              <w:rPr>
                <w:rFonts w:hAnsi="Times New Roman"/>
                <w:sz w:val="24"/>
                <w:szCs w:val="22"/>
              </w:rPr>
              <w:t>73135</w:t>
            </w:r>
          </w:p>
        </w:tc>
        <w:tc>
          <w:tcPr>
            <w:tcW w:w="1416"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2"/>
              </w:rPr>
            </w:pPr>
            <w:r w:rsidRPr="0069670D">
              <w:rPr>
                <w:rFonts w:hAnsi="Times New Roman"/>
                <w:sz w:val="24"/>
                <w:szCs w:val="22"/>
              </w:rPr>
              <w:t>71661</w:t>
            </w:r>
          </w:p>
        </w:tc>
        <w:tc>
          <w:tcPr>
            <w:tcW w:w="1483"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2"/>
              </w:rPr>
            </w:pPr>
            <w:r w:rsidRPr="0069670D">
              <w:rPr>
                <w:rFonts w:hAnsi="Times New Roman"/>
                <w:sz w:val="24"/>
                <w:szCs w:val="22"/>
              </w:rPr>
              <w:t>74095</w:t>
            </w:r>
          </w:p>
        </w:tc>
        <w:tc>
          <w:tcPr>
            <w:tcW w:w="1436" w:type="dxa"/>
            <w:tcBorders>
              <w:top w:val="nil"/>
              <w:left w:val="single" w:sz="6" w:space="0" w:color="000001"/>
              <w:bottom w:val="single" w:sz="6" w:space="0" w:color="000001"/>
              <w:right w:val="single" w:sz="6" w:space="0" w:color="000001"/>
            </w:tcBorders>
            <w:vAlign w:val="center"/>
          </w:tcPr>
          <w:p w:rsidR="005D68E3" w:rsidRPr="0069670D" w:rsidRDefault="005D68E3" w:rsidP="00F76B68">
            <w:pPr>
              <w:pStyle w:val="d1eee4e5f0e6e8eceee5f2e0e1ebe8f6fb"/>
              <w:ind w:firstLine="0"/>
              <w:jc w:val="center"/>
              <w:rPr>
                <w:rFonts w:hAnsi="Times New Roman"/>
                <w:sz w:val="24"/>
                <w:szCs w:val="22"/>
              </w:rPr>
            </w:pPr>
            <w:r w:rsidRPr="0069670D">
              <w:rPr>
                <w:rFonts w:hAnsi="Times New Roman"/>
                <w:sz w:val="24"/>
                <w:szCs w:val="22"/>
              </w:rPr>
              <w:t>101,3</w:t>
            </w:r>
          </w:p>
        </w:tc>
      </w:tr>
      <w:tr w:rsidR="005D68E3" w:rsidRPr="0069670D" w:rsidTr="003F6A9B">
        <w:trPr>
          <w:jc w:val="center"/>
        </w:trPr>
        <w:tc>
          <w:tcPr>
            <w:tcW w:w="3727" w:type="dxa"/>
            <w:tcBorders>
              <w:top w:val="nil"/>
              <w:left w:val="single" w:sz="6" w:space="0" w:color="000001"/>
              <w:bottom w:val="single" w:sz="6" w:space="0" w:color="000001"/>
              <w:right w:val="nil"/>
            </w:tcBorders>
          </w:tcPr>
          <w:p w:rsidR="005D68E3" w:rsidRPr="0069670D" w:rsidRDefault="005D68E3" w:rsidP="00F76B68">
            <w:pPr>
              <w:pStyle w:val="d1eee4e5f0e6e8eceee5f2e0e1ebe8f6fb"/>
              <w:ind w:firstLine="0"/>
              <w:jc w:val="center"/>
              <w:rPr>
                <w:rFonts w:hAnsi="Times New Roman"/>
                <w:sz w:val="24"/>
                <w:szCs w:val="22"/>
              </w:rPr>
            </w:pPr>
            <w:r w:rsidRPr="0069670D">
              <w:rPr>
                <w:rFonts w:hAnsi="Times New Roman"/>
                <w:sz w:val="24"/>
                <w:szCs w:val="22"/>
              </w:rPr>
              <w:t>Фондовооруженность, тыс. руб.</w:t>
            </w:r>
          </w:p>
        </w:tc>
        <w:tc>
          <w:tcPr>
            <w:tcW w:w="1576"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2"/>
              </w:rPr>
            </w:pPr>
            <w:r w:rsidRPr="0069670D">
              <w:rPr>
                <w:rFonts w:hAnsi="Times New Roman"/>
                <w:sz w:val="24"/>
                <w:szCs w:val="22"/>
              </w:rPr>
              <w:t>599,5</w:t>
            </w:r>
          </w:p>
        </w:tc>
        <w:tc>
          <w:tcPr>
            <w:tcW w:w="1416"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2"/>
              </w:rPr>
            </w:pPr>
            <w:r w:rsidRPr="0069670D">
              <w:rPr>
                <w:rFonts w:hAnsi="Times New Roman"/>
                <w:sz w:val="24"/>
                <w:szCs w:val="22"/>
              </w:rPr>
              <w:t>587,4</w:t>
            </w:r>
          </w:p>
        </w:tc>
        <w:tc>
          <w:tcPr>
            <w:tcW w:w="1483"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2"/>
              </w:rPr>
            </w:pPr>
            <w:r w:rsidRPr="0069670D">
              <w:rPr>
                <w:rFonts w:hAnsi="Times New Roman"/>
                <w:sz w:val="24"/>
                <w:szCs w:val="22"/>
              </w:rPr>
              <w:t>607,3</w:t>
            </w:r>
          </w:p>
        </w:tc>
        <w:tc>
          <w:tcPr>
            <w:tcW w:w="1436" w:type="dxa"/>
            <w:tcBorders>
              <w:top w:val="nil"/>
              <w:left w:val="single" w:sz="6" w:space="0" w:color="000001"/>
              <w:bottom w:val="single" w:sz="6" w:space="0" w:color="000001"/>
              <w:right w:val="single" w:sz="6" w:space="0" w:color="000001"/>
            </w:tcBorders>
            <w:vAlign w:val="center"/>
          </w:tcPr>
          <w:p w:rsidR="005D68E3" w:rsidRPr="0069670D" w:rsidRDefault="005D68E3" w:rsidP="00F76B68">
            <w:pPr>
              <w:pStyle w:val="d1eee4e5f0e6e8eceee5f2e0e1ebe8f6fb"/>
              <w:ind w:firstLine="0"/>
              <w:jc w:val="center"/>
              <w:rPr>
                <w:rFonts w:hAnsi="Times New Roman"/>
                <w:sz w:val="24"/>
                <w:szCs w:val="22"/>
              </w:rPr>
            </w:pPr>
            <w:r w:rsidRPr="0069670D">
              <w:rPr>
                <w:rFonts w:hAnsi="Times New Roman"/>
                <w:sz w:val="24"/>
                <w:szCs w:val="22"/>
              </w:rPr>
              <w:t>101,3</w:t>
            </w:r>
          </w:p>
        </w:tc>
      </w:tr>
      <w:tr w:rsidR="005D68E3" w:rsidRPr="0069670D" w:rsidTr="003F6A9B">
        <w:trPr>
          <w:jc w:val="center"/>
        </w:trPr>
        <w:tc>
          <w:tcPr>
            <w:tcW w:w="3727" w:type="dxa"/>
            <w:tcBorders>
              <w:top w:val="nil"/>
              <w:left w:val="single" w:sz="6" w:space="0" w:color="000001"/>
              <w:bottom w:val="single" w:sz="6" w:space="0" w:color="000001"/>
              <w:right w:val="nil"/>
            </w:tcBorders>
          </w:tcPr>
          <w:p w:rsidR="005D68E3" w:rsidRPr="0069670D" w:rsidRDefault="005D68E3" w:rsidP="00F76B68">
            <w:pPr>
              <w:pStyle w:val="d1eee4e5f0e6e8eceee5f2e0e1ebe8f6fb"/>
              <w:ind w:firstLine="0"/>
              <w:jc w:val="center"/>
              <w:rPr>
                <w:rFonts w:hAnsi="Times New Roman"/>
                <w:sz w:val="24"/>
                <w:szCs w:val="22"/>
              </w:rPr>
            </w:pPr>
            <w:r w:rsidRPr="0069670D">
              <w:rPr>
                <w:rFonts w:hAnsi="Times New Roman"/>
                <w:sz w:val="24"/>
                <w:szCs w:val="22"/>
              </w:rPr>
              <w:t>Фондоотдача, руб.</w:t>
            </w:r>
          </w:p>
        </w:tc>
        <w:tc>
          <w:tcPr>
            <w:tcW w:w="1576"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2"/>
              </w:rPr>
            </w:pPr>
            <w:r w:rsidRPr="0069670D">
              <w:rPr>
                <w:rFonts w:hAnsi="Times New Roman"/>
                <w:sz w:val="24"/>
                <w:szCs w:val="22"/>
              </w:rPr>
              <w:t>1,3</w:t>
            </w:r>
          </w:p>
        </w:tc>
        <w:tc>
          <w:tcPr>
            <w:tcW w:w="1416"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2"/>
              </w:rPr>
            </w:pPr>
            <w:r w:rsidRPr="0069670D">
              <w:rPr>
                <w:rFonts w:hAnsi="Times New Roman"/>
                <w:sz w:val="24"/>
                <w:szCs w:val="22"/>
              </w:rPr>
              <w:t>1,35</w:t>
            </w:r>
          </w:p>
        </w:tc>
        <w:tc>
          <w:tcPr>
            <w:tcW w:w="1483"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2"/>
              </w:rPr>
            </w:pPr>
            <w:r w:rsidRPr="0069670D">
              <w:rPr>
                <w:rFonts w:hAnsi="Times New Roman"/>
                <w:sz w:val="24"/>
                <w:szCs w:val="22"/>
              </w:rPr>
              <w:t>1,32</w:t>
            </w:r>
          </w:p>
        </w:tc>
        <w:tc>
          <w:tcPr>
            <w:tcW w:w="1436" w:type="dxa"/>
            <w:tcBorders>
              <w:top w:val="nil"/>
              <w:left w:val="single" w:sz="6" w:space="0" w:color="000001"/>
              <w:bottom w:val="single" w:sz="6" w:space="0" w:color="000001"/>
              <w:right w:val="single" w:sz="6" w:space="0" w:color="000001"/>
            </w:tcBorders>
            <w:vAlign w:val="center"/>
          </w:tcPr>
          <w:p w:rsidR="005D68E3" w:rsidRPr="0069670D" w:rsidRDefault="005D68E3" w:rsidP="00F76B68">
            <w:pPr>
              <w:pStyle w:val="d1eee4e5f0e6e8eceee5f2e0e1ebe8f6fb"/>
              <w:ind w:firstLine="0"/>
              <w:jc w:val="center"/>
              <w:rPr>
                <w:rFonts w:hAnsi="Times New Roman"/>
                <w:sz w:val="24"/>
                <w:szCs w:val="22"/>
              </w:rPr>
            </w:pPr>
            <w:r w:rsidRPr="0069670D">
              <w:rPr>
                <w:rFonts w:hAnsi="Times New Roman"/>
                <w:sz w:val="24"/>
                <w:szCs w:val="22"/>
              </w:rPr>
              <w:t>101,5</w:t>
            </w:r>
          </w:p>
        </w:tc>
      </w:tr>
      <w:tr w:rsidR="005D68E3" w:rsidRPr="0069670D" w:rsidTr="003F6A9B">
        <w:trPr>
          <w:jc w:val="center"/>
        </w:trPr>
        <w:tc>
          <w:tcPr>
            <w:tcW w:w="3727" w:type="dxa"/>
            <w:tcBorders>
              <w:top w:val="nil"/>
              <w:left w:val="single" w:sz="6" w:space="0" w:color="000001"/>
              <w:bottom w:val="single" w:sz="6" w:space="0" w:color="000001"/>
              <w:right w:val="nil"/>
            </w:tcBorders>
          </w:tcPr>
          <w:p w:rsidR="005D68E3" w:rsidRPr="0069670D" w:rsidRDefault="005D68E3" w:rsidP="00F76B68">
            <w:pPr>
              <w:pStyle w:val="d1eee4e5f0e6e8eceee5f2e0e1ebe8f6fb"/>
              <w:ind w:firstLine="0"/>
              <w:jc w:val="center"/>
              <w:rPr>
                <w:rFonts w:hAnsi="Times New Roman"/>
                <w:sz w:val="24"/>
                <w:szCs w:val="22"/>
              </w:rPr>
            </w:pPr>
            <w:r w:rsidRPr="0069670D">
              <w:rPr>
                <w:rFonts w:hAnsi="Times New Roman"/>
                <w:sz w:val="24"/>
                <w:szCs w:val="22"/>
              </w:rPr>
              <w:t>Фондоемкость, руб.</w:t>
            </w:r>
          </w:p>
        </w:tc>
        <w:tc>
          <w:tcPr>
            <w:tcW w:w="1576"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2"/>
              </w:rPr>
            </w:pPr>
            <w:r w:rsidRPr="0069670D">
              <w:rPr>
                <w:rFonts w:hAnsi="Times New Roman"/>
                <w:sz w:val="24"/>
                <w:szCs w:val="22"/>
              </w:rPr>
              <w:t>0,77</w:t>
            </w:r>
          </w:p>
        </w:tc>
        <w:tc>
          <w:tcPr>
            <w:tcW w:w="1416"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2"/>
              </w:rPr>
            </w:pPr>
            <w:r w:rsidRPr="0069670D">
              <w:rPr>
                <w:rFonts w:hAnsi="Times New Roman"/>
                <w:sz w:val="24"/>
                <w:szCs w:val="22"/>
              </w:rPr>
              <w:t>0,74</w:t>
            </w:r>
          </w:p>
        </w:tc>
        <w:tc>
          <w:tcPr>
            <w:tcW w:w="1483"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2"/>
              </w:rPr>
            </w:pPr>
            <w:r w:rsidRPr="0069670D">
              <w:rPr>
                <w:rFonts w:hAnsi="Times New Roman"/>
                <w:sz w:val="24"/>
                <w:szCs w:val="22"/>
              </w:rPr>
              <w:t>0,76</w:t>
            </w:r>
          </w:p>
        </w:tc>
        <w:tc>
          <w:tcPr>
            <w:tcW w:w="1436" w:type="dxa"/>
            <w:tcBorders>
              <w:top w:val="nil"/>
              <w:left w:val="single" w:sz="6" w:space="0" w:color="000001"/>
              <w:bottom w:val="single" w:sz="6" w:space="0" w:color="000001"/>
              <w:right w:val="single" w:sz="6" w:space="0" w:color="000001"/>
            </w:tcBorders>
            <w:vAlign w:val="center"/>
          </w:tcPr>
          <w:p w:rsidR="005D68E3" w:rsidRPr="0069670D" w:rsidRDefault="005D68E3" w:rsidP="00F76B68">
            <w:pPr>
              <w:pStyle w:val="d1eee4e5f0e6e8eceee5f2e0e1ebe8f6fb"/>
              <w:ind w:firstLine="0"/>
              <w:jc w:val="center"/>
              <w:rPr>
                <w:rFonts w:hAnsi="Times New Roman"/>
                <w:sz w:val="24"/>
                <w:szCs w:val="22"/>
              </w:rPr>
            </w:pPr>
            <w:r w:rsidRPr="0069670D">
              <w:rPr>
                <w:rFonts w:hAnsi="Times New Roman"/>
                <w:sz w:val="24"/>
                <w:szCs w:val="22"/>
              </w:rPr>
              <w:t>98,7</w:t>
            </w:r>
          </w:p>
        </w:tc>
      </w:tr>
      <w:tr w:rsidR="005D68E3" w:rsidRPr="0069670D" w:rsidTr="003F6A9B">
        <w:trPr>
          <w:jc w:val="center"/>
        </w:trPr>
        <w:tc>
          <w:tcPr>
            <w:tcW w:w="3727" w:type="dxa"/>
            <w:tcBorders>
              <w:top w:val="nil"/>
              <w:left w:val="single" w:sz="6" w:space="0" w:color="000001"/>
              <w:bottom w:val="single" w:sz="6" w:space="0" w:color="000001"/>
              <w:right w:val="nil"/>
            </w:tcBorders>
          </w:tcPr>
          <w:p w:rsidR="005D68E3" w:rsidRPr="0069670D" w:rsidRDefault="005D68E3" w:rsidP="00F76B68">
            <w:pPr>
              <w:pStyle w:val="d1eee4e5f0e6e8eceee5f2e0e1ebe8f6fb"/>
              <w:ind w:firstLine="0"/>
              <w:jc w:val="center"/>
              <w:rPr>
                <w:rFonts w:hAnsi="Times New Roman"/>
                <w:sz w:val="24"/>
                <w:szCs w:val="22"/>
              </w:rPr>
            </w:pPr>
            <w:r w:rsidRPr="0069670D">
              <w:rPr>
                <w:rFonts w:hAnsi="Times New Roman"/>
                <w:sz w:val="24"/>
                <w:szCs w:val="22"/>
              </w:rPr>
              <w:t>Рентабельность (+), убыточность (-) основных средств, %</w:t>
            </w:r>
          </w:p>
        </w:tc>
        <w:tc>
          <w:tcPr>
            <w:tcW w:w="1576"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2"/>
              </w:rPr>
            </w:pPr>
            <w:r w:rsidRPr="0069670D">
              <w:rPr>
                <w:rFonts w:hAnsi="Times New Roman"/>
                <w:sz w:val="24"/>
                <w:szCs w:val="22"/>
              </w:rPr>
              <w:t>14,9</w:t>
            </w:r>
          </w:p>
        </w:tc>
        <w:tc>
          <w:tcPr>
            <w:tcW w:w="1416"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2"/>
              </w:rPr>
            </w:pPr>
            <w:r w:rsidRPr="0069670D">
              <w:rPr>
                <w:rFonts w:hAnsi="Times New Roman"/>
                <w:sz w:val="24"/>
                <w:szCs w:val="22"/>
              </w:rPr>
              <w:t>9,2</w:t>
            </w:r>
          </w:p>
        </w:tc>
        <w:tc>
          <w:tcPr>
            <w:tcW w:w="1483" w:type="dxa"/>
            <w:tcBorders>
              <w:top w:val="nil"/>
              <w:left w:val="single" w:sz="6" w:space="0" w:color="000001"/>
              <w:bottom w:val="single" w:sz="6" w:space="0" w:color="000001"/>
              <w:right w:val="nil"/>
            </w:tcBorders>
            <w:vAlign w:val="center"/>
          </w:tcPr>
          <w:p w:rsidR="005D68E3" w:rsidRPr="0069670D" w:rsidRDefault="005D68E3" w:rsidP="00F76B68">
            <w:pPr>
              <w:pStyle w:val="d1eee4e5f0e6e8eceee5f2e0e1ebe8f6fb"/>
              <w:ind w:firstLine="0"/>
              <w:jc w:val="center"/>
              <w:rPr>
                <w:rFonts w:hAnsi="Times New Roman"/>
                <w:sz w:val="24"/>
                <w:szCs w:val="22"/>
              </w:rPr>
            </w:pPr>
            <w:r w:rsidRPr="0069670D">
              <w:rPr>
                <w:rFonts w:hAnsi="Times New Roman"/>
                <w:sz w:val="24"/>
                <w:szCs w:val="22"/>
              </w:rPr>
              <w:t>-2,3</w:t>
            </w:r>
          </w:p>
        </w:tc>
        <w:tc>
          <w:tcPr>
            <w:tcW w:w="1436" w:type="dxa"/>
            <w:tcBorders>
              <w:top w:val="nil"/>
              <w:left w:val="single" w:sz="6" w:space="0" w:color="000001"/>
              <w:bottom w:val="single" w:sz="6" w:space="0" w:color="000001"/>
              <w:right w:val="single" w:sz="6" w:space="0" w:color="000001"/>
            </w:tcBorders>
            <w:vAlign w:val="center"/>
          </w:tcPr>
          <w:p w:rsidR="005D68E3" w:rsidRPr="0069670D" w:rsidRDefault="005D68E3" w:rsidP="00F76B68">
            <w:pPr>
              <w:pStyle w:val="d1eee4e5f0e6e8eceee5f2e0e1ebe8f6fb"/>
              <w:ind w:firstLine="0"/>
              <w:jc w:val="center"/>
              <w:rPr>
                <w:rFonts w:hAnsi="Times New Roman"/>
                <w:sz w:val="24"/>
                <w:szCs w:val="22"/>
              </w:rPr>
            </w:pPr>
            <w:r w:rsidRPr="0069670D">
              <w:rPr>
                <w:rFonts w:hAnsi="Times New Roman"/>
                <w:sz w:val="24"/>
                <w:szCs w:val="22"/>
              </w:rPr>
              <w:t>х</w:t>
            </w:r>
          </w:p>
        </w:tc>
      </w:tr>
    </w:tbl>
    <w:bookmarkEnd w:id="1"/>
    <w:p w:rsidR="000231EF" w:rsidRDefault="002D6C89" w:rsidP="00C67985">
      <w:pPr>
        <w:spacing w:before="0" w:after="0" w:line="360" w:lineRule="auto"/>
        <w:ind w:firstLine="851"/>
        <w:jc w:val="both"/>
        <w:rPr>
          <w:sz w:val="28"/>
          <w:szCs w:val="28"/>
        </w:rPr>
      </w:pPr>
      <w:r>
        <w:rPr>
          <w:sz w:val="28"/>
          <w:szCs w:val="28"/>
        </w:rPr>
        <w:t>В таблице 6 представлены состав, структура и динамика оборотных средств предприятия. В ходе анализа было выявлено, что</w:t>
      </w:r>
      <w:r w:rsidRPr="002A646E">
        <w:rPr>
          <w:sz w:val="28"/>
          <w:szCs w:val="28"/>
        </w:rPr>
        <w:t xml:space="preserve"> общая стоимость оборотных активов увеличилась на 11,2% (7517 тыс. руб.). Выросла стоимость сырья и материалов на 5% (1641 тыс. руб.), животных на выращивании и откорме на 31,2% (7423 тыс. руб.), готовой продукции и товаров для перепродажи на 63,5% (54 тыс. руб.), а также дебиторской задолженности на 172,6% (687 тыс. руб.). В то же время произошло уменьшение затрат в незавершенном производстве на 20,1% (1839 тыс. руб.) и денежных средств на 63% (449 тыс. руб.).</w:t>
      </w:r>
      <w:r w:rsidR="0057779E" w:rsidRPr="0057779E">
        <w:rPr>
          <w:sz w:val="28"/>
          <w:szCs w:val="28"/>
        </w:rPr>
        <w:t xml:space="preserve"> </w:t>
      </w:r>
      <w:r w:rsidR="0057779E" w:rsidRPr="002A646E">
        <w:rPr>
          <w:sz w:val="28"/>
          <w:szCs w:val="28"/>
        </w:rPr>
        <w:t>Наибольш</w:t>
      </w:r>
      <w:r w:rsidR="0057779E">
        <w:rPr>
          <w:sz w:val="28"/>
          <w:szCs w:val="28"/>
        </w:rPr>
        <w:t xml:space="preserve">ий удельный вес занимают сырье, </w:t>
      </w:r>
      <w:r w:rsidR="0057779E" w:rsidRPr="002A646E">
        <w:rPr>
          <w:sz w:val="28"/>
          <w:szCs w:val="28"/>
        </w:rPr>
        <w:t xml:space="preserve"> материалы и животные на выращивании и откорме, а наименьший вес – готовая продукция и товары для</w:t>
      </w:r>
      <w:r w:rsidR="0057779E">
        <w:rPr>
          <w:sz w:val="28"/>
          <w:szCs w:val="28"/>
        </w:rPr>
        <w:t xml:space="preserve"> перепродажи</w:t>
      </w:r>
      <w:r w:rsidR="00637721">
        <w:rPr>
          <w:sz w:val="28"/>
          <w:szCs w:val="28"/>
        </w:rPr>
        <w:t>.</w:t>
      </w:r>
    </w:p>
    <w:p w:rsidR="005D68E3" w:rsidRPr="002A646E" w:rsidRDefault="005D68E3" w:rsidP="00C67985">
      <w:pPr>
        <w:spacing w:before="0" w:after="0" w:line="360" w:lineRule="auto"/>
        <w:ind w:firstLine="851"/>
        <w:jc w:val="both"/>
        <w:rPr>
          <w:sz w:val="28"/>
          <w:szCs w:val="28"/>
        </w:rPr>
      </w:pPr>
      <w:r>
        <w:rPr>
          <w:sz w:val="28"/>
          <w:szCs w:val="28"/>
        </w:rPr>
        <w:lastRenderedPageBreak/>
        <w:t>Таблица 6</w:t>
      </w:r>
      <w:r w:rsidRPr="002A646E">
        <w:rPr>
          <w:sz w:val="28"/>
          <w:szCs w:val="28"/>
        </w:rPr>
        <w:t xml:space="preserve"> – Состав, структура и динамика оборотных средств</w:t>
      </w:r>
      <w:r w:rsidR="002D6C89">
        <w:rPr>
          <w:sz w:val="28"/>
          <w:szCs w:val="28"/>
        </w:rPr>
        <w:t xml:space="preserve"> СПК СХА (колхоз) «Лекминский»</w:t>
      </w:r>
    </w:p>
    <w:tbl>
      <w:tblPr>
        <w:tblW w:w="9641" w:type="dxa"/>
        <w:jc w:val="center"/>
        <w:tblLayout w:type="fixed"/>
        <w:tblCellMar>
          <w:left w:w="0" w:type="dxa"/>
          <w:right w:w="0" w:type="dxa"/>
        </w:tblCellMar>
        <w:tblLook w:val="0000" w:firstRow="0" w:lastRow="0" w:firstColumn="0" w:lastColumn="0" w:noHBand="0" w:noVBand="0"/>
      </w:tblPr>
      <w:tblGrid>
        <w:gridCol w:w="3745"/>
        <w:gridCol w:w="959"/>
        <w:gridCol w:w="801"/>
        <w:gridCol w:w="740"/>
        <w:gridCol w:w="761"/>
        <w:gridCol w:w="898"/>
        <w:gridCol w:w="740"/>
        <w:gridCol w:w="997"/>
      </w:tblGrid>
      <w:tr w:rsidR="00C67985" w:rsidRPr="00E4393A" w:rsidTr="004E7305">
        <w:trPr>
          <w:jc w:val="center"/>
        </w:trPr>
        <w:tc>
          <w:tcPr>
            <w:tcW w:w="3745" w:type="dxa"/>
            <w:vMerge w:val="restart"/>
            <w:tcBorders>
              <w:top w:val="single" w:sz="6" w:space="0" w:color="000001"/>
              <w:left w:val="single" w:sz="6" w:space="0" w:color="000001"/>
              <w:bottom w:val="single" w:sz="6" w:space="0" w:color="000001"/>
              <w:right w:val="nil"/>
            </w:tcBorders>
            <w:vAlign w:val="center"/>
          </w:tcPr>
          <w:p w:rsidR="00C67985" w:rsidRPr="009B09AF" w:rsidRDefault="00C67985" w:rsidP="00F76B68">
            <w:pPr>
              <w:pStyle w:val="d1eee4e5f0e6e8eceee5f2e0e1ebe8f6fb"/>
              <w:ind w:firstLine="0"/>
              <w:jc w:val="center"/>
              <w:rPr>
                <w:rFonts w:hAnsi="Times New Roman"/>
                <w:sz w:val="24"/>
                <w:szCs w:val="24"/>
              </w:rPr>
            </w:pPr>
            <w:r w:rsidRPr="009B09AF">
              <w:rPr>
                <w:rFonts w:hAnsi="Times New Roman"/>
                <w:sz w:val="24"/>
                <w:szCs w:val="24"/>
              </w:rPr>
              <w:t>Группы оборотных средств</w:t>
            </w:r>
          </w:p>
        </w:tc>
        <w:tc>
          <w:tcPr>
            <w:tcW w:w="1760" w:type="dxa"/>
            <w:gridSpan w:val="2"/>
            <w:tcBorders>
              <w:top w:val="single" w:sz="6" w:space="0" w:color="000001"/>
              <w:left w:val="single" w:sz="6" w:space="0" w:color="000001"/>
              <w:bottom w:val="single" w:sz="6" w:space="0" w:color="000001"/>
              <w:right w:val="nil"/>
            </w:tcBorders>
            <w:vAlign w:val="center"/>
          </w:tcPr>
          <w:p w:rsidR="00C67985" w:rsidRPr="009B09AF" w:rsidRDefault="00C67985" w:rsidP="00F76B68">
            <w:pPr>
              <w:pStyle w:val="d1eee4e5f0e6e8eceee5f2e0e1ebe8f6fb"/>
              <w:ind w:firstLine="0"/>
              <w:jc w:val="center"/>
              <w:rPr>
                <w:rFonts w:hAnsi="Times New Roman"/>
                <w:sz w:val="24"/>
                <w:szCs w:val="24"/>
              </w:rPr>
            </w:pPr>
            <w:r w:rsidRPr="009B09AF">
              <w:rPr>
                <w:rFonts w:hAnsi="Times New Roman"/>
                <w:sz w:val="24"/>
                <w:szCs w:val="24"/>
              </w:rPr>
              <w:t>2014 г.</w:t>
            </w:r>
          </w:p>
        </w:tc>
        <w:tc>
          <w:tcPr>
            <w:tcW w:w="1501" w:type="dxa"/>
            <w:gridSpan w:val="2"/>
            <w:tcBorders>
              <w:top w:val="single" w:sz="6" w:space="0" w:color="000001"/>
              <w:left w:val="single" w:sz="6" w:space="0" w:color="000001"/>
              <w:bottom w:val="single" w:sz="6" w:space="0" w:color="000001"/>
              <w:right w:val="nil"/>
            </w:tcBorders>
            <w:vAlign w:val="center"/>
          </w:tcPr>
          <w:p w:rsidR="00C67985" w:rsidRPr="009B09AF" w:rsidRDefault="00C67985" w:rsidP="00F76B68">
            <w:pPr>
              <w:pStyle w:val="d1eee4e5f0e6e8eceee5f2e0e1ebe8f6fb"/>
              <w:ind w:firstLine="0"/>
              <w:jc w:val="center"/>
              <w:rPr>
                <w:rFonts w:hAnsi="Times New Roman"/>
                <w:sz w:val="24"/>
                <w:szCs w:val="24"/>
              </w:rPr>
            </w:pPr>
            <w:r w:rsidRPr="009B09AF">
              <w:rPr>
                <w:rFonts w:hAnsi="Times New Roman"/>
                <w:sz w:val="24"/>
                <w:szCs w:val="24"/>
              </w:rPr>
              <w:t>2015 г.</w:t>
            </w:r>
          </w:p>
        </w:tc>
        <w:tc>
          <w:tcPr>
            <w:tcW w:w="1638" w:type="dxa"/>
            <w:gridSpan w:val="2"/>
            <w:tcBorders>
              <w:top w:val="single" w:sz="6" w:space="0" w:color="000001"/>
              <w:left w:val="single" w:sz="6" w:space="0" w:color="000001"/>
              <w:bottom w:val="single" w:sz="6" w:space="0" w:color="000001"/>
              <w:right w:val="nil"/>
            </w:tcBorders>
            <w:vAlign w:val="center"/>
          </w:tcPr>
          <w:p w:rsidR="00C67985" w:rsidRPr="009B09AF" w:rsidRDefault="00C67985" w:rsidP="00F76B68">
            <w:pPr>
              <w:pStyle w:val="d1eee4e5f0e6e8eceee5f2e0e1ebe8f6fb"/>
              <w:ind w:firstLine="0"/>
              <w:jc w:val="center"/>
              <w:rPr>
                <w:rFonts w:hAnsi="Times New Roman"/>
                <w:sz w:val="24"/>
                <w:szCs w:val="24"/>
              </w:rPr>
            </w:pPr>
            <w:r w:rsidRPr="009B09AF">
              <w:rPr>
                <w:rFonts w:hAnsi="Times New Roman"/>
                <w:sz w:val="24"/>
                <w:szCs w:val="24"/>
              </w:rPr>
              <w:t>2016 г.</w:t>
            </w:r>
          </w:p>
        </w:tc>
        <w:tc>
          <w:tcPr>
            <w:tcW w:w="997" w:type="dxa"/>
            <w:vMerge w:val="restart"/>
            <w:tcBorders>
              <w:top w:val="single" w:sz="6" w:space="0" w:color="000001"/>
              <w:left w:val="single" w:sz="6" w:space="0" w:color="000001"/>
              <w:right w:val="single" w:sz="6" w:space="0" w:color="000001"/>
            </w:tcBorders>
            <w:vAlign w:val="center"/>
          </w:tcPr>
          <w:p w:rsidR="00C67985" w:rsidRPr="009B09AF" w:rsidRDefault="00C67985" w:rsidP="00F76B68">
            <w:pPr>
              <w:pStyle w:val="d1eee4e5f0e6e8eceee5f2e0e1ebe8f6fb"/>
              <w:ind w:firstLine="0"/>
              <w:jc w:val="center"/>
              <w:rPr>
                <w:rFonts w:hAnsi="Times New Roman"/>
                <w:sz w:val="24"/>
                <w:szCs w:val="24"/>
              </w:rPr>
            </w:pPr>
            <w:r w:rsidRPr="009B09AF">
              <w:rPr>
                <w:rFonts w:hAnsi="Times New Roman"/>
                <w:sz w:val="24"/>
                <w:szCs w:val="24"/>
              </w:rPr>
              <w:t>2016 г. в % к 2014 г.</w:t>
            </w:r>
          </w:p>
        </w:tc>
      </w:tr>
      <w:tr w:rsidR="00C67985" w:rsidRPr="00E4393A" w:rsidTr="004E7305">
        <w:trPr>
          <w:jc w:val="center"/>
        </w:trPr>
        <w:tc>
          <w:tcPr>
            <w:tcW w:w="3745" w:type="dxa"/>
            <w:vMerge/>
            <w:tcBorders>
              <w:top w:val="single" w:sz="6" w:space="0" w:color="000001"/>
              <w:left w:val="single" w:sz="6" w:space="0" w:color="000001"/>
              <w:bottom w:val="single" w:sz="6" w:space="0" w:color="000001"/>
              <w:right w:val="nil"/>
            </w:tcBorders>
          </w:tcPr>
          <w:p w:rsidR="00C67985" w:rsidRPr="009B09AF" w:rsidRDefault="00C67985" w:rsidP="00F76B68">
            <w:pPr>
              <w:pStyle w:val="d1eee4e5f0e6e8eceee5f2e0e1ebe8f6fb"/>
              <w:ind w:firstLine="0"/>
              <w:jc w:val="center"/>
              <w:rPr>
                <w:rFonts w:hAnsi="Times New Roman"/>
                <w:sz w:val="24"/>
                <w:szCs w:val="24"/>
              </w:rPr>
            </w:pPr>
          </w:p>
        </w:tc>
        <w:tc>
          <w:tcPr>
            <w:tcW w:w="959" w:type="dxa"/>
            <w:tcBorders>
              <w:top w:val="nil"/>
              <w:left w:val="single" w:sz="6" w:space="0" w:color="000001"/>
              <w:bottom w:val="single" w:sz="6" w:space="0" w:color="000001"/>
              <w:right w:val="nil"/>
            </w:tcBorders>
            <w:vAlign w:val="center"/>
          </w:tcPr>
          <w:p w:rsidR="00C67985" w:rsidRPr="009B09AF" w:rsidRDefault="00C67985" w:rsidP="00F76B68">
            <w:pPr>
              <w:pStyle w:val="d1eee4e5f0e6e8eceee5f2e0e1ebe8f6fb"/>
              <w:ind w:firstLine="0"/>
              <w:jc w:val="center"/>
              <w:rPr>
                <w:rFonts w:hAnsi="Times New Roman"/>
                <w:sz w:val="24"/>
                <w:szCs w:val="24"/>
              </w:rPr>
            </w:pPr>
            <w:r w:rsidRPr="009B09AF">
              <w:rPr>
                <w:rFonts w:hAnsi="Times New Roman"/>
                <w:sz w:val="24"/>
                <w:szCs w:val="24"/>
              </w:rPr>
              <w:t>тыс. руб.</w:t>
            </w:r>
          </w:p>
        </w:tc>
        <w:tc>
          <w:tcPr>
            <w:tcW w:w="801" w:type="dxa"/>
            <w:tcBorders>
              <w:top w:val="nil"/>
              <w:left w:val="single" w:sz="6" w:space="0" w:color="000001"/>
              <w:bottom w:val="single" w:sz="6" w:space="0" w:color="000001"/>
              <w:right w:val="nil"/>
            </w:tcBorders>
            <w:vAlign w:val="center"/>
          </w:tcPr>
          <w:p w:rsidR="00C67985" w:rsidRPr="009B09AF" w:rsidRDefault="00C67985" w:rsidP="00F76B68">
            <w:pPr>
              <w:pStyle w:val="d1eee4e5f0e6e8eceee5f2e0e1ebe8f6fb"/>
              <w:ind w:firstLine="0"/>
              <w:jc w:val="center"/>
              <w:rPr>
                <w:rFonts w:hAnsi="Times New Roman"/>
                <w:sz w:val="24"/>
                <w:szCs w:val="24"/>
              </w:rPr>
            </w:pPr>
            <w:r w:rsidRPr="009B09AF">
              <w:rPr>
                <w:rFonts w:hAnsi="Times New Roman"/>
                <w:sz w:val="24"/>
                <w:szCs w:val="24"/>
              </w:rPr>
              <w:t>%</w:t>
            </w:r>
          </w:p>
        </w:tc>
        <w:tc>
          <w:tcPr>
            <w:tcW w:w="740" w:type="dxa"/>
            <w:tcBorders>
              <w:top w:val="nil"/>
              <w:left w:val="single" w:sz="6" w:space="0" w:color="000001"/>
              <w:bottom w:val="single" w:sz="6" w:space="0" w:color="000001"/>
              <w:right w:val="nil"/>
            </w:tcBorders>
            <w:vAlign w:val="center"/>
          </w:tcPr>
          <w:p w:rsidR="00C67985" w:rsidRPr="009B09AF" w:rsidRDefault="00C67985" w:rsidP="00F76B68">
            <w:pPr>
              <w:pStyle w:val="d1eee4e5f0e6e8eceee5f2e0e1ebe8f6fb"/>
              <w:ind w:firstLine="0"/>
              <w:jc w:val="center"/>
              <w:rPr>
                <w:rFonts w:hAnsi="Times New Roman"/>
                <w:sz w:val="24"/>
                <w:szCs w:val="24"/>
              </w:rPr>
            </w:pPr>
            <w:r w:rsidRPr="009B09AF">
              <w:rPr>
                <w:rFonts w:hAnsi="Times New Roman"/>
                <w:sz w:val="24"/>
                <w:szCs w:val="24"/>
              </w:rPr>
              <w:t>тыс. руб.</w:t>
            </w:r>
          </w:p>
        </w:tc>
        <w:tc>
          <w:tcPr>
            <w:tcW w:w="761" w:type="dxa"/>
            <w:tcBorders>
              <w:top w:val="nil"/>
              <w:left w:val="single" w:sz="6" w:space="0" w:color="000001"/>
              <w:bottom w:val="single" w:sz="6" w:space="0" w:color="000001"/>
              <w:right w:val="nil"/>
            </w:tcBorders>
            <w:vAlign w:val="center"/>
          </w:tcPr>
          <w:p w:rsidR="00C67985" w:rsidRPr="009B09AF" w:rsidRDefault="00C67985" w:rsidP="00F76B68">
            <w:pPr>
              <w:pStyle w:val="d1eee4e5f0e6e8eceee5f2e0e1ebe8f6fb"/>
              <w:ind w:firstLine="0"/>
              <w:jc w:val="center"/>
              <w:rPr>
                <w:rFonts w:hAnsi="Times New Roman"/>
                <w:sz w:val="24"/>
                <w:szCs w:val="24"/>
              </w:rPr>
            </w:pPr>
            <w:r w:rsidRPr="009B09AF">
              <w:rPr>
                <w:rFonts w:hAnsi="Times New Roman"/>
                <w:sz w:val="24"/>
                <w:szCs w:val="24"/>
              </w:rPr>
              <w:t>%</w:t>
            </w:r>
          </w:p>
        </w:tc>
        <w:tc>
          <w:tcPr>
            <w:tcW w:w="898" w:type="dxa"/>
            <w:tcBorders>
              <w:top w:val="nil"/>
              <w:left w:val="single" w:sz="6" w:space="0" w:color="000001"/>
              <w:bottom w:val="single" w:sz="6" w:space="0" w:color="000001"/>
              <w:right w:val="nil"/>
            </w:tcBorders>
            <w:vAlign w:val="center"/>
          </w:tcPr>
          <w:p w:rsidR="00C67985" w:rsidRPr="009B09AF" w:rsidRDefault="00C67985" w:rsidP="00F76B68">
            <w:pPr>
              <w:pStyle w:val="d1eee4e5f0e6e8eceee5f2e0e1ebe8f6fb"/>
              <w:ind w:firstLine="0"/>
              <w:jc w:val="center"/>
              <w:rPr>
                <w:rFonts w:hAnsi="Times New Roman"/>
                <w:sz w:val="24"/>
                <w:szCs w:val="24"/>
              </w:rPr>
            </w:pPr>
            <w:r w:rsidRPr="009B09AF">
              <w:rPr>
                <w:rFonts w:hAnsi="Times New Roman"/>
                <w:sz w:val="24"/>
                <w:szCs w:val="24"/>
              </w:rPr>
              <w:t>тыс. руб.</w:t>
            </w:r>
          </w:p>
        </w:tc>
        <w:tc>
          <w:tcPr>
            <w:tcW w:w="740" w:type="dxa"/>
            <w:tcBorders>
              <w:top w:val="nil"/>
              <w:left w:val="single" w:sz="6" w:space="0" w:color="000001"/>
              <w:bottom w:val="single" w:sz="6" w:space="0" w:color="000001"/>
              <w:right w:val="nil"/>
            </w:tcBorders>
            <w:vAlign w:val="center"/>
          </w:tcPr>
          <w:p w:rsidR="00C67985" w:rsidRPr="009B09AF" w:rsidRDefault="00C67985" w:rsidP="00F76B68">
            <w:pPr>
              <w:pStyle w:val="d1eee4e5f0e6e8eceee5f2e0e1ebe8f6fb"/>
              <w:ind w:firstLine="0"/>
              <w:jc w:val="center"/>
              <w:rPr>
                <w:rFonts w:hAnsi="Times New Roman"/>
                <w:sz w:val="24"/>
                <w:szCs w:val="24"/>
              </w:rPr>
            </w:pPr>
            <w:r w:rsidRPr="009B09AF">
              <w:rPr>
                <w:rFonts w:hAnsi="Times New Roman"/>
                <w:sz w:val="24"/>
                <w:szCs w:val="24"/>
              </w:rPr>
              <w:t>%</w:t>
            </w:r>
          </w:p>
        </w:tc>
        <w:tc>
          <w:tcPr>
            <w:tcW w:w="997" w:type="dxa"/>
            <w:vMerge/>
            <w:tcBorders>
              <w:left w:val="single" w:sz="6" w:space="0" w:color="000001"/>
              <w:bottom w:val="single" w:sz="6" w:space="0" w:color="000001"/>
              <w:right w:val="single" w:sz="6" w:space="0" w:color="000001"/>
            </w:tcBorders>
            <w:vAlign w:val="center"/>
          </w:tcPr>
          <w:p w:rsidR="00C67985" w:rsidRPr="009B09AF" w:rsidRDefault="00C67985" w:rsidP="00F76B68">
            <w:pPr>
              <w:pStyle w:val="d1eee4e5f0e6e8eceee5f2e0e1ebe8f6fb"/>
              <w:ind w:firstLine="0"/>
              <w:jc w:val="center"/>
              <w:rPr>
                <w:rFonts w:hAnsi="Times New Roman"/>
                <w:sz w:val="24"/>
                <w:szCs w:val="24"/>
              </w:rPr>
            </w:pPr>
          </w:p>
        </w:tc>
      </w:tr>
      <w:tr w:rsidR="005D68E3" w:rsidRPr="00E4393A" w:rsidTr="003F6A9B">
        <w:trPr>
          <w:jc w:val="center"/>
        </w:trPr>
        <w:tc>
          <w:tcPr>
            <w:tcW w:w="3745" w:type="dxa"/>
            <w:tcBorders>
              <w:top w:val="nil"/>
              <w:left w:val="single" w:sz="6" w:space="0" w:color="000001"/>
              <w:bottom w:val="single" w:sz="6" w:space="0" w:color="000001"/>
              <w:right w:val="nil"/>
            </w:tcBorders>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Запасы</w:t>
            </w:r>
          </w:p>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в том числе:</w:t>
            </w:r>
          </w:p>
        </w:tc>
        <w:tc>
          <w:tcPr>
            <w:tcW w:w="959"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66149</w:t>
            </w:r>
          </w:p>
        </w:tc>
        <w:tc>
          <w:tcPr>
            <w:tcW w:w="801"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98,3</w:t>
            </w:r>
          </w:p>
        </w:tc>
        <w:tc>
          <w:tcPr>
            <w:tcW w:w="740"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71057</w:t>
            </w:r>
          </w:p>
        </w:tc>
        <w:tc>
          <w:tcPr>
            <w:tcW w:w="761"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97,6</w:t>
            </w:r>
          </w:p>
        </w:tc>
        <w:tc>
          <w:tcPr>
            <w:tcW w:w="898"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73428</w:t>
            </w:r>
          </w:p>
        </w:tc>
        <w:tc>
          <w:tcPr>
            <w:tcW w:w="740"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98,2</w:t>
            </w:r>
          </w:p>
        </w:tc>
        <w:tc>
          <w:tcPr>
            <w:tcW w:w="997" w:type="dxa"/>
            <w:tcBorders>
              <w:top w:val="nil"/>
              <w:left w:val="single" w:sz="6" w:space="0" w:color="000001"/>
              <w:bottom w:val="single" w:sz="6" w:space="0" w:color="000001"/>
              <w:right w:val="single" w:sz="6" w:space="0" w:color="000001"/>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111,0</w:t>
            </w:r>
          </w:p>
        </w:tc>
      </w:tr>
      <w:tr w:rsidR="005D68E3" w:rsidRPr="00E4393A" w:rsidTr="003F6A9B">
        <w:trPr>
          <w:jc w:val="center"/>
        </w:trPr>
        <w:tc>
          <w:tcPr>
            <w:tcW w:w="3745" w:type="dxa"/>
            <w:tcBorders>
              <w:top w:val="nil"/>
              <w:left w:val="single" w:sz="6" w:space="0" w:color="000001"/>
              <w:bottom w:val="single" w:sz="6" w:space="0" w:color="000001"/>
              <w:right w:val="nil"/>
            </w:tcBorders>
          </w:tcPr>
          <w:p w:rsidR="005D68E3" w:rsidRPr="009B09AF" w:rsidRDefault="005D68E3" w:rsidP="00F76B68">
            <w:pPr>
              <w:pStyle w:val="d1eee4e5f0e6e8eceee5f2e0e1ebe8f6fb"/>
              <w:ind w:left="283" w:firstLine="0"/>
              <w:jc w:val="center"/>
              <w:rPr>
                <w:rFonts w:hAnsi="Times New Roman"/>
                <w:sz w:val="24"/>
                <w:szCs w:val="24"/>
              </w:rPr>
            </w:pPr>
            <w:r w:rsidRPr="009B09AF">
              <w:rPr>
                <w:rFonts w:hAnsi="Times New Roman"/>
                <w:sz w:val="24"/>
                <w:szCs w:val="24"/>
              </w:rPr>
              <w:t>сырье и материалы</w:t>
            </w:r>
          </w:p>
        </w:tc>
        <w:tc>
          <w:tcPr>
            <w:tcW w:w="959"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33096</w:t>
            </w:r>
          </w:p>
        </w:tc>
        <w:tc>
          <w:tcPr>
            <w:tcW w:w="801"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49,2</w:t>
            </w:r>
          </w:p>
        </w:tc>
        <w:tc>
          <w:tcPr>
            <w:tcW w:w="740"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41274</w:t>
            </w:r>
          </w:p>
        </w:tc>
        <w:tc>
          <w:tcPr>
            <w:tcW w:w="761"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56,7</w:t>
            </w:r>
          </w:p>
        </w:tc>
        <w:tc>
          <w:tcPr>
            <w:tcW w:w="898"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34737</w:t>
            </w:r>
          </w:p>
        </w:tc>
        <w:tc>
          <w:tcPr>
            <w:tcW w:w="740"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46,4</w:t>
            </w:r>
          </w:p>
        </w:tc>
        <w:tc>
          <w:tcPr>
            <w:tcW w:w="997" w:type="dxa"/>
            <w:tcBorders>
              <w:top w:val="nil"/>
              <w:left w:val="single" w:sz="6" w:space="0" w:color="000001"/>
              <w:bottom w:val="single" w:sz="6" w:space="0" w:color="000001"/>
              <w:right w:val="single" w:sz="6" w:space="0" w:color="000001"/>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105,0</w:t>
            </w:r>
          </w:p>
        </w:tc>
      </w:tr>
      <w:tr w:rsidR="005D68E3" w:rsidRPr="00E4393A" w:rsidTr="003F6A9B">
        <w:trPr>
          <w:jc w:val="center"/>
        </w:trPr>
        <w:tc>
          <w:tcPr>
            <w:tcW w:w="3745" w:type="dxa"/>
            <w:tcBorders>
              <w:top w:val="nil"/>
              <w:left w:val="single" w:sz="6" w:space="0" w:color="000001"/>
              <w:bottom w:val="single" w:sz="6" w:space="0" w:color="000001"/>
              <w:right w:val="nil"/>
            </w:tcBorders>
          </w:tcPr>
          <w:p w:rsidR="005D68E3" w:rsidRPr="009B09AF" w:rsidRDefault="005D68E3" w:rsidP="00F76B68">
            <w:pPr>
              <w:pStyle w:val="d1eee4e5f0e6e8eceee5f2e0e1ebe8f6fb"/>
              <w:ind w:left="283" w:firstLine="0"/>
              <w:jc w:val="center"/>
              <w:rPr>
                <w:rFonts w:hAnsi="Times New Roman"/>
                <w:sz w:val="24"/>
                <w:szCs w:val="24"/>
              </w:rPr>
            </w:pPr>
            <w:r w:rsidRPr="009B09AF">
              <w:rPr>
                <w:rFonts w:hAnsi="Times New Roman"/>
                <w:sz w:val="24"/>
                <w:szCs w:val="24"/>
              </w:rPr>
              <w:t>животные на выращивании и откорме</w:t>
            </w:r>
          </w:p>
        </w:tc>
        <w:tc>
          <w:tcPr>
            <w:tcW w:w="959"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23817</w:t>
            </w:r>
          </w:p>
        </w:tc>
        <w:tc>
          <w:tcPr>
            <w:tcW w:w="801"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35,4</w:t>
            </w:r>
          </w:p>
        </w:tc>
        <w:tc>
          <w:tcPr>
            <w:tcW w:w="740"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24117</w:t>
            </w:r>
          </w:p>
        </w:tc>
        <w:tc>
          <w:tcPr>
            <w:tcW w:w="761"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33,1</w:t>
            </w:r>
          </w:p>
        </w:tc>
        <w:tc>
          <w:tcPr>
            <w:tcW w:w="898"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31240</w:t>
            </w:r>
          </w:p>
        </w:tc>
        <w:tc>
          <w:tcPr>
            <w:tcW w:w="740"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41,8</w:t>
            </w:r>
          </w:p>
        </w:tc>
        <w:tc>
          <w:tcPr>
            <w:tcW w:w="997" w:type="dxa"/>
            <w:tcBorders>
              <w:top w:val="nil"/>
              <w:left w:val="single" w:sz="6" w:space="0" w:color="000001"/>
              <w:bottom w:val="single" w:sz="6" w:space="0" w:color="000001"/>
              <w:right w:val="single" w:sz="6" w:space="0" w:color="000001"/>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131,2</w:t>
            </w:r>
          </w:p>
        </w:tc>
      </w:tr>
      <w:tr w:rsidR="005D68E3" w:rsidRPr="00E4393A" w:rsidTr="003F6A9B">
        <w:trPr>
          <w:jc w:val="center"/>
        </w:trPr>
        <w:tc>
          <w:tcPr>
            <w:tcW w:w="3745" w:type="dxa"/>
            <w:tcBorders>
              <w:top w:val="nil"/>
              <w:left w:val="single" w:sz="6" w:space="0" w:color="000001"/>
              <w:bottom w:val="single" w:sz="6" w:space="0" w:color="000001"/>
              <w:right w:val="nil"/>
            </w:tcBorders>
          </w:tcPr>
          <w:p w:rsidR="005D68E3" w:rsidRPr="009B09AF" w:rsidRDefault="005D68E3" w:rsidP="00F76B68">
            <w:pPr>
              <w:pStyle w:val="d1eee4e5f0e6e8eceee5f2e0e1ebe8f6fb"/>
              <w:ind w:left="283" w:firstLine="0"/>
              <w:jc w:val="center"/>
              <w:rPr>
                <w:rFonts w:hAnsi="Times New Roman"/>
                <w:sz w:val="24"/>
                <w:szCs w:val="24"/>
              </w:rPr>
            </w:pPr>
            <w:r w:rsidRPr="009B09AF">
              <w:rPr>
                <w:rFonts w:hAnsi="Times New Roman"/>
                <w:sz w:val="24"/>
                <w:szCs w:val="24"/>
              </w:rPr>
              <w:t>затраты в незавершенном производстве</w:t>
            </w:r>
          </w:p>
        </w:tc>
        <w:tc>
          <w:tcPr>
            <w:tcW w:w="959"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9151</w:t>
            </w:r>
          </w:p>
        </w:tc>
        <w:tc>
          <w:tcPr>
            <w:tcW w:w="801"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13,6</w:t>
            </w:r>
          </w:p>
        </w:tc>
        <w:tc>
          <w:tcPr>
            <w:tcW w:w="740"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5584</w:t>
            </w:r>
          </w:p>
        </w:tc>
        <w:tc>
          <w:tcPr>
            <w:tcW w:w="761"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7,7</w:t>
            </w:r>
          </w:p>
        </w:tc>
        <w:tc>
          <w:tcPr>
            <w:tcW w:w="898"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7312</w:t>
            </w:r>
          </w:p>
        </w:tc>
        <w:tc>
          <w:tcPr>
            <w:tcW w:w="740"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9,8</w:t>
            </w:r>
          </w:p>
        </w:tc>
        <w:tc>
          <w:tcPr>
            <w:tcW w:w="997" w:type="dxa"/>
            <w:tcBorders>
              <w:top w:val="nil"/>
              <w:left w:val="single" w:sz="6" w:space="0" w:color="000001"/>
              <w:bottom w:val="single" w:sz="6" w:space="0" w:color="000001"/>
              <w:right w:val="single" w:sz="6" w:space="0" w:color="000001"/>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79,9</w:t>
            </w:r>
          </w:p>
        </w:tc>
      </w:tr>
      <w:tr w:rsidR="005D68E3" w:rsidRPr="00E4393A" w:rsidTr="003F6A9B">
        <w:trPr>
          <w:jc w:val="center"/>
        </w:trPr>
        <w:tc>
          <w:tcPr>
            <w:tcW w:w="3745" w:type="dxa"/>
            <w:tcBorders>
              <w:top w:val="nil"/>
              <w:left w:val="single" w:sz="6" w:space="0" w:color="000001"/>
              <w:bottom w:val="single" w:sz="6" w:space="0" w:color="000001"/>
              <w:right w:val="nil"/>
            </w:tcBorders>
          </w:tcPr>
          <w:p w:rsidR="005D68E3" w:rsidRPr="009B09AF" w:rsidRDefault="005D68E3" w:rsidP="00F76B68">
            <w:pPr>
              <w:pStyle w:val="d1eee4e5f0e6e8eceee5f2e0e1ebe8f6fb"/>
              <w:ind w:left="283" w:firstLine="0"/>
              <w:jc w:val="center"/>
              <w:rPr>
                <w:rFonts w:hAnsi="Times New Roman"/>
                <w:sz w:val="24"/>
                <w:szCs w:val="24"/>
              </w:rPr>
            </w:pPr>
            <w:r w:rsidRPr="009B09AF">
              <w:rPr>
                <w:rFonts w:hAnsi="Times New Roman"/>
                <w:sz w:val="24"/>
                <w:szCs w:val="24"/>
              </w:rPr>
              <w:t>готовая продукция и товары для перепродажи</w:t>
            </w:r>
          </w:p>
        </w:tc>
        <w:tc>
          <w:tcPr>
            <w:tcW w:w="959"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85</w:t>
            </w:r>
          </w:p>
        </w:tc>
        <w:tc>
          <w:tcPr>
            <w:tcW w:w="801"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0,1</w:t>
            </w:r>
          </w:p>
        </w:tc>
        <w:tc>
          <w:tcPr>
            <w:tcW w:w="740"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82</w:t>
            </w:r>
          </w:p>
        </w:tc>
        <w:tc>
          <w:tcPr>
            <w:tcW w:w="761"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0,1</w:t>
            </w:r>
          </w:p>
        </w:tc>
        <w:tc>
          <w:tcPr>
            <w:tcW w:w="898"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139</w:t>
            </w:r>
          </w:p>
        </w:tc>
        <w:tc>
          <w:tcPr>
            <w:tcW w:w="740"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0,2</w:t>
            </w:r>
          </w:p>
        </w:tc>
        <w:tc>
          <w:tcPr>
            <w:tcW w:w="997" w:type="dxa"/>
            <w:tcBorders>
              <w:top w:val="nil"/>
              <w:left w:val="single" w:sz="6" w:space="0" w:color="000001"/>
              <w:bottom w:val="single" w:sz="6" w:space="0" w:color="000001"/>
              <w:right w:val="single" w:sz="6" w:space="0" w:color="000001"/>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163,5</w:t>
            </w:r>
          </w:p>
        </w:tc>
      </w:tr>
      <w:tr w:rsidR="005D68E3" w:rsidRPr="00E4393A" w:rsidTr="003F6A9B">
        <w:trPr>
          <w:jc w:val="center"/>
        </w:trPr>
        <w:tc>
          <w:tcPr>
            <w:tcW w:w="3745" w:type="dxa"/>
            <w:tcBorders>
              <w:top w:val="nil"/>
              <w:left w:val="single" w:sz="6" w:space="0" w:color="000001"/>
              <w:bottom w:val="single" w:sz="6" w:space="0" w:color="000001"/>
              <w:right w:val="nil"/>
            </w:tcBorders>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Дебиторская задолженность</w:t>
            </w:r>
          </w:p>
        </w:tc>
        <w:tc>
          <w:tcPr>
            <w:tcW w:w="959"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398</w:t>
            </w:r>
          </w:p>
        </w:tc>
        <w:tc>
          <w:tcPr>
            <w:tcW w:w="801"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0,6</w:t>
            </w:r>
          </w:p>
        </w:tc>
        <w:tc>
          <w:tcPr>
            <w:tcW w:w="740"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1130</w:t>
            </w:r>
          </w:p>
        </w:tc>
        <w:tc>
          <w:tcPr>
            <w:tcW w:w="761"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1,6</w:t>
            </w:r>
          </w:p>
        </w:tc>
        <w:tc>
          <w:tcPr>
            <w:tcW w:w="898"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1085</w:t>
            </w:r>
          </w:p>
        </w:tc>
        <w:tc>
          <w:tcPr>
            <w:tcW w:w="740"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1,4</w:t>
            </w:r>
          </w:p>
        </w:tc>
        <w:tc>
          <w:tcPr>
            <w:tcW w:w="997" w:type="dxa"/>
            <w:tcBorders>
              <w:top w:val="nil"/>
              <w:left w:val="single" w:sz="6" w:space="0" w:color="000001"/>
              <w:bottom w:val="single" w:sz="6" w:space="0" w:color="000001"/>
              <w:right w:val="single" w:sz="6" w:space="0" w:color="000001"/>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272,6</w:t>
            </w:r>
          </w:p>
        </w:tc>
      </w:tr>
      <w:tr w:rsidR="005D68E3" w:rsidRPr="00E4393A" w:rsidTr="003F6A9B">
        <w:trPr>
          <w:jc w:val="center"/>
        </w:trPr>
        <w:tc>
          <w:tcPr>
            <w:tcW w:w="3745" w:type="dxa"/>
            <w:tcBorders>
              <w:top w:val="nil"/>
              <w:left w:val="single" w:sz="6" w:space="0" w:color="000001"/>
              <w:bottom w:val="single" w:sz="6" w:space="0" w:color="000001"/>
              <w:right w:val="nil"/>
            </w:tcBorders>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Денежные средства</w:t>
            </w:r>
          </w:p>
        </w:tc>
        <w:tc>
          <w:tcPr>
            <w:tcW w:w="959"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713</w:t>
            </w:r>
          </w:p>
        </w:tc>
        <w:tc>
          <w:tcPr>
            <w:tcW w:w="801"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1,1</w:t>
            </w:r>
          </w:p>
        </w:tc>
        <w:tc>
          <w:tcPr>
            <w:tcW w:w="740"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587</w:t>
            </w:r>
          </w:p>
        </w:tc>
        <w:tc>
          <w:tcPr>
            <w:tcW w:w="761"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0,8</w:t>
            </w:r>
          </w:p>
        </w:tc>
        <w:tc>
          <w:tcPr>
            <w:tcW w:w="898"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264</w:t>
            </w:r>
          </w:p>
        </w:tc>
        <w:tc>
          <w:tcPr>
            <w:tcW w:w="740"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0,4</w:t>
            </w:r>
          </w:p>
        </w:tc>
        <w:tc>
          <w:tcPr>
            <w:tcW w:w="997" w:type="dxa"/>
            <w:tcBorders>
              <w:top w:val="nil"/>
              <w:left w:val="single" w:sz="6" w:space="0" w:color="000001"/>
              <w:bottom w:val="single" w:sz="6" w:space="0" w:color="000001"/>
              <w:right w:val="single" w:sz="6" w:space="0" w:color="000001"/>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37,0</w:t>
            </w:r>
          </w:p>
        </w:tc>
      </w:tr>
      <w:tr w:rsidR="005D68E3" w:rsidRPr="00E4393A" w:rsidTr="003F6A9B">
        <w:trPr>
          <w:trHeight w:val="327"/>
          <w:jc w:val="center"/>
        </w:trPr>
        <w:tc>
          <w:tcPr>
            <w:tcW w:w="3745" w:type="dxa"/>
            <w:tcBorders>
              <w:top w:val="nil"/>
              <w:left w:val="single" w:sz="6" w:space="0" w:color="000001"/>
              <w:bottom w:val="single" w:sz="6" w:space="0" w:color="000001"/>
              <w:right w:val="nil"/>
            </w:tcBorders>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Всего оборотных активов</w:t>
            </w:r>
          </w:p>
        </w:tc>
        <w:tc>
          <w:tcPr>
            <w:tcW w:w="959"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67260</w:t>
            </w:r>
          </w:p>
        </w:tc>
        <w:tc>
          <w:tcPr>
            <w:tcW w:w="801"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100</w:t>
            </w:r>
          </w:p>
        </w:tc>
        <w:tc>
          <w:tcPr>
            <w:tcW w:w="740"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72774</w:t>
            </w:r>
          </w:p>
        </w:tc>
        <w:tc>
          <w:tcPr>
            <w:tcW w:w="761"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100</w:t>
            </w:r>
          </w:p>
        </w:tc>
        <w:tc>
          <w:tcPr>
            <w:tcW w:w="898"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74777</w:t>
            </w:r>
          </w:p>
        </w:tc>
        <w:tc>
          <w:tcPr>
            <w:tcW w:w="740"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100</w:t>
            </w:r>
          </w:p>
        </w:tc>
        <w:tc>
          <w:tcPr>
            <w:tcW w:w="997" w:type="dxa"/>
            <w:tcBorders>
              <w:top w:val="nil"/>
              <w:left w:val="single" w:sz="6" w:space="0" w:color="000001"/>
              <w:bottom w:val="single" w:sz="6" w:space="0" w:color="000001"/>
              <w:right w:val="single" w:sz="6" w:space="0" w:color="000001"/>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111,2</w:t>
            </w:r>
          </w:p>
        </w:tc>
      </w:tr>
    </w:tbl>
    <w:p w:rsidR="0057779E" w:rsidRDefault="0057779E" w:rsidP="00C67985">
      <w:pPr>
        <w:spacing w:before="0" w:after="0" w:line="360" w:lineRule="auto"/>
        <w:ind w:firstLine="851"/>
        <w:jc w:val="both"/>
        <w:rPr>
          <w:sz w:val="28"/>
          <w:szCs w:val="28"/>
        </w:rPr>
      </w:pPr>
    </w:p>
    <w:p w:rsidR="005D68E3" w:rsidRPr="002A646E" w:rsidRDefault="005D68E3" w:rsidP="00C67985">
      <w:pPr>
        <w:spacing w:before="0" w:after="0" w:line="360" w:lineRule="auto"/>
        <w:ind w:firstLine="851"/>
        <w:jc w:val="both"/>
        <w:rPr>
          <w:sz w:val="28"/>
          <w:szCs w:val="28"/>
        </w:rPr>
      </w:pPr>
      <w:r>
        <w:rPr>
          <w:sz w:val="28"/>
          <w:szCs w:val="28"/>
        </w:rPr>
        <w:t>Таблица 7</w:t>
      </w:r>
      <w:r w:rsidRPr="002A646E">
        <w:rPr>
          <w:sz w:val="28"/>
          <w:szCs w:val="28"/>
        </w:rPr>
        <w:t xml:space="preserve"> – Оснащенность и эффективность использования оборотных средства</w:t>
      </w:r>
      <w:r w:rsidR="009B09AF">
        <w:rPr>
          <w:sz w:val="28"/>
          <w:szCs w:val="28"/>
        </w:rPr>
        <w:t xml:space="preserve">  СПК СХА (колхоз) «Лекминский»</w:t>
      </w:r>
    </w:p>
    <w:tbl>
      <w:tblPr>
        <w:tblW w:w="0" w:type="auto"/>
        <w:jc w:val="center"/>
        <w:tblLayout w:type="fixed"/>
        <w:tblCellMar>
          <w:left w:w="0" w:type="dxa"/>
          <w:right w:w="0" w:type="dxa"/>
        </w:tblCellMar>
        <w:tblLook w:val="0000" w:firstRow="0" w:lastRow="0" w:firstColumn="0" w:lastColumn="0" w:noHBand="0" w:noVBand="0"/>
      </w:tblPr>
      <w:tblGrid>
        <w:gridCol w:w="3727"/>
        <w:gridCol w:w="1576"/>
        <w:gridCol w:w="1416"/>
        <w:gridCol w:w="1483"/>
        <w:gridCol w:w="1436"/>
      </w:tblGrid>
      <w:tr w:rsidR="005D68E3" w:rsidRPr="00E4393A" w:rsidTr="003F6A9B">
        <w:trPr>
          <w:jc w:val="center"/>
        </w:trPr>
        <w:tc>
          <w:tcPr>
            <w:tcW w:w="3727" w:type="dxa"/>
            <w:tcBorders>
              <w:top w:val="single" w:sz="6" w:space="0" w:color="000001"/>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Показатели</w:t>
            </w:r>
          </w:p>
        </w:tc>
        <w:tc>
          <w:tcPr>
            <w:tcW w:w="1576" w:type="dxa"/>
            <w:tcBorders>
              <w:top w:val="single" w:sz="6" w:space="0" w:color="000001"/>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2014 г.</w:t>
            </w:r>
          </w:p>
        </w:tc>
        <w:tc>
          <w:tcPr>
            <w:tcW w:w="1416" w:type="dxa"/>
            <w:tcBorders>
              <w:top w:val="single" w:sz="6" w:space="0" w:color="000001"/>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2015 г.</w:t>
            </w:r>
          </w:p>
        </w:tc>
        <w:tc>
          <w:tcPr>
            <w:tcW w:w="1483" w:type="dxa"/>
            <w:tcBorders>
              <w:top w:val="single" w:sz="6" w:space="0" w:color="000001"/>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2016 г.</w:t>
            </w:r>
          </w:p>
        </w:tc>
        <w:tc>
          <w:tcPr>
            <w:tcW w:w="1436" w:type="dxa"/>
            <w:tcBorders>
              <w:top w:val="single" w:sz="6" w:space="0" w:color="000001"/>
              <w:left w:val="single" w:sz="6" w:space="0" w:color="000001"/>
              <w:bottom w:val="single" w:sz="6" w:space="0" w:color="000001"/>
              <w:right w:val="single" w:sz="6" w:space="0" w:color="000001"/>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2016 г. в % к 2014 г.</w:t>
            </w:r>
          </w:p>
        </w:tc>
      </w:tr>
      <w:tr w:rsidR="005D68E3" w:rsidRPr="00E4393A" w:rsidTr="003F6A9B">
        <w:trPr>
          <w:trHeight w:val="255"/>
          <w:jc w:val="center"/>
        </w:trPr>
        <w:tc>
          <w:tcPr>
            <w:tcW w:w="3727" w:type="dxa"/>
            <w:tcBorders>
              <w:top w:val="nil"/>
              <w:left w:val="single" w:sz="6" w:space="0" w:color="000001"/>
              <w:bottom w:val="single" w:sz="6" w:space="0" w:color="000001"/>
              <w:right w:val="nil"/>
            </w:tcBorders>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Выручка, тыс. руб.</w:t>
            </w:r>
          </w:p>
        </w:tc>
        <w:tc>
          <w:tcPr>
            <w:tcW w:w="1576"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95084</w:t>
            </w:r>
          </w:p>
        </w:tc>
        <w:tc>
          <w:tcPr>
            <w:tcW w:w="1416"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96510</w:t>
            </w:r>
          </w:p>
        </w:tc>
        <w:tc>
          <w:tcPr>
            <w:tcW w:w="1483"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97676</w:t>
            </w:r>
          </w:p>
        </w:tc>
        <w:tc>
          <w:tcPr>
            <w:tcW w:w="1436" w:type="dxa"/>
            <w:tcBorders>
              <w:top w:val="nil"/>
              <w:left w:val="single" w:sz="6" w:space="0" w:color="000001"/>
              <w:bottom w:val="single" w:sz="6" w:space="0" w:color="000001"/>
              <w:right w:val="single" w:sz="6" w:space="0" w:color="000001"/>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102,7</w:t>
            </w:r>
          </w:p>
        </w:tc>
      </w:tr>
      <w:tr w:rsidR="005D68E3" w:rsidRPr="00E4393A" w:rsidTr="003F6A9B">
        <w:trPr>
          <w:jc w:val="center"/>
        </w:trPr>
        <w:tc>
          <w:tcPr>
            <w:tcW w:w="3727" w:type="dxa"/>
            <w:tcBorders>
              <w:top w:val="nil"/>
              <w:left w:val="single" w:sz="6" w:space="0" w:color="000001"/>
              <w:bottom w:val="single" w:sz="6" w:space="0" w:color="000001"/>
              <w:right w:val="nil"/>
            </w:tcBorders>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Чистая прибыль (+), убыток (-), тыс. руб.</w:t>
            </w:r>
          </w:p>
        </w:tc>
        <w:tc>
          <w:tcPr>
            <w:tcW w:w="1576"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18864</w:t>
            </w:r>
          </w:p>
        </w:tc>
        <w:tc>
          <w:tcPr>
            <w:tcW w:w="1416"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10738</w:t>
            </w:r>
          </w:p>
        </w:tc>
        <w:tc>
          <w:tcPr>
            <w:tcW w:w="1483"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3511</w:t>
            </w:r>
          </w:p>
        </w:tc>
        <w:tc>
          <w:tcPr>
            <w:tcW w:w="1436" w:type="dxa"/>
            <w:tcBorders>
              <w:top w:val="nil"/>
              <w:left w:val="single" w:sz="6" w:space="0" w:color="000001"/>
              <w:bottom w:val="single" w:sz="6" w:space="0" w:color="000001"/>
              <w:right w:val="single" w:sz="6" w:space="0" w:color="000001"/>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18,6</w:t>
            </w:r>
          </w:p>
        </w:tc>
      </w:tr>
      <w:tr w:rsidR="005D68E3" w:rsidRPr="00E4393A" w:rsidTr="003F6A9B">
        <w:trPr>
          <w:jc w:val="center"/>
        </w:trPr>
        <w:tc>
          <w:tcPr>
            <w:tcW w:w="3727" w:type="dxa"/>
            <w:tcBorders>
              <w:top w:val="nil"/>
              <w:left w:val="single" w:sz="6" w:space="0" w:color="000001"/>
              <w:bottom w:val="single" w:sz="6" w:space="0" w:color="000001"/>
              <w:right w:val="nil"/>
            </w:tcBorders>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Среднегодовая стоимость оборотных средств, тыс. руб.</w:t>
            </w:r>
          </w:p>
        </w:tc>
        <w:tc>
          <w:tcPr>
            <w:tcW w:w="1576"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66149</w:t>
            </w:r>
          </w:p>
        </w:tc>
        <w:tc>
          <w:tcPr>
            <w:tcW w:w="1416"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71057</w:t>
            </w:r>
          </w:p>
        </w:tc>
        <w:tc>
          <w:tcPr>
            <w:tcW w:w="1483"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74095</w:t>
            </w:r>
          </w:p>
        </w:tc>
        <w:tc>
          <w:tcPr>
            <w:tcW w:w="1436" w:type="dxa"/>
            <w:tcBorders>
              <w:top w:val="nil"/>
              <w:left w:val="single" w:sz="6" w:space="0" w:color="000001"/>
              <w:bottom w:val="single" w:sz="6" w:space="0" w:color="000001"/>
              <w:right w:val="single" w:sz="6" w:space="0" w:color="000001"/>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112,0</w:t>
            </w:r>
          </w:p>
        </w:tc>
      </w:tr>
      <w:tr w:rsidR="005D68E3" w:rsidRPr="00E4393A" w:rsidTr="003F6A9B">
        <w:trPr>
          <w:jc w:val="center"/>
        </w:trPr>
        <w:tc>
          <w:tcPr>
            <w:tcW w:w="3727" w:type="dxa"/>
            <w:tcBorders>
              <w:top w:val="nil"/>
              <w:left w:val="single" w:sz="6" w:space="0" w:color="000001"/>
              <w:bottom w:val="single" w:sz="6" w:space="0" w:color="000001"/>
              <w:right w:val="nil"/>
            </w:tcBorders>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Коэффициент оборачиваемости, раз</w:t>
            </w:r>
          </w:p>
        </w:tc>
        <w:tc>
          <w:tcPr>
            <w:tcW w:w="1576"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1,437</w:t>
            </w:r>
          </w:p>
        </w:tc>
        <w:tc>
          <w:tcPr>
            <w:tcW w:w="1416"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1,358</w:t>
            </w:r>
          </w:p>
        </w:tc>
        <w:tc>
          <w:tcPr>
            <w:tcW w:w="1483"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1,318</w:t>
            </w:r>
          </w:p>
        </w:tc>
        <w:tc>
          <w:tcPr>
            <w:tcW w:w="1436" w:type="dxa"/>
            <w:tcBorders>
              <w:top w:val="nil"/>
              <w:left w:val="single" w:sz="6" w:space="0" w:color="000001"/>
              <w:bottom w:val="single" w:sz="6" w:space="0" w:color="000001"/>
              <w:right w:val="single" w:sz="6" w:space="0" w:color="000001"/>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91,7</w:t>
            </w:r>
          </w:p>
        </w:tc>
      </w:tr>
      <w:tr w:rsidR="005D68E3" w:rsidRPr="00E4393A" w:rsidTr="003F6A9B">
        <w:trPr>
          <w:jc w:val="center"/>
        </w:trPr>
        <w:tc>
          <w:tcPr>
            <w:tcW w:w="3727" w:type="dxa"/>
            <w:tcBorders>
              <w:top w:val="nil"/>
              <w:left w:val="single" w:sz="6" w:space="0" w:color="000001"/>
              <w:bottom w:val="single" w:sz="6" w:space="0" w:color="000001"/>
              <w:right w:val="nil"/>
            </w:tcBorders>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Продолжительность оборота оборотных средств, дней</w:t>
            </w:r>
          </w:p>
        </w:tc>
        <w:tc>
          <w:tcPr>
            <w:tcW w:w="1576"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250</w:t>
            </w:r>
          </w:p>
        </w:tc>
        <w:tc>
          <w:tcPr>
            <w:tcW w:w="1416"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265</w:t>
            </w:r>
          </w:p>
        </w:tc>
        <w:tc>
          <w:tcPr>
            <w:tcW w:w="1483"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273</w:t>
            </w:r>
          </w:p>
        </w:tc>
        <w:tc>
          <w:tcPr>
            <w:tcW w:w="1436" w:type="dxa"/>
            <w:tcBorders>
              <w:top w:val="nil"/>
              <w:left w:val="single" w:sz="6" w:space="0" w:color="000001"/>
              <w:bottom w:val="single" w:sz="6" w:space="0" w:color="000001"/>
              <w:right w:val="single" w:sz="6" w:space="0" w:color="000001"/>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109,2</w:t>
            </w:r>
          </w:p>
        </w:tc>
      </w:tr>
      <w:tr w:rsidR="005D68E3" w:rsidRPr="00E4393A" w:rsidTr="003F6A9B">
        <w:trPr>
          <w:trHeight w:val="610"/>
          <w:jc w:val="center"/>
        </w:trPr>
        <w:tc>
          <w:tcPr>
            <w:tcW w:w="3727" w:type="dxa"/>
            <w:tcBorders>
              <w:top w:val="nil"/>
              <w:left w:val="single" w:sz="6" w:space="0" w:color="000001"/>
              <w:bottom w:val="single" w:sz="6" w:space="0" w:color="000001"/>
              <w:right w:val="nil"/>
            </w:tcBorders>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Рентабельность (+), убыточность (-) оборотных средств, %</w:t>
            </w:r>
          </w:p>
        </w:tc>
        <w:tc>
          <w:tcPr>
            <w:tcW w:w="1576"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28,5</w:t>
            </w:r>
          </w:p>
        </w:tc>
        <w:tc>
          <w:tcPr>
            <w:tcW w:w="1416"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15,1</w:t>
            </w:r>
          </w:p>
        </w:tc>
        <w:tc>
          <w:tcPr>
            <w:tcW w:w="1483"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4,7</w:t>
            </w:r>
          </w:p>
        </w:tc>
        <w:tc>
          <w:tcPr>
            <w:tcW w:w="1436" w:type="dxa"/>
            <w:tcBorders>
              <w:top w:val="nil"/>
              <w:left w:val="single" w:sz="6" w:space="0" w:color="000001"/>
              <w:bottom w:val="single" w:sz="6" w:space="0" w:color="000001"/>
              <w:right w:val="single" w:sz="6" w:space="0" w:color="000001"/>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х</w:t>
            </w:r>
          </w:p>
        </w:tc>
      </w:tr>
    </w:tbl>
    <w:p w:rsidR="0057779E" w:rsidRDefault="0057779E" w:rsidP="0057779E">
      <w:pPr>
        <w:spacing w:before="0" w:after="0" w:line="360" w:lineRule="auto"/>
        <w:ind w:firstLine="851"/>
        <w:jc w:val="both"/>
        <w:rPr>
          <w:sz w:val="28"/>
          <w:szCs w:val="28"/>
        </w:rPr>
      </w:pPr>
      <w:r w:rsidRPr="002A646E">
        <w:rPr>
          <w:sz w:val="28"/>
          <w:szCs w:val="28"/>
        </w:rPr>
        <w:lastRenderedPageBreak/>
        <w:t>Оснащенность и эффективность использования оборотных средства</w:t>
      </w:r>
      <w:r>
        <w:rPr>
          <w:sz w:val="28"/>
          <w:szCs w:val="28"/>
        </w:rPr>
        <w:t xml:space="preserve">  приведена в таблице 7. В ней мы видим, что ч</w:t>
      </w:r>
      <w:r w:rsidRPr="002A646E">
        <w:rPr>
          <w:sz w:val="28"/>
          <w:szCs w:val="28"/>
        </w:rPr>
        <w:t>истая прибыль уменьшилась на</w:t>
      </w:r>
      <w:r>
        <w:rPr>
          <w:sz w:val="28"/>
          <w:szCs w:val="28"/>
        </w:rPr>
        <w:t xml:space="preserve"> </w:t>
      </w:r>
      <w:r w:rsidRPr="002A646E">
        <w:rPr>
          <w:sz w:val="28"/>
          <w:szCs w:val="28"/>
        </w:rPr>
        <w:t>81,4% (15353 тыс. руб.). Коэффициент оборачиваемости снизился на 8,3%. Как следствие</w:t>
      </w:r>
      <w:r>
        <w:rPr>
          <w:sz w:val="28"/>
          <w:szCs w:val="28"/>
        </w:rPr>
        <w:t>,</w:t>
      </w:r>
      <w:r w:rsidRPr="002A646E">
        <w:rPr>
          <w:sz w:val="28"/>
          <w:szCs w:val="28"/>
        </w:rPr>
        <w:t xml:space="preserve"> увеличил</w:t>
      </w:r>
      <w:r>
        <w:rPr>
          <w:sz w:val="28"/>
          <w:szCs w:val="28"/>
        </w:rPr>
        <w:t>а</w:t>
      </w:r>
      <w:r w:rsidRPr="002A646E">
        <w:rPr>
          <w:sz w:val="28"/>
          <w:szCs w:val="28"/>
        </w:rPr>
        <w:t>с</w:t>
      </w:r>
      <w:r>
        <w:rPr>
          <w:sz w:val="28"/>
          <w:szCs w:val="28"/>
        </w:rPr>
        <w:t>ь</w:t>
      </w:r>
      <w:r w:rsidRPr="002A646E">
        <w:rPr>
          <w:sz w:val="28"/>
          <w:szCs w:val="28"/>
        </w:rPr>
        <w:t xml:space="preserve"> продолжительность оборота на 9,2% (23 дня). Рентабельность оборотных средств снизилась с 28,5% до 4,7%.</w:t>
      </w:r>
    </w:p>
    <w:p w:rsidR="0057779E" w:rsidRPr="002A646E" w:rsidRDefault="0057779E" w:rsidP="0057779E">
      <w:pPr>
        <w:spacing w:before="0" w:after="0" w:line="360" w:lineRule="auto"/>
        <w:ind w:firstLine="851"/>
        <w:jc w:val="both"/>
        <w:rPr>
          <w:sz w:val="28"/>
          <w:szCs w:val="28"/>
        </w:rPr>
      </w:pPr>
    </w:p>
    <w:p w:rsidR="005D68E3" w:rsidRPr="002A646E" w:rsidRDefault="005D68E3" w:rsidP="00C67985">
      <w:pPr>
        <w:spacing w:before="0" w:after="0" w:line="360" w:lineRule="auto"/>
        <w:ind w:firstLine="851"/>
        <w:jc w:val="both"/>
        <w:rPr>
          <w:sz w:val="28"/>
          <w:szCs w:val="28"/>
        </w:rPr>
      </w:pPr>
      <w:r>
        <w:rPr>
          <w:sz w:val="28"/>
          <w:szCs w:val="28"/>
        </w:rPr>
        <w:t>Таблица 8</w:t>
      </w:r>
      <w:r w:rsidRPr="002A646E">
        <w:rPr>
          <w:sz w:val="28"/>
          <w:szCs w:val="28"/>
        </w:rPr>
        <w:t xml:space="preserve"> – Динамика и структура персонала</w:t>
      </w:r>
      <w:r w:rsidR="009B09AF">
        <w:rPr>
          <w:sz w:val="28"/>
          <w:szCs w:val="28"/>
        </w:rPr>
        <w:t xml:space="preserve"> СПК СХА (колхоз) «Лекминский»</w:t>
      </w:r>
    </w:p>
    <w:tbl>
      <w:tblPr>
        <w:tblW w:w="0" w:type="auto"/>
        <w:jc w:val="center"/>
        <w:tblLayout w:type="fixed"/>
        <w:tblCellMar>
          <w:left w:w="0" w:type="dxa"/>
          <w:right w:w="0" w:type="dxa"/>
        </w:tblCellMar>
        <w:tblLook w:val="0000" w:firstRow="0" w:lastRow="0" w:firstColumn="0" w:lastColumn="0" w:noHBand="0" w:noVBand="0"/>
      </w:tblPr>
      <w:tblGrid>
        <w:gridCol w:w="3738"/>
        <w:gridCol w:w="958"/>
        <w:gridCol w:w="803"/>
        <w:gridCol w:w="739"/>
        <w:gridCol w:w="757"/>
        <w:gridCol w:w="898"/>
        <w:gridCol w:w="740"/>
        <w:gridCol w:w="1004"/>
      </w:tblGrid>
      <w:tr w:rsidR="005D68E3" w:rsidRPr="00E4393A" w:rsidTr="003F6A9B">
        <w:trPr>
          <w:jc w:val="center"/>
        </w:trPr>
        <w:tc>
          <w:tcPr>
            <w:tcW w:w="3738" w:type="dxa"/>
            <w:vMerge w:val="restart"/>
            <w:tcBorders>
              <w:top w:val="single" w:sz="6" w:space="0" w:color="000001"/>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Показатели</w:t>
            </w:r>
          </w:p>
        </w:tc>
        <w:tc>
          <w:tcPr>
            <w:tcW w:w="1761" w:type="dxa"/>
            <w:gridSpan w:val="2"/>
            <w:tcBorders>
              <w:top w:val="single" w:sz="6" w:space="0" w:color="000001"/>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2014 г.</w:t>
            </w:r>
          </w:p>
        </w:tc>
        <w:tc>
          <w:tcPr>
            <w:tcW w:w="1496" w:type="dxa"/>
            <w:gridSpan w:val="2"/>
            <w:tcBorders>
              <w:top w:val="single" w:sz="6" w:space="0" w:color="000001"/>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2015 г.</w:t>
            </w:r>
          </w:p>
        </w:tc>
        <w:tc>
          <w:tcPr>
            <w:tcW w:w="1637" w:type="dxa"/>
            <w:gridSpan w:val="2"/>
            <w:tcBorders>
              <w:top w:val="single" w:sz="6" w:space="0" w:color="000001"/>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2016 г.</w:t>
            </w:r>
          </w:p>
        </w:tc>
        <w:tc>
          <w:tcPr>
            <w:tcW w:w="1003" w:type="dxa"/>
            <w:vMerge w:val="restart"/>
            <w:tcBorders>
              <w:top w:val="single" w:sz="6" w:space="0" w:color="000001"/>
              <w:left w:val="single" w:sz="6" w:space="0" w:color="000001"/>
              <w:bottom w:val="single" w:sz="6" w:space="0" w:color="000001"/>
              <w:right w:val="single" w:sz="6" w:space="0" w:color="000001"/>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2016 г. в % к 2014 г.</w:t>
            </w:r>
          </w:p>
        </w:tc>
      </w:tr>
      <w:tr w:rsidR="005D68E3" w:rsidRPr="00E4393A" w:rsidTr="003F6A9B">
        <w:trPr>
          <w:jc w:val="center"/>
        </w:trPr>
        <w:tc>
          <w:tcPr>
            <w:tcW w:w="3738" w:type="dxa"/>
            <w:vMerge/>
            <w:tcBorders>
              <w:top w:val="single" w:sz="6" w:space="0" w:color="000001"/>
              <w:left w:val="single" w:sz="6" w:space="0" w:color="000001"/>
              <w:bottom w:val="single" w:sz="6" w:space="0" w:color="000001"/>
              <w:right w:val="nil"/>
            </w:tcBorders>
          </w:tcPr>
          <w:p w:rsidR="005D68E3" w:rsidRPr="009B09AF" w:rsidRDefault="005D68E3" w:rsidP="00F76B68">
            <w:pPr>
              <w:pStyle w:val="d1eee4e5f0e6e8eceee5f2e0e1ebe8f6fb"/>
              <w:ind w:firstLine="0"/>
              <w:jc w:val="center"/>
              <w:rPr>
                <w:rFonts w:hAnsi="Times New Roman"/>
                <w:sz w:val="24"/>
                <w:szCs w:val="24"/>
              </w:rPr>
            </w:pPr>
          </w:p>
        </w:tc>
        <w:tc>
          <w:tcPr>
            <w:tcW w:w="958"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чел.</w:t>
            </w:r>
          </w:p>
        </w:tc>
        <w:tc>
          <w:tcPr>
            <w:tcW w:w="802"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w:t>
            </w:r>
          </w:p>
        </w:tc>
        <w:tc>
          <w:tcPr>
            <w:tcW w:w="739"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чел.</w:t>
            </w:r>
          </w:p>
        </w:tc>
        <w:tc>
          <w:tcPr>
            <w:tcW w:w="756"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w:t>
            </w:r>
          </w:p>
        </w:tc>
        <w:tc>
          <w:tcPr>
            <w:tcW w:w="898"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чел.</w:t>
            </w:r>
          </w:p>
        </w:tc>
        <w:tc>
          <w:tcPr>
            <w:tcW w:w="740"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w:t>
            </w:r>
          </w:p>
        </w:tc>
        <w:tc>
          <w:tcPr>
            <w:tcW w:w="1004" w:type="dxa"/>
            <w:vMerge/>
            <w:tcBorders>
              <w:top w:val="single" w:sz="6" w:space="0" w:color="000001"/>
              <w:left w:val="single" w:sz="6" w:space="0" w:color="000001"/>
              <w:bottom w:val="single" w:sz="6" w:space="0" w:color="000001"/>
              <w:right w:val="single" w:sz="6" w:space="0" w:color="000001"/>
            </w:tcBorders>
            <w:vAlign w:val="center"/>
          </w:tcPr>
          <w:p w:rsidR="005D68E3" w:rsidRPr="009B09AF" w:rsidRDefault="005D68E3" w:rsidP="00F76B68">
            <w:pPr>
              <w:pStyle w:val="d1eee4e5f0e6e8eceee5f2e0e1ebe8f6fb"/>
              <w:ind w:firstLine="0"/>
              <w:jc w:val="center"/>
              <w:rPr>
                <w:rFonts w:hAnsi="Times New Roman"/>
                <w:sz w:val="24"/>
                <w:szCs w:val="24"/>
              </w:rPr>
            </w:pPr>
          </w:p>
        </w:tc>
      </w:tr>
      <w:tr w:rsidR="005D68E3" w:rsidRPr="00E4393A" w:rsidTr="003F6A9B">
        <w:trPr>
          <w:jc w:val="center"/>
        </w:trPr>
        <w:tc>
          <w:tcPr>
            <w:tcW w:w="3738" w:type="dxa"/>
            <w:tcBorders>
              <w:top w:val="nil"/>
              <w:left w:val="single" w:sz="6" w:space="0" w:color="000001"/>
              <w:bottom w:val="single" w:sz="6" w:space="0" w:color="000001"/>
              <w:right w:val="nil"/>
            </w:tcBorders>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Численность</w:t>
            </w:r>
          </w:p>
        </w:tc>
        <w:tc>
          <w:tcPr>
            <w:tcW w:w="958"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122</w:t>
            </w:r>
          </w:p>
        </w:tc>
        <w:tc>
          <w:tcPr>
            <w:tcW w:w="802"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100</w:t>
            </w:r>
          </w:p>
        </w:tc>
        <w:tc>
          <w:tcPr>
            <w:tcW w:w="739"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122</w:t>
            </w:r>
          </w:p>
        </w:tc>
        <w:tc>
          <w:tcPr>
            <w:tcW w:w="756"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100</w:t>
            </w:r>
          </w:p>
        </w:tc>
        <w:tc>
          <w:tcPr>
            <w:tcW w:w="898"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122</w:t>
            </w:r>
          </w:p>
        </w:tc>
        <w:tc>
          <w:tcPr>
            <w:tcW w:w="740"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100</w:t>
            </w:r>
          </w:p>
        </w:tc>
        <w:tc>
          <w:tcPr>
            <w:tcW w:w="1004" w:type="dxa"/>
            <w:tcBorders>
              <w:top w:val="nil"/>
              <w:left w:val="single" w:sz="6" w:space="0" w:color="000001"/>
              <w:bottom w:val="single" w:sz="6" w:space="0" w:color="000001"/>
              <w:right w:val="single" w:sz="6" w:space="0" w:color="000001"/>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100,0</w:t>
            </w:r>
          </w:p>
        </w:tc>
      </w:tr>
      <w:tr w:rsidR="005D68E3" w:rsidRPr="00E4393A" w:rsidTr="003F6A9B">
        <w:trPr>
          <w:jc w:val="center"/>
        </w:trPr>
        <w:tc>
          <w:tcPr>
            <w:tcW w:w="3738" w:type="dxa"/>
            <w:tcBorders>
              <w:top w:val="nil"/>
              <w:left w:val="single" w:sz="6" w:space="0" w:color="000001"/>
              <w:bottom w:val="single" w:sz="6" w:space="0" w:color="000001"/>
              <w:right w:val="nil"/>
            </w:tcBorders>
          </w:tcPr>
          <w:p w:rsidR="005D68E3" w:rsidRPr="009B09AF" w:rsidRDefault="005D68E3" w:rsidP="00F76B68">
            <w:pPr>
              <w:pStyle w:val="d1eee4e5f0e6e8eceee5f2e0e1ebe8f6fb"/>
              <w:ind w:left="283" w:firstLine="0"/>
              <w:jc w:val="center"/>
              <w:rPr>
                <w:rFonts w:hAnsi="Times New Roman"/>
                <w:sz w:val="24"/>
                <w:szCs w:val="24"/>
              </w:rPr>
            </w:pPr>
            <w:r w:rsidRPr="009B09AF">
              <w:rPr>
                <w:rFonts w:hAnsi="Times New Roman"/>
                <w:sz w:val="24"/>
                <w:szCs w:val="24"/>
              </w:rPr>
              <w:t>в том числе:</w:t>
            </w:r>
          </w:p>
          <w:p w:rsidR="005D68E3" w:rsidRPr="009B09AF" w:rsidRDefault="005D68E3" w:rsidP="00F76B68">
            <w:pPr>
              <w:pStyle w:val="d1eee4e5f0e6e8eceee5f2e0e1ebe8f6fb"/>
              <w:ind w:left="283" w:firstLine="0"/>
              <w:jc w:val="center"/>
              <w:rPr>
                <w:rFonts w:hAnsi="Times New Roman"/>
                <w:sz w:val="24"/>
                <w:szCs w:val="24"/>
              </w:rPr>
            </w:pPr>
            <w:r w:rsidRPr="009B09AF">
              <w:rPr>
                <w:rFonts w:hAnsi="Times New Roman"/>
                <w:sz w:val="24"/>
                <w:szCs w:val="24"/>
              </w:rPr>
              <w:t>рабочие постоянные</w:t>
            </w:r>
          </w:p>
        </w:tc>
        <w:tc>
          <w:tcPr>
            <w:tcW w:w="958"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81</w:t>
            </w:r>
          </w:p>
        </w:tc>
        <w:tc>
          <w:tcPr>
            <w:tcW w:w="802"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66,4</w:t>
            </w:r>
          </w:p>
        </w:tc>
        <w:tc>
          <w:tcPr>
            <w:tcW w:w="739"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80</w:t>
            </w:r>
          </w:p>
        </w:tc>
        <w:tc>
          <w:tcPr>
            <w:tcW w:w="756"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65,6</w:t>
            </w:r>
          </w:p>
        </w:tc>
        <w:tc>
          <w:tcPr>
            <w:tcW w:w="898"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83</w:t>
            </w:r>
          </w:p>
        </w:tc>
        <w:tc>
          <w:tcPr>
            <w:tcW w:w="740"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68,1</w:t>
            </w:r>
          </w:p>
        </w:tc>
        <w:tc>
          <w:tcPr>
            <w:tcW w:w="1004" w:type="dxa"/>
            <w:tcBorders>
              <w:top w:val="nil"/>
              <w:left w:val="single" w:sz="6" w:space="0" w:color="000001"/>
              <w:bottom w:val="single" w:sz="6" w:space="0" w:color="000001"/>
              <w:right w:val="single" w:sz="6" w:space="0" w:color="000001"/>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102,5</w:t>
            </w:r>
          </w:p>
        </w:tc>
      </w:tr>
      <w:tr w:rsidR="005D68E3" w:rsidRPr="00E4393A" w:rsidTr="003F6A9B">
        <w:trPr>
          <w:jc w:val="center"/>
        </w:trPr>
        <w:tc>
          <w:tcPr>
            <w:tcW w:w="3738" w:type="dxa"/>
            <w:tcBorders>
              <w:top w:val="nil"/>
              <w:left w:val="single" w:sz="6" w:space="0" w:color="000001"/>
              <w:bottom w:val="single" w:sz="6" w:space="0" w:color="000001"/>
              <w:right w:val="nil"/>
            </w:tcBorders>
          </w:tcPr>
          <w:p w:rsidR="005D68E3" w:rsidRPr="009B09AF" w:rsidRDefault="005D68E3" w:rsidP="00F76B68">
            <w:pPr>
              <w:pStyle w:val="d1eee4e5f0e6e8eceee5f2e0e1ebe8f6fb"/>
              <w:ind w:left="283" w:firstLine="0"/>
              <w:jc w:val="center"/>
              <w:rPr>
                <w:rFonts w:hAnsi="Times New Roman"/>
                <w:sz w:val="24"/>
                <w:szCs w:val="24"/>
              </w:rPr>
            </w:pPr>
            <w:r w:rsidRPr="009B09AF">
              <w:rPr>
                <w:rFonts w:hAnsi="Times New Roman"/>
                <w:sz w:val="24"/>
                <w:szCs w:val="24"/>
              </w:rPr>
              <w:t>рабочие сезонные и временные</w:t>
            </w:r>
          </w:p>
        </w:tc>
        <w:tc>
          <w:tcPr>
            <w:tcW w:w="958"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4</w:t>
            </w:r>
          </w:p>
        </w:tc>
        <w:tc>
          <w:tcPr>
            <w:tcW w:w="802"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3,3</w:t>
            </w:r>
          </w:p>
        </w:tc>
        <w:tc>
          <w:tcPr>
            <w:tcW w:w="739"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4</w:t>
            </w:r>
          </w:p>
        </w:tc>
        <w:tc>
          <w:tcPr>
            <w:tcW w:w="756"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3,3</w:t>
            </w:r>
          </w:p>
        </w:tc>
        <w:tc>
          <w:tcPr>
            <w:tcW w:w="898"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2</w:t>
            </w:r>
          </w:p>
        </w:tc>
        <w:tc>
          <w:tcPr>
            <w:tcW w:w="740"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1,6</w:t>
            </w:r>
          </w:p>
        </w:tc>
        <w:tc>
          <w:tcPr>
            <w:tcW w:w="1004" w:type="dxa"/>
            <w:tcBorders>
              <w:top w:val="nil"/>
              <w:left w:val="single" w:sz="6" w:space="0" w:color="000001"/>
              <w:bottom w:val="single" w:sz="6" w:space="0" w:color="000001"/>
              <w:right w:val="single" w:sz="6" w:space="0" w:color="000001"/>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50,0</w:t>
            </w:r>
          </w:p>
        </w:tc>
      </w:tr>
      <w:tr w:rsidR="005D68E3" w:rsidRPr="00E4393A" w:rsidTr="003F6A9B">
        <w:trPr>
          <w:jc w:val="center"/>
        </w:trPr>
        <w:tc>
          <w:tcPr>
            <w:tcW w:w="3738" w:type="dxa"/>
            <w:tcBorders>
              <w:top w:val="nil"/>
              <w:left w:val="single" w:sz="6" w:space="0" w:color="000001"/>
              <w:bottom w:val="single" w:sz="6" w:space="0" w:color="000001"/>
              <w:right w:val="nil"/>
            </w:tcBorders>
          </w:tcPr>
          <w:p w:rsidR="005D68E3" w:rsidRPr="009B09AF" w:rsidRDefault="005D68E3" w:rsidP="00F76B68">
            <w:pPr>
              <w:pStyle w:val="d1eee4e5f0e6e8eceee5f2e0e1ebe8f6fb"/>
              <w:ind w:left="283" w:firstLine="0"/>
              <w:jc w:val="center"/>
              <w:rPr>
                <w:rFonts w:hAnsi="Times New Roman"/>
                <w:sz w:val="24"/>
                <w:szCs w:val="24"/>
              </w:rPr>
            </w:pPr>
            <w:r w:rsidRPr="009B09AF">
              <w:rPr>
                <w:rFonts w:hAnsi="Times New Roman"/>
                <w:sz w:val="24"/>
                <w:szCs w:val="24"/>
              </w:rPr>
              <w:t>работники, занятые в подсобных промышленные предприятиях и промыслах</w:t>
            </w:r>
          </w:p>
        </w:tc>
        <w:tc>
          <w:tcPr>
            <w:tcW w:w="958"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16</w:t>
            </w:r>
          </w:p>
        </w:tc>
        <w:tc>
          <w:tcPr>
            <w:tcW w:w="802"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13,1</w:t>
            </w:r>
          </w:p>
        </w:tc>
        <w:tc>
          <w:tcPr>
            <w:tcW w:w="739"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16</w:t>
            </w:r>
          </w:p>
        </w:tc>
        <w:tc>
          <w:tcPr>
            <w:tcW w:w="756"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13,1</w:t>
            </w:r>
          </w:p>
        </w:tc>
        <w:tc>
          <w:tcPr>
            <w:tcW w:w="898"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15</w:t>
            </w:r>
          </w:p>
        </w:tc>
        <w:tc>
          <w:tcPr>
            <w:tcW w:w="740"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12,3</w:t>
            </w:r>
          </w:p>
        </w:tc>
        <w:tc>
          <w:tcPr>
            <w:tcW w:w="1004" w:type="dxa"/>
            <w:tcBorders>
              <w:top w:val="nil"/>
              <w:left w:val="single" w:sz="6" w:space="0" w:color="000001"/>
              <w:bottom w:val="single" w:sz="6" w:space="0" w:color="000001"/>
              <w:right w:val="single" w:sz="6" w:space="0" w:color="000001"/>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93,8</w:t>
            </w:r>
          </w:p>
        </w:tc>
      </w:tr>
      <w:tr w:rsidR="005D68E3" w:rsidRPr="00E4393A" w:rsidTr="003F6A9B">
        <w:trPr>
          <w:jc w:val="center"/>
        </w:trPr>
        <w:tc>
          <w:tcPr>
            <w:tcW w:w="3738" w:type="dxa"/>
            <w:tcBorders>
              <w:top w:val="nil"/>
              <w:left w:val="single" w:sz="6" w:space="0" w:color="000001"/>
              <w:bottom w:val="single" w:sz="6" w:space="0" w:color="000001"/>
              <w:right w:val="nil"/>
            </w:tcBorders>
          </w:tcPr>
          <w:p w:rsidR="005D68E3" w:rsidRPr="009B09AF" w:rsidRDefault="005D68E3" w:rsidP="00F76B68">
            <w:pPr>
              <w:pStyle w:val="d1eee4e5f0e6e8eceee5f2e0e1ebe8f6fb"/>
              <w:ind w:left="283" w:firstLine="0"/>
              <w:jc w:val="center"/>
              <w:rPr>
                <w:rFonts w:hAnsi="Times New Roman"/>
                <w:sz w:val="24"/>
                <w:szCs w:val="24"/>
              </w:rPr>
            </w:pPr>
            <w:r w:rsidRPr="009B09AF">
              <w:rPr>
                <w:rFonts w:hAnsi="Times New Roman"/>
                <w:sz w:val="24"/>
                <w:szCs w:val="24"/>
              </w:rPr>
              <w:t>Руководители</w:t>
            </w:r>
          </w:p>
        </w:tc>
        <w:tc>
          <w:tcPr>
            <w:tcW w:w="958"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5</w:t>
            </w:r>
          </w:p>
        </w:tc>
        <w:tc>
          <w:tcPr>
            <w:tcW w:w="802"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4,1</w:t>
            </w:r>
          </w:p>
        </w:tc>
        <w:tc>
          <w:tcPr>
            <w:tcW w:w="739"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5</w:t>
            </w:r>
          </w:p>
        </w:tc>
        <w:tc>
          <w:tcPr>
            <w:tcW w:w="756"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4,1</w:t>
            </w:r>
          </w:p>
        </w:tc>
        <w:tc>
          <w:tcPr>
            <w:tcW w:w="898"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5</w:t>
            </w:r>
          </w:p>
        </w:tc>
        <w:tc>
          <w:tcPr>
            <w:tcW w:w="740"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4,1</w:t>
            </w:r>
          </w:p>
        </w:tc>
        <w:tc>
          <w:tcPr>
            <w:tcW w:w="1004" w:type="dxa"/>
            <w:tcBorders>
              <w:top w:val="nil"/>
              <w:left w:val="single" w:sz="6" w:space="0" w:color="000001"/>
              <w:bottom w:val="single" w:sz="6" w:space="0" w:color="000001"/>
              <w:right w:val="single" w:sz="6" w:space="0" w:color="000001"/>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100,0</w:t>
            </w:r>
          </w:p>
        </w:tc>
      </w:tr>
      <w:tr w:rsidR="005D68E3" w:rsidRPr="00E4393A" w:rsidTr="003F6A9B">
        <w:trPr>
          <w:jc w:val="center"/>
        </w:trPr>
        <w:tc>
          <w:tcPr>
            <w:tcW w:w="3738" w:type="dxa"/>
            <w:tcBorders>
              <w:top w:val="nil"/>
              <w:left w:val="single" w:sz="6" w:space="0" w:color="000001"/>
              <w:bottom w:val="single" w:sz="6" w:space="0" w:color="000001"/>
              <w:right w:val="nil"/>
            </w:tcBorders>
          </w:tcPr>
          <w:p w:rsidR="005D68E3" w:rsidRPr="009B09AF" w:rsidRDefault="005D68E3" w:rsidP="00F76B68">
            <w:pPr>
              <w:pStyle w:val="d1eee4e5f0e6e8eceee5f2e0e1ebe8f6fb"/>
              <w:ind w:left="283" w:firstLine="0"/>
              <w:jc w:val="center"/>
              <w:rPr>
                <w:rFonts w:hAnsi="Times New Roman"/>
                <w:sz w:val="24"/>
                <w:szCs w:val="24"/>
              </w:rPr>
            </w:pPr>
            <w:r w:rsidRPr="009B09AF">
              <w:rPr>
                <w:rFonts w:hAnsi="Times New Roman"/>
                <w:sz w:val="24"/>
                <w:szCs w:val="24"/>
              </w:rPr>
              <w:t>Специалисты</w:t>
            </w:r>
          </w:p>
        </w:tc>
        <w:tc>
          <w:tcPr>
            <w:tcW w:w="958"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16</w:t>
            </w:r>
          </w:p>
        </w:tc>
        <w:tc>
          <w:tcPr>
            <w:tcW w:w="802"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13,1</w:t>
            </w:r>
          </w:p>
        </w:tc>
        <w:tc>
          <w:tcPr>
            <w:tcW w:w="739"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17</w:t>
            </w:r>
          </w:p>
        </w:tc>
        <w:tc>
          <w:tcPr>
            <w:tcW w:w="756"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13,9</w:t>
            </w:r>
          </w:p>
        </w:tc>
        <w:tc>
          <w:tcPr>
            <w:tcW w:w="898"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17</w:t>
            </w:r>
          </w:p>
        </w:tc>
        <w:tc>
          <w:tcPr>
            <w:tcW w:w="740"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13,9</w:t>
            </w:r>
          </w:p>
        </w:tc>
        <w:tc>
          <w:tcPr>
            <w:tcW w:w="1004" w:type="dxa"/>
            <w:tcBorders>
              <w:top w:val="nil"/>
              <w:left w:val="single" w:sz="6" w:space="0" w:color="000001"/>
              <w:bottom w:val="single" w:sz="6" w:space="0" w:color="000001"/>
              <w:right w:val="single" w:sz="6" w:space="0" w:color="000001"/>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106,3</w:t>
            </w:r>
          </w:p>
        </w:tc>
      </w:tr>
    </w:tbl>
    <w:p w:rsidR="0057779E" w:rsidRPr="002A646E" w:rsidRDefault="0057779E" w:rsidP="0057779E">
      <w:pPr>
        <w:spacing w:before="0" w:after="0" w:line="360" w:lineRule="auto"/>
        <w:ind w:firstLine="851"/>
        <w:jc w:val="both"/>
        <w:rPr>
          <w:sz w:val="28"/>
          <w:szCs w:val="28"/>
        </w:rPr>
      </w:pPr>
      <w:r>
        <w:rPr>
          <w:sz w:val="28"/>
          <w:szCs w:val="28"/>
        </w:rPr>
        <w:t>О</w:t>
      </w:r>
      <w:r w:rsidRPr="002A646E">
        <w:rPr>
          <w:sz w:val="28"/>
          <w:szCs w:val="28"/>
        </w:rPr>
        <w:t>бщая численность</w:t>
      </w:r>
      <w:r>
        <w:rPr>
          <w:sz w:val="28"/>
          <w:szCs w:val="28"/>
        </w:rPr>
        <w:t xml:space="preserve"> персонала</w:t>
      </w:r>
      <w:r w:rsidRPr="002A646E">
        <w:rPr>
          <w:sz w:val="28"/>
          <w:szCs w:val="28"/>
        </w:rPr>
        <w:t xml:space="preserve"> на предприятии</w:t>
      </w:r>
      <w:r>
        <w:rPr>
          <w:sz w:val="28"/>
          <w:szCs w:val="28"/>
        </w:rPr>
        <w:t xml:space="preserve"> за 3 года</w:t>
      </w:r>
      <w:r w:rsidRPr="002A646E">
        <w:rPr>
          <w:sz w:val="28"/>
          <w:szCs w:val="28"/>
        </w:rPr>
        <w:t xml:space="preserve"> не </w:t>
      </w:r>
      <w:r>
        <w:rPr>
          <w:sz w:val="28"/>
          <w:szCs w:val="28"/>
        </w:rPr>
        <w:t>менялась</w:t>
      </w:r>
      <w:r w:rsidRPr="002A646E">
        <w:rPr>
          <w:sz w:val="28"/>
          <w:szCs w:val="28"/>
        </w:rPr>
        <w:t xml:space="preserve">, однако произошли изменения по отдельным группа персонала. Увеличилось число постоянных рабочих на 2,5% (2 человека), специалистов на 6,3% (1 человека). </w:t>
      </w:r>
      <w:r w:rsidR="008A244F">
        <w:rPr>
          <w:sz w:val="28"/>
          <w:szCs w:val="28"/>
        </w:rPr>
        <w:t xml:space="preserve"> </w:t>
      </w:r>
      <w:r w:rsidRPr="002A646E">
        <w:rPr>
          <w:sz w:val="28"/>
          <w:szCs w:val="28"/>
        </w:rPr>
        <w:t xml:space="preserve">Но произошло снижение числа сезонных и временных рабочих в 2 раза (2 человека), а также работников, занятых в подсобных промышленных предприятиях и промыслах на 6,2% (1 человека). </w:t>
      </w:r>
    </w:p>
    <w:p w:rsidR="0057779E" w:rsidRDefault="0057779E" w:rsidP="0057779E">
      <w:pPr>
        <w:spacing w:before="0" w:after="0" w:line="360" w:lineRule="auto"/>
        <w:ind w:firstLine="851"/>
        <w:jc w:val="both"/>
        <w:rPr>
          <w:sz w:val="28"/>
          <w:szCs w:val="28"/>
        </w:rPr>
      </w:pPr>
      <w:r w:rsidRPr="002A646E">
        <w:rPr>
          <w:sz w:val="28"/>
          <w:szCs w:val="28"/>
        </w:rPr>
        <w:t>Наибольший удельный вес занимают в численности персонала постоянные рабочие, а наименьший – сезонные и временные рабочие.</w:t>
      </w:r>
    </w:p>
    <w:p w:rsidR="00D72506" w:rsidRDefault="008A244F" w:rsidP="00FD00A7">
      <w:pPr>
        <w:spacing w:before="0" w:after="0" w:line="360" w:lineRule="auto"/>
        <w:ind w:firstLine="851"/>
        <w:jc w:val="both"/>
        <w:rPr>
          <w:sz w:val="28"/>
          <w:szCs w:val="28"/>
        </w:rPr>
      </w:pPr>
      <w:r w:rsidRPr="002A646E">
        <w:rPr>
          <w:sz w:val="28"/>
          <w:szCs w:val="28"/>
        </w:rPr>
        <w:t xml:space="preserve">За рассматриваемый период на предприятии СПК СХА (колхоз) «Лекминский» среднегодовая выработка на среднегодового работника выросла на 2,7% (21,2 тыс. руб.), а на одного рабочего – на 3,9% (44,2 тыс. </w:t>
      </w:r>
      <w:r w:rsidRPr="002A646E">
        <w:rPr>
          <w:sz w:val="28"/>
          <w:szCs w:val="28"/>
        </w:rPr>
        <w:lastRenderedPageBreak/>
        <w:t>руб.). Однако годовой фонд оплаты труда снизился на 6,2% (2025 тыс. руб.), как и среднемеся</w:t>
      </w:r>
      <w:r>
        <w:rPr>
          <w:sz w:val="28"/>
          <w:szCs w:val="28"/>
        </w:rPr>
        <w:t>чная заработная плата (1383,2 ру</w:t>
      </w:r>
      <w:r w:rsidRPr="002A646E">
        <w:rPr>
          <w:sz w:val="28"/>
          <w:szCs w:val="28"/>
        </w:rPr>
        <w:t>б.).</w:t>
      </w:r>
    </w:p>
    <w:p w:rsidR="00FD00A7" w:rsidRDefault="00FD00A7" w:rsidP="00FD00A7">
      <w:pPr>
        <w:spacing w:before="0" w:after="0" w:line="360" w:lineRule="auto"/>
        <w:ind w:firstLine="851"/>
        <w:jc w:val="both"/>
        <w:rPr>
          <w:sz w:val="28"/>
          <w:szCs w:val="28"/>
        </w:rPr>
      </w:pPr>
    </w:p>
    <w:p w:rsidR="005D68E3" w:rsidRPr="002A646E" w:rsidRDefault="005D68E3" w:rsidP="00C67985">
      <w:pPr>
        <w:spacing w:before="0" w:after="0" w:line="360" w:lineRule="auto"/>
        <w:ind w:firstLine="851"/>
        <w:jc w:val="both"/>
        <w:rPr>
          <w:sz w:val="28"/>
          <w:szCs w:val="28"/>
        </w:rPr>
      </w:pPr>
      <w:r>
        <w:rPr>
          <w:sz w:val="28"/>
          <w:szCs w:val="28"/>
        </w:rPr>
        <w:t>Таблица 9</w:t>
      </w:r>
      <w:r w:rsidRPr="002A646E">
        <w:rPr>
          <w:sz w:val="28"/>
          <w:szCs w:val="28"/>
        </w:rPr>
        <w:t xml:space="preserve"> – Производительность труда и средняя заработная плата</w:t>
      </w:r>
      <w:r w:rsidR="009B09AF">
        <w:rPr>
          <w:sz w:val="28"/>
          <w:szCs w:val="28"/>
        </w:rPr>
        <w:t xml:space="preserve"> СПК СХА (колхоз) «Лекминский»</w:t>
      </w:r>
    </w:p>
    <w:tbl>
      <w:tblPr>
        <w:tblW w:w="0" w:type="auto"/>
        <w:jc w:val="center"/>
        <w:tblLayout w:type="fixed"/>
        <w:tblCellMar>
          <w:left w:w="0" w:type="dxa"/>
          <w:right w:w="0" w:type="dxa"/>
        </w:tblCellMar>
        <w:tblLook w:val="0000" w:firstRow="0" w:lastRow="0" w:firstColumn="0" w:lastColumn="0" w:noHBand="0" w:noVBand="0"/>
      </w:tblPr>
      <w:tblGrid>
        <w:gridCol w:w="3727"/>
        <w:gridCol w:w="1576"/>
        <w:gridCol w:w="1416"/>
        <w:gridCol w:w="1483"/>
        <w:gridCol w:w="1436"/>
      </w:tblGrid>
      <w:tr w:rsidR="005D68E3" w:rsidRPr="00E4393A" w:rsidTr="003F6A9B">
        <w:trPr>
          <w:jc w:val="center"/>
        </w:trPr>
        <w:tc>
          <w:tcPr>
            <w:tcW w:w="3727" w:type="dxa"/>
            <w:tcBorders>
              <w:top w:val="single" w:sz="6" w:space="0" w:color="000001"/>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Показатели</w:t>
            </w:r>
          </w:p>
        </w:tc>
        <w:tc>
          <w:tcPr>
            <w:tcW w:w="1576" w:type="dxa"/>
            <w:tcBorders>
              <w:top w:val="single" w:sz="6" w:space="0" w:color="000001"/>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2014 г.</w:t>
            </w:r>
          </w:p>
        </w:tc>
        <w:tc>
          <w:tcPr>
            <w:tcW w:w="1416" w:type="dxa"/>
            <w:tcBorders>
              <w:top w:val="single" w:sz="6" w:space="0" w:color="000001"/>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2015 г.</w:t>
            </w:r>
          </w:p>
        </w:tc>
        <w:tc>
          <w:tcPr>
            <w:tcW w:w="1483" w:type="dxa"/>
            <w:tcBorders>
              <w:top w:val="single" w:sz="6" w:space="0" w:color="000001"/>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2016 г.</w:t>
            </w:r>
          </w:p>
        </w:tc>
        <w:tc>
          <w:tcPr>
            <w:tcW w:w="1436" w:type="dxa"/>
            <w:tcBorders>
              <w:top w:val="single" w:sz="6" w:space="0" w:color="000001"/>
              <w:left w:val="single" w:sz="6" w:space="0" w:color="000001"/>
              <w:bottom w:val="single" w:sz="6" w:space="0" w:color="000001"/>
              <w:right w:val="single" w:sz="6" w:space="0" w:color="000001"/>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2016 г. в % к 2014 г.</w:t>
            </w:r>
          </w:p>
        </w:tc>
      </w:tr>
      <w:tr w:rsidR="005D68E3" w:rsidRPr="00E4393A" w:rsidTr="003F6A9B">
        <w:trPr>
          <w:jc w:val="center"/>
        </w:trPr>
        <w:tc>
          <w:tcPr>
            <w:tcW w:w="3727" w:type="dxa"/>
            <w:tcBorders>
              <w:top w:val="nil"/>
              <w:left w:val="single" w:sz="6" w:space="0" w:color="000001"/>
              <w:bottom w:val="single" w:sz="6" w:space="0" w:color="000001"/>
              <w:right w:val="nil"/>
            </w:tcBorders>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Выручка, тыс. руб.</w:t>
            </w:r>
          </w:p>
        </w:tc>
        <w:tc>
          <w:tcPr>
            <w:tcW w:w="1576"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95084</w:t>
            </w:r>
          </w:p>
        </w:tc>
        <w:tc>
          <w:tcPr>
            <w:tcW w:w="1416"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96510</w:t>
            </w:r>
          </w:p>
        </w:tc>
        <w:tc>
          <w:tcPr>
            <w:tcW w:w="1483"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97676</w:t>
            </w:r>
          </w:p>
        </w:tc>
        <w:tc>
          <w:tcPr>
            <w:tcW w:w="1436" w:type="dxa"/>
            <w:tcBorders>
              <w:top w:val="nil"/>
              <w:left w:val="single" w:sz="6" w:space="0" w:color="000001"/>
              <w:bottom w:val="single" w:sz="6" w:space="0" w:color="000001"/>
              <w:right w:val="single" w:sz="6" w:space="0" w:color="000001"/>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102,7</w:t>
            </w:r>
          </w:p>
        </w:tc>
      </w:tr>
      <w:tr w:rsidR="005D68E3" w:rsidRPr="00E4393A" w:rsidTr="003F6A9B">
        <w:trPr>
          <w:jc w:val="center"/>
        </w:trPr>
        <w:tc>
          <w:tcPr>
            <w:tcW w:w="3727" w:type="dxa"/>
            <w:tcBorders>
              <w:top w:val="nil"/>
              <w:left w:val="single" w:sz="6" w:space="0" w:color="000001"/>
              <w:bottom w:val="single" w:sz="6" w:space="0" w:color="000001"/>
              <w:right w:val="nil"/>
            </w:tcBorders>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Среднесписочная численность персонала, всего, чел.</w:t>
            </w:r>
          </w:p>
        </w:tc>
        <w:tc>
          <w:tcPr>
            <w:tcW w:w="1576"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122</w:t>
            </w:r>
          </w:p>
        </w:tc>
        <w:tc>
          <w:tcPr>
            <w:tcW w:w="1416"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122</w:t>
            </w:r>
          </w:p>
        </w:tc>
        <w:tc>
          <w:tcPr>
            <w:tcW w:w="1483"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122</w:t>
            </w:r>
          </w:p>
        </w:tc>
        <w:tc>
          <w:tcPr>
            <w:tcW w:w="1436" w:type="dxa"/>
            <w:tcBorders>
              <w:top w:val="nil"/>
              <w:left w:val="single" w:sz="6" w:space="0" w:color="000001"/>
              <w:bottom w:val="single" w:sz="6" w:space="0" w:color="000001"/>
              <w:right w:val="single" w:sz="6" w:space="0" w:color="000001"/>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100,0</w:t>
            </w:r>
          </w:p>
        </w:tc>
      </w:tr>
      <w:tr w:rsidR="005D68E3" w:rsidRPr="00E4393A" w:rsidTr="003F6A9B">
        <w:trPr>
          <w:jc w:val="center"/>
        </w:trPr>
        <w:tc>
          <w:tcPr>
            <w:tcW w:w="3727" w:type="dxa"/>
            <w:tcBorders>
              <w:top w:val="nil"/>
              <w:left w:val="single" w:sz="6" w:space="0" w:color="000001"/>
              <w:bottom w:val="single" w:sz="6" w:space="0" w:color="000001"/>
              <w:right w:val="nil"/>
            </w:tcBorders>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в том числе:</w:t>
            </w:r>
          </w:p>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рабочие</w:t>
            </w:r>
          </w:p>
        </w:tc>
        <w:tc>
          <w:tcPr>
            <w:tcW w:w="1576"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85</w:t>
            </w:r>
          </w:p>
        </w:tc>
        <w:tc>
          <w:tcPr>
            <w:tcW w:w="1416"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84</w:t>
            </w:r>
          </w:p>
        </w:tc>
        <w:tc>
          <w:tcPr>
            <w:tcW w:w="1483"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84</w:t>
            </w:r>
          </w:p>
        </w:tc>
        <w:tc>
          <w:tcPr>
            <w:tcW w:w="1436" w:type="dxa"/>
            <w:tcBorders>
              <w:top w:val="nil"/>
              <w:left w:val="single" w:sz="6" w:space="0" w:color="000001"/>
              <w:bottom w:val="single" w:sz="6" w:space="0" w:color="000001"/>
              <w:right w:val="single" w:sz="6" w:space="0" w:color="000001"/>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98,8</w:t>
            </w:r>
          </w:p>
        </w:tc>
      </w:tr>
      <w:tr w:rsidR="005D68E3" w:rsidRPr="00E4393A" w:rsidTr="003F6A9B">
        <w:trPr>
          <w:jc w:val="center"/>
        </w:trPr>
        <w:tc>
          <w:tcPr>
            <w:tcW w:w="3727" w:type="dxa"/>
            <w:tcBorders>
              <w:top w:val="nil"/>
              <w:left w:val="single" w:sz="6" w:space="0" w:color="000001"/>
              <w:bottom w:val="single" w:sz="6" w:space="0" w:color="000001"/>
              <w:right w:val="nil"/>
            </w:tcBorders>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Среднегодовая выработка продукции, тыс. руб.:</w:t>
            </w:r>
          </w:p>
        </w:tc>
        <w:tc>
          <w:tcPr>
            <w:tcW w:w="1576"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p>
        </w:tc>
        <w:tc>
          <w:tcPr>
            <w:tcW w:w="1416"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p>
        </w:tc>
        <w:tc>
          <w:tcPr>
            <w:tcW w:w="1483"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p>
        </w:tc>
        <w:tc>
          <w:tcPr>
            <w:tcW w:w="1436" w:type="dxa"/>
            <w:tcBorders>
              <w:top w:val="nil"/>
              <w:left w:val="single" w:sz="6" w:space="0" w:color="000001"/>
              <w:bottom w:val="single" w:sz="6" w:space="0" w:color="000001"/>
              <w:right w:val="single" w:sz="6" w:space="0" w:color="000001"/>
            </w:tcBorders>
            <w:vAlign w:val="center"/>
          </w:tcPr>
          <w:p w:rsidR="005D68E3" w:rsidRPr="009B09AF" w:rsidRDefault="005D68E3" w:rsidP="00F76B68">
            <w:pPr>
              <w:pStyle w:val="d1eee4e5f0e6e8eceee5f2e0e1ebe8f6fb"/>
              <w:ind w:firstLine="0"/>
              <w:jc w:val="center"/>
              <w:rPr>
                <w:rFonts w:hAnsi="Times New Roman"/>
                <w:sz w:val="24"/>
                <w:szCs w:val="24"/>
              </w:rPr>
            </w:pPr>
          </w:p>
        </w:tc>
      </w:tr>
      <w:tr w:rsidR="005D68E3" w:rsidRPr="00E4393A" w:rsidTr="003F6A9B">
        <w:trPr>
          <w:jc w:val="center"/>
        </w:trPr>
        <w:tc>
          <w:tcPr>
            <w:tcW w:w="3727" w:type="dxa"/>
            <w:tcBorders>
              <w:top w:val="nil"/>
              <w:left w:val="single" w:sz="6" w:space="0" w:color="000001"/>
              <w:bottom w:val="single" w:sz="6" w:space="0" w:color="000001"/>
              <w:right w:val="nil"/>
            </w:tcBorders>
          </w:tcPr>
          <w:p w:rsidR="005D68E3" w:rsidRPr="009B09AF" w:rsidRDefault="005D68E3" w:rsidP="00F76B68">
            <w:pPr>
              <w:pStyle w:val="d1eee4e5f0e6e8eceee5f2e0e1ebe8f6fb"/>
              <w:ind w:left="283" w:firstLine="0"/>
              <w:jc w:val="center"/>
              <w:rPr>
                <w:rFonts w:hAnsi="Times New Roman"/>
                <w:sz w:val="24"/>
                <w:szCs w:val="24"/>
              </w:rPr>
            </w:pPr>
            <w:r w:rsidRPr="009B09AF">
              <w:rPr>
                <w:rFonts w:hAnsi="Times New Roman"/>
                <w:sz w:val="24"/>
                <w:szCs w:val="24"/>
              </w:rPr>
              <w:t>на среднегодового работника</w:t>
            </w:r>
          </w:p>
        </w:tc>
        <w:tc>
          <w:tcPr>
            <w:tcW w:w="1576"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779,4</w:t>
            </w:r>
          </w:p>
        </w:tc>
        <w:tc>
          <w:tcPr>
            <w:tcW w:w="1416"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791,1</w:t>
            </w:r>
          </w:p>
        </w:tc>
        <w:tc>
          <w:tcPr>
            <w:tcW w:w="1483"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800,6</w:t>
            </w:r>
          </w:p>
        </w:tc>
        <w:tc>
          <w:tcPr>
            <w:tcW w:w="1436" w:type="dxa"/>
            <w:tcBorders>
              <w:top w:val="nil"/>
              <w:left w:val="single" w:sz="6" w:space="0" w:color="000001"/>
              <w:bottom w:val="single" w:sz="6" w:space="0" w:color="000001"/>
              <w:right w:val="single" w:sz="6" w:space="0" w:color="000001"/>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102,7</w:t>
            </w:r>
          </w:p>
        </w:tc>
      </w:tr>
      <w:tr w:rsidR="005D68E3" w:rsidRPr="00E4393A" w:rsidTr="003F6A9B">
        <w:trPr>
          <w:jc w:val="center"/>
        </w:trPr>
        <w:tc>
          <w:tcPr>
            <w:tcW w:w="3727" w:type="dxa"/>
            <w:tcBorders>
              <w:top w:val="nil"/>
              <w:left w:val="single" w:sz="6" w:space="0" w:color="000001"/>
              <w:bottom w:val="single" w:sz="6" w:space="0" w:color="000001"/>
              <w:right w:val="nil"/>
            </w:tcBorders>
          </w:tcPr>
          <w:p w:rsidR="005D68E3" w:rsidRPr="009B09AF" w:rsidRDefault="005D68E3" w:rsidP="00F76B68">
            <w:pPr>
              <w:pStyle w:val="d1eee4e5f0e6e8eceee5f2e0e1ebe8f6fb"/>
              <w:ind w:left="283" w:firstLine="0"/>
              <w:jc w:val="center"/>
              <w:rPr>
                <w:rFonts w:hAnsi="Times New Roman"/>
                <w:sz w:val="24"/>
                <w:szCs w:val="24"/>
              </w:rPr>
            </w:pPr>
            <w:r w:rsidRPr="009B09AF">
              <w:rPr>
                <w:rFonts w:hAnsi="Times New Roman"/>
                <w:sz w:val="24"/>
                <w:szCs w:val="24"/>
              </w:rPr>
              <w:t>на рабочего</w:t>
            </w:r>
          </w:p>
        </w:tc>
        <w:tc>
          <w:tcPr>
            <w:tcW w:w="1576"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1118,6</w:t>
            </w:r>
          </w:p>
        </w:tc>
        <w:tc>
          <w:tcPr>
            <w:tcW w:w="1416"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1148,9</w:t>
            </w:r>
          </w:p>
        </w:tc>
        <w:tc>
          <w:tcPr>
            <w:tcW w:w="1483"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1162,8</w:t>
            </w:r>
          </w:p>
        </w:tc>
        <w:tc>
          <w:tcPr>
            <w:tcW w:w="1436" w:type="dxa"/>
            <w:tcBorders>
              <w:top w:val="nil"/>
              <w:left w:val="single" w:sz="6" w:space="0" w:color="000001"/>
              <w:bottom w:val="single" w:sz="6" w:space="0" w:color="000001"/>
              <w:right w:val="single" w:sz="6" w:space="0" w:color="000001"/>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103,9</w:t>
            </w:r>
          </w:p>
        </w:tc>
      </w:tr>
      <w:tr w:rsidR="005D68E3" w:rsidRPr="00E4393A" w:rsidTr="003F6A9B">
        <w:trPr>
          <w:jc w:val="center"/>
        </w:trPr>
        <w:tc>
          <w:tcPr>
            <w:tcW w:w="3727" w:type="dxa"/>
            <w:tcBorders>
              <w:top w:val="nil"/>
              <w:left w:val="single" w:sz="6" w:space="0" w:color="000001"/>
              <w:bottom w:val="single" w:sz="6" w:space="0" w:color="000001"/>
              <w:right w:val="nil"/>
            </w:tcBorders>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Годовой фонд оплаты труда, тыс. руб.</w:t>
            </w:r>
          </w:p>
        </w:tc>
        <w:tc>
          <w:tcPr>
            <w:tcW w:w="1576"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32636</w:t>
            </w:r>
          </w:p>
        </w:tc>
        <w:tc>
          <w:tcPr>
            <w:tcW w:w="1416"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33111</w:t>
            </w:r>
          </w:p>
        </w:tc>
        <w:tc>
          <w:tcPr>
            <w:tcW w:w="1483"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30611</w:t>
            </w:r>
          </w:p>
        </w:tc>
        <w:tc>
          <w:tcPr>
            <w:tcW w:w="1436" w:type="dxa"/>
            <w:tcBorders>
              <w:top w:val="nil"/>
              <w:left w:val="single" w:sz="6" w:space="0" w:color="000001"/>
              <w:bottom w:val="single" w:sz="6" w:space="0" w:color="000001"/>
              <w:right w:val="single" w:sz="6" w:space="0" w:color="000001"/>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93,8</w:t>
            </w:r>
          </w:p>
        </w:tc>
      </w:tr>
      <w:tr w:rsidR="005D68E3" w:rsidRPr="00E4393A" w:rsidTr="003F6A9B">
        <w:trPr>
          <w:jc w:val="center"/>
        </w:trPr>
        <w:tc>
          <w:tcPr>
            <w:tcW w:w="3727" w:type="dxa"/>
            <w:tcBorders>
              <w:top w:val="nil"/>
              <w:left w:val="single" w:sz="6" w:space="0" w:color="000001"/>
              <w:bottom w:val="single" w:sz="6" w:space="0" w:color="000001"/>
              <w:right w:val="nil"/>
            </w:tcBorders>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Среднемесячная заработная плата работника, руб.</w:t>
            </w:r>
          </w:p>
        </w:tc>
        <w:tc>
          <w:tcPr>
            <w:tcW w:w="1576"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22292,35</w:t>
            </w:r>
          </w:p>
        </w:tc>
        <w:tc>
          <w:tcPr>
            <w:tcW w:w="1416"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22616,80</w:t>
            </w:r>
          </w:p>
        </w:tc>
        <w:tc>
          <w:tcPr>
            <w:tcW w:w="1483" w:type="dxa"/>
            <w:tcBorders>
              <w:top w:val="nil"/>
              <w:left w:val="single" w:sz="6" w:space="0" w:color="000001"/>
              <w:bottom w:val="single" w:sz="6" w:space="0" w:color="000001"/>
              <w:right w:val="nil"/>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20909,15</w:t>
            </w:r>
          </w:p>
        </w:tc>
        <w:tc>
          <w:tcPr>
            <w:tcW w:w="1436" w:type="dxa"/>
            <w:tcBorders>
              <w:top w:val="nil"/>
              <w:left w:val="single" w:sz="6" w:space="0" w:color="000001"/>
              <w:bottom w:val="single" w:sz="6" w:space="0" w:color="000001"/>
              <w:right w:val="single" w:sz="6" w:space="0" w:color="000001"/>
            </w:tcBorders>
            <w:vAlign w:val="center"/>
          </w:tcPr>
          <w:p w:rsidR="005D68E3" w:rsidRPr="009B09AF" w:rsidRDefault="005D68E3" w:rsidP="00F76B68">
            <w:pPr>
              <w:pStyle w:val="d1eee4e5f0e6e8eceee5f2e0e1ebe8f6fb"/>
              <w:ind w:firstLine="0"/>
              <w:jc w:val="center"/>
              <w:rPr>
                <w:rFonts w:hAnsi="Times New Roman"/>
                <w:sz w:val="24"/>
                <w:szCs w:val="24"/>
              </w:rPr>
            </w:pPr>
            <w:r w:rsidRPr="009B09AF">
              <w:rPr>
                <w:rFonts w:hAnsi="Times New Roman"/>
                <w:sz w:val="24"/>
                <w:szCs w:val="24"/>
              </w:rPr>
              <w:t>93,8</w:t>
            </w:r>
          </w:p>
        </w:tc>
      </w:tr>
    </w:tbl>
    <w:p w:rsidR="00FD00A7" w:rsidRDefault="00FD00A7" w:rsidP="00FD00A7">
      <w:pPr>
        <w:spacing w:before="0" w:after="0" w:line="360" w:lineRule="auto"/>
        <w:ind w:firstLine="851"/>
        <w:jc w:val="both"/>
        <w:rPr>
          <w:sz w:val="28"/>
          <w:szCs w:val="28"/>
        </w:rPr>
      </w:pPr>
      <w:r>
        <w:rPr>
          <w:sz w:val="28"/>
          <w:szCs w:val="28"/>
        </w:rPr>
        <w:t>Проанализировав  в таблице 10  финансовые результаты  предприятия, можно наблюдать, что з</w:t>
      </w:r>
      <w:r w:rsidRPr="002A646E">
        <w:rPr>
          <w:sz w:val="28"/>
          <w:szCs w:val="28"/>
        </w:rPr>
        <w:t xml:space="preserve">а 2014-2016 гг. выручка увеличилась на 2,7% (или 1592 тыс. руб.). Выросла выручка от </w:t>
      </w:r>
      <w:r w:rsidR="00EC5A24">
        <w:rPr>
          <w:sz w:val="28"/>
          <w:szCs w:val="28"/>
        </w:rPr>
        <w:t xml:space="preserve">реализации с/х </w:t>
      </w:r>
      <w:r w:rsidRPr="002A646E">
        <w:rPr>
          <w:sz w:val="28"/>
          <w:szCs w:val="28"/>
        </w:rPr>
        <w:t>продукции собственного производства и продуктов ее переработки на 3,5% (2889 тыс. руб.). Однако произошло уменьшение выручки от реализации товаров на 22,3% (196 тыс. руб.) и от выполненных работ и услуг на 15,1% (104 тыс. руб.).</w:t>
      </w:r>
    </w:p>
    <w:p w:rsidR="00FD00A7" w:rsidRDefault="00FD00A7" w:rsidP="00FD00A7">
      <w:pPr>
        <w:spacing w:before="0" w:after="0" w:line="360" w:lineRule="auto"/>
        <w:ind w:firstLine="851"/>
        <w:jc w:val="both"/>
        <w:rPr>
          <w:sz w:val="28"/>
          <w:szCs w:val="28"/>
        </w:rPr>
      </w:pPr>
      <w:r w:rsidRPr="002A646E">
        <w:rPr>
          <w:sz w:val="28"/>
          <w:szCs w:val="28"/>
        </w:rPr>
        <w:t>Себестоимость продаж увеличилась на 18% (15171 тыс. руб.). Возросла себестоимость сельскохозяйственной продукции собственного производства и продуктов ее переработки на 18,2% (14688 тыс. руб.), промышленной продукции – на 18,2% (796 тыс. руб.). Однако себестоимость товаров уменьшилась на 20,3% (253 тыс. руб.), а также работ и услуг – на 6,3% (60 тыс. руб.).</w:t>
      </w:r>
    </w:p>
    <w:p w:rsidR="005D68E3" w:rsidRPr="002A646E" w:rsidRDefault="005D68E3" w:rsidP="00C67985">
      <w:pPr>
        <w:spacing w:before="0" w:after="0" w:line="360" w:lineRule="auto"/>
        <w:ind w:firstLine="851"/>
        <w:jc w:val="both"/>
        <w:rPr>
          <w:sz w:val="28"/>
          <w:szCs w:val="28"/>
        </w:rPr>
      </w:pPr>
      <w:r w:rsidRPr="002A646E">
        <w:rPr>
          <w:sz w:val="28"/>
          <w:szCs w:val="28"/>
        </w:rPr>
        <w:lastRenderedPageBreak/>
        <w:t>Таблица</w:t>
      </w:r>
      <w:r w:rsidR="00EC5A24">
        <w:rPr>
          <w:sz w:val="28"/>
          <w:szCs w:val="28"/>
        </w:rPr>
        <w:t xml:space="preserve"> </w:t>
      </w:r>
      <w:r>
        <w:rPr>
          <w:sz w:val="28"/>
          <w:szCs w:val="28"/>
        </w:rPr>
        <w:t>10</w:t>
      </w:r>
      <w:r w:rsidRPr="002A646E">
        <w:rPr>
          <w:sz w:val="28"/>
          <w:szCs w:val="28"/>
        </w:rPr>
        <w:t xml:space="preserve"> – Финансовые результаты</w:t>
      </w:r>
      <w:r w:rsidR="00F76B68">
        <w:rPr>
          <w:sz w:val="28"/>
          <w:szCs w:val="28"/>
        </w:rPr>
        <w:t xml:space="preserve"> СПК СХА (колхоз) «Лекминский», тыс</w:t>
      </w:r>
      <w:r w:rsidRPr="002A646E">
        <w:rPr>
          <w:sz w:val="28"/>
          <w:szCs w:val="28"/>
        </w:rPr>
        <w:t>. руб.</w:t>
      </w:r>
    </w:p>
    <w:tbl>
      <w:tblPr>
        <w:tblW w:w="0" w:type="auto"/>
        <w:jc w:val="center"/>
        <w:tblLayout w:type="fixed"/>
        <w:tblCellMar>
          <w:left w:w="0" w:type="dxa"/>
          <w:right w:w="0" w:type="dxa"/>
        </w:tblCellMar>
        <w:tblLook w:val="0000" w:firstRow="0" w:lastRow="0" w:firstColumn="0" w:lastColumn="0" w:noHBand="0" w:noVBand="0"/>
      </w:tblPr>
      <w:tblGrid>
        <w:gridCol w:w="3727"/>
        <w:gridCol w:w="1576"/>
        <w:gridCol w:w="1416"/>
        <w:gridCol w:w="1483"/>
        <w:gridCol w:w="1436"/>
      </w:tblGrid>
      <w:tr w:rsidR="005D68E3" w:rsidRPr="00E4393A" w:rsidTr="003F6A9B">
        <w:trPr>
          <w:jc w:val="center"/>
        </w:trPr>
        <w:tc>
          <w:tcPr>
            <w:tcW w:w="3727" w:type="dxa"/>
            <w:tcBorders>
              <w:top w:val="single" w:sz="6" w:space="0" w:color="000001"/>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Показатели</w:t>
            </w:r>
          </w:p>
        </w:tc>
        <w:tc>
          <w:tcPr>
            <w:tcW w:w="1576" w:type="dxa"/>
            <w:tcBorders>
              <w:top w:val="single" w:sz="6" w:space="0" w:color="000001"/>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2014 г.</w:t>
            </w:r>
          </w:p>
        </w:tc>
        <w:tc>
          <w:tcPr>
            <w:tcW w:w="1416" w:type="dxa"/>
            <w:tcBorders>
              <w:top w:val="single" w:sz="6" w:space="0" w:color="000001"/>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2015 г.</w:t>
            </w:r>
          </w:p>
        </w:tc>
        <w:tc>
          <w:tcPr>
            <w:tcW w:w="1483" w:type="dxa"/>
            <w:tcBorders>
              <w:top w:val="single" w:sz="6" w:space="0" w:color="000001"/>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2016 г.</w:t>
            </w:r>
          </w:p>
        </w:tc>
        <w:tc>
          <w:tcPr>
            <w:tcW w:w="1436" w:type="dxa"/>
            <w:tcBorders>
              <w:top w:val="single" w:sz="6" w:space="0" w:color="000001"/>
              <w:left w:val="single" w:sz="6" w:space="0" w:color="000001"/>
              <w:bottom w:val="single" w:sz="6" w:space="0" w:color="000001"/>
              <w:right w:val="single" w:sz="6" w:space="0" w:color="000001"/>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2016 г. в % к 2014 г.</w:t>
            </w:r>
          </w:p>
        </w:tc>
      </w:tr>
      <w:tr w:rsidR="005D68E3" w:rsidRPr="00E4393A" w:rsidTr="003F6A9B">
        <w:trPr>
          <w:jc w:val="center"/>
        </w:trPr>
        <w:tc>
          <w:tcPr>
            <w:tcW w:w="3727" w:type="dxa"/>
            <w:tcBorders>
              <w:top w:val="nil"/>
              <w:left w:val="single" w:sz="6" w:space="0" w:color="000001"/>
              <w:bottom w:val="single" w:sz="6" w:space="0" w:color="000001"/>
              <w:right w:val="nil"/>
            </w:tcBorders>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Выручка</w:t>
            </w:r>
          </w:p>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в том числе:</w:t>
            </w:r>
          </w:p>
        </w:tc>
        <w:tc>
          <w:tcPr>
            <w:tcW w:w="1576"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95084</w:t>
            </w:r>
          </w:p>
        </w:tc>
        <w:tc>
          <w:tcPr>
            <w:tcW w:w="1416"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96510</w:t>
            </w:r>
          </w:p>
        </w:tc>
        <w:tc>
          <w:tcPr>
            <w:tcW w:w="1483"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97676</w:t>
            </w:r>
          </w:p>
        </w:tc>
        <w:tc>
          <w:tcPr>
            <w:tcW w:w="1436" w:type="dxa"/>
            <w:tcBorders>
              <w:top w:val="nil"/>
              <w:left w:val="single" w:sz="6" w:space="0" w:color="000001"/>
              <w:bottom w:val="single" w:sz="6" w:space="0" w:color="000001"/>
              <w:right w:val="single" w:sz="6" w:space="0" w:color="000001"/>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102,7</w:t>
            </w:r>
          </w:p>
        </w:tc>
      </w:tr>
      <w:tr w:rsidR="005D68E3" w:rsidRPr="00E4393A" w:rsidTr="003F6A9B">
        <w:trPr>
          <w:jc w:val="center"/>
        </w:trPr>
        <w:tc>
          <w:tcPr>
            <w:tcW w:w="3727" w:type="dxa"/>
            <w:tcBorders>
              <w:top w:val="nil"/>
              <w:left w:val="single" w:sz="6" w:space="0" w:color="000001"/>
              <w:bottom w:val="single" w:sz="6" w:space="0" w:color="000001"/>
              <w:right w:val="nil"/>
            </w:tcBorders>
          </w:tcPr>
          <w:p w:rsidR="005D68E3" w:rsidRPr="00F76B68" w:rsidRDefault="005D68E3" w:rsidP="00F76B68">
            <w:pPr>
              <w:pStyle w:val="d1eee4e5f0e6e8eceee5f2e0e1ebe8f6fb"/>
              <w:ind w:left="283" w:firstLine="0"/>
              <w:jc w:val="center"/>
              <w:rPr>
                <w:rFonts w:hAnsi="Times New Roman"/>
                <w:sz w:val="24"/>
                <w:szCs w:val="24"/>
              </w:rPr>
            </w:pPr>
            <w:r w:rsidRPr="00F76B68">
              <w:rPr>
                <w:rFonts w:hAnsi="Times New Roman"/>
                <w:sz w:val="24"/>
                <w:szCs w:val="24"/>
              </w:rPr>
              <w:t>от реализации сельскохозяйственной продукции собственного производства и продуктов ее переработки</w:t>
            </w:r>
          </w:p>
        </w:tc>
        <w:tc>
          <w:tcPr>
            <w:tcW w:w="1576"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82284</w:t>
            </w:r>
          </w:p>
        </w:tc>
        <w:tc>
          <w:tcPr>
            <w:tcW w:w="1416"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84021</w:t>
            </w:r>
          </w:p>
        </w:tc>
        <w:tc>
          <w:tcPr>
            <w:tcW w:w="1483"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85173</w:t>
            </w:r>
          </w:p>
        </w:tc>
        <w:tc>
          <w:tcPr>
            <w:tcW w:w="1436" w:type="dxa"/>
            <w:tcBorders>
              <w:top w:val="nil"/>
              <w:left w:val="single" w:sz="6" w:space="0" w:color="000001"/>
              <w:bottom w:val="single" w:sz="6" w:space="0" w:color="000001"/>
              <w:right w:val="single" w:sz="6" w:space="0" w:color="000001"/>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103,5</w:t>
            </w:r>
          </w:p>
        </w:tc>
      </w:tr>
      <w:tr w:rsidR="005D68E3" w:rsidRPr="00E4393A" w:rsidTr="003F6A9B">
        <w:trPr>
          <w:jc w:val="center"/>
        </w:trPr>
        <w:tc>
          <w:tcPr>
            <w:tcW w:w="3727" w:type="dxa"/>
            <w:tcBorders>
              <w:top w:val="nil"/>
              <w:left w:val="single" w:sz="6" w:space="0" w:color="000001"/>
              <w:bottom w:val="single" w:sz="6" w:space="0" w:color="000001"/>
              <w:right w:val="nil"/>
            </w:tcBorders>
          </w:tcPr>
          <w:p w:rsidR="005D68E3" w:rsidRPr="00F76B68" w:rsidRDefault="005D68E3" w:rsidP="00F76B68">
            <w:pPr>
              <w:pStyle w:val="d1eee4e5f0e6e8eceee5f2e0e1ebe8f6fb"/>
              <w:ind w:left="283" w:firstLine="0"/>
              <w:jc w:val="center"/>
              <w:rPr>
                <w:rFonts w:hAnsi="Times New Roman"/>
                <w:sz w:val="24"/>
                <w:szCs w:val="24"/>
              </w:rPr>
            </w:pPr>
            <w:r w:rsidRPr="00F76B68">
              <w:rPr>
                <w:rFonts w:hAnsi="Times New Roman"/>
                <w:sz w:val="24"/>
                <w:szCs w:val="24"/>
              </w:rPr>
              <w:t>от реализации промышленной продукции</w:t>
            </w:r>
          </w:p>
        </w:tc>
        <w:tc>
          <w:tcPr>
            <w:tcW w:w="1576"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11230</w:t>
            </w:r>
          </w:p>
        </w:tc>
        <w:tc>
          <w:tcPr>
            <w:tcW w:w="1416"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11025</w:t>
            </w:r>
          </w:p>
        </w:tc>
        <w:tc>
          <w:tcPr>
            <w:tcW w:w="1483"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11233</w:t>
            </w:r>
          </w:p>
        </w:tc>
        <w:tc>
          <w:tcPr>
            <w:tcW w:w="1436" w:type="dxa"/>
            <w:tcBorders>
              <w:top w:val="nil"/>
              <w:left w:val="single" w:sz="6" w:space="0" w:color="000001"/>
              <w:bottom w:val="single" w:sz="6" w:space="0" w:color="000001"/>
              <w:right w:val="single" w:sz="6" w:space="0" w:color="000001"/>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100,0</w:t>
            </w:r>
          </w:p>
        </w:tc>
      </w:tr>
      <w:tr w:rsidR="005D68E3" w:rsidRPr="00E4393A" w:rsidTr="003F6A9B">
        <w:trPr>
          <w:jc w:val="center"/>
        </w:trPr>
        <w:tc>
          <w:tcPr>
            <w:tcW w:w="3727" w:type="dxa"/>
            <w:tcBorders>
              <w:top w:val="nil"/>
              <w:left w:val="single" w:sz="6" w:space="0" w:color="000001"/>
              <w:bottom w:val="single" w:sz="6" w:space="0" w:color="000001"/>
              <w:right w:val="nil"/>
            </w:tcBorders>
          </w:tcPr>
          <w:p w:rsidR="005D68E3" w:rsidRPr="00F76B68" w:rsidRDefault="005D68E3" w:rsidP="00F76B68">
            <w:pPr>
              <w:pStyle w:val="d1eee4e5f0e6e8eceee5f2e0e1ebe8f6fb"/>
              <w:ind w:left="283" w:firstLine="0"/>
              <w:jc w:val="center"/>
              <w:rPr>
                <w:rFonts w:hAnsi="Times New Roman"/>
                <w:sz w:val="24"/>
                <w:szCs w:val="24"/>
              </w:rPr>
            </w:pPr>
            <w:r w:rsidRPr="00F76B68">
              <w:rPr>
                <w:rFonts w:hAnsi="Times New Roman"/>
                <w:sz w:val="24"/>
                <w:szCs w:val="24"/>
              </w:rPr>
              <w:t>от реализации товаров</w:t>
            </w:r>
          </w:p>
        </w:tc>
        <w:tc>
          <w:tcPr>
            <w:tcW w:w="1576"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880</w:t>
            </w:r>
          </w:p>
        </w:tc>
        <w:tc>
          <w:tcPr>
            <w:tcW w:w="1416"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777</w:t>
            </w:r>
          </w:p>
        </w:tc>
        <w:tc>
          <w:tcPr>
            <w:tcW w:w="1483"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684</w:t>
            </w:r>
          </w:p>
        </w:tc>
        <w:tc>
          <w:tcPr>
            <w:tcW w:w="1436" w:type="dxa"/>
            <w:tcBorders>
              <w:top w:val="nil"/>
              <w:left w:val="single" w:sz="6" w:space="0" w:color="000001"/>
              <w:bottom w:val="single" w:sz="6" w:space="0" w:color="000001"/>
              <w:right w:val="single" w:sz="6" w:space="0" w:color="000001"/>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77,7</w:t>
            </w:r>
          </w:p>
        </w:tc>
      </w:tr>
      <w:tr w:rsidR="005D68E3" w:rsidRPr="00E4393A" w:rsidTr="003F6A9B">
        <w:trPr>
          <w:jc w:val="center"/>
        </w:trPr>
        <w:tc>
          <w:tcPr>
            <w:tcW w:w="3727" w:type="dxa"/>
            <w:tcBorders>
              <w:top w:val="nil"/>
              <w:left w:val="single" w:sz="6" w:space="0" w:color="000001"/>
              <w:bottom w:val="single" w:sz="6" w:space="0" w:color="000001"/>
              <w:right w:val="nil"/>
            </w:tcBorders>
          </w:tcPr>
          <w:p w:rsidR="005D68E3" w:rsidRPr="00F76B68" w:rsidRDefault="005D68E3" w:rsidP="00F76B68">
            <w:pPr>
              <w:pStyle w:val="d1eee4e5f0e6e8eceee5f2e0e1ebe8f6fb"/>
              <w:ind w:left="283" w:firstLine="0"/>
              <w:jc w:val="center"/>
              <w:rPr>
                <w:rFonts w:hAnsi="Times New Roman"/>
                <w:sz w:val="24"/>
                <w:szCs w:val="24"/>
              </w:rPr>
            </w:pPr>
            <w:r w:rsidRPr="00F76B68">
              <w:rPr>
                <w:rFonts w:hAnsi="Times New Roman"/>
                <w:sz w:val="24"/>
                <w:szCs w:val="24"/>
              </w:rPr>
              <w:t>от выполнения работ и оказания услуг</w:t>
            </w:r>
          </w:p>
        </w:tc>
        <w:tc>
          <w:tcPr>
            <w:tcW w:w="1576"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690</w:t>
            </w:r>
          </w:p>
        </w:tc>
        <w:tc>
          <w:tcPr>
            <w:tcW w:w="1416"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687</w:t>
            </w:r>
          </w:p>
        </w:tc>
        <w:tc>
          <w:tcPr>
            <w:tcW w:w="1483"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586</w:t>
            </w:r>
          </w:p>
        </w:tc>
        <w:tc>
          <w:tcPr>
            <w:tcW w:w="1436" w:type="dxa"/>
            <w:tcBorders>
              <w:top w:val="nil"/>
              <w:left w:val="single" w:sz="6" w:space="0" w:color="000001"/>
              <w:bottom w:val="single" w:sz="6" w:space="0" w:color="000001"/>
              <w:right w:val="single" w:sz="6" w:space="0" w:color="000001"/>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84,9</w:t>
            </w:r>
          </w:p>
        </w:tc>
      </w:tr>
      <w:tr w:rsidR="005D68E3" w:rsidRPr="00E4393A" w:rsidTr="003F6A9B">
        <w:trPr>
          <w:jc w:val="center"/>
        </w:trPr>
        <w:tc>
          <w:tcPr>
            <w:tcW w:w="3727" w:type="dxa"/>
            <w:tcBorders>
              <w:top w:val="nil"/>
              <w:left w:val="single" w:sz="6" w:space="0" w:color="000001"/>
              <w:bottom w:val="single" w:sz="6" w:space="0" w:color="000001"/>
              <w:right w:val="nil"/>
            </w:tcBorders>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Себестоимость продаж</w:t>
            </w:r>
          </w:p>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в том числе:</w:t>
            </w:r>
          </w:p>
        </w:tc>
        <w:tc>
          <w:tcPr>
            <w:tcW w:w="1576"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84188</w:t>
            </w:r>
          </w:p>
        </w:tc>
        <w:tc>
          <w:tcPr>
            <w:tcW w:w="1416"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89915</w:t>
            </w:r>
          </w:p>
        </w:tc>
        <w:tc>
          <w:tcPr>
            <w:tcW w:w="1483"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99359</w:t>
            </w:r>
          </w:p>
        </w:tc>
        <w:tc>
          <w:tcPr>
            <w:tcW w:w="1436" w:type="dxa"/>
            <w:tcBorders>
              <w:top w:val="nil"/>
              <w:left w:val="single" w:sz="6" w:space="0" w:color="000001"/>
              <w:bottom w:val="single" w:sz="6" w:space="0" w:color="000001"/>
              <w:right w:val="single" w:sz="6" w:space="0" w:color="000001"/>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118,0</w:t>
            </w:r>
          </w:p>
        </w:tc>
      </w:tr>
      <w:tr w:rsidR="005D68E3" w:rsidRPr="00E4393A" w:rsidTr="003F6A9B">
        <w:trPr>
          <w:jc w:val="center"/>
        </w:trPr>
        <w:tc>
          <w:tcPr>
            <w:tcW w:w="3727" w:type="dxa"/>
            <w:tcBorders>
              <w:top w:val="nil"/>
              <w:left w:val="single" w:sz="6" w:space="0" w:color="000001"/>
              <w:bottom w:val="single" w:sz="6" w:space="0" w:color="000001"/>
              <w:right w:val="nil"/>
            </w:tcBorders>
          </w:tcPr>
          <w:p w:rsidR="005D68E3" w:rsidRPr="00F76B68" w:rsidRDefault="005D68E3" w:rsidP="00F76B68">
            <w:pPr>
              <w:pStyle w:val="d1eee4e5f0e6e8eceee5f2e0e1ebe8f6fb"/>
              <w:ind w:left="283" w:firstLine="0"/>
              <w:jc w:val="center"/>
              <w:rPr>
                <w:rFonts w:hAnsi="Times New Roman"/>
                <w:sz w:val="24"/>
                <w:szCs w:val="24"/>
              </w:rPr>
            </w:pPr>
            <w:r w:rsidRPr="00F76B68">
              <w:rPr>
                <w:rFonts w:hAnsi="Times New Roman"/>
                <w:sz w:val="24"/>
                <w:szCs w:val="24"/>
              </w:rPr>
              <w:t>сельскохозяйственной продукции собственного производства и продуктов ее переработки</w:t>
            </w:r>
          </w:p>
        </w:tc>
        <w:tc>
          <w:tcPr>
            <w:tcW w:w="1576"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77616</w:t>
            </w:r>
          </w:p>
        </w:tc>
        <w:tc>
          <w:tcPr>
            <w:tcW w:w="1416"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83376</w:t>
            </w:r>
          </w:p>
        </w:tc>
        <w:tc>
          <w:tcPr>
            <w:tcW w:w="1483"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92304</w:t>
            </w:r>
          </w:p>
        </w:tc>
        <w:tc>
          <w:tcPr>
            <w:tcW w:w="1436" w:type="dxa"/>
            <w:tcBorders>
              <w:top w:val="nil"/>
              <w:left w:val="single" w:sz="6" w:space="0" w:color="000001"/>
              <w:bottom w:val="single" w:sz="6" w:space="0" w:color="000001"/>
              <w:right w:val="single" w:sz="6" w:space="0" w:color="000001"/>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118,2</w:t>
            </w:r>
          </w:p>
        </w:tc>
      </w:tr>
      <w:tr w:rsidR="005D68E3" w:rsidRPr="00E4393A" w:rsidTr="003F6A9B">
        <w:trPr>
          <w:jc w:val="center"/>
        </w:trPr>
        <w:tc>
          <w:tcPr>
            <w:tcW w:w="3727" w:type="dxa"/>
            <w:tcBorders>
              <w:top w:val="nil"/>
              <w:left w:val="single" w:sz="6" w:space="0" w:color="000001"/>
              <w:bottom w:val="single" w:sz="6" w:space="0" w:color="000001"/>
              <w:right w:val="nil"/>
            </w:tcBorders>
          </w:tcPr>
          <w:p w:rsidR="005D68E3" w:rsidRPr="00F76B68" w:rsidRDefault="005D68E3" w:rsidP="00F76B68">
            <w:pPr>
              <w:pStyle w:val="d1eee4e5f0e6e8eceee5f2e0e1ebe8f6fb"/>
              <w:ind w:left="283" w:firstLine="0"/>
              <w:jc w:val="center"/>
              <w:rPr>
                <w:rFonts w:hAnsi="Times New Roman"/>
                <w:sz w:val="24"/>
                <w:szCs w:val="24"/>
              </w:rPr>
            </w:pPr>
            <w:r w:rsidRPr="00F76B68">
              <w:rPr>
                <w:rFonts w:hAnsi="Times New Roman"/>
                <w:sz w:val="24"/>
                <w:szCs w:val="24"/>
              </w:rPr>
              <w:t>промышленной продукции</w:t>
            </w:r>
          </w:p>
        </w:tc>
        <w:tc>
          <w:tcPr>
            <w:tcW w:w="1576"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4371</w:t>
            </w:r>
          </w:p>
        </w:tc>
        <w:tc>
          <w:tcPr>
            <w:tcW w:w="1416"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4660</w:t>
            </w:r>
          </w:p>
        </w:tc>
        <w:tc>
          <w:tcPr>
            <w:tcW w:w="1483"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5167</w:t>
            </w:r>
          </w:p>
        </w:tc>
        <w:tc>
          <w:tcPr>
            <w:tcW w:w="1436" w:type="dxa"/>
            <w:tcBorders>
              <w:top w:val="nil"/>
              <w:left w:val="single" w:sz="6" w:space="0" w:color="000001"/>
              <w:bottom w:val="single" w:sz="6" w:space="0" w:color="000001"/>
              <w:right w:val="single" w:sz="6" w:space="0" w:color="000001"/>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118,2</w:t>
            </w:r>
          </w:p>
        </w:tc>
      </w:tr>
      <w:tr w:rsidR="005D68E3" w:rsidRPr="00E4393A" w:rsidTr="003F6A9B">
        <w:trPr>
          <w:jc w:val="center"/>
        </w:trPr>
        <w:tc>
          <w:tcPr>
            <w:tcW w:w="3727" w:type="dxa"/>
            <w:tcBorders>
              <w:top w:val="nil"/>
              <w:left w:val="single" w:sz="6" w:space="0" w:color="000001"/>
              <w:bottom w:val="single" w:sz="6" w:space="0" w:color="000001"/>
              <w:right w:val="nil"/>
            </w:tcBorders>
          </w:tcPr>
          <w:p w:rsidR="005D68E3" w:rsidRPr="00F76B68" w:rsidRDefault="005D68E3" w:rsidP="00F76B68">
            <w:pPr>
              <w:pStyle w:val="d1eee4e5f0e6e8eceee5f2e0e1ebe8f6fb"/>
              <w:ind w:left="283" w:firstLine="0"/>
              <w:jc w:val="center"/>
              <w:rPr>
                <w:rFonts w:hAnsi="Times New Roman"/>
                <w:sz w:val="24"/>
                <w:szCs w:val="24"/>
              </w:rPr>
            </w:pPr>
            <w:r w:rsidRPr="00F76B68">
              <w:rPr>
                <w:rFonts w:hAnsi="Times New Roman"/>
                <w:sz w:val="24"/>
                <w:szCs w:val="24"/>
              </w:rPr>
              <w:t>Товаров</w:t>
            </w:r>
          </w:p>
        </w:tc>
        <w:tc>
          <w:tcPr>
            <w:tcW w:w="1576"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1247</w:t>
            </w:r>
          </w:p>
        </w:tc>
        <w:tc>
          <w:tcPr>
            <w:tcW w:w="1416"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1013</w:t>
            </w:r>
          </w:p>
        </w:tc>
        <w:tc>
          <w:tcPr>
            <w:tcW w:w="1483"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994</w:t>
            </w:r>
          </w:p>
        </w:tc>
        <w:tc>
          <w:tcPr>
            <w:tcW w:w="1436" w:type="dxa"/>
            <w:tcBorders>
              <w:top w:val="nil"/>
              <w:left w:val="single" w:sz="6" w:space="0" w:color="000001"/>
              <w:bottom w:val="single" w:sz="6" w:space="0" w:color="000001"/>
              <w:right w:val="single" w:sz="6" w:space="0" w:color="000001"/>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79,7</w:t>
            </w:r>
          </w:p>
        </w:tc>
      </w:tr>
      <w:tr w:rsidR="005D68E3" w:rsidRPr="00E4393A" w:rsidTr="003F6A9B">
        <w:trPr>
          <w:jc w:val="center"/>
        </w:trPr>
        <w:tc>
          <w:tcPr>
            <w:tcW w:w="3727" w:type="dxa"/>
            <w:tcBorders>
              <w:top w:val="nil"/>
              <w:left w:val="single" w:sz="6" w:space="0" w:color="000001"/>
              <w:bottom w:val="single" w:sz="6" w:space="0" w:color="000001"/>
              <w:right w:val="nil"/>
            </w:tcBorders>
          </w:tcPr>
          <w:p w:rsidR="005D68E3" w:rsidRPr="00F76B68" w:rsidRDefault="005D68E3" w:rsidP="00F76B68">
            <w:pPr>
              <w:pStyle w:val="d1eee4e5f0e6e8eceee5f2e0e1ebe8f6fb"/>
              <w:ind w:left="283" w:firstLine="0"/>
              <w:jc w:val="center"/>
              <w:rPr>
                <w:rFonts w:hAnsi="Times New Roman"/>
                <w:sz w:val="24"/>
                <w:szCs w:val="24"/>
              </w:rPr>
            </w:pPr>
            <w:r w:rsidRPr="00F76B68">
              <w:rPr>
                <w:rFonts w:hAnsi="Times New Roman"/>
                <w:sz w:val="24"/>
                <w:szCs w:val="24"/>
              </w:rPr>
              <w:t>работ и услуг</w:t>
            </w:r>
          </w:p>
        </w:tc>
        <w:tc>
          <w:tcPr>
            <w:tcW w:w="1576"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954</w:t>
            </w:r>
          </w:p>
        </w:tc>
        <w:tc>
          <w:tcPr>
            <w:tcW w:w="1416"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866</w:t>
            </w:r>
          </w:p>
        </w:tc>
        <w:tc>
          <w:tcPr>
            <w:tcW w:w="1483"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894</w:t>
            </w:r>
          </w:p>
        </w:tc>
        <w:tc>
          <w:tcPr>
            <w:tcW w:w="1436" w:type="dxa"/>
            <w:tcBorders>
              <w:top w:val="nil"/>
              <w:left w:val="single" w:sz="6" w:space="0" w:color="000001"/>
              <w:bottom w:val="single" w:sz="6" w:space="0" w:color="000001"/>
              <w:right w:val="single" w:sz="6" w:space="0" w:color="000001"/>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93,7</w:t>
            </w:r>
          </w:p>
        </w:tc>
      </w:tr>
      <w:tr w:rsidR="005D68E3" w:rsidRPr="00E4393A" w:rsidTr="003F6A9B">
        <w:trPr>
          <w:jc w:val="center"/>
        </w:trPr>
        <w:tc>
          <w:tcPr>
            <w:tcW w:w="3727" w:type="dxa"/>
            <w:tcBorders>
              <w:top w:val="nil"/>
              <w:left w:val="single" w:sz="6" w:space="0" w:color="000001"/>
              <w:bottom w:val="single" w:sz="6" w:space="0" w:color="000001"/>
              <w:right w:val="nil"/>
            </w:tcBorders>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Прибыль (+), убыток (-) от продаж</w:t>
            </w:r>
          </w:p>
        </w:tc>
        <w:tc>
          <w:tcPr>
            <w:tcW w:w="1576"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10896</w:t>
            </w:r>
          </w:p>
        </w:tc>
        <w:tc>
          <w:tcPr>
            <w:tcW w:w="1416"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6595</w:t>
            </w:r>
          </w:p>
        </w:tc>
        <w:tc>
          <w:tcPr>
            <w:tcW w:w="1483"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-1683</w:t>
            </w:r>
          </w:p>
        </w:tc>
        <w:tc>
          <w:tcPr>
            <w:tcW w:w="1436" w:type="dxa"/>
            <w:tcBorders>
              <w:top w:val="nil"/>
              <w:left w:val="single" w:sz="6" w:space="0" w:color="000001"/>
              <w:bottom w:val="single" w:sz="6" w:space="0" w:color="000001"/>
              <w:right w:val="single" w:sz="6" w:space="0" w:color="000001"/>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15,4</w:t>
            </w:r>
          </w:p>
        </w:tc>
      </w:tr>
      <w:tr w:rsidR="005D68E3" w:rsidRPr="00E4393A" w:rsidTr="003F6A9B">
        <w:trPr>
          <w:jc w:val="center"/>
        </w:trPr>
        <w:tc>
          <w:tcPr>
            <w:tcW w:w="3727" w:type="dxa"/>
            <w:tcBorders>
              <w:top w:val="nil"/>
              <w:left w:val="single" w:sz="6" w:space="0" w:color="000001"/>
              <w:bottom w:val="single" w:sz="6" w:space="0" w:color="000001"/>
              <w:right w:val="nil"/>
            </w:tcBorders>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Проценты к уплате</w:t>
            </w:r>
          </w:p>
        </w:tc>
        <w:tc>
          <w:tcPr>
            <w:tcW w:w="1576"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2981</w:t>
            </w:r>
          </w:p>
        </w:tc>
        <w:tc>
          <w:tcPr>
            <w:tcW w:w="1416"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-1979</w:t>
            </w:r>
          </w:p>
        </w:tc>
        <w:tc>
          <w:tcPr>
            <w:tcW w:w="1483"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1145</w:t>
            </w:r>
          </w:p>
        </w:tc>
        <w:tc>
          <w:tcPr>
            <w:tcW w:w="1436" w:type="dxa"/>
            <w:tcBorders>
              <w:top w:val="nil"/>
              <w:left w:val="single" w:sz="6" w:space="0" w:color="000001"/>
              <w:bottom w:val="single" w:sz="6" w:space="0" w:color="000001"/>
              <w:right w:val="single" w:sz="6" w:space="0" w:color="000001"/>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38,4</w:t>
            </w:r>
          </w:p>
        </w:tc>
      </w:tr>
      <w:tr w:rsidR="005D68E3" w:rsidRPr="00E4393A" w:rsidTr="003F6A9B">
        <w:trPr>
          <w:trHeight w:val="205"/>
          <w:jc w:val="center"/>
        </w:trPr>
        <w:tc>
          <w:tcPr>
            <w:tcW w:w="3727" w:type="dxa"/>
            <w:tcBorders>
              <w:top w:val="nil"/>
              <w:left w:val="single" w:sz="6" w:space="0" w:color="000001"/>
              <w:bottom w:val="single" w:sz="6" w:space="0" w:color="000001"/>
              <w:right w:val="nil"/>
            </w:tcBorders>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Прочие доходы</w:t>
            </w:r>
          </w:p>
        </w:tc>
        <w:tc>
          <w:tcPr>
            <w:tcW w:w="1576"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13149</w:t>
            </w:r>
          </w:p>
        </w:tc>
        <w:tc>
          <w:tcPr>
            <w:tcW w:w="1416"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8133</w:t>
            </w:r>
          </w:p>
        </w:tc>
        <w:tc>
          <w:tcPr>
            <w:tcW w:w="1483"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8073</w:t>
            </w:r>
          </w:p>
        </w:tc>
        <w:tc>
          <w:tcPr>
            <w:tcW w:w="1436" w:type="dxa"/>
            <w:tcBorders>
              <w:top w:val="nil"/>
              <w:left w:val="single" w:sz="6" w:space="0" w:color="000001"/>
              <w:bottom w:val="single" w:sz="6" w:space="0" w:color="000001"/>
              <w:right w:val="single" w:sz="6" w:space="0" w:color="000001"/>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61,4</w:t>
            </w:r>
          </w:p>
        </w:tc>
      </w:tr>
      <w:tr w:rsidR="005D68E3" w:rsidRPr="00E4393A" w:rsidTr="003F6A9B">
        <w:trPr>
          <w:jc w:val="center"/>
        </w:trPr>
        <w:tc>
          <w:tcPr>
            <w:tcW w:w="3727" w:type="dxa"/>
            <w:tcBorders>
              <w:top w:val="nil"/>
              <w:left w:val="single" w:sz="6" w:space="0" w:color="000001"/>
              <w:bottom w:val="single" w:sz="6" w:space="0" w:color="000001"/>
              <w:right w:val="nil"/>
            </w:tcBorders>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Прочие расходы</w:t>
            </w:r>
          </w:p>
        </w:tc>
        <w:tc>
          <w:tcPr>
            <w:tcW w:w="1576"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2200</w:t>
            </w:r>
          </w:p>
        </w:tc>
        <w:tc>
          <w:tcPr>
            <w:tcW w:w="1416"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-1885</w:t>
            </w:r>
          </w:p>
        </w:tc>
        <w:tc>
          <w:tcPr>
            <w:tcW w:w="1483"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1287</w:t>
            </w:r>
          </w:p>
        </w:tc>
        <w:tc>
          <w:tcPr>
            <w:tcW w:w="1436" w:type="dxa"/>
            <w:tcBorders>
              <w:top w:val="nil"/>
              <w:left w:val="single" w:sz="6" w:space="0" w:color="000001"/>
              <w:bottom w:val="single" w:sz="6" w:space="0" w:color="000001"/>
              <w:right w:val="single" w:sz="6" w:space="0" w:color="000001"/>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58,5</w:t>
            </w:r>
          </w:p>
        </w:tc>
      </w:tr>
      <w:tr w:rsidR="005D68E3" w:rsidRPr="00E4393A" w:rsidTr="003F6A9B">
        <w:trPr>
          <w:jc w:val="center"/>
        </w:trPr>
        <w:tc>
          <w:tcPr>
            <w:tcW w:w="3727" w:type="dxa"/>
            <w:tcBorders>
              <w:top w:val="nil"/>
              <w:left w:val="single" w:sz="6" w:space="0" w:color="000001"/>
              <w:bottom w:val="single" w:sz="6" w:space="0" w:color="000001"/>
              <w:right w:val="nil"/>
            </w:tcBorders>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Прибыль (+), убыток (-) до налогообложения</w:t>
            </w:r>
          </w:p>
        </w:tc>
        <w:tc>
          <w:tcPr>
            <w:tcW w:w="1576"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18864</w:t>
            </w:r>
          </w:p>
        </w:tc>
        <w:tc>
          <w:tcPr>
            <w:tcW w:w="1416"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10864</w:t>
            </w:r>
          </w:p>
        </w:tc>
        <w:tc>
          <w:tcPr>
            <w:tcW w:w="1483"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3958</w:t>
            </w:r>
          </w:p>
        </w:tc>
        <w:tc>
          <w:tcPr>
            <w:tcW w:w="1436" w:type="dxa"/>
            <w:tcBorders>
              <w:top w:val="nil"/>
              <w:left w:val="single" w:sz="6" w:space="0" w:color="000001"/>
              <w:bottom w:val="single" w:sz="6" w:space="0" w:color="000001"/>
              <w:right w:val="single" w:sz="6" w:space="0" w:color="000001"/>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21,0</w:t>
            </w:r>
          </w:p>
        </w:tc>
      </w:tr>
      <w:tr w:rsidR="005D68E3" w:rsidRPr="00E4393A" w:rsidTr="003F6A9B">
        <w:trPr>
          <w:jc w:val="center"/>
        </w:trPr>
        <w:tc>
          <w:tcPr>
            <w:tcW w:w="3727" w:type="dxa"/>
            <w:tcBorders>
              <w:top w:val="nil"/>
              <w:left w:val="single" w:sz="6" w:space="0" w:color="000001"/>
              <w:bottom w:val="single" w:sz="6" w:space="0" w:color="000001"/>
              <w:right w:val="nil"/>
            </w:tcBorders>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Прочее</w:t>
            </w:r>
          </w:p>
        </w:tc>
        <w:tc>
          <w:tcPr>
            <w:tcW w:w="1576"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w:t>
            </w:r>
          </w:p>
        </w:tc>
        <w:tc>
          <w:tcPr>
            <w:tcW w:w="1416"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126</w:t>
            </w:r>
          </w:p>
        </w:tc>
        <w:tc>
          <w:tcPr>
            <w:tcW w:w="1483"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447</w:t>
            </w:r>
          </w:p>
        </w:tc>
        <w:tc>
          <w:tcPr>
            <w:tcW w:w="1436" w:type="dxa"/>
            <w:tcBorders>
              <w:top w:val="nil"/>
              <w:left w:val="single" w:sz="6" w:space="0" w:color="000001"/>
              <w:bottom w:val="single" w:sz="6" w:space="0" w:color="000001"/>
              <w:right w:val="single" w:sz="6" w:space="0" w:color="000001"/>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w:t>
            </w:r>
          </w:p>
        </w:tc>
      </w:tr>
      <w:tr w:rsidR="005D68E3" w:rsidRPr="00E4393A" w:rsidTr="003F6A9B">
        <w:trPr>
          <w:jc w:val="center"/>
        </w:trPr>
        <w:tc>
          <w:tcPr>
            <w:tcW w:w="3727" w:type="dxa"/>
            <w:tcBorders>
              <w:top w:val="nil"/>
              <w:left w:val="single" w:sz="6" w:space="0" w:color="000001"/>
              <w:bottom w:val="single" w:sz="6" w:space="0" w:color="000001"/>
              <w:right w:val="nil"/>
            </w:tcBorders>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Чистая прибыль (+), убыток (-)</w:t>
            </w:r>
          </w:p>
        </w:tc>
        <w:tc>
          <w:tcPr>
            <w:tcW w:w="1576"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18864</w:t>
            </w:r>
          </w:p>
        </w:tc>
        <w:tc>
          <w:tcPr>
            <w:tcW w:w="1416"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10738</w:t>
            </w:r>
          </w:p>
        </w:tc>
        <w:tc>
          <w:tcPr>
            <w:tcW w:w="1483"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3511</w:t>
            </w:r>
          </w:p>
        </w:tc>
        <w:tc>
          <w:tcPr>
            <w:tcW w:w="1436" w:type="dxa"/>
            <w:tcBorders>
              <w:top w:val="nil"/>
              <w:left w:val="single" w:sz="6" w:space="0" w:color="000001"/>
              <w:bottom w:val="single" w:sz="6" w:space="0" w:color="000001"/>
              <w:right w:val="single" w:sz="6" w:space="0" w:color="000001"/>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18,6</w:t>
            </w:r>
          </w:p>
        </w:tc>
      </w:tr>
    </w:tbl>
    <w:p w:rsidR="00AC2F05" w:rsidRPr="00E445ED" w:rsidRDefault="00AC2F05" w:rsidP="00C67985">
      <w:pPr>
        <w:widowControl w:val="0"/>
        <w:autoSpaceDE w:val="0"/>
        <w:autoSpaceDN w:val="0"/>
        <w:adjustRightInd w:val="0"/>
        <w:spacing w:before="0" w:after="0" w:line="360" w:lineRule="auto"/>
        <w:jc w:val="both"/>
        <w:rPr>
          <w:sz w:val="28"/>
          <w:szCs w:val="28"/>
        </w:rPr>
      </w:pPr>
    </w:p>
    <w:p w:rsidR="005D68E3" w:rsidRPr="002A646E" w:rsidRDefault="005D68E3" w:rsidP="00C67985">
      <w:pPr>
        <w:spacing w:before="0" w:after="0" w:line="360" w:lineRule="auto"/>
        <w:ind w:firstLine="851"/>
        <w:jc w:val="both"/>
        <w:rPr>
          <w:sz w:val="28"/>
          <w:szCs w:val="28"/>
        </w:rPr>
      </w:pPr>
      <w:r>
        <w:rPr>
          <w:sz w:val="28"/>
          <w:szCs w:val="28"/>
        </w:rPr>
        <w:lastRenderedPageBreak/>
        <w:t>Таблица 11</w:t>
      </w:r>
      <w:r w:rsidRPr="002A646E">
        <w:rPr>
          <w:sz w:val="28"/>
          <w:szCs w:val="28"/>
        </w:rPr>
        <w:t xml:space="preserve"> – Уровень рентабельности (убыточности)</w:t>
      </w:r>
      <w:r w:rsidR="00F76B68">
        <w:rPr>
          <w:sz w:val="28"/>
          <w:szCs w:val="28"/>
        </w:rPr>
        <w:t xml:space="preserve"> СПК СХА (колхоз) «Лекминский»</w:t>
      </w:r>
    </w:p>
    <w:tbl>
      <w:tblPr>
        <w:tblW w:w="9638" w:type="dxa"/>
        <w:jc w:val="center"/>
        <w:tblLayout w:type="fixed"/>
        <w:tblCellMar>
          <w:left w:w="0" w:type="dxa"/>
          <w:right w:w="0" w:type="dxa"/>
        </w:tblCellMar>
        <w:tblLook w:val="0000" w:firstRow="0" w:lastRow="0" w:firstColumn="0" w:lastColumn="0" w:noHBand="0" w:noVBand="0"/>
      </w:tblPr>
      <w:tblGrid>
        <w:gridCol w:w="4259"/>
        <w:gridCol w:w="1399"/>
        <w:gridCol w:w="1421"/>
        <w:gridCol w:w="1359"/>
        <w:gridCol w:w="1200"/>
      </w:tblGrid>
      <w:tr w:rsidR="005D68E3" w:rsidRPr="00E4393A" w:rsidTr="00FD00A7">
        <w:trPr>
          <w:jc w:val="center"/>
        </w:trPr>
        <w:tc>
          <w:tcPr>
            <w:tcW w:w="4259" w:type="dxa"/>
            <w:tcBorders>
              <w:top w:val="single" w:sz="6" w:space="0" w:color="000001"/>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Показатели</w:t>
            </w:r>
          </w:p>
        </w:tc>
        <w:tc>
          <w:tcPr>
            <w:tcW w:w="1399" w:type="dxa"/>
            <w:tcBorders>
              <w:top w:val="single" w:sz="6" w:space="0" w:color="000001"/>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2014 г.</w:t>
            </w:r>
          </w:p>
        </w:tc>
        <w:tc>
          <w:tcPr>
            <w:tcW w:w="1421" w:type="dxa"/>
            <w:tcBorders>
              <w:top w:val="single" w:sz="6" w:space="0" w:color="000001"/>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2015 г.</w:t>
            </w:r>
          </w:p>
        </w:tc>
        <w:tc>
          <w:tcPr>
            <w:tcW w:w="1359" w:type="dxa"/>
            <w:tcBorders>
              <w:top w:val="single" w:sz="6" w:space="0" w:color="000001"/>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2016 г.</w:t>
            </w:r>
          </w:p>
        </w:tc>
        <w:tc>
          <w:tcPr>
            <w:tcW w:w="1200" w:type="dxa"/>
            <w:tcBorders>
              <w:top w:val="single" w:sz="6" w:space="0" w:color="000001"/>
              <w:left w:val="single" w:sz="6" w:space="0" w:color="000001"/>
              <w:bottom w:val="single" w:sz="6" w:space="0" w:color="000001"/>
              <w:right w:val="single" w:sz="6" w:space="0" w:color="000001"/>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2016 г. в % к 2014 г.</w:t>
            </w:r>
          </w:p>
        </w:tc>
      </w:tr>
      <w:tr w:rsidR="005D68E3" w:rsidRPr="00E4393A" w:rsidTr="00FD00A7">
        <w:trPr>
          <w:jc w:val="center"/>
        </w:trPr>
        <w:tc>
          <w:tcPr>
            <w:tcW w:w="4259" w:type="dxa"/>
            <w:tcBorders>
              <w:top w:val="nil"/>
              <w:left w:val="single" w:sz="6" w:space="0" w:color="000001"/>
              <w:bottom w:val="single" w:sz="6" w:space="0" w:color="000001"/>
              <w:right w:val="nil"/>
            </w:tcBorders>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Выручка, тыс. руб.</w:t>
            </w:r>
          </w:p>
        </w:tc>
        <w:tc>
          <w:tcPr>
            <w:tcW w:w="1399"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95084</w:t>
            </w:r>
          </w:p>
        </w:tc>
        <w:tc>
          <w:tcPr>
            <w:tcW w:w="1421"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96510</w:t>
            </w:r>
          </w:p>
        </w:tc>
        <w:tc>
          <w:tcPr>
            <w:tcW w:w="1359"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97676</w:t>
            </w:r>
          </w:p>
        </w:tc>
        <w:tc>
          <w:tcPr>
            <w:tcW w:w="1200" w:type="dxa"/>
            <w:tcBorders>
              <w:top w:val="nil"/>
              <w:left w:val="single" w:sz="6" w:space="0" w:color="000001"/>
              <w:bottom w:val="single" w:sz="6" w:space="0" w:color="000001"/>
              <w:right w:val="single" w:sz="6" w:space="0" w:color="000001"/>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102,7</w:t>
            </w:r>
          </w:p>
        </w:tc>
      </w:tr>
      <w:tr w:rsidR="005D68E3" w:rsidRPr="00E4393A" w:rsidTr="00FD00A7">
        <w:trPr>
          <w:jc w:val="center"/>
        </w:trPr>
        <w:tc>
          <w:tcPr>
            <w:tcW w:w="4259" w:type="dxa"/>
            <w:tcBorders>
              <w:top w:val="nil"/>
              <w:left w:val="single" w:sz="6" w:space="0" w:color="000001"/>
              <w:bottom w:val="single" w:sz="6" w:space="0" w:color="000001"/>
              <w:right w:val="nil"/>
            </w:tcBorders>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Прибыль (+), убыток (-) от продаж</w:t>
            </w:r>
          </w:p>
        </w:tc>
        <w:tc>
          <w:tcPr>
            <w:tcW w:w="1399"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10896</w:t>
            </w:r>
          </w:p>
        </w:tc>
        <w:tc>
          <w:tcPr>
            <w:tcW w:w="1421"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6595</w:t>
            </w:r>
          </w:p>
        </w:tc>
        <w:tc>
          <w:tcPr>
            <w:tcW w:w="1359"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-1683</w:t>
            </w:r>
          </w:p>
        </w:tc>
        <w:tc>
          <w:tcPr>
            <w:tcW w:w="1200" w:type="dxa"/>
            <w:tcBorders>
              <w:top w:val="nil"/>
              <w:left w:val="single" w:sz="6" w:space="0" w:color="000001"/>
              <w:bottom w:val="single" w:sz="6" w:space="0" w:color="000001"/>
              <w:right w:val="single" w:sz="6" w:space="0" w:color="000001"/>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15,4</w:t>
            </w:r>
          </w:p>
        </w:tc>
      </w:tr>
      <w:tr w:rsidR="005D68E3" w:rsidRPr="00E4393A" w:rsidTr="00FD00A7">
        <w:trPr>
          <w:jc w:val="center"/>
        </w:trPr>
        <w:tc>
          <w:tcPr>
            <w:tcW w:w="4259" w:type="dxa"/>
            <w:tcBorders>
              <w:top w:val="nil"/>
              <w:left w:val="single" w:sz="6" w:space="0" w:color="000001"/>
              <w:bottom w:val="single" w:sz="6" w:space="0" w:color="000001"/>
              <w:right w:val="nil"/>
            </w:tcBorders>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Чистая прибыль (+), убыток (-)</w:t>
            </w:r>
          </w:p>
        </w:tc>
        <w:tc>
          <w:tcPr>
            <w:tcW w:w="1399"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18864</w:t>
            </w:r>
          </w:p>
        </w:tc>
        <w:tc>
          <w:tcPr>
            <w:tcW w:w="1421"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10738</w:t>
            </w:r>
          </w:p>
        </w:tc>
        <w:tc>
          <w:tcPr>
            <w:tcW w:w="1359"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3511</w:t>
            </w:r>
          </w:p>
        </w:tc>
        <w:tc>
          <w:tcPr>
            <w:tcW w:w="1200" w:type="dxa"/>
            <w:tcBorders>
              <w:top w:val="nil"/>
              <w:left w:val="single" w:sz="6" w:space="0" w:color="000001"/>
              <w:bottom w:val="single" w:sz="6" w:space="0" w:color="000001"/>
              <w:right w:val="single" w:sz="6" w:space="0" w:color="000001"/>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18,6</w:t>
            </w:r>
          </w:p>
        </w:tc>
      </w:tr>
      <w:tr w:rsidR="005D68E3" w:rsidRPr="00E4393A" w:rsidTr="00FD00A7">
        <w:trPr>
          <w:jc w:val="center"/>
        </w:trPr>
        <w:tc>
          <w:tcPr>
            <w:tcW w:w="4259" w:type="dxa"/>
            <w:tcBorders>
              <w:top w:val="nil"/>
              <w:left w:val="single" w:sz="6" w:space="0" w:color="000001"/>
              <w:bottom w:val="single" w:sz="6" w:space="0" w:color="000001"/>
              <w:right w:val="nil"/>
            </w:tcBorders>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Среднегодовая стоимость активов, тыс. руб.</w:t>
            </w:r>
          </w:p>
        </w:tc>
        <w:tc>
          <w:tcPr>
            <w:tcW w:w="1399"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140395</w:t>
            </w:r>
          </w:p>
        </w:tc>
        <w:tc>
          <w:tcPr>
            <w:tcW w:w="1421"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144435</w:t>
            </w:r>
          </w:p>
        </w:tc>
        <w:tc>
          <w:tcPr>
            <w:tcW w:w="1359"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148872</w:t>
            </w:r>
          </w:p>
        </w:tc>
        <w:tc>
          <w:tcPr>
            <w:tcW w:w="1200" w:type="dxa"/>
            <w:tcBorders>
              <w:top w:val="nil"/>
              <w:left w:val="single" w:sz="6" w:space="0" w:color="000001"/>
              <w:bottom w:val="single" w:sz="6" w:space="0" w:color="000001"/>
              <w:right w:val="single" w:sz="6" w:space="0" w:color="000001"/>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106,0</w:t>
            </w:r>
          </w:p>
        </w:tc>
      </w:tr>
      <w:tr w:rsidR="005D68E3" w:rsidRPr="00E4393A" w:rsidTr="00FD00A7">
        <w:trPr>
          <w:jc w:val="center"/>
        </w:trPr>
        <w:tc>
          <w:tcPr>
            <w:tcW w:w="4259" w:type="dxa"/>
            <w:tcBorders>
              <w:top w:val="nil"/>
              <w:left w:val="single" w:sz="6" w:space="0" w:color="000001"/>
              <w:bottom w:val="single" w:sz="6" w:space="0" w:color="000001"/>
              <w:right w:val="nil"/>
            </w:tcBorders>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Среднегодовая стоимость собственного капитала, тыс. руб.</w:t>
            </w:r>
          </w:p>
        </w:tc>
        <w:tc>
          <w:tcPr>
            <w:tcW w:w="1399"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118922</w:t>
            </w:r>
          </w:p>
        </w:tc>
        <w:tc>
          <w:tcPr>
            <w:tcW w:w="1421"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129660</w:t>
            </w:r>
          </w:p>
        </w:tc>
        <w:tc>
          <w:tcPr>
            <w:tcW w:w="1359"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133171</w:t>
            </w:r>
          </w:p>
        </w:tc>
        <w:tc>
          <w:tcPr>
            <w:tcW w:w="1200" w:type="dxa"/>
            <w:tcBorders>
              <w:top w:val="nil"/>
              <w:left w:val="single" w:sz="6" w:space="0" w:color="000001"/>
              <w:bottom w:val="single" w:sz="6" w:space="0" w:color="000001"/>
              <w:right w:val="single" w:sz="6" w:space="0" w:color="000001"/>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112,0</w:t>
            </w:r>
          </w:p>
        </w:tc>
      </w:tr>
      <w:tr w:rsidR="005D68E3" w:rsidRPr="00E4393A" w:rsidTr="00FD00A7">
        <w:trPr>
          <w:jc w:val="center"/>
        </w:trPr>
        <w:tc>
          <w:tcPr>
            <w:tcW w:w="4259" w:type="dxa"/>
            <w:tcBorders>
              <w:top w:val="nil"/>
              <w:left w:val="single" w:sz="6" w:space="0" w:color="000001"/>
              <w:bottom w:val="single" w:sz="6" w:space="0" w:color="000001"/>
              <w:right w:val="nil"/>
            </w:tcBorders>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Рентабельность (+), убыточность (-):</w:t>
            </w:r>
          </w:p>
        </w:tc>
        <w:tc>
          <w:tcPr>
            <w:tcW w:w="1399"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p>
        </w:tc>
        <w:tc>
          <w:tcPr>
            <w:tcW w:w="1421"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p>
        </w:tc>
        <w:tc>
          <w:tcPr>
            <w:tcW w:w="1359"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p>
        </w:tc>
        <w:tc>
          <w:tcPr>
            <w:tcW w:w="1200" w:type="dxa"/>
            <w:tcBorders>
              <w:top w:val="nil"/>
              <w:left w:val="single" w:sz="6" w:space="0" w:color="000001"/>
              <w:bottom w:val="single" w:sz="6" w:space="0" w:color="000001"/>
              <w:right w:val="single" w:sz="6" w:space="0" w:color="000001"/>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х</w:t>
            </w:r>
          </w:p>
        </w:tc>
      </w:tr>
      <w:tr w:rsidR="005D68E3" w:rsidRPr="00E4393A" w:rsidTr="00FD00A7">
        <w:trPr>
          <w:jc w:val="center"/>
        </w:trPr>
        <w:tc>
          <w:tcPr>
            <w:tcW w:w="4259" w:type="dxa"/>
            <w:tcBorders>
              <w:top w:val="nil"/>
              <w:left w:val="single" w:sz="6" w:space="0" w:color="000001"/>
              <w:bottom w:val="single" w:sz="6" w:space="0" w:color="000001"/>
              <w:right w:val="nil"/>
            </w:tcBorders>
          </w:tcPr>
          <w:p w:rsidR="005D68E3" w:rsidRPr="00F76B68" w:rsidRDefault="005D68E3" w:rsidP="00F76B68">
            <w:pPr>
              <w:pStyle w:val="d1eee4e5f0e6e8eceee5f2e0e1ebe8f6fb"/>
              <w:ind w:left="283" w:firstLine="0"/>
              <w:jc w:val="center"/>
              <w:rPr>
                <w:rFonts w:hAnsi="Times New Roman"/>
                <w:sz w:val="24"/>
                <w:szCs w:val="24"/>
              </w:rPr>
            </w:pPr>
            <w:r w:rsidRPr="00F76B68">
              <w:rPr>
                <w:rFonts w:hAnsi="Times New Roman"/>
                <w:sz w:val="24"/>
                <w:szCs w:val="24"/>
              </w:rPr>
              <w:t>продаж, %</w:t>
            </w:r>
          </w:p>
        </w:tc>
        <w:tc>
          <w:tcPr>
            <w:tcW w:w="1399"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11,5</w:t>
            </w:r>
          </w:p>
        </w:tc>
        <w:tc>
          <w:tcPr>
            <w:tcW w:w="1421"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6,8</w:t>
            </w:r>
          </w:p>
        </w:tc>
        <w:tc>
          <w:tcPr>
            <w:tcW w:w="1359"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-1,7</w:t>
            </w:r>
          </w:p>
        </w:tc>
        <w:tc>
          <w:tcPr>
            <w:tcW w:w="1200" w:type="dxa"/>
            <w:tcBorders>
              <w:top w:val="nil"/>
              <w:left w:val="single" w:sz="6" w:space="0" w:color="000001"/>
              <w:bottom w:val="single" w:sz="6" w:space="0" w:color="000001"/>
              <w:right w:val="single" w:sz="6" w:space="0" w:color="000001"/>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х</w:t>
            </w:r>
          </w:p>
        </w:tc>
      </w:tr>
      <w:tr w:rsidR="005D68E3" w:rsidRPr="00E4393A" w:rsidTr="00FD00A7">
        <w:trPr>
          <w:jc w:val="center"/>
        </w:trPr>
        <w:tc>
          <w:tcPr>
            <w:tcW w:w="4259" w:type="dxa"/>
            <w:tcBorders>
              <w:top w:val="nil"/>
              <w:left w:val="single" w:sz="6" w:space="0" w:color="000001"/>
              <w:bottom w:val="single" w:sz="6" w:space="0" w:color="000001"/>
              <w:right w:val="nil"/>
            </w:tcBorders>
          </w:tcPr>
          <w:p w:rsidR="005D68E3" w:rsidRPr="00F76B68" w:rsidRDefault="005D68E3" w:rsidP="00F76B68">
            <w:pPr>
              <w:pStyle w:val="d1eee4e5f0e6e8eceee5f2e0e1ebe8f6fb"/>
              <w:ind w:left="283" w:firstLine="0"/>
              <w:jc w:val="center"/>
              <w:rPr>
                <w:rFonts w:hAnsi="Times New Roman"/>
                <w:sz w:val="24"/>
                <w:szCs w:val="24"/>
              </w:rPr>
            </w:pPr>
            <w:r w:rsidRPr="00F76B68">
              <w:rPr>
                <w:rFonts w:hAnsi="Times New Roman"/>
                <w:sz w:val="24"/>
                <w:szCs w:val="24"/>
              </w:rPr>
              <w:t>производства по прибыли от продаж,%</w:t>
            </w:r>
          </w:p>
        </w:tc>
        <w:tc>
          <w:tcPr>
            <w:tcW w:w="1399"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7,8</w:t>
            </w:r>
          </w:p>
        </w:tc>
        <w:tc>
          <w:tcPr>
            <w:tcW w:w="1421"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4,6</w:t>
            </w:r>
          </w:p>
        </w:tc>
        <w:tc>
          <w:tcPr>
            <w:tcW w:w="1359"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-1,1</w:t>
            </w:r>
          </w:p>
        </w:tc>
        <w:tc>
          <w:tcPr>
            <w:tcW w:w="1200" w:type="dxa"/>
            <w:tcBorders>
              <w:top w:val="nil"/>
              <w:left w:val="single" w:sz="6" w:space="0" w:color="000001"/>
              <w:bottom w:val="single" w:sz="6" w:space="0" w:color="000001"/>
              <w:right w:val="single" w:sz="6" w:space="0" w:color="000001"/>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х</w:t>
            </w:r>
          </w:p>
        </w:tc>
      </w:tr>
      <w:tr w:rsidR="005D68E3" w:rsidRPr="00E4393A" w:rsidTr="00FD00A7">
        <w:trPr>
          <w:jc w:val="center"/>
        </w:trPr>
        <w:tc>
          <w:tcPr>
            <w:tcW w:w="4259" w:type="dxa"/>
            <w:tcBorders>
              <w:top w:val="nil"/>
              <w:left w:val="single" w:sz="6" w:space="0" w:color="000001"/>
              <w:bottom w:val="single" w:sz="6" w:space="0" w:color="000001"/>
              <w:right w:val="nil"/>
            </w:tcBorders>
          </w:tcPr>
          <w:p w:rsidR="005D68E3" w:rsidRPr="00F76B68" w:rsidRDefault="005D68E3" w:rsidP="00F76B68">
            <w:pPr>
              <w:pStyle w:val="d1eee4e5f0e6e8eceee5f2e0e1ebe8f6fb"/>
              <w:ind w:left="283" w:firstLine="0"/>
              <w:jc w:val="center"/>
              <w:rPr>
                <w:rFonts w:hAnsi="Times New Roman"/>
                <w:sz w:val="24"/>
                <w:szCs w:val="24"/>
              </w:rPr>
            </w:pPr>
            <w:r w:rsidRPr="00F76B68">
              <w:rPr>
                <w:rFonts w:hAnsi="Times New Roman"/>
                <w:sz w:val="24"/>
                <w:szCs w:val="24"/>
              </w:rPr>
              <w:t>активов по чистой прибыли, %</w:t>
            </w:r>
          </w:p>
        </w:tc>
        <w:tc>
          <w:tcPr>
            <w:tcW w:w="1399"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13,4</w:t>
            </w:r>
          </w:p>
        </w:tc>
        <w:tc>
          <w:tcPr>
            <w:tcW w:w="1421"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7,4</w:t>
            </w:r>
          </w:p>
        </w:tc>
        <w:tc>
          <w:tcPr>
            <w:tcW w:w="1359"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2,4</w:t>
            </w:r>
          </w:p>
        </w:tc>
        <w:tc>
          <w:tcPr>
            <w:tcW w:w="1200" w:type="dxa"/>
            <w:tcBorders>
              <w:top w:val="nil"/>
              <w:left w:val="single" w:sz="6" w:space="0" w:color="000001"/>
              <w:bottom w:val="single" w:sz="6" w:space="0" w:color="000001"/>
              <w:right w:val="single" w:sz="6" w:space="0" w:color="000001"/>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х</w:t>
            </w:r>
          </w:p>
        </w:tc>
      </w:tr>
      <w:tr w:rsidR="005D68E3" w:rsidRPr="00E4393A" w:rsidTr="00FD00A7">
        <w:trPr>
          <w:jc w:val="center"/>
        </w:trPr>
        <w:tc>
          <w:tcPr>
            <w:tcW w:w="4259" w:type="dxa"/>
            <w:tcBorders>
              <w:top w:val="nil"/>
              <w:left w:val="single" w:sz="6" w:space="0" w:color="000001"/>
              <w:bottom w:val="single" w:sz="6" w:space="0" w:color="000001"/>
              <w:right w:val="nil"/>
            </w:tcBorders>
          </w:tcPr>
          <w:p w:rsidR="005D68E3" w:rsidRPr="00F76B68" w:rsidRDefault="005D68E3" w:rsidP="00F76B68">
            <w:pPr>
              <w:pStyle w:val="d1eee4e5f0e6e8eceee5f2e0e1ebe8f6fb"/>
              <w:ind w:left="283" w:firstLine="0"/>
              <w:jc w:val="center"/>
              <w:rPr>
                <w:rFonts w:hAnsi="Times New Roman"/>
                <w:sz w:val="24"/>
                <w:szCs w:val="24"/>
              </w:rPr>
            </w:pPr>
            <w:r w:rsidRPr="00F76B68">
              <w:rPr>
                <w:rFonts w:hAnsi="Times New Roman"/>
                <w:sz w:val="24"/>
                <w:szCs w:val="24"/>
              </w:rPr>
              <w:t>собственного капитала по чистой прибыли, %</w:t>
            </w:r>
          </w:p>
        </w:tc>
        <w:tc>
          <w:tcPr>
            <w:tcW w:w="1399"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15,9</w:t>
            </w:r>
          </w:p>
        </w:tc>
        <w:tc>
          <w:tcPr>
            <w:tcW w:w="1421"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8,3</w:t>
            </w:r>
          </w:p>
        </w:tc>
        <w:tc>
          <w:tcPr>
            <w:tcW w:w="1359" w:type="dxa"/>
            <w:tcBorders>
              <w:top w:val="nil"/>
              <w:left w:val="single" w:sz="6" w:space="0" w:color="000001"/>
              <w:bottom w:val="single" w:sz="6" w:space="0" w:color="000001"/>
              <w:right w:val="nil"/>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2,6</w:t>
            </w:r>
          </w:p>
        </w:tc>
        <w:tc>
          <w:tcPr>
            <w:tcW w:w="1200" w:type="dxa"/>
            <w:tcBorders>
              <w:top w:val="nil"/>
              <w:left w:val="single" w:sz="6" w:space="0" w:color="000001"/>
              <w:bottom w:val="single" w:sz="6" w:space="0" w:color="000001"/>
              <w:right w:val="single" w:sz="6" w:space="0" w:color="000001"/>
            </w:tcBorders>
            <w:vAlign w:val="center"/>
          </w:tcPr>
          <w:p w:rsidR="005D68E3" w:rsidRPr="00F76B68" w:rsidRDefault="005D68E3" w:rsidP="00F76B68">
            <w:pPr>
              <w:pStyle w:val="d1eee4e5f0e6e8eceee5f2e0e1ebe8f6fb"/>
              <w:ind w:firstLine="0"/>
              <w:jc w:val="center"/>
              <w:rPr>
                <w:rFonts w:hAnsi="Times New Roman"/>
                <w:sz w:val="24"/>
                <w:szCs w:val="24"/>
              </w:rPr>
            </w:pPr>
            <w:r w:rsidRPr="00F76B68">
              <w:rPr>
                <w:rFonts w:hAnsi="Times New Roman"/>
                <w:sz w:val="24"/>
                <w:szCs w:val="24"/>
              </w:rPr>
              <w:t>х</w:t>
            </w:r>
          </w:p>
        </w:tc>
      </w:tr>
    </w:tbl>
    <w:p w:rsidR="00FD00A7" w:rsidRDefault="00FD00A7" w:rsidP="00FD00A7">
      <w:pPr>
        <w:spacing w:before="0" w:after="0" w:line="360" w:lineRule="auto"/>
        <w:ind w:firstLine="851"/>
        <w:jc w:val="both"/>
        <w:rPr>
          <w:sz w:val="28"/>
          <w:szCs w:val="28"/>
        </w:rPr>
      </w:pPr>
      <w:r w:rsidRPr="002A646E">
        <w:rPr>
          <w:sz w:val="28"/>
          <w:szCs w:val="28"/>
        </w:rPr>
        <w:t>За исследуемый период уменьшилась прибыль от продаж на 12579 тыс. руб.</w:t>
      </w:r>
      <w:r w:rsidR="005E4B7F">
        <w:rPr>
          <w:sz w:val="28"/>
          <w:szCs w:val="28"/>
        </w:rPr>
        <w:t xml:space="preserve"> В</w:t>
      </w:r>
      <w:r w:rsidR="005E4B7F" w:rsidRPr="002A646E">
        <w:rPr>
          <w:sz w:val="28"/>
          <w:szCs w:val="28"/>
        </w:rPr>
        <w:t xml:space="preserve"> 2016 г. </w:t>
      </w:r>
      <w:r w:rsidRPr="002A646E">
        <w:rPr>
          <w:sz w:val="28"/>
          <w:szCs w:val="28"/>
        </w:rPr>
        <w:t xml:space="preserve"> </w:t>
      </w:r>
      <w:r w:rsidR="005E4B7F">
        <w:rPr>
          <w:sz w:val="28"/>
          <w:szCs w:val="28"/>
        </w:rPr>
        <w:t>п</w:t>
      </w:r>
      <w:r w:rsidRPr="002A646E">
        <w:rPr>
          <w:sz w:val="28"/>
          <w:szCs w:val="28"/>
        </w:rPr>
        <w:t xml:space="preserve">редприятие получило убыток. </w:t>
      </w:r>
    </w:p>
    <w:p w:rsidR="00FD00A7" w:rsidRPr="002A646E" w:rsidRDefault="00FD00A7" w:rsidP="00FD00A7">
      <w:pPr>
        <w:spacing w:before="0" w:after="0" w:line="360" w:lineRule="auto"/>
        <w:ind w:firstLine="851"/>
        <w:jc w:val="both"/>
        <w:rPr>
          <w:sz w:val="28"/>
          <w:szCs w:val="28"/>
        </w:rPr>
      </w:pPr>
      <w:r w:rsidRPr="002A646E">
        <w:rPr>
          <w:sz w:val="28"/>
          <w:szCs w:val="28"/>
        </w:rPr>
        <w:t>Кроме того, произошло уменьшение:</w:t>
      </w:r>
    </w:p>
    <w:p w:rsidR="00FD00A7" w:rsidRPr="002A646E" w:rsidRDefault="00FD00A7" w:rsidP="00FD00A7">
      <w:pPr>
        <w:widowControl w:val="0"/>
        <w:numPr>
          <w:ilvl w:val="0"/>
          <w:numId w:val="16"/>
        </w:numPr>
        <w:autoSpaceDE w:val="0"/>
        <w:autoSpaceDN w:val="0"/>
        <w:adjustRightInd w:val="0"/>
        <w:spacing w:before="0" w:after="0" w:line="360" w:lineRule="auto"/>
        <w:ind w:left="0" w:firstLine="851"/>
        <w:jc w:val="both"/>
        <w:rPr>
          <w:sz w:val="28"/>
          <w:szCs w:val="28"/>
        </w:rPr>
      </w:pPr>
      <w:r w:rsidRPr="002A646E">
        <w:rPr>
          <w:sz w:val="28"/>
          <w:szCs w:val="28"/>
        </w:rPr>
        <w:t>процентов к уплате на 61,6% (1836 тыс. руб.);</w:t>
      </w:r>
    </w:p>
    <w:p w:rsidR="00FD00A7" w:rsidRPr="002A646E" w:rsidRDefault="00FD00A7" w:rsidP="00FD00A7">
      <w:pPr>
        <w:widowControl w:val="0"/>
        <w:numPr>
          <w:ilvl w:val="0"/>
          <w:numId w:val="16"/>
        </w:numPr>
        <w:autoSpaceDE w:val="0"/>
        <w:autoSpaceDN w:val="0"/>
        <w:adjustRightInd w:val="0"/>
        <w:spacing w:before="0" w:after="0" w:line="360" w:lineRule="auto"/>
        <w:ind w:left="0" w:firstLine="851"/>
        <w:jc w:val="both"/>
        <w:rPr>
          <w:sz w:val="28"/>
          <w:szCs w:val="28"/>
        </w:rPr>
      </w:pPr>
      <w:r w:rsidRPr="002A646E">
        <w:rPr>
          <w:sz w:val="28"/>
          <w:szCs w:val="28"/>
        </w:rPr>
        <w:t>прочих доходов на 38,6% (5076 тыс. руб.);</w:t>
      </w:r>
    </w:p>
    <w:p w:rsidR="00FD00A7" w:rsidRPr="002A646E" w:rsidRDefault="00FD00A7" w:rsidP="00FD00A7">
      <w:pPr>
        <w:widowControl w:val="0"/>
        <w:numPr>
          <w:ilvl w:val="0"/>
          <w:numId w:val="16"/>
        </w:numPr>
        <w:autoSpaceDE w:val="0"/>
        <w:autoSpaceDN w:val="0"/>
        <w:adjustRightInd w:val="0"/>
        <w:spacing w:before="0" w:after="0" w:line="360" w:lineRule="auto"/>
        <w:ind w:left="0" w:firstLine="851"/>
        <w:jc w:val="both"/>
        <w:rPr>
          <w:sz w:val="28"/>
          <w:szCs w:val="28"/>
        </w:rPr>
      </w:pPr>
      <w:r w:rsidRPr="002A646E">
        <w:rPr>
          <w:sz w:val="28"/>
          <w:szCs w:val="28"/>
        </w:rPr>
        <w:t>прибыли до налогообложения на 79% (14906 тыс. руб.);</w:t>
      </w:r>
    </w:p>
    <w:p w:rsidR="00FD00A7" w:rsidRDefault="00FD00A7" w:rsidP="00FD00A7">
      <w:pPr>
        <w:widowControl w:val="0"/>
        <w:numPr>
          <w:ilvl w:val="0"/>
          <w:numId w:val="16"/>
        </w:numPr>
        <w:autoSpaceDE w:val="0"/>
        <w:autoSpaceDN w:val="0"/>
        <w:adjustRightInd w:val="0"/>
        <w:spacing w:before="0" w:after="0" w:line="360" w:lineRule="auto"/>
        <w:ind w:left="0" w:firstLine="851"/>
        <w:jc w:val="both"/>
        <w:rPr>
          <w:sz w:val="28"/>
          <w:szCs w:val="28"/>
        </w:rPr>
      </w:pPr>
      <w:r w:rsidRPr="002A646E">
        <w:rPr>
          <w:sz w:val="28"/>
          <w:szCs w:val="28"/>
        </w:rPr>
        <w:t>чистой прибыли на 81,4% (15353 тыс. руб.</w:t>
      </w:r>
      <w:r>
        <w:rPr>
          <w:sz w:val="28"/>
          <w:szCs w:val="28"/>
        </w:rPr>
        <w:t>).</w:t>
      </w:r>
    </w:p>
    <w:p w:rsidR="00FD00A7" w:rsidRDefault="00FD00A7" w:rsidP="00FD00A7">
      <w:pPr>
        <w:spacing w:before="0" w:after="0" w:line="360" w:lineRule="auto"/>
        <w:ind w:firstLine="851"/>
        <w:jc w:val="both"/>
        <w:rPr>
          <w:sz w:val="28"/>
          <w:szCs w:val="28"/>
        </w:rPr>
      </w:pPr>
      <w:r>
        <w:rPr>
          <w:sz w:val="28"/>
          <w:szCs w:val="28"/>
        </w:rPr>
        <w:t xml:space="preserve">В таблице 11  проведен расчет уровня рентабельности (убыточности) анализируемого предприятия. </w:t>
      </w:r>
    </w:p>
    <w:p w:rsidR="00FD00A7" w:rsidRDefault="00FD00A7" w:rsidP="00FD00A7">
      <w:pPr>
        <w:spacing w:before="0" w:after="0" w:line="360" w:lineRule="auto"/>
        <w:ind w:firstLine="851"/>
        <w:jc w:val="both"/>
        <w:rPr>
          <w:sz w:val="28"/>
          <w:szCs w:val="28"/>
        </w:rPr>
      </w:pPr>
      <w:r w:rsidRPr="002A646E">
        <w:rPr>
          <w:sz w:val="28"/>
          <w:szCs w:val="28"/>
        </w:rPr>
        <w:t xml:space="preserve">За 2014-2016 гг. среднегодовая стоимость собственного капитала увеличилась на 12% (14249 тыс руб.), среднегодовая стоимость активов на 6% (8477 тыс. руб.). Чистая прибыль уменьшилась на 81,4% (15353 тыс. руб.), прибыль от продаж – на 12579 тыс. руб., однако выручка увеличилась на 2,7% (2592 тыс. руб.). К концу 2016 г. рентабельность активов по чистой </w:t>
      </w:r>
      <w:r w:rsidRPr="002A646E">
        <w:rPr>
          <w:sz w:val="28"/>
          <w:szCs w:val="28"/>
        </w:rPr>
        <w:lastRenderedPageBreak/>
        <w:t xml:space="preserve">прибыли уменьшалась на 11%, а собственного капитала – на 13,3%. Кроме того, рентабельность продаж снизилась на 13,2% и стала убыточностью. Тоже </w:t>
      </w:r>
      <w:r>
        <w:rPr>
          <w:sz w:val="28"/>
          <w:szCs w:val="28"/>
        </w:rPr>
        <w:t xml:space="preserve"> и </w:t>
      </w:r>
      <w:r w:rsidRPr="002A646E">
        <w:rPr>
          <w:sz w:val="28"/>
          <w:szCs w:val="28"/>
        </w:rPr>
        <w:t>произошло с рентабельностью производства по прибыли от продаж (на 8,9%).</w:t>
      </w:r>
    </w:p>
    <w:p w:rsidR="00483753" w:rsidRDefault="00483753" w:rsidP="00FD00A7">
      <w:pPr>
        <w:spacing w:before="0" w:after="0" w:line="360" w:lineRule="auto"/>
        <w:ind w:firstLine="851"/>
        <w:jc w:val="both"/>
        <w:rPr>
          <w:sz w:val="28"/>
          <w:szCs w:val="28"/>
        </w:rPr>
      </w:pPr>
    </w:p>
    <w:p w:rsidR="005D68E3" w:rsidRPr="002A646E" w:rsidRDefault="005D68E3" w:rsidP="00C67985">
      <w:pPr>
        <w:spacing w:before="0" w:after="0" w:line="360" w:lineRule="auto"/>
        <w:ind w:firstLine="851"/>
        <w:jc w:val="both"/>
        <w:rPr>
          <w:sz w:val="28"/>
          <w:szCs w:val="28"/>
        </w:rPr>
      </w:pPr>
      <w:r>
        <w:rPr>
          <w:sz w:val="28"/>
          <w:szCs w:val="28"/>
        </w:rPr>
        <w:t>Т</w:t>
      </w:r>
      <w:r w:rsidRPr="002A646E">
        <w:rPr>
          <w:sz w:val="28"/>
          <w:szCs w:val="28"/>
        </w:rPr>
        <w:t>аблица</w:t>
      </w:r>
      <w:r>
        <w:rPr>
          <w:sz w:val="28"/>
          <w:szCs w:val="28"/>
        </w:rPr>
        <w:t>12</w:t>
      </w:r>
      <w:r w:rsidRPr="002A646E">
        <w:rPr>
          <w:sz w:val="28"/>
          <w:szCs w:val="28"/>
        </w:rPr>
        <w:t xml:space="preserve"> – Динамика и структура имущества и капитала </w:t>
      </w:r>
      <w:r w:rsidR="00A02F15">
        <w:rPr>
          <w:sz w:val="28"/>
          <w:szCs w:val="28"/>
        </w:rPr>
        <w:t>СПК СХА (колхоз) «Лекминский»</w:t>
      </w:r>
    </w:p>
    <w:tbl>
      <w:tblPr>
        <w:tblW w:w="9640" w:type="dxa"/>
        <w:tblInd w:w="8" w:type="dxa"/>
        <w:tblLayout w:type="fixed"/>
        <w:tblCellMar>
          <w:left w:w="0" w:type="dxa"/>
          <w:right w:w="0" w:type="dxa"/>
        </w:tblCellMar>
        <w:tblLook w:val="0000" w:firstRow="0" w:lastRow="0" w:firstColumn="0" w:lastColumn="0" w:noHBand="0" w:noVBand="0"/>
      </w:tblPr>
      <w:tblGrid>
        <w:gridCol w:w="3749"/>
        <w:gridCol w:w="960"/>
        <w:gridCol w:w="800"/>
        <w:gridCol w:w="7"/>
        <w:gridCol w:w="734"/>
        <w:gridCol w:w="755"/>
        <w:gridCol w:w="899"/>
        <w:gridCol w:w="740"/>
        <w:gridCol w:w="996"/>
      </w:tblGrid>
      <w:tr w:rsidR="00A02F15" w:rsidRPr="00E4393A" w:rsidTr="004E7305">
        <w:tc>
          <w:tcPr>
            <w:tcW w:w="3749" w:type="dxa"/>
            <w:vMerge w:val="restart"/>
            <w:tcBorders>
              <w:top w:val="single" w:sz="6" w:space="0" w:color="000001"/>
              <w:left w:val="single" w:sz="6" w:space="0" w:color="000001"/>
              <w:bottom w:val="single" w:sz="6" w:space="0" w:color="000001"/>
              <w:right w:val="nil"/>
            </w:tcBorders>
            <w:vAlign w:val="center"/>
          </w:tcPr>
          <w:p w:rsidR="00A02F15" w:rsidRPr="00A02F15" w:rsidRDefault="00A02F15"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Статьи баланса</w:t>
            </w:r>
          </w:p>
        </w:tc>
        <w:tc>
          <w:tcPr>
            <w:tcW w:w="1767" w:type="dxa"/>
            <w:gridSpan w:val="3"/>
            <w:tcBorders>
              <w:top w:val="single" w:sz="6" w:space="0" w:color="000001"/>
              <w:left w:val="single" w:sz="6" w:space="0" w:color="000001"/>
              <w:bottom w:val="single" w:sz="6" w:space="0" w:color="000001"/>
              <w:right w:val="nil"/>
            </w:tcBorders>
            <w:vAlign w:val="center"/>
          </w:tcPr>
          <w:p w:rsidR="00A02F15" w:rsidRPr="00A02F15" w:rsidRDefault="00A02F15"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На 31 декабря 2014 г.</w:t>
            </w:r>
          </w:p>
        </w:tc>
        <w:tc>
          <w:tcPr>
            <w:tcW w:w="1489" w:type="dxa"/>
            <w:gridSpan w:val="2"/>
            <w:tcBorders>
              <w:top w:val="single" w:sz="6" w:space="0" w:color="000001"/>
              <w:left w:val="single" w:sz="6" w:space="0" w:color="000001"/>
              <w:bottom w:val="single" w:sz="6" w:space="0" w:color="000001"/>
              <w:right w:val="nil"/>
            </w:tcBorders>
            <w:vAlign w:val="center"/>
          </w:tcPr>
          <w:p w:rsidR="00A02F15" w:rsidRPr="00A02F15" w:rsidRDefault="00A02F15"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На 31 декабря 2015 г.</w:t>
            </w:r>
          </w:p>
        </w:tc>
        <w:tc>
          <w:tcPr>
            <w:tcW w:w="1639" w:type="dxa"/>
            <w:gridSpan w:val="2"/>
            <w:tcBorders>
              <w:top w:val="single" w:sz="6" w:space="0" w:color="000001"/>
              <w:left w:val="single" w:sz="6" w:space="0" w:color="000001"/>
              <w:bottom w:val="single" w:sz="6" w:space="0" w:color="000001"/>
              <w:right w:val="nil"/>
            </w:tcBorders>
            <w:vAlign w:val="center"/>
          </w:tcPr>
          <w:p w:rsidR="00A02F15" w:rsidRPr="00A02F15" w:rsidRDefault="00A02F15"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На 31 декабря 2016 г.</w:t>
            </w:r>
          </w:p>
        </w:tc>
        <w:tc>
          <w:tcPr>
            <w:tcW w:w="996" w:type="dxa"/>
            <w:vMerge w:val="restart"/>
            <w:tcBorders>
              <w:top w:val="single" w:sz="6" w:space="0" w:color="000001"/>
              <w:left w:val="single" w:sz="6" w:space="0" w:color="000001"/>
              <w:right w:val="single" w:sz="6" w:space="0" w:color="000001"/>
            </w:tcBorders>
            <w:vAlign w:val="center"/>
          </w:tcPr>
          <w:p w:rsidR="00A02F15" w:rsidRPr="00A02F15" w:rsidRDefault="00A02F15"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2016 г. в % к 2014 г.</w:t>
            </w:r>
          </w:p>
        </w:tc>
      </w:tr>
      <w:tr w:rsidR="00A02F15" w:rsidRPr="00E4393A" w:rsidTr="004E7305">
        <w:tc>
          <w:tcPr>
            <w:tcW w:w="3749" w:type="dxa"/>
            <w:vMerge/>
            <w:tcBorders>
              <w:top w:val="single" w:sz="6" w:space="0" w:color="000001"/>
              <w:left w:val="single" w:sz="6" w:space="0" w:color="000001"/>
              <w:bottom w:val="single" w:sz="6" w:space="0" w:color="000001"/>
              <w:right w:val="nil"/>
            </w:tcBorders>
          </w:tcPr>
          <w:p w:rsidR="00A02F15" w:rsidRPr="00A02F15" w:rsidRDefault="00A02F15" w:rsidP="00A02F15">
            <w:pPr>
              <w:pStyle w:val="d1eee4e5f0e6e8eceee5f2e0e1ebe8f6fb"/>
              <w:spacing w:line="240" w:lineRule="auto"/>
              <w:ind w:firstLine="0"/>
              <w:jc w:val="center"/>
              <w:rPr>
                <w:rFonts w:hAnsi="Times New Roman"/>
                <w:sz w:val="24"/>
                <w:szCs w:val="24"/>
              </w:rPr>
            </w:pPr>
          </w:p>
        </w:tc>
        <w:tc>
          <w:tcPr>
            <w:tcW w:w="960" w:type="dxa"/>
            <w:tcBorders>
              <w:top w:val="nil"/>
              <w:left w:val="single" w:sz="6" w:space="0" w:color="000001"/>
              <w:bottom w:val="single" w:sz="6" w:space="0" w:color="000001"/>
              <w:right w:val="nil"/>
            </w:tcBorders>
            <w:vAlign w:val="center"/>
          </w:tcPr>
          <w:p w:rsidR="00A02F15" w:rsidRPr="00A02F15" w:rsidRDefault="00A02F15"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тыс. руб.</w:t>
            </w:r>
          </w:p>
        </w:tc>
        <w:tc>
          <w:tcPr>
            <w:tcW w:w="800" w:type="dxa"/>
            <w:tcBorders>
              <w:top w:val="nil"/>
              <w:left w:val="single" w:sz="6" w:space="0" w:color="000001"/>
              <w:bottom w:val="single" w:sz="6" w:space="0" w:color="000001"/>
              <w:right w:val="nil"/>
            </w:tcBorders>
            <w:vAlign w:val="center"/>
          </w:tcPr>
          <w:p w:rsidR="00A02F15" w:rsidRPr="00A02F15" w:rsidRDefault="00A02F15"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w:t>
            </w:r>
          </w:p>
        </w:tc>
        <w:tc>
          <w:tcPr>
            <w:tcW w:w="741" w:type="dxa"/>
            <w:gridSpan w:val="2"/>
            <w:tcBorders>
              <w:top w:val="nil"/>
              <w:left w:val="single" w:sz="6" w:space="0" w:color="000001"/>
              <w:bottom w:val="single" w:sz="6" w:space="0" w:color="000001"/>
              <w:right w:val="nil"/>
            </w:tcBorders>
            <w:vAlign w:val="center"/>
          </w:tcPr>
          <w:p w:rsidR="00A02F15" w:rsidRPr="00A02F15" w:rsidRDefault="00A02F15"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тыс. руб</w:t>
            </w:r>
          </w:p>
        </w:tc>
        <w:tc>
          <w:tcPr>
            <w:tcW w:w="755" w:type="dxa"/>
            <w:tcBorders>
              <w:top w:val="nil"/>
              <w:left w:val="single" w:sz="6" w:space="0" w:color="000001"/>
              <w:bottom w:val="single" w:sz="6" w:space="0" w:color="000001"/>
              <w:right w:val="nil"/>
            </w:tcBorders>
            <w:vAlign w:val="center"/>
          </w:tcPr>
          <w:p w:rsidR="00A02F15" w:rsidRPr="00A02F15" w:rsidRDefault="00A02F15"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w:t>
            </w:r>
          </w:p>
        </w:tc>
        <w:tc>
          <w:tcPr>
            <w:tcW w:w="899" w:type="dxa"/>
            <w:tcBorders>
              <w:top w:val="nil"/>
              <w:left w:val="single" w:sz="6" w:space="0" w:color="000001"/>
              <w:bottom w:val="single" w:sz="6" w:space="0" w:color="000001"/>
              <w:right w:val="nil"/>
            </w:tcBorders>
            <w:vAlign w:val="center"/>
          </w:tcPr>
          <w:p w:rsidR="00A02F15" w:rsidRPr="00A02F15" w:rsidRDefault="00A02F15"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тыс. руб</w:t>
            </w:r>
          </w:p>
        </w:tc>
        <w:tc>
          <w:tcPr>
            <w:tcW w:w="740" w:type="dxa"/>
            <w:tcBorders>
              <w:top w:val="nil"/>
              <w:left w:val="single" w:sz="6" w:space="0" w:color="000001"/>
              <w:bottom w:val="single" w:sz="6" w:space="0" w:color="000001"/>
              <w:right w:val="nil"/>
            </w:tcBorders>
            <w:vAlign w:val="center"/>
          </w:tcPr>
          <w:p w:rsidR="00A02F15" w:rsidRPr="00A02F15" w:rsidRDefault="00A02F15"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w:t>
            </w:r>
          </w:p>
        </w:tc>
        <w:tc>
          <w:tcPr>
            <w:tcW w:w="996" w:type="dxa"/>
            <w:vMerge/>
            <w:tcBorders>
              <w:left w:val="single" w:sz="6" w:space="0" w:color="000001"/>
              <w:bottom w:val="single" w:sz="6" w:space="0" w:color="000001"/>
              <w:right w:val="single" w:sz="6" w:space="0" w:color="000001"/>
            </w:tcBorders>
            <w:vAlign w:val="center"/>
          </w:tcPr>
          <w:p w:rsidR="00A02F15" w:rsidRPr="00A02F15" w:rsidRDefault="00A02F15" w:rsidP="00A02F15">
            <w:pPr>
              <w:pStyle w:val="d1eee4e5f0e6e8eceee5f2e0e1ebe8f6fb"/>
              <w:spacing w:line="240" w:lineRule="auto"/>
              <w:ind w:firstLine="0"/>
              <w:jc w:val="center"/>
              <w:rPr>
                <w:rFonts w:hAnsi="Times New Roman"/>
                <w:sz w:val="24"/>
                <w:szCs w:val="24"/>
              </w:rPr>
            </w:pPr>
          </w:p>
        </w:tc>
      </w:tr>
      <w:tr w:rsidR="005D68E3" w:rsidRPr="00E4393A" w:rsidTr="003F6A9B">
        <w:tc>
          <w:tcPr>
            <w:tcW w:w="9640" w:type="dxa"/>
            <w:gridSpan w:val="9"/>
            <w:tcBorders>
              <w:top w:val="nil"/>
              <w:left w:val="single" w:sz="6" w:space="0" w:color="000001"/>
              <w:bottom w:val="single" w:sz="6" w:space="0" w:color="000001"/>
              <w:right w:val="single" w:sz="6" w:space="0" w:color="000001"/>
            </w:tcBorders>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АКТИВ</w:t>
            </w:r>
          </w:p>
        </w:tc>
      </w:tr>
      <w:tr w:rsidR="005D68E3" w:rsidRPr="00E4393A" w:rsidTr="003F6A9B">
        <w:tc>
          <w:tcPr>
            <w:tcW w:w="3749" w:type="dxa"/>
            <w:tcBorders>
              <w:top w:val="nil"/>
              <w:left w:val="single" w:sz="6" w:space="0" w:color="000001"/>
              <w:bottom w:val="single" w:sz="6" w:space="0" w:color="000001"/>
              <w:right w:val="nil"/>
            </w:tcBorders>
          </w:tcPr>
          <w:p w:rsidR="005D68E3" w:rsidRPr="00A02F15" w:rsidRDefault="005D68E3" w:rsidP="00A02F15">
            <w:pPr>
              <w:pStyle w:val="d1eee4e5f0e6e8eceee5f2e0e1ebe8f6fb"/>
              <w:numPr>
                <w:ilvl w:val="0"/>
                <w:numId w:val="15"/>
              </w:numPr>
              <w:spacing w:line="240" w:lineRule="auto"/>
              <w:ind w:left="0" w:firstLine="0"/>
              <w:jc w:val="center"/>
              <w:rPr>
                <w:rFonts w:hAnsi="Times New Roman"/>
                <w:sz w:val="24"/>
                <w:szCs w:val="24"/>
              </w:rPr>
            </w:pPr>
            <w:r w:rsidRPr="00A02F15">
              <w:rPr>
                <w:rFonts w:hAnsi="Times New Roman"/>
                <w:sz w:val="24"/>
                <w:szCs w:val="24"/>
              </w:rPr>
              <w:t>Денежные средства и краткосрочные финансовые вложения</w:t>
            </w:r>
          </w:p>
        </w:tc>
        <w:tc>
          <w:tcPr>
            <w:tcW w:w="960"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713</w:t>
            </w:r>
          </w:p>
        </w:tc>
        <w:tc>
          <w:tcPr>
            <w:tcW w:w="800"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0,5</w:t>
            </w:r>
          </w:p>
        </w:tc>
        <w:tc>
          <w:tcPr>
            <w:tcW w:w="741" w:type="dxa"/>
            <w:gridSpan w:val="2"/>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587</w:t>
            </w:r>
          </w:p>
        </w:tc>
        <w:tc>
          <w:tcPr>
            <w:tcW w:w="755"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0,4</w:t>
            </w:r>
          </w:p>
        </w:tc>
        <w:tc>
          <w:tcPr>
            <w:tcW w:w="899"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264</w:t>
            </w:r>
          </w:p>
        </w:tc>
        <w:tc>
          <w:tcPr>
            <w:tcW w:w="740"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0,2</w:t>
            </w:r>
          </w:p>
        </w:tc>
        <w:tc>
          <w:tcPr>
            <w:tcW w:w="996" w:type="dxa"/>
            <w:tcBorders>
              <w:top w:val="nil"/>
              <w:left w:val="single" w:sz="6" w:space="0" w:color="000001"/>
              <w:bottom w:val="single" w:sz="6" w:space="0" w:color="000001"/>
              <w:right w:val="single" w:sz="6" w:space="0" w:color="000001"/>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37,0</w:t>
            </w:r>
          </w:p>
        </w:tc>
      </w:tr>
      <w:tr w:rsidR="005D68E3" w:rsidRPr="00E4393A" w:rsidTr="003F6A9B">
        <w:tc>
          <w:tcPr>
            <w:tcW w:w="3749" w:type="dxa"/>
            <w:tcBorders>
              <w:top w:val="nil"/>
              <w:left w:val="single" w:sz="6" w:space="0" w:color="000001"/>
              <w:bottom w:val="single" w:sz="6" w:space="0" w:color="000001"/>
              <w:right w:val="nil"/>
            </w:tcBorders>
          </w:tcPr>
          <w:p w:rsidR="005D68E3" w:rsidRPr="00A02F15" w:rsidRDefault="005D68E3" w:rsidP="00A02F15">
            <w:pPr>
              <w:pStyle w:val="d1eee4e5f0e6e8eceee5f2e0e1ebe8f6fb"/>
              <w:numPr>
                <w:ilvl w:val="0"/>
                <w:numId w:val="15"/>
              </w:numPr>
              <w:spacing w:line="240" w:lineRule="auto"/>
              <w:ind w:left="0" w:firstLine="0"/>
              <w:jc w:val="center"/>
              <w:rPr>
                <w:rFonts w:hAnsi="Times New Roman"/>
                <w:sz w:val="24"/>
                <w:szCs w:val="24"/>
              </w:rPr>
            </w:pPr>
            <w:r w:rsidRPr="00A02F15">
              <w:rPr>
                <w:rFonts w:hAnsi="Times New Roman"/>
                <w:sz w:val="24"/>
                <w:szCs w:val="24"/>
              </w:rPr>
              <w:t>Дебиторская задолженность и прочие оборотные активы</w:t>
            </w:r>
          </w:p>
        </w:tc>
        <w:tc>
          <w:tcPr>
            <w:tcW w:w="960"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398</w:t>
            </w:r>
          </w:p>
        </w:tc>
        <w:tc>
          <w:tcPr>
            <w:tcW w:w="800"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0,3</w:t>
            </w:r>
          </w:p>
        </w:tc>
        <w:tc>
          <w:tcPr>
            <w:tcW w:w="741" w:type="dxa"/>
            <w:gridSpan w:val="2"/>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1130</w:t>
            </w:r>
          </w:p>
        </w:tc>
        <w:tc>
          <w:tcPr>
            <w:tcW w:w="755"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0,8</w:t>
            </w:r>
          </w:p>
        </w:tc>
        <w:tc>
          <w:tcPr>
            <w:tcW w:w="899"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1085</w:t>
            </w:r>
          </w:p>
        </w:tc>
        <w:tc>
          <w:tcPr>
            <w:tcW w:w="740"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0,7</w:t>
            </w:r>
          </w:p>
        </w:tc>
        <w:tc>
          <w:tcPr>
            <w:tcW w:w="996" w:type="dxa"/>
            <w:tcBorders>
              <w:top w:val="nil"/>
              <w:left w:val="single" w:sz="6" w:space="0" w:color="000001"/>
              <w:bottom w:val="single" w:sz="6" w:space="0" w:color="000001"/>
              <w:right w:val="single" w:sz="6" w:space="0" w:color="000001"/>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272,6</w:t>
            </w:r>
          </w:p>
        </w:tc>
      </w:tr>
      <w:tr w:rsidR="005D68E3" w:rsidRPr="00E4393A" w:rsidTr="003F6A9B">
        <w:tc>
          <w:tcPr>
            <w:tcW w:w="3749" w:type="dxa"/>
            <w:tcBorders>
              <w:top w:val="nil"/>
              <w:left w:val="single" w:sz="6" w:space="0" w:color="000001"/>
              <w:bottom w:val="single" w:sz="6" w:space="0" w:color="000001"/>
              <w:right w:val="nil"/>
            </w:tcBorders>
          </w:tcPr>
          <w:p w:rsidR="005D68E3" w:rsidRPr="00A02F15" w:rsidRDefault="005D68E3" w:rsidP="00A02F15">
            <w:pPr>
              <w:pStyle w:val="d1eee4e5f0e6e8eceee5f2e0e1ebe8f6fb"/>
              <w:numPr>
                <w:ilvl w:val="0"/>
                <w:numId w:val="15"/>
              </w:numPr>
              <w:spacing w:line="240" w:lineRule="auto"/>
              <w:ind w:left="0" w:firstLine="0"/>
              <w:jc w:val="center"/>
              <w:rPr>
                <w:rFonts w:hAnsi="Times New Roman"/>
                <w:sz w:val="24"/>
                <w:szCs w:val="24"/>
              </w:rPr>
            </w:pPr>
            <w:r w:rsidRPr="00A02F15">
              <w:rPr>
                <w:rFonts w:hAnsi="Times New Roman"/>
                <w:sz w:val="24"/>
                <w:szCs w:val="24"/>
              </w:rPr>
              <w:t>Запасы</w:t>
            </w:r>
          </w:p>
        </w:tc>
        <w:tc>
          <w:tcPr>
            <w:tcW w:w="960"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66149</w:t>
            </w:r>
          </w:p>
        </w:tc>
        <w:tc>
          <w:tcPr>
            <w:tcW w:w="800"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47,1</w:t>
            </w:r>
          </w:p>
        </w:tc>
        <w:tc>
          <w:tcPr>
            <w:tcW w:w="741" w:type="dxa"/>
            <w:gridSpan w:val="2"/>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71057</w:t>
            </w:r>
          </w:p>
        </w:tc>
        <w:tc>
          <w:tcPr>
            <w:tcW w:w="755"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49,2</w:t>
            </w:r>
          </w:p>
        </w:tc>
        <w:tc>
          <w:tcPr>
            <w:tcW w:w="899"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73428</w:t>
            </w:r>
          </w:p>
        </w:tc>
        <w:tc>
          <w:tcPr>
            <w:tcW w:w="740"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49,3</w:t>
            </w:r>
          </w:p>
        </w:tc>
        <w:tc>
          <w:tcPr>
            <w:tcW w:w="996" w:type="dxa"/>
            <w:tcBorders>
              <w:top w:val="nil"/>
              <w:left w:val="single" w:sz="6" w:space="0" w:color="000001"/>
              <w:bottom w:val="single" w:sz="6" w:space="0" w:color="000001"/>
              <w:right w:val="single" w:sz="6" w:space="0" w:color="000001"/>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111,0</w:t>
            </w:r>
          </w:p>
        </w:tc>
      </w:tr>
      <w:tr w:rsidR="005D68E3" w:rsidRPr="00E4393A" w:rsidTr="003F6A9B">
        <w:tc>
          <w:tcPr>
            <w:tcW w:w="3749" w:type="dxa"/>
            <w:tcBorders>
              <w:top w:val="nil"/>
              <w:left w:val="single" w:sz="6" w:space="0" w:color="000001"/>
              <w:bottom w:val="single" w:sz="6" w:space="0" w:color="000001"/>
              <w:right w:val="nil"/>
            </w:tcBorders>
          </w:tcPr>
          <w:p w:rsidR="005D68E3" w:rsidRPr="00A02F15" w:rsidRDefault="005D68E3" w:rsidP="00A02F15">
            <w:pPr>
              <w:pStyle w:val="d1eee4e5f0e6e8eceee5f2e0e1ebe8f6fb"/>
              <w:spacing w:line="240" w:lineRule="auto"/>
              <w:ind w:left="283" w:firstLine="0"/>
              <w:jc w:val="center"/>
              <w:rPr>
                <w:rFonts w:hAnsi="Times New Roman"/>
                <w:sz w:val="24"/>
                <w:szCs w:val="24"/>
              </w:rPr>
            </w:pPr>
            <w:r w:rsidRPr="00A02F15">
              <w:rPr>
                <w:rFonts w:hAnsi="Times New Roman"/>
                <w:sz w:val="24"/>
                <w:szCs w:val="24"/>
              </w:rPr>
              <w:t>Итого оборотных активов</w:t>
            </w:r>
          </w:p>
        </w:tc>
        <w:tc>
          <w:tcPr>
            <w:tcW w:w="960"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67260</w:t>
            </w:r>
          </w:p>
        </w:tc>
        <w:tc>
          <w:tcPr>
            <w:tcW w:w="800"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47,9</w:t>
            </w:r>
          </w:p>
        </w:tc>
        <w:tc>
          <w:tcPr>
            <w:tcW w:w="741" w:type="dxa"/>
            <w:gridSpan w:val="2"/>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72774</w:t>
            </w:r>
          </w:p>
        </w:tc>
        <w:tc>
          <w:tcPr>
            <w:tcW w:w="755"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50,4</w:t>
            </w:r>
          </w:p>
        </w:tc>
        <w:tc>
          <w:tcPr>
            <w:tcW w:w="899"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74777</w:t>
            </w:r>
          </w:p>
        </w:tc>
        <w:tc>
          <w:tcPr>
            <w:tcW w:w="740"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50,2</w:t>
            </w:r>
          </w:p>
        </w:tc>
        <w:tc>
          <w:tcPr>
            <w:tcW w:w="996" w:type="dxa"/>
            <w:tcBorders>
              <w:top w:val="nil"/>
              <w:left w:val="single" w:sz="6" w:space="0" w:color="000001"/>
              <w:bottom w:val="single" w:sz="6" w:space="0" w:color="000001"/>
              <w:right w:val="single" w:sz="6" w:space="0" w:color="000001"/>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111,2</w:t>
            </w:r>
          </w:p>
        </w:tc>
      </w:tr>
      <w:tr w:rsidR="005D68E3" w:rsidRPr="00E4393A" w:rsidTr="003F6A9B">
        <w:tc>
          <w:tcPr>
            <w:tcW w:w="3749" w:type="dxa"/>
            <w:tcBorders>
              <w:top w:val="nil"/>
              <w:left w:val="single" w:sz="6" w:space="0" w:color="000001"/>
              <w:bottom w:val="single" w:sz="6" w:space="0" w:color="000001"/>
              <w:right w:val="nil"/>
            </w:tcBorders>
          </w:tcPr>
          <w:p w:rsidR="005D68E3" w:rsidRPr="00A02F15" w:rsidRDefault="005D68E3" w:rsidP="00A02F15">
            <w:pPr>
              <w:pStyle w:val="d1eee4e5f0e6e8eceee5f2e0e1ebe8f6fb"/>
              <w:numPr>
                <w:ilvl w:val="0"/>
                <w:numId w:val="15"/>
              </w:numPr>
              <w:spacing w:line="240" w:lineRule="auto"/>
              <w:ind w:left="0" w:firstLine="0"/>
              <w:jc w:val="center"/>
              <w:rPr>
                <w:rFonts w:hAnsi="Times New Roman"/>
                <w:sz w:val="24"/>
                <w:szCs w:val="24"/>
              </w:rPr>
            </w:pPr>
            <w:r w:rsidRPr="00A02F15">
              <w:rPr>
                <w:rFonts w:hAnsi="Times New Roman"/>
                <w:sz w:val="24"/>
                <w:szCs w:val="24"/>
              </w:rPr>
              <w:t>Внеоборотные активы</w:t>
            </w:r>
          </w:p>
        </w:tc>
        <w:tc>
          <w:tcPr>
            <w:tcW w:w="960"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73135</w:t>
            </w:r>
          </w:p>
        </w:tc>
        <w:tc>
          <w:tcPr>
            <w:tcW w:w="800"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52,1</w:t>
            </w:r>
          </w:p>
        </w:tc>
        <w:tc>
          <w:tcPr>
            <w:tcW w:w="741" w:type="dxa"/>
            <w:gridSpan w:val="2"/>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71661</w:t>
            </w:r>
          </w:p>
        </w:tc>
        <w:tc>
          <w:tcPr>
            <w:tcW w:w="755"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49,6</w:t>
            </w:r>
          </w:p>
        </w:tc>
        <w:tc>
          <w:tcPr>
            <w:tcW w:w="899"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74095</w:t>
            </w:r>
          </w:p>
        </w:tc>
        <w:tc>
          <w:tcPr>
            <w:tcW w:w="740"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49,8</w:t>
            </w:r>
          </w:p>
        </w:tc>
        <w:tc>
          <w:tcPr>
            <w:tcW w:w="996" w:type="dxa"/>
            <w:tcBorders>
              <w:top w:val="nil"/>
              <w:left w:val="single" w:sz="6" w:space="0" w:color="000001"/>
              <w:bottom w:val="single" w:sz="6" w:space="0" w:color="000001"/>
              <w:right w:val="single" w:sz="6" w:space="0" w:color="000001"/>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101,3</w:t>
            </w:r>
          </w:p>
        </w:tc>
      </w:tr>
      <w:tr w:rsidR="005D68E3" w:rsidRPr="00E4393A" w:rsidTr="003F6A9B">
        <w:tc>
          <w:tcPr>
            <w:tcW w:w="3749" w:type="dxa"/>
            <w:tcBorders>
              <w:top w:val="nil"/>
              <w:left w:val="single" w:sz="6" w:space="0" w:color="000001"/>
              <w:bottom w:val="single" w:sz="6" w:space="0" w:color="000001"/>
              <w:right w:val="nil"/>
            </w:tcBorders>
          </w:tcPr>
          <w:p w:rsidR="005D68E3" w:rsidRPr="00A02F15" w:rsidRDefault="005D68E3" w:rsidP="00A02F15">
            <w:pPr>
              <w:pStyle w:val="d1eee4e5f0e6e8eceee5f2e0e1ebe8f6fb"/>
              <w:spacing w:line="240" w:lineRule="auto"/>
              <w:ind w:left="283" w:firstLine="0"/>
              <w:jc w:val="center"/>
              <w:rPr>
                <w:rFonts w:hAnsi="Times New Roman"/>
                <w:sz w:val="24"/>
                <w:szCs w:val="24"/>
              </w:rPr>
            </w:pPr>
            <w:r w:rsidRPr="00A02F15">
              <w:rPr>
                <w:rFonts w:hAnsi="Times New Roman"/>
                <w:sz w:val="24"/>
                <w:szCs w:val="24"/>
              </w:rPr>
              <w:t>Всего активов</w:t>
            </w:r>
          </w:p>
        </w:tc>
        <w:tc>
          <w:tcPr>
            <w:tcW w:w="960"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140395</w:t>
            </w:r>
          </w:p>
        </w:tc>
        <w:tc>
          <w:tcPr>
            <w:tcW w:w="800"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100</w:t>
            </w:r>
          </w:p>
        </w:tc>
        <w:tc>
          <w:tcPr>
            <w:tcW w:w="741" w:type="dxa"/>
            <w:gridSpan w:val="2"/>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144435</w:t>
            </w:r>
          </w:p>
        </w:tc>
        <w:tc>
          <w:tcPr>
            <w:tcW w:w="755"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100</w:t>
            </w:r>
          </w:p>
        </w:tc>
        <w:tc>
          <w:tcPr>
            <w:tcW w:w="899"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148872</w:t>
            </w:r>
          </w:p>
        </w:tc>
        <w:tc>
          <w:tcPr>
            <w:tcW w:w="740"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100</w:t>
            </w:r>
          </w:p>
        </w:tc>
        <w:tc>
          <w:tcPr>
            <w:tcW w:w="996" w:type="dxa"/>
            <w:tcBorders>
              <w:top w:val="nil"/>
              <w:left w:val="single" w:sz="6" w:space="0" w:color="000001"/>
              <w:bottom w:val="single" w:sz="6" w:space="0" w:color="000001"/>
              <w:right w:val="single" w:sz="6" w:space="0" w:color="000001"/>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106,0</w:t>
            </w:r>
          </w:p>
        </w:tc>
      </w:tr>
      <w:tr w:rsidR="005D68E3" w:rsidRPr="00E4393A" w:rsidTr="003F6A9B">
        <w:tc>
          <w:tcPr>
            <w:tcW w:w="9640" w:type="dxa"/>
            <w:gridSpan w:val="9"/>
            <w:tcBorders>
              <w:top w:val="nil"/>
              <w:left w:val="single" w:sz="6" w:space="0" w:color="000001"/>
              <w:bottom w:val="single" w:sz="6" w:space="0" w:color="000001"/>
              <w:right w:val="single" w:sz="6" w:space="0" w:color="000001"/>
            </w:tcBorders>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ПАССИВ</w:t>
            </w:r>
          </w:p>
        </w:tc>
      </w:tr>
      <w:tr w:rsidR="005D68E3" w:rsidRPr="00E4393A" w:rsidTr="003F6A9B">
        <w:tc>
          <w:tcPr>
            <w:tcW w:w="3749" w:type="dxa"/>
            <w:tcBorders>
              <w:top w:val="nil"/>
              <w:left w:val="single" w:sz="6" w:space="0" w:color="000001"/>
              <w:bottom w:val="single" w:sz="6" w:space="0" w:color="000001"/>
              <w:right w:val="nil"/>
            </w:tcBorders>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1. Кредиторская задолженность и прочие краткосрочные пассивы</w:t>
            </w:r>
          </w:p>
        </w:tc>
        <w:tc>
          <w:tcPr>
            <w:tcW w:w="960"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3594</w:t>
            </w:r>
          </w:p>
        </w:tc>
        <w:tc>
          <w:tcPr>
            <w:tcW w:w="800"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2,6</w:t>
            </w:r>
          </w:p>
        </w:tc>
        <w:tc>
          <w:tcPr>
            <w:tcW w:w="741" w:type="dxa"/>
            <w:gridSpan w:val="2"/>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5521</w:t>
            </w:r>
          </w:p>
        </w:tc>
        <w:tc>
          <w:tcPr>
            <w:tcW w:w="755"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3,8</w:t>
            </w:r>
          </w:p>
        </w:tc>
        <w:tc>
          <w:tcPr>
            <w:tcW w:w="899"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7322</w:t>
            </w:r>
          </w:p>
        </w:tc>
        <w:tc>
          <w:tcPr>
            <w:tcW w:w="740"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4,9</w:t>
            </w:r>
          </w:p>
        </w:tc>
        <w:tc>
          <w:tcPr>
            <w:tcW w:w="996" w:type="dxa"/>
            <w:tcBorders>
              <w:top w:val="nil"/>
              <w:left w:val="single" w:sz="6" w:space="0" w:color="000001"/>
              <w:bottom w:val="single" w:sz="6" w:space="0" w:color="000001"/>
              <w:right w:val="single" w:sz="6" w:space="0" w:color="000001"/>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203,7</w:t>
            </w:r>
          </w:p>
        </w:tc>
      </w:tr>
      <w:tr w:rsidR="005D68E3" w:rsidRPr="00E4393A" w:rsidTr="003F6A9B">
        <w:tc>
          <w:tcPr>
            <w:tcW w:w="3749" w:type="dxa"/>
            <w:tcBorders>
              <w:top w:val="nil"/>
              <w:left w:val="single" w:sz="6" w:space="0" w:color="000001"/>
              <w:bottom w:val="single" w:sz="6" w:space="0" w:color="000001"/>
              <w:right w:val="nil"/>
            </w:tcBorders>
          </w:tcPr>
          <w:p w:rsidR="005D68E3" w:rsidRPr="00A02F15" w:rsidRDefault="005D68E3" w:rsidP="00A02F15">
            <w:pPr>
              <w:pStyle w:val="d1eee4e5f0e6e8eceee5f2e0e1ebe8f6fb"/>
              <w:spacing w:line="240" w:lineRule="auto"/>
              <w:ind w:left="283" w:firstLine="0"/>
              <w:jc w:val="center"/>
              <w:rPr>
                <w:rFonts w:hAnsi="Times New Roman"/>
                <w:sz w:val="24"/>
                <w:szCs w:val="24"/>
              </w:rPr>
            </w:pPr>
            <w:r w:rsidRPr="00A02F15">
              <w:rPr>
                <w:rFonts w:hAnsi="Times New Roman"/>
                <w:sz w:val="24"/>
                <w:szCs w:val="24"/>
              </w:rPr>
              <w:t>Итого краткосрочного заемного капитала</w:t>
            </w:r>
          </w:p>
        </w:tc>
        <w:tc>
          <w:tcPr>
            <w:tcW w:w="960"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3594</w:t>
            </w:r>
          </w:p>
        </w:tc>
        <w:tc>
          <w:tcPr>
            <w:tcW w:w="800"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2,6</w:t>
            </w:r>
          </w:p>
        </w:tc>
        <w:tc>
          <w:tcPr>
            <w:tcW w:w="741" w:type="dxa"/>
            <w:gridSpan w:val="2"/>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5521</w:t>
            </w:r>
          </w:p>
        </w:tc>
        <w:tc>
          <w:tcPr>
            <w:tcW w:w="755"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3,8</w:t>
            </w:r>
          </w:p>
        </w:tc>
        <w:tc>
          <w:tcPr>
            <w:tcW w:w="899"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7322</w:t>
            </w:r>
          </w:p>
        </w:tc>
        <w:tc>
          <w:tcPr>
            <w:tcW w:w="740"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4,9</w:t>
            </w:r>
          </w:p>
        </w:tc>
        <w:tc>
          <w:tcPr>
            <w:tcW w:w="996" w:type="dxa"/>
            <w:tcBorders>
              <w:top w:val="nil"/>
              <w:left w:val="single" w:sz="6" w:space="0" w:color="000001"/>
              <w:bottom w:val="single" w:sz="6" w:space="0" w:color="000001"/>
              <w:right w:val="single" w:sz="6" w:space="0" w:color="000001"/>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203,7</w:t>
            </w:r>
          </w:p>
        </w:tc>
      </w:tr>
      <w:tr w:rsidR="005D68E3" w:rsidRPr="00E4393A" w:rsidTr="003F6A9B">
        <w:tc>
          <w:tcPr>
            <w:tcW w:w="3749" w:type="dxa"/>
            <w:tcBorders>
              <w:top w:val="nil"/>
              <w:left w:val="single" w:sz="6" w:space="0" w:color="000001"/>
              <w:bottom w:val="single" w:sz="6" w:space="0" w:color="000001"/>
              <w:right w:val="nil"/>
            </w:tcBorders>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2. Долгосрочные обязательства</w:t>
            </w:r>
          </w:p>
        </w:tc>
        <w:tc>
          <w:tcPr>
            <w:tcW w:w="960"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17879</w:t>
            </w:r>
          </w:p>
        </w:tc>
        <w:tc>
          <w:tcPr>
            <w:tcW w:w="800"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12,7</w:t>
            </w:r>
          </w:p>
        </w:tc>
        <w:tc>
          <w:tcPr>
            <w:tcW w:w="741" w:type="dxa"/>
            <w:gridSpan w:val="2"/>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9254</w:t>
            </w:r>
          </w:p>
        </w:tc>
        <w:tc>
          <w:tcPr>
            <w:tcW w:w="755"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6,4</w:t>
            </w:r>
          </w:p>
        </w:tc>
        <w:tc>
          <w:tcPr>
            <w:tcW w:w="899"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8379</w:t>
            </w:r>
          </w:p>
        </w:tc>
        <w:tc>
          <w:tcPr>
            <w:tcW w:w="740"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5,6</w:t>
            </w:r>
          </w:p>
        </w:tc>
        <w:tc>
          <w:tcPr>
            <w:tcW w:w="996" w:type="dxa"/>
            <w:tcBorders>
              <w:top w:val="nil"/>
              <w:left w:val="single" w:sz="6" w:space="0" w:color="000001"/>
              <w:bottom w:val="single" w:sz="6" w:space="0" w:color="000001"/>
              <w:right w:val="single" w:sz="6" w:space="0" w:color="000001"/>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46,9</w:t>
            </w:r>
          </w:p>
        </w:tc>
      </w:tr>
      <w:tr w:rsidR="005D68E3" w:rsidRPr="00E4393A" w:rsidTr="003F6A9B">
        <w:tc>
          <w:tcPr>
            <w:tcW w:w="3749" w:type="dxa"/>
            <w:tcBorders>
              <w:top w:val="nil"/>
              <w:left w:val="single" w:sz="6" w:space="0" w:color="000001"/>
              <w:bottom w:val="single" w:sz="6" w:space="0" w:color="000001"/>
              <w:right w:val="nil"/>
            </w:tcBorders>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3. Собственный капитал</w:t>
            </w:r>
          </w:p>
        </w:tc>
        <w:tc>
          <w:tcPr>
            <w:tcW w:w="960"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118922</w:t>
            </w:r>
          </w:p>
        </w:tc>
        <w:tc>
          <w:tcPr>
            <w:tcW w:w="800"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84,7</w:t>
            </w:r>
          </w:p>
        </w:tc>
        <w:tc>
          <w:tcPr>
            <w:tcW w:w="741" w:type="dxa"/>
            <w:gridSpan w:val="2"/>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129660</w:t>
            </w:r>
          </w:p>
        </w:tc>
        <w:tc>
          <w:tcPr>
            <w:tcW w:w="755"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89,8</w:t>
            </w:r>
          </w:p>
        </w:tc>
        <w:tc>
          <w:tcPr>
            <w:tcW w:w="899"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133171</w:t>
            </w:r>
          </w:p>
        </w:tc>
        <w:tc>
          <w:tcPr>
            <w:tcW w:w="740"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89,5</w:t>
            </w:r>
          </w:p>
        </w:tc>
        <w:tc>
          <w:tcPr>
            <w:tcW w:w="996" w:type="dxa"/>
            <w:tcBorders>
              <w:top w:val="nil"/>
              <w:left w:val="single" w:sz="6" w:space="0" w:color="000001"/>
              <w:bottom w:val="single" w:sz="6" w:space="0" w:color="000001"/>
              <w:right w:val="single" w:sz="6" w:space="0" w:color="000001"/>
            </w:tcBorders>
            <w:vAlign w:val="center"/>
          </w:tcPr>
          <w:p w:rsidR="005D68E3" w:rsidRPr="00A02F15" w:rsidRDefault="005D68E3" w:rsidP="00A02F15">
            <w:pPr>
              <w:pStyle w:val="d1eee4e5f0e6e8eceee5f2e0e1ebe8f6fb"/>
              <w:spacing w:line="240" w:lineRule="auto"/>
              <w:ind w:firstLine="0"/>
              <w:jc w:val="center"/>
              <w:rPr>
                <w:rFonts w:hAnsi="Times New Roman"/>
                <w:sz w:val="24"/>
                <w:szCs w:val="24"/>
              </w:rPr>
            </w:pPr>
            <w:r w:rsidRPr="00A02F15">
              <w:rPr>
                <w:rFonts w:hAnsi="Times New Roman"/>
                <w:sz w:val="24"/>
                <w:szCs w:val="24"/>
              </w:rPr>
              <w:t>112,0</w:t>
            </w:r>
          </w:p>
        </w:tc>
      </w:tr>
      <w:tr w:rsidR="005D68E3" w:rsidRPr="00E4393A" w:rsidTr="003F6A9B">
        <w:tc>
          <w:tcPr>
            <w:tcW w:w="3749" w:type="dxa"/>
            <w:tcBorders>
              <w:top w:val="nil"/>
              <w:left w:val="single" w:sz="6" w:space="0" w:color="000001"/>
              <w:bottom w:val="single" w:sz="6" w:space="0" w:color="000001"/>
              <w:right w:val="nil"/>
            </w:tcBorders>
          </w:tcPr>
          <w:p w:rsidR="005D68E3" w:rsidRPr="00E4393A" w:rsidRDefault="005D68E3" w:rsidP="00C67985">
            <w:pPr>
              <w:pStyle w:val="d1eee4e5f0e6e8eceee5f2e0e1ebe8f6fb"/>
              <w:spacing w:line="240" w:lineRule="auto"/>
              <w:ind w:left="283" w:firstLine="0"/>
              <w:jc w:val="left"/>
              <w:rPr>
                <w:rFonts w:hAnsi="Times New Roman"/>
                <w:sz w:val="22"/>
                <w:szCs w:val="22"/>
              </w:rPr>
            </w:pPr>
            <w:r w:rsidRPr="00E4393A">
              <w:rPr>
                <w:rFonts w:hAnsi="Times New Roman"/>
                <w:sz w:val="22"/>
                <w:szCs w:val="22"/>
              </w:rPr>
              <w:t>Всего пассивов</w:t>
            </w:r>
          </w:p>
        </w:tc>
        <w:tc>
          <w:tcPr>
            <w:tcW w:w="960" w:type="dxa"/>
            <w:tcBorders>
              <w:top w:val="nil"/>
              <w:left w:val="single" w:sz="6" w:space="0" w:color="000001"/>
              <w:bottom w:val="single" w:sz="6" w:space="0" w:color="000001"/>
              <w:right w:val="nil"/>
            </w:tcBorders>
            <w:vAlign w:val="center"/>
          </w:tcPr>
          <w:p w:rsidR="005D68E3" w:rsidRPr="00E4393A" w:rsidRDefault="005D68E3" w:rsidP="00C67985">
            <w:pPr>
              <w:pStyle w:val="d1eee4e5f0e6e8eceee5f2e0e1ebe8f6fb"/>
              <w:spacing w:line="240" w:lineRule="auto"/>
              <w:ind w:firstLine="0"/>
              <w:jc w:val="center"/>
              <w:rPr>
                <w:rFonts w:hAnsi="Times New Roman"/>
                <w:sz w:val="22"/>
                <w:szCs w:val="22"/>
              </w:rPr>
            </w:pPr>
            <w:r w:rsidRPr="00E4393A">
              <w:rPr>
                <w:rFonts w:hAnsi="Times New Roman"/>
                <w:sz w:val="22"/>
                <w:szCs w:val="22"/>
              </w:rPr>
              <w:t>140395</w:t>
            </w:r>
          </w:p>
        </w:tc>
        <w:tc>
          <w:tcPr>
            <w:tcW w:w="800" w:type="dxa"/>
            <w:tcBorders>
              <w:top w:val="nil"/>
              <w:left w:val="single" w:sz="6" w:space="0" w:color="000001"/>
              <w:bottom w:val="single" w:sz="6" w:space="0" w:color="000001"/>
              <w:right w:val="nil"/>
            </w:tcBorders>
            <w:vAlign w:val="center"/>
          </w:tcPr>
          <w:p w:rsidR="005D68E3" w:rsidRPr="00E4393A" w:rsidRDefault="005D68E3" w:rsidP="00C67985">
            <w:pPr>
              <w:pStyle w:val="d1eee4e5f0e6e8eceee5f2e0e1ebe8f6fb"/>
              <w:spacing w:line="240" w:lineRule="auto"/>
              <w:ind w:firstLine="0"/>
              <w:jc w:val="center"/>
              <w:rPr>
                <w:rFonts w:hAnsi="Times New Roman"/>
                <w:sz w:val="22"/>
                <w:szCs w:val="22"/>
              </w:rPr>
            </w:pPr>
            <w:r w:rsidRPr="00E4393A">
              <w:rPr>
                <w:rFonts w:hAnsi="Times New Roman"/>
                <w:sz w:val="22"/>
                <w:szCs w:val="22"/>
              </w:rPr>
              <w:t>100</w:t>
            </w:r>
          </w:p>
        </w:tc>
        <w:tc>
          <w:tcPr>
            <w:tcW w:w="741" w:type="dxa"/>
            <w:gridSpan w:val="2"/>
            <w:tcBorders>
              <w:top w:val="nil"/>
              <w:left w:val="single" w:sz="6" w:space="0" w:color="000001"/>
              <w:bottom w:val="single" w:sz="6" w:space="0" w:color="000001"/>
              <w:right w:val="nil"/>
            </w:tcBorders>
            <w:vAlign w:val="center"/>
          </w:tcPr>
          <w:p w:rsidR="005D68E3" w:rsidRPr="00E4393A" w:rsidRDefault="005D68E3" w:rsidP="00C67985">
            <w:pPr>
              <w:pStyle w:val="d1eee4e5f0e6e8eceee5f2e0e1ebe8f6fb"/>
              <w:spacing w:line="240" w:lineRule="auto"/>
              <w:ind w:firstLine="0"/>
              <w:jc w:val="center"/>
              <w:rPr>
                <w:rFonts w:hAnsi="Times New Roman"/>
                <w:sz w:val="22"/>
                <w:szCs w:val="22"/>
              </w:rPr>
            </w:pPr>
            <w:r w:rsidRPr="00E4393A">
              <w:rPr>
                <w:rFonts w:hAnsi="Times New Roman"/>
                <w:sz w:val="22"/>
                <w:szCs w:val="22"/>
              </w:rPr>
              <w:t>144435</w:t>
            </w:r>
          </w:p>
        </w:tc>
        <w:tc>
          <w:tcPr>
            <w:tcW w:w="755" w:type="dxa"/>
            <w:tcBorders>
              <w:top w:val="nil"/>
              <w:left w:val="single" w:sz="6" w:space="0" w:color="000001"/>
              <w:bottom w:val="single" w:sz="6" w:space="0" w:color="000001"/>
              <w:right w:val="nil"/>
            </w:tcBorders>
            <w:vAlign w:val="center"/>
          </w:tcPr>
          <w:p w:rsidR="005D68E3" w:rsidRPr="00E4393A" w:rsidRDefault="005D68E3" w:rsidP="00C67985">
            <w:pPr>
              <w:pStyle w:val="d1eee4e5f0e6e8eceee5f2e0e1ebe8f6fb"/>
              <w:spacing w:line="240" w:lineRule="auto"/>
              <w:ind w:firstLine="0"/>
              <w:jc w:val="center"/>
              <w:rPr>
                <w:rFonts w:hAnsi="Times New Roman"/>
                <w:sz w:val="22"/>
                <w:szCs w:val="22"/>
              </w:rPr>
            </w:pPr>
            <w:r w:rsidRPr="00E4393A">
              <w:rPr>
                <w:rFonts w:hAnsi="Times New Roman"/>
                <w:sz w:val="22"/>
                <w:szCs w:val="22"/>
              </w:rPr>
              <w:t>100</w:t>
            </w:r>
          </w:p>
        </w:tc>
        <w:tc>
          <w:tcPr>
            <w:tcW w:w="899" w:type="dxa"/>
            <w:tcBorders>
              <w:top w:val="nil"/>
              <w:left w:val="single" w:sz="6" w:space="0" w:color="000001"/>
              <w:bottom w:val="single" w:sz="6" w:space="0" w:color="000001"/>
              <w:right w:val="nil"/>
            </w:tcBorders>
            <w:vAlign w:val="center"/>
          </w:tcPr>
          <w:p w:rsidR="005D68E3" w:rsidRPr="00E4393A" w:rsidRDefault="005D68E3" w:rsidP="00C67985">
            <w:pPr>
              <w:pStyle w:val="d1eee4e5f0e6e8eceee5f2e0e1ebe8f6fb"/>
              <w:spacing w:line="240" w:lineRule="auto"/>
              <w:ind w:firstLine="0"/>
              <w:jc w:val="center"/>
              <w:rPr>
                <w:rFonts w:hAnsi="Times New Roman"/>
                <w:sz w:val="22"/>
                <w:szCs w:val="22"/>
              </w:rPr>
            </w:pPr>
            <w:r w:rsidRPr="00E4393A">
              <w:rPr>
                <w:rFonts w:hAnsi="Times New Roman"/>
                <w:sz w:val="22"/>
                <w:szCs w:val="22"/>
              </w:rPr>
              <w:t>148872</w:t>
            </w:r>
          </w:p>
        </w:tc>
        <w:tc>
          <w:tcPr>
            <w:tcW w:w="740" w:type="dxa"/>
            <w:tcBorders>
              <w:top w:val="nil"/>
              <w:left w:val="single" w:sz="6" w:space="0" w:color="000001"/>
              <w:bottom w:val="single" w:sz="6" w:space="0" w:color="000001"/>
              <w:right w:val="nil"/>
            </w:tcBorders>
            <w:vAlign w:val="center"/>
          </w:tcPr>
          <w:p w:rsidR="005D68E3" w:rsidRPr="00E4393A" w:rsidRDefault="005D68E3" w:rsidP="00C67985">
            <w:pPr>
              <w:pStyle w:val="d1eee4e5f0e6e8eceee5f2e0e1ebe8f6fb"/>
              <w:spacing w:line="240" w:lineRule="auto"/>
              <w:ind w:firstLine="0"/>
              <w:jc w:val="center"/>
              <w:rPr>
                <w:rFonts w:hAnsi="Times New Roman"/>
                <w:sz w:val="22"/>
                <w:szCs w:val="22"/>
              </w:rPr>
            </w:pPr>
            <w:r w:rsidRPr="00E4393A">
              <w:rPr>
                <w:rFonts w:hAnsi="Times New Roman"/>
                <w:sz w:val="22"/>
                <w:szCs w:val="22"/>
              </w:rPr>
              <w:t>100</w:t>
            </w:r>
          </w:p>
        </w:tc>
        <w:tc>
          <w:tcPr>
            <w:tcW w:w="996" w:type="dxa"/>
            <w:tcBorders>
              <w:top w:val="nil"/>
              <w:left w:val="single" w:sz="6" w:space="0" w:color="000001"/>
              <w:bottom w:val="single" w:sz="6" w:space="0" w:color="000001"/>
              <w:right w:val="single" w:sz="6" w:space="0" w:color="000001"/>
            </w:tcBorders>
            <w:vAlign w:val="center"/>
          </w:tcPr>
          <w:p w:rsidR="005D68E3" w:rsidRPr="00E4393A" w:rsidRDefault="005D68E3" w:rsidP="00C67985">
            <w:pPr>
              <w:pStyle w:val="d1eee4e5f0e6e8eceee5f2e0e1ebe8f6fb"/>
              <w:spacing w:line="240" w:lineRule="auto"/>
              <w:ind w:firstLine="0"/>
              <w:jc w:val="center"/>
              <w:rPr>
                <w:rFonts w:hAnsi="Times New Roman"/>
                <w:sz w:val="22"/>
                <w:szCs w:val="22"/>
              </w:rPr>
            </w:pPr>
            <w:r w:rsidRPr="00E4393A">
              <w:rPr>
                <w:rFonts w:hAnsi="Times New Roman"/>
                <w:sz w:val="22"/>
                <w:szCs w:val="22"/>
              </w:rPr>
              <w:t>106,0</w:t>
            </w:r>
          </w:p>
        </w:tc>
      </w:tr>
    </w:tbl>
    <w:p w:rsidR="00483753" w:rsidRPr="002A646E" w:rsidRDefault="00483753" w:rsidP="00483753">
      <w:pPr>
        <w:spacing w:before="0" w:after="0" w:line="360" w:lineRule="auto"/>
        <w:ind w:firstLine="851"/>
        <w:jc w:val="both"/>
        <w:rPr>
          <w:sz w:val="28"/>
          <w:szCs w:val="28"/>
        </w:rPr>
      </w:pPr>
      <w:r>
        <w:rPr>
          <w:sz w:val="28"/>
          <w:szCs w:val="28"/>
        </w:rPr>
        <w:t xml:space="preserve">В таблице 12 представлена динамика и структура имущества и капитала. </w:t>
      </w:r>
      <w:r w:rsidRPr="002A646E">
        <w:rPr>
          <w:sz w:val="28"/>
          <w:szCs w:val="28"/>
        </w:rPr>
        <w:t>За исследуемый период валюта баланса увеличилась на 6% (8477 тыс. руб.)</w:t>
      </w:r>
    </w:p>
    <w:p w:rsidR="00483753" w:rsidRPr="002A646E" w:rsidRDefault="00483753" w:rsidP="00483753">
      <w:pPr>
        <w:spacing w:before="0" w:after="0" w:line="360" w:lineRule="auto"/>
        <w:ind w:firstLine="851"/>
        <w:jc w:val="both"/>
        <w:rPr>
          <w:sz w:val="28"/>
          <w:szCs w:val="28"/>
        </w:rPr>
      </w:pPr>
      <w:r w:rsidRPr="002A646E">
        <w:rPr>
          <w:sz w:val="28"/>
          <w:szCs w:val="28"/>
        </w:rPr>
        <w:t>В активе баланса увеличилась стоимость запасов на 11% (7279 тыс. руб.), внеоборотных активов на 1,3% (960 тыс. руб.), дебиторская задолженность и прочие оборотные активы на 172,6% (687 тыс. руб.). Однако денежные средства и краткосрочные финансовые активы уменьшились на 63% (449 тыс. руб.). Наибольший удельный вес в активе занимает запасы и внеоборотные активы.</w:t>
      </w:r>
    </w:p>
    <w:p w:rsidR="00483753" w:rsidRDefault="00483753" w:rsidP="00483753">
      <w:pPr>
        <w:spacing w:before="0" w:after="0" w:line="360" w:lineRule="auto"/>
        <w:ind w:firstLine="851"/>
        <w:jc w:val="both"/>
        <w:rPr>
          <w:sz w:val="28"/>
          <w:szCs w:val="28"/>
        </w:rPr>
      </w:pPr>
      <w:r w:rsidRPr="002A646E">
        <w:rPr>
          <w:sz w:val="28"/>
          <w:szCs w:val="28"/>
        </w:rPr>
        <w:lastRenderedPageBreak/>
        <w:t>В пассиве баланса увеличились краткосрочный заемный капитал на 103,7% (3728 тыс. руб.) и собственный капитал на 12% (14249 тыс. руб.). Но уменьшились долгосрочные обязательства на 53,1 % (9500 тыс. руб.). Наибольший долю в пассиве имеет собственный капитал.</w:t>
      </w:r>
    </w:p>
    <w:p w:rsidR="00483753" w:rsidRDefault="00483753" w:rsidP="00483753">
      <w:pPr>
        <w:spacing w:before="0" w:after="0" w:line="360" w:lineRule="auto"/>
        <w:ind w:firstLine="851"/>
        <w:jc w:val="both"/>
        <w:rPr>
          <w:sz w:val="28"/>
          <w:szCs w:val="28"/>
        </w:rPr>
      </w:pPr>
    </w:p>
    <w:p w:rsidR="005D68E3" w:rsidRPr="002A646E" w:rsidRDefault="005D68E3" w:rsidP="00C67985">
      <w:pPr>
        <w:spacing w:before="0" w:after="0" w:line="360" w:lineRule="auto"/>
        <w:ind w:firstLine="851"/>
        <w:jc w:val="both"/>
        <w:rPr>
          <w:sz w:val="28"/>
          <w:szCs w:val="28"/>
        </w:rPr>
      </w:pPr>
      <w:r>
        <w:rPr>
          <w:sz w:val="28"/>
          <w:szCs w:val="28"/>
        </w:rPr>
        <w:t>Таблица 13</w:t>
      </w:r>
      <w:r w:rsidRPr="002A646E">
        <w:rPr>
          <w:sz w:val="28"/>
          <w:szCs w:val="28"/>
        </w:rPr>
        <w:t xml:space="preserve"> – Обеспечение запасов источниками формирования и </w:t>
      </w:r>
      <w:r w:rsidR="00A02F15">
        <w:rPr>
          <w:sz w:val="28"/>
          <w:szCs w:val="28"/>
        </w:rPr>
        <w:t>тип финансовой устойчивости СПК СХА (колхоз) «Лекминский», тыс</w:t>
      </w:r>
      <w:r w:rsidRPr="002A646E">
        <w:rPr>
          <w:sz w:val="28"/>
          <w:szCs w:val="28"/>
        </w:rPr>
        <w:t>. руб.</w:t>
      </w:r>
    </w:p>
    <w:tbl>
      <w:tblPr>
        <w:tblW w:w="9638" w:type="dxa"/>
        <w:tblInd w:w="8" w:type="dxa"/>
        <w:tblLayout w:type="fixed"/>
        <w:tblCellMar>
          <w:left w:w="0" w:type="dxa"/>
          <w:right w:w="0" w:type="dxa"/>
        </w:tblCellMar>
        <w:tblLook w:val="0000" w:firstRow="0" w:lastRow="0" w:firstColumn="0" w:lastColumn="0" w:noHBand="0" w:noVBand="0"/>
      </w:tblPr>
      <w:tblGrid>
        <w:gridCol w:w="4940"/>
        <w:gridCol w:w="1238"/>
        <w:gridCol w:w="1143"/>
        <w:gridCol w:w="1177"/>
        <w:gridCol w:w="1140"/>
      </w:tblGrid>
      <w:tr w:rsidR="005D68E3" w:rsidRPr="00E4393A" w:rsidTr="003F6A9B">
        <w:tc>
          <w:tcPr>
            <w:tcW w:w="4940" w:type="dxa"/>
            <w:tcBorders>
              <w:top w:val="single" w:sz="6" w:space="0" w:color="000001"/>
              <w:left w:val="single" w:sz="6" w:space="0" w:color="000001"/>
              <w:bottom w:val="single" w:sz="6" w:space="0" w:color="000001"/>
              <w:right w:val="nil"/>
            </w:tcBorders>
            <w:vAlign w:val="center"/>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Показатели</w:t>
            </w:r>
          </w:p>
        </w:tc>
        <w:tc>
          <w:tcPr>
            <w:tcW w:w="1238" w:type="dxa"/>
            <w:tcBorders>
              <w:top w:val="single" w:sz="6" w:space="0" w:color="000001"/>
              <w:left w:val="single" w:sz="6" w:space="0" w:color="000001"/>
              <w:bottom w:val="single" w:sz="6" w:space="0" w:color="000001"/>
              <w:right w:val="nil"/>
            </w:tcBorders>
            <w:vAlign w:val="center"/>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2014 г.</w:t>
            </w:r>
          </w:p>
        </w:tc>
        <w:tc>
          <w:tcPr>
            <w:tcW w:w="1143" w:type="dxa"/>
            <w:tcBorders>
              <w:top w:val="single" w:sz="6" w:space="0" w:color="000001"/>
              <w:left w:val="single" w:sz="6" w:space="0" w:color="000001"/>
              <w:bottom w:val="single" w:sz="6" w:space="0" w:color="000001"/>
              <w:right w:val="nil"/>
            </w:tcBorders>
            <w:vAlign w:val="center"/>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2015 г.</w:t>
            </w:r>
          </w:p>
        </w:tc>
        <w:tc>
          <w:tcPr>
            <w:tcW w:w="1177" w:type="dxa"/>
            <w:tcBorders>
              <w:top w:val="single" w:sz="6" w:space="0" w:color="000001"/>
              <w:left w:val="single" w:sz="6" w:space="0" w:color="000001"/>
              <w:bottom w:val="single" w:sz="6" w:space="0" w:color="000001"/>
              <w:right w:val="nil"/>
            </w:tcBorders>
            <w:vAlign w:val="center"/>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2016 г.</w:t>
            </w:r>
          </w:p>
        </w:tc>
        <w:tc>
          <w:tcPr>
            <w:tcW w:w="1140" w:type="dxa"/>
            <w:tcBorders>
              <w:top w:val="single" w:sz="6" w:space="0" w:color="000001"/>
              <w:left w:val="single" w:sz="6" w:space="0" w:color="000001"/>
              <w:bottom w:val="single" w:sz="6" w:space="0" w:color="000001"/>
              <w:right w:val="single" w:sz="6" w:space="0" w:color="000001"/>
            </w:tcBorders>
            <w:vAlign w:val="center"/>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2016 г. в % к 2014 г.</w:t>
            </w:r>
          </w:p>
        </w:tc>
      </w:tr>
      <w:tr w:rsidR="005D68E3" w:rsidRPr="00E4393A" w:rsidTr="003F6A9B">
        <w:tc>
          <w:tcPr>
            <w:tcW w:w="4940" w:type="dxa"/>
            <w:tcBorders>
              <w:top w:val="nil"/>
              <w:left w:val="single" w:sz="6" w:space="0" w:color="000001"/>
              <w:bottom w:val="single" w:sz="6" w:space="0" w:color="000001"/>
              <w:right w:val="nil"/>
            </w:tcBorders>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Собственный капитал</w:t>
            </w:r>
          </w:p>
        </w:tc>
        <w:tc>
          <w:tcPr>
            <w:tcW w:w="1238"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118922</w:t>
            </w:r>
          </w:p>
        </w:tc>
        <w:tc>
          <w:tcPr>
            <w:tcW w:w="1143"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129660</w:t>
            </w:r>
          </w:p>
        </w:tc>
        <w:tc>
          <w:tcPr>
            <w:tcW w:w="1177"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133171</w:t>
            </w:r>
          </w:p>
        </w:tc>
        <w:tc>
          <w:tcPr>
            <w:tcW w:w="1140" w:type="dxa"/>
            <w:tcBorders>
              <w:top w:val="nil"/>
              <w:left w:val="single" w:sz="6" w:space="0" w:color="000001"/>
              <w:bottom w:val="single" w:sz="6" w:space="0" w:color="000001"/>
              <w:right w:val="single" w:sz="6" w:space="0" w:color="000001"/>
            </w:tcBorders>
            <w:vAlign w:val="center"/>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112,0</w:t>
            </w:r>
          </w:p>
        </w:tc>
      </w:tr>
      <w:tr w:rsidR="005D68E3" w:rsidRPr="00E4393A" w:rsidTr="003F6A9B">
        <w:tc>
          <w:tcPr>
            <w:tcW w:w="4940" w:type="dxa"/>
            <w:tcBorders>
              <w:top w:val="nil"/>
              <w:left w:val="single" w:sz="6" w:space="0" w:color="000001"/>
              <w:bottom w:val="single" w:sz="6" w:space="0" w:color="000001"/>
              <w:right w:val="nil"/>
            </w:tcBorders>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Внеоборотные активы</w:t>
            </w:r>
          </w:p>
        </w:tc>
        <w:tc>
          <w:tcPr>
            <w:tcW w:w="1238"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73135</w:t>
            </w:r>
          </w:p>
        </w:tc>
        <w:tc>
          <w:tcPr>
            <w:tcW w:w="1143"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71661</w:t>
            </w:r>
          </w:p>
        </w:tc>
        <w:tc>
          <w:tcPr>
            <w:tcW w:w="1177"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74095</w:t>
            </w:r>
          </w:p>
        </w:tc>
        <w:tc>
          <w:tcPr>
            <w:tcW w:w="1140" w:type="dxa"/>
            <w:tcBorders>
              <w:top w:val="nil"/>
              <w:left w:val="single" w:sz="6" w:space="0" w:color="000001"/>
              <w:bottom w:val="single" w:sz="6" w:space="0" w:color="000001"/>
              <w:right w:val="single" w:sz="6" w:space="0" w:color="000001"/>
            </w:tcBorders>
            <w:vAlign w:val="center"/>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101,3</w:t>
            </w:r>
          </w:p>
        </w:tc>
      </w:tr>
      <w:tr w:rsidR="005D68E3" w:rsidRPr="00E4393A" w:rsidTr="003F6A9B">
        <w:tc>
          <w:tcPr>
            <w:tcW w:w="4940" w:type="dxa"/>
            <w:tcBorders>
              <w:top w:val="nil"/>
              <w:left w:val="single" w:sz="6" w:space="0" w:color="000001"/>
              <w:bottom w:val="single" w:sz="6" w:space="0" w:color="000001"/>
              <w:right w:val="nil"/>
            </w:tcBorders>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Наличие собственных оборотных средств</w:t>
            </w:r>
          </w:p>
        </w:tc>
        <w:tc>
          <w:tcPr>
            <w:tcW w:w="1238"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45787</w:t>
            </w:r>
          </w:p>
        </w:tc>
        <w:tc>
          <w:tcPr>
            <w:tcW w:w="1143"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57999</w:t>
            </w:r>
          </w:p>
        </w:tc>
        <w:tc>
          <w:tcPr>
            <w:tcW w:w="1177"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59076</w:t>
            </w:r>
          </w:p>
        </w:tc>
        <w:tc>
          <w:tcPr>
            <w:tcW w:w="1140" w:type="dxa"/>
            <w:tcBorders>
              <w:top w:val="nil"/>
              <w:left w:val="single" w:sz="6" w:space="0" w:color="000001"/>
              <w:bottom w:val="single" w:sz="6" w:space="0" w:color="000001"/>
              <w:right w:val="single" w:sz="6" w:space="0" w:color="000001"/>
            </w:tcBorders>
            <w:vAlign w:val="center"/>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129,0</w:t>
            </w:r>
          </w:p>
        </w:tc>
      </w:tr>
      <w:tr w:rsidR="005D68E3" w:rsidRPr="00E4393A" w:rsidTr="003F6A9B">
        <w:trPr>
          <w:trHeight w:val="320"/>
        </w:trPr>
        <w:tc>
          <w:tcPr>
            <w:tcW w:w="4940" w:type="dxa"/>
            <w:tcBorders>
              <w:top w:val="nil"/>
              <w:left w:val="single" w:sz="6" w:space="0" w:color="000001"/>
              <w:bottom w:val="single" w:sz="6" w:space="0" w:color="000001"/>
              <w:right w:val="nil"/>
            </w:tcBorders>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Долгосрочный заемный капитал</w:t>
            </w:r>
          </w:p>
        </w:tc>
        <w:tc>
          <w:tcPr>
            <w:tcW w:w="1238"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17879</w:t>
            </w:r>
          </w:p>
        </w:tc>
        <w:tc>
          <w:tcPr>
            <w:tcW w:w="1143"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9254</w:t>
            </w:r>
          </w:p>
        </w:tc>
        <w:tc>
          <w:tcPr>
            <w:tcW w:w="1177"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8379</w:t>
            </w:r>
          </w:p>
        </w:tc>
        <w:tc>
          <w:tcPr>
            <w:tcW w:w="1140" w:type="dxa"/>
            <w:tcBorders>
              <w:top w:val="nil"/>
              <w:left w:val="single" w:sz="6" w:space="0" w:color="000001"/>
              <w:bottom w:val="single" w:sz="6" w:space="0" w:color="000001"/>
              <w:right w:val="single" w:sz="6" w:space="0" w:color="000001"/>
            </w:tcBorders>
            <w:vAlign w:val="center"/>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46,9</w:t>
            </w:r>
          </w:p>
        </w:tc>
      </w:tr>
      <w:tr w:rsidR="005D68E3" w:rsidRPr="00E4393A" w:rsidTr="003F6A9B">
        <w:tc>
          <w:tcPr>
            <w:tcW w:w="4940" w:type="dxa"/>
            <w:tcBorders>
              <w:top w:val="nil"/>
              <w:left w:val="single" w:sz="6" w:space="0" w:color="000001"/>
              <w:bottom w:val="single" w:sz="6" w:space="0" w:color="000001"/>
              <w:right w:val="nil"/>
            </w:tcBorders>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Наличие долгосрочный источников формирования запасов</w:t>
            </w:r>
          </w:p>
        </w:tc>
        <w:tc>
          <w:tcPr>
            <w:tcW w:w="1238"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63666</w:t>
            </w:r>
          </w:p>
        </w:tc>
        <w:tc>
          <w:tcPr>
            <w:tcW w:w="1143"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67253</w:t>
            </w:r>
          </w:p>
        </w:tc>
        <w:tc>
          <w:tcPr>
            <w:tcW w:w="1177"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67455</w:t>
            </w:r>
          </w:p>
        </w:tc>
        <w:tc>
          <w:tcPr>
            <w:tcW w:w="1140" w:type="dxa"/>
            <w:tcBorders>
              <w:top w:val="nil"/>
              <w:left w:val="single" w:sz="6" w:space="0" w:color="000001"/>
              <w:bottom w:val="single" w:sz="6" w:space="0" w:color="000001"/>
              <w:right w:val="single" w:sz="6" w:space="0" w:color="000001"/>
            </w:tcBorders>
            <w:vAlign w:val="center"/>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105,9</w:t>
            </w:r>
          </w:p>
        </w:tc>
      </w:tr>
      <w:tr w:rsidR="005D68E3" w:rsidRPr="00E4393A" w:rsidTr="003F6A9B">
        <w:tc>
          <w:tcPr>
            <w:tcW w:w="4940" w:type="dxa"/>
            <w:tcBorders>
              <w:top w:val="nil"/>
              <w:left w:val="single" w:sz="6" w:space="0" w:color="000001"/>
              <w:bottom w:val="single" w:sz="6" w:space="0" w:color="000001"/>
              <w:right w:val="nil"/>
            </w:tcBorders>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Общая величина нормальных источников формирования запасов</w:t>
            </w:r>
          </w:p>
        </w:tc>
        <w:tc>
          <w:tcPr>
            <w:tcW w:w="1238"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67260</w:t>
            </w:r>
          </w:p>
        </w:tc>
        <w:tc>
          <w:tcPr>
            <w:tcW w:w="1143"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72774</w:t>
            </w:r>
          </w:p>
        </w:tc>
        <w:tc>
          <w:tcPr>
            <w:tcW w:w="1177"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74777</w:t>
            </w:r>
          </w:p>
        </w:tc>
        <w:tc>
          <w:tcPr>
            <w:tcW w:w="1140" w:type="dxa"/>
            <w:tcBorders>
              <w:top w:val="nil"/>
              <w:left w:val="single" w:sz="6" w:space="0" w:color="000001"/>
              <w:bottom w:val="single" w:sz="6" w:space="0" w:color="000001"/>
              <w:right w:val="single" w:sz="6" w:space="0" w:color="000001"/>
            </w:tcBorders>
            <w:vAlign w:val="center"/>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111,2</w:t>
            </w:r>
          </w:p>
        </w:tc>
      </w:tr>
      <w:tr w:rsidR="005D68E3" w:rsidRPr="00E4393A" w:rsidTr="003F6A9B">
        <w:tc>
          <w:tcPr>
            <w:tcW w:w="4940" w:type="dxa"/>
            <w:tcBorders>
              <w:top w:val="nil"/>
              <w:left w:val="single" w:sz="6" w:space="0" w:color="000001"/>
              <w:bottom w:val="single" w:sz="6" w:space="0" w:color="000001"/>
              <w:right w:val="nil"/>
            </w:tcBorders>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Запасы</w:t>
            </w:r>
          </w:p>
        </w:tc>
        <w:tc>
          <w:tcPr>
            <w:tcW w:w="1238"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66149</w:t>
            </w:r>
          </w:p>
        </w:tc>
        <w:tc>
          <w:tcPr>
            <w:tcW w:w="1143"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71057</w:t>
            </w:r>
          </w:p>
        </w:tc>
        <w:tc>
          <w:tcPr>
            <w:tcW w:w="1177"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73428</w:t>
            </w:r>
          </w:p>
        </w:tc>
        <w:tc>
          <w:tcPr>
            <w:tcW w:w="1140" w:type="dxa"/>
            <w:tcBorders>
              <w:top w:val="nil"/>
              <w:left w:val="single" w:sz="6" w:space="0" w:color="000001"/>
              <w:bottom w:val="single" w:sz="6" w:space="0" w:color="000001"/>
              <w:right w:val="single" w:sz="6" w:space="0" w:color="000001"/>
            </w:tcBorders>
            <w:vAlign w:val="center"/>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111,0</w:t>
            </w:r>
          </w:p>
        </w:tc>
      </w:tr>
      <w:tr w:rsidR="005D68E3" w:rsidRPr="00E4393A" w:rsidTr="003F6A9B">
        <w:tc>
          <w:tcPr>
            <w:tcW w:w="4940" w:type="dxa"/>
            <w:tcBorders>
              <w:top w:val="nil"/>
              <w:left w:val="single" w:sz="6" w:space="0" w:color="000001"/>
              <w:bottom w:val="single" w:sz="6" w:space="0" w:color="000001"/>
              <w:right w:val="nil"/>
            </w:tcBorders>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Излишек (+), недостаток (-) собственных оборотных средств для формирования запасов</w:t>
            </w:r>
          </w:p>
        </w:tc>
        <w:tc>
          <w:tcPr>
            <w:tcW w:w="1238"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-20362</w:t>
            </w:r>
          </w:p>
        </w:tc>
        <w:tc>
          <w:tcPr>
            <w:tcW w:w="1143"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-13058</w:t>
            </w:r>
          </w:p>
        </w:tc>
        <w:tc>
          <w:tcPr>
            <w:tcW w:w="1177"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-14352</w:t>
            </w:r>
          </w:p>
        </w:tc>
        <w:tc>
          <w:tcPr>
            <w:tcW w:w="1140" w:type="dxa"/>
            <w:tcBorders>
              <w:top w:val="nil"/>
              <w:left w:val="single" w:sz="6" w:space="0" w:color="000001"/>
              <w:bottom w:val="single" w:sz="6" w:space="0" w:color="000001"/>
              <w:right w:val="single" w:sz="6" w:space="0" w:color="000001"/>
            </w:tcBorders>
            <w:vAlign w:val="center"/>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70,5</w:t>
            </w:r>
          </w:p>
        </w:tc>
      </w:tr>
      <w:tr w:rsidR="005D68E3" w:rsidRPr="00E4393A" w:rsidTr="003F6A9B">
        <w:tc>
          <w:tcPr>
            <w:tcW w:w="4940" w:type="dxa"/>
            <w:tcBorders>
              <w:top w:val="nil"/>
              <w:left w:val="single" w:sz="6" w:space="0" w:color="000001"/>
              <w:bottom w:val="single" w:sz="6" w:space="0" w:color="000001"/>
              <w:right w:val="nil"/>
            </w:tcBorders>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Излишек (+), недостаток (-) долгосрочных источников для формирования запасов</w:t>
            </w:r>
          </w:p>
        </w:tc>
        <w:tc>
          <w:tcPr>
            <w:tcW w:w="1238"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-2483</w:t>
            </w:r>
          </w:p>
        </w:tc>
        <w:tc>
          <w:tcPr>
            <w:tcW w:w="1143"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-3804</w:t>
            </w:r>
          </w:p>
        </w:tc>
        <w:tc>
          <w:tcPr>
            <w:tcW w:w="1177"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-5973</w:t>
            </w:r>
          </w:p>
        </w:tc>
        <w:tc>
          <w:tcPr>
            <w:tcW w:w="1140" w:type="dxa"/>
            <w:tcBorders>
              <w:top w:val="nil"/>
              <w:left w:val="single" w:sz="6" w:space="0" w:color="000001"/>
              <w:bottom w:val="single" w:sz="6" w:space="0" w:color="000001"/>
              <w:right w:val="single" w:sz="6" w:space="0" w:color="000001"/>
            </w:tcBorders>
            <w:vAlign w:val="center"/>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240,6</w:t>
            </w:r>
          </w:p>
        </w:tc>
      </w:tr>
      <w:tr w:rsidR="005D68E3" w:rsidRPr="00E4393A" w:rsidTr="003F6A9B">
        <w:tc>
          <w:tcPr>
            <w:tcW w:w="4940" w:type="dxa"/>
            <w:tcBorders>
              <w:top w:val="nil"/>
              <w:left w:val="single" w:sz="6" w:space="0" w:color="000001"/>
              <w:bottom w:val="single" w:sz="6" w:space="0" w:color="000001"/>
              <w:right w:val="nil"/>
            </w:tcBorders>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Излишек (+), недостаток (-) общей величины  нормальных источников для формирования запасов</w:t>
            </w:r>
          </w:p>
        </w:tc>
        <w:tc>
          <w:tcPr>
            <w:tcW w:w="1238"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1111</w:t>
            </w:r>
          </w:p>
        </w:tc>
        <w:tc>
          <w:tcPr>
            <w:tcW w:w="1143"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1717</w:t>
            </w:r>
          </w:p>
        </w:tc>
        <w:tc>
          <w:tcPr>
            <w:tcW w:w="1177" w:type="dxa"/>
            <w:tcBorders>
              <w:top w:val="nil"/>
              <w:left w:val="single" w:sz="6" w:space="0" w:color="000001"/>
              <w:bottom w:val="single" w:sz="6" w:space="0" w:color="000001"/>
              <w:right w:val="nil"/>
            </w:tcBorders>
            <w:vAlign w:val="center"/>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1349</w:t>
            </w:r>
          </w:p>
        </w:tc>
        <w:tc>
          <w:tcPr>
            <w:tcW w:w="1140" w:type="dxa"/>
            <w:tcBorders>
              <w:top w:val="nil"/>
              <w:left w:val="single" w:sz="6" w:space="0" w:color="000001"/>
              <w:bottom w:val="single" w:sz="6" w:space="0" w:color="000001"/>
              <w:right w:val="single" w:sz="6" w:space="0" w:color="000001"/>
            </w:tcBorders>
            <w:vAlign w:val="center"/>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121,4</w:t>
            </w:r>
          </w:p>
        </w:tc>
      </w:tr>
      <w:tr w:rsidR="005D68E3" w:rsidRPr="00E4393A" w:rsidTr="003F6A9B">
        <w:trPr>
          <w:cantSplit/>
          <w:trHeight w:val="1134"/>
        </w:trPr>
        <w:tc>
          <w:tcPr>
            <w:tcW w:w="4940" w:type="dxa"/>
            <w:tcBorders>
              <w:top w:val="nil"/>
              <w:left w:val="single" w:sz="6" w:space="0" w:color="000001"/>
              <w:bottom w:val="single" w:sz="6" w:space="0" w:color="000001"/>
              <w:right w:val="nil"/>
            </w:tcBorders>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Тип финансовой устойчивости</w:t>
            </w:r>
          </w:p>
        </w:tc>
        <w:tc>
          <w:tcPr>
            <w:tcW w:w="1238" w:type="dxa"/>
            <w:tcBorders>
              <w:top w:val="nil"/>
              <w:left w:val="single" w:sz="6" w:space="0" w:color="000001"/>
              <w:bottom w:val="single" w:sz="6" w:space="0" w:color="000001"/>
              <w:right w:val="nil"/>
            </w:tcBorders>
            <w:textDirection w:val="btLr"/>
            <w:vAlign w:val="center"/>
          </w:tcPr>
          <w:p w:rsidR="005D68E3" w:rsidRPr="00A02F15" w:rsidRDefault="005D68E3" w:rsidP="00A02F15">
            <w:pPr>
              <w:pStyle w:val="d1eee4e5f0e6e8eceee5f2e0e1ebe8f6fb"/>
              <w:ind w:left="113" w:right="113" w:firstLine="0"/>
              <w:jc w:val="center"/>
              <w:rPr>
                <w:rFonts w:hAnsi="Times New Roman"/>
                <w:sz w:val="24"/>
                <w:szCs w:val="24"/>
              </w:rPr>
            </w:pPr>
            <w:r w:rsidRPr="00A02F15">
              <w:rPr>
                <w:rFonts w:hAnsi="Times New Roman"/>
                <w:sz w:val="24"/>
                <w:szCs w:val="24"/>
              </w:rPr>
              <w:t>неустойчивое</w:t>
            </w:r>
          </w:p>
        </w:tc>
        <w:tc>
          <w:tcPr>
            <w:tcW w:w="1143" w:type="dxa"/>
            <w:tcBorders>
              <w:top w:val="nil"/>
              <w:left w:val="single" w:sz="6" w:space="0" w:color="000001"/>
              <w:bottom w:val="single" w:sz="6" w:space="0" w:color="000001"/>
              <w:right w:val="nil"/>
            </w:tcBorders>
            <w:textDirection w:val="btLr"/>
            <w:vAlign w:val="center"/>
          </w:tcPr>
          <w:p w:rsidR="005D68E3" w:rsidRPr="00A02F15" w:rsidRDefault="005D68E3" w:rsidP="00A02F15">
            <w:pPr>
              <w:pStyle w:val="d1eee4e5f0e6e8eceee5f2e0e1ebe8f6fb"/>
              <w:ind w:left="113" w:right="113" w:firstLine="0"/>
              <w:jc w:val="center"/>
              <w:rPr>
                <w:rFonts w:hAnsi="Times New Roman"/>
                <w:sz w:val="24"/>
                <w:szCs w:val="24"/>
              </w:rPr>
            </w:pPr>
            <w:r w:rsidRPr="00A02F15">
              <w:rPr>
                <w:rFonts w:hAnsi="Times New Roman"/>
                <w:sz w:val="24"/>
                <w:szCs w:val="24"/>
              </w:rPr>
              <w:t>неустойчивое</w:t>
            </w:r>
          </w:p>
        </w:tc>
        <w:tc>
          <w:tcPr>
            <w:tcW w:w="1177" w:type="dxa"/>
            <w:tcBorders>
              <w:top w:val="nil"/>
              <w:left w:val="single" w:sz="6" w:space="0" w:color="000001"/>
              <w:bottom w:val="single" w:sz="6" w:space="0" w:color="000001"/>
              <w:right w:val="nil"/>
            </w:tcBorders>
            <w:textDirection w:val="btLr"/>
            <w:vAlign w:val="center"/>
          </w:tcPr>
          <w:p w:rsidR="005D68E3" w:rsidRPr="00A02F15" w:rsidRDefault="005D68E3" w:rsidP="00A02F15">
            <w:pPr>
              <w:pStyle w:val="d1eee4e5f0e6e8eceee5f2e0e1ebe8f6fb"/>
              <w:ind w:left="113" w:right="113" w:firstLine="0"/>
              <w:jc w:val="center"/>
              <w:rPr>
                <w:rFonts w:hAnsi="Times New Roman"/>
                <w:sz w:val="24"/>
                <w:szCs w:val="24"/>
              </w:rPr>
            </w:pPr>
            <w:r w:rsidRPr="00A02F15">
              <w:rPr>
                <w:rFonts w:hAnsi="Times New Roman"/>
                <w:sz w:val="24"/>
                <w:szCs w:val="24"/>
              </w:rPr>
              <w:t>неустойчивое</w:t>
            </w:r>
          </w:p>
        </w:tc>
        <w:tc>
          <w:tcPr>
            <w:tcW w:w="1140" w:type="dxa"/>
            <w:tcBorders>
              <w:top w:val="nil"/>
              <w:left w:val="single" w:sz="6" w:space="0" w:color="000001"/>
              <w:bottom w:val="single" w:sz="6" w:space="0" w:color="000001"/>
              <w:right w:val="single" w:sz="6" w:space="0" w:color="000001"/>
            </w:tcBorders>
            <w:vAlign w:val="center"/>
          </w:tcPr>
          <w:p w:rsidR="005D68E3" w:rsidRPr="00A02F15" w:rsidRDefault="005D68E3" w:rsidP="00A02F15">
            <w:pPr>
              <w:pStyle w:val="d1eee4e5f0e6e8eceee5f2e0e1ebe8f6fb"/>
              <w:ind w:firstLine="0"/>
              <w:jc w:val="center"/>
              <w:rPr>
                <w:rFonts w:hAnsi="Times New Roman"/>
                <w:sz w:val="24"/>
                <w:szCs w:val="24"/>
              </w:rPr>
            </w:pPr>
            <w:r w:rsidRPr="00A02F15">
              <w:rPr>
                <w:rFonts w:hAnsi="Times New Roman"/>
                <w:sz w:val="24"/>
                <w:szCs w:val="24"/>
              </w:rPr>
              <w:t>х</w:t>
            </w:r>
          </w:p>
        </w:tc>
      </w:tr>
    </w:tbl>
    <w:p w:rsidR="00640BD9" w:rsidRDefault="00640BD9" w:rsidP="00483753">
      <w:pPr>
        <w:spacing w:before="0" w:after="0" w:line="360" w:lineRule="auto"/>
        <w:ind w:firstLine="851"/>
        <w:jc w:val="both"/>
        <w:rPr>
          <w:sz w:val="28"/>
          <w:szCs w:val="28"/>
        </w:rPr>
      </w:pPr>
    </w:p>
    <w:p w:rsidR="00483753" w:rsidRPr="002A646E" w:rsidRDefault="00483753" w:rsidP="00483753">
      <w:pPr>
        <w:spacing w:before="0" w:after="0" w:line="360" w:lineRule="auto"/>
        <w:ind w:firstLine="851"/>
        <w:jc w:val="both"/>
        <w:rPr>
          <w:sz w:val="28"/>
          <w:szCs w:val="28"/>
        </w:rPr>
      </w:pPr>
      <w:r>
        <w:rPr>
          <w:sz w:val="28"/>
          <w:szCs w:val="28"/>
        </w:rPr>
        <w:t xml:space="preserve">За </w:t>
      </w:r>
      <w:r w:rsidRPr="002A646E">
        <w:rPr>
          <w:sz w:val="28"/>
          <w:szCs w:val="28"/>
        </w:rPr>
        <w:t xml:space="preserve"> 2014-2016 гг. увеличились собственный оборотный капитал на 29% (13289 тыс. руб.), сумма долгосрочных источников формирования запасов на 5,9% (3789 тыс. руб.), общая величина нормальных источников формирования запасов на 11,2% (7517 тыс. руб.). Возросла также и стоимость </w:t>
      </w:r>
      <w:r w:rsidRPr="002A646E">
        <w:rPr>
          <w:sz w:val="28"/>
          <w:szCs w:val="28"/>
        </w:rPr>
        <w:lastRenderedPageBreak/>
        <w:t xml:space="preserve">запасов на 11% (7279 тыс. руб.). Наблюдается недостаток собственных оборотных активов для формирования запасов, который уменьшился на 29,5% (6010 тыс. руб.), и долгосрочных источников, который увеличился на 140,6% (3490 тыс. руб.). А вот излишек общей величины нормальных источников для формирования запасов увеличился на 21,4% (238 тыс. руб.). </w:t>
      </w:r>
    </w:p>
    <w:p w:rsidR="00941850" w:rsidRDefault="00483753" w:rsidP="00483753">
      <w:pPr>
        <w:spacing w:before="0" w:after="0" w:line="360" w:lineRule="auto"/>
        <w:ind w:firstLine="851"/>
        <w:jc w:val="both"/>
        <w:rPr>
          <w:sz w:val="28"/>
          <w:szCs w:val="28"/>
        </w:rPr>
      </w:pPr>
      <w:r w:rsidRPr="002A646E">
        <w:rPr>
          <w:sz w:val="28"/>
          <w:szCs w:val="28"/>
        </w:rPr>
        <w:t>За весь исследуемый период предприятие имеет неустойчивое финансовое положение.</w:t>
      </w:r>
    </w:p>
    <w:p w:rsidR="005D68E3" w:rsidRPr="002A646E" w:rsidRDefault="005D68E3" w:rsidP="00C67985">
      <w:pPr>
        <w:spacing w:before="0" w:after="0" w:line="360" w:lineRule="auto"/>
        <w:ind w:firstLine="851"/>
        <w:jc w:val="both"/>
        <w:rPr>
          <w:sz w:val="28"/>
          <w:szCs w:val="28"/>
        </w:rPr>
      </w:pPr>
      <w:r>
        <w:rPr>
          <w:sz w:val="28"/>
          <w:szCs w:val="28"/>
        </w:rPr>
        <w:t>Показатели финансовой устойч</w:t>
      </w:r>
      <w:r w:rsidR="003073A0">
        <w:rPr>
          <w:sz w:val="28"/>
          <w:szCs w:val="28"/>
        </w:rPr>
        <w:t>ивости представлены в таблице 14</w:t>
      </w:r>
      <w:r w:rsidR="00276F86">
        <w:rPr>
          <w:sz w:val="28"/>
          <w:szCs w:val="28"/>
        </w:rPr>
        <w:t>.</w:t>
      </w:r>
      <w:r w:rsidR="004B7781">
        <w:rPr>
          <w:sz w:val="28"/>
          <w:szCs w:val="28"/>
        </w:rPr>
        <w:t xml:space="preserve"> </w:t>
      </w:r>
    </w:p>
    <w:p w:rsidR="005D68E3" w:rsidRPr="002A646E" w:rsidRDefault="005D68E3" w:rsidP="00C67985">
      <w:pPr>
        <w:spacing w:before="0" w:after="0" w:line="360" w:lineRule="auto"/>
        <w:ind w:firstLine="851"/>
        <w:jc w:val="both"/>
        <w:rPr>
          <w:sz w:val="28"/>
          <w:szCs w:val="28"/>
        </w:rPr>
      </w:pPr>
      <w:r w:rsidRPr="002A646E">
        <w:rPr>
          <w:sz w:val="28"/>
          <w:szCs w:val="28"/>
        </w:rPr>
        <w:t>За рассматриваемый период:</w:t>
      </w:r>
    </w:p>
    <w:p w:rsidR="005D68E3" w:rsidRPr="002A646E" w:rsidRDefault="005D68E3" w:rsidP="00C67985">
      <w:pPr>
        <w:widowControl w:val="0"/>
        <w:numPr>
          <w:ilvl w:val="0"/>
          <w:numId w:val="17"/>
        </w:numPr>
        <w:autoSpaceDE w:val="0"/>
        <w:autoSpaceDN w:val="0"/>
        <w:adjustRightInd w:val="0"/>
        <w:spacing w:before="0" w:after="0" w:line="360" w:lineRule="auto"/>
        <w:ind w:left="0" w:firstLine="851"/>
        <w:jc w:val="both"/>
        <w:rPr>
          <w:sz w:val="28"/>
          <w:szCs w:val="28"/>
        </w:rPr>
      </w:pPr>
      <w:r w:rsidRPr="002A646E">
        <w:rPr>
          <w:sz w:val="28"/>
          <w:szCs w:val="28"/>
        </w:rPr>
        <w:t>коэффициент автономии вырос на 5,5%, однако находится выше нормального значения;</w:t>
      </w:r>
    </w:p>
    <w:p w:rsidR="005D68E3" w:rsidRPr="002A646E" w:rsidRDefault="005D68E3" w:rsidP="00C67985">
      <w:pPr>
        <w:widowControl w:val="0"/>
        <w:numPr>
          <w:ilvl w:val="0"/>
          <w:numId w:val="17"/>
        </w:numPr>
        <w:autoSpaceDE w:val="0"/>
        <w:autoSpaceDN w:val="0"/>
        <w:adjustRightInd w:val="0"/>
        <w:spacing w:before="0" w:after="0" w:line="360" w:lineRule="auto"/>
        <w:ind w:left="0" w:firstLine="851"/>
        <w:jc w:val="both"/>
        <w:rPr>
          <w:sz w:val="28"/>
          <w:szCs w:val="28"/>
        </w:rPr>
      </w:pPr>
      <w:r w:rsidRPr="002A646E">
        <w:rPr>
          <w:sz w:val="28"/>
          <w:szCs w:val="28"/>
        </w:rPr>
        <w:t>коэффициент финансовой независимости уменьшился на 30,7% и не достигает рекомендуемого значения;</w:t>
      </w:r>
    </w:p>
    <w:p w:rsidR="005D68E3" w:rsidRPr="002A646E" w:rsidRDefault="005D68E3" w:rsidP="00C67985">
      <w:pPr>
        <w:widowControl w:val="0"/>
        <w:numPr>
          <w:ilvl w:val="0"/>
          <w:numId w:val="17"/>
        </w:numPr>
        <w:autoSpaceDE w:val="0"/>
        <w:autoSpaceDN w:val="0"/>
        <w:adjustRightInd w:val="0"/>
        <w:spacing w:before="0" w:after="0" w:line="360" w:lineRule="auto"/>
        <w:ind w:left="0" w:firstLine="851"/>
        <w:jc w:val="both"/>
        <w:rPr>
          <w:sz w:val="28"/>
          <w:szCs w:val="28"/>
        </w:rPr>
      </w:pPr>
      <w:r w:rsidRPr="002A646E">
        <w:rPr>
          <w:sz w:val="28"/>
          <w:szCs w:val="28"/>
        </w:rPr>
        <w:t>коэффициент финансового левериджа стал ниже на 34,8% и находится в пределах нормального значения;</w:t>
      </w:r>
    </w:p>
    <w:p w:rsidR="005D68E3" w:rsidRPr="002A646E" w:rsidRDefault="005D68E3" w:rsidP="00C67985">
      <w:pPr>
        <w:widowControl w:val="0"/>
        <w:numPr>
          <w:ilvl w:val="0"/>
          <w:numId w:val="17"/>
        </w:numPr>
        <w:autoSpaceDE w:val="0"/>
        <w:autoSpaceDN w:val="0"/>
        <w:adjustRightInd w:val="0"/>
        <w:spacing w:before="0" w:after="0" w:line="360" w:lineRule="auto"/>
        <w:ind w:left="0" w:firstLine="851"/>
        <w:jc w:val="both"/>
        <w:rPr>
          <w:sz w:val="28"/>
          <w:szCs w:val="28"/>
        </w:rPr>
      </w:pPr>
      <w:r w:rsidRPr="002A646E">
        <w:rPr>
          <w:sz w:val="28"/>
          <w:szCs w:val="28"/>
        </w:rPr>
        <w:t>коэффициент маневренности собственного капитала соответствует рекомендуемым пределам и вырос на 15,3%;</w:t>
      </w:r>
    </w:p>
    <w:p w:rsidR="005D68E3" w:rsidRPr="002A646E" w:rsidRDefault="005D68E3" w:rsidP="00C67985">
      <w:pPr>
        <w:widowControl w:val="0"/>
        <w:numPr>
          <w:ilvl w:val="0"/>
          <w:numId w:val="17"/>
        </w:numPr>
        <w:autoSpaceDE w:val="0"/>
        <w:autoSpaceDN w:val="0"/>
        <w:adjustRightInd w:val="0"/>
        <w:spacing w:before="0" w:after="0" w:line="360" w:lineRule="auto"/>
        <w:ind w:left="0" w:firstLine="851"/>
        <w:jc w:val="both"/>
        <w:rPr>
          <w:sz w:val="28"/>
          <w:szCs w:val="28"/>
        </w:rPr>
      </w:pPr>
      <w:r w:rsidRPr="002A646E">
        <w:rPr>
          <w:sz w:val="28"/>
          <w:szCs w:val="28"/>
        </w:rPr>
        <w:t>коэффициент обеспеченности запасов собственными оборотными средствами в 2016 г. превысил норму и вырос на 16,2%;</w:t>
      </w:r>
    </w:p>
    <w:p w:rsidR="005D68E3" w:rsidRPr="002A646E" w:rsidRDefault="005D68E3" w:rsidP="00C67985">
      <w:pPr>
        <w:widowControl w:val="0"/>
        <w:numPr>
          <w:ilvl w:val="0"/>
          <w:numId w:val="17"/>
        </w:numPr>
        <w:autoSpaceDE w:val="0"/>
        <w:autoSpaceDN w:val="0"/>
        <w:adjustRightInd w:val="0"/>
        <w:spacing w:before="0" w:after="0" w:line="360" w:lineRule="auto"/>
        <w:ind w:left="0" w:firstLine="851"/>
        <w:jc w:val="both"/>
        <w:rPr>
          <w:sz w:val="28"/>
          <w:szCs w:val="28"/>
        </w:rPr>
      </w:pPr>
      <w:r w:rsidRPr="002A646E">
        <w:rPr>
          <w:sz w:val="28"/>
          <w:szCs w:val="28"/>
        </w:rPr>
        <w:t>коэффициент текущей ликвидности соответствует рекомендуемому значению, но уменьшился на 45,4%;</w:t>
      </w:r>
    </w:p>
    <w:p w:rsidR="005D68E3" w:rsidRPr="002A646E" w:rsidRDefault="005D68E3" w:rsidP="00C67985">
      <w:pPr>
        <w:widowControl w:val="0"/>
        <w:numPr>
          <w:ilvl w:val="0"/>
          <w:numId w:val="17"/>
        </w:numPr>
        <w:autoSpaceDE w:val="0"/>
        <w:autoSpaceDN w:val="0"/>
        <w:adjustRightInd w:val="0"/>
        <w:spacing w:before="0" w:after="0" w:line="360" w:lineRule="auto"/>
        <w:ind w:left="0" w:firstLine="851"/>
        <w:jc w:val="both"/>
        <w:rPr>
          <w:sz w:val="28"/>
          <w:szCs w:val="28"/>
        </w:rPr>
      </w:pPr>
      <w:r w:rsidRPr="002A646E">
        <w:rPr>
          <w:sz w:val="28"/>
          <w:szCs w:val="28"/>
        </w:rPr>
        <w:t>коэффициент промежуточной ликвидности значительно ниже нормального значения, кроме того, он снизился на 40,5%;</w:t>
      </w:r>
    </w:p>
    <w:p w:rsidR="00941850" w:rsidRDefault="005D68E3" w:rsidP="00640BD9">
      <w:pPr>
        <w:widowControl w:val="0"/>
        <w:numPr>
          <w:ilvl w:val="0"/>
          <w:numId w:val="17"/>
        </w:numPr>
        <w:shd w:val="clear" w:color="auto" w:fill="FFFFFF"/>
        <w:autoSpaceDE w:val="0"/>
        <w:autoSpaceDN w:val="0"/>
        <w:adjustRightInd w:val="0"/>
        <w:spacing w:before="0" w:after="0" w:line="360" w:lineRule="auto"/>
        <w:ind w:left="0" w:right="-57" w:firstLine="851"/>
        <w:jc w:val="both"/>
        <w:rPr>
          <w:sz w:val="28"/>
          <w:szCs w:val="28"/>
        </w:rPr>
      </w:pPr>
      <w:r w:rsidRPr="00937C38">
        <w:rPr>
          <w:sz w:val="28"/>
          <w:szCs w:val="28"/>
        </w:rPr>
        <w:t>коэффициент абсолютной ликвидности также не соответствует норме и уменьшился на 81,8%.</w:t>
      </w:r>
    </w:p>
    <w:p w:rsidR="00F95517" w:rsidRDefault="00F95517" w:rsidP="00F95517">
      <w:pPr>
        <w:widowControl w:val="0"/>
        <w:shd w:val="clear" w:color="auto" w:fill="FFFFFF"/>
        <w:autoSpaceDE w:val="0"/>
        <w:autoSpaceDN w:val="0"/>
        <w:adjustRightInd w:val="0"/>
        <w:spacing w:before="0" w:after="0" w:line="360" w:lineRule="auto"/>
        <w:ind w:right="-57"/>
        <w:jc w:val="both"/>
        <w:rPr>
          <w:sz w:val="28"/>
          <w:szCs w:val="28"/>
        </w:rPr>
      </w:pPr>
    </w:p>
    <w:p w:rsidR="00F95517" w:rsidRDefault="00F95517" w:rsidP="00F95517">
      <w:pPr>
        <w:widowControl w:val="0"/>
        <w:shd w:val="clear" w:color="auto" w:fill="FFFFFF"/>
        <w:autoSpaceDE w:val="0"/>
        <w:autoSpaceDN w:val="0"/>
        <w:adjustRightInd w:val="0"/>
        <w:spacing w:before="0" w:after="0" w:line="360" w:lineRule="auto"/>
        <w:ind w:right="-57"/>
        <w:jc w:val="both"/>
        <w:rPr>
          <w:sz w:val="28"/>
          <w:szCs w:val="28"/>
        </w:rPr>
      </w:pPr>
    </w:p>
    <w:p w:rsidR="006E1D63" w:rsidRDefault="006E1D63" w:rsidP="00F95517">
      <w:pPr>
        <w:widowControl w:val="0"/>
        <w:shd w:val="clear" w:color="auto" w:fill="FFFFFF"/>
        <w:autoSpaceDE w:val="0"/>
        <w:autoSpaceDN w:val="0"/>
        <w:adjustRightInd w:val="0"/>
        <w:spacing w:before="0" w:after="0" w:line="360" w:lineRule="auto"/>
        <w:ind w:right="-57"/>
        <w:jc w:val="both"/>
        <w:rPr>
          <w:sz w:val="28"/>
          <w:szCs w:val="28"/>
        </w:rPr>
      </w:pPr>
    </w:p>
    <w:p w:rsidR="00276F86" w:rsidRDefault="00276F86" w:rsidP="00276F86">
      <w:pPr>
        <w:spacing w:after="0" w:line="360" w:lineRule="auto"/>
        <w:ind w:firstLine="851"/>
        <w:jc w:val="both"/>
        <w:rPr>
          <w:sz w:val="28"/>
          <w:szCs w:val="28"/>
        </w:rPr>
      </w:pPr>
    </w:p>
    <w:p w:rsidR="00276F86" w:rsidRPr="00786412" w:rsidRDefault="00276F86" w:rsidP="00276F86">
      <w:pPr>
        <w:spacing w:after="0" w:line="360" w:lineRule="auto"/>
        <w:ind w:firstLine="851"/>
        <w:jc w:val="both"/>
        <w:rPr>
          <w:sz w:val="28"/>
          <w:szCs w:val="28"/>
        </w:rPr>
      </w:pPr>
      <w:r w:rsidRPr="00786412">
        <w:rPr>
          <w:sz w:val="28"/>
          <w:szCs w:val="28"/>
        </w:rPr>
        <w:lastRenderedPageBreak/>
        <w:t>Таблица 14 – Показатели финансовой устойчивости, платежеспособности и ликвидности баланса СПК СХА (колхоз) «Лекминский»</w:t>
      </w:r>
    </w:p>
    <w:tbl>
      <w:tblPr>
        <w:tblW w:w="9942" w:type="dxa"/>
        <w:jc w:val="center"/>
        <w:tblLayout w:type="fixed"/>
        <w:tblCellMar>
          <w:left w:w="0" w:type="dxa"/>
          <w:right w:w="0" w:type="dxa"/>
        </w:tblCellMar>
        <w:tblLook w:val="0000" w:firstRow="0" w:lastRow="0" w:firstColumn="0" w:lastColumn="0" w:noHBand="0" w:noVBand="0"/>
      </w:tblPr>
      <w:tblGrid>
        <w:gridCol w:w="4648"/>
        <w:gridCol w:w="1309"/>
        <w:gridCol w:w="892"/>
        <w:gridCol w:w="843"/>
        <w:gridCol w:w="869"/>
        <w:gridCol w:w="1381"/>
      </w:tblGrid>
      <w:tr w:rsidR="00276F86" w:rsidRPr="00E4393A" w:rsidTr="00276F86">
        <w:trPr>
          <w:trHeight w:val="965"/>
          <w:jc w:val="center"/>
        </w:trPr>
        <w:tc>
          <w:tcPr>
            <w:tcW w:w="4646" w:type="dxa"/>
            <w:tcBorders>
              <w:top w:val="single" w:sz="6" w:space="0" w:color="000001"/>
              <w:left w:val="single" w:sz="6" w:space="0" w:color="000001"/>
              <w:bottom w:val="single" w:sz="6" w:space="0" w:color="000001"/>
              <w:right w:val="nil"/>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Показатели</w:t>
            </w:r>
          </w:p>
        </w:tc>
        <w:tc>
          <w:tcPr>
            <w:tcW w:w="1308" w:type="dxa"/>
            <w:tcBorders>
              <w:top w:val="single" w:sz="6" w:space="0" w:color="000001"/>
              <w:left w:val="single" w:sz="6" w:space="0" w:color="000001"/>
              <w:bottom w:val="single" w:sz="6" w:space="0" w:color="000001"/>
              <w:right w:val="nil"/>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p>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Нормальное значение</w:t>
            </w:r>
          </w:p>
        </w:tc>
        <w:tc>
          <w:tcPr>
            <w:tcW w:w="892" w:type="dxa"/>
            <w:tcBorders>
              <w:top w:val="single" w:sz="6" w:space="0" w:color="000001"/>
              <w:left w:val="single" w:sz="6" w:space="0" w:color="000001"/>
              <w:bottom w:val="single" w:sz="6" w:space="0" w:color="000001"/>
              <w:right w:val="nil"/>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2014 г.</w:t>
            </w:r>
          </w:p>
        </w:tc>
        <w:tc>
          <w:tcPr>
            <w:tcW w:w="843" w:type="dxa"/>
            <w:tcBorders>
              <w:top w:val="single" w:sz="6" w:space="0" w:color="000001"/>
              <w:left w:val="single" w:sz="6" w:space="0" w:color="000001"/>
              <w:bottom w:val="single" w:sz="6" w:space="0" w:color="000001"/>
              <w:right w:val="nil"/>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2015 г.</w:t>
            </w:r>
          </w:p>
        </w:tc>
        <w:tc>
          <w:tcPr>
            <w:tcW w:w="869" w:type="dxa"/>
            <w:tcBorders>
              <w:top w:val="single" w:sz="6" w:space="0" w:color="000001"/>
              <w:left w:val="single" w:sz="6" w:space="0" w:color="000001"/>
              <w:bottom w:val="single" w:sz="6" w:space="0" w:color="000001"/>
              <w:right w:val="nil"/>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2016 г.</w:t>
            </w:r>
          </w:p>
        </w:tc>
        <w:tc>
          <w:tcPr>
            <w:tcW w:w="1381" w:type="dxa"/>
            <w:tcBorders>
              <w:top w:val="single" w:sz="6" w:space="0" w:color="000001"/>
              <w:left w:val="single" w:sz="6" w:space="0" w:color="000001"/>
              <w:bottom w:val="single" w:sz="6" w:space="0" w:color="000001"/>
              <w:right w:val="single" w:sz="6" w:space="0" w:color="000001"/>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Отклонение 2016 г. к 2014 г. (+; -)</w:t>
            </w:r>
          </w:p>
        </w:tc>
      </w:tr>
      <w:tr w:rsidR="00276F86" w:rsidRPr="00E4393A" w:rsidTr="00276F86">
        <w:trPr>
          <w:trHeight w:val="370"/>
          <w:jc w:val="center"/>
        </w:trPr>
        <w:tc>
          <w:tcPr>
            <w:tcW w:w="4646" w:type="dxa"/>
            <w:tcBorders>
              <w:top w:val="nil"/>
              <w:left w:val="single" w:sz="6" w:space="0" w:color="000001"/>
              <w:bottom w:val="single" w:sz="6" w:space="0" w:color="000001"/>
              <w:right w:val="nil"/>
            </w:tcBorders>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Показатели финансовой устойчивости:</w:t>
            </w:r>
          </w:p>
        </w:tc>
        <w:tc>
          <w:tcPr>
            <w:tcW w:w="1308" w:type="dxa"/>
            <w:tcBorders>
              <w:top w:val="nil"/>
              <w:left w:val="single" w:sz="6" w:space="0" w:color="000001"/>
              <w:bottom w:val="single" w:sz="6" w:space="0" w:color="000001"/>
              <w:right w:val="nil"/>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p>
        </w:tc>
        <w:tc>
          <w:tcPr>
            <w:tcW w:w="892" w:type="dxa"/>
            <w:tcBorders>
              <w:top w:val="nil"/>
              <w:left w:val="single" w:sz="6" w:space="0" w:color="000001"/>
              <w:bottom w:val="single" w:sz="6" w:space="0" w:color="000001"/>
              <w:right w:val="nil"/>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p>
        </w:tc>
        <w:tc>
          <w:tcPr>
            <w:tcW w:w="843" w:type="dxa"/>
            <w:tcBorders>
              <w:top w:val="nil"/>
              <w:left w:val="single" w:sz="6" w:space="0" w:color="000001"/>
              <w:bottom w:val="single" w:sz="6" w:space="0" w:color="000001"/>
              <w:right w:val="nil"/>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p>
        </w:tc>
        <w:tc>
          <w:tcPr>
            <w:tcW w:w="869" w:type="dxa"/>
            <w:tcBorders>
              <w:top w:val="nil"/>
              <w:left w:val="single" w:sz="6" w:space="0" w:color="000001"/>
              <w:bottom w:val="single" w:sz="6" w:space="0" w:color="000001"/>
              <w:right w:val="nil"/>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p>
        </w:tc>
        <w:tc>
          <w:tcPr>
            <w:tcW w:w="1381" w:type="dxa"/>
            <w:tcBorders>
              <w:top w:val="nil"/>
              <w:left w:val="single" w:sz="6" w:space="0" w:color="000001"/>
              <w:bottom w:val="single" w:sz="6" w:space="0" w:color="000001"/>
              <w:right w:val="single" w:sz="6" w:space="0" w:color="000001"/>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p>
        </w:tc>
      </w:tr>
      <w:tr w:rsidR="00276F86" w:rsidRPr="00E4393A" w:rsidTr="00276F86">
        <w:trPr>
          <w:trHeight w:val="357"/>
          <w:jc w:val="center"/>
        </w:trPr>
        <w:tc>
          <w:tcPr>
            <w:tcW w:w="4646" w:type="dxa"/>
            <w:tcBorders>
              <w:top w:val="nil"/>
              <w:left w:val="single" w:sz="6" w:space="0" w:color="000001"/>
              <w:bottom w:val="single" w:sz="6" w:space="0" w:color="000001"/>
              <w:right w:val="nil"/>
            </w:tcBorders>
          </w:tcPr>
          <w:p w:rsidR="00276F86" w:rsidRPr="00786412" w:rsidRDefault="00276F86" w:rsidP="00276F86">
            <w:pPr>
              <w:pStyle w:val="d1eee4e5f0e6e8eceee5f2e0e1ebe8f6fb"/>
              <w:spacing w:line="240" w:lineRule="auto"/>
              <w:ind w:left="283" w:firstLine="0"/>
              <w:jc w:val="center"/>
              <w:rPr>
                <w:rFonts w:hAnsi="Times New Roman"/>
                <w:sz w:val="24"/>
                <w:szCs w:val="24"/>
              </w:rPr>
            </w:pPr>
            <w:r w:rsidRPr="00786412">
              <w:rPr>
                <w:rFonts w:hAnsi="Times New Roman"/>
                <w:sz w:val="24"/>
                <w:szCs w:val="24"/>
              </w:rPr>
              <w:t>коэффициент автономии</w:t>
            </w:r>
          </w:p>
        </w:tc>
        <w:tc>
          <w:tcPr>
            <w:tcW w:w="1308" w:type="dxa"/>
            <w:tcBorders>
              <w:top w:val="nil"/>
              <w:left w:val="single" w:sz="6" w:space="0" w:color="000001"/>
              <w:bottom w:val="single" w:sz="6" w:space="0" w:color="000001"/>
              <w:right w:val="nil"/>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0,7 – 0,8</w:t>
            </w:r>
          </w:p>
        </w:tc>
        <w:tc>
          <w:tcPr>
            <w:tcW w:w="892" w:type="dxa"/>
            <w:tcBorders>
              <w:top w:val="nil"/>
              <w:left w:val="single" w:sz="6" w:space="0" w:color="000001"/>
              <w:bottom w:val="single" w:sz="6" w:space="0" w:color="000001"/>
              <w:right w:val="nil"/>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0,847</w:t>
            </w:r>
          </w:p>
        </w:tc>
        <w:tc>
          <w:tcPr>
            <w:tcW w:w="843" w:type="dxa"/>
            <w:tcBorders>
              <w:top w:val="nil"/>
              <w:left w:val="single" w:sz="6" w:space="0" w:color="000001"/>
              <w:bottom w:val="single" w:sz="6" w:space="0" w:color="000001"/>
              <w:right w:val="nil"/>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0,898</w:t>
            </w:r>
          </w:p>
        </w:tc>
        <w:tc>
          <w:tcPr>
            <w:tcW w:w="869" w:type="dxa"/>
            <w:tcBorders>
              <w:top w:val="nil"/>
              <w:left w:val="single" w:sz="6" w:space="0" w:color="000001"/>
              <w:bottom w:val="single" w:sz="6" w:space="0" w:color="000001"/>
              <w:right w:val="nil"/>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0,894</w:t>
            </w:r>
          </w:p>
        </w:tc>
        <w:tc>
          <w:tcPr>
            <w:tcW w:w="1381" w:type="dxa"/>
            <w:tcBorders>
              <w:top w:val="nil"/>
              <w:left w:val="single" w:sz="6" w:space="0" w:color="000001"/>
              <w:bottom w:val="single" w:sz="6" w:space="0" w:color="000001"/>
              <w:right w:val="single" w:sz="6" w:space="0" w:color="000001"/>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105,5</w:t>
            </w:r>
          </w:p>
        </w:tc>
      </w:tr>
      <w:tr w:rsidR="00276F86" w:rsidRPr="00E4393A" w:rsidTr="00276F86">
        <w:trPr>
          <w:trHeight w:val="370"/>
          <w:jc w:val="center"/>
        </w:trPr>
        <w:tc>
          <w:tcPr>
            <w:tcW w:w="4646" w:type="dxa"/>
            <w:tcBorders>
              <w:top w:val="nil"/>
              <w:left w:val="single" w:sz="6" w:space="0" w:color="000001"/>
              <w:bottom w:val="single" w:sz="6" w:space="0" w:color="000001"/>
              <w:right w:val="nil"/>
            </w:tcBorders>
          </w:tcPr>
          <w:p w:rsidR="00276F86" w:rsidRPr="00786412" w:rsidRDefault="00276F86" w:rsidP="00276F86">
            <w:pPr>
              <w:pStyle w:val="d1eee4e5f0e6e8eceee5f2e0e1ebe8f6fb"/>
              <w:spacing w:line="240" w:lineRule="auto"/>
              <w:ind w:left="283" w:firstLine="0"/>
              <w:jc w:val="center"/>
              <w:rPr>
                <w:rFonts w:hAnsi="Times New Roman"/>
                <w:sz w:val="24"/>
                <w:szCs w:val="24"/>
              </w:rPr>
            </w:pPr>
            <w:r w:rsidRPr="00786412">
              <w:rPr>
                <w:rFonts w:hAnsi="Times New Roman"/>
                <w:sz w:val="24"/>
                <w:szCs w:val="24"/>
              </w:rPr>
              <w:t>коэффициент финансовой зависимости</w:t>
            </w:r>
          </w:p>
        </w:tc>
        <w:tc>
          <w:tcPr>
            <w:tcW w:w="1308" w:type="dxa"/>
            <w:tcBorders>
              <w:top w:val="nil"/>
              <w:left w:val="single" w:sz="6" w:space="0" w:color="000001"/>
              <w:bottom w:val="single" w:sz="6" w:space="0" w:color="000001"/>
              <w:right w:val="nil"/>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0,2 – 0,3</w:t>
            </w:r>
          </w:p>
        </w:tc>
        <w:tc>
          <w:tcPr>
            <w:tcW w:w="892" w:type="dxa"/>
            <w:tcBorders>
              <w:top w:val="nil"/>
              <w:left w:val="single" w:sz="6" w:space="0" w:color="000001"/>
              <w:bottom w:val="single" w:sz="6" w:space="0" w:color="000001"/>
              <w:right w:val="nil"/>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0,153</w:t>
            </w:r>
          </w:p>
        </w:tc>
        <w:tc>
          <w:tcPr>
            <w:tcW w:w="843" w:type="dxa"/>
            <w:tcBorders>
              <w:top w:val="nil"/>
              <w:left w:val="single" w:sz="6" w:space="0" w:color="000001"/>
              <w:bottom w:val="single" w:sz="6" w:space="0" w:color="000001"/>
              <w:right w:val="nil"/>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0,102</w:t>
            </w:r>
          </w:p>
        </w:tc>
        <w:tc>
          <w:tcPr>
            <w:tcW w:w="869" w:type="dxa"/>
            <w:tcBorders>
              <w:top w:val="nil"/>
              <w:left w:val="single" w:sz="6" w:space="0" w:color="000001"/>
              <w:bottom w:val="single" w:sz="6" w:space="0" w:color="000001"/>
              <w:right w:val="nil"/>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0,106</w:t>
            </w:r>
          </w:p>
        </w:tc>
        <w:tc>
          <w:tcPr>
            <w:tcW w:w="1381" w:type="dxa"/>
            <w:tcBorders>
              <w:top w:val="nil"/>
              <w:left w:val="single" w:sz="6" w:space="0" w:color="000001"/>
              <w:bottom w:val="single" w:sz="6" w:space="0" w:color="000001"/>
              <w:right w:val="single" w:sz="6" w:space="0" w:color="000001"/>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69,3</w:t>
            </w:r>
          </w:p>
        </w:tc>
      </w:tr>
      <w:tr w:rsidR="00276F86" w:rsidRPr="00E4393A" w:rsidTr="00276F86">
        <w:trPr>
          <w:trHeight w:val="1097"/>
          <w:jc w:val="center"/>
        </w:trPr>
        <w:tc>
          <w:tcPr>
            <w:tcW w:w="4646" w:type="dxa"/>
            <w:tcBorders>
              <w:top w:val="nil"/>
              <w:left w:val="single" w:sz="6" w:space="0" w:color="000001"/>
              <w:bottom w:val="single" w:sz="6" w:space="0" w:color="000001"/>
              <w:right w:val="nil"/>
            </w:tcBorders>
          </w:tcPr>
          <w:p w:rsidR="00276F86" w:rsidRPr="00786412" w:rsidRDefault="00276F86" w:rsidP="00276F86">
            <w:pPr>
              <w:pStyle w:val="d1eee4e5f0e6e8eceee5f2e0e1ebe8f6fb"/>
              <w:spacing w:line="240" w:lineRule="auto"/>
              <w:ind w:left="283" w:firstLine="0"/>
              <w:jc w:val="center"/>
              <w:rPr>
                <w:rFonts w:hAnsi="Times New Roman"/>
                <w:sz w:val="24"/>
                <w:szCs w:val="24"/>
              </w:rPr>
            </w:pPr>
            <w:r w:rsidRPr="00786412">
              <w:rPr>
                <w:rFonts w:hAnsi="Times New Roman"/>
                <w:sz w:val="24"/>
                <w:szCs w:val="24"/>
              </w:rPr>
              <w:t>коэффициент соотношения заемных и собственных средств (финансового левериджа)</w:t>
            </w:r>
          </w:p>
        </w:tc>
        <w:tc>
          <w:tcPr>
            <w:tcW w:w="1308" w:type="dxa"/>
            <w:tcBorders>
              <w:top w:val="nil"/>
              <w:left w:val="single" w:sz="6" w:space="0" w:color="000001"/>
              <w:bottom w:val="single" w:sz="6" w:space="0" w:color="000001"/>
              <w:right w:val="nil"/>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 2</w:t>
            </w:r>
          </w:p>
        </w:tc>
        <w:tc>
          <w:tcPr>
            <w:tcW w:w="892" w:type="dxa"/>
            <w:tcBorders>
              <w:top w:val="nil"/>
              <w:left w:val="single" w:sz="6" w:space="0" w:color="000001"/>
              <w:bottom w:val="single" w:sz="6" w:space="0" w:color="000001"/>
              <w:right w:val="nil"/>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0,181</w:t>
            </w:r>
          </w:p>
        </w:tc>
        <w:tc>
          <w:tcPr>
            <w:tcW w:w="843" w:type="dxa"/>
            <w:tcBorders>
              <w:top w:val="nil"/>
              <w:left w:val="single" w:sz="6" w:space="0" w:color="000001"/>
              <w:bottom w:val="single" w:sz="6" w:space="0" w:color="000001"/>
              <w:right w:val="nil"/>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0,114</w:t>
            </w:r>
          </w:p>
        </w:tc>
        <w:tc>
          <w:tcPr>
            <w:tcW w:w="869" w:type="dxa"/>
            <w:tcBorders>
              <w:top w:val="nil"/>
              <w:left w:val="single" w:sz="6" w:space="0" w:color="000001"/>
              <w:bottom w:val="single" w:sz="6" w:space="0" w:color="000001"/>
              <w:right w:val="nil"/>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0,118</w:t>
            </w:r>
          </w:p>
        </w:tc>
        <w:tc>
          <w:tcPr>
            <w:tcW w:w="1381" w:type="dxa"/>
            <w:tcBorders>
              <w:top w:val="nil"/>
              <w:left w:val="single" w:sz="6" w:space="0" w:color="000001"/>
              <w:bottom w:val="single" w:sz="6" w:space="0" w:color="000001"/>
              <w:right w:val="single" w:sz="6" w:space="0" w:color="000001"/>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65,2</w:t>
            </w:r>
          </w:p>
        </w:tc>
      </w:tr>
      <w:tr w:rsidR="00276F86" w:rsidRPr="00E4393A" w:rsidTr="00276F86">
        <w:trPr>
          <w:trHeight w:val="1454"/>
          <w:jc w:val="center"/>
        </w:trPr>
        <w:tc>
          <w:tcPr>
            <w:tcW w:w="4646" w:type="dxa"/>
            <w:tcBorders>
              <w:top w:val="nil"/>
              <w:left w:val="single" w:sz="6" w:space="0" w:color="000001"/>
              <w:bottom w:val="single" w:sz="6" w:space="0" w:color="000001"/>
              <w:right w:val="nil"/>
            </w:tcBorders>
          </w:tcPr>
          <w:p w:rsidR="00276F86" w:rsidRPr="00786412" w:rsidRDefault="00276F86" w:rsidP="00276F86">
            <w:pPr>
              <w:pStyle w:val="d1eee4e5f0e6e8eceee5f2e0e1ebe8f6fb"/>
              <w:spacing w:line="240" w:lineRule="auto"/>
              <w:ind w:left="283" w:firstLine="0"/>
              <w:jc w:val="center"/>
              <w:rPr>
                <w:rFonts w:hAnsi="Times New Roman"/>
                <w:sz w:val="24"/>
                <w:szCs w:val="24"/>
              </w:rPr>
            </w:pPr>
            <w:r w:rsidRPr="00786412">
              <w:rPr>
                <w:rFonts w:hAnsi="Times New Roman"/>
                <w:sz w:val="24"/>
                <w:szCs w:val="24"/>
              </w:rPr>
              <w:t>коэффициент маневренности собственного капитала (доля собственных оборотных средств в собственных средствах)</w:t>
            </w:r>
          </w:p>
        </w:tc>
        <w:tc>
          <w:tcPr>
            <w:tcW w:w="1308" w:type="dxa"/>
            <w:tcBorders>
              <w:top w:val="nil"/>
              <w:left w:val="single" w:sz="6" w:space="0" w:color="000001"/>
              <w:bottom w:val="single" w:sz="6" w:space="0" w:color="000001"/>
              <w:right w:val="nil"/>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0,3 – 0,5</w:t>
            </w:r>
          </w:p>
        </w:tc>
        <w:tc>
          <w:tcPr>
            <w:tcW w:w="892" w:type="dxa"/>
            <w:tcBorders>
              <w:top w:val="nil"/>
              <w:left w:val="single" w:sz="6" w:space="0" w:color="000001"/>
              <w:bottom w:val="single" w:sz="6" w:space="0" w:color="000001"/>
              <w:right w:val="nil"/>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0,385</w:t>
            </w:r>
          </w:p>
        </w:tc>
        <w:tc>
          <w:tcPr>
            <w:tcW w:w="843" w:type="dxa"/>
            <w:tcBorders>
              <w:top w:val="nil"/>
              <w:left w:val="single" w:sz="6" w:space="0" w:color="000001"/>
              <w:bottom w:val="single" w:sz="6" w:space="0" w:color="000001"/>
              <w:right w:val="nil"/>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0,447</w:t>
            </w:r>
          </w:p>
        </w:tc>
        <w:tc>
          <w:tcPr>
            <w:tcW w:w="869" w:type="dxa"/>
            <w:tcBorders>
              <w:top w:val="nil"/>
              <w:left w:val="single" w:sz="6" w:space="0" w:color="000001"/>
              <w:bottom w:val="single" w:sz="6" w:space="0" w:color="000001"/>
              <w:right w:val="nil"/>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0,444</w:t>
            </w:r>
          </w:p>
        </w:tc>
        <w:tc>
          <w:tcPr>
            <w:tcW w:w="1381" w:type="dxa"/>
            <w:tcBorders>
              <w:top w:val="nil"/>
              <w:left w:val="single" w:sz="6" w:space="0" w:color="000001"/>
              <w:bottom w:val="single" w:sz="6" w:space="0" w:color="000001"/>
              <w:right w:val="single" w:sz="6" w:space="0" w:color="000001"/>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115,3</w:t>
            </w:r>
          </w:p>
        </w:tc>
      </w:tr>
      <w:tr w:rsidR="00276F86" w:rsidRPr="00E4393A" w:rsidTr="00276F86">
        <w:trPr>
          <w:trHeight w:val="1454"/>
          <w:jc w:val="center"/>
        </w:trPr>
        <w:tc>
          <w:tcPr>
            <w:tcW w:w="4646" w:type="dxa"/>
            <w:tcBorders>
              <w:top w:val="nil"/>
              <w:left w:val="single" w:sz="6" w:space="0" w:color="000001"/>
              <w:bottom w:val="single" w:sz="6" w:space="0" w:color="000001"/>
              <w:right w:val="nil"/>
            </w:tcBorders>
          </w:tcPr>
          <w:p w:rsidR="00276F86" w:rsidRPr="00786412" w:rsidRDefault="00276F86" w:rsidP="00276F86">
            <w:pPr>
              <w:pStyle w:val="d1eee4e5f0e6e8eceee5f2e0e1ebe8f6fb"/>
              <w:spacing w:line="240" w:lineRule="auto"/>
              <w:ind w:left="283" w:firstLine="0"/>
              <w:jc w:val="center"/>
              <w:rPr>
                <w:rFonts w:hAnsi="Times New Roman"/>
                <w:sz w:val="24"/>
                <w:szCs w:val="24"/>
              </w:rPr>
            </w:pPr>
            <w:r w:rsidRPr="00786412">
              <w:rPr>
                <w:rFonts w:hAnsi="Times New Roman"/>
                <w:sz w:val="24"/>
                <w:szCs w:val="24"/>
              </w:rPr>
              <w:t>коэффициент обеспеченности собственными оборотными средствами (покрытие оборотных активов собственными оборотными средствами)</w:t>
            </w:r>
          </w:p>
        </w:tc>
        <w:tc>
          <w:tcPr>
            <w:tcW w:w="1308" w:type="dxa"/>
            <w:tcBorders>
              <w:top w:val="nil"/>
              <w:left w:val="single" w:sz="6" w:space="0" w:color="000001"/>
              <w:bottom w:val="single" w:sz="6" w:space="0" w:color="000001"/>
              <w:right w:val="nil"/>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 0,1</w:t>
            </w:r>
          </w:p>
        </w:tc>
        <w:tc>
          <w:tcPr>
            <w:tcW w:w="892" w:type="dxa"/>
            <w:tcBorders>
              <w:top w:val="nil"/>
              <w:left w:val="single" w:sz="6" w:space="0" w:color="000001"/>
              <w:bottom w:val="single" w:sz="6" w:space="0" w:color="000001"/>
              <w:right w:val="nil"/>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0,681</w:t>
            </w:r>
          </w:p>
        </w:tc>
        <w:tc>
          <w:tcPr>
            <w:tcW w:w="843" w:type="dxa"/>
            <w:tcBorders>
              <w:top w:val="nil"/>
              <w:left w:val="single" w:sz="6" w:space="0" w:color="000001"/>
              <w:bottom w:val="single" w:sz="6" w:space="0" w:color="000001"/>
              <w:right w:val="nil"/>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0,797</w:t>
            </w:r>
          </w:p>
        </w:tc>
        <w:tc>
          <w:tcPr>
            <w:tcW w:w="869" w:type="dxa"/>
            <w:tcBorders>
              <w:top w:val="nil"/>
              <w:left w:val="single" w:sz="6" w:space="0" w:color="000001"/>
              <w:bottom w:val="single" w:sz="6" w:space="0" w:color="000001"/>
              <w:right w:val="nil"/>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0,79</w:t>
            </w:r>
          </w:p>
        </w:tc>
        <w:tc>
          <w:tcPr>
            <w:tcW w:w="1381" w:type="dxa"/>
            <w:tcBorders>
              <w:top w:val="nil"/>
              <w:left w:val="single" w:sz="6" w:space="0" w:color="000001"/>
              <w:bottom w:val="single" w:sz="6" w:space="0" w:color="000001"/>
              <w:right w:val="single" w:sz="6" w:space="0" w:color="000001"/>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116,0</w:t>
            </w:r>
          </w:p>
        </w:tc>
      </w:tr>
      <w:tr w:rsidR="00276F86" w:rsidRPr="00E4393A" w:rsidTr="00276F86">
        <w:trPr>
          <w:trHeight w:val="740"/>
          <w:jc w:val="center"/>
        </w:trPr>
        <w:tc>
          <w:tcPr>
            <w:tcW w:w="4646" w:type="dxa"/>
            <w:tcBorders>
              <w:top w:val="nil"/>
              <w:left w:val="single" w:sz="6" w:space="0" w:color="000001"/>
              <w:bottom w:val="single" w:sz="6" w:space="0" w:color="000001"/>
              <w:right w:val="nil"/>
            </w:tcBorders>
          </w:tcPr>
          <w:p w:rsidR="00276F86" w:rsidRPr="00786412" w:rsidRDefault="00276F86" w:rsidP="00276F86">
            <w:pPr>
              <w:pStyle w:val="d1eee4e5f0e6e8eceee5f2e0e1ebe8f6fb"/>
              <w:spacing w:line="240" w:lineRule="auto"/>
              <w:ind w:left="283" w:firstLine="0"/>
              <w:jc w:val="center"/>
              <w:rPr>
                <w:rFonts w:hAnsi="Times New Roman"/>
                <w:sz w:val="24"/>
                <w:szCs w:val="24"/>
              </w:rPr>
            </w:pPr>
            <w:r w:rsidRPr="00786412">
              <w:rPr>
                <w:rFonts w:hAnsi="Times New Roman"/>
                <w:sz w:val="24"/>
                <w:szCs w:val="24"/>
              </w:rPr>
              <w:t>коэффициент обеспеченности запасов собственными оборотными средствами</w:t>
            </w:r>
          </w:p>
        </w:tc>
        <w:tc>
          <w:tcPr>
            <w:tcW w:w="1308" w:type="dxa"/>
            <w:tcBorders>
              <w:top w:val="nil"/>
              <w:left w:val="single" w:sz="6" w:space="0" w:color="000001"/>
              <w:bottom w:val="single" w:sz="6" w:space="0" w:color="000001"/>
              <w:right w:val="nil"/>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0,6 – 0,8</w:t>
            </w:r>
          </w:p>
        </w:tc>
        <w:tc>
          <w:tcPr>
            <w:tcW w:w="892" w:type="dxa"/>
            <w:tcBorders>
              <w:top w:val="nil"/>
              <w:left w:val="single" w:sz="6" w:space="0" w:color="000001"/>
              <w:bottom w:val="single" w:sz="6" w:space="0" w:color="000001"/>
              <w:right w:val="nil"/>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0,692</w:t>
            </w:r>
          </w:p>
        </w:tc>
        <w:tc>
          <w:tcPr>
            <w:tcW w:w="843" w:type="dxa"/>
            <w:tcBorders>
              <w:top w:val="nil"/>
              <w:left w:val="single" w:sz="6" w:space="0" w:color="000001"/>
              <w:bottom w:val="single" w:sz="6" w:space="0" w:color="000001"/>
              <w:right w:val="nil"/>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0,816</w:t>
            </w:r>
          </w:p>
        </w:tc>
        <w:tc>
          <w:tcPr>
            <w:tcW w:w="869" w:type="dxa"/>
            <w:tcBorders>
              <w:top w:val="nil"/>
              <w:left w:val="single" w:sz="6" w:space="0" w:color="000001"/>
              <w:bottom w:val="single" w:sz="6" w:space="0" w:color="000001"/>
              <w:right w:val="nil"/>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0,804</w:t>
            </w:r>
          </w:p>
        </w:tc>
        <w:tc>
          <w:tcPr>
            <w:tcW w:w="1381" w:type="dxa"/>
            <w:tcBorders>
              <w:top w:val="nil"/>
              <w:left w:val="single" w:sz="6" w:space="0" w:color="000001"/>
              <w:bottom w:val="single" w:sz="6" w:space="0" w:color="000001"/>
              <w:right w:val="single" w:sz="6" w:space="0" w:color="000001"/>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116,2</w:t>
            </w:r>
          </w:p>
        </w:tc>
      </w:tr>
      <w:tr w:rsidR="00276F86" w:rsidRPr="00E4393A" w:rsidTr="00276F86">
        <w:trPr>
          <w:trHeight w:val="541"/>
          <w:jc w:val="center"/>
        </w:trPr>
        <w:tc>
          <w:tcPr>
            <w:tcW w:w="4646" w:type="dxa"/>
            <w:tcBorders>
              <w:top w:val="nil"/>
              <w:left w:val="single" w:sz="6" w:space="0" w:color="000001"/>
              <w:bottom w:val="single" w:sz="6" w:space="0" w:color="000001"/>
              <w:right w:val="nil"/>
            </w:tcBorders>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Показатели платежеспособности и ликвидности баланса:</w:t>
            </w:r>
          </w:p>
        </w:tc>
        <w:tc>
          <w:tcPr>
            <w:tcW w:w="1308" w:type="dxa"/>
            <w:tcBorders>
              <w:top w:val="nil"/>
              <w:left w:val="single" w:sz="6" w:space="0" w:color="000001"/>
              <w:bottom w:val="single" w:sz="6" w:space="0" w:color="000001"/>
              <w:right w:val="nil"/>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p>
        </w:tc>
        <w:tc>
          <w:tcPr>
            <w:tcW w:w="892" w:type="dxa"/>
            <w:tcBorders>
              <w:top w:val="nil"/>
              <w:left w:val="single" w:sz="6" w:space="0" w:color="000001"/>
              <w:bottom w:val="single" w:sz="6" w:space="0" w:color="000001"/>
              <w:right w:val="nil"/>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p>
        </w:tc>
        <w:tc>
          <w:tcPr>
            <w:tcW w:w="843" w:type="dxa"/>
            <w:tcBorders>
              <w:top w:val="nil"/>
              <w:left w:val="single" w:sz="6" w:space="0" w:color="000001"/>
              <w:bottom w:val="single" w:sz="6" w:space="0" w:color="000001"/>
              <w:right w:val="nil"/>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p>
        </w:tc>
        <w:tc>
          <w:tcPr>
            <w:tcW w:w="869" w:type="dxa"/>
            <w:tcBorders>
              <w:top w:val="nil"/>
              <w:left w:val="single" w:sz="6" w:space="0" w:color="000001"/>
              <w:bottom w:val="single" w:sz="6" w:space="0" w:color="000001"/>
              <w:right w:val="nil"/>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p>
        </w:tc>
        <w:tc>
          <w:tcPr>
            <w:tcW w:w="1381" w:type="dxa"/>
            <w:tcBorders>
              <w:top w:val="nil"/>
              <w:left w:val="single" w:sz="6" w:space="0" w:color="000001"/>
              <w:bottom w:val="single" w:sz="6" w:space="0" w:color="000001"/>
              <w:right w:val="single" w:sz="6" w:space="0" w:color="000001"/>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p>
        </w:tc>
      </w:tr>
      <w:tr w:rsidR="00276F86" w:rsidRPr="00E4393A" w:rsidTr="00276F86">
        <w:trPr>
          <w:trHeight w:val="1039"/>
          <w:jc w:val="center"/>
        </w:trPr>
        <w:tc>
          <w:tcPr>
            <w:tcW w:w="4646" w:type="dxa"/>
            <w:tcBorders>
              <w:top w:val="nil"/>
              <w:left w:val="single" w:sz="6" w:space="0" w:color="000001"/>
              <w:bottom w:val="single" w:sz="6" w:space="0" w:color="000001"/>
              <w:right w:val="nil"/>
            </w:tcBorders>
          </w:tcPr>
          <w:p w:rsidR="00276F86" w:rsidRPr="00786412" w:rsidRDefault="00276F86" w:rsidP="00276F86">
            <w:pPr>
              <w:pStyle w:val="d1eee4e5f0e6e8eceee5f2e0e1ebe8f6fb"/>
              <w:spacing w:line="240" w:lineRule="auto"/>
              <w:ind w:left="283" w:firstLine="0"/>
              <w:jc w:val="center"/>
              <w:rPr>
                <w:rFonts w:hAnsi="Times New Roman"/>
                <w:sz w:val="24"/>
                <w:szCs w:val="24"/>
              </w:rPr>
            </w:pPr>
            <w:r w:rsidRPr="00786412">
              <w:rPr>
                <w:rFonts w:hAnsi="Times New Roman"/>
                <w:sz w:val="24"/>
                <w:szCs w:val="24"/>
              </w:rPr>
              <w:t>коэффициент текущей ликвидности (покрытие текущих обязательств текущими активами)</w:t>
            </w:r>
          </w:p>
        </w:tc>
        <w:tc>
          <w:tcPr>
            <w:tcW w:w="1308" w:type="dxa"/>
            <w:tcBorders>
              <w:top w:val="nil"/>
              <w:left w:val="single" w:sz="6" w:space="0" w:color="000001"/>
              <w:bottom w:val="single" w:sz="6" w:space="0" w:color="000001"/>
              <w:right w:val="nil"/>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  2</w:t>
            </w:r>
          </w:p>
        </w:tc>
        <w:tc>
          <w:tcPr>
            <w:tcW w:w="892" w:type="dxa"/>
            <w:tcBorders>
              <w:top w:val="nil"/>
              <w:left w:val="single" w:sz="6" w:space="0" w:color="000001"/>
              <w:bottom w:val="single" w:sz="6" w:space="0" w:color="000001"/>
              <w:right w:val="nil"/>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18,714</w:t>
            </w:r>
          </w:p>
        </w:tc>
        <w:tc>
          <w:tcPr>
            <w:tcW w:w="843" w:type="dxa"/>
            <w:tcBorders>
              <w:top w:val="nil"/>
              <w:left w:val="single" w:sz="6" w:space="0" w:color="000001"/>
              <w:bottom w:val="single" w:sz="6" w:space="0" w:color="000001"/>
              <w:right w:val="nil"/>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13,181</w:t>
            </w:r>
          </w:p>
        </w:tc>
        <w:tc>
          <w:tcPr>
            <w:tcW w:w="869" w:type="dxa"/>
            <w:tcBorders>
              <w:top w:val="nil"/>
              <w:left w:val="single" w:sz="6" w:space="0" w:color="000001"/>
              <w:bottom w:val="single" w:sz="6" w:space="0" w:color="000001"/>
              <w:right w:val="nil"/>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10,212</w:t>
            </w:r>
          </w:p>
        </w:tc>
        <w:tc>
          <w:tcPr>
            <w:tcW w:w="1381" w:type="dxa"/>
            <w:tcBorders>
              <w:top w:val="nil"/>
              <w:left w:val="single" w:sz="6" w:space="0" w:color="000001"/>
              <w:bottom w:val="single" w:sz="6" w:space="0" w:color="000001"/>
              <w:right w:val="single" w:sz="6" w:space="0" w:color="000001"/>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54,6</w:t>
            </w:r>
          </w:p>
        </w:tc>
      </w:tr>
      <w:tr w:rsidR="00276F86" w:rsidRPr="00E4393A" w:rsidTr="00276F86">
        <w:trPr>
          <w:trHeight w:val="1304"/>
          <w:jc w:val="center"/>
        </w:trPr>
        <w:tc>
          <w:tcPr>
            <w:tcW w:w="4646" w:type="dxa"/>
            <w:tcBorders>
              <w:top w:val="nil"/>
              <w:left w:val="single" w:sz="6" w:space="0" w:color="000001"/>
              <w:bottom w:val="single" w:sz="6" w:space="0" w:color="000001"/>
              <w:right w:val="nil"/>
            </w:tcBorders>
          </w:tcPr>
          <w:p w:rsidR="00276F86" w:rsidRPr="00786412" w:rsidRDefault="00276F86" w:rsidP="00276F86">
            <w:pPr>
              <w:pStyle w:val="d1eee4e5f0e6e8eceee5f2e0e1ebe8f6fb"/>
              <w:spacing w:line="240" w:lineRule="auto"/>
              <w:ind w:left="283" w:firstLine="0"/>
              <w:jc w:val="center"/>
              <w:rPr>
                <w:rFonts w:hAnsi="Times New Roman"/>
                <w:sz w:val="24"/>
                <w:szCs w:val="24"/>
              </w:rPr>
            </w:pPr>
            <w:r w:rsidRPr="00786412">
              <w:rPr>
                <w:rFonts w:hAnsi="Times New Roman"/>
                <w:sz w:val="24"/>
                <w:szCs w:val="24"/>
              </w:rPr>
              <w:t>коэффициент промежуточной ликвидности (покрытие текущих обязательств быстрореализуемыми активами)</w:t>
            </w:r>
          </w:p>
        </w:tc>
        <w:tc>
          <w:tcPr>
            <w:tcW w:w="1308" w:type="dxa"/>
            <w:tcBorders>
              <w:top w:val="nil"/>
              <w:left w:val="single" w:sz="6" w:space="0" w:color="000001"/>
              <w:bottom w:val="single" w:sz="6" w:space="0" w:color="000001"/>
              <w:right w:val="nil"/>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  1</w:t>
            </w:r>
          </w:p>
        </w:tc>
        <w:tc>
          <w:tcPr>
            <w:tcW w:w="892" w:type="dxa"/>
            <w:tcBorders>
              <w:top w:val="nil"/>
              <w:left w:val="single" w:sz="6" w:space="0" w:color="000001"/>
              <w:bottom w:val="single" w:sz="6" w:space="0" w:color="000001"/>
              <w:right w:val="nil"/>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0,309</w:t>
            </w:r>
          </w:p>
        </w:tc>
        <w:tc>
          <w:tcPr>
            <w:tcW w:w="843" w:type="dxa"/>
            <w:tcBorders>
              <w:top w:val="nil"/>
              <w:left w:val="single" w:sz="6" w:space="0" w:color="000001"/>
              <w:bottom w:val="single" w:sz="6" w:space="0" w:color="000001"/>
              <w:right w:val="nil"/>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0,311</w:t>
            </w:r>
          </w:p>
        </w:tc>
        <w:tc>
          <w:tcPr>
            <w:tcW w:w="869" w:type="dxa"/>
            <w:tcBorders>
              <w:top w:val="nil"/>
              <w:left w:val="single" w:sz="6" w:space="0" w:color="000001"/>
              <w:bottom w:val="single" w:sz="6" w:space="0" w:color="000001"/>
              <w:right w:val="nil"/>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0,184</w:t>
            </w:r>
          </w:p>
        </w:tc>
        <w:tc>
          <w:tcPr>
            <w:tcW w:w="1381" w:type="dxa"/>
            <w:tcBorders>
              <w:top w:val="nil"/>
              <w:left w:val="single" w:sz="6" w:space="0" w:color="000001"/>
              <w:bottom w:val="single" w:sz="6" w:space="0" w:color="000001"/>
              <w:right w:val="single" w:sz="6" w:space="0" w:color="000001"/>
            </w:tcBorders>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59,5</w:t>
            </w:r>
          </w:p>
        </w:tc>
      </w:tr>
      <w:tr w:rsidR="00276F86" w:rsidRPr="00E4393A" w:rsidTr="0027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7"/>
          <w:jc w:val="center"/>
        </w:trPr>
        <w:tc>
          <w:tcPr>
            <w:tcW w:w="4646" w:type="dxa"/>
          </w:tcPr>
          <w:p w:rsidR="00276F86" w:rsidRPr="00786412" w:rsidRDefault="00276F86" w:rsidP="00276F86">
            <w:pPr>
              <w:pStyle w:val="d1eee4e5f0e6e8eceee5f2e0e1ebe8f6fb"/>
              <w:spacing w:line="240" w:lineRule="auto"/>
              <w:ind w:left="283" w:firstLine="0"/>
              <w:jc w:val="center"/>
              <w:rPr>
                <w:rFonts w:hAnsi="Times New Roman"/>
                <w:sz w:val="24"/>
                <w:szCs w:val="24"/>
              </w:rPr>
            </w:pPr>
            <w:r w:rsidRPr="00786412">
              <w:rPr>
                <w:rFonts w:hAnsi="Times New Roman"/>
                <w:sz w:val="24"/>
                <w:szCs w:val="24"/>
              </w:rPr>
              <w:t>коэффициент абсолютной ликвидности (покрытие текущих обязательств наиболее ликвидными активами)</w:t>
            </w:r>
          </w:p>
        </w:tc>
        <w:tc>
          <w:tcPr>
            <w:tcW w:w="1308" w:type="dxa"/>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  0,2</w:t>
            </w:r>
          </w:p>
        </w:tc>
        <w:tc>
          <w:tcPr>
            <w:tcW w:w="892" w:type="dxa"/>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0,198</w:t>
            </w:r>
          </w:p>
        </w:tc>
        <w:tc>
          <w:tcPr>
            <w:tcW w:w="843" w:type="dxa"/>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0,106</w:t>
            </w:r>
          </w:p>
        </w:tc>
        <w:tc>
          <w:tcPr>
            <w:tcW w:w="869" w:type="dxa"/>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0,036</w:t>
            </w:r>
          </w:p>
        </w:tc>
        <w:tc>
          <w:tcPr>
            <w:tcW w:w="1381" w:type="dxa"/>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18,2</w:t>
            </w:r>
          </w:p>
        </w:tc>
      </w:tr>
      <w:tr w:rsidR="00276F86" w:rsidRPr="00E4393A" w:rsidTr="0027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7"/>
          <w:jc w:val="center"/>
        </w:trPr>
        <w:tc>
          <w:tcPr>
            <w:tcW w:w="4646" w:type="dxa"/>
          </w:tcPr>
          <w:p w:rsidR="00276F86" w:rsidRPr="00786412" w:rsidRDefault="00276F86" w:rsidP="00276F86">
            <w:pPr>
              <w:pStyle w:val="d1eee4e5f0e6e8eceee5f2e0e1ebe8f6fb"/>
              <w:spacing w:line="240" w:lineRule="auto"/>
              <w:ind w:left="283" w:firstLine="0"/>
              <w:jc w:val="center"/>
              <w:rPr>
                <w:rFonts w:hAnsi="Times New Roman"/>
                <w:sz w:val="24"/>
                <w:szCs w:val="24"/>
              </w:rPr>
            </w:pPr>
            <w:r w:rsidRPr="00786412">
              <w:rPr>
                <w:rFonts w:hAnsi="Times New Roman"/>
                <w:sz w:val="24"/>
                <w:szCs w:val="24"/>
              </w:rPr>
              <w:t>коэффициент нормального уровня платежеспособности</w:t>
            </w:r>
          </w:p>
        </w:tc>
        <w:tc>
          <w:tcPr>
            <w:tcW w:w="1308" w:type="dxa"/>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 xml:space="preserve">≤ К </w:t>
            </w:r>
            <w:r w:rsidRPr="00786412">
              <w:rPr>
                <w:rFonts w:hAnsi="Times New Roman"/>
                <w:sz w:val="24"/>
                <w:szCs w:val="24"/>
                <w:vertAlign w:val="subscript"/>
              </w:rPr>
              <w:t>тл</w:t>
            </w:r>
          </w:p>
        </w:tc>
        <w:tc>
          <w:tcPr>
            <w:tcW w:w="892" w:type="dxa"/>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19,405</w:t>
            </w:r>
          </w:p>
        </w:tc>
        <w:tc>
          <w:tcPr>
            <w:tcW w:w="843" w:type="dxa"/>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13,870</w:t>
            </w:r>
          </w:p>
        </w:tc>
        <w:tc>
          <w:tcPr>
            <w:tcW w:w="869" w:type="dxa"/>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11,028</w:t>
            </w:r>
          </w:p>
        </w:tc>
        <w:tc>
          <w:tcPr>
            <w:tcW w:w="1381" w:type="dxa"/>
            <w:vAlign w:val="center"/>
          </w:tcPr>
          <w:p w:rsidR="00276F86" w:rsidRPr="00786412" w:rsidRDefault="00276F86" w:rsidP="00276F86">
            <w:pPr>
              <w:pStyle w:val="d1eee4e5f0e6e8eceee5f2e0e1ebe8f6fb"/>
              <w:spacing w:line="240" w:lineRule="auto"/>
              <w:ind w:firstLine="0"/>
              <w:jc w:val="center"/>
              <w:rPr>
                <w:rFonts w:hAnsi="Times New Roman"/>
                <w:sz w:val="24"/>
                <w:szCs w:val="24"/>
              </w:rPr>
            </w:pPr>
            <w:r w:rsidRPr="00786412">
              <w:rPr>
                <w:rFonts w:hAnsi="Times New Roman"/>
                <w:sz w:val="24"/>
                <w:szCs w:val="24"/>
              </w:rPr>
              <w:t>56,8</w:t>
            </w:r>
          </w:p>
        </w:tc>
      </w:tr>
    </w:tbl>
    <w:p w:rsidR="00276F86" w:rsidRPr="00DE342F" w:rsidRDefault="00276F86" w:rsidP="00276F86">
      <w:pPr>
        <w:spacing w:after="0" w:line="360" w:lineRule="auto"/>
        <w:ind w:firstLine="851"/>
        <w:jc w:val="both"/>
        <w:rPr>
          <w:sz w:val="28"/>
          <w:szCs w:val="28"/>
        </w:rPr>
      </w:pPr>
    </w:p>
    <w:p w:rsidR="00F95517" w:rsidRPr="00937C38" w:rsidRDefault="00F95517" w:rsidP="00F95517">
      <w:pPr>
        <w:widowControl w:val="0"/>
        <w:shd w:val="clear" w:color="auto" w:fill="FFFFFF"/>
        <w:autoSpaceDE w:val="0"/>
        <w:autoSpaceDN w:val="0"/>
        <w:adjustRightInd w:val="0"/>
        <w:spacing w:before="0" w:after="0" w:line="360" w:lineRule="auto"/>
        <w:ind w:right="-57"/>
        <w:jc w:val="both"/>
        <w:rPr>
          <w:sz w:val="28"/>
          <w:szCs w:val="28"/>
        </w:rPr>
      </w:pPr>
    </w:p>
    <w:p w:rsidR="00C7097E" w:rsidRPr="00184282" w:rsidRDefault="00C7097E" w:rsidP="00184282">
      <w:pPr>
        <w:pStyle w:val="a8"/>
        <w:numPr>
          <w:ilvl w:val="0"/>
          <w:numId w:val="11"/>
        </w:numPr>
        <w:tabs>
          <w:tab w:val="left" w:pos="0"/>
        </w:tabs>
        <w:spacing w:after="200"/>
        <w:ind w:left="0" w:firstLine="420"/>
        <w:jc w:val="center"/>
        <w:rPr>
          <w:b/>
          <w:sz w:val="28"/>
          <w:szCs w:val="28"/>
        </w:rPr>
      </w:pPr>
      <w:r w:rsidRPr="00184282">
        <w:rPr>
          <w:b/>
          <w:sz w:val="28"/>
          <w:szCs w:val="28"/>
        </w:rPr>
        <w:lastRenderedPageBreak/>
        <w:t>Налогообложение сельскохозяйс</w:t>
      </w:r>
      <w:r w:rsidR="003E6806" w:rsidRPr="00184282">
        <w:rPr>
          <w:b/>
          <w:sz w:val="28"/>
          <w:szCs w:val="28"/>
        </w:rPr>
        <w:t xml:space="preserve">твенных товаропроизводителей на </w:t>
      </w:r>
      <w:r w:rsidRPr="00184282">
        <w:rPr>
          <w:b/>
          <w:sz w:val="28"/>
          <w:szCs w:val="28"/>
        </w:rPr>
        <w:t>примере СПК СХА ( колхоз) «Лекминский»</w:t>
      </w:r>
    </w:p>
    <w:p w:rsidR="00C7097E" w:rsidRDefault="00A1276A" w:rsidP="00184282">
      <w:pPr>
        <w:pStyle w:val="a8"/>
        <w:numPr>
          <w:ilvl w:val="1"/>
          <w:numId w:val="18"/>
        </w:numPr>
        <w:spacing w:after="200"/>
        <w:jc w:val="center"/>
        <w:rPr>
          <w:b/>
          <w:sz w:val="28"/>
          <w:szCs w:val="28"/>
        </w:rPr>
      </w:pPr>
      <w:r w:rsidRPr="00184282">
        <w:rPr>
          <w:b/>
          <w:sz w:val="28"/>
          <w:szCs w:val="28"/>
        </w:rPr>
        <w:t>Организация налогового уче</w:t>
      </w:r>
      <w:r w:rsidR="00C7097E" w:rsidRPr="00184282">
        <w:rPr>
          <w:b/>
          <w:sz w:val="28"/>
          <w:szCs w:val="28"/>
        </w:rPr>
        <w:t>та  в СПК СХА (колхоз) «Лекминский»</w:t>
      </w:r>
    </w:p>
    <w:p w:rsidR="005B718E" w:rsidRDefault="005B718E" w:rsidP="005B718E">
      <w:pPr>
        <w:pStyle w:val="a8"/>
        <w:spacing w:after="200"/>
        <w:ind w:left="795"/>
        <w:rPr>
          <w:b/>
          <w:sz w:val="28"/>
          <w:szCs w:val="28"/>
        </w:rPr>
      </w:pPr>
    </w:p>
    <w:p w:rsidR="00FE4FA3" w:rsidRDefault="005B718E" w:rsidP="00FE4FA3">
      <w:pPr>
        <w:pStyle w:val="a8"/>
        <w:ind w:left="0" w:firstLine="851"/>
        <w:rPr>
          <w:sz w:val="28"/>
          <w:szCs w:val="28"/>
          <w:shd w:val="clear" w:color="auto" w:fill="FFFFFF"/>
        </w:rPr>
      </w:pPr>
      <w:r w:rsidRPr="005B718E">
        <w:rPr>
          <w:rStyle w:val="af6"/>
          <w:b w:val="0"/>
          <w:sz w:val="28"/>
          <w:szCs w:val="28"/>
          <w:bdr w:val="none" w:sz="0" w:space="0" w:color="auto" w:frame="1"/>
          <w:shd w:val="clear" w:color="auto" w:fill="FFFFFF"/>
        </w:rPr>
        <w:t>Организация налогового учета</w:t>
      </w:r>
      <w:r w:rsidRPr="005B718E">
        <w:rPr>
          <w:sz w:val="28"/>
          <w:szCs w:val="28"/>
          <w:shd w:val="clear" w:color="auto" w:fill="FFFFFF"/>
        </w:rPr>
        <w:t> – это деятел</w:t>
      </w:r>
      <w:r>
        <w:rPr>
          <w:sz w:val="28"/>
          <w:szCs w:val="28"/>
          <w:shd w:val="clear" w:color="auto" w:fill="FFFFFF"/>
        </w:rPr>
        <w:t xml:space="preserve">ьность предприятия по созданию </w:t>
      </w:r>
      <w:r w:rsidRPr="005B718E">
        <w:rPr>
          <w:sz w:val="28"/>
          <w:szCs w:val="28"/>
          <w:shd w:val="clear" w:color="auto" w:fill="FFFFFF"/>
        </w:rPr>
        <w:t>постоянного упорядочения и совершенствования системы налогового уч</w:t>
      </w:r>
      <w:r>
        <w:rPr>
          <w:sz w:val="28"/>
          <w:szCs w:val="28"/>
          <w:shd w:val="clear" w:color="auto" w:fill="FFFFFF"/>
        </w:rPr>
        <w:t>ё</w:t>
      </w:r>
      <w:r w:rsidRPr="005B718E">
        <w:rPr>
          <w:sz w:val="28"/>
          <w:szCs w:val="28"/>
          <w:shd w:val="clear" w:color="auto" w:fill="FFFFFF"/>
        </w:rPr>
        <w:t>та с целью обеспечения государственных налоговых органов правдив</w:t>
      </w:r>
      <w:r>
        <w:rPr>
          <w:sz w:val="28"/>
          <w:szCs w:val="28"/>
          <w:shd w:val="clear" w:color="auto" w:fill="FFFFFF"/>
        </w:rPr>
        <w:sym w:font="Symbol" w:char="F06F"/>
      </w:r>
      <w:r w:rsidRPr="005B718E">
        <w:rPr>
          <w:sz w:val="28"/>
          <w:szCs w:val="28"/>
          <w:shd w:val="clear" w:color="auto" w:fill="FFFFFF"/>
        </w:rPr>
        <w:t xml:space="preserve">й информацией, необходимой для контроля за начислением и уплатой налоговых платежей, </w:t>
      </w:r>
      <w:r>
        <w:rPr>
          <w:sz w:val="28"/>
          <w:szCs w:val="28"/>
          <w:shd w:val="clear" w:color="auto" w:fill="FFFFFF"/>
        </w:rPr>
        <w:t xml:space="preserve"> а также </w:t>
      </w:r>
      <w:r w:rsidRPr="005B718E">
        <w:rPr>
          <w:sz w:val="28"/>
          <w:szCs w:val="28"/>
          <w:shd w:val="clear" w:color="auto" w:fill="FFFFFF"/>
        </w:rPr>
        <w:t>своевременностью подачи налогового отчета.</w:t>
      </w:r>
    </w:p>
    <w:p w:rsidR="00FE4FA3" w:rsidRDefault="007C00A7" w:rsidP="00FE4FA3">
      <w:pPr>
        <w:pStyle w:val="a8"/>
        <w:ind w:left="0" w:firstLine="851"/>
        <w:rPr>
          <w:sz w:val="28"/>
          <w:szCs w:val="28"/>
          <w:shd w:val="clear" w:color="auto" w:fill="FFFFFF"/>
        </w:rPr>
      </w:pPr>
      <w:r w:rsidRPr="007C00A7">
        <w:rPr>
          <w:sz w:val="28"/>
          <w:szCs w:val="28"/>
          <w:shd w:val="clear" w:color="auto" w:fill="FFFFFF"/>
        </w:rPr>
        <w:t>Основой организации и метод</w:t>
      </w:r>
      <w:r>
        <w:rPr>
          <w:sz w:val="28"/>
          <w:szCs w:val="28"/>
          <w:shd w:val="clear" w:color="auto" w:fill="FFFFFF"/>
        </w:rPr>
        <w:t>ики</w:t>
      </w:r>
      <w:r w:rsidRPr="007C00A7">
        <w:rPr>
          <w:sz w:val="28"/>
          <w:szCs w:val="28"/>
          <w:shd w:val="clear" w:color="auto" w:fill="FFFFFF"/>
        </w:rPr>
        <w:t xml:space="preserve"> учета является учетная политика предприятия, которая охватывает методы и процедуры ведения финансового, налогового и управленческого учета.</w:t>
      </w:r>
    </w:p>
    <w:p w:rsidR="00FE4FA3" w:rsidRDefault="000519FF" w:rsidP="00FE4FA3">
      <w:pPr>
        <w:spacing w:before="0" w:after="0" w:line="360" w:lineRule="auto"/>
        <w:ind w:right="-57" w:firstLine="851"/>
        <w:jc w:val="both"/>
        <w:rPr>
          <w:sz w:val="28"/>
          <w:szCs w:val="28"/>
        </w:rPr>
      </w:pPr>
      <w:r>
        <w:rPr>
          <w:sz w:val="28"/>
          <w:szCs w:val="28"/>
          <w:shd w:val="clear" w:color="auto" w:fill="FFFFFF"/>
        </w:rPr>
        <w:t>В  учетной политике</w:t>
      </w:r>
      <w:r w:rsidR="00357A2C">
        <w:rPr>
          <w:sz w:val="28"/>
          <w:szCs w:val="28"/>
          <w:shd w:val="clear" w:color="auto" w:fill="FFFFFF"/>
        </w:rPr>
        <w:t xml:space="preserve"> предприятия</w:t>
      </w:r>
      <w:r>
        <w:rPr>
          <w:sz w:val="28"/>
          <w:szCs w:val="28"/>
          <w:shd w:val="clear" w:color="auto" w:fill="FFFFFF"/>
        </w:rPr>
        <w:t xml:space="preserve"> сказано, о том что</w:t>
      </w:r>
      <w:r w:rsidR="00357A2C">
        <w:rPr>
          <w:sz w:val="28"/>
          <w:szCs w:val="28"/>
          <w:shd w:val="clear" w:color="auto" w:fill="FFFFFF"/>
        </w:rPr>
        <w:t xml:space="preserve"> н</w:t>
      </w:r>
      <w:r w:rsidR="00FE4FA3" w:rsidRPr="005B2E42">
        <w:rPr>
          <w:sz w:val="28"/>
          <w:szCs w:val="28"/>
        </w:rPr>
        <w:t>алоговый уч</w:t>
      </w:r>
      <w:r w:rsidR="00FE4FA3">
        <w:rPr>
          <w:sz w:val="28"/>
          <w:szCs w:val="28"/>
        </w:rPr>
        <w:t>ё</w:t>
      </w:r>
      <w:r w:rsidR="00FE4FA3" w:rsidRPr="005B2E42">
        <w:rPr>
          <w:sz w:val="28"/>
          <w:szCs w:val="28"/>
        </w:rPr>
        <w:t>т ведется на основании данных бухгалтерского уч</w:t>
      </w:r>
      <w:r w:rsidR="00FE4FA3">
        <w:rPr>
          <w:sz w:val="28"/>
          <w:szCs w:val="28"/>
        </w:rPr>
        <w:t>ё</w:t>
      </w:r>
      <w:r w:rsidR="00FE4FA3" w:rsidRPr="005B2E42">
        <w:rPr>
          <w:sz w:val="28"/>
          <w:szCs w:val="28"/>
        </w:rPr>
        <w:t>та с уч</w:t>
      </w:r>
      <w:r w:rsidR="00FE4FA3">
        <w:rPr>
          <w:sz w:val="28"/>
          <w:szCs w:val="28"/>
        </w:rPr>
        <w:t>ё</w:t>
      </w:r>
      <w:r w:rsidR="00FE4FA3" w:rsidRPr="005B2E42">
        <w:rPr>
          <w:sz w:val="28"/>
          <w:szCs w:val="28"/>
        </w:rPr>
        <w:t>том положений гл.26.1 НК РФ.</w:t>
      </w:r>
    </w:p>
    <w:p w:rsidR="00937C38" w:rsidRPr="00B61488" w:rsidRDefault="00FE4FA3" w:rsidP="00937C38">
      <w:pPr>
        <w:pStyle w:val="a8"/>
        <w:ind w:left="0" w:right="-57" w:firstLine="709"/>
        <w:rPr>
          <w:sz w:val="28"/>
          <w:szCs w:val="28"/>
        </w:rPr>
      </w:pPr>
      <w:r w:rsidRPr="00B61488">
        <w:rPr>
          <w:sz w:val="28"/>
          <w:szCs w:val="28"/>
        </w:rPr>
        <w:t>Главный бухгалтер на СПК СХА (колхоз) «Леминский» отслеживает правильность ведения бухгалтерского и налогового уч</w:t>
      </w:r>
      <w:r>
        <w:rPr>
          <w:sz w:val="28"/>
          <w:szCs w:val="28"/>
        </w:rPr>
        <w:t xml:space="preserve">ёта на предприятии. Так же в его обязанности входит проведение </w:t>
      </w:r>
      <w:r w:rsidRPr="00B61488">
        <w:rPr>
          <w:sz w:val="28"/>
          <w:szCs w:val="28"/>
        </w:rPr>
        <w:t xml:space="preserve"> анализ</w:t>
      </w:r>
      <w:r>
        <w:rPr>
          <w:sz w:val="28"/>
          <w:szCs w:val="28"/>
        </w:rPr>
        <w:t>а</w:t>
      </w:r>
      <w:r w:rsidRPr="00B61488">
        <w:rPr>
          <w:sz w:val="28"/>
          <w:szCs w:val="28"/>
        </w:rPr>
        <w:t xml:space="preserve"> налогового уч</w:t>
      </w:r>
      <w:r>
        <w:rPr>
          <w:sz w:val="28"/>
          <w:szCs w:val="28"/>
        </w:rPr>
        <w:t>ё</w:t>
      </w:r>
      <w:r w:rsidRPr="00B61488">
        <w:rPr>
          <w:sz w:val="28"/>
          <w:szCs w:val="28"/>
        </w:rPr>
        <w:t>та по ЕСХН</w:t>
      </w:r>
      <w:r>
        <w:rPr>
          <w:sz w:val="28"/>
          <w:szCs w:val="28"/>
        </w:rPr>
        <w:t xml:space="preserve"> </w:t>
      </w:r>
      <w:r w:rsidRPr="00B61488">
        <w:rPr>
          <w:sz w:val="28"/>
          <w:szCs w:val="28"/>
        </w:rPr>
        <w:t>(анализ уч</w:t>
      </w:r>
      <w:r>
        <w:rPr>
          <w:sz w:val="28"/>
          <w:szCs w:val="28"/>
        </w:rPr>
        <w:t>ё</w:t>
      </w:r>
      <w:r w:rsidRPr="00B61488">
        <w:rPr>
          <w:sz w:val="28"/>
          <w:szCs w:val="28"/>
        </w:rPr>
        <w:t>тных регистров)</w:t>
      </w:r>
      <w:r>
        <w:rPr>
          <w:sz w:val="28"/>
          <w:szCs w:val="28"/>
        </w:rPr>
        <w:t>, составление и  сдача налоговых деклараций в соответствующие органы</w:t>
      </w:r>
      <w:r w:rsidRPr="00B61488">
        <w:rPr>
          <w:sz w:val="28"/>
          <w:szCs w:val="28"/>
        </w:rPr>
        <w:t xml:space="preserve">. </w:t>
      </w:r>
      <w:r w:rsidR="00937C38" w:rsidRPr="00B61488">
        <w:rPr>
          <w:sz w:val="28"/>
          <w:szCs w:val="28"/>
        </w:rPr>
        <w:t>Немаловажным фактором для правильного видения бухгалтерского и налогового уч</w:t>
      </w:r>
      <w:r w:rsidR="00937C38">
        <w:rPr>
          <w:sz w:val="28"/>
          <w:szCs w:val="28"/>
        </w:rPr>
        <w:t>ё</w:t>
      </w:r>
      <w:r w:rsidR="00937C38" w:rsidRPr="00B61488">
        <w:rPr>
          <w:sz w:val="28"/>
          <w:szCs w:val="28"/>
        </w:rPr>
        <w:t>та является взаимосвязь работников бухгалтерии. При свое</w:t>
      </w:r>
      <w:r w:rsidR="00937C38">
        <w:rPr>
          <w:sz w:val="28"/>
          <w:szCs w:val="28"/>
        </w:rPr>
        <w:softHyphen/>
      </w:r>
      <w:r w:rsidR="00937C38" w:rsidRPr="00B61488">
        <w:rPr>
          <w:sz w:val="28"/>
          <w:szCs w:val="28"/>
        </w:rPr>
        <w:t>временном занесении бухгалтерских данных</w:t>
      </w:r>
      <w:r w:rsidR="00937C38">
        <w:rPr>
          <w:sz w:val="28"/>
          <w:szCs w:val="28"/>
        </w:rPr>
        <w:t>,</w:t>
      </w:r>
      <w:r w:rsidR="00937C38" w:rsidRPr="00B61488">
        <w:rPr>
          <w:sz w:val="28"/>
          <w:szCs w:val="28"/>
        </w:rPr>
        <w:t xml:space="preserve"> ведение уч</w:t>
      </w:r>
      <w:r w:rsidR="00937C38">
        <w:rPr>
          <w:sz w:val="28"/>
          <w:szCs w:val="28"/>
        </w:rPr>
        <w:t>ё</w:t>
      </w:r>
      <w:r w:rsidR="00937C38" w:rsidRPr="00B61488">
        <w:rPr>
          <w:sz w:val="28"/>
          <w:szCs w:val="28"/>
        </w:rPr>
        <w:t>та заметно  упроща</w:t>
      </w:r>
      <w:r w:rsidR="00937C38">
        <w:rPr>
          <w:sz w:val="28"/>
          <w:szCs w:val="28"/>
        </w:rPr>
        <w:softHyphen/>
      </w:r>
      <w:r w:rsidR="00937C38" w:rsidRPr="00B61488">
        <w:rPr>
          <w:sz w:val="28"/>
          <w:szCs w:val="28"/>
        </w:rPr>
        <w:t>ется. При применении системы налогообложения ЕСХН, обязательно ведется уч</w:t>
      </w:r>
      <w:r w:rsidR="00937C38">
        <w:rPr>
          <w:sz w:val="28"/>
          <w:szCs w:val="28"/>
        </w:rPr>
        <w:t>ё</w:t>
      </w:r>
      <w:r w:rsidR="00937C38" w:rsidRPr="00B61488">
        <w:rPr>
          <w:sz w:val="28"/>
          <w:szCs w:val="28"/>
        </w:rPr>
        <w:t>т доходов и расходов предприятия.</w:t>
      </w:r>
    </w:p>
    <w:p w:rsidR="00FE4FA3" w:rsidRPr="00B61488" w:rsidRDefault="00FE4FA3" w:rsidP="00FE4FA3">
      <w:pPr>
        <w:pStyle w:val="a8"/>
        <w:ind w:left="0" w:right="-57" w:firstLine="851"/>
        <w:rPr>
          <w:sz w:val="28"/>
          <w:szCs w:val="28"/>
        </w:rPr>
      </w:pPr>
      <w:r w:rsidRPr="00B61488">
        <w:rPr>
          <w:sz w:val="28"/>
          <w:szCs w:val="28"/>
        </w:rPr>
        <w:t>Для удобства ведения уч</w:t>
      </w:r>
      <w:r>
        <w:rPr>
          <w:sz w:val="28"/>
          <w:szCs w:val="28"/>
        </w:rPr>
        <w:t>ё</w:t>
      </w:r>
      <w:r w:rsidRPr="00B61488">
        <w:rPr>
          <w:sz w:val="28"/>
          <w:szCs w:val="28"/>
        </w:rPr>
        <w:t>та предприятие использует "1С:</w:t>
      </w:r>
      <w:r>
        <w:rPr>
          <w:sz w:val="28"/>
          <w:szCs w:val="28"/>
        </w:rPr>
        <w:t xml:space="preserve"> </w:t>
      </w:r>
      <w:r w:rsidRPr="00B61488">
        <w:rPr>
          <w:sz w:val="28"/>
          <w:szCs w:val="28"/>
        </w:rPr>
        <w:t>Предприятие 8 ред.3.0.Бухгалтерия сельскохозяйственного предприятия" - многофункцио</w:t>
      </w:r>
      <w:r>
        <w:rPr>
          <w:sz w:val="28"/>
          <w:szCs w:val="28"/>
        </w:rPr>
        <w:softHyphen/>
      </w:r>
      <w:r w:rsidRPr="00B61488">
        <w:rPr>
          <w:sz w:val="28"/>
          <w:szCs w:val="28"/>
        </w:rPr>
        <w:t xml:space="preserve">нальное отраслевое решение для ведения бухгалтерского и </w:t>
      </w:r>
      <w:r w:rsidRPr="00B61488">
        <w:rPr>
          <w:sz w:val="28"/>
          <w:szCs w:val="28"/>
        </w:rPr>
        <w:lastRenderedPageBreak/>
        <w:t>налогового уч</w:t>
      </w:r>
      <w:r>
        <w:rPr>
          <w:sz w:val="28"/>
          <w:szCs w:val="28"/>
        </w:rPr>
        <w:t>ё</w:t>
      </w:r>
      <w:r w:rsidRPr="00B61488">
        <w:rPr>
          <w:sz w:val="28"/>
          <w:szCs w:val="28"/>
        </w:rPr>
        <w:t>та в сельскохозяйственных организациях.«1С:</w:t>
      </w:r>
      <w:r w:rsidR="00357A2C">
        <w:rPr>
          <w:sz w:val="28"/>
          <w:szCs w:val="28"/>
        </w:rPr>
        <w:t xml:space="preserve"> </w:t>
      </w:r>
      <w:r w:rsidRPr="00B61488">
        <w:rPr>
          <w:sz w:val="28"/>
          <w:szCs w:val="28"/>
        </w:rPr>
        <w:t>Бухгалтерия сельскохозяйственного предприятия» обеспечивает решение всех задач, стоящих перед бухгалтер</w:t>
      </w:r>
      <w:r>
        <w:rPr>
          <w:sz w:val="28"/>
          <w:szCs w:val="28"/>
        </w:rPr>
        <w:softHyphen/>
      </w:r>
      <w:r w:rsidRPr="00B61488">
        <w:rPr>
          <w:sz w:val="28"/>
          <w:szCs w:val="28"/>
        </w:rPr>
        <w:t>ской службой сельскохозяйственного предприятия.</w:t>
      </w:r>
    </w:p>
    <w:p w:rsidR="00FE4FA3" w:rsidRPr="00B61488" w:rsidRDefault="00FE4FA3" w:rsidP="00FE4FA3">
      <w:pPr>
        <w:pStyle w:val="a8"/>
        <w:ind w:left="0" w:right="-57" w:firstLine="851"/>
        <w:rPr>
          <w:sz w:val="28"/>
          <w:szCs w:val="28"/>
        </w:rPr>
      </w:pPr>
      <w:r w:rsidRPr="00B61488">
        <w:rPr>
          <w:sz w:val="28"/>
          <w:szCs w:val="28"/>
        </w:rPr>
        <w:t xml:space="preserve">В базе </w:t>
      </w:r>
      <w:r>
        <w:rPr>
          <w:sz w:val="28"/>
          <w:szCs w:val="28"/>
        </w:rPr>
        <w:t xml:space="preserve"> </w:t>
      </w:r>
      <w:r w:rsidRPr="00B61488">
        <w:rPr>
          <w:sz w:val="28"/>
          <w:szCs w:val="28"/>
        </w:rPr>
        <w:t>программы заложено 7 учетных регистров по ЕСХН, которые  способствуют выполнению анализа налогового уч</w:t>
      </w:r>
      <w:r>
        <w:rPr>
          <w:sz w:val="28"/>
          <w:szCs w:val="28"/>
        </w:rPr>
        <w:t>ё</w:t>
      </w:r>
      <w:r w:rsidRPr="00B61488">
        <w:rPr>
          <w:sz w:val="28"/>
          <w:szCs w:val="28"/>
        </w:rPr>
        <w:t>та по ЕСХН.</w:t>
      </w:r>
    </w:p>
    <w:p w:rsidR="00FE4FA3" w:rsidRPr="00B61488" w:rsidRDefault="00FE4FA3" w:rsidP="00FE4FA3">
      <w:pPr>
        <w:pStyle w:val="a8"/>
        <w:ind w:left="0" w:right="-57" w:firstLine="851"/>
        <w:rPr>
          <w:sz w:val="28"/>
          <w:szCs w:val="28"/>
        </w:rPr>
      </w:pPr>
      <w:r w:rsidRPr="00B61488">
        <w:rPr>
          <w:sz w:val="28"/>
          <w:szCs w:val="28"/>
        </w:rPr>
        <w:t>Уч</w:t>
      </w:r>
      <w:r>
        <w:rPr>
          <w:sz w:val="28"/>
          <w:szCs w:val="28"/>
        </w:rPr>
        <w:t>ё</w:t>
      </w:r>
      <w:r w:rsidRPr="00B61488">
        <w:rPr>
          <w:sz w:val="28"/>
          <w:szCs w:val="28"/>
        </w:rPr>
        <w:t>тные регистры 2 типов</w:t>
      </w:r>
      <w:r>
        <w:rPr>
          <w:sz w:val="28"/>
          <w:szCs w:val="28"/>
        </w:rPr>
        <w:t xml:space="preserve"> - </w:t>
      </w:r>
      <w:r w:rsidRPr="00B61488">
        <w:rPr>
          <w:sz w:val="28"/>
          <w:szCs w:val="28"/>
        </w:rPr>
        <w:t xml:space="preserve">по доходам и </w:t>
      </w:r>
      <w:r>
        <w:rPr>
          <w:sz w:val="28"/>
          <w:szCs w:val="28"/>
        </w:rPr>
        <w:t xml:space="preserve"> по </w:t>
      </w:r>
      <w:r w:rsidRPr="00B61488">
        <w:rPr>
          <w:sz w:val="28"/>
          <w:szCs w:val="28"/>
        </w:rPr>
        <w:t>расходам. В регистрах учиты</w:t>
      </w:r>
      <w:r>
        <w:rPr>
          <w:sz w:val="28"/>
          <w:szCs w:val="28"/>
        </w:rPr>
        <w:softHyphen/>
      </w:r>
      <w:r w:rsidRPr="00B61488">
        <w:rPr>
          <w:sz w:val="28"/>
          <w:szCs w:val="28"/>
        </w:rPr>
        <w:t xml:space="preserve">ваются все доходы и расходы для целей </w:t>
      </w:r>
      <w:r w:rsidR="00357A2C">
        <w:rPr>
          <w:sz w:val="28"/>
          <w:szCs w:val="28"/>
        </w:rPr>
        <w:t>налогообложения</w:t>
      </w:r>
      <w:r w:rsidRPr="00B61488">
        <w:rPr>
          <w:sz w:val="28"/>
          <w:szCs w:val="28"/>
        </w:rPr>
        <w:t>. На основании этих регистров производится расчет налогооблагаемой базы по ЕСХН.</w:t>
      </w:r>
    </w:p>
    <w:p w:rsidR="00FE4FA3" w:rsidRPr="00B61488" w:rsidRDefault="00FE4FA3" w:rsidP="00FE4FA3">
      <w:pPr>
        <w:pStyle w:val="a8"/>
        <w:ind w:left="0" w:right="-57" w:firstLine="851"/>
        <w:rPr>
          <w:sz w:val="28"/>
          <w:szCs w:val="28"/>
        </w:rPr>
      </w:pPr>
      <w:r w:rsidRPr="00B61488">
        <w:rPr>
          <w:sz w:val="28"/>
          <w:szCs w:val="28"/>
        </w:rPr>
        <w:t>К учетным регистрам по расходам относятся:</w:t>
      </w:r>
    </w:p>
    <w:p w:rsidR="00FE4FA3" w:rsidRPr="00B61488" w:rsidRDefault="00FE4FA3" w:rsidP="00FE4FA3">
      <w:pPr>
        <w:pStyle w:val="a8"/>
        <w:numPr>
          <w:ilvl w:val="0"/>
          <w:numId w:val="20"/>
        </w:numPr>
        <w:tabs>
          <w:tab w:val="left" w:pos="993"/>
        </w:tabs>
        <w:ind w:left="0" w:right="-57" w:firstLine="851"/>
        <w:rPr>
          <w:sz w:val="28"/>
          <w:szCs w:val="28"/>
        </w:rPr>
      </w:pPr>
      <w:r>
        <w:rPr>
          <w:sz w:val="28"/>
          <w:szCs w:val="28"/>
        </w:rPr>
        <w:t>р</w:t>
      </w:r>
      <w:r w:rsidRPr="00B61488">
        <w:rPr>
          <w:sz w:val="28"/>
          <w:szCs w:val="28"/>
        </w:rPr>
        <w:t>егистр №1. Уч</w:t>
      </w:r>
      <w:r>
        <w:rPr>
          <w:sz w:val="28"/>
          <w:szCs w:val="28"/>
        </w:rPr>
        <w:t>ё</w:t>
      </w:r>
      <w:r w:rsidRPr="00B61488">
        <w:rPr>
          <w:sz w:val="28"/>
          <w:szCs w:val="28"/>
        </w:rPr>
        <w:t>та расходов по приобретению ОС до перехода на уп</w:t>
      </w:r>
      <w:r>
        <w:rPr>
          <w:sz w:val="28"/>
          <w:szCs w:val="28"/>
        </w:rPr>
        <w:softHyphen/>
        <w:t>лату ЕСХН;</w:t>
      </w:r>
    </w:p>
    <w:p w:rsidR="00FE4FA3" w:rsidRPr="00B61488" w:rsidRDefault="00FE4FA3" w:rsidP="00FE4FA3">
      <w:pPr>
        <w:pStyle w:val="a8"/>
        <w:numPr>
          <w:ilvl w:val="0"/>
          <w:numId w:val="20"/>
        </w:numPr>
        <w:tabs>
          <w:tab w:val="left" w:pos="993"/>
        </w:tabs>
        <w:ind w:left="0" w:right="-57" w:firstLine="851"/>
        <w:rPr>
          <w:sz w:val="28"/>
          <w:szCs w:val="28"/>
        </w:rPr>
      </w:pPr>
      <w:r>
        <w:rPr>
          <w:sz w:val="28"/>
          <w:szCs w:val="28"/>
        </w:rPr>
        <w:t>р</w:t>
      </w:r>
      <w:r w:rsidRPr="00B61488">
        <w:rPr>
          <w:sz w:val="28"/>
          <w:szCs w:val="28"/>
        </w:rPr>
        <w:t>егистр №2. Уч</w:t>
      </w:r>
      <w:r>
        <w:rPr>
          <w:sz w:val="28"/>
          <w:szCs w:val="28"/>
        </w:rPr>
        <w:t>ё</w:t>
      </w:r>
      <w:r w:rsidRPr="00B61488">
        <w:rPr>
          <w:sz w:val="28"/>
          <w:szCs w:val="28"/>
        </w:rPr>
        <w:t>та  расходов по приобретенным и списанным в экс</w:t>
      </w:r>
      <w:r>
        <w:rPr>
          <w:sz w:val="28"/>
          <w:szCs w:val="28"/>
        </w:rPr>
        <w:softHyphen/>
        <w:t>плуатацию ОС;</w:t>
      </w:r>
    </w:p>
    <w:p w:rsidR="00FE4FA3" w:rsidRPr="00B61488" w:rsidRDefault="00FE4FA3" w:rsidP="00FE4FA3">
      <w:pPr>
        <w:pStyle w:val="a8"/>
        <w:numPr>
          <w:ilvl w:val="0"/>
          <w:numId w:val="20"/>
        </w:numPr>
        <w:tabs>
          <w:tab w:val="left" w:pos="993"/>
        </w:tabs>
        <w:ind w:left="0" w:right="-57" w:firstLine="851"/>
        <w:rPr>
          <w:sz w:val="28"/>
          <w:szCs w:val="28"/>
        </w:rPr>
      </w:pPr>
      <w:r>
        <w:rPr>
          <w:sz w:val="28"/>
          <w:szCs w:val="28"/>
        </w:rPr>
        <w:t>р</w:t>
      </w:r>
      <w:r w:rsidRPr="00B61488">
        <w:rPr>
          <w:sz w:val="28"/>
          <w:szCs w:val="28"/>
        </w:rPr>
        <w:t>егистр№3. Уч</w:t>
      </w:r>
      <w:r>
        <w:rPr>
          <w:sz w:val="28"/>
          <w:szCs w:val="28"/>
        </w:rPr>
        <w:t>ё</w:t>
      </w:r>
      <w:r w:rsidRPr="00B61488">
        <w:rPr>
          <w:sz w:val="28"/>
          <w:szCs w:val="28"/>
        </w:rPr>
        <w:t>та расходов приобретенным и списанных ТМЦ для оп</w:t>
      </w:r>
      <w:r>
        <w:rPr>
          <w:sz w:val="28"/>
          <w:szCs w:val="28"/>
        </w:rPr>
        <w:t>ределения расходов;</w:t>
      </w:r>
    </w:p>
    <w:p w:rsidR="00FE4FA3" w:rsidRPr="00B61488" w:rsidRDefault="00FE4FA3" w:rsidP="00FE4FA3">
      <w:pPr>
        <w:pStyle w:val="a8"/>
        <w:numPr>
          <w:ilvl w:val="0"/>
          <w:numId w:val="20"/>
        </w:numPr>
        <w:tabs>
          <w:tab w:val="left" w:pos="993"/>
        </w:tabs>
        <w:ind w:left="0" w:right="-57" w:firstLine="851"/>
        <w:rPr>
          <w:sz w:val="28"/>
          <w:szCs w:val="28"/>
        </w:rPr>
      </w:pPr>
      <w:r>
        <w:rPr>
          <w:sz w:val="28"/>
          <w:szCs w:val="28"/>
        </w:rPr>
        <w:t>р</w:t>
      </w:r>
      <w:r w:rsidRPr="00B61488">
        <w:rPr>
          <w:sz w:val="28"/>
          <w:szCs w:val="28"/>
        </w:rPr>
        <w:t>егистр №4. Уч</w:t>
      </w:r>
      <w:r>
        <w:rPr>
          <w:sz w:val="28"/>
          <w:szCs w:val="28"/>
        </w:rPr>
        <w:t>ё</w:t>
      </w:r>
      <w:r w:rsidRPr="00B61488">
        <w:rPr>
          <w:sz w:val="28"/>
          <w:szCs w:val="28"/>
        </w:rPr>
        <w:t>та затрат  д</w:t>
      </w:r>
      <w:r>
        <w:rPr>
          <w:sz w:val="28"/>
          <w:szCs w:val="28"/>
        </w:rPr>
        <w:t>ля определения расходов по ЕСХН;</w:t>
      </w:r>
    </w:p>
    <w:p w:rsidR="00FE4FA3" w:rsidRPr="00B61488" w:rsidRDefault="00FE4FA3" w:rsidP="00FE4FA3">
      <w:pPr>
        <w:pStyle w:val="a8"/>
        <w:numPr>
          <w:ilvl w:val="0"/>
          <w:numId w:val="20"/>
        </w:numPr>
        <w:tabs>
          <w:tab w:val="left" w:pos="993"/>
        </w:tabs>
        <w:ind w:left="0" w:right="-57" w:firstLine="851"/>
        <w:rPr>
          <w:sz w:val="28"/>
          <w:szCs w:val="28"/>
        </w:rPr>
      </w:pPr>
      <w:r>
        <w:rPr>
          <w:sz w:val="28"/>
          <w:szCs w:val="28"/>
        </w:rPr>
        <w:t>р</w:t>
      </w:r>
      <w:r w:rsidRPr="00B61488">
        <w:rPr>
          <w:sz w:val="28"/>
          <w:szCs w:val="28"/>
        </w:rPr>
        <w:t>егистр №5. Уч</w:t>
      </w:r>
      <w:r>
        <w:rPr>
          <w:sz w:val="28"/>
          <w:szCs w:val="28"/>
        </w:rPr>
        <w:t>ё</w:t>
      </w:r>
      <w:r w:rsidRPr="00B61488">
        <w:rPr>
          <w:sz w:val="28"/>
          <w:szCs w:val="28"/>
        </w:rPr>
        <w:t>та расходов на оплату труда для определения расхо</w:t>
      </w:r>
      <w:r>
        <w:rPr>
          <w:sz w:val="28"/>
          <w:szCs w:val="28"/>
        </w:rPr>
        <w:softHyphen/>
        <w:t>дов;</w:t>
      </w:r>
    </w:p>
    <w:p w:rsidR="00FE4FA3" w:rsidRPr="00B61488" w:rsidRDefault="00FE4FA3" w:rsidP="00FE4FA3">
      <w:pPr>
        <w:pStyle w:val="a8"/>
        <w:numPr>
          <w:ilvl w:val="0"/>
          <w:numId w:val="20"/>
        </w:numPr>
        <w:tabs>
          <w:tab w:val="left" w:pos="993"/>
        </w:tabs>
        <w:ind w:left="0" w:right="-57" w:firstLine="851"/>
        <w:rPr>
          <w:sz w:val="28"/>
          <w:szCs w:val="28"/>
        </w:rPr>
      </w:pPr>
      <w:r>
        <w:rPr>
          <w:sz w:val="28"/>
          <w:szCs w:val="28"/>
        </w:rPr>
        <w:t>р</w:t>
      </w:r>
      <w:r w:rsidRPr="00B61488">
        <w:rPr>
          <w:sz w:val="28"/>
          <w:szCs w:val="28"/>
        </w:rPr>
        <w:t>егистр №6. Уч</w:t>
      </w:r>
      <w:r>
        <w:rPr>
          <w:sz w:val="28"/>
          <w:szCs w:val="28"/>
        </w:rPr>
        <w:t>ё</w:t>
      </w:r>
      <w:r w:rsidRPr="00B61488">
        <w:rPr>
          <w:sz w:val="28"/>
          <w:szCs w:val="28"/>
        </w:rPr>
        <w:t>та расходов по взносам  в Пенсионный Фонд, нало</w:t>
      </w:r>
      <w:r>
        <w:rPr>
          <w:sz w:val="28"/>
          <w:szCs w:val="28"/>
        </w:rPr>
        <w:softHyphen/>
        <w:t>гам и прочим платежам.</w:t>
      </w:r>
    </w:p>
    <w:p w:rsidR="00FE4FA3" w:rsidRPr="00B61488" w:rsidRDefault="00FE4FA3" w:rsidP="00FE4FA3">
      <w:pPr>
        <w:pStyle w:val="a8"/>
        <w:ind w:left="0" w:right="-57" w:firstLine="851"/>
        <w:rPr>
          <w:sz w:val="28"/>
          <w:szCs w:val="28"/>
        </w:rPr>
      </w:pPr>
      <w:r w:rsidRPr="00B61488">
        <w:rPr>
          <w:sz w:val="28"/>
          <w:szCs w:val="28"/>
        </w:rPr>
        <w:t>К уч</w:t>
      </w:r>
      <w:r>
        <w:rPr>
          <w:sz w:val="28"/>
          <w:szCs w:val="28"/>
        </w:rPr>
        <w:t>ё</w:t>
      </w:r>
      <w:r w:rsidRPr="00B61488">
        <w:rPr>
          <w:sz w:val="28"/>
          <w:szCs w:val="28"/>
        </w:rPr>
        <w:t>тным регистрам по доход</w:t>
      </w:r>
      <w:r>
        <w:rPr>
          <w:sz w:val="28"/>
          <w:szCs w:val="28"/>
        </w:rPr>
        <w:t xml:space="preserve">ам относится только  регистр №7 </w:t>
      </w:r>
      <w:r w:rsidRPr="00B61488">
        <w:rPr>
          <w:sz w:val="28"/>
          <w:szCs w:val="28"/>
        </w:rPr>
        <w:t>уч</w:t>
      </w:r>
      <w:r>
        <w:rPr>
          <w:sz w:val="28"/>
          <w:szCs w:val="28"/>
        </w:rPr>
        <w:t>ё</w:t>
      </w:r>
      <w:r w:rsidRPr="00B61488">
        <w:rPr>
          <w:sz w:val="28"/>
          <w:szCs w:val="28"/>
        </w:rPr>
        <w:t>та доходов для определения ЕСХН.</w:t>
      </w:r>
    </w:p>
    <w:p w:rsidR="007C00A7" w:rsidRDefault="00FE4FA3" w:rsidP="005F63C6">
      <w:pPr>
        <w:pStyle w:val="a8"/>
        <w:ind w:left="0" w:right="-57" w:firstLine="851"/>
        <w:rPr>
          <w:sz w:val="28"/>
          <w:szCs w:val="28"/>
        </w:rPr>
      </w:pPr>
      <w:r w:rsidRPr="00B61488">
        <w:rPr>
          <w:sz w:val="28"/>
          <w:szCs w:val="28"/>
        </w:rPr>
        <w:t>Уч</w:t>
      </w:r>
      <w:r>
        <w:rPr>
          <w:sz w:val="28"/>
          <w:szCs w:val="28"/>
        </w:rPr>
        <w:t>ё</w:t>
      </w:r>
      <w:r w:rsidRPr="00B61488">
        <w:rPr>
          <w:sz w:val="28"/>
          <w:szCs w:val="28"/>
        </w:rPr>
        <w:t>тные регистры выводятся и отдельно, и в виде расшивки при ана</w:t>
      </w:r>
      <w:r>
        <w:rPr>
          <w:sz w:val="28"/>
          <w:szCs w:val="28"/>
        </w:rPr>
        <w:softHyphen/>
      </w:r>
      <w:r w:rsidRPr="00B61488">
        <w:rPr>
          <w:sz w:val="28"/>
          <w:szCs w:val="28"/>
        </w:rPr>
        <w:t>лизе.</w:t>
      </w:r>
    </w:p>
    <w:p w:rsidR="00A1276A" w:rsidRDefault="00A1276A" w:rsidP="00184282">
      <w:pPr>
        <w:shd w:val="clear" w:color="auto" w:fill="FFFFFF"/>
        <w:spacing w:before="0" w:after="0" w:line="360" w:lineRule="auto"/>
        <w:ind w:firstLine="851"/>
        <w:jc w:val="both"/>
        <w:rPr>
          <w:color w:val="000000"/>
          <w:sz w:val="28"/>
          <w:szCs w:val="28"/>
          <w:shd w:val="clear" w:color="auto" w:fill="FFFFFF"/>
        </w:rPr>
      </w:pPr>
      <w:r>
        <w:rPr>
          <w:sz w:val="28"/>
          <w:szCs w:val="28"/>
        </w:rPr>
        <w:t>21 декабря 1999 г.</w:t>
      </w:r>
      <w:r w:rsidR="00E96334">
        <w:rPr>
          <w:sz w:val="28"/>
          <w:szCs w:val="28"/>
        </w:rPr>
        <w:t xml:space="preserve"> – дата постановки на</w:t>
      </w:r>
      <w:r w:rsidR="002E63E3">
        <w:rPr>
          <w:sz w:val="28"/>
          <w:szCs w:val="28"/>
        </w:rPr>
        <w:t xml:space="preserve"> налоговый</w:t>
      </w:r>
      <w:r w:rsidR="00E96334">
        <w:rPr>
          <w:sz w:val="28"/>
          <w:szCs w:val="28"/>
        </w:rPr>
        <w:t xml:space="preserve"> учет </w:t>
      </w:r>
      <w:r>
        <w:rPr>
          <w:sz w:val="28"/>
          <w:szCs w:val="28"/>
        </w:rPr>
        <w:t xml:space="preserve"> СПК СХА (колхоз) «Леминский»</w:t>
      </w:r>
      <w:r w:rsidR="00E96334">
        <w:rPr>
          <w:sz w:val="28"/>
          <w:szCs w:val="28"/>
        </w:rPr>
        <w:t xml:space="preserve">  в  Межрайонной инспекции Федеральной налоговой службы № 13 по Кировской области. За </w:t>
      </w:r>
      <w:r w:rsidR="002E63E3">
        <w:rPr>
          <w:sz w:val="28"/>
          <w:szCs w:val="28"/>
        </w:rPr>
        <w:t>предприятием</w:t>
      </w:r>
      <w:r w:rsidR="00E96334">
        <w:rPr>
          <w:sz w:val="28"/>
          <w:szCs w:val="28"/>
        </w:rPr>
        <w:t xml:space="preserve"> закреплены ИНН  </w:t>
      </w:r>
      <w:r w:rsidR="00E96334" w:rsidRPr="00E96334">
        <w:rPr>
          <w:color w:val="000000"/>
          <w:sz w:val="28"/>
          <w:szCs w:val="28"/>
          <w:shd w:val="clear" w:color="auto" w:fill="FFFFFF"/>
        </w:rPr>
        <w:t>4329000650</w:t>
      </w:r>
      <w:r w:rsidR="00E96334">
        <w:rPr>
          <w:color w:val="000000"/>
          <w:sz w:val="28"/>
          <w:szCs w:val="28"/>
          <w:shd w:val="clear" w:color="auto" w:fill="FFFFFF"/>
        </w:rPr>
        <w:t>,</w:t>
      </w:r>
      <w:r w:rsidR="00E96334" w:rsidRPr="00E96334">
        <w:rPr>
          <w:color w:val="000000"/>
          <w:sz w:val="28"/>
          <w:szCs w:val="28"/>
          <w:shd w:val="clear" w:color="auto" w:fill="FFFFFF"/>
        </w:rPr>
        <w:t xml:space="preserve"> КПП 432901001</w:t>
      </w:r>
      <w:r w:rsidR="00E96334">
        <w:rPr>
          <w:color w:val="000000"/>
          <w:sz w:val="28"/>
          <w:szCs w:val="28"/>
          <w:shd w:val="clear" w:color="auto" w:fill="FFFFFF"/>
        </w:rPr>
        <w:t xml:space="preserve">,  ОГРН </w:t>
      </w:r>
      <w:r w:rsidR="00E96334" w:rsidRPr="00E96334">
        <w:rPr>
          <w:color w:val="000000"/>
          <w:sz w:val="28"/>
          <w:szCs w:val="28"/>
          <w:shd w:val="clear" w:color="auto" w:fill="FFFFFF"/>
        </w:rPr>
        <w:t>1024301079923</w:t>
      </w:r>
      <w:r w:rsidR="002E63E3">
        <w:rPr>
          <w:color w:val="000000"/>
          <w:sz w:val="28"/>
          <w:szCs w:val="28"/>
          <w:shd w:val="clear" w:color="auto" w:fill="FFFFFF"/>
        </w:rPr>
        <w:t xml:space="preserve"> (</w:t>
      </w:r>
      <w:r w:rsidR="00E96334">
        <w:rPr>
          <w:color w:val="000000"/>
          <w:sz w:val="28"/>
          <w:szCs w:val="28"/>
          <w:shd w:val="clear" w:color="auto" w:fill="FFFFFF"/>
        </w:rPr>
        <w:t>датой присвоения считается  5 ноября 2002 года</w:t>
      </w:r>
      <w:r w:rsidR="002E63E3">
        <w:rPr>
          <w:color w:val="000000"/>
          <w:sz w:val="28"/>
          <w:szCs w:val="28"/>
          <w:shd w:val="clear" w:color="auto" w:fill="FFFFFF"/>
        </w:rPr>
        <w:t>)</w:t>
      </w:r>
      <w:r w:rsidR="00E96334">
        <w:rPr>
          <w:color w:val="000000"/>
          <w:sz w:val="28"/>
          <w:szCs w:val="28"/>
          <w:shd w:val="clear" w:color="auto" w:fill="FFFFFF"/>
        </w:rPr>
        <w:t xml:space="preserve">. </w:t>
      </w:r>
      <w:r w:rsidR="00B028BF">
        <w:rPr>
          <w:color w:val="000000"/>
          <w:sz w:val="28"/>
          <w:szCs w:val="28"/>
          <w:shd w:val="clear" w:color="auto" w:fill="FFFFFF"/>
        </w:rPr>
        <w:t xml:space="preserve">Так же СПК СХА (колхоз) «Лекминский» </w:t>
      </w:r>
      <w:r w:rsidR="00131E07">
        <w:rPr>
          <w:color w:val="000000"/>
          <w:sz w:val="28"/>
          <w:szCs w:val="28"/>
          <w:shd w:val="clear" w:color="auto" w:fill="FFFFFF"/>
        </w:rPr>
        <w:lastRenderedPageBreak/>
        <w:t>за</w:t>
      </w:r>
      <w:r w:rsidR="002E63E3">
        <w:rPr>
          <w:color w:val="000000"/>
          <w:sz w:val="28"/>
          <w:szCs w:val="28"/>
          <w:shd w:val="clear" w:color="auto" w:fill="FFFFFF"/>
        </w:rPr>
        <w:t>регистрирован</w:t>
      </w:r>
      <w:r w:rsidR="00B028BF">
        <w:rPr>
          <w:color w:val="000000"/>
          <w:sz w:val="28"/>
          <w:szCs w:val="28"/>
          <w:shd w:val="clear" w:color="auto" w:fill="FFFFFF"/>
        </w:rPr>
        <w:t xml:space="preserve"> во </w:t>
      </w:r>
      <w:r w:rsidR="00131E07">
        <w:rPr>
          <w:color w:val="000000"/>
          <w:sz w:val="28"/>
          <w:szCs w:val="28"/>
          <w:shd w:val="clear" w:color="auto" w:fill="FFFFFF"/>
        </w:rPr>
        <w:t xml:space="preserve">внебюджетных фондах, в каждом из которых </w:t>
      </w:r>
      <w:r w:rsidR="00B028BF">
        <w:rPr>
          <w:color w:val="000000"/>
          <w:sz w:val="28"/>
          <w:szCs w:val="28"/>
          <w:shd w:val="clear" w:color="auto" w:fill="FFFFFF"/>
        </w:rPr>
        <w:t>предприятию присвоен свой регистрационный номер.</w:t>
      </w:r>
    </w:p>
    <w:p w:rsidR="00C33FD1" w:rsidRPr="00E96334" w:rsidRDefault="00C33FD1" w:rsidP="00184282">
      <w:pPr>
        <w:shd w:val="clear" w:color="auto" w:fill="FFFFFF"/>
        <w:spacing w:before="0" w:after="0" w:line="360" w:lineRule="auto"/>
        <w:ind w:firstLine="851"/>
        <w:jc w:val="both"/>
        <w:rPr>
          <w:sz w:val="28"/>
          <w:szCs w:val="28"/>
        </w:rPr>
      </w:pPr>
    </w:p>
    <w:p w:rsidR="007A22CF" w:rsidRDefault="00EF3D62" w:rsidP="00184282">
      <w:pPr>
        <w:pStyle w:val="a8"/>
        <w:numPr>
          <w:ilvl w:val="1"/>
          <w:numId w:val="18"/>
        </w:numPr>
        <w:ind w:right="-57"/>
        <w:jc w:val="center"/>
        <w:rPr>
          <w:b/>
          <w:sz w:val="28"/>
          <w:szCs w:val="28"/>
        </w:rPr>
      </w:pPr>
      <w:r w:rsidRPr="00184282">
        <w:rPr>
          <w:b/>
          <w:sz w:val="28"/>
          <w:szCs w:val="28"/>
        </w:rPr>
        <w:t xml:space="preserve">Налоговые системы и налоговая нагрузка </w:t>
      </w:r>
    </w:p>
    <w:p w:rsidR="00EF3D62" w:rsidRDefault="00EF3D62" w:rsidP="007A22CF">
      <w:pPr>
        <w:pStyle w:val="a8"/>
        <w:ind w:left="795" w:right="-57"/>
        <w:jc w:val="center"/>
        <w:rPr>
          <w:b/>
          <w:sz w:val="28"/>
          <w:szCs w:val="28"/>
        </w:rPr>
      </w:pPr>
      <w:r w:rsidRPr="00184282">
        <w:rPr>
          <w:b/>
          <w:sz w:val="28"/>
          <w:szCs w:val="28"/>
        </w:rPr>
        <w:t>СПК СХА (колхоз) «Ле</w:t>
      </w:r>
      <w:r w:rsidR="009A4377" w:rsidRPr="00184282">
        <w:rPr>
          <w:b/>
          <w:sz w:val="28"/>
          <w:szCs w:val="28"/>
        </w:rPr>
        <w:t>к</w:t>
      </w:r>
      <w:r w:rsidRPr="00184282">
        <w:rPr>
          <w:b/>
          <w:sz w:val="28"/>
          <w:szCs w:val="28"/>
        </w:rPr>
        <w:t>минский»</w:t>
      </w:r>
    </w:p>
    <w:p w:rsidR="00E54DA1" w:rsidRPr="00E54DA1" w:rsidRDefault="00C33FD1" w:rsidP="00AF7825">
      <w:pPr>
        <w:spacing w:before="0" w:after="0" w:line="360" w:lineRule="auto"/>
        <w:ind w:right="-57" w:firstLine="851"/>
        <w:jc w:val="both"/>
        <w:rPr>
          <w:sz w:val="28"/>
          <w:szCs w:val="28"/>
        </w:rPr>
      </w:pPr>
      <w:r>
        <w:rPr>
          <w:sz w:val="28"/>
          <w:szCs w:val="28"/>
        </w:rPr>
        <w:t xml:space="preserve">  </w:t>
      </w:r>
      <w:r w:rsidR="00E54DA1" w:rsidRPr="00E54DA1">
        <w:rPr>
          <w:color w:val="000000"/>
          <w:sz w:val="28"/>
          <w:szCs w:val="28"/>
        </w:rPr>
        <w:t>Налоговая система – это совокупность налогов, сборов, пошлин и других платежей, взимаемых в установленном порядке, а также методы и принципы построения налогов.</w:t>
      </w:r>
    </w:p>
    <w:p w:rsidR="00C33FD1" w:rsidRDefault="00C33FD1" w:rsidP="00AF7825">
      <w:pPr>
        <w:spacing w:before="0" w:after="0" w:line="360" w:lineRule="auto"/>
        <w:ind w:right="-57" w:firstLine="851"/>
        <w:jc w:val="both"/>
        <w:rPr>
          <w:sz w:val="28"/>
          <w:szCs w:val="28"/>
        </w:rPr>
      </w:pPr>
      <w:r>
        <w:rPr>
          <w:sz w:val="28"/>
          <w:szCs w:val="28"/>
        </w:rPr>
        <w:t>С 2006 года  СПК СХА (колхоз) «Леминкский»</w:t>
      </w:r>
      <w:r w:rsidRPr="005B2E42">
        <w:rPr>
          <w:sz w:val="28"/>
          <w:szCs w:val="28"/>
        </w:rPr>
        <w:t xml:space="preserve"> находится на</w:t>
      </w:r>
      <w:r>
        <w:rPr>
          <w:sz w:val="28"/>
          <w:szCs w:val="28"/>
        </w:rPr>
        <w:t xml:space="preserve"> специальном налого</w:t>
      </w:r>
      <w:r>
        <w:rPr>
          <w:sz w:val="28"/>
          <w:szCs w:val="28"/>
        </w:rPr>
        <w:softHyphen/>
        <w:t>вом режим –  Единый  Сельскохозяйственный налог (ЕСХН).</w:t>
      </w:r>
    </w:p>
    <w:p w:rsidR="00961244" w:rsidRDefault="00961244" w:rsidP="00961244">
      <w:pPr>
        <w:pStyle w:val="a8"/>
        <w:spacing w:after="200"/>
        <w:ind w:left="0" w:firstLine="851"/>
        <w:rPr>
          <w:sz w:val="28"/>
          <w:szCs w:val="28"/>
          <w:shd w:val="clear" w:color="auto" w:fill="FFFFFF"/>
        </w:rPr>
      </w:pPr>
      <w:r>
        <w:rPr>
          <w:sz w:val="28"/>
          <w:szCs w:val="28"/>
        </w:rPr>
        <w:t xml:space="preserve">Обязательным условием для сохранения права уплаты СПК СХА (колхоз) «Лекминский»  единого сельскохозяйственного налога  является  то, что  доля </w:t>
      </w:r>
      <w:r w:rsidRPr="00461392">
        <w:rPr>
          <w:sz w:val="28"/>
          <w:szCs w:val="28"/>
          <w:shd w:val="clear" w:color="auto" w:fill="FFFFFF"/>
        </w:rPr>
        <w:t>доход</w:t>
      </w:r>
      <w:r>
        <w:rPr>
          <w:sz w:val="28"/>
          <w:szCs w:val="28"/>
          <w:shd w:val="clear" w:color="auto" w:fill="FFFFFF"/>
        </w:rPr>
        <w:t>а</w:t>
      </w:r>
      <w:r w:rsidRPr="00461392">
        <w:rPr>
          <w:sz w:val="28"/>
          <w:szCs w:val="28"/>
          <w:shd w:val="clear" w:color="auto" w:fill="FFFFFF"/>
        </w:rPr>
        <w:t xml:space="preserve"> от реализации произведенной ими сельскохозяйственной продукции</w:t>
      </w:r>
      <w:r>
        <w:rPr>
          <w:sz w:val="28"/>
          <w:szCs w:val="28"/>
        </w:rPr>
        <w:t xml:space="preserve"> должна составлять </w:t>
      </w:r>
      <w:r>
        <w:rPr>
          <w:rFonts w:ascii="Arial" w:hAnsi="Arial" w:cs="Arial"/>
          <w:color w:val="555555"/>
          <w:sz w:val="23"/>
          <w:szCs w:val="23"/>
          <w:shd w:val="clear" w:color="auto" w:fill="FFFFFF"/>
        </w:rPr>
        <w:t> </w:t>
      </w:r>
      <w:r w:rsidRPr="00461392">
        <w:rPr>
          <w:sz w:val="28"/>
          <w:szCs w:val="28"/>
          <w:shd w:val="clear" w:color="auto" w:fill="FFFFFF"/>
        </w:rPr>
        <w:t>не менее 70% от их общего дохода</w:t>
      </w:r>
      <w:r>
        <w:rPr>
          <w:sz w:val="28"/>
          <w:szCs w:val="28"/>
          <w:shd w:val="clear" w:color="auto" w:fill="FFFFFF"/>
        </w:rPr>
        <w:t>.</w:t>
      </w:r>
    </w:p>
    <w:p w:rsidR="003E6C7C" w:rsidRPr="003E6C7C" w:rsidRDefault="00961244" w:rsidP="003E6C7C">
      <w:pPr>
        <w:pStyle w:val="a8"/>
        <w:ind w:left="0" w:firstLine="851"/>
        <w:rPr>
          <w:sz w:val="28"/>
          <w:szCs w:val="28"/>
          <w:shd w:val="clear" w:color="auto" w:fill="FFFFFF"/>
        </w:rPr>
      </w:pPr>
      <w:r>
        <w:rPr>
          <w:sz w:val="28"/>
          <w:szCs w:val="28"/>
          <w:shd w:val="clear" w:color="auto" w:fill="FFFFFF"/>
        </w:rPr>
        <w:t>Для того чтобы удостовериться в законности уплаты ЕСХН за исследуемый период, произведем расчет доли дохода  за 2014, 2015, 2016гг. Расчет производится следующим образом:</w:t>
      </w:r>
    </w:p>
    <w:tbl>
      <w:tblPr>
        <w:tblStyle w:val="a5"/>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1"/>
        <w:gridCol w:w="548"/>
        <w:gridCol w:w="2449"/>
        <w:gridCol w:w="542"/>
        <w:gridCol w:w="2040"/>
        <w:gridCol w:w="1960"/>
      </w:tblGrid>
      <w:tr w:rsidR="00961244" w:rsidTr="00961244">
        <w:tc>
          <w:tcPr>
            <w:tcW w:w="2031" w:type="dxa"/>
          </w:tcPr>
          <w:p w:rsidR="00961244" w:rsidRPr="00961244" w:rsidRDefault="00961244" w:rsidP="003E6C7C">
            <w:pPr>
              <w:pStyle w:val="a8"/>
              <w:spacing w:line="240" w:lineRule="auto"/>
              <w:ind w:left="0"/>
              <w:jc w:val="center"/>
              <w:rPr>
                <w:sz w:val="24"/>
                <w:szCs w:val="24"/>
                <w:shd w:val="clear" w:color="auto" w:fill="FFFFFF"/>
              </w:rPr>
            </w:pPr>
            <w:r w:rsidRPr="00961244">
              <w:rPr>
                <w:sz w:val="24"/>
                <w:szCs w:val="24"/>
                <w:shd w:val="clear" w:color="auto" w:fill="FFFFFF"/>
              </w:rPr>
              <w:t>Доля дохода от реализации с/х прод.</w:t>
            </w:r>
          </w:p>
        </w:tc>
        <w:tc>
          <w:tcPr>
            <w:tcW w:w="548" w:type="dxa"/>
          </w:tcPr>
          <w:p w:rsidR="00961244" w:rsidRDefault="00961244" w:rsidP="003E6C7C">
            <w:pPr>
              <w:pStyle w:val="a8"/>
              <w:spacing w:line="240" w:lineRule="auto"/>
              <w:ind w:left="0"/>
              <w:jc w:val="center"/>
              <w:rPr>
                <w:sz w:val="24"/>
                <w:szCs w:val="24"/>
                <w:shd w:val="clear" w:color="auto" w:fill="FFFFFF"/>
              </w:rPr>
            </w:pPr>
          </w:p>
          <w:p w:rsidR="00961244" w:rsidRPr="00961244" w:rsidRDefault="00961244" w:rsidP="003E6C7C">
            <w:pPr>
              <w:pStyle w:val="a8"/>
              <w:spacing w:line="240" w:lineRule="auto"/>
              <w:ind w:left="0"/>
              <w:jc w:val="center"/>
              <w:rPr>
                <w:sz w:val="24"/>
                <w:szCs w:val="24"/>
                <w:shd w:val="clear" w:color="auto" w:fill="FFFFFF"/>
              </w:rPr>
            </w:pPr>
            <w:r w:rsidRPr="00961244">
              <w:rPr>
                <w:sz w:val="24"/>
                <w:szCs w:val="24"/>
                <w:shd w:val="clear" w:color="auto" w:fill="FFFFFF"/>
              </w:rPr>
              <w:t>=</w:t>
            </w:r>
          </w:p>
        </w:tc>
        <w:tc>
          <w:tcPr>
            <w:tcW w:w="2449" w:type="dxa"/>
          </w:tcPr>
          <w:p w:rsidR="00961244" w:rsidRPr="00961244" w:rsidRDefault="00961244" w:rsidP="003E6C7C">
            <w:pPr>
              <w:pStyle w:val="a8"/>
              <w:spacing w:line="240" w:lineRule="auto"/>
              <w:ind w:left="0"/>
              <w:jc w:val="center"/>
              <w:rPr>
                <w:sz w:val="24"/>
                <w:szCs w:val="24"/>
                <w:shd w:val="clear" w:color="auto" w:fill="FFFFFF"/>
              </w:rPr>
            </w:pPr>
            <w:r w:rsidRPr="00961244">
              <w:rPr>
                <w:sz w:val="24"/>
                <w:szCs w:val="24"/>
                <w:shd w:val="clear" w:color="auto" w:fill="FFFFFF"/>
              </w:rPr>
              <w:t>доходы от реализации с/х продукции</w:t>
            </w:r>
          </w:p>
        </w:tc>
        <w:tc>
          <w:tcPr>
            <w:tcW w:w="542" w:type="dxa"/>
          </w:tcPr>
          <w:p w:rsidR="00961244" w:rsidRDefault="00961244" w:rsidP="003E6C7C">
            <w:pPr>
              <w:pStyle w:val="a8"/>
              <w:spacing w:line="240" w:lineRule="auto"/>
              <w:ind w:left="0"/>
              <w:jc w:val="center"/>
              <w:rPr>
                <w:sz w:val="24"/>
                <w:szCs w:val="24"/>
                <w:shd w:val="clear" w:color="auto" w:fill="FFFFFF"/>
              </w:rPr>
            </w:pPr>
          </w:p>
          <w:p w:rsidR="00961244" w:rsidRPr="00961244" w:rsidRDefault="00961244" w:rsidP="003E6C7C">
            <w:pPr>
              <w:pStyle w:val="a8"/>
              <w:spacing w:line="240" w:lineRule="auto"/>
              <w:ind w:left="0"/>
              <w:jc w:val="center"/>
              <w:rPr>
                <w:sz w:val="24"/>
                <w:szCs w:val="24"/>
                <w:shd w:val="clear" w:color="auto" w:fill="FFFFFF"/>
              </w:rPr>
            </w:pPr>
            <w:r w:rsidRPr="00961244">
              <w:rPr>
                <w:sz w:val="24"/>
                <w:szCs w:val="24"/>
                <w:shd w:val="clear" w:color="auto" w:fill="FFFFFF"/>
              </w:rPr>
              <w:t>/</w:t>
            </w:r>
          </w:p>
        </w:tc>
        <w:tc>
          <w:tcPr>
            <w:tcW w:w="2040" w:type="dxa"/>
          </w:tcPr>
          <w:p w:rsidR="00961244" w:rsidRDefault="00961244" w:rsidP="003E6C7C">
            <w:pPr>
              <w:pStyle w:val="a8"/>
              <w:spacing w:line="240" w:lineRule="auto"/>
              <w:ind w:left="0"/>
              <w:jc w:val="center"/>
              <w:rPr>
                <w:sz w:val="24"/>
                <w:szCs w:val="24"/>
                <w:shd w:val="clear" w:color="auto" w:fill="FFFFFF"/>
              </w:rPr>
            </w:pPr>
          </w:p>
          <w:p w:rsidR="00961244" w:rsidRPr="00961244" w:rsidRDefault="00961244" w:rsidP="003E6C7C">
            <w:pPr>
              <w:pStyle w:val="a8"/>
              <w:spacing w:line="240" w:lineRule="auto"/>
              <w:ind w:left="0"/>
              <w:jc w:val="center"/>
              <w:rPr>
                <w:sz w:val="24"/>
                <w:szCs w:val="24"/>
                <w:shd w:val="clear" w:color="auto" w:fill="FFFFFF"/>
              </w:rPr>
            </w:pPr>
            <w:r w:rsidRPr="00961244">
              <w:rPr>
                <w:sz w:val="24"/>
                <w:szCs w:val="24"/>
                <w:shd w:val="clear" w:color="auto" w:fill="FFFFFF"/>
              </w:rPr>
              <w:t>Выручку * 100%</w:t>
            </w:r>
          </w:p>
        </w:tc>
        <w:tc>
          <w:tcPr>
            <w:tcW w:w="1960" w:type="dxa"/>
          </w:tcPr>
          <w:p w:rsidR="00961244" w:rsidRDefault="00961244" w:rsidP="003E6C7C">
            <w:pPr>
              <w:pStyle w:val="a8"/>
              <w:spacing w:line="240" w:lineRule="auto"/>
              <w:ind w:left="0"/>
              <w:jc w:val="right"/>
              <w:rPr>
                <w:sz w:val="24"/>
                <w:szCs w:val="24"/>
                <w:shd w:val="clear" w:color="auto" w:fill="FFFFFF"/>
              </w:rPr>
            </w:pPr>
          </w:p>
          <w:p w:rsidR="00961244" w:rsidRDefault="00961244" w:rsidP="003E6C7C">
            <w:pPr>
              <w:pStyle w:val="a8"/>
              <w:spacing w:line="240" w:lineRule="auto"/>
              <w:ind w:left="0"/>
              <w:jc w:val="right"/>
              <w:rPr>
                <w:sz w:val="24"/>
                <w:szCs w:val="24"/>
                <w:shd w:val="clear" w:color="auto" w:fill="FFFFFF"/>
              </w:rPr>
            </w:pPr>
            <w:r>
              <w:rPr>
                <w:sz w:val="24"/>
                <w:szCs w:val="24"/>
                <w:shd w:val="clear" w:color="auto" w:fill="FFFFFF"/>
              </w:rPr>
              <w:t>(3)</w:t>
            </w:r>
          </w:p>
        </w:tc>
      </w:tr>
    </w:tbl>
    <w:p w:rsidR="001F5C08" w:rsidRDefault="003E6C7C" w:rsidP="00961244">
      <w:pPr>
        <w:spacing w:after="200"/>
        <w:ind w:firstLine="851"/>
        <w:rPr>
          <w:sz w:val="28"/>
          <w:szCs w:val="28"/>
          <w:shd w:val="clear" w:color="auto" w:fill="FFFFFF"/>
        </w:rPr>
      </w:pPr>
      <w:r>
        <w:rPr>
          <w:sz w:val="28"/>
          <w:szCs w:val="28"/>
          <w:shd w:val="clear" w:color="auto" w:fill="FFFFFF"/>
        </w:rPr>
        <w:t xml:space="preserve">Данные для расчета доли дохода от реализации с/х продукции </w:t>
      </w:r>
      <w:r w:rsidR="001F5C08">
        <w:rPr>
          <w:sz w:val="28"/>
          <w:szCs w:val="28"/>
          <w:shd w:val="clear" w:color="auto" w:fill="FFFFFF"/>
        </w:rPr>
        <w:t xml:space="preserve">берутся из бухгалтерского расчета. </w:t>
      </w:r>
    </w:p>
    <w:p w:rsidR="00961244" w:rsidRDefault="00961244" w:rsidP="00961244">
      <w:pPr>
        <w:spacing w:after="200"/>
        <w:ind w:firstLine="851"/>
        <w:rPr>
          <w:sz w:val="28"/>
          <w:szCs w:val="28"/>
          <w:shd w:val="clear" w:color="auto" w:fill="FFFFFF"/>
        </w:rPr>
      </w:pPr>
      <w:r w:rsidRPr="00961244">
        <w:rPr>
          <w:sz w:val="28"/>
          <w:szCs w:val="28"/>
          <w:shd w:val="clear" w:color="auto" w:fill="FFFFFF"/>
        </w:rPr>
        <w:t xml:space="preserve"> </w:t>
      </w:r>
      <w:r>
        <w:rPr>
          <w:sz w:val="28"/>
          <w:szCs w:val="28"/>
          <w:shd w:val="clear" w:color="auto" w:fill="FFFFFF"/>
        </w:rPr>
        <w:t>Выручка  за 2014г.  составила 95084 тыс. руб., за 2015г. – 96510 тыс.</w:t>
      </w:r>
      <w:r w:rsidR="001F5C08">
        <w:rPr>
          <w:sz w:val="28"/>
          <w:szCs w:val="28"/>
          <w:shd w:val="clear" w:color="auto" w:fill="FFFFFF"/>
        </w:rPr>
        <w:t xml:space="preserve"> </w:t>
      </w:r>
      <w:r>
        <w:rPr>
          <w:sz w:val="28"/>
          <w:szCs w:val="28"/>
          <w:shd w:val="clear" w:color="auto" w:fill="FFFFFF"/>
        </w:rPr>
        <w:t>руб., за 2016г. – 97676 тыс.</w:t>
      </w:r>
      <w:r w:rsidR="001F5C08">
        <w:rPr>
          <w:sz w:val="28"/>
          <w:szCs w:val="28"/>
          <w:shd w:val="clear" w:color="auto" w:fill="FFFFFF"/>
        </w:rPr>
        <w:t xml:space="preserve"> </w:t>
      </w:r>
      <w:r>
        <w:rPr>
          <w:sz w:val="28"/>
          <w:szCs w:val="28"/>
          <w:shd w:val="clear" w:color="auto" w:fill="FFFFFF"/>
        </w:rPr>
        <w:t>руб.</w:t>
      </w:r>
    </w:p>
    <w:p w:rsidR="00961244" w:rsidRDefault="00961244" w:rsidP="00961244">
      <w:pPr>
        <w:spacing w:after="200"/>
        <w:ind w:firstLine="851"/>
        <w:rPr>
          <w:sz w:val="28"/>
          <w:szCs w:val="28"/>
          <w:shd w:val="clear" w:color="auto" w:fill="FFFFFF"/>
        </w:rPr>
      </w:pPr>
      <w:r>
        <w:rPr>
          <w:sz w:val="28"/>
          <w:szCs w:val="28"/>
          <w:shd w:val="clear" w:color="auto" w:fill="FFFFFF"/>
        </w:rPr>
        <w:t>Дох</w:t>
      </w:r>
      <w:r w:rsidR="001F5C08">
        <w:rPr>
          <w:sz w:val="28"/>
          <w:szCs w:val="28"/>
          <w:shd w:val="clear" w:color="auto" w:fill="FFFFFF"/>
        </w:rPr>
        <w:t>оды от реализации с/х продукции</w:t>
      </w:r>
      <w:r>
        <w:rPr>
          <w:sz w:val="28"/>
          <w:szCs w:val="28"/>
          <w:shd w:val="clear" w:color="auto" w:fill="FFFFFF"/>
        </w:rPr>
        <w:t>: 2014 г. -82284 тыс. руб., 2015г. – 82284 тыс.</w:t>
      </w:r>
      <w:r w:rsidR="001F5C08">
        <w:rPr>
          <w:sz w:val="28"/>
          <w:szCs w:val="28"/>
          <w:shd w:val="clear" w:color="auto" w:fill="FFFFFF"/>
        </w:rPr>
        <w:t xml:space="preserve"> </w:t>
      </w:r>
      <w:r>
        <w:rPr>
          <w:sz w:val="28"/>
          <w:szCs w:val="28"/>
          <w:shd w:val="clear" w:color="auto" w:fill="FFFFFF"/>
        </w:rPr>
        <w:t>руб., 2016г. – 85173 тыс.</w:t>
      </w:r>
      <w:r w:rsidR="001F5C08">
        <w:rPr>
          <w:sz w:val="28"/>
          <w:szCs w:val="28"/>
          <w:shd w:val="clear" w:color="auto" w:fill="FFFFFF"/>
        </w:rPr>
        <w:t xml:space="preserve"> </w:t>
      </w:r>
      <w:r>
        <w:rPr>
          <w:sz w:val="28"/>
          <w:szCs w:val="28"/>
          <w:shd w:val="clear" w:color="auto" w:fill="FFFFFF"/>
        </w:rPr>
        <w:t>руб.</w:t>
      </w:r>
    </w:p>
    <w:p w:rsidR="00961244" w:rsidRDefault="00961244" w:rsidP="00961244">
      <w:pPr>
        <w:pStyle w:val="a8"/>
        <w:spacing w:after="200"/>
        <w:ind w:left="0"/>
        <w:rPr>
          <w:sz w:val="28"/>
          <w:szCs w:val="28"/>
          <w:shd w:val="clear" w:color="auto" w:fill="FFFFFF"/>
        </w:rPr>
      </w:pPr>
      <w:r w:rsidRPr="00097E7D">
        <w:rPr>
          <w:sz w:val="28"/>
          <w:szCs w:val="28"/>
          <w:shd w:val="clear" w:color="auto" w:fill="FFFFFF"/>
        </w:rPr>
        <w:t xml:space="preserve">Доля дохода от реализации с/х прод. </w:t>
      </w:r>
      <w:r>
        <w:rPr>
          <w:sz w:val="28"/>
          <w:szCs w:val="28"/>
          <w:shd w:val="clear" w:color="auto" w:fill="FFFFFF"/>
        </w:rPr>
        <w:t xml:space="preserve">за </w:t>
      </w:r>
      <w:r w:rsidRPr="00097E7D">
        <w:rPr>
          <w:sz w:val="28"/>
          <w:szCs w:val="28"/>
          <w:shd w:val="clear" w:color="auto" w:fill="FFFFFF"/>
        </w:rPr>
        <w:t>2014</w:t>
      </w:r>
      <w:r>
        <w:rPr>
          <w:sz w:val="28"/>
          <w:szCs w:val="28"/>
          <w:shd w:val="clear" w:color="auto" w:fill="FFFFFF"/>
        </w:rPr>
        <w:t>г.</w:t>
      </w:r>
      <w:r w:rsidRPr="00097E7D">
        <w:rPr>
          <w:sz w:val="28"/>
          <w:szCs w:val="28"/>
          <w:shd w:val="clear" w:color="auto" w:fill="FFFFFF"/>
        </w:rPr>
        <w:t>= 82284 / 95084 *100% =86,54%</w:t>
      </w:r>
    </w:p>
    <w:p w:rsidR="00961244" w:rsidRDefault="00961244" w:rsidP="00961244">
      <w:pPr>
        <w:pStyle w:val="a8"/>
        <w:spacing w:after="200"/>
        <w:ind w:left="0"/>
        <w:rPr>
          <w:sz w:val="28"/>
          <w:szCs w:val="28"/>
          <w:shd w:val="clear" w:color="auto" w:fill="FFFFFF"/>
        </w:rPr>
      </w:pPr>
      <w:r w:rsidRPr="00097E7D">
        <w:rPr>
          <w:sz w:val="28"/>
          <w:szCs w:val="28"/>
          <w:shd w:val="clear" w:color="auto" w:fill="FFFFFF"/>
        </w:rPr>
        <w:t xml:space="preserve">Доля дохода от реализации с/х прод. </w:t>
      </w:r>
      <w:r>
        <w:rPr>
          <w:sz w:val="28"/>
          <w:szCs w:val="28"/>
          <w:shd w:val="clear" w:color="auto" w:fill="FFFFFF"/>
        </w:rPr>
        <w:t xml:space="preserve">за </w:t>
      </w:r>
      <w:r w:rsidRPr="00097E7D">
        <w:rPr>
          <w:sz w:val="28"/>
          <w:szCs w:val="28"/>
          <w:shd w:val="clear" w:color="auto" w:fill="FFFFFF"/>
        </w:rPr>
        <w:t>2</w:t>
      </w:r>
      <w:r>
        <w:rPr>
          <w:sz w:val="28"/>
          <w:szCs w:val="28"/>
          <w:shd w:val="clear" w:color="auto" w:fill="FFFFFF"/>
        </w:rPr>
        <w:t>015г.= 84021/96510 *100% = 87,06%</w:t>
      </w:r>
    </w:p>
    <w:p w:rsidR="00961244" w:rsidRPr="00097E7D" w:rsidRDefault="00961244" w:rsidP="00961244">
      <w:pPr>
        <w:pStyle w:val="a8"/>
        <w:spacing w:after="200"/>
        <w:ind w:left="0"/>
        <w:rPr>
          <w:sz w:val="28"/>
          <w:szCs w:val="28"/>
          <w:shd w:val="clear" w:color="auto" w:fill="FFFFFF"/>
        </w:rPr>
      </w:pPr>
      <w:r w:rsidRPr="00097E7D">
        <w:rPr>
          <w:sz w:val="28"/>
          <w:szCs w:val="28"/>
          <w:shd w:val="clear" w:color="auto" w:fill="FFFFFF"/>
        </w:rPr>
        <w:t xml:space="preserve">Доля дохода от реализации с/х прод. </w:t>
      </w:r>
      <w:r>
        <w:rPr>
          <w:sz w:val="28"/>
          <w:szCs w:val="28"/>
          <w:shd w:val="clear" w:color="auto" w:fill="FFFFFF"/>
        </w:rPr>
        <w:t xml:space="preserve">за </w:t>
      </w:r>
      <w:r w:rsidRPr="00097E7D">
        <w:rPr>
          <w:sz w:val="28"/>
          <w:szCs w:val="28"/>
          <w:shd w:val="clear" w:color="auto" w:fill="FFFFFF"/>
        </w:rPr>
        <w:t>2</w:t>
      </w:r>
      <w:r>
        <w:rPr>
          <w:sz w:val="28"/>
          <w:szCs w:val="28"/>
          <w:shd w:val="clear" w:color="auto" w:fill="FFFFFF"/>
        </w:rPr>
        <w:t>016г.=  85173/97676 *100% = 87,2%</w:t>
      </w:r>
    </w:p>
    <w:p w:rsidR="00961244" w:rsidRDefault="00961244" w:rsidP="00961244">
      <w:pPr>
        <w:pStyle w:val="a8"/>
        <w:spacing w:after="200"/>
        <w:ind w:left="0"/>
        <w:rPr>
          <w:sz w:val="24"/>
          <w:szCs w:val="28"/>
          <w:shd w:val="clear" w:color="auto" w:fill="FFFFFF"/>
        </w:rPr>
      </w:pPr>
    </w:p>
    <w:p w:rsidR="00961244" w:rsidRPr="001F5C08" w:rsidRDefault="00961244" w:rsidP="001F5C08">
      <w:pPr>
        <w:pStyle w:val="a8"/>
        <w:spacing w:after="200"/>
        <w:ind w:left="0" w:firstLine="851"/>
        <w:rPr>
          <w:sz w:val="28"/>
          <w:szCs w:val="28"/>
          <w:shd w:val="clear" w:color="auto" w:fill="FFFFFF"/>
        </w:rPr>
      </w:pPr>
      <w:r w:rsidRPr="00461392">
        <w:rPr>
          <w:sz w:val="28"/>
          <w:szCs w:val="28"/>
          <w:shd w:val="clear" w:color="auto" w:fill="FFFFFF"/>
        </w:rPr>
        <w:lastRenderedPageBreak/>
        <w:t>Произведя расчеты</w:t>
      </w:r>
      <w:r>
        <w:rPr>
          <w:sz w:val="28"/>
          <w:szCs w:val="28"/>
          <w:shd w:val="clear" w:color="auto" w:fill="FFFFFF"/>
        </w:rPr>
        <w:t xml:space="preserve">, </w:t>
      </w:r>
      <w:r w:rsidRPr="00461392">
        <w:rPr>
          <w:sz w:val="28"/>
          <w:szCs w:val="28"/>
          <w:shd w:val="clear" w:color="auto" w:fill="FFFFFF"/>
        </w:rPr>
        <w:t xml:space="preserve"> мы видим, что за исследуемые года доля дохода от реализации с/х продукции была больше 70%. В 2016 г. доля составила</w:t>
      </w:r>
      <w:r>
        <w:rPr>
          <w:sz w:val="28"/>
          <w:szCs w:val="28"/>
          <w:shd w:val="clear" w:color="auto" w:fill="FFFFFF"/>
        </w:rPr>
        <w:t xml:space="preserve"> 87,2%, это</w:t>
      </w:r>
      <w:r w:rsidRPr="00461392">
        <w:rPr>
          <w:sz w:val="28"/>
          <w:szCs w:val="28"/>
          <w:shd w:val="clear" w:color="auto" w:fill="FFFFFF"/>
        </w:rPr>
        <w:t xml:space="preserve"> свидетельствует о том, что в  2017 году СПК СХА (колхоз) «Лекминский» вправе применять специальный налоговый режим.</w:t>
      </w:r>
    </w:p>
    <w:p w:rsidR="00C33FD1" w:rsidRDefault="0056605C" w:rsidP="00AF7825">
      <w:pPr>
        <w:tabs>
          <w:tab w:val="left" w:pos="993"/>
        </w:tabs>
        <w:spacing w:before="0" w:after="0" w:line="360" w:lineRule="auto"/>
        <w:ind w:firstLine="851"/>
        <w:jc w:val="both"/>
        <w:rPr>
          <w:sz w:val="28"/>
          <w:szCs w:val="28"/>
        </w:rPr>
      </w:pPr>
      <w:r>
        <w:rPr>
          <w:sz w:val="28"/>
          <w:szCs w:val="28"/>
        </w:rPr>
        <w:t>СПК СХА (колхоз) «Лекминский»</w:t>
      </w:r>
      <w:r w:rsidRPr="009F7337">
        <w:rPr>
          <w:sz w:val="28"/>
          <w:szCs w:val="28"/>
        </w:rPr>
        <w:t xml:space="preserve"> уплатой </w:t>
      </w:r>
      <w:r w:rsidR="00C33FD1">
        <w:rPr>
          <w:sz w:val="28"/>
          <w:szCs w:val="28"/>
        </w:rPr>
        <w:t xml:space="preserve">ЕСХН </w:t>
      </w:r>
      <w:r w:rsidR="007A22CF">
        <w:rPr>
          <w:sz w:val="28"/>
          <w:szCs w:val="28"/>
        </w:rPr>
        <w:t xml:space="preserve"> </w:t>
      </w:r>
      <w:r w:rsidRPr="009F7337">
        <w:rPr>
          <w:sz w:val="28"/>
          <w:szCs w:val="28"/>
        </w:rPr>
        <w:t>заменяют уплату</w:t>
      </w:r>
      <w:r>
        <w:rPr>
          <w:sz w:val="28"/>
          <w:szCs w:val="28"/>
        </w:rPr>
        <w:t xml:space="preserve"> н</w:t>
      </w:r>
      <w:r w:rsidRPr="009F7337">
        <w:rPr>
          <w:sz w:val="28"/>
          <w:szCs w:val="28"/>
        </w:rPr>
        <w:t>алога на прибыль</w:t>
      </w:r>
      <w:r>
        <w:rPr>
          <w:sz w:val="28"/>
          <w:szCs w:val="28"/>
        </w:rPr>
        <w:t xml:space="preserve">, </w:t>
      </w:r>
      <w:r w:rsidRPr="0056605C">
        <w:rPr>
          <w:sz w:val="28"/>
          <w:szCs w:val="28"/>
        </w:rPr>
        <w:t>налога на добавленную стоимость, налога на имущество.</w:t>
      </w:r>
      <w:r>
        <w:rPr>
          <w:sz w:val="28"/>
          <w:szCs w:val="28"/>
        </w:rPr>
        <w:t xml:space="preserve"> </w:t>
      </w:r>
      <w:r w:rsidR="00C33FD1">
        <w:rPr>
          <w:sz w:val="28"/>
          <w:szCs w:val="28"/>
        </w:rPr>
        <w:t xml:space="preserve">    </w:t>
      </w:r>
    </w:p>
    <w:p w:rsidR="00C33FD1" w:rsidRDefault="00C33FD1" w:rsidP="00AF7825">
      <w:pPr>
        <w:tabs>
          <w:tab w:val="left" w:pos="993"/>
        </w:tabs>
        <w:spacing w:before="0" w:after="0" w:line="360" w:lineRule="auto"/>
        <w:ind w:firstLine="851"/>
        <w:jc w:val="both"/>
        <w:rPr>
          <w:sz w:val="28"/>
          <w:szCs w:val="28"/>
        </w:rPr>
      </w:pPr>
      <w:r>
        <w:rPr>
          <w:sz w:val="28"/>
          <w:szCs w:val="28"/>
        </w:rPr>
        <w:t xml:space="preserve"> </w:t>
      </w:r>
      <w:r w:rsidR="0056605C">
        <w:rPr>
          <w:sz w:val="28"/>
          <w:szCs w:val="28"/>
        </w:rPr>
        <w:t xml:space="preserve">При этом </w:t>
      </w:r>
      <w:r w:rsidR="00F15CE1">
        <w:rPr>
          <w:sz w:val="28"/>
          <w:szCs w:val="28"/>
        </w:rPr>
        <w:t xml:space="preserve"> СПК СХА (колхоз) «Лекминский» </w:t>
      </w:r>
      <w:r w:rsidR="0056605C">
        <w:rPr>
          <w:sz w:val="28"/>
          <w:szCs w:val="28"/>
        </w:rPr>
        <w:t>продолжа</w:t>
      </w:r>
      <w:r w:rsidR="00E54DA1">
        <w:rPr>
          <w:sz w:val="28"/>
          <w:szCs w:val="28"/>
        </w:rPr>
        <w:t>ет уплачивать</w:t>
      </w:r>
      <w:r>
        <w:rPr>
          <w:sz w:val="28"/>
          <w:szCs w:val="28"/>
        </w:rPr>
        <w:t>:</w:t>
      </w:r>
    </w:p>
    <w:p w:rsidR="00C33FD1" w:rsidRDefault="00C33FD1" w:rsidP="00AF7825">
      <w:pPr>
        <w:pStyle w:val="a8"/>
        <w:numPr>
          <w:ilvl w:val="1"/>
          <w:numId w:val="15"/>
        </w:numPr>
        <w:tabs>
          <w:tab w:val="left" w:pos="0"/>
        </w:tabs>
        <w:ind w:left="0" w:firstLine="851"/>
        <w:rPr>
          <w:sz w:val="28"/>
          <w:szCs w:val="28"/>
        </w:rPr>
      </w:pPr>
      <w:r>
        <w:rPr>
          <w:sz w:val="28"/>
          <w:szCs w:val="28"/>
        </w:rPr>
        <w:t xml:space="preserve"> З</w:t>
      </w:r>
      <w:r w:rsidR="006679E1" w:rsidRPr="00C33FD1">
        <w:rPr>
          <w:sz w:val="28"/>
          <w:szCs w:val="28"/>
        </w:rPr>
        <w:t>емельный налог</w:t>
      </w:r>
      <w:r>
        <w:rPr>
          <w:sz w:val="28"/>
          <w:szCs w:val="28"/>
        </w:rPr>
        <w:t xml:space="preserve"> по ставке - 0,3 % от кадастровой стоимости сельскохозяйственных угодий;</w:t>
      </w:r>
    </w:p>
    <w:p w:rsidR="00C33FD1" w:rsidRPr="00C33FD1" w:rsidRDefault="00C33FD1" w:rsidP="00AF7825">
      <w:pPr>
        <w:pStyle w:val="a8"/>
        <w:numPr>
          <w:ilvl w:val="1"/>
          <w:numId w:val="15"/>
        </w:numPr>
        <w:tabs>
          <w:tab w:val="left" w:pos="0"/>
        </w:tabs>
        <w:ind w:left="0" w:firstLine="851"/>
        <w:rPr>
          <w:sz w:val="28"/>
          <w:szCs w:val="28"/>
        </w:rPr>
      </w:pPr>
      <w:r>
        <w:rPr>
          <w:sz w:val="28"/>
          <w:szCs w:val="28"/>
        </w:rPr>
        <w:t>В</w:t>
      </w:r>
      <w:r w:rsidR="006679E1" w:rsidRPr="00C33FD1">
        <w:rPr>
          <w:sz w:val="28"/>
          <w:szCs w:val="28"/>
        </w:rPr>
        <w:t>одн</w:t>
      </w:r>
      <w:r w:rsidR="007A22CF" w:rsidRPr="00C33FD1">
        <w:rPr>
          <w:sz w:val="28"/>
          <w:szCs w:val="28"/>
        </w:rPr>
        <w:t>ый налог</w:t>
      </w:r>
      <w:r>
        <w:rPr>
          <w:sz w:val="28"/>
          <w:szCs w:val="28"/>
        </w:rPr>
        <w:t xml:space="preserve"> по ставке 336 руб. за 1 тыс.м</w:t>
      </w:r>
      <w:r>
        <w:rPr>
          <w:sz w:val="28"/>
          <w:szCs w:val="28"/>
          <w:vertAlign w:val="superscript"/>
        </w:rPr>
        <w:t>3;</w:t>
      </w:r>
    </w:p>
    <w:p w:rsidR="00C33FD1" w:rsidRDefault="00C33FD1" w:rsidP="00AF7825">
      <w:pPr>
        <w:pStyle w:val="a8"/>
        <w:numPr>
          <w:ilvl w:val="1"/>
          <w:numId w:val="15"/>
        </w:numPr>
        <w:tabs>
          <w:tab w:val="left" w:pos="0"/>
        </w:tabs>
        <w:ind w:left="0" w:firstLine="851"/>
        <w:rPr>
          <w:sz w:val="28"/>
          <w:szCs w:val="28"/>
        </w:rPr>
      </w:pPr>
      <w:r>
        <w:rPr>
          <w:sz w:val="28"/>
          <w:szCs w:val="28"/>
        </w:rPr>
        <w:t>В</w:t>
      </w:r>
      <w:r w:rsidR="007A22CF" w:rsidRPr="00C33FD1">
        <w:rPr>
          <w:sz w:val="28"/>
          <w:szCs w:val="28"/>
        </w:rPr>
        <w:t>зносы в ГВБФ,</w:t>
      </w:r>
      <w:r>
        <w:rPr>
          <w:sz w:val="28"/>
          <w:szCs w:val="28"/>
        </w:rPr>
        <w:t xml:space="preserve"> в ПФ РФ-22%, в ФФОМС РФ – 5,1%, в ФСС РФ -2,9%, а также в ФСС РФ (ОСНСПиПЗ) -0,2%;</w:t>
      </w:r>
    </w:p>
    <w:p w:rsidR="00C33FD1" w:rsidRDefault="007A22CF" w:rsidP="00AF7825">
      <w:pPr>
        <w:pStyle w:val="a8"/>
        <w:numPr>
          <w:ilvl w:val="1"/>
          <w:numId w:val="15"/>
        </w:numPr>
        <w:tabs>
          <w:tab w:val="left" w:pos="0"/>
        </w:tabs>
        <w:ind w:left="0" w:firstLine="851"/>
        <w:rPr>
          <w:sz w:val="28"/>
          <w:szCs w:val="28"/>
        </w:rPr>
      </w:pPr>
      <w:r w:rsidRPr="00C33FD1">
        <w:rPr>
          <w:sz w:val="28"/>
          <w:szCs w:val="28"/>
        </w:rPr>
        <w:t xml:space="preserve"> НДФЛ (</w:t>
      </w:r>
      <w:r w:rsidR="006679E1" w:rsidRPr="00C33FD1">
        <w:rPr>
          <w:sz w:val="28"/>
          <w:szCs w:val="28"/>
        </w:rPr>
        <w:t>в качестве налогового агента)</w:t>
      </w:r>
      <w:r w:rsidR="00C33FD1">
        <w:rPr>
          <w:sz w:val="28"/>
          <w:szCs w:val="28"/>
        </w:rPr>
        <w:t xml:space="preserve"> ставка 13%</w:t>
      </w:r>
      <w:r w:rsidR="006679E1" w:rsidRPr="00C33FD1">
        <w:rPr>
          <w:sz w:val="28"/>
          <w:szCs w:val="28"/>
        </w:rPr>
        <w:t>.</w:t>
      </w:r>
    </w:p>
    <w:p w:rsidR="0056605C" w:rsidRPr="00C33FD1" w:rsidRDefault="006679E1" w:rsidP="00AF7825">
      <w:pPr>
        <w:tabs>
          <w:tab w:val="left" w:pos="993"/>
        </w:tabs>
        <w:spacing w:before="0" w:after="0" w:line="360" w:lineRule="auto"/>
        <w:ind w:firstLine="851"/>
        <w:jc w:val="both"/>
        <w:rPr>
          <w:sz w:val="28"/>
          <w:szCs w:val="28"/>
        </w:rPr>
      </w:pPr>
      <w:r w:rsidRPr="00C33FD1">
        <w:rPr>
          <w:sz w:val="28"/>
          <w:szCs w:val="28"/>
        </w:rPr>
        <w:t xml:space="preserve"> В </w:t>
      </w:r>
      <w:r w:rsidRPr="00C33FD1">
        <w:rPr>
          <w:color w:val="FF0000"/>
          <w:sz w:val="28"/>
          <w:szCs w:val="28"/>
        </w:rPr>
        <w:t xml:space="preserve">приложении </w:t>
      </w:r>
      <w:r w:rsidR="00EB70FF">
        <w:rPr>
          <w:color w:val="FF0000"/>
          <w:sz w:val="28"/>
          <w:szCs w:val="28"/>
        </w:rPr>
        <w:t>Е</w:t>
      </w:r>
      <w:r w:rsidRPr="00C33FD1">
        <w:rPr>
          <w:sz w:val="28"/>
          <w:szCs w:val="28"/>
        </w:rPr>
        <w:t xml:space="preserve">,  </w:t>
      </w:r>
      <w:r w:rsidR="00AF7825">
        <w:rPr>
          <w:sz w:val="28"/>
          <w:szCs w:val="28"/>
        </w:rPr>
        <w:t xml:space="preserve">краткое описание </w:t>
      </w:r>
      <w:r w:rsidR="002075C7">
        <w:rPr>
          <w:sz w:val="28"/>
          <w:szCs w:val="28"/>
        </w:rPr>
        <w:t xml:space="preserve"> характеристик</w:t>
      </w:r>
      <w:r w:rsidRPr="00C33FD1">
        <w:rPr>
          <w:sz w:val="28"/>
          <w:szCs w:val="28"/>
        </w:rPr>
        <w:t xml:space="preserve"> налогов</w:t>
      </w:r>
      <w:r w:rsidR="007A22CF" w:rsidRPr="00C33FD1">
        <w:rPr>
          <w:sz w:val="28"/>
          <w:szCs w:val="28"/>
        </w:rPr>
        <w:t>,</w:t>
      </w:r>
      <w:r w:rsidRPr="00C33FD1">
        <w:rPr>
          <w:sz w:val="28"/>
          <w:szCs w:val="28"/>
        </w:rPr>
        <w:t xml:space="preserve"> уплачиваемых СПК СХА (колхоз) «Лекминский»</w:t>
      </w:r>
      <w:r w:rsidR="007A22CF" w:rsidRPr="00C33FD1">
        <w:rPr>
          <w:sz w:val="28"/>
          <w:szCs w:val="28"/>
        </w:rPr>
        <w:t xml:space="preserve"> </w:t>
      </w:r>
      <w:r w:rsidR="002F2444" w:rsidRPr="00C33FD1">
        <w:rPr>
          <w:sz w:val="28"/>
          <w:szCs w:val="28"/>
        </w:rPr>
        <w:t>на сегодняшний день</w:t>
      </w:r>
      <w:r w:rsidRPr="00C33FD1">
        <w:rPr>
          <w:sz w:val="28"/>
          <w:szCs w:val="28"/>
        </w:rPr>
        <w:t>.</w:t>
      </w:r>
    </w:p>
    <w:p w:rsidR="00E54DA1" w:rsidRDefault="009742F4" w:rsidP="00AF7825">
      <w:pPr>
        <w:spacing w:before="0" w:after="0" w:line="360" w:lineRule="auto"/>
        <w:ind w:firstLine="851"/>
        <w:jc w:val="both"/>
        <w:rPr>
          <w:sz w:val="28"/>
          <w:szCs w:val="28"/>
        </w:rPr>
      </w:pPr>
      <w:r>
        <w:rPr>
          <w:sz w:val="28"/>
          <w:szCs w:val="28"/>
        </w:rPr>
        <w:t xml:space="preserve"> Каждый год анализируемое предприятие составляет налоговый календарь. В </w:t>
      </w:r>
      <w:r w:rsidRPr="009742F4">
        <w:rPr>
          <w:color w:val="FF0000"/>
          <w:sz w:val="28"/>
          <w:szCs w:val="28"/>
        </w:rPr>
        <w:t xml:space="preserve">приложении </w:t>
      </w:r>
      <w:r w:rsidR="000779D7">
        <w:rPr>
          <w:color w:val="FF0000"/>
          <w:sz w:val="28"/>
          <w:szCs w:val="28"/>
        </w:rPr>
        <w:t>Ж</w:t>
      </w:r>
      <w:r w:rsidR="00184282">
        <w:rPr>
          <w:color w:val="FF0000"/>
          <w:sz w:val="28"/>
          <w:szCs w:val="28"/>
        </w:rPr>
        <w:t xml:space="preserve"> </w:t>
      </w:r>
      <w:r>
        <w:rPr>
          <w:sz w:val="28"/>
          <w:szCs w:val="28"/>
        </w:rPr>
        <w:t>представлен налоговый календарь СПК СХА (колхоз) «Ле</w:t>
      </w:r>
      <w:r w:rsidR="002E1F9C">
        <w:rPr>
          <w:sz w:val="28"/>
          <w:szCs w:val="28"/>
        </w:rPr>
        <w:t>к</w:t>
      </w:r>
      <w:r>
        <w:rPr>
          <w:sz w:val="28"/>
          <w:szCs w:val="28"/>
        </w:rPr>
        <w:t xml:space="preserve">минский» на 2017 год. </w:t>
      </w:r>
    </w:p>
    <w:p w:rsidR="00E54DA1" w:rsidRDefault="00E54DA1" w:rsidP="00AF7825">
      <w:pPr>
        <w:spacing w:before="0" w:after="0" w:line="360" w:lineRule="auto"/>
        <w:ind w:firstLine="851"/>
        <w:jc w:val="both"/>
        <w:rPr>
          <w:sz w:val="28"/>
          <w:szCs w:val="28"/>
        </w:rPr>
      </w:pPr>
      <w:r>
        <w:rPr>
          <w:sz w:val="28"/>
          <w:szCs w:val="28"/>
        </w:rPr>
        <w:t xml:space="preserve">Календарь </w:t>
      </w:r>
      <w:r w:rsidR="009742F4" w:rsidRPr="009742F4">
        <w:rPr>
          <w:sz w:val="28"/>
          <w:szCs w:val="28"/>
        </w:rPr>
        <w:t xml:space="preserve">предназначен для прогнозирования и контроля правильности исчисления налогов, а также соблюдения сроков уплаты налогов и соблюдения сроков предоставления отчетности, поскольку в противном случае это может вызвать штрафные санкции. </w:t>
      </w:r>
    </w:p>
    <w:p w:rsidR="009742F4" w:rsidRPr="009742F4" w:rsidRDefault="009742F4" w:rsidP="00AF7825">
      <w:pPr>
        <w:spacing w:before="0" w:after="0" w:line="360" w:lineRule="auto"/>
        <w:ind w:firstLine="851"/>
        <w:jc w:val="both"/>
        <w:rPr>
          <w:sz w:val="28"/>
          <w:szCs w:val="28"/>
        </w:rPr>
      </w:pPr>
      <w:r w:rsidRPr="009742F4">
        <w:rPr>
          <w:sz w:val="28"/>
          <w:szCs w:val="28"/>
        </w:rPr>
        <w:t>Налоговый календарь представляет собой план годовых плат</w:t>
      </w:r>
      <w:r>
        <w:rPr>
          <w:sz w:val="28"/>
          <w:szCs w:val="28"/>
        </w:rPr>
        <w:t>ежей, предусматривающий не толь</w:t>
      </w:r>
      <w:r w:rsidRPr="009742F4">
        <w:rPr>
          <w:sz w:val="28"/>
          <w:szCs w:val="28"/>
        </w:rPr>
        <w:t>ко календарные сроки уплаты налогов, но и наличие денежных средств, необходимых для осуществления платежей.</w:t>
      </w:r>
    </w:p>
    <w:p w:rsidR="009742F4" w:rsidRDefault="009742F4" w:rsidP="00AF7825">
      <w:pPr>
        <w:spacing w:before="0" w:after="0" w:line="360" w:lineRule="auto"/>
        <w:ind w:firstLine="851"/>
        <w:jc w:val="both"/>
        <w:textAlignment w:val="baseline"/>
        <w:rPr>
          <w:sz w:val="28"/>
          <w:szCs w:val="28"/>
        </w:rPr>
      </w:pPr>
      <w:r w:rsidRPr="009742F4">
        <w:rPr>
          <w:sz w:val="28"/>
          <w:szCs w:val="28"/>
        </w:rPr>
        <w:t>С помощью налогового календаря появляется возможность координировать денежные потоки организации</w:t>
      </w:r>
      <w:r>
        <w:rPr>
          <w:sz w:val="28"/>
          <w:szCs w:val="28"/>
        </w:rPr>
        <w:t>.</w:t>
      </w:r>
    </w:p>
    <w:p w:rsidR="00714C17" w:rsidRDefault="00714C17" w:rsidP="00AF7825">
      <w:pPr>
        <w:spacing w:before="0" w:after="0" w:line="360" w:lineRule="auto"/>
        <w:ind w:firstLine="851"/>
        <w:jc w:val="both"/>
        <w:textAlignment w:val="baseline"/>
        <w:rPr>
          <w:sz w:val="28"/>
          <w:szCs w:val="28"/>
        </w:rPr>
      </w:pPr>
    </w:p>
    <w:p w:rsidR="007608FD" w:rsidRPr="007608FD" w:rsidRDefault="007608FD" w:rsidP="00AF7825">
      <w:pPr>
        <w:spacing w:before="0" w:after="0" w:line="360" w:lineRule="auto"/>
        <w:ind w:firstLine="851"/>
        <w:jc w:val="both"/>
        <w:textAlignment w:val="baseline"/>
        <w:rPr>
          <w:sz w:val="28"/>
          <w:szCs w:val="28"/>
        </w:rPr>
      </w:pPr>
      <w:r w:rsidRPr="007608FD">
        <w:rPr>
          <w:color w:val="000000"/>
          <w:sz w:val="28"/>
          <w:szCs w:val="28"/>
          <w:shd w:val="clear" w:color="auto" w:fill="FFFFFF"/>
        </w:rPr>
        <w:lastRenderedPageBreak/>
        <w:t>Налоговая нагрузка - это одно из понятий, применяемых для оценки влияния налоговых платежей на финансовое состояние предприятия.</w:t>
      </w:r>
    </w:p>
    <w:p w:rsidR="00464DEF" w:rsidRPr="00464DEF" w:rsidRDefault="00464DEF" w:rsidP="00464DEF">
      <w:pPr>
        <w:spacing w:line="360" w:lineRule="auto"/>
        <w:ind w:firstLine="709"/>
        <w:rPr>
          <w:sz w:val="28"/>
        </w:rPr>
      </w:pPr>
      <w:r w:rsidRPr="00464DEF">
        <w:rPr>
          <w:sz w:val="28"/>
        </w:rPr>
        <w:t xml:space="preserve">Таблица 17 –Состав и структура налогов, уплачиваемых СПК СХА (колхоз) «Лекминский» </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081"/>
        <w:gridCol w:w="762"/>
        <w:gridCol w:w="1081"/>
        <w:gridCol w:w="761"/>
        <w:gridCol w:w="1082"/>
        <w:gridCol w:w="850"/>
        <w:gridCol w:w="903"/>
      </w:tblGrid>
      <w:tr w:rsidR="00464DEF" w:rsidRPr="00464DEF" w:rsidTr="00464DEF">
        <w:trPr>
          <w:jc w:val="center"/>
        </w:trPr>
        <w:tc>
          <w:tcPr>
            <w:tcW w:w="3227" w:type="dxa"/>
            <w:vMerge w:val="restart"/>
            <w:tcBorders>
              <w:top w:val="single" w:sz="4" w:space="0" w:color="auto"/>
              <w:left w:val="single" w:sz="4" w:space="0" w:color="auto"/>
              <w:bottom w:val="single" w:sz="4" w:space="0" w:color="auto"/>
              <w:right w:val="single" w:sz="4" w:space="0" w:color="auto"/>
            </w:tcBorders>
            <w:vAlign w:val="center"/>
            <w:hideMark/>
          </w:tcPr>
          <w:p w:rsidR="00464DEF" w:rsidRPr="006A4ECA" w:rsidRDefault="00464DEF" w:rsidP="006A4ECA">
            <w:pPr>
              <w:spacing w:line="360" w:lineRule="auto"/>
              <w:jc w:val="center"/>
              <w:rPr>
                <w:bCs/>
                <w:szCs w:val="24"/>
              </w:rPr>
            </w:pPr>
            <w:r w:rsidRPr="006A4ECA">
              <w:rPr>
                <w:bCs/>
                <w:szCs w:val="24"/>
              </w:rPr>
              <w:t>Виды налогов</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464DEF" w:rsidRPr="006A4ECA" w:rsidRDefault="00464DEF" w:rsidP="006A4ECA">
            <w:pPr>
              <w:spacing w:line="360" w:lineRule="auto"/>
              <w:jc w:val="center"/>
              <w:rPr>
                <w:bCs/>
                <w:szCs w:val="24"/>
              </w:rPr>
            </w:pPr>
            <w:r w:rsidRPr="006A4ECA">
              <w:rPr>
                <w:bCs/>
                <w:szCs w:val="24"/>
              </w:rPr>
              <w:t>2014 год</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464DEF" w:rsidRPr="006A4ECA" w:rsidRDefault="00464DEF" w:rsidP="006A4ECA">
            <w:pPr>
              <w:spacing w:line="360" w:lineRule="auto"/>
              <w:jc w:val="center"/>
              <w:rPr>
                <w:bCs/>
                <w:szCs w:val="24"/>
              </w:rPr>
            </w:pPr>
            <w:r w:rsidRPr="006A4ECA">
              <w:rPr>
                <w:bCs/>
                <w:szCs w:val="24"/>
              </w:rPr>
              <w:t>2015 год</w:t>
            </w:r>
          </w:p>
        </w:tc>
        <w:tc>
          <w:tcPr>
            <w:tcW w:w="1932" w:type="dxa"/>
            <w:gridSpan w:val="2"/>
            <w:tcBorders>
              <w:top w:val="single" w:sz="4" w:space="0" w:color="auto"/>
              <w:left w:val="single" w:sz="4" w:space="0" w:color="auto"/>
              <w:bottom w:val="single" w:sz="4" w:space="0" w:color="auto"/>
              <w:right w:val="single" w:sz="4" w:space="0" w:color="auto"/>
            </w:tcBorders>
            <w:vAlign w:val="center"/>
            <w:hideMark/>
          </w:tcPr>
          <w:p w:rsidR="00464DEF" w:rsidRPr="006A4ECA" w:rsidRDefault="00464DEF" w:rsidP="006A4ECA">
            <w:pPr>
              <w:spacing w:line="360" w:lineRule="auto"/>
              <w:jc w:val="center"/>
              <w:rPr>
                <w:bCs/>
                <w:szCs w:val="24"/>
              </w:rPr>
            </w:pPr>
            <w:r w:rsidRPr="006A4ECA">
              <w:rPr>
                <w:bCs/>
                <w:szCs w:val="24"/>
              </w:rPr>
              <w:t>2016 год</w:t>
            </w:r>
          </w:p>
        </w:tc>
        <w:tc>
          <w:tcPr>
            <w:tcW w:w="903" w:type="dxa"/>
            <w:vMerge w:val="restart"/>
            <w:tcBorders>
              <w:top w:val="single" w:sz="4" w:space="0" w:color="auto"/>
              <w:left w:val="single" w:sz="4" w:space="0" w:color="auto"/>
              <w:bottom w:val="single" w:sz="4" w:space="0" w:color="auto"/>
              <w:right w:val="single" w:sz="4" w:space="0" w:color="auto"/>
            </w:tcBorders>
            <w:vAlign w:val="center"/>
            <w:hideMark/>
          </w:tcPr>
          <w:p w:rsidR="00464DEF" w:rsidRPr="006A4ECA" w:rsidRDefault="00464DEF" w:rsidP="006A4ECA">
            <w:pPr>
              <w:spacing w:line="360" w:lineRule="auto"/>
              <w:jc w:val="center"/>
              <w:rPr>
                <w:bCs/>
                <w:szCs w:val="24"/>
              </w:rPr>
            </w:pPr>
            <w:r w:rsidRPr="006A4ECA">
              <w:rPr>
                <w:bCs/>
                <w:szCs w:val="24"/>
              </w:rPr>
              <w:t>2016г. в % к 2014г.</w:t>
            </w:r>
          </w:p>
        </w:tc>
      </w:tr>
      <w:tr w:rsidR="00464DEF" w:rsidRPr="00464DEF" w:rsidTr="00464DEF">
        <w:trPr>
          <w:jc w:val="center"/>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464DEF" w:rsidRPr="006A4ECA" w:rsidRDefault="00464DEF" w:rsidP="006A4ECA">
            <w:pPr>
              <w:spacing w:line="360" w:lineRule="auto"/>
              <w:jc w:val="center"/>
              <w:rPr>
                <w:bCs/>
                <w:szCs w:val="24"/>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464DEF" w:rsidRPr="006A4ECA" w:rsidRDefault="00464DEF" w:rsidP="006A4ECA">
            <w:pPr>
              <w:spacing w:line="360" w:lineRule="auto"/>
              <w:jc w:val="center"/>
              <w:rPr>
                <w:bCs/>
                <w:szCs w:val="24"/>
              </w:rPr>
            </w:pPr>
            <w:r w:rsidRPr="006A4ECA">
              <w:rPr>
                <w:bCs/>
                <w:szCs w:val="24"/>
              </w:rPr>
              <w:t>начислено, тыс. руб.</w:t>
            </w:r>
          </w:p>
        </w:tc>
        <w:tc>
          <w:tcPr>
            <w:tcW w:w="762" w:type="dxa"/>
            <w:tcBorders>
              <w:top w:val="single" w:sz="4" w:space="0" w:color="auto"/>
              <w:left w:val="single" w:sz="4" w:space="0" w:color="auto"/>
              <w:bottom w:val="single" w:sz="4" w:space="0" w:color="auto"/>
              <w:right w:val="single" w:sz="4" w:space="0" w:color="auto"/>
            </w:tcBorders>
            <w:vAlign w:val="center"/>
            <w:hideMark/>
          </w:tcPr>
          <w:p w:rsidR="00464DEF" w:rsidRPr="006A4ECA" w:rsidRDefault="00464DEF" w:rsidP="006A4ECA">
            <w:pPr>
              <w:spacing w:line="360" w:lineRule="auto"/>
              <w:jc w:val="center"/>
              <w:rPr>
                <w:bCs/>
                <w:szCs w:val="24"/>
              </w:rPr>
            </w:pPr>
            <w:r w:rsidRPr="006A4ECA">
              <w:rPr>
                <w:bCs/>
                <w:szCs w:val="24"/>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464DEF" w:rsidRPr="006A4ECA" w:rsidRDefault="00464DEF" w:rsidP="006A4ECA">
            <w:pPr>
              <w:spacing w:line="360" w:lineRule="auto"/>
              <w:jc w:val="center"/>
              <w:rPr>
                <w:bCs/>
                <w:szCs w:val="24"/>
              </w:rPr>
            </w:pPr>
            <w:r w:rsidRPr="006A4ECA">
              <w:rPr>
                <w:bCs/>
                <w:szCs w:val="24"/>
              </w:rPr>
              <w:t>начислено, тыс. руб.</w:t>
            </w:r>
          </w:p>
        </w:tc>
        <w:tc>
          <w:tcPr>
            <w:tcW w:w="761" w:type="dxa"/>
            <w:tcBorders>
              <w:top w:val="single" w:sz="4" w:space="0" w:color="auto"/>
              <w:left w:val="single" w:sz="4" w:space="0" w:color="auto"/>
              <w:bottom w:val="single" w:sz="4" w:space="0" w:color="auto"/>
              <w:right w:val="single" w:sz="4" w:space="0" w:color="auto"/>
            </w:tcBorders>
            <w:vAlign w:val="center"/>
            <w:hideMark/>
          </w:tcPr>
          <w:p w:rsidR="00464DEF" w:rsidRPr="006A4ECA" w:rsidRDefault="00464DEF" w:rsidP="006A4ECA">
            <w:pPr>
              <w:spacing w:line="360" w:lineRule="auto"/>
              <w:jc w:val="center"/>
              <w:rPr>
                <w:bCs/>
                <w:szCs w:val="24"/>
              </w:rPr>
            </w:pPr>
            <w:r w:rsidRPr="006A4ECA">
              <w:rPr>
                <w:bCs/>
                <w:szCs w:val="24"/>
              </w:rPr>
              <w:t>%</w:t>
            </w:r>
          </w:p>
        </w:tc>
        <w:tc>
          <w:tcPr>
            <w:tcW w:w="1082" w:type="dxa"/>
            <w:tcBorders>
              <w:top w:val="single" w:sz="4" w:space="0" w:color="auto"/>
              <w:left w:val="single" w:sz="4" w:space="0" w:color="auto"/>
              <w:bottom w:val="single" w:sz="4" w:space="0" w:color="auto"/>
              <w:right w:val="single" w:sz="4" w:space="0" w:color="auto"/>
            </w:tcBorders>
            <w:vAlign w:val="center"/>
            <w:hideMark/>
          </w:tcPr>
          <w:p w:rsidR="00464DEF" w:rsidRPr="006A4ECA" w:rsidRDefault="00464DEF" w:rsidP="006A4ECA">
            <w:pPr>
              <w:spacing w:line="360" w:lineRule="auto"/>
              <w:jc w:val="center"/>
              <w:rPr>
                <w:bCs/>
                <w:szCs w:val="24"/>
              </w:rPr>
            </w:pPr>
            <w:r w:rsidRPr="006A4ECA">
              <w:rPr>
                <w:bCs/>
                <w:szCs w:val="24"/>
              </w:rPr>
              <w:t>начислено, тыс. 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464DEF" w:rsidRPr="006A4ECA" w:rsidRDefault="00464DEF" w:rsidP="006A4ECA">
            <w:pPr>
              <w:spacing w:line="360" w:lineRule="auto"/>
              <w:jc w:val="center"/>
              <w:rPr>
                <w:bCs/>
                <w:szCs w:val="24"/>
              </w:rPr>
            </w:pPr>
            <w:r w:rsidRPr="006A4ECA">
              <w:rPr>
                <w:bCs/>
                <w:szCs w:val="24"/>
              </w:rPr>
              <w:t>%</w:t>
            </w: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464DEF" w:rsidRPr="006A4ECA" w:rsidRDefault="00464DEF" w:rsidP="006A4ECA">
            <w:pPr>
              <w:spacing w:line="360" w:lineRule="auto"/>
              <w:jc w:val="center"/>
              <w:rPr>
                <w:bCs/>
                <w:szCs w:val="24"/>
              </w:rPr>
            </w:pPr>
          </w:p>
        </w:tc>
      </w:tr>
      <w:tr w:rsidR="00464DEF" w:rsidRPr="00464DEF" w:rsidTr="00464DEF">
        <w:trPr>
          <w:jc w:val="center"/>
        </w:trPr>
        <w:tc>
          <w:tcPr>
            <w:tcW w:w="3227" w:type="dxa"/>
            <w:tcBorders>
              <w:top w:val="single" w:sz="4" w:space="0" w:color="auto"/>
              <w:left w:val="single" w:sz="4" w:space="0" w:color="auto"/>
              <w:bottom w:val="single" w:sz="4" w:space="0" w:color="auto"/>
              <w:right w:val="single" w:sz="4" w:space="0" w:color="auto"/>
            </w:tcBorders>
            <w:vAlign w:val="center"/>
            <w:hideMark/>
          </w:tcPr>
          <w:p w:rsidR="00464DEF" w:rsidRPr="006A4ECA" w:rsidRDefault="00464DEF" w:rsidP="006A4ECA">
            <w:pPr>
              <w:spacing w:line="360" w:lineRule="auto"/>
              <w:jc w:val="center"/>
              <w:rPr>
                <w:bCs/>
                <w:szCs w:val="24"/>
              </w:rPr>
            </w:pPr>
            <w:r w:rsidRPr="006A4ECA">
              <w:rPr>
                <w:bCs/>
                <w:szCs w:val="24"/>
              </w:rPr>
              <w:t>Налоги и платежи, относимые на расходы по обычным видам деятельности:</w:t>
            </w:r>
          </w:p>
        </w:tc>
        <w:tc>
          <w:tcPr>
            <w:tcW w:w="1081"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10739,7</w:t>
            </w:r>
          </w:p>
        </w:tc>
        <w:tc>
          <w:tcPr>
            <w:tcW w:w="762"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71,01</w:t>
            </w:r>
          </w:p>
        </w:tc>
        <w:tc>
          <w:tcPr>
            <w:tcW w:w="1081"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10929,5</w:t>
            </w:r>
          </w:p>
        </w:tc>
        <w:tc>
          <w:tcPr>
            <w:tcW w:w="761"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69,51</w:t>
            </w:r>
          </w:p>
        </w:tc>
        <w:tc>
          <w:tcPr>
            <w:tcW w:w="1082"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10039,8</w:t>
            </w:r>
          </w:p>
        </w:tc>
        <w:tc>
          <w:tcPr>
            <w:tcW w:w="850"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71,13</w:t>
            </w:r>
          </w:p>
        </w:tc>
        <w:tc>
          <w:tcPr>
            <w:tcW w:w="903"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93,48</w:t>
            </w:r>
          </w:p>
        </w:tc>
      </w:tr>
      <w:tr w:rsidR="00464DEF" w:rsidRPr="00464DEF" w:rsidTr="00464DEF">
        <w:trPr>
          <w:jc w:val="center"/>
        </w:trPr>
        <w:tc>
          <w:tcPr>
            <w:tcW w:w="3227" w:type="dxa"/>
            <w:tcBorders>
              <w:top w:val="single" w:sz="4" w:space="0" w:color="auto"/>
              <w:left w:val="single" w:sz="4" w:space="0" w:color="auto"/>
              <w:bottom w:val="single" w:sz="4" w:space="0" w:color="auto"/>
              <w:right w:val="single" w:sz="4" w:space="0" w:color="auto"/>
            </w:tcBorders>
            <w:vAlign w:val="center"/>
            <w:hideMark/>
          </w:tcPr>
          <w:p w:rsidR="00464DEF" w:rsidRPr="006A4ECA" w:rsidRDefault="00464DEF" w:rsidP="006A4ECA">
            <w:pPr>
              <w:spacing w:line="360" w:lineRule="auto"/>
              <w:jc w:val="center"/>
              <w:rPr>
                <w:bCs/>
                <w:szCs w:val="24"/>
              </w:rPr>
            </w:pPr>
            <w:r w:rsidRPr="006A4ECA">
              <w:rPr>
                <w:bCs/>
                <w:szCs w:val="24"/>
              </w:rPr>
              <w:t>взносы в ФСС РФ</w:t>
            </w:r>
          </w:p>
        </w:tc>
        <w:tc>
          <w:tcPr>
            <w:tcW w:w="1081"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1809,2</w:t>
            </w:r>
          </w:p>
        </w:tc>
        <w:tc>
          <w:tcPr>
            <w:tcW w:w="762"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11,96</w:t>
            </w:r>
          </w:p>
        </w:tc>
        <w:tc>
          <w:tcPr>
            <w:tcW w:w="1081"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1814,8</w:t>
            </w:r>
          </w:p>
        </w:tc>
        <w:tc>
          <w:tcPr>
            <w:tcW w:w="761"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11,54</w:t>
            </w:r>
          </w:p>
        </w:tc>
        <w:tc>
          <w:tcPr>
            <w:tcW w:w="1082"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1788,3</w:t>
            </w:r>
          </w:p>
        </w:tc>
        <w:tc>
          <w:tcPr>
            <w:tcW w:w="850"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12,67</w:t>
            </w:r>
          </w:p>
        </w:tc>
        <w:tc>
          <w:tcPr>
            <w:tcW w:w="903"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98,84</w:t>
            </w:r>
          </w:p>
        </w:tc>
      </w:tr>
      <w:tr w:rsidR="00464DEF" w:rsidRPr="00464DEF" w:rsidTr="00464DEF">
        <w:trPr>
          <w:jc w:val="center"/>
        </w:trPr>
        <w:tc>
          <w:tcPr>
            <w:tcW w:w="3227" w:type="dxa"/>
            <w:tcBorders>
              <w:top w:val="single" w:sz="4" w:space="0" w:color="auto"/>
              <w:left w:val="single" w:sz="4" w:space="0" w:color="auto"/>
              <w:bottom w:val="single" w:sz="4" w:space="0" w:color="auto"/>
              <w:right w:val="single" w:sz="4" w:space="0" w:color="auto"/>
            </w:tcBorders>
            <w:vAlign w:val="center"/>
            <w:hideMark/>
          </w:tcPr>
          <w:p w:rsidR="00464DEF" w:rsidRPr="006A4ECA" w:rsidRDefault="00464DEF" w:rsidP="006A4ECA">
            <w:pPr>
              <w:spacing w:line="360" w:lineRule="auto"/>
              <w:jc w:val="center"/>
              <w:rPr>
                <w:bCs/>
                <w:szCs w:val="24"/>
              </w:rPr>
            </w:pPr>
            <w:r w:rsidRPr="006A4ECA">
              <w:rPr>
                <w:bCs/>
                <w:szCs w:val="24"/>
              </w:rPr>
              <w:t>взносы в ПФ РФ</w:t>
            </w:r>
          </w:p>
        </w:tc>
        <w:tc>
          <w:tcPr>
            <w:tcW w:w="1081"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7244,9</w:t>
            </w:r>
          </w:p>
        </w:tc>
        <w:tc>
          <w:tcPr>
            <w:tcW w:w="762"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47,9</w:t>
            </w:r>
          </w:p>
        </w:tc>
        <w:tc>
          <w:tcPr>
            <w:tcW w:w="1081"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7393,7</w:t>
            </w:r>
          </w:p>
        </w:tc>
        <w:tc>
          <w:tcPr>
            <w:tcW w:w="761"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47,02</w:t>
            </w:r>
          </w:p>
        </w:tc>
        <w:tc>
          <w:tcPr>
            <w:tcW w:w="1082"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6691,1</w:t>
            </w:r>
          </w:p>
        </w:tc>
        <w:tc>
          <w:tcPr>
            <w:tcW w:w="850"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47,40</w:t>
            </w:r>
          </w:p>
        </w:tc>
        <w:tc>
          <w:tcPr>
            <w:tcW w:w="903"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92,36</w:t>
            </w:r>
          </w:p>
        </w:tc>
      </w:tr>
      <w:tr w:rsidR="00464DEF" w:rsidRPr="00464DEF" w:rsidTr="00464DEF">
        <w:trPr>
          <w:jc w:val="center"/>
        </w:trPr>
        <w:tc>
          <w:tcPr>
            <w:tcW w:w="3227" w:type="dxa"/>
            <w:tcBorders>
              <w:top w:val="single" w:sz="4" w:space="0" w:color="auto"/>
              <w:left w:val="single" w:sz="4" w:space="0" w:color="auto"/>
              <w:bottom w:val="single" w:sz="4" w:space="0" w:color="auto"/>
              <w:right w:val="single" w:sz="4" w:space="0" w:color="auto"/>
            </w:tcBorders>
            <w:vAlign w:val="center"/>
            <w:hideMark/>
          </w:tcPr>
          <w:p w:rsidR="00464DEF" w:rsidRPr="006A4ECA" w:rsidRDefault="00464DEF" w:rsidP="006A4ECA">
            <w:pPr>
              <w:spacing w:line="360" w:lineRule="auto"/>
              <w:jc w:val="center"/>
              <w:rPr>
                <w:bCs/>
                <w:szCs w:val="24"/>
              </w:rPr>
            </w:pPr>
            <w:r w:rsidRPr="006A4ECA">
              <w:rPr>
                <w:bCs/>
                <w:szCs w:val="24"/>
              </w:rPr>
              <w:t>взносы в ФФОМС</w:t>
            </w:r>
          </w:p>
        </w:tc>
        <w:tc>
          <w:tcPr>
            <w:tcW w:w="1081"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1679,5</w:t>
            </w:r>
          </w:p>
        </w:tc>
        <w:tc>
          <w:tcPr>
            <w:tcW w:w="762"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11,10</w:t>
            </w:r>
          </w:p>
        </w:tc>
        <w:tc>
          <w:tcPr>
            <w:tcW w:w="1081"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1714,0</w:t>
            </w:r>
          </w:p>
        </w:tc>
        <w:tc>
          <w:tcPr>
            <w:tcW w:w="761"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10,9</w:t>
            </w:r>
          </w:p>
        </w:tc>
        <w:tc>
          <w:tcPr>
            <w:tcW w:w="1082"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1551,1</w:t>
            </w:r>
          </w:p>
        </w:tc>
        <w:tc>
          <w:tcPr>
            <w:tcW w:w="850"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10,99</w:t>
            </w:r>
          </w:p>
        </w:tc>
        <w:tc>
          <w:tcPr>
            <w:tcW w:w="903"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92,35</w:t>
            </w:r>
          </w:p>
        </w:tc>
      </w:tr>
      <w:tr w:rsidR="00464DEF" w:rsidRPr="00464DEF" w:rsidTr="00464DEF">
        <w:trPr>
          <w:jc w:val="center"/>
        </w:trPr>
        <w:tc>
          <w:tcPr>
            <w:tcW w:w="3227" w:type="dxa"/>
            <w:tcBorders>
              <w:top w:val="single" w:sz="4" w:space="0" w:color="auto"/>
              <w:left w:val="single" w:sz="4" w:space="0" w:color="auto"/>
              <w:bottom w:val="single" w:sz="4" w:space="0" w:color="auto"/>
              <w:right w:val="single" w:sz="4" w:space="0" w:color="auto"/>
            </w:tcBorders>
            <w:vAlign w:val="center"/>
            <w:hideMark/>
          </w:tcPr>
          <w:p w:rsidR="00464DEF" w:rsidRPr="006A4ECA" w:rsidRDefault="00464DEF" w:rsidP="006A4ECA">
            <w:pPr>
              <w:spacing w:line="360" w:lineRule="auto"/>
              <w:jc w:val="center"/>
              <w:rPr>
                <w:bCs/>
                <w:szCs w:val="24"/>
              </w:rPr>
            </w:pPr>
            <w:r w:rsidRPr="006A4ECA">
              <w:rPr>
                <w:bCs/>
                <w:szCs w:val="24"/>
              </w:rPr>
              <w:t>Земельный налог</w:t>
            </w:r>
          </w:p>
        </w:tc>
        <w:tc>
          <w:tcPr>
            <w:tcW w:w="1081"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0,1</w:t>
            </w:r>
          </w:p>
        </w:tc>
        <w:tc>
          <w:tcPr>
            <w:tcW w:w="762"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0,01</w:t>
            </w:r>
          </w:p>
        </w:tc>
        <w:tc>
          <w:tcPr>
            <w:tcW w:w="1081"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0,1</w:t>
            </w:r>
          </w:p>
        </w:tc>
        <w:tc>
          <w:tcPr>
            <w:tcW w:w="761"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0,01</w:t>
            </w:r>
          </w:p>
        </w:tc>
        <w:tc>
          <w:tcPr>
            <w:tcW w:w="1082"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0,1</w:t>
            </w:r>
          </w:p>
        </w:tc>
        <w:tc>
          <w:tcPr>
            <w:tcW w:w="850"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0,01</w:t>
            </w:r>
          </w:p>
        </w:tc>
        <w:tc>
          <w:tcPr>
            <w:tcW w:w="903"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100,00</w:t>
            </w:r>
          </w:p>
        </w:tc>
      </w:tr>
      <w:tr w:rsidR="00464DEF" w:rsidRPr="00464DEF" w:rsidTr="00464DEF">
        <w:trPr>
          <w:jc w:val="center"/>
        </w:trPr>
        <w:tc>
          <w:tcPr>
            <w:tcW w:w="3227" w:type="dxa"/>
            <w:tcBorders>
              <w:top w:val="single" w:sz="4" w:space="0" w:color="auto"/>
              <w:left w:val="single" w:sz="4" w:space="0" w:color="auto"/>
              <w:bottom w:val="single" w:sz="4" w:space="0" w:color="auto"/>
              <w:right w:val="single" w:sz="4" w:space="0" w:color="auto"/>
            </w:tcBorders>
            <w:vAlign w:val="center"/>
            <w:hideMark/>
          </w:tcPr>
          <w:p w:rsidR="00464DEF" w:rsidRPr="006A4ECA" w:rsidRDefault="00464DEF" w:rsidP="006A4ECA">
            <w:pPr>
              <w:spacing w:line="360" w:lineRule="auto"/>
              <w:jc w:val="center"/>
              <w:rPr>
                <w:bCs/>
                <w:szCs w:val="24"/>
              </w:rPr>
            </w:pPr>
            <w:r w:rsidRPr="006A4ECA">
              <w:rPr>
                <w:bCs/>
                <w:szCs w:val="24"/>
              </w:rPr>
              <w:t>Водный налог</w:t>
            </w:r>
          </w:p>
        </w:tc>
        <w:tc>
          <w:tcPr>
            <w:tcW w:w="1081"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6,0</w:t>
            </w:r>
          </w:p>
        </w:tc>
        <w:tc>
          <w:tcPr>
            <w:tcW w:w="762"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0,04</w:t>
            </w:r>
          </w:p>
        </w:tc>
        <w:tc>
          <w:tcPr>
            <w:tcW w:w="1081"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6,9</w:t>
            </w:r>
          </w:p>
        </w:tc>
        <w:tc>
          <w:tcPr>
            <w:tcW w:w="761"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0,04</w:t>
            </w:r>
          </w:p>
        </w:tc>
        <w:tc>
          <w:tcPr>
            <w:tcW w:w="1082"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9,2</w:t>
            </w:r>
          </w:p>
        </w:tc>
        <w:tc>
          <w:tcPr>
            <w:tcW w:w="850"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0,06</w:t>
            </w:r>
          </w:p>
        </w:tc>
        <w:tc>
          <w:tcPr>
            <w:tcW w:w="903"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153,33</w:t>
            </w:r>
          </w:p>
        </w:tc>
      </w:tr>
      <w:tr w:rsidR="00464DEF" w:rsidRPr="00464DEF" w:rsidTr="00464DEF">
        <w:trPr>
          <w:jc w:val="center"/>
        </w:trPr>
        <w:tc>
          <w:tcPr>
            <w:tcW w:w="3227" w:type="dxa"/>
            <w:tcBorders>
              <w:top w:val="single" w:sz="4" w:space="0" w:color="auto"/>
              <w:left w:val="single" w:sz="4" w:space="0" w:color="auto"/>
              <w:bottom w:val="single" w:sz="4" w:space="0" w:color="auto"/>
              <w:right w:val="single" w:sz="4" w:space="0" w:color="auto"/>
            </w:tcBorders>
            <w:vAlign w:val="center"/>
            <w:hideMark/>
          </w:tcPr>
          <w:p w:rsidR="00464DEF" w:rsidRPr="006A4ECA" w:rsidRDefault="00464DEF" w:rsidP="006A4ECA">
            <w:pPr>
              <w:spacing w:line="360" w:lineRule="auto"/>
              <w:jc w:val="center"/>
              <w:rPr>
                <w:bCs/>
                <w:szCs w:val="24"/>
              </w:rPr>
            </w:pPr>
            <w:r w:rsidRPr="006A4ECA">
              <w:rPr>
                <w:bCs/>
                <w:szCs w:val="24"/>
              </w:rPr>
              <w:t>Налоги и платежи, возмещаемые из прибыли:</w:t>
            </w:r>
          </w:p>
        </w:tc>
        <w:tc>
          <w:tcPr>
            <w:tcW w:w="1081"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125,6</w:t>
            </w:r>
          </w:p>
        </w:tc>
        <w:tc>
          <w:tcPr>
            <w:tcW w:w="762"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0,83</w:t>
            </w:r>
          </w:p>
        </w:tc>
        <w:tc>
          <w:tcPr>
            <w:tcW w:w="1081"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447,6</w:t>
            </w:r>
          </w:p>
        </w:tc>
        <w:tc>
          <w:tcPr>
            <w:tcW w:w="761"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2,85</w:t>
            </w:r>
          </w:p>
        </w:tc>
        <w:tc>
          <w:tcPr>
            <w:tcW w:w="1082"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142,9</w:t>
            </w:r>
          </w:p>
        </w:tc>
        <w:tc>
          <w:tcPr>
            <w:tcW w:w="850"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1,01</w:t>
            </w:r>
          </w:p>
        </w:tc>
        <w:tc>
          <w:tcPr>
            <w:tcW w:w="903"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113,77</w:t>
            </w:r>
          </w:p>
        </w:tc>
      </w:tr>
      <w:tr w:rsidR="00464DEF" w:rsidRPr="00464DEF" w:rsidTr="00464DEF">
        <w:trPr>
          <w:jc w:val="center"/>
        </w:trPr>
        <w:tc>
          <w:tcPr>
            <w:tcW w:w="3227" w:type="dxa"/>
            <w:tcBorders>
              <w:top w:val="single" w:sz="4" w:space="0" w:color="auto"/>
              <w:left w:val="single" w:sz="4" w:space="0" w:color="auto"/>
              <w:bottom w:val="single" w:sz="4" w:space="0" w:color="auto"/>
              <w:right w:val="single" w:sz="4" w:space="0" w:color="auto"/>
            </w:tcBorders>
            <w:vAlign w:val="center"/>
            <w:hideMark/>
          </w:tcPr>
          <w:p w:rsidR="00464DEF" w:rsidRPr="006A4ECA" w:rsidRDefault="00464DEF" w:rsidP="006A4ECA">
            <w:pPr>
              <w:spacing w:line="360" w:lineRule="auto"/>
              <w:jc w:val="center"/>
              <w:rPr>
                <w:bCs/>
                <w:szCs w:val="24"/>
              </w:rPr>
            </w:pPr>
            <w:r w:rsidRPr="006A4ECA">
              <w:rPr>
                <w:bCs/>
                <w:szCs w:val="24"/>
              </w:rPr>
              <w:t>налог по ЕСХН</w:t>
            </w:r>
          </w:p>
        </w:tc>
        <w:tc>
          <w:tcPr>
            <w:tcW w:w="1081"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125,6</w:t>
            </w:r>
          </w:p>
        </w:tc>
        <w:tc>
          <w:tcPr>
            <w:tcW w:w="762"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0,83</w:t>
            </w:r>
          </w:p>
        </w:tc>
        <w:tc>
          <w:tcPr>
            <w:tcW w:w="1081"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447,6</w:t>
            </w:r>
          </w:p>
        </w:tc>
        <w:tc>
          <w:tcPr>
            <w:tcW w:w="761"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2,85</w:t>
            </w:r>
          </w:p>
        </w:tc>
        <w:tc>
          <w:tcPr>
            <w:tcW w:w="1082"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142,9</w:t>
            </w:r>
          </w:p>
        </w:tc>
        <w:tc>
          <w:tcPr>
            <w:tcW w:w="850"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1,01</w:t>
            </w:r>
          </w:p>
        </w:tc>
        <w:tc>
          <w:tcPr>
            <w:tcW w:w="903"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113,77</w:t>
            </w:r>
          </w:p>
        </w:tc>
      </w:tr>
      <w:tr w:rsidR="00464DEF" w:rsidRPr="00464DEF" w:rsidTr="00464DEF">
        <w:trPr>
          <w:jc w:val="center"/>
        </w:trPr>
        <w:tc>
          <w:tcPr>
            <w:tcW w:w="3227" w:type="dxa"/>
            <w:tcBorders>
              <w:top w:val="single" w:sz="4" w:space="0" w:color="auto"/>
              <w:left w:val="single" w:sz="4" w:space="0" w:color="auto"/>
              <w:bottom w:val="single" w:sz="4" w:space="0" w:color="auto"/>
              <w:right w:val="single" w:sz="4" w:space="0" w:color="auto"/>
            </w:tcBorders>
            <w:vAlign w:val="center"/>
            <w:hideMark/>
          </w:tcPr>
          <w:p w:rsidR="00464DEF" w:rsidRPr="006A4ECA" w:rsidRDefault="00464DEF" w:rsidP="006A4ECA">
            <w:pPr>
              <w:spacing w:line="360" w:lineRule="auto"/>
              <w:jc w:val="center"/>
              <w:rPr>
                <w:bCs/>
                <w:szCs w:val="24"/>
              </w:rPr>
            </w:pPr>
            <w:r w:rsidRPr="006A4ECA">
              <w:rPr>
                <w:bCs/>
                <w:szCs w:val="24"/>
              </w:rPr>
              <w:t>Удержано в качестве налогового агента:</w:t>
            </w:r>
          </w:p>
        </w:tc>
        <w:tc>
          <w:tcPr>
            <w:tcW w:w="1081"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4259,3</w:t>
            </w:r>
          </w:p>
        </w:tc>
        <w:tc>
          <w:tcPr>
            <w:tcW w:w="762"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28,16</w:t>
            </w:r>
          </w:p>
        </w:tc>
        <w:tc>
          <w:tcPr>
            <w:tcW w:w="1081"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4347,2</w:t>
            </w:r>
          </w:p>
        </w:tc>
        <w:tc>
          <w:tcPr>
            <w:tcW w:w="761"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27,64</w:t>
            </w:r>
          </w:p>
        </w:tc>
        <w:tc>
          <w:tcPr>
            <w:tcW w:w="1082"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3932,0</w:t>
            </w:r>
          </w:p>
        </w:tc>
        <w:tc>
          <w:tcPr>
            <w:tcW w:w="850"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27,86</w:t>
            </w:r>
          </w:p>
        </w:tc>
        <w:tc>
          <w:tcPr>
            <w:tcW w:w="903"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92,32</w:t>
            </w:r>
          </w:p>
        </w:tc>
      </w:tr>
      <w:tr w:rsidR="00464DEF" w:rsidRPr="00464DEF" w:rsidTr="00464DEF">
        <w:trPr>
          <w:jc w:val="center"/>
        </w:trPr>
        <w:tc>
          <w:tcPr>
            <w:tcW w:w="3227" w:type="dxa"/>
            <w:tcBorders>
              <w:top w:val="single" w:sz="4" w:space="0" w:color="auto"/>
              <w:left w:val="single" w:sz="4" w:space="0" w:color="auto"/>
              <w:bottom w:val="single" w:sz="4" w:space="0" w:color="auto"/>
              <w:right w:val="single" w:sz="4" w:space="0" w:color="auto"/>
            </w:tcBorders>
            <w:vAlign w:val="center"/>
            <w:hideMark/>
          </w:tcPr>
          <w:p w:rsidR="00464DEF" w:rsidRPr="006A4ECA" w:rsidRDefault="00464DEF" w:rsidP="006A4ECA">
            <w:pPr>
              <w:spacing w:line="360" w:lineRule="auto"/>
              <w:jc w:val="center"/>
              <w:rPr>
                <w:bCs/>
                <w:szCs w:val="24"/>
              </w:rPr>
            </w:pPr>
            <w:r w:rsidRPr="006A4ECA">
              <w:rPr>
                <w:bCs/>
                <w:szCs w:val="24"/>
              </w:rPr>
              <w:t>НДФЛ</w:t>
            </w:r>
          </w:p>
        </w:tc>
        <w:tc>
          <w:tcPr>
            <w:tcW w:w="1081"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4259,3</w:t>
            </w:r>
          </w:p>
        </w:tc>
        <w:tc>
          <w:tcPr>
            <w:tcW w:w="762"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28,16</w:t>
            </w:r>
          </w:p>
        </w:tc>
        <w:tc>
          <w:tcPr>
            <w:tcW w:w="1081"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4347,2</w:t>
            </w:r>
          </w:p>
        </w:tc>
        <w:tc>
          <w:tcPr>
            <w:tcW w:w="761"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27,64</w:t>
            </w:r>
          </w:p>
        </w:tc>
        <w:tc>
          <w:tcPr>
            <w:tcW w:w="1082"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3932,0</w:t>
            </w:r>
          </w:p>
        </w:tc>
        <w:tc>
          <w:tcPr>
            <w:tcW w:w="850"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27,86</w:t>
            </w:r>
          </w:p>
        </w:tc>
        <w:tc>
          <w:tcPr>
            <w:tcW w:w="903"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92,32</w:t>
            </w:r>
          </w:p>
        </w:tc>
      </w:tr>
      <w:tr w:rsidR="00464DEF" w:rsidRPr="00464DEF" w:rsidTr="00464DEF">
        <w:trPr>
          <w:jc w:val="center"/>
        </w:trPr>
        <w:tc>
          <w:tcPr>
            <w:tcW w:w="3227" w:type="dxa"/>
            <w:tcBorders>
              <w:top w:val="single" w:sz="4" w:space="0" w:color="auto"/>
              <w:left w:val="single" w:sz="4" w:space="0" w:color="auto"/>
              <w:bottom w:val="single" w:sz="4" w:space="0" w:color="auto"/>
              <w:right w:val="single" w:sz="4" w:space="0" w:color="auto"/>
            </w:tcBorders>
            <w:vAlign w:val="center"/>
            <w:hideMark/>
          </w:tcPr>
          <w:p w:rsidR="00464DEF" w:rsidRPr="006A4ECA" w:rsidRDefault="00464DEF" w:rsidP="006A4ECA">
            <w:pPr>
              <w:spacing w:line="360" w:lineRule="auto"/>
              <w:jc w:val="center"/>
              <w:rPr>
                <w:bCs/>
                <w:szCs w:val="24"/>
              </w:rPr>
            </w:pPr>
            <w:r w:rsidRPr="006A4ECA">
              <w:rPr>
                <w:bCs/>
                <w:szCs w:val="24"/>
              </w:rPr>
              <w:t>Итого:</w:t>
            </w:r>
          </w:p>
        </w:tc>
        <w:tc>
          <w:tcPr>
            <w:tcW w:w="1081"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15124,6</w:t>
            </w:r>
          </w:p>
        </w:tc>
        <w:tc>
          <w:tcPr>
            <w:tcW w:w="762" w:type="dxa"/>
            <w:tcBorders>
              <w:top w:val="single" w:sz="4" w:space="0" w:color="auto"/>
              <w:left w:val="single" w:sz="4" w:space="0" w:color="auto"/>
              <w:bottom w:val="single" w:sz="4" w:space="0" w:color="auto"/>
              <w:right w:val="single" w:sz="4" w:space="0" w:color="auto"/>
            </w:tcBorders>
            <w:vAlign w:val="center"/>
            <w:hideMark/>
          </w:tcPr>
          <w:p w:rsidR="00464DEF" w:rsidRPr="006A4ECA" w:rsidRDefault="00464DEF" w:rsidP="006A4ECA">
            <w:pPr>
              <w:spacing w:line="360" w:lineRule="auto"/>
              <w:jc w:val="center"/>
              <w:rPr>
                <w:bCs/>
                <w:szCs w:val="24"/>
              </w:rPr>
            </w:pPr>
            <w:r w:rsidRPr="006A4ECA">
              <w:rPr>
                <w:bCs/>
                <w:szCs w:val="24"/>
              </w:rPr>
              <w:t>100</w:t>
            </w:r>
          </w:p>
        </w:tc>
        <w:tc>
          <w:tcPr>
            <w:tcW w:w="1081"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15724,3</w:t>
            </w:r>
          </w:p>
        </w:tc>
        <w:tc>
          <w:tcPr>
            <w:tcW w:w="761" w:type="dxa"/>
            <w:tcBorders>
              <w:top w:val="single" w:sz="4" w:space="0" w:color="auto"/>
              <w:left w:val="single" w:sz="4" w:space="0" w:color="auto"/>
              <w:bottom w:val="single" w:sz="4" w:space="0" w:color="auto"/>
              <w:right w:val="single" w:sz="4" w:space="0" w:color="auto"/>
            </w:tcBorders>
            <w:vAlign w:val="center"/>
            <w:hideMark/>
          </w:tcPr>
          <w:p w:rsidR="00464DEF" w:rsidRPr="006A4ECA" w:rsidRDefault="00464DEF" w:rsidP="006A4ECA">
            <w:pPr>
              <w:spacing w:line="360" w:lineRule="auto"/>
              <w:jc w:val="center"/>
              <w:rPr>
                <w:bCs/>
                <w:szCs w:val="24"/>
              </w:rPr>
            </w:pPr>
            <w:r w:rsidRPr="006A4ECA">
              <w:rPr>
                <w:bCs/>
                <w:szCs w:val="24"/>
              </w:rPr>
              <w:t>100</w:t>
            </w:r>
          </w:p>
        </w:tc>
        <w:tc>
          <w:tcPr>
            <w:tcW w:w="1082"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14114,7</w:t>
            </w:r>
          </w:p>
        </w:tc>
        <w:tc>
          <w:tcPr>
            <w:tcW w:w="850" w:type="dxa"/>
            <w:tcBorders>
              <w:top w:val="single" w:sz="4" w:space="0" w:color="auto"/>
              <w:left w:val="single" w:sz="4" w:space="0" w:color="auto"/>
              <w:bottom w:val="single" w:sz="4" w:space="0" w:color="auto"/>
              <w:right w:val="single" w:sz="4" w:space="0" w:color="auto"/>
            </w:tcBorders>
            <w:vAlign w:val="center"/>
            <w:hideMark/>
          </w:tcPr>
          <w:p w:rsidR="00464DEF" w:rsidRPr="006A4ECA" w:rsidRDefault="00464DEF" w:rsidP="006A4ECA">
            <w:pPr>
              <w:spacing w:line="360" w:lineRule="auto"/>
              <w:jc w:val="center"/>
              <w:rPr>
                <w:bCs/>
                <w:szCs w:val="24"/>
              </w:rPr>
            </w:pPr>
            <w:r w:rsidRPr="006A4ECA">
              <w:rPr>
                <w:bCs/>
                <w:szCs w:val="24"/>
              </w:rPr>
              <w:t>100</w:t>
            </w:r>
          </w:p>
        </w:tc>
        <w:tc>
          <w:tcPr>
            <w:tcW w:w="903" w:type="dxa"/>
            <w:tcBorders>
              <w:top w:val="single" w:sz="4" w:space="0" w:color="auto"/>
              <w:left w:val="single" w:sz="4" w:space="0" w:color="auto"/>
              <w:bottom w:val="single" w:sz="4" w:space="0" w:color="auto"/>
              <w:right w:val="single" w:sz="4" w:space="0" w:color="auto"/>
            </w:tcBorders>
            <w:vAlign w:val="center"/>
          </w:tcPr>
          <w:p w:rsidR="00464DEF" w:rsidRPr="006A4ECA" w:rsidRDefault="00464DEF" w:rsidP="006A4ECA">
            <w:pPr>
              <w:spacing w:line="360" w:lineRule="auto"/>
              <w:jc w:val="center"/>
              <w:rPr>
                <w:bCs/>
                <w:szCs w:val="24"/>
              </w:rPr>
            </w:pPr>
            <w:r w:rsidRPr="006A4ECA">
              <w:rPr>
                <w:bCs/>
                <w:szCs w:val="24"/>
              </w:rPr>
              <w:t>93,32</w:t>
            </w:r>
          </w:p>
        </w:tc>
      </w:tr>
    </w:tbl>
    <w:p w:rsidR="0080045C" w:rsidRDefault="0080045C" w:rsidP="0080045C">
      <w:pPr>
        <w:spacing w:before="0" w:after="0" w:line="360" w:lineRule="auto"/>
        <w:ind w:firstLine="851"/>
        <w:jc w:val="both"/>
        <w:textAlignment w:val="baseline"/>
        <w:rPr>
          <w:sz w:val="28"/>
          <w:szCs w:val="28"/>
        </w:rPr>
      </w:pPr>
      <w:r>
        <w:rPr>
          <w:sz w:val="28"/>
          <w:szCs w:val="28"/>
        </w:rPr>
        <w:t xml:space="preserve">Проведя анализ, мы наблюдаем следующее:   на протяжении всего исследуемого периода наибольший удельный вес составляют страховые взносы - более 65 % . При сравнении 2016 года по отношению к 2014 г. </w:t>
      </w:r>
      <w:r>
        <w:rPr>
          <w:sz w:val="28"/>
          <w:szCs w:val="28"/>
        </w:rPr>
        <w:lastRenderedPageBreak/>
        <w:t xml:space="preserve">видно,  что взносы в ПФ РФ сократились на 7,64% , в ФФОМС  на 7,65%, в ФСС  на 1,16%., также уменьшалась сумма начисленного НДФЛ на 6,68%, на это повлияло сокращение фонда оплаты труда. Земельный налог остается не именным, т.к. кадастровая стоимость участков,  находящихся в собственности на протяжении 3 лет, была не- изменена. Водный налог возрос из-за повышения тарифной ставки  на  53,33%. Сумма ЕСХН увеличилась на  13,77 %.  Это вызвано  увеличением суммы доходов, которая непосредственно влияет на размер  налога. </w:t>
      </w:r>
    </w:p>
    <w:p w:rsidR="0080045C" w:rsidRDefault="00847EF3" w:rsidP="00871258">
      <w:pPr>
        <w:spacing w:before="0" w:after="0" w:line="360" w:lineRule="auto"/>
        <w:ind w:firstLine="851"/>
        <w:jc w:val="both"/>
        <w:textAlignment w:val="baseline"/>
        <w:rPr>
          <w:sz w:val="28"/>
          <w:szCs w:val="28"/>
        </w:rPr>
      </w:pPr>
      <w:r>
        <w:rPr>
          <w:sz w:val="28"/>
          <w:szCs w:val="28"/>
        </w:rPr>
        <w:t>Оценив уровень исполнения налоговых обязательств (таблица  18)</w:t>
      </w:r>
    </w:p>
    <w:p w:rsidR="0080045C" w:rsidRDefault="00847EF3" w:rsidP="00871258">
      <w:pPr>
        <w:spacing w:before="0" w:after="0" w:line="360" w:lineRule="auto"/>
        <w:jc w:val="both"/>
        <w:rPr>
          <w:sz w:val="28"/>
          <w:szCs w:val="28"/>
        </w:rPr>
      </w:pPr>
      <w:r>
        <w:rPr>
          <w:sz w:val="28"/>
          <w:szCs w:val="28"/>
        </w:rPr>
        <w:t>мы наблюдаем  уменьшение  сумм</w:t>
      </w:r>
      <w:r w:rsidRPr="00A94350">
        <w:rPr>
          <w:sz w:val="28"/>
          <w:szCs w:val="28"/>
        </w:rPr>
        <w:t xml:space="preserve"> уплаченных взносов</w:t>
      </w:r>
      <w:r w:rsidR="00871258">
        <w:rPr>
          <w:sz w:val="28"/>
          <w:szCs w:val="28"/>
        </w:rPr>
        <w:t xml:space="preserve"> в 2016г. по сравнению с 2014 г.</w:t>
      </w:r>
      <w:r w:rsidRPr="00A94350">
        <w:rPr>
          <w:sz w:val="28"/>
          <w:szCs w:val="28"/>
        </w:rPr>
        <w:t xml:space="preserve">: в ПФ </w:t>
      </w:r>
      <w:r>
        <w:rPr>
          <w:sz w:val="28"/>
          <w:szCs w:val="28"/>
        </w:rPr>
        <w:t xml:space="preserve"> РФ на 8,96 </w:t>
      </w:r>
      <w:r w:rsidRPr="00A94350">
        <w:rPr>
          <w:sz w:val="28"/>
          <w:szCs w:val="28"/>
        </w:rPr>
        <w:t xml:space="preserve">%, в ФФОМС </w:t>
      </w:r>
      <w:r>
        <w:rPr>
          <w:sz w:val="28"/>
          <w:szCs w:val="28"/>
        </w:rPr>
        <w:t xml:space="preserve">РФ </w:t>
      </w:r>
      <w:r w:rsidRPr="00A94350">
        <w:rPr>
          <w:sz w:val="28"/>
          <w:szCs w:val="28"/>
        </w:rPr>
        <w:t xml:space="preserve">на </w:t>
      </w:r>
      <w:r>
        <w:rPr>
          <w:sz w:val="28"/>
          <w:szCs w:val="28"/>
        </w:rPr>
        <w:t>8,11</w:t>
      </w:r>
      <w:r w:rsidRPr="00A94350">
        <w:rPr>
          <w:sz w:val="28"/>
          <w:szCs w:val="28"/>
        </w:rPr>
        <w:t>%</w:t>
      </w:r>
      <w:r w:rsidR="00AA1C7A">
        <w:rPr>
          <w:sz w:val="28"/>
          <w:szCs w:val="28"/>
        </w:rPr>
        <w:t>, в свою очередь взносы уплаченные в ФСС РФ возросли  46,3%</w:t>
      </w:r>
      <w:r w:rsidR="00871258">
        <w:rPr>
          <w:sz w:val="28"/>
          <w:szCs w:val="28"/>
        </w:rPr>
        <w:t>, сумма НДФЛ  снизилась на 1,59%</w:t>
      </w:r>
      <w:r w:rsidR="00AA1C7A">
        <w:rPr>
          <w:color w:val="FF0000"/>
          <w:sz w:val="28"/>
          <w:szCs w:val="28"/>
        </w:rPr>
        <w:t xml:space="preserve"> </w:t>
      </w:r>
      <w:r w:rsidR="00871258">
        <w:rPr>
          <w:sz w:val="28"/>
          <w:szCs w:val="28"/>
        </w:rPr>
        <w:t xml:space="preserve">. </w:t>
      </w:r>
      <w:r w:rsidRPr="00A94350">
        <w:rPr>
          <w:sz w:val="28"/>
          <w:szCs w:val="28"/>
        </w:rPr>
        <w:t xml:space="preserve">Общая сумма всех уплаченных налогов и взносов увеличилась на 1,3%. Данное явление связано с ухудшением платежеспособности предприятия. Наибольшую долю (более </w:t>
      </w:r>
      <w:r w:rsidR="00871258">
        <w:rPr>
          <w:sz w:val="28"/>
          <w:szCs w:val="28"/>
        </w:rPr>
        <w:t>5</w:t>
      </w:r>
      <w:r w:rsidRPr="00A94350">
        <w:rPr>
          <w:sz w:val="28"/>
          <w:szCs w:val="28"/>
        </w:rPr>
        <w:t>0%) от суммы всех налогов и взносов имеют страховые взносы.</w:t>
      </w:r>
    </w:p>
    <w:p w:rsidR="00343385" w:rsidRDefault="00546008" w:rsidP="00D744A1">
      <w:pPr>
        <w:tabs>
          <w:tab w:val="left" w:pos="1985"/>
        </w:tabs>
        <w:spacing w:before="0" w:after="0" w:line="360" w:lineRule="auto"/>
        <w:ind w:firstLine="851"/>
        <w:jc w:val="both"/>
        <w:rPr>
          <w:sz w:val="28"/>
          <w:szCs w:val="28"/>
        </w:rPr>
      </w:pPr>
      <w:r>
        <w:rPr>
          <w:sz w:val="28"/>
          <w:szCs w:val="28"/>
        </w:rPr>
        <w:t xml:space="preserve">Рассмотрим налоговую нагрузку предприятия в таблице 19 . </w:t>
      </w:r>
      <w:r w:rsidR="00343385" w:rsidRPr="00AA6B0C">
        <w:rPr>
          <w:sz w:val="28"/>
          <w:szCs w:val="28"/>
        </w:rPr>
        <w:t xml:space="preserve">За </w:t>
      </w:r>
      <w:r w:rsidR="00343385">
        <w:rPr>
          <w:sz w:val="28"/>
          <w:szCs w:val="28"/>
        </w:rPr>
        <w:t>анализируемый</w:t>
      </w:r>
      <w:r w:rsidR="00343385" w:rsidRPr="00AA6B0C">
        <w:rPr>
          <w:sz w:val="28"/>
          <w:szCs w:val="28"/>
        </w:rPr>
        <w:t xml:space="preserve"> период на предприятии произошли следующие изменения:</w:t>
      </w:r>
      <w:r w:rsidR="00343385">
        <w:rPr>
          <w:sz w:val="28"/>
          <w:szCs w:val="28"/>
        </w:rPr>
        <w:t xml:space="preserve"> </w:t>
      </w:r>
    </w:p>
    <w:p w:rsidR="00343385" w:rsidRPr="00343385" w:rsidRDefault="00343385" w:rsidP="00D744A1">
      <w:pPr>
        <w:pStyle w:val="a8"/>
        <w:numPr>
          <w:ilvl w:val="0"/>
          <w:numId w:val="26"/>
        </w:numPr>
        <w:tabs>
          <w:tab w:val="left" w:pos="1985"/>
        </w:tabs>
        <w:ind w:firstLine="851"/>
        <w:rPr>
          <w:sz w:val="28"/>
          <w:szCs w:val="28"/>
        </w:rPr>
      </w:pPr>
      <w:r w:rsidRPr="00343385">
        <w:rPr>
          <w:sz w:val="28"/>
          <w:szCs w:val="28"/>
        </w:rPr>
        <w:t>Снижение абсолютной налоговой нагрузки от налогов и взносов возмещаемых за счет себестоимости  на 6,52 %, это связано с возрастанием себестоимости продукции;</w:t>
      </w:r>
    </w:p>
    <w:p w:rsidR="00343385" w:rsidRPr="00343385" w:rsidRDefault="00343385" w:rsidP="00D744A1">
      <w:pPr>
        <w:pStyle w:val="a8"/>
        <w:numPr>
          <w:ilvl w:val="0"/>
          <w:numId w:val="26"/>
        </w:numPr>
        <w:tabs>
          <w:tab w:val="left" w:pos="1985"/>
        </w:tabs>
        <w:ind w:firstLine="851"/>
        <w:rPr>
          <w:sz w:val="28"/>
          <w:szCs w:val="28"/>
        </w:rPr>
      </w:pPr>
      <w:r w:rsidRPr="00343385">
        <w:rPr>
          <w:sz w:val="28"/>
          <w:szCs w:val="28"/>
        </w:rPr>
        <w:t>Сумма налога возмещаемого из прибыли увеличилась на 13,7 %, на это повлияло увеличение налоговой базы, по  ЕСХН;</w:t>
      </w:r>
    </w:p>
    <w:p w:rsidR="00343385" w:rsidRPr="00343385" w:rsidRDefault="00343385" w:rsidP="00D744A1">
      <w:pPr>
        <w:pStyle w:val="a8"/>
        <w:numPr>
          <w:ilvl w:val="0"/>
          <w:numId w:val="26"/>
        </w:numPr>
        <w:tabs>
          <w:tab w:val="left" w:pos="1985"/>
        </w:tabs>
        <w:ind w:firstLine="851"/>
        <w:rPr>
          <w:sz w:val="28"/>
          <w:szCs w:val="28"/>
        </w:rPr>
      </w:pPr>
      <w:r w:rsidRPr="00343385">
        <w:rPr>
          <w:sz w:val="28"/>
          <w:szCs w:val="28"/>
        </w:rPr>
        <w:t>Доля общей налоговой нагрузки в чистой прибыли  возросла  на 403,1% , на что повлияло уменьшение чистой прибыли по отношению к  2014г. на 81,4%;</w:t>
      </w:r>
    </w:p>
    <w:p w:rsidR="00343385" w:rsidRPr="00343385" w:rsidRDefault="00343385" w:rsidP="00F15CE1">
      <w:pPr>
        <w:pStyle w:val="a8"/>
        <w:numPr>
          <w:ilvl w:val="0"/>
          <w:numId w:val="26"/>
        </w:numPr>
        <w:tabs>
          <w:tab w:val="left" w:pos="1985"/>
        </w:tabs>
        <w:ind w:firstLine="851"/>
        <w:rPr>
          <w:sz w:val="28"/>
          <w:szCs w:val="28"/>
        </w:rPr>
      </w:pPr>
      <w:r w:rsidRPr="00343385">
        <w:rPr>
          <w:sz w:val="28"/>
          <w:szCs w:val="28"/>
        </w:rPr>
        <w:t xml:space="preserve">Доля общей налоговой нагрузки в среднегодовой стоимости активов снизилась на 17,37%, это вызвано увеличением стоимости активов на  10,7%. Кроме того снизилась доля общей налоговой </w:t>
      </w:r>
      <w:r w:rsidRPr="00343385">
        <w:rPr>
          <w:sz w:val="28"/>
          <w:szCs w:val="28"/>
        </w:rPr>
        <w:lastRenderedPageBreak/>
        <w:t xml:space="preserve">нагрузки  в выручке на 8,84%, повлиял  рост выручки от продаж  на 2,7%; </w:t>
      </w:r>
    </w:p>
    <w:p w:rsidR="00F95517" w:rsidRPr="00F95517" w:rsidRDefault="00343385" w:rsidP="00546008">
      <w:pPr>
        <w:pStyle w:val="a8"/>
        <w:numPr>
          <w:ilvl w:val="0"/>
          <w:numId w:val="26"/>
        </w:numPr>
        <w:tabs>
          <w:tab w:val="left" w:pos="1985"/>
        </w:tabs>
        <w:ind w:firstLine="851"/>
        <w:rPr>
          <w:sz w:val="40"/>
          <w:szCs w:val="28"/>
        </w:rPr>
      </w:pPr>
      <w:r>
        <w:rPr>
          <w:sz w:val="28"/>
          <w:szCs w:val="24"/>
        </w:rPr>
        <w:t>К</w:t>
      </w:r>
      <w:r w:rsidRPr="00343385">
        <w:rPr>
          <w:sz w:val="28"/>
          <w:szCs w:val="24"/>
        </w:rPr>
        <w:t>оэффициент налогообложения затрат</w:t>
      </w:r>
      <w:r>
        <w:rPr>
          <w:sz w:val="28"/>
          <w:szCs w:val="24"/>
        </w:rPr>
        <w:t xml:space="preserve"> снизился на 21,87, оказало влияние увеличение издержек предприятия</w:t>
      </w:r>
      <w:r w:rsidR="00F95517">
        <w:rPr>
          <w:sz w:val="28"/>
          <w:szCs w:val="24"/>
        </w:rPr>
        <w:t>;</w:t>
      </w:r>
    </w:p>
    <w:p w:rsidR="00546008" w:rsidRPr="00546008" w:rsidRDefault="00F95517" w:rsidP="00546008">
      <w:pPr>
        <w:pStyle w:val="a8"/>
        <w:numPr>
          <w:ilvl w:val="0"/>
          <w:numId w:val="26"/>
        </w:numPr>
        <w:tabs>
          <w:tab w:val="left" w:pos="1985"/>
        </w:tabs>
        <w:ind w:firstLine="851"/>
        <w:rPr>
          <w:sz w:val="40"/>
          <w:szCs w:val="28"/>
        </w:rPr>
      </w:pPr>
      <w:r>
        <w:rPr>
          <w:sz w:val="28"/>
          <w:szCs w:val="24"/>
        </w:rPr>
        <w:t>К</w:t>
      </w:r>
      <w:r w:rsidR="00343385" w:rsidRPr="00546008">
        <w:rPr>
          <w:sz w:val="28"/>
          <w:szCs w:val="24"/>
        </w:rPr>
        <w:t>оэффициент налогообложения прибыли, увеличился на 414,3%,  так как снизилась прибыль до налогообложения.</w:t>
      </w:r>
    </w:p>
    <w:p w:rsidR="00464DEF" w:rsidRDefault="0080045C" w:rsidP="005F3747">
      <w:pPr>
        <w:spacing w:line="360" w:lineRule="auto"/>
        <w:ind w:firstLine="709"/>
        <w:jc w:val="both"/>
        <w:rPr>
          <w:sz w:val="28"/>
        </w:rPr>
      </w:pPr>
      <w:r>
        <w:rPr>
          <w:sz w:val="28"/>
        </w:rPr>
        <w:t>Т</w:t>
      </w:r>
      <w:r w:rsidR="00464DEF" w:rsidRPr="005F3747">
        <w:rPr>
          <w:sz w:val="28"/>
        </w:rPr>
        <w:t>аблица 18 –Оценка уровня исполнения налоговых обязательств СПК СХА (колхоз) «Лекминский»</w:t>
      </w:r>
    </w:p>
    <w:tbl>
      <w:tblPr>
        <w:tblW w:w="10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0"/>
        <w:gridCol w:w="1276"/>
        <w:gridCol w:w="850"/>
        <w:gridCol w:w="1354"/>
        <w:gridCol w:w="772"/>
        <w:gridCol w:w="1276"/>
        <w:gridCol w:w="851"/>
        <w:gridCol w:w="890"/>
      </w:tblGrid>
      <w:tr w:rsidR="008C758A" w:rsidRPr="00464DEF" w:rsidTr="008F1301">
        <w:trPr>
          <w:jc w:val="center"/>
        </w:trPr>
        <w:tc>
          <w:tcPr>
            <w:tcW w:w="2900" w:type="dxa"/>
            <w:vMerge w:val="restart"/>
            <w:tcBorders>
              <w:top w:val="single" w:sz="4" w:space="0" w:color="auto"/>
              <w:left w:val="single" w:sz="4" w:space="0" w:color="auto"/>
              <w:bottom w:val="single" w:sz="4" w:space="0" w:color="auto"/>
              <w:right w:val="single" w:sz="4" w:space="0" w:color="auto"/>
            </w:tcBorders>
            <w:vAlign w:val="center"/>
            <w:hideMark/>
          </w:tcPr>
          <w:p w:rsidR="008C758A" w:rsidRPr="006A4ECA" w:rsidRDefault="008C758A" w:rsidP="00F95517">
            <w:pPr>
              <w:jc w:val="center"/>
              <w:rPr>
                <w:bCs/>
                <w:szCs w:val="24"/>
              </w:rPr>
            </w:pPr>
            <w:r w:rsidRPr="006A4ECA">
              <w:rPr>
                <w:bCs/>
                <w:szCs w:val="24"/>
              </w:rPr>
              <w:t>Виды налогов</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C758A" w:rsidRPr="006A4ECA" w:rsidRDefault="008C758A" w:rsidP="00F95517">
            <w:pPr>
              <w:jc w:val="center"/>
              <w:rPr>
                <w:bCs/>
                <w:szCs w:val="24"/>
              </w:rPr>
            </w:pPr>
            <w:r w:rsidRPr="006A4ECA">
              <w:rPr>
                <w:bCs/>
                <w:szCs w:val="24"/>
              </w:rPr>
              <w:t>2014 год</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C758A" w:rsidRPr="006A4ECA" w:rsidRDefault="008C758A" w:rsidP="00F95517">
            <w:pPr>
              <w:jc w:val="center"/>
              <w:rPr>
                <w:bCs/>
                <w:szCs w:val="24"/>
              </w:rPr>
            </w:pPr>
            <w:r w:rsidRPr="006A4ECA">
              <w:rPr>
                <w:bCs/>
                <w:szCs w:val="24"/>
              </w:rPr>
              <w:t>2015 год</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8C758A" w:rsidRPr="006A4ECA" w:rsidRDefault="008C758A" w:rsidP="00F95517">
            <w:pPr>
              <w:jc w:val="center"/>
              <w:rPr>
                <w:bCs/>
                <w:szCs w:val="24"/>
              </w:rPr>
            </w:pPr>
            <w:r w:rsidRPr="006A4ECA">
              <w:rPr>
                <w:bCs/>
                <w:szCs w:val="24"/>
              </w:rPr>
              <w:t>2016 год</w:t>
            </w:r>
          </w:p>
        </w:tc>
        <w:tc>
          <w:tcPr>
            <w:tcW w:w="890" w:type="dxa"/>
            <w:vMerge w:val="restart"/>
            <w:tcBorders>
              <w:top w:val="single" w:sz="4" w:space="0" w:color="auto"/>
              <w:left w:val="single" w:sz="4" w:space="0" w:color="auto"/>
              <w:bottom w:val="single" w:sz="4" w:space="0" w:color="auto"/>
              <w:right w:val="single" w:sz="4" w:space="0" w:color="auto"/>
            </w:tcBorders>
            <w:vAlign w:val="center"/>
            <w:hideMark/>
          </w:tcPr>
          <w:p w:rsidR="008C758A" w:rsidRPr="006A4ECA" w:rsidRDefault="008C758A" w:rsidP="00F95517">
            <w:pPr>
              <w:jc w:val="center"/>
              <w:rPr>
                <w:bCs/>
                <w:szCs w:val="24"/>
              </w:rPr>
            </w:pPr>
            <w:r w:rsidRPr="006A4ECA">
              <w:rPr>
                <w:bCs/>
                <w:szCs w:val="24"/>
              </w:rPr>
              <w:t>2016г. в % к 2014г.</w:t>
            </w:r>
          </w:p>
        </w:tc>
      </w:tr>
      <w:tr w:rsidR="008C758A" w:rsidRPr="00464DEF" w:rsidTr="008F1301">
        <w:trPr>
          <w:trHeight w:val="1360"/>
          <w:jc w:val="center"/>
        </w:trPr>
        <w:tc>
          <w:tcPr>
            <w:tcW w:w="2900" w:type="dxa"/>
            <w:vMerge/>
            <w:tcBorders>
              <w:top w:val="single" w:sz="4" w:space="0" w:color="auto"/>
              <w:left w:val="single" w:sz="4" w:space="0" w:color="auto"/>
              <w:bottom w:val="single" w:sz="4" w:space="0" w:color="auto"/>
              <w:right w:val="single" w:sz="4" w:space="0" w:color="auto"/>
            </w:tcBorders>
            <w:vAlign w:val="center"/>
            <w:hideMark/>
          </w:tcPr>
          <w:p w:rsidR="008C758A" w:rsidRPr="006A4ECA" w:rsidRDefault="008C758A" w:rsidP="00F95517">
            <w:pPr>
              <w:jc w:val="center"/>
              <w:rPr>
                <w:bCs/>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C758A" w:rsidRPr="006A4ECA" w:rsidRDefault="008C758A" w:rsidP="00F95517">
            <w:pPr>
              <w:jc w:val="center"/>
              <w:rPr>
                <w:bCs/>
                <w:szCs w:val="24"/>
              </w:rPr>
            </w:pPr>
            <w:r w:rsidRPr="006A4ECA">
              <w:rPr>
                <w:bCs/>
                <w:szCs w:val="24"/>
              </w:rPr>
              <w:t>уплачено, тыс. 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8C758A" w:rsidRPr="006A4ECA" w:rsidRDefault="008C758A" w:rsidP="00F95517">
            <w:pPr>
              <w:jc w:val="center"/>
              <w:rPr>
                <w:bCs/>
                <w:szCs w:val="24"/>
              </w:rPr>
            </w:pPr>
            <w:r w:rsidRPr="006A4ECA">
              <w:rPr>
                <w:bCs/>
                <w:szCs w:val="24"/>
              </w:rPr>
              <w:t>%</w:t>
            </w:r>
          </w:p>
        </w:tc>
        <w:tc>
          <w:tcPr>
            <w:tcW w:w="1354" w:type="dxa"/>
            <w:tcBorders>
              <w:top w:val="single" w:sz="4" w:space="0" w:color="auto"/>
              <w:left w:val="single" w:sz="4" w:space="0" w:color="auto"/>
              <w:bottom w:val="single" w:sz="4" w:space="0" w:color="auto"/>
              <w:right w:val="single" w:sz="4" w:space="0" w:color="auto"/>
            </w:tcBorders>
            <w:vAlign w:val="center"/>
            <w:hideMark/>
          </w:tcPr>
          <w:p w:rsidR="008C758A" w:rsidRPr="006A4ECA" w:rsidRDefault="008C758A" w:rsidP="00F95517">
            <w:pPr>
              <w:jc w:val="center"/>
              <w:rPr>
                <w:bCs/>
                <w:szCs w:val="24"/>
              </w:rPr>
            </w:pPr>
            <w:r w:rsidRPr="006A4ECA">
              <w:rPr>
                <w:bCs/>
                <w:szCs w:val="24"/>
              </w:rPr>
              <w:t>уплачено, тыс. руб.</w:t>
            </w:r>
          </w:p>
        </w:tc>
        <w:tc>
          <w:tcPr>
            <w:tcW w:w="772" w:type="dxa"/>
            <w:tcBorders>
              <w:top w:val="single" w:sz="4" w:space="0" w:color="auto"/>
              <w:left w:val="single" w:sz="4" w:space="0" w:color="auto"/>
              <w:bottom w:val="single" w:sz="4" w:space="0" w:color="auto"/>
              <w:right w:val="single" w:sz="4" w:space="0" w:color="auto"/>
            </w:tcBorders>
            <w:vAlign w:val="center"/>
            <w:hideMark/>
          </w:tcPr>
          <w:p w:rsidR="008C758A" w:rsidRPr="006A4ECA" w:rsidRDefault="008C758A" w:rsidP="00F95517">
            <w:pPr>
              <w:jc w:val="center"/>
              <w:rPr>
                <w:bCs/>
                <w:szCs w:val="24"/>
              </w:rPr>
            </w:pPr>
            <w:r w:rsidRPr="006A4ECA">
              <w:rPr>
                <w:bCs/>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758A" w:rsidRPr="006A4ECA" w:rsidRDefault="008C758A" w:rsidP="00F95517">
            <w:pPr>
              <w:jc w:val="center"/>
              <w:rPr>
                <w:bCs/>
                <w:szCs w:val="24"/>
              </w:rPr>
            </w:pPr>
            <w:r w:rsidRPr="006A4ECA">
              <w:rPr>
                <w:bCs/>
                <w:szCs w:val="24"/>
              </w:rPr>
              <w:t>уплачено, тыс. руб.</w:t>
            </w:r>
          </w:p>
        </w:tc>
        <w:tc>
          <w:tcPr>
            <w:tcW w:w="851" w:type="dxa"/>
            <w:tcBorders>
              <w:top w:val="single" w:sz="4" w:space="0" w:color="auto"/>
              <w:left w:val="single" w:sz="4" w:space="0" w:color="auto"/>
              <w:bottom w:val="single" w:sz="4" w:space="0" w:color="auto"/>
              <w:right w:val="single" w:sz="4" w:space="0" w:color="auto"/>
            </w:tcBorders>
            <w:vAlign w:val="center"/>
            <w:hideMark/>
          </w:tcPr>
          <w:p w:rsidR="008C758A" w:rsidRPr="006A4ECA" w:rsidRDefault="008C758A" w:rsidP="00F95517">
            <w:pPr>
              <w:jc w:val="center"/>
              <w:rPr>
                <w:bCs/>
                <w:szCs w:val="24"/>
              </w:rPr>
            </w:pPr>
            <w:r w:rsidRPr="006A4ECA">
              <w:rPr>
                <w:bCs/>
                <w:szCs w:val="24"/>
              </w:rPr>
              <w:t>%</w:t>
            </w:r>
          </w:p>
        </w:tc>
        <w:tc>
          <w:tcPr>
            <w:tcW w:w="890" w:type="dxa"/>
            <w:vMerge/>
            <w:tcBorders>
              <w:top w:val="single" w:sz="4" w:space="0" w:color="auto"/>
              <w:left w:val="single" w:sz="4" w:space="0" w:color="auto"/>
              <w:bottom w:val="single" w:sz="4" w:space="0" w:color="auto"/>
              <w:right w:val="single" w:sz="4" w:space="0" w:color="auto"/>
            </w:tcBorders>
            <w:vAlign w:val="center"/>
            <w:hideMark/>
          </w:tcPr>
          <w:p w:rsidR="008C758A" w:rsidRPr="006A4ECA" w:rsidRDefault="008C758A" w:rsidP="00F95517">
            <w:pPr>
              <w:jc w:val="center"/>
              <w:rPr>
                <w:bCs/>
                <w:szCs w:val="24"/>
              </w:rPr>
            </w:pPr>
          </w:p>
        </w:tc>
      </w:tr>
      <w:tr w:rsidR="008C758A" w:rsidRPr="00464DEF" w:rsidTr="008F1301">
        <w:trPr>
          <w:jc w:val="center"/>
        </w:trPr>
        <w:tc>
          <w:tcPr>
            <w:tcW w:w="2900" w:type="dxa"/>
            <w:tcBorders>
              <w:top w:val="single" w:sz="4" w:space="0" w:color="auto"/>
              <w:left w:val="single" w:sz="4" w:space="0" w:color="auto"/>
              <w:bottom w:val="single" w:sz="4" w:space="0" w:color="auto"/>
              <w:right w:val="single" w:sz="4" w:space="0" w:color="auto"/>
            </w:tcBorders>
            <w:vAlign w:val="center"/>
            <w:hideMark/>
          </w:tcPr>
          <w:p w:rsidR="008C758A" w:rsidRPr="006A4ECA" w:rsidRDefault="008C758A" w:rsidP="00F95517">
            <w:pPr>
              <w:jc w:val="center"/>
              <w:rPr>
                <w:bCs/>
                <w:szCs w:val="24"/>
              </w:rPr>
            </w:pPr>
            <w:r w:rsidRPr="006A4ECA">
              <w:rPr>
                <w:bCs/>
                <w:szCs w:val="24"/>
              </w:rPr>
              <w:t>Налоги и платежи, относимые на расходы по обычным видам деятельности:</w:t>
            </w:r>
          </w:p>
        </w:tc>
        <w:tc>
          <w:tcPr>
            <w:tcW w:w="1276"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Pr>
                <w:bCs/>
                <w:szCs w:val="24"/>
              </w:rPr>
              <w:t>10773</w:t>
            </w:r>
          </w:p>
        </w:tc>
        <w:tc>
          <w:tcPr>
            <w:tcW w:w="850"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Pr>
                <w:bCs/>
                <w:szCs w:val="24"/>
              </w:rPr>
              <w:t>73,40</w:t>
            </w:r>
          </w:p>
        </w:tc>
        <w:tc>
          <w:tcPr>
            <w:tcW w:w="1354"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Pr>
                <w:bCs/>
                <w:szCs w:val="24"/>
              </w:rPr>
              <w:t>11474,7</w:t>
            </w:r>
          </w:p>
        </w:tc>
        <w:tc>
          <w:tcPr>
            <w:tcW w:w="772"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Pr>
                <w:bCs/>
                <w:szCs w:val="24"/>
              </w:rPr>
              <w:t>71,99</w:t>
            </w:r>
          </w:p>
        </w:tc>
        <w:tc>
          <w:tcPr>
            <w:tcW w:w="1276"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Pr>
                <w:bCs/>
                <w:szCs w:val="24"/>
              </w:rPr>
              <w:t>1078,6</w:t>
            </w:r>
          </w:p>
        </w:tc>
        <w:tc>
          <w:tcPr>
            <w:tcW w:w="851"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Pr>
                <w:bCs/>
                <w:szCs w:val="24"/>
              </w:rPr>
              <w:t>70,89</w:t>
            </w:r>
          </w:p>
        </w:tc>
        <w:tc>
          <w:tcPr>
            <w:tcW w:w="890"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Pr>
                <w:bCs/>
                <w:szCs w:val="24"/>
              </w:rPr>
              <w:t>99,77</w:t>
            </w:r>
          </w:p>
        </w:tc>
      </w:tr>
      <w:tr w:rsidR="008C758A" w:rsidRPr="00464DEF" w:rsidTr="008F1301">
        <w:trPr>
          <w:jc w:val="center"/>
        </w:trPr>
        <w:tc>
          <w:tcPr>
            <w:tcW w:w="2900" w:type="dxa"/>
            <w:tcBorders>
              <w:top w:val="single" w:sz="4" w:space="0" w:color="auto"/>
              <w:left w:val="single" w:sz="4" w:space="0" w:color="auto"/>
              <w:bottom w:val="single" w:sz="4" w:space="0" w:color="auto"/>
              <w:right w:val="single" w:sz="4" w:space="0" w:color="auto"/>
            </w:tcBorders>
            <w:vAlign w:val="center"/>
            <w:hideMark/>
          </w:tcPr>
          <w:p w:rsidR="008C758A" w:rsidRPr="006A4ECA" w:rsidRDefault="008C758A" w:rsidP="00F95517">
            <w:pPr>
              <w:jc w:val="center"/>
              <w:rPr>
                <w:bCs/>
                <w:szCs w:val="24"/>
              </w:rPr>
            </w:pPr>
            <w:r w:rsidRPr="006A4ECA">
              <w:rPr>
                <w:bCs/>
                <w:szCs w:val="24"/>
              </w:rPr>
              <w:t>взносы в ФСС РФ</w:t>
            </w:r>
          </w:p>
        </w:tc>
        <w:tc>
          <w:tcPr>
            <w:tcW w:w="1276"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sidRPr="006A4ECA">
              <w:rPr>
                <w:bCs/>
                <w:szCs w:val="24"/>
              </w:rPr>
              <w:t>1669,5</w:t>
            </w:r>
          </w:p>
        </w:tc>
        <w:tc>
          <w:tcPr>
            <w:tcW w:w="850"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Pr>
                <w:bCs/>
                <w:szCs w:val="24"/>
              </w:rPr>
              <w:t>11,37</w:t>
            </w:r>
          </w:p>
        </w:tc>
        <w:tc>
          <w:tcPr>
            <w:tcW w:w="1354"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sidRPr="006A4ECA">
              <w:rPr>
                <w:bCs/>
                <w:szCs w:val="24"/>
              </w:rPr>
              <w:t>2284,3</w:t>
            </w:r>
          </w:p>
        </w:tc>
        <w:tc>
          <w:tcPr>
            <w:tcW w:w="772"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Pr>
                <w:bCs/>
                <w:szCs w:val="24"/>
              </w:rPr>
              <w:t>14,33</w:t>
            </w:r>
          </w:p>
        </w:tc>
        <w:tc>
          <w:tcPr>
            <w:tcW w:w="1276"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sidRPr="006A4ECA">
              <w:rPr>
                <w:bCs/>
                <w:szCs w:val="24"/>
              </w:rPr>
              <w:t>2442,5</w:t>
            </w:r>
          </w:p>
        </w:tc>
        <w:tc>
          <w:tcPr>
            <w:tcW w:w="851"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Pr>
                <w:bCs/>
                <w:szCs w:val="24"/>
              </w:rPr>
              <w:t>16,11</w:t>
            </w:r>
          </w:p>
        </w:tc>
        <w:tc>
          <w:tcPr>
            <w:tcW w:w="890"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Pr>
                <w:bCs/>
                <w:szCs w:val="24"/>
              </w:rPr>
              <w:t>146,30</w:t>
            </w:r>
          </w:p>
        </w:tc>
      </w:tr>
      <w:tr w:rsidR="008C758A" w:rsidRPr="00464DEF" w:rsidTr="008F1301">
        <w:trPr>
          <w:jc w:val="center"/>
        </w:trPr>
        <w:tc>
          <w:tcPr>
            <w:tcW w:w="2900" w:type="dxa"/>
            <w:tcBorders>
              <w:top w:val="single" w:sz="4" w:space="0" w:color="auto"/>
              <w:left w:val="single" w:sz="4" w:space="0" w:color="auto"/>
              <w:bottom w:val="single" w:sz="4" w:space="0" w:color="auto"/>
              <w:right w:val="single" w:sz="4" w:space="0" w:color="auto"/>
            </w:tcBorders>
            <w:vAlign w:val="center"/>
            <w:hideMark/>
          </w:tcPr>
          <w:p w:rsidR="008C758A" w:rsidRPr="006A4ECA" w:rsidRDefault="008C758A" w:rsidP="00F95517">
            <w:pPr>
              <w:jc w:val="center"/>
              <w:rPr>
                <w:bCs/>
                <w:szCs w:val="24"/>
              </w:rPr>
            </w:pPr>
            <w:r w:rsidRPr="006A4ECA">
              <w:rPr>
                <w:bCs/>
                <w:szCs w:val="24"/>
              </w:rPr>
              <w:t>взносы в ПФ РФ</w:t>
            </w:r>
          </w:p>
        </w:tc>
        <w:tc>
          <w:tcPr>
            <w:tcW w:w="1276"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sidRPr="006A4ECA">
              <w:rPr>
                <w:bCs/>
                <w:szCs w:val="24"/>
              </w:rPr>
              <w:t>7395,6</w:t>
            </w:r>
          </w:p>
        </w:tc>
        <w:tc>
          <w:tcPr>
            <w:tcW w:w="850"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Pr>
                <w:bCs/>
                <w:szCs w:val="24"/>
              </w:rPr>
              <w:t>50,38</w:t>
            </w:r>
          </w:p>
        </w:tc>
        <w:tc>
          <w:tcPr>
            <w:tcW w:w="1354"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sidRPr="006A4ECA">
              <w:rPr>
                <w:bCs/>
                <w:szCs w:val="24"/>
              </w:rPr>
              <w:t>7483,8</w:t>
            </w:r>
          </w:p>
        </w:tc>
        <w:tc>
          <w:tcPr>
            <w:tcW w:w="772"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Pr>
                <w:bCs/>
                <w:szCs w:val="24"/>
              </w:rPr>
              <w:t>46,95</w:t>
            </w:r>
          </w:p>
        </w:tc>
        <w:tc>
          <w:tcPr>
            <w:tcW w:w="1276"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sidRPr="006A4ECA">
              <w:rPr>
                <w:bCs/>
                <w:szCs w:val="24"/>
              </w:rPr>
              <w:t>6733,0</w:t>
            </w:r>
          </w:p>
        </w:tc>
        <w:tc>
          <w:tcPr>
            <w:tcW w:w="851"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Pr>
                <w:bCs/>
                <w:szCs w:val="24"/>
              </w:rPr>
              <w:t>44,40</w:t>
            </w:r>
          </w:p>
        </w:tc>
        <w:tc>
          <w:tcPr>
            <w:tcW w:w="890"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Pr>
                <w:bCs/>
                <w:szCs w:val="24"/>
              </w:rPr>
              <w:t>91,04</w:t>
            </w:r>
          </w:p>
        </w:tc>
      </w:tr>
      <w:tr w:rsidR="008C758A" w:rsidRPr="00464DEF" w:rsidTr="008F1301">
        <w:trPr>
          <w:jc w:val="center"/>
        </w:trPr>
        <w:tc>
          <w:tcPr>
            <w:tcW w:w="2900" w:type="dxa"/>
            <w:tcBorders>
              <w:top w:val="single" w:sz="4" w:space="0" w:color="auto"/>
              <w:left w:val="single" w:sz="4" w:space="0" w:color="auto"/>
              <w:bottom w:val="single" w:sz="4" w:space="0" w:color="auto"/>
              <w:right w:val="single" w:sz="4" w:space="0" w:color="auto"/>
            </w:tcBorders>
            <w:vAlign w:val="center"/>
            <w:hideMark/>
          </w:tcPr>
          <w:p w:rsidR="008C758A" w:rsidRPr="006A4ECA" w:rsidRDefault="008C758A" w:rsidP="00F95517">
            <w:pPr>
              <w:jc w:val="center"/>
              <w:rPr>
                <w:bCs/>
                <w:szCs w:val="24"/>
              </w:rPr>
            </w:pPr>
            <w:r w:rsidRPr="006A4ECA">
              <w:rPr>
                <w:bCs/>
                <w:szCs w:val="24"/>
              </w:rPr>
              <w:t>взносы в ФФОМС</w:t>
            </w:r>
          </w:p>
        </w:tc>
        <w:tc>
          <w:tcPr>
            <w:tcW w:w="1276"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sidRPr="006A4ECA">
              <w:rPr>
                <w:bCs/>
                <w:szCs w:val="24"/>
              </w:rPr>
              <w:t>1701,8</w:t>
            </w:r>
          </w:p>
        </w:tc>
        <w:tc>
          <w:tcPr>
            <w:tcW w:w="850"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Pr>
                <w:bCs/>
                <w:szCs w:val="24"/>
              </w:rPr>
              <w:t>11,60</w:t>
            </w:r>
          </w:p>
        </w:tc>
        <w:tc>
          <w:tcPr>
            <w:tcW w:w="1354"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sidRPr="006A4ECA">
              <w:rPr>
                <w:bCs/>
                <w:szCs w:val="24"/>
              </w:rPr>
              <w:t>1699,6</w:t>
            </w:r>
          </w:p>
        </w:tc>
        <w:tc>
          <w:tcPr>
            <w:tcW w:w="772"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Pr>
                <w:bCs/>
                <w:szCs w:val="24"/>
              </w:rPr>
              <w:t>10,66</w:t>
            </w:r>
          </w:p>
        </w:tc>
        <w:tc>
          <w:tcPr>
            <w:tcW w:w="1276"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sidRPr="006A4ECA">
              <w:rPr>
                <w:bCs/>
                <w:szCs w:val="24"/>
              </w:rPr>
              <w:t>1563,8</w:t>
            </w:r>
          </w:p>
        </w:tc>
        <w:tc>
          <w:tcPr>
            <w:tcW w:w="851"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Pr>
                <w:bCs/>
                <w:szCs w:val="24"/>
              </w:rPr>
              <w:t>10,31</w:t>
            </w:r>
          </w:p>
        </w:tc>
        <w:tc>
          <w:tcPr>
            <w:tcW w:w="890"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Pr>
                <w:bCs/>
                <w:szCs w:val="24"/>
              </w:rPr>
              <w:t>91,89</w:t>
            </w:r>
          </w:p>
        </w:tc>
      </w:tr>
      <w:tr w:rsidR="008C758A" w:rsidRPr="00464DEF" w:rsidTr="008F1301">
        <w:trPr>
          <w:jc w:val="center"/>
        </w:trPr>
        <w:tc>
          <w:tcPr>
            <w:tcW w:w="2900" w:type="dxa"/>
            <w:tcBorders>
              <w:top w:val="single" w:sz="4" w:space="0" w:color="auto"/>
              <w:left w:val="single" w:sz="4" w:space="0" w:color="auto"/>
              <w:bottom w:val="single" w:sz="4" w:space="0" w:color="auto"/>
              <w:right w:val="single" w:sz="4" w:space="0" w:color="auto"/>
            </w:tcBorders>
            <w:vAlign w:val="center"/>
            <w:hideMark/>
          </w:tcPr>
          <w:p w:rsidR="008C758A" w:rsidRPr="006A4ECA" w:rsidRDefault="008C758A" w:rsidP="00F95517">
            <w:pPr>
              <w:jc w:val="center"/>
              <w:rPr>
                <w:bCs/>
                <w:szCs w:val="24"/>
              </w:rPr>
            </w:pPr>
            <w:r w:rsidRPr="006A4ECA">
              <w:rPr>
                <w:bCs/>
                <w:szCs w:val="24"/>
              </w:rPr>
              <w:t>Земельный налог</w:t>
            </w:r>
          </w:p>
        </w:tc>
        <w:tc>
          <w:tcPr>
            <w:tcW w:w="1276"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sidRPr="006A4ECA">
              <w:rPr>
                <w:bCs/>
                <w:szCs w:val="24"/>
              </w:rPr>
              <w:t>0,1</w:t>
            </w:r>
          </w:p>
        </w:tc>
        <w:tc>
          <w:tcPr>
            <w:tcW w:w="850"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Pr>
                <w:bCs/>
                <w:szCs w:val="24"/>
              </w:rPr>
              <w:t>0,01</w:t>
            </w:r>
          </w:p>
        </w:tc>
        <w:tc>
          <w:tcPr>
            <w:tcW w:w="1354"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sidRPr="006A4ECA">
              <w:rPr>
                <w:bCs/>
                <w:szCs w:val="24"/>
              </w:rPr>
              <w:t>0,1</w:t>
            </w:r>
          </w:p>
        </w:tc>
        <w:tc>
          <w:tcPr>
            <w:tcW w:w="772"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Pr>
                <w:bCs/>
                <w:szCs w:val="24"/>
              </w:rPr>
              <w:t>0,01</w:t>
            </w:r>
          </w:p>
        </w:tc>
        <w:tc>
          <w:tcPr>
            <w:tcW w:w="1276"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sidRPr="006A4ECA">
              <w:rPr>
                <w:bCs/>
                <w:szCs w:val="24"/>
              </w:rPr>
              <w:t>0,1</w:t>
            </w:r>
          </w:p>
        </w:tc>
        <w:tc>
          <w:tcPr>
            <w:tcW w:w="851"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Pr>
                <w:bCs/>
                <w:szCs w:val="24"/>
              </w:rPr>
              <w:t>0,01</w:t>
            </w:r>
          </w:p>
        </w:tc>
        <w:tc>
          <w:tcPr>
            <w:tcW w:w="890"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Pr>
                <w:bCs/>
                <w:szCs w:val="24"/>
              </w:rPr>
              <w:t>100,00</w:t>
            </w:r>
          </w:p>
        </w:tc>
      </w:tr>
      <w:tr w:rsidR="008C758A" w:rsidRPr="00464DEF" w:rsidTr="008F1301">
        <w:trPr>
          <w:jc w:val="center"/>
        </w:trPr>
        <w:tc>
          <w:tcPr>
            <w:tcW w:w="2900" w:type="dxa"/>
            <w:tcBorders>
              <w:top w:val="single" w:sz="4" w:space="0" w:color="auto"/>
              <w:left w:val="single" w:sz="4" w:space="0" w:color="auto"/>
              <w:bottom w:val="single" w:sz="4" w:space="0" w:color="auto"/>
              <w:right w:val="single" w:sz="4" w:space="0" w:color="auto"/>
            </w:tcBorders>
            <w:vAlign w:val="center"/>
            <w:hideMark/>
          </w:tcPr>
          <w:p w:rsidR="008C758A" w:rsidRPr="006A4ECA" w:rsidRDefault="008C758A" w:rsidP="00F95517">
            <w:pPr>
              <w:jc w:val="center"/>
              <w:rPr>
                <w:bCs/>
                <w:szCs w:val="24"/>
              </w:rPr>
            </w:pPr>
            <w:r w:rsidRPr="006A4ECA">
              <w:rPr>
                <w:bCs/>
                <w:szCs w:val="24"/>
              </w:rPr>
              <w:t>Водный налог</w:t>
            </w:r>
          </w:p>
        </w:tc>
        <w:tc>
          <w:tcPr>
            <w:tcW w:w="1276"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sidRPr="006A4ECA">
              <w:rPr>
                <w:bCs/>
                <w:szCs w:val="24"/>
              </w:rPr>
              <w:t>6,0</w:t>
            </w:r>
          </w:p>
        </w:tc>
        <w:tc>
          <w:tcPr>
            <w:tcW w:w="850"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Pr>
                <w:bCs/>
                <w:szCs w:val="24"/>
              </w:rPr>
              <w:t>0,04</w:t>
            </w:r>
          </w:p>
        </w:tc>
        <w:tc>
          <w:tcPr>
            <w:tcW w:w="1354"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sidRPr="006A4ECA">
              <w:rPr>
                <w:bCs/>
                <w:szCs w:val="24"/>
              </w:rPr>
              <w:t>6,9</w:t>
            </w:r>
          </w:p>
        </w:tc>
        <w:tc>
          <w:tcPr>
            <w:tcW w:w="772"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Pr>
                <w:bCs/>
                <w:szCs w:val="24"/>
              </w:rPr>
              <w:t>0,04</w:t>
            </w:r>
          </w:p>
        </w:tc>
        <w:tc>
          <w:tcPr>
            <w:tcW w:w="1276"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sidRPr="006A4ECA">
              <w:rPr>
                <w:bCs/>
                <w:szCs w:val="24"/>
              </w:rPr>
              <w:t>9,2</w:t>
            </w:r>
          </w:p>
        </w:tc>
        <w:tc>
          <w:tcPr>
            <w:tcW w:w="851"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Pr>
                <w:bCs/>
                <w:szCs w:val="24"/>
              </w:rPr>
              <w:t>0,06</w:t>
            </w:r>
          </w:p>
        </w:tc>
        <w:tc>
          <w:tcPr>
            <w:tcW w:w="890"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Pr>
                <w:bCs/>
                <w:szCs w:val="24"/>
              </w:rPr>
              <w:t>153,33</w:t>
            </w:r>
          </w:p>
        </w:tc>
      </w:tr>
      <w:tr w:rsidR="008C758A" w:rsidRPr="00464DEF" w:rsidTr="008F1301">
        <w:trPr>
          <w:jc w:val="center"/>
        </w:trPr>
        <w:tc>
          <w:tcPr>
            <w:tcW w:w="2900" w:type="dxa"/>
            <w:tcBorders>
              <w:top w:val="single" w:sz="4" w:space="0" w:color="auto"/>
              <w:left w:val="single" w:sz="4" w:space="0" w:color="auto"/>
              <w:bottom w:val="single" w:sz="4" w:space="0" w:color="auto"/>
              <w:right w:val="single" w:sz="4" w:space="0" w:color="auto"/>
            </w:tcBorders>
            <w:vAlign w:val="center"/>
            <w:hideMark/>
          </w:tcPr>
          <w:p w:rsidR="008C758A" w:rsidRPr="006A4ECA" w:rsidRDefault="008C758A" w:rsidP="00F95517">
            <w:pPr>
              <w:jc w:val="center"/>
              <w:rPr>
                <w:bCs/>
                <w:szCs w:val="24"/>
              </w:rPr>
            </w:pPr>
            <w:r w:rsidRPr="006A4ECA">
              <w:rPr>
                <w:bCs/>
                <w:szCs w:val="24"/>
              </w:rPr>
              <w:t>Налоги и платежи, возмещаемые из прибыли:</w:t>
            </w:r>
          </w:p>
        </w:tc>
        <w:tc>
          <w:tcPr>
            <w:tcW w:w="1276"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sidRPr="006A4ECA">
              <w:rPr>
                <w:bCs/>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sidRPr="006A4ECA">
              <w:rPr>
                <w:bCs/>
                <w:szCs w:val="24"/>
              </w:rPr>
              <w:t>-</w:t>
            </w:r>
          </w:p>
        </w:tc>
        <w:tc>
          <w:tcPr>
            <w:tcW w:w="1354"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sidRPr="006A4ECA">
              <w:rPr>
                <w:bCs/>
                <w:szCs w:val="24"/>
              </w:rPr>
              <w:t>125,6</w:t>
            </w:r>
          </w:p>
        </w:tc>
        <w:tc>
          <w:tcPr>
            <w:tcW w:w="772"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Pr>
                <w:bCs/>
                <w:szCs w:val="24"/>
              </w:rPr>
              <w:t>0,79</w:t>
            </w:r>
          </w:p>
        </w:tc>
        <w:tc>
          <w:tcPr>
            <w:tcW w:w="1276"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sidRPr="006A4ECA">
              <w:rPr>
                <w:bCs/>
                <w:szCs w:val="24"/>
              </w:rPr>
              <w:t>256,4</w:t>
            </w:r>
          </w:p>
        </w:tc>
        <w:tc>
          <w:tcPr>
            <w:tcW w:w="851"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Pr>
                <w:bCs/>
                <w:szCs w:val="24"/>
              </w:rPr>
              <w:t>2,95</w:t>
            </w:r>
          </w:p>
        </w:tc>
        <w:tc>
          <w:tcPr>
            <w:tcW w:w="890"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Pr>
                <w:bCs/>
                <w:szCs w:val="24"/>
              </w:rPr>
              <w:t>-</w:t>
            </w:r>
          </w:p>
        </w:tc>
      </w:tr>
      <w:tr w:rsidR="008C758A" w:rsidRPr="00464DEF" w:rsidTr="008F1301">
        <w:trPr>
          <w:jc w:val="center"/>
        </w:trPr>
        <w:tc>
          <w:tcPr>
            <w:tcW w:w="2900" w:type="dxa"/>
            <w:tcBorders>
              <w:top w:val="single" w:sz="4" w:space="0" w:color="auto"/>
              <w:left w:val="single" w:sz="4" w:space="0" w:color="auto"/>
              <w:bottom w:val="single" w:sz="4" w:space="0" w:color="auto"/>
              <w:right w:val="single" w:sz="4" w:space="0" w:color="auto"/>
            </w:tcBorders>
            <w:vAlign w:val="center"/>
            <w:hideMark/>
          </w:tcPr>
          <w:p w:rsidR="008C758A" w:rsidRPr="006A4ECA" w:rsidRDefault="008C758A" w:rsidP="00F95517">
            <w:pPr>
              <w:jc w:val="center"/>
              <w:rPr>
                <w:bCs/>
                <w:szCs w:val="24"/>
              </w:rPr>
            </w:pPr>
            <w:r w:rsidRPr="006A4ECA">
              <w:rPr>
                <w:bCs/>
                <w:szCs w:val="24"/>
              </w:rPr>
              <w:t>налог по ЕСХН</w:t>
            </w:r>
          </w:p>
        </w:tc>
        <w:tc>
          <w:tcPr>
            <w:tcW w:w="1276"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sidRPr="006A4ECA">
              <w:rPr>
                <w:bCs/>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sidRPr="006A4ECA">
              <w:rPr>
                <w:bCs/>
                <w:szCs w:val="24"/>
              </w:rPr>
              <w:t>-</w:t>
            </w:r>
          </w:p>
        </w:tc>
        <w:tc>
          <w:tcPr>
            <w:tcW w:w="1354"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sidRPr="006A4ECA">
              <w:rPr>
                <w:bCs/>
                <w:szCs w:val="24"/>
              </w:rPr>
              <w:t>125,6</w:t>
            </w:r>
          </w:p>
        </w:tc>
        <w:tc>
          <w:tcPr>
            <w:tcW w:w="772"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Pr>
                <w:bCs/>
                <w:szCs w:val="24"/>
              </w:rPr>
              <w:t>0,79</w:t>
            </w:r>
          </w:p>
        </w:tc>
        <w:tc>
          <w:tcPr>
            <w:tcW w:w="1276"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sidRPr="006A4ECA">
              <w:rPr>
                <w:bCs/>
                <w:szCs w:val="24"/>
              </w:rPr>
              <w:t>447,6</w:t>
            </w:r>
          </w:p>
        </w:tc>
        <w:tc>
          <w:tcPr>
            <w:tcW w:w="851"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Pr>
                <w:bCs/>
                <w:szCs w:val="24"/>
              </w:rPr>
              <w:t>2,95</w:t>
            </w:r>
          </w:p>
        </w:tc>
        <w:tc>
          <w:tcPr>
            <w:tcW w:w="890"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Pr>
                <w:bCs/>
                <w:szCs w:val="24"/>
              </w:rPr>
              <w:t>-</w:t>
            </w:r>
          </w:p>
        </w:tc>
      </w:tr>
      <w:tr w:rsidR="008C758A" w:rsidRPr="00464DEF" w:rsidTr="008F1301">
        <w:trPr>
          <w:jc w:val="center"/>
        </w:trPr>
        <w:tc>
          <w:tcPr>
            <w:tcW w:w="2900" w:type="dxa"/>
            <w:tcBorders>
              <w:top w:val="single" w:sz="4" w:space="0" w:color="auto"/>
              <w:left w:val="single" w:sz="4" w:space="0" w:color="auto"/>
              <w:bottom w:val="single" w:sz="4" w:space="0" w:color="auto"/>
              <w:right w:val="single" w:sz="4" w:space="0" w:color="auto"/>
            </w:tcBorders>
            <w:vAlign w:val="center"/>
            <w:hideMark/>
          </w:tcPr>
          <w:p w:rsidR="008C758A" w:rsidRPr="006A4ECA" w:rsidRDefault="008C758A" w:rsidP="00F95517">
            <w:pPr>
              <w:jc w:val="center"/>
              <w:rPr>
                <w:bCs/>
                <w:szCs w:val="24"/>
              </w:rPr>
            </w:pPr>
            <w:r w:rsidRPr="006A4ECA">
              <w:rPr>
                <w:bCs/>
                <w:szCs w:val="24"/>
              </w:rPr>
              <w:t>Удержано в качестве налогового агента:</w:t>
            </w:r>
          </w:p>
        </w:tc>
        <w:tc>
          <w:tcPr>
            <w:tcW w:w="1276"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sidRPr="006A4ECA">
              <w:rPr>
                <w:bCs/>
                <w:szCs w:val="24"/>
              </w:rPr>
              <w:t>3904,4</w:t>
            </w:r>
          </w:p>
        </w:tc>
        <w:tc>
          <w:tcPr>
            <w:tcW w:w="850"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Pr>
                <w:bCs/>
                <w:szCs w:val="24"/>
              </w:rPr>
              <w:t>26,60</w:t>
            </w:r>
          </w:p>
        </w:tc>
        <w:tc>
          <w:tcPr>
            <w:tcW w:w="1354"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sidRPr="006A4ECA">
              <w:rPr>
                <w:bCs/>
                <w:szCs w:val="24"/>
              </w:rPr>
              <w:t>4339,8</w:t>
            </w:r>
          </w:p>
        </w:tc>
        <w:tc>
          <w:tcPr>
            <w:tcW w:w="772"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Pr>
                <w:bCs/>
                <w:szCs w:val="24"/>
              </w:rPr>
              <w:t>27,22</w:t>
            </w:r>
          </w:p>
        </w:tc>
        <w:tc>
          <w:tcPr>
            <w:tcW w:w="1276"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sidRPr="006A4ECA">
              <w:rPr>
                <w:bCs/>
                <w:szCs w:val="24"/>
              </w:rPr>
              <w:t>447,6</w:t>
            </w:r>
          </w:p>
        </w:tc>
        <w:tc>
          <w:tcPr>
            <w:tcW w:w="851"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Pr>
                <w:bCs/>
                <w:szCs w:val="24"/>
              </w:rPr>
              <w:t>26,16</w:t>
            </w:r>
          </w:p>
        </w:tc>
        <w:tc>
          <w:tcPr>
            <w:tcW w:w="890"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Pr>
                <w:bCs/>
                <w:szCs w:val="24"/>
              </w:rPr>
              <w:t>101,59</w:t>
            </w:r>
          </w:p>
        </w:tc>
      </w:tr>
      <w:tr w:rsidR="008C758A" w:rsidRPr="00464DEF" w:rsidTr="008F1301">
        <w:trPr>
          <w:jc w:val="center"/>
        </w:trPr>
        <w:tc>
          <w:tcPr>
            <w:tcW w:w="2900" w:type="dxa"/>
            <w:tcBorders>
              <w:top w:val="single" w:sz="4" w:space="0" w:color="auto"/>
              <w:left w:val="single" w:sz="4" w:space="0" w:color="auto"/>
              <w:bottom w:val="single" w:sz="4" w:space="0" w:color="auto"/>
              <w:right w:val="single" w:sz="4" w:space="0" w:color="auto"/>
            </w:tcBorders>
            <w:vAlign w:val="center"/>
            <w:hideMark/>
          </w:tcPr>
          <w:p w:rsidR="008C758A" w:rsidRPr="006A4ECA" w:rsidRDefault="008C758A" w:rsidP="00F95517">
            <w:pPr>
              <w:jc w:val="center"/>
              <w:rPr>
                <w:bCs/>
                <w:szCs w:val="24"/>
              </w:rPr>
            </w:pPr>
            <w:r w:rsidRPr="006A4ECA">
              <w:rPr>
                <w:bCs/>
                <w:szCs w:val="24"/>
              </w:rPr>
              <w:t>НДФЛ</w:t>
            </w:r>
          </w:p>
        </w:tc>
        <w:tc>
          <w:tcPr>
            <w:tcW w:w="1276"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sidRPr="006A4ECA">
              <w:rPr>
                <w:bCs/>
                <w:szCs w:val="24"/>
              </w:rPr>
              <w:t>3904,4</w:t>
            </w:r>
          </w:p>
        </w:tc>
        <w:tc>
          <w:tcPr>
            <w:tcW w:w="850"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Pr>
                <w:bCs/>
                <w:szCs w:val="24"/>
              </w:rPr>
              <w:t>26,60</w:t>
            </w:r>
          </w:p>
        </w:tc>
        <w:tc>
          <w:tcPr>
            <w:tcW w:w="1354"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sidRPr="006A4ECA">
              <w:rPr>
                <w:bCs/>
                <w:szCs w:val="24"/>
              </w:rPr>
              <w:t>4339,8</w:t>
            </w:r>
          </w:p>
        </w:tc>
        <w:tc>
          <w:tcPr>
            <w:tcW w:w="772"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Pr>
                <w:bCs/>
                <w:szCs w:val="24"/>
              </w:rPr>
              <w:t>27,22</w:t>
            </w:r>
          </w:p>
        </w:tc>
        <w:tc>
          <w:tcPr>
            <w:tcW w:w="1276"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sidRPr="006A4ECA">
              <w:rPr>
                <w:bCs/>
                <w:szCs w:val="24"/>
              </w:rPr>
              <w:t>3966,6</w:t>
            </w:r>
          </w:p>
        </w:tc>
        <w:tc>
          <w:tcPr>
            <w:tcW w:w="851"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Pr>
                <w:bCs/>
                <w:szCs w:val="24"/>
              </w:rPr>
              <w:t>26,16</w:t>
            </w:r>
          </w:p>
        </w:tc>
        <w:tc>
          <w:tcPr>
            <w:tcW w:w="890"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Pr>
                <w:bCs/>
                <w:szCs w:val="24"/>
              </w:rPr>
              <w:t>101,59</w:t>
            </w:r>
          </w:p>
        </w:tc>
      </w:tr>
      <w:tr w:rsidR="008C758A" w:rsidRPr="00464DEF" w:rsidTr="008F1301">
        <w:trPr>
          <w:jc w:val="center"/>
        </w:trPr>
        <w:tc>
          <w:tcPr>
            <w:tcW w:w="2900" w:type="dxa"/>
            <w:tcBorders>
              <w:top w:val="single" w:sz="4" w:space="0" w:color="auto"/>
              <w:left w:val="single" w:sz="4" w:space="0" w:color="auto"/>
              <w:bottom w:val="single" w:sz="4" w:space="0" w:color="auto"/>
              <w:right w:val="single" w:sz="4" w:space="0" w:color="auto"/>
            </w:tcBorders>
            <w:vAlign w:val="center"/>
            <w:hideMark/>
          </w:tcPr>
          <w:p w:rsidR="008C758A" w:rsidRPr="006A4ECA" w:rsidRDefault="008C758A" w:rsidP="00F95517">
            <w:pPr>
              <w:jc w:val="center"/>
              <w:rPr>
                <w:bCs/>
                <w:szCs w:val="24"/>
              </w:rPr>
            </w:pPr>
            <w:r w:rsidRPr="006A4ECA">
              <w:rPr>
                <w:bCs/>
                <w:szCs w:val="24"/>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Pr>
                <w:bCs/>
                <w:szCs w:val="24"/>
              </w:rPr>
              <w:t>14677,4</w:t>
            </w:r>
          </w:p>
        </w:tc>
        <w:tc>
          <w:tcPr>
            <w:tcW w:w="850" w:type="dxa"/>
            <w:tcBorders>
              <w:top w:val="single" w:sz="4" w:space="0" w:color="auto"/>
              <w:left w:val="single" w:sz="4" w:space="0" w:color="auto"/>
              <w:bottom w:val="single" w:sz="4" w:space="0" w:color="auto"/>
              <w:right w:val="single" w:sz="4" w:space="0" w:color="auto"/>
            </w:tcBorders>
            <w:vAlign w:val="center"/>
            <w:hideMark/>
          </w:tcPr>
          <w:p w:rsidR="008C758A" w:rsidRPr="006A4ECA" w:rsidRDefault="008C758A" w:rsidP="00F95517">
            <w:pPr>
              <w:jc w:val="center"/>
              <w:rPr>
                <w:bCs/>
                <w:szCs w:val="24"/>
              </w:rPr>
            </w:pPr>
            <w:r w:rsidRPr="006A4ECA">
              <w:rPr>
                <w:bCs/>
                <w:szCs w:val="24"/>
              </w:rPr>
              <w:t>100</w:t>
            </w:r>
          </w:p>
        </w:tc>
        <w:tc>
          <w:tcPr>
            <w:tcW w:w="1354"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Pr>
                <w:bCs/>
                <w:szCs w:val="24"/>
              </w:rPr>
              <w:t>15940,1</w:t>
            </w:r>
          </w:p>
        </w:tc>
        <w:tc>
          <w:tcPr>
            <w:tcW w:w="772" w:type="dxa"/>
            <w:tcBorders>
              <w:top w:val="single" w:sz="4" w:space="0" w:color="auto"/>
              <w:left w:val="single" w:sz="4" w:space="0" w:color="auto"/>
              <w:bottom w:val="single" w:sz="4" w:space="0" w:color="auto"/>
              <w:right w:val="single" w:sz="4" w:space="0" w:color="auto"/>
            </w:tcBorders>
            <w:vAlign w:val="center"/>
            <w:hideMark/>
          </w:tcPr>
          <w:p w:rsidR="008C758A" w:rsidRPr="006A4ECA" w:rsidRDefault="008C758A" w:rsidP="00F95517">
            <w:pPr>
              <w:jc w:val="center"/>
              <w:rPr>
                <w:bCs/>
                <w:szCs w:val="24"/>
              </w:rPr>
            </w:pPr>
            <w:r w:rsidRPr="006A4ECA">
              <w:rPr>
                <w:bCs/>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r>
              <w:rPr>
                <w:bCs/>
                <w:szCs w:val="24"/>
              </w:rPr>
              <w:t>15162,8</w:t>
            </w:r>
          </w:p>
        </w:tc>
        <w:tc>
          <w:tcPr>
            <w:tcW w:w="851" w:type="dxa"/>
            <w:tcBorders>
              <w:top w:val="single" w:sz="4" w:space="0" w:color="auto"/>
              <w:left w:val="single" w:sz="4" w:space="0" w:color="auto"/>
              <w:bottom w:val="single" w:sz="4" w:space="0" w:color="auto"/>
              <w:right w:val="single" w:sz="4" w:space="0" w:color="auto"/>
            </w:tcBorders>
            <w:vAlign w:val="center"/>
            <w:hideMark/>
          </w:tcPr>
          <w:p w:rsidR="008C758A" w:rsidRPr="006A4ECA" w:rsidRDefault="008C758A" w:rsidP="00F95517">
            <w:pPr>
              <w:jc w:val="center"/>
              <w:rPr>
                <w:bCs/>
                <w:szCs w:val="24"/>
              </w:rPr>
            </w:pPr>
            <w:r w:rsidRPr="006A4ECA">
              <w:rPr>
                <w:bCs/>
                <w:szCs w:val="24"/>
              </w:rPr>
              <w:t>100</w:t>
            </w:r>
          </w:p>
        </w:tc>
        <w:tc>
          <w:tcPr>
            <w:tcW w:w="890" w:type="dxa"/>
            <w:tcBorders>
              <w:top w:val="single" w:sz="4" w:space="0" w:color="auto"/>
              <w:left w:val="single" w:sz="4" w:space="0" w:color="auto"/>
              <w:bottom w:val="single" w:sz="4" w:space="0" w:color="auto"/>
              <w:right w:val="single" w:sz="4" w:space="0" w:color="auto"/>
            </w:tcBorders>
            <w:vAlign w:val="center"/>
          </w:tcPr>
          <w:p w:rsidR="008C758A" w:rsidRPr="006A4ECA" w:rsidRDefault="008C758A" w:rsidP="00F95517">
            <w:pPr>
              <w:jc w:val="center"/>
              <w:rPr>
                <w:bCs/>
                <w:szCs w:val="24"/>
              </w:rPr>
            </w:pPr>
          </w:p>
        </w:tc>
      </w:tr>
    </w:tbl>
    <w:p w:rsidR="00F95517" w:rsidRDefault="00F95517" w:rsidP="005F3747">
      <w:pPr>
        <w:spacing w:line="360" w:lineRule="auto"/>
        <w:rPr>
          <w:sz w:val="28"/>
        </w:rPr>
      </w:pPr>
    </w:p>
    <w:p w:rsidR="00F95517" w:rsidRDefault="00F95517" w:rsidP="005F3747">
      <w:pPr>
        <w:spacing w:line="360" w:lineRule="auto"/>
        <w:rPr>
          <w:sz w:val="28"/>
        </w:rPr>
      </w:pPr>
    </w:p>
    <w:p w:rsidR="0050139C" w:rsidRPr="0050139C" w:rsidRDefault="005F3747" w:rsidP="005F3747">
      <w:pPr>
        <w:spacing w:line="360" w:lineRule="auto"/>
        <w:rPr>
          <w:sz w:val="28"/>
        </w:rPr>
      </w:pPr>
      <w:r w:rsidRPr="0050139C">
        <w:rPr>
          <w:sz w:val="28"/>
        </w:rPr>
        <w:lastRenderedPageBreak/>
        <w:t>Таблица 19–Налоговая нагрузка СПК СХА (колхоз) «Лекминский»</w:t>
      </w:r>
    </w:p>
    <w:tbl>
      <w:tblPr>
        <w:tblW w:w="9532" w:type="dxa"/>
        <w:tblInd w:w="8" w:type="dxa"/>
        <w:tblLayout w:type="fixed"/>
        <w:tblCellMar>
          <w:left w:w="0" w:type="dxa"/>
          <w:right w:w="0" w:type="dxa"/>
        </w:tblCellMar>
        <w:tblLook w:val="04A0" w:firstRow="1" w:lastRow="0" w:firstColumn="1" w:lastColumn="0" w:noHBand="0" w:noVBand="1"/>
      </w:tblPr>
      <w:tblGrid>
        <w:gridCol w:w="4976"/>
        <w:gridCol w:w="1186"/>
        <w:gridCol w:w="1077"/>
        <w:gridCol w:w="1068"/>
        <w:gridCol w:w="1225"/>
      </w:tblGrid>
      <w:tr w:rsidR="00022BF6" w:rsidTr="0050139C">
        <w:trPr>
          <w:trHeight w:val="837"/>
        </w:trPr>
        <w:tc>
          <w:tcPr>
            <w:tcW w:w="4976" w:type="dxa"/>
            <w:tcBorders>
              <w:top w:val="single" w:sz="6" w:space="0" w:color="000001"/>
              <w:left w:val="single" w:sz="6" w:space="0" w:color="000001"/>
              <w:bottom w:val="single" w:sz="6" w:space="0" w:color="000001"/>
              <w:right w:val="nil"/>
            </w:tcBorders>
            <w:vAlign w:val="center"/>
            <w:hideMark/>
          </w:tcPr>
          <w:p w:rsidR="00022BF6" w:rsidRPr="00324011" w:rsidRDefault="00022BF6" w:rsidP="000779D7">
            <w:pPr>
              <w:jc w:val="center"/>
              <w:rPr>
                <w:szCs w:val="24"/>
              </w:rPr>
            </w:pPr>
            <w:r w:rsidRPr="00324011">
              <w:rPr>
                <w:szCs w:val="24"/>
              </w:rPr>
              <w:t>Показатели</w:t>
            </w:r>
          </w:p>
        </w:tc>
        <w:tc>
          <w:tcPr>
            <w:tcW w:w="1186" w:type="dxa"/>
            <w:tcBorders>
              <w:top w:val="single" w:sz="6" w:space="0" w:color="000001"/>
              <w:left w:val="single" w:sz="6" w:space="0" w:color="000001"/>
              <w:bottom w:val="single" w:sz="6" w:space="0" w:color="000001"/>
              <w:right w:val="nil"/>
            </w:tcBorders>
            <w:vAlign w:val="center"/>
            <w:hideMark/>
          </w:tcPr>
          <w:p w:rsidR="00022BF6" w:rsidRPr="00324011" w:rsidRDefault="00022BF6" w:rsidP="000779D7">
            <w:pPr>
              <w:jc w:val="center"/>
              <w:rPr>
                <w:szCs w:val="24"/>
              </w:rPr>
            </w:pPr>
            <w:r w:rsidRPr="00324011">
              <w:rPr>
                <w:szCs w:val="24"/>
              </w:rPr>
              <w:t>2014 г.</w:t>
            </w:r>
          </w:p>
        </w:tc>
        <w:tc>
          <w:tcPr>
            <w:tcW w:w="1077" w:type="dxa"/>
            <w:tcBorders>
              <w:top w:val="single" w:sz="6" w:space="0" w:color="000001"/>
              <w:left w:val="single" w:sz="6" w:space="0" w:color="000001"/>
              <w:bottom w:val="single" w:sz="6" w:space="0" w:color="000001"/>
              <w:right w:val="nil"/>
            </w:tcBorders>
            <w:vAlign w:val="center"/>
            <w:hideMark/>
          </w:tcPr>
          <w:p w:rsidR="00022BF6" w:rsidRPr="00324011" w:rsidRDefault="00022BF6" w:rsidP="000779D7">
            <w:pPr>
              <w:jc w:val="center"/>
              <w:rPr>
                <w:szCs w:val="24"/>
              </w:rPr>
            </w:pPr>
            <w:r w:rsidRPr="00324011">
              <w:rPr>
                <w:szCs w:val="24"/>
              </w:rPr>
              <w:t>2015 г.</w:t>
            </w:r>
          </w:p>
        </w:tc>
        <w:tc>
          <w:tcPr>
            <w:tcW w:w="1068" w:type="dxa"/>
            <w:tcBorders>
              <w:top w:val="single" w:sz="6" w:space="0" w:color="000001"/>
              <w:left w:val="single" w:sz="6" w:space="0" w:color="000001"/>
              <w:bottom w:val="single" w:sz="6" w:space="0" w:color="000001"/>
              <w:right w:val="nil"/>
            </w:tcBorders>
            <w:vAlign w:val="center"/>
            <w:hideMark/>
          </w:tcPr>
          <w:p w:rsidR="00022BF6" w:rsidRPr="00324011" w:rsidRDefault="00022BF6" w:rsidP="000779D7">
            <w:pPr>
              <w:jc w:val="center"/>
              <w:rPr>
                <w:szCs w:val="24"/>
              </w:rPr>
            </w:pPr>
            <w:r w:rsidRPr="00324011">
              <w:rPr>
                <w:szCs w:val="24"/>
              </w:rPr>
              <w:t>2016 г.</w:t>
            </w:r>
          </w:p>
        </w:tc>
        <w:tc>
          <w:tcPr>
            <w:tcW w:w="1225" w:type="dxa"/>
            <w:tcBorders>
              <w:top w:val="single" w:sz="6" w:space="0" w:color="000001"/>
              <w:left w:val="single" w:sz="6" w:space="0" w:color="000001"/>
              <w:bottom w:val="single" w:sz="6" w:space="0" w:color="000001"/>
              <w:right w:val="single" w:sz="6" w:space="0" w:color="000001"/>
            </w:tcBorders>
            <w:vAlign w:val="center"/>
            <w:hideMark/>
          </w:tcPr>
          <w:p w:rsidR="00022BF6" w:rsidRPr="00324011" w:rsidRDefault="00022BF6" w:rsidP="000779D7">
            <w:pPr>
              <w:jc w:val="center"/>
              <w:rPr>
                <w:szCs w:val="24"/>
              </w:rPr>
            </w:pPr>
            <w:r w:rsidRPr="00324011">
              <w:rPr>
                <w:szCs w:val="24"/>
              </w:rPr>
              <w:t>2016 г. в % к 2014 г.</w:t>
            </w:r>
          </w:p>
        </w:tc>
      </w:tr>
      <w:tr w:rsidR="00022BF6" w:rsidTr="0050139C">
        <w:trPr>
          <w:trHeight w:val="748"/>
        </w:trPr>
        <w:tc>
          <w:tcPr>
            <w:tcW w:w="4976" w:type="dxa"/>
            <w:tcBorders>
              <w:top w:val="nil"/>
              <w:left w:val="single" w:sz="6" w:space="0" w:color="000001"/>
              <w:bottom w:val="single" w:sz="6" w:space="0" w:color="000001"/>
              <w:right w:val="nil"/>
            </w:tcBorders>
            <w:vAlign w:val="center"/>
            <w:hideMark/>
          </w:tcPr>
          <w:p w:rsidR="00022BF6" w:rsidRPr="00324011" w:rsidRDefault="00022BF6" w:rsidP="000779D7">
            <w:pPr>
              <w:jc w:val="center"/>
              <w:rPr>
                <w:szCs w:val="24"/>
              </w:rPr>
            </w:pPr>
            <w:r w:rsidRPr="00324011">
              <w:rPr>
                <w:szCs w:val="24"/>
              </w:rPr>
              <w:t>Показатели для расчета налоговой нагрузки:</w:t>
            </w:r>
          </w:p>
        </w:tc>
        <w:tc>
          <w:tcPr>
            <w:tcW w:w="1186"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p>
        </w:tc>
        <w:tc>
          <w:tcPr>
            <w:tcW w:w="1077"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p>
        </w:tc>
        <w:tc>
          <w:tcPr>
            <w:tcW w:w="1068"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p>
        </w:tc>
        <w:tc>
          <w:tcPr>
            <w:tcW w:w="1225" w:type="dxa"/>
            <w:tcBorders>
              <w:top w:val="nil"/>
              <w:left w:val="single" w:sz="6" w:space="0" w:color="000001"/>
              <w:bottom w:val="single" w:sz="6" w:space="0" w:color="000001"/>
              <w:right w:val="single" w:sz="6" w:space="0" w:color="000001"/>
            </w:tcBorders>
            <w:vAlign w:val="center"/>
          </w:tcPr>
          <w:p w:rsidR="00022BF6" w:rsidRPr="00324011" w:rsidRDefault="00022BF6" w:rsidP="000779D7">
            <w:pPr>
              <w:jc w:val="center"/>
              <w:rPr>
                <w:szCs w:val="24"/>
              </w:rPr>
            </w:pPr>
          </w:p>
        </w:tc>
      </w:tr>
      <w:tr w:rsidR="00022BF6" w:rsidTr="0050139C">
        <w:trPr>
          <w:trHeight w:val="562"/>
        </w:trPr>
        <w:tc>
          <w:tcPr>
            <w:tcW w:w="4976" w:type="dxa"/>
            <w:tcBorders>
              <w:top w:val="nil"/>
              <w:left w:val="single" w:sz="6" w:space="0" w:color="000001"/>
              <w:bottom w:val="single" w:sz="6" w:space="0" w:color="000001"/>
              <w:right w:val="nil"/>
            </w:tcBorders>
            <w:vAlign w:val="center"/>
            <w:hideMark/>
          </w:tcPr>
          <w:p w:rsidR="00022BF6" w:rsidRPr="00324011" w:rsidRDefault="00022BF6" w:rsidP="000779D7">
            <w:pPr>
              <w:ind w:firstLine="284"/>
              <w:jc w:val="center"/>
              <w:rPr>
                <w:szCs w:val="24"/>
              </w:rPr>
            </w:pPr>
            <w:r w:rsidRPr="00324011">
              <w:rPr>
                <w:szCs w:val="24"/>
              </w:rPr>
              <w:t>выручка от продаж, тыс. руб.</w:t>
            </w:r>
          </w:p>
        </w:tc>
        <w:tc>
          <w:tcPr>
            <w:tcW w:w="1186"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r w:rsidRPr="00324011">
              <w:rPr>
                <w:szCs w:val="24"/>
              </w:rPr>
              <w:t>95084</w:t>
            </w:r>
          </w:p>
        </w:tc>
        <w:tc>
          <w:tcPr>
            <w:tcW w:w="1077"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r w:rsidRPr="00324011">
              <w:rPr>
                <w:szCs w:val="24"/>
              </w:rPr>
              <w:t>96510</w:t>
            </w:r>
          </w:p>
        </w:tc>
        <w:tc>
          <w:tcPr>
            <w:tcW w:w="1068"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r w:rsidRPr="00324011">
              <w:rPr>
                <w:szCs w:val="24"/>
              </w:rPr>
              <w:t>97676</w:t>
            </w:r>
          </w:p>
        </w:tc>
        <w:tc>
          <w:tcPr>
            <w:tcW w:w="1225" w:type="dxa"/>
            <w:tcBorders>
              <w:top w:val="nil"/>
              <w:left w:val="single" w:sz="6" w:space="0" w:color="000001"/>
              <w:bottom w:val="single" w:sz="6" w:space="0" w:color="000001"/>
              <w:right w:val="single" w:sz="6" w:space="0" w:color="000001"/>
            </w:tcBorders>
            <w:vAlign w:val="center"/>
          </w:tcPr>
          <w:p w:rsidR="00022BF6" w:rsidRPr="00324011" w:rsidRDefault="00022BF6" w:rsidP="000779D7">
            <w:pPr>
              <w:jc w:val="center"/>
              <w:rPr>
                <w:szCs w:val="24"/>
              </w:rPr>
            </w:pPr>
            <w:r w:rsidRPr="00324011">
              <w:rPr>
                <w:szCs w:val="24"/>
              </w:rPr>
              <w:t>102,7</w:t>
            </w:r>
          </w:p>
        </w:tc>
      </w:tr>
      <w:tr w:rsidR="00022BF6" w:rsidTr="0050139C">
        <w:trPr>
          <w:trHeight w:val="933"/>
        </w:trPr>
        <w:tc>
          <w:tcPr>
            <w:tcW w:w="4976" w:type="dxa"/>
            <w:tcBorders>
              <w:top w:val="nil"/>
              <w:left w:val="single" w:sz="6" w:space="0" w:color="000001"/>
              <w:bottom w:val="single" w:sz="6" w:space="0" w:color="000001"/>
              <w:right w:val="nil"/>
            </w:tcBorders>
            <w:vAlign w:val="center"/>
            <w:hideMark/>
          </w:tcPr>
          <w:p w:rsidR="00022BF6" w:rsidRPr="00324011" w:rsidRDefault="00022BF6" w:rsidP="000779D7">
            <w:pPr>
              <w:ind w:firstLine="284"/>
              <w:jc w:val="center"/>
              <w:rPr>
                <w:szCs w:val="24"/>
              </w:rPr>
            </w:pPr>
            <w:r w:rsidRPr="00324011">
              <w:rPr>
                <w:szCs w:val="24"/>
              </w:rPr>
              <w:t>себестоимость проданной продукции, тыс. руб.</w:t>
            </w:r>
          </w:p>
        </w:tc>
        <w:tc>
          <w:tcPr>
            <w:tcW w:w="1186"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r w:rsidRPr="00324011">
              <w:rPr>
                <w:szCs w:val="24"/>
              </w:rPr>
              <w:t>84188</w:t>
            </w:r>
          </w:p>
        </w:tc>
        <w:tc>
          <w:tcPr>
            <w:tcW w:w="1077"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r w:rsidRPr="00324011">
              <w:rPr>
                <w:szCs w:val="24"/>
              </w:rPr>
              <w:t>89915</w:t>
            </w:r>
          </w:p>
        </w:tc>
        <w:tc>
          <w:tcPr>
            <w:tcW w:w="1068"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r w:rsidRPr="00324011">
              <w:rPr>
                <w:szCs w:val="24"/>
              </w:rPr>
              <w:t>99359</w:t>
            </w:r>
          </w:p>
        </w:tc>
        <w:tc>
          <w:tcPr>
            <w:tcW w:w="1225" w:type="dxa"/>
            <w:tcBorders>
              <w:top w:val="nil"/>
              <w:left w:val="single" w:sz="6" w:space="0" w:color="000001"/>
              <w:bottom w:val="single" w:sz="6" w:space="0" w:color="000001"/>
              <w:right w:val="single" w:sz="6" w:space="0" w:color="000001"/>
            </w:tcBorders>
            <w:vAlign w:val="center"/>
          </w:tcPr>
          <w:p w:rsidR="00022BF6" w:rsidRPr="00324011" w:rsidRDefault="00022BF6" w:rsidP="000779D7">
            <w:pPr>
              <w:jc w:val="center"/>
              <w:rPr>
                <w:szCs w:val="24"/>
              </w:rPr>
            </w:pPr>
            <w:r w:rsidRPr="00324011">
              <w:rPr>
                <w:szCs w:val="24"/>
              </w:rPr>
              <w:t>118,0</w:t>
            </w:r>
          </w:p>
        </w:tc>
      </w:tr>
      <w:tr w:rsidR="00022BF6" w:rsidTr="0050139C">
        <w:trPr>
          <w:trHeight w:val="562"/>
        </w:trPr>
        <w:tc>
          <w:tcPr>
            <w:tcW w:w="4976" w:type="dxa"/>
            <w:tcBorders>
              <w:top w:val="nil"/>
              <w:left w:val="single" w:sz="6" w:space="0" w:color="000001"/>
              <w:bottom w:val="single" w:sz="6" w:space="0" w:color="000001"/>
              <w:right w:val="nil"/>
            </w:tcBorders>
            <w:vAlign w:val="center"/>
            <w:hideMark/>
          </w:tcPr>
          <w:p w:rsidR="00022BF6" w:rsidRPr="00324011" w:rsidRDefault="00022BF6" w:rsidP="000779D7">
            <w:pPr>
              <w:ind w:firstLine="284"/>
              <w:jc w:val="center"/>
              <w:rPr>
                <w:szCs w:val="24"/>
              </w:rPr>
            </w:pPr>
            <w:r w:rsidRPr="00324011">
              <w:rPr>
                <w:szCs w:val="24"/>
              </w:rPr>
              <w:t>прибыль до налогообложения, тыс. руб.</w:t>
            </w:r>
          </w:p>
        </w:tc>
        <w:tc>
          <w:tcPr>
            <w:tcW w:w="1186"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r w:rsidRPr="00324011">
              <w:rPr>
                <w:szCs w:val="24"/>
              </w:rPr>
              <w:t>18864</w:t>
            </w:r>
          </w:p>
        </w:tc>
        <w:tc>
          <w:tcPr>
            <w:tcW w:w="1077"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r w:rsidRPr="00324011">
              <w:rPr>
                <w:szCs w:val="24"/>
              </w:rPr>
              <w:t>10864</w:t>
            </w:r>
          </w:p>
        </w:tc>
        <w:tc>
          <w:tcPr>
            <w:tcW w:w="1068"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r w:rsidRPr="00324011">
              <w:rPr>
                <w:szCs w:val="24"/>
              </w:rPr>
              <w:t>3958</w:t>
            </w:r>
          </w:p>
        </w:tc>
        <w:tc>
          <w:tcPr>
            <w:tcW w:w="1225" w:type="dxa"/>
            <w:tcBorders>
              <w:top w:val="nil"/>
              <w:left w:val="single" w:sz="6" w:space="0" w:color="000001"/>
              <w:bottom w:val="single" w:sz="6" w:space="0" w:color="000001"/>
              <w:right w:val="single" w:sz="6" w:space="0" w:color="000001"/>
            </w:tcBorders>
            <w:vAlign w:val="center"/>
          </w:tcPr>
          <w:p w:rsidR="00022BF6" w:rsidRPr="00324011" w:rsidRDefault="00022BF6" w:rsidP="000779D7">
            <w:pPr>
              <w:jc w:val="center"/>
              <w:rPr>
                <w:szCs w:val="24"/>
              </w:rPr>
            </w:pPr>
            <w:r w:rsidRPr="00324011">
              <w:rPr>
                <w:szCs w:val="24"/>
              </w:rPr>
              <w:t>21,0</w:t>
            </w:r>
          </w:p>
        </w:tc>
      </w:tr>
      <w:tr w:rsidR="00022BF6" w:rsidTr="0050139C">
        <w:trPr>
          <w:trHeight w:val="562"/>
        </w:trPr>
        <w:tc>
          <w:tcPr>
            <w:tcW w:w="4976" w:type="dxa"/>
            <w:tcBorders>
              <w:top w:val="nil"/>
              <w:left w:val="single" w:sz="6" w:space="0" w:color="000001"/>
              <w:bottom w:val="single" w:sz="6" w:space="0" w:color="000001"/>
              <w:right w:val="nil"/>
            </w:tcBorders>
            <w:vAlign w:val="center"/>
            <w:hideMark/>
          </w:tcPr>
          <w:p w:rsidR="00022BF6" w:rsidRPr="00324011" w:rsidRDefault="00022BF6" w:rsidP="000779D7">
            <w:pPr>
              <w:ind w:firstLine="284"/>
              <w:jc w:val="center"/>
              <w:rPr>
                <w:szCs w:val="24"/>
              </w:rPr>
            </w:pPr>
            <w:r w:rsidRPr="00324011">
              <w:rPr>
                <w:szCs w:val="24"/>
              </w:rPr>
              <w:t>чистая прибыль, тыс. руб.</w:t>
            </w:r>
          </w:p>
        </w:tc>
        <w:tc>
          <w:tcPr>
            <w:tcW w:w="1186"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r w:rsidRPr="00324011">
              <w:rPr>
                <w:szCs w:val="24"/>
              </w:rPr>
              <w:t>18864</w:t>
            </w:r>
          </w:p>
        </w:tc>
        <w:tc>
          <w:tcPr>
            <w:tcW w:w="1077"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r w:rsidRPr="00324011">
              <w:rPr>
                <w:szCs w:val="24"/>
              </w:rPr>
              <w:t>10738</w:t>
            </w:r>
          </w:p>
        </w:tc>
        <w:tc>
          <w:tcPr>
            <w:tcW w:w="1068"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r w:rsidRPr="00324011">
              <w:rPr>
                <w:szCs w:val="24"/>
              </w:rPr>
              <w:t>3511</w:t>
            </w:r>
          </w:p>
        </w:tc>
        <w:tc>
          <w:tcPr>
            <w:tcW w:w="1225" w:type="dxa"/>
            <w:tcBorders>
              <w:top w:val="nil"/>
              <w:left w:val="single" w:sz="6" w:space="0" w:color="000001"/>
              <w:bottom w:val="single" w:sz="6" w:space="0" w:color="000001"/>
              <w:right w:val="single" w:sz="6" w:space="0" w:color="000001"/>
            </w:tcBorders>
            <w:vAlign w:val="center"/>
          </w:tcPr>
          <w:p w:rsidR="00022BF6" w:rsidRPr="00324011" w:rsidRDefault="00022BF6" w:rsidP="000779D7">
            <w:pPr>
              <w:jc w:val="center"/>
              <w:rPr>
                <w:szCs w:val="24"/>
              </w:rPr>
            </w:pPr>
            <w:r w:rsidRPr="00324011">
              <w:rPr>
                <w:szCs w:val="24"/>
              </w:rPr>
              <w:t>18,6</w:t>
            </w:r>
          </w:p>
        </w:tc>
      </w:tr>
      <w:tr w:rsidR="00022BF6" w:rsidTr="0050139C">
        <w:trPr>
          <w:trHeight w:val="562"/>
        </w:trPr>
        <w:tc>
          <w:tcPr>
            <w:tcW w:w="4976" w:type="dxa"/>
            <w:tcBorders>
              <w:top w:val="nil"/>
              <w:left w:val="single" w:sz="6" w:space="0" w:color="000001"/>
              <w:bottom w:val="single" w:sz="6" w:space="0" w:color="000001"/>
              <w:right w:val="nil"/>
            </w:tcBorders>
            <w:vAlign w:val="center"/>
            <w:hideMark/>
          </w:tcPr>
          <w:p w:rsidR="00022BF6" w:rsidRPr="00324011" w:rsidRDefault="00022BF6" w:rsidP="000779D7">
            <w:pPr>
              <w:ind w:firstLine="284"/>
              <w:jc w:val="center"/>
              <w:rPr>
                <w:szCs w:val="24"/>
              </w:rPr>
            </w:pPr>
            <w:r w:rsidRPr="00324011">
              <w:rPr>
                <w:szCs w:val="24"/>
              </w:rPr>
              <w:t>среднегодовая стоимость активов, тыс. руб.</w:t>
            </w:r>
          </w:p>
        </w:tc>
        <w:tc>
          <w:tcPr>
            <w:tcW w:w="1186"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r w:rsidRPr="00324011">
              <w:rPr>
                <w:szCs w:val="24"/>
              </w:rPr>
              <w:t>132497</w:t>
            </w:r>
          </w:p>
        </w:tc>
        <w:tc>
          <w:tcPr>
            <w:tcW w:w="1077"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r w:rsidRPr="00324011">
              <w:rPr>
                <w:szCs w:val="24"/>
              </w:rPr>
              <w:t>142415</w:t>
            </w:r>
          </w:p>
        </w:tc>
        <w:tc>
          <w:tcPr>
            <w:tcW w:w="1068"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r w:rsidRPr="00324011">
              <w:rPr>
                <w:szCs w:val="24"/>
              </w:rPr>
              <w:t>146653,5</w:t>
            </w:r>
          </w:p>
        </w:tc>
        <w:tc>
          <w:tcPr>
            <w:tcW w:w="1225" w:type="dxa"/>
            <w:tcBorders>
              <w:top w:val="nil"/>
              <w:left w:val="single" w:sz="6" w:space="0" w:color="000001"/>
              <w:bottom w:val="single" w:sz="6" w:space="0" w:color="000001"/>
              <w:right w:val="single" w:sz="6" w:space="0" w:color="000001"/>
            </w:tcBorders>
            <w:vAlign w:val="center"/>
          </w:tcPr>
          <w:p w:rsidR="00022BF6" w:rsidRPr="00324011" w:rsidRDefault="00022BF6" w:rsidP="000779D7">
            <w:pPr>
              <w:jc w:val="center"/>
              <w:rPr>
                <w:szCs w:val="24"/>
              </w:rPr>
            </w:pPr>
            <w:r w:rsidRPr="00324011">
              <w:rPr>
                <w:szCs w:val="24"/>
              </w:rPr>
              <w:t>110,7</w:t>
            </w:r>
          </w:p>
        </w:tc>
      </w:tr>
      <w:tr w:rsidR="00022BF6" w:rsidTr="0050139C">
        <w:trPr>
          <w:trHeight w:val="946"/>
        </w:trPr>
        <w:tc>
          <w:tcPr>
            <w:tcW w:w="4976" w:type="dxa"/>
            <w:tcBorders>
              <w:top w:val="nil"/>
              <w:left w:val="single" w:sz="6" w:space="0" w:color="000001"/>
              <w:bottom w:val="single" w:sz="6" w:space="0" w:color="000001"/>
              <w:right w:val="nil"/>
            </w:tcBorders>
            <w:vAlign w:val="center"/>
            <w:hideMark/>
          </w:tcPr>
          <w:p w:rsidR="00022BF6" w:rsidRPr="00324011" w:rsidRDefault="00022BF6" w:rsidP="000779D7">
            <w:pPr>
              <w:ind w:firstLine="284"/>
              <w:jc w:val="center"/>
              <w:rPr>
                <w:szCs w:val="24"/>
              </w:rPr>
            </w:pPr>
            <w:r w:rsidRPr="00324011">
              <w:rPr>
                <w:szCs w:val="24"/>
              </w:rPr>
              <w:t>среднесписочная численность работников, чел.</w:t>
            </w:r>
          </w:p>
        </w:tc>
        <w:tc>
          <w:tcPr>
            <w:tcW w:w="1186"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r w:rsidRPr="00324011">
              <w:rPr>
                <w:szCs w:val="24"/>
              </w:rPr>
              <w:t>122</w:t>
            </w:r>
          </w:p>
        </w:tc>
        <w:tc>
          <w:tcPr>
            <w:tcW w:w="1077"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r w:rsidRPr="00324011">
              <w:rPr>
                <w:szCs w:val="24"/>
              </w:rPr>
              <w:t>122</w:t>
            </w:r>
          </w:p>
        </w:tc>
        <w:tc>
          <w:tcPr>
            <w:tcW w:w="1068"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r w:rsidRPr="00324011">
              <w:rPr>
                <w:szCs w:val="24"/>
              </w:rPr>
              <w:t>122</w:t>
            </w:r>
          </w:p>
        </w:tc>
        <w:tc>
          <w:tcPr>
            <w:tcW w:w="1225" w:type="dxa"/>
            <w:tcBorders>
              <w:top w:val="nil"/>
              <w:left w:val="single" w:sz="6" w:space="0" w:color="000001"/>
              <w:bottom w:val="single" w:sz="6" w:space="0" w:color="000001"/>
              <w:right w:val="single" w:sz="6" w:space="0" w:color="000001"/>
            </w:tcBorders>
            <w:vAlign w:val="center"/>
          </w:tcPr>
          <w:p w:rsidR="00022BF6" w:rsidRPr="00324011" w:rsidRDefault="00022BF6" w:rsidP="000779D7">
            <w:pPr>
              <w:jc w:val="center"/>
              <w:rPr>
                <w:szCs w:val="24"/>
              </w:rPr>
            </w:pPr>
            <w:r w:rsidRPr="00324011">
              <w:rPr>
                <w:szCs w:val="24"/>
              </w:rPr>
              <w:t>100,0</w:t>
            </w:r>
          </w:p>
        </w:tc>
      </w:tr>
      <w:tr w:rsidR="00022BF6" w:rsidTr="0050139C">
        <w:trPr>
          <w:trHeight w:val="686"/>
        </w:trPr>
        <w:tc>
          <w:tcPr>
            <w:tcW w:w="4976" w:type="dxa"/>
            <w:tcBorders>
              <w:top w:val="nil"/>
              <w:left w:val="single" w:sz="6" w:space="0" w:color="000001"/>
              <w:bottom w:val="single" w:sz="6" w:space="0" w:color="000001"/>
              <w:right w:val="nil"/>
            </w:tcBorders>
            <w:vAlign w:val="center"/>
            <w:hideMark/>
          </w:tcPr>
          <w:p w:rsidR="00022BF6" w:rsidRPr="00324011" w:rsidRDefault="00022BF6" w:rsidP="000779D7">
            <w:pPr>
              <w:jc w:val="center"/>
              <w:rPr>
                <w:szCs w:val="24"/>
              </w:rPr>
            </w:pPr>
            <w:r w:rsidRPr="00324011">
              <w:rPr>
                <w:szCs w:val="24"/>
              </w:rPr>
              <w:t>Налоги начисленные, в том числе возмещаемые за счет:</w:t>
            </w:r>
          </w:p>
        </w:tc>
        <w:tc>
          <w:tcPr>
            <w:tcW w:w="1186"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r>
              <w:rPr>
                <w:szCs w:val="24"/>
              </w:rPr>
              <w:t>10865,3</w:t>
            </w:r>
          </w:p>
        </w:tc>
        <w:tc>
          <w:tcPr>
            <w:tcW w:w="1077"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r>
              <w:rPr>
                <w:szCs w:val="24"/>
              </w:rPr>
              <w:t>11377,1</w:t>
            </w:r>
          </w:p>
        </w:tc>
        <w:tc>
          <w:tcPr>
            <w:tcW w:w="1068"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r>
              <w:rPr>
                <w:szCs w:val="24"/>
              </w:rPr>
              <w:t>10182,7</w:t>
            </w:r>
          </w:p>
        </w:tc>
        <w:tc>
          <w:tcPr>
            <w:tcW w:w="1225" w:type="dxa"/>
            <w:tcBorders>
              <w:top w:val="nil"/>
              <w:left w:val="single" w:sz="6" w:space="0" w:color="000001"/>
              <w:bottom w:val="single" w:sz="6" w:space="0" w:color="000001"/>
              <w:right w:val="single" w:sz="6" w:space="0" w:color="000001"/>
            </w:tcBorders>
            <w:vAlign w:val="center"/>
          </w:tcPr>
          <w:p w:rsidR="00022BF6" w:rsidRPr="00324011" w:rsidRDefault="00022BF6" w:rsidP="000779D7">
            <w:pPr>
              <w:jc w:val="center"/>
              <w:rPr>
                <w:szCs w:val="24"/>
              </w:rPr>
            </w:pPr>
            <w:r>
              <w:rPr>
                <w:szCs w:val="24"/>
              </w:rPr>
              <w:t>93,72</w:t>
            </w:r>
          </w:p>
        </w:tc>
      </w:tr>
      <w:tr w:rsidR="00022BF6" w:rsidTr="0050139C">
        <w:trPr>
          <w:trHeight w:val="562"/>
        </w:trPr>
        <w:tc>
          <w:tcPr>
            <w:tcW w:w="4976" w:type="dxa"/>
            <w:tcBorders>
              <w:top w:val="nil"/>
              <w:left w:val="single" w:sz="6" w:space="0" w:color="000001"/>
              <w:bottom w:val="single" w:sz="6" w:space="0" w:color="000001"/>
              <w:right w:val="nil"/>
            </w:tcBorders>
            <w:vAlign w:val="center"/>
            <w:hideMark/>
          </w:tcPr>
          <w:p w:rsidR="00022BF6" w:rsidRPr="00324011" w:rsidRDefault="00022BF6" w:rsidP="000779D7">
            <w:pPr>
              <w:ind w:firstLine="142"/>
              <w:jc w:val="center"/>
              <w:rPr>
                <w:szCs w:val="24"/>
              </w:rPr>
            </w:pPr>
            <w:r w:rsidRPr="00324011">
              <w:rPr>
                <w:szCs w:val="24"/>
              </w:rPr>
              <w:t>себестоимости, тыс. руб.</w:t>
            </w:r>
          </w:p>
        </w:tc>
        <w:tc>
          <w:tcPr>
            <w:tcW w:w="1186"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r>
              <w:rPr>
                <w:szCs w:val="24"/>
              </w:rPr>
              <w:t>10739,7</w:t>
            </w:r>
          </w:p>
        </w:tc>
        <w:tc>
          <w:tcPr>
            <w:tcW w:w="1077"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r>
              <w:rPr>
                <w:szCs w:val="24"/>
              </w:rPr>
              <w:t>10929,5</w:t>
            </w:r>
          </w:p>
        </w:tc>
        <w:tc>
          <w:tcPr>
            <w:tcW w:w="1068"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r>
              <w:rPr>
                <w:szCs w:val="24"/>
              </w:rPr>
              <w:t>10039,8</w:t>
            </w:r>
          </w:p>
        </w:tc>
        <w:tc>
          <w:tcPr>
            <w:tcW w:w="1225" w:type="dxa"/>
            <w:tcBorders>
              <w:top w:val="nil"/>
              <w:left w:val="single" w:sz="6" w:space="0" w:color="000001"/>
              <w:bottom w:val="single" w:sz="6" w:space="0" w:color="000001"/>
              <w:right w:val="single" w:sz="6" w:space="0" w:color="000001"/>
            </w:tcBorders>
            <w:vAlign w:val="center"/>
          </w:tcPr>
          <w:p w:rsidR="00022BF6" w:rsidRPr="00324011" w:rsidRDefault="00022BF6" w:rsidP="000779D7">
            <w:pPr>
              <w:jc w:val="center"/>
              <w:rPr>
                <w:szCs w:val="24"/>
              </w:rPr>
            </w:pPr>
            <w:r>
              <w:rPr>
                <w:szCs w:val="24"/>
              </w:rPr>
              <w:t>93,48</w:t>
            </w:r>
          </w:p>
        </w:tc>
      </w:tr>
      <w:tr w:rsidR="00022BF6" w:rsidTr="0050139C">
        <w:trPr>
          <w:trHeight w:val="549"/>
        </w:trPr>
        <w:tc>
          <w:tcPr>
            <w:tcW w:w="4976" w:type="dxa"/>
            <w:tcBorders>
              <w:top w:val="nil"/>
              <w:left w:val="single" w:sz="6" w:space="0" w:color="000001"/>
              <w:bottom w:val="single" w:sz="6" w:space="0" w:color="000001"/>
              <w:right w:val="nil"/>
            </w:tcBorders>
            <w:vAlign w:val="center"/>
            <w:hideMark/>
          </w:tcPr>
          <w:p w:rsidR="00022BF6" w:rsidRPr="00324011" w:rsidRDefault="00022BF6" w:rsidP="000779D7">
            <w:pPr>
              <w:ind w:firstLine="142"/>
              <w:jc w:val="center"/>
              <w:rPr>
                <w:szCs w:val="24"/>
              </w:rPr>
            </w:pPr>
            <w:r>
              <w:rPr>
                <w:szCs w:val="24"/>
              </w:rPr>
              <w:t>прибыль</w:t>
            </w:r>
            <w:r w:rsidRPr="00324011">
              <w:rPr>
                <w:szCs w:val="24"/>
              </w:rPr>
              <w:t>, тыс. руб.</w:t>
            </w:r>
          </w:p>
        </w:tc>
        <w:tc>
          <w:tcPr>
            <w:tcW w:w="1186"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r>
              <w:rPr>
                <w:szCs w:val="24"/>
              </w:rPr>
              <w:t>125,6</w:t>
            </w:r>
          </w:p>
        </w:tc>
        <w:tc>
          <w:tcPr>
            <w:tcW w:w="1077"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r>
              <w:rPr>
                <w:szCs w:val="24"/>
              </w:rPr>
              <w:t>447,6</w:t>
            </w:r>
          </w:p>
        </w:tc>
        <w:tc>
          <w:tcPr>
            <w:tcW w:w="1068"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r>
              <w:rPr>
                <w:szCs w:val="24"/>
              </w:rPr>
              <w:t>142,9</w:t>
            </w:r>
          </w:p>
        </w:tc>
        <w:tc>
          <w:tcPr>
            <w:tcW w:w="1225" w:type="dxa"/>
            <w:tcBorders>
              <w:top w:val="nil"/>
              <w:left w:val="single" w:sz="6" w:space="0" w:color="000001"/>
              <w:bottom w:val="single" w:sz="6" w:space="0" w:color="000001"/>
              <w:right w:val="single" w:sz="6" w:space="0" w:color="000001"/>
            </w:tcBorders>
            <w:vAlign w:val="center"/>
          </w:tcPr>
          <w:p w:rsidR="00022BF6" w:rsidRPr="00324011" w:rsidRDefault="00022BF6" w:rsidP="000779D7">
            <w:pPr>
              <w:jc w:val="center"/>
              <w:rPr>
                <w:szCs w:val="24"/>
              </w:rPr>
            </w:pPr>
            <w:r>
              <w:rPr>
                <w:szCs w:val="24"/>
              </w:rPr>
              <w:t>113,77</w:t>
            </w:r>
          </w:p>
        </w:tc>
      </w:tr>
      <w:tr w:rsidR="00022BF6" w:rsidTr="0050139C">
        <w:trPr>
          <w:trHeight w:val="700"/>
        </w:trPr>
        <w:tc>
          <w:tcPr>
            <w:tcW w:w="4976" w:type="dxa"/>
            <w:tcBorders>
              <w:top w:val="nil"/>
              <w:left w:val="single" w:sz="6" w:space="0" w:color="000001"/>
              <w:bottom w:val="single" w:sz="6" w:space="0" w:color="000001"/>
              <w:right w:val="nil"/>
            </w:tcBorders>
            <w:vAlign w:val="center"/>
            <w:hideMark/>
          </w:tcPr>
          <w:p w:rsidR="00022BF6" w:rsidRPr="00324011" w:rsidRDefault="00022BF6" w:rsidP="000779D7">
            <w:pPr>
              <w:jc w:val="center"/>
              <w:rPr>
                <w:szCs w:val="24"/>
              </w:rPr>
            </w:pPr>
            <w:r w:rsidRPr="00324011">
              <w:rPr>
                <w:szCs w:val="24"/>
              </w:rPr>
              <w:t xml:space="preserve">Общая налоговая нагрузка предприятия (общая </w:t>
            </w:r>
            <w:r>
              <w:rPr>
                <w:szCs w:val="24"/>
              </w:rPr>
              <w:t xml:space="preserve">сумма начисленных налогов)  </w:t>
            </w:r>
            <w:r w:rsidRPr="00324011">
              <w:rPr>
                <w:szCs w:val="24"/>
              </w:rPr>
              <w:t>от:</w:t>
            </w:r>
          </w:p>
        </w:tc>
        <w:tc>
          <w:tcPr>
            <w:tcW w:w="1186"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p>
        </w:tc>
        <w:tc>
          <w:tcPr>
            <w:tcW w:w="1077"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p>
        </w:tc>
        <w:tc>
          <w:tcPr>
            <w:tcW w:w="1068"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p>
        </w:tc>
        <w:tc>
          <w:tcPr>
            <w:tcW w:w="1225" w:type="dxa"/>
            <w:tcBorders>
              <w:top w:val="nil"/>
              <w:left w:val="single" w:sz="6" w:space="0" w:color="000001"/>
              <w:bottom w:val="single" w:sz="6" w:space="0" w:color="000001"/>
              <w:right w:val="single" w:sz="6" w:space="0" w:color="000001"/>
            </w:tcBorders>
            <w:vAlign w:val="center"/>
          </w:tcPr>
          <w:p w:rsidR="00022BF6" w:rsidRPr="00324011" w:rsidRDefault="00022BF6" w:rsidP="000779D7">
            <w:pPr>
              <w:jc w:val="center"/>
              <w:rPr>
                <w:szCs w:val="24"/>
              </w:rPr>
            </w:pPr>
          </w:p>
        </w:tc>
      </w:tr>
      <w:tr w:rsidR="00022BF6" w:rsidTr="0050139C">
        <w:trPr>
          <w:trHeight w:val="562"/>
        </w:trPr>
        <w:tc>
          <w:tcPr>
            <w:tcW w:w="4976" w:type="dxa"/>
            <w:tcBorders>
              <w:top w:val="nil"/>
              <w:left w:val="single" w:sz="6" w:space="0" w:color="000001"/>
              <w:bottom w:val="single" w:sz="6" w:space="0" w:color="000001"/>
              <w:right w:val="nil"/>
            </w:tcBorders>
            <w:vAlign w:val="center"/>
            <w:hideMark/>
          </w:tcPr>
          <w:p w:rsidR="00022BF6" w:rsidRPr="00324011" w:rsidRDefault="00022BF6" w:rsidP="000779D7">
            <w:pPr>
              <w:ind w:firstLine="142"/>
              <w:jc w:val="center"/>
              <w:rPr>
                <w:szCs w:val="24"/>
              </w:rPr>
            </w:pPr>
            <w:r w:rsidRPr="00324011">
              <w:rPr>
                <w:szCs w:val="24"/>
              </w:rPr>
              <w:t>выручки от реализации</w:t>
            </w:r>
            <w:r>
              <w:rPr>
                <w:szCs w:val="24"/>
              </w:rPr>
              <w:t>, %</w:t>
            </w:r>
          </w:p>
        </w:tc>
        <w:tc>
          <w:tcPr>
            <w:tcW w:w="1186"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r>
              <w:rPr>
                <w:szCs w:val="24"/>
              </w:rPr>
              <w:t>11,43</w:t>
            </w:r>
          </w:p>
        </w:tc>
        <w:tc>
          <w:tcPr>
            <w:tcW w:w="1077"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r>
              <w:rPr>
                <w:szCs w:val="24"/>
              </w:rPr>
              <w:t>11,79</w:t>
            </w:r>
          </w:p>
        </w:tc>
        <w:tc>
          <w:tcPr>
            <w:tcW w:w="1068"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r>
              <w:rPr>
                <w:szCs w:val="24"/>
              </w:rPr>
              <w:t>10,42</w:t>
            </w:r>
          </w:p>
        </w:tc>
        <w:tc>
          <w:tcPr>
            <w:tcW w:w="1225" w:type="dxa"/>
            <w:tcBorders>
              <w:top w:val="nil"/>
              <w:left w:val="single" w:sz="6" w:space="0" w:color="000001"/>
              <w:bottom w:val="single" w:sz="6" w:space="0" w:color="000001"/>
              <w:right w:val="single" w:sz="6" w:space="0" w:color="000001"/>
            </w:tcBorders>
            <w:vAlign w:val="center"/>
          </w:tcPr>
          <w:p w:rsidR="00022BF6" w:rsidRPr="00324011" w:rsidRDefault="00022BF6" w:rsidP="000779D7">
            <w:pPr>
              <w:jc w:val="center"/>
              <w:rPr>
                <w:szCs w:val="24"/>
              </w:rPr>
            </w:pPr>
            <w:r>
              <w:rPr>
                <w:szCs w:val="24"/>
              </w:rPr>
              <w:t>91,16</w:t>
            </w:r>
          </w:p>
        </w:tc>
      </w:tr>
      <w:tr w:rsidR="00022BF6" w:rsidTr="0050139C">
        <w:trPr>
          <w:trHeight w:val="549"/>
        </w:trPr>
        <w:tc>
          <w:tcPr>
            <w:tcW w:w="4976" w:type="dxa"/>
            <w:tcBorders>
              <w:top w:val="nil"/>
              <w:left w:val="single" w:sz="6" w:space="0" w:color="000001"/>
              <w:bottom w:val="single" w:sz="6" w:space="0" w:color="000001"/>
              <w:right w:val="nil"/>
            </w:tcBorders>
            <w:vAlign w:val="center"/>
            <w:hideMark/>
          </w:tcPr>
          <w:p w:rsidR="00022BF6" w:rsidRPr="00324011" w:rsidRDefault="00022BF6" w:rsidP="000779D7">
            <w:pPr>
              <w:ind w:firstLine="142"/>
              <w:jc w:val="center"/>
              <w:rPr>
                <w:szCs w:val="24"/>
              </w:rPr>
            </w:pPr>
            <w:r w:rsidRPr="00324011">
              <w:rPr>
                <w:szCs w:val="24"/>
              </w:rPr>
              <w:t>среднегодовой стоимости активов</w:t>
            </w:r>
            <w:r>
              <w:rPr>
                <w:szCs w:val="24"/>
              </w:rPr>
              <w:t>, %</w:t>
            </w:r>
          </w:p>
        </w:tc>
        <w:tc>
          <w:tcPr>
            <w:tcW w:w="1186"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r>
              <w:rPr>
                <w:szCs w:val="24"/>
              </w:rPr>
              <w:t>8,20</w:t>
            </w:r>
          </w:p>
        </w:tc>
        <w:tc>
          <w:tcPr>
            <w:tcW w:w="1077"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r>
              <w:rPr>
                <w:szCs w:val="24"/>
              </w:rPr>
              <w:t>7,89</w:t>
            </w:r>
          </w:p>
        </w:tc>
        <w:tc>
          <w:tcPr>
            <w:tcW w:w="1068"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r>
              <w:rPr>
                <w:szCs w:val="24"/>
              </w:rPr>
              <w:t>6,94</w:t>
            </w:r>
          </w:p>
        </w:tc>
        <w:tc>
          <w:tcPr>
            <w:tcW w:w="1225" w:type="dxa"/>
            <w:tcBorders>
              <w:top w:val="nil"/>
              <w:left w:val="single" w:sz="6" w:space="0" w:color="000001"/>
              <w:bottom w:val="single" w:sz="6" w:space="0" w:color="000001"/>
              <w:right w:val="single" w:sz="6" w:space="0" w:color="000001"/>
            </w:tcBorders>
            <w:vAlign w:val="center"/>
          </w:tcPr>
          <w:p w:rsidR="00022BF6" w:rsidRPr="00324011" w:rsidRDefault="00022BF6" w:rsidP="000779D7">
            <w:pPr>
              <w:jc w:val="center"/>
              <w:rPr>
                <w:szCs w:val="24"/>
              </w:rPr>
            </w:pPr>
            <w:r>
              <w:rPr>
                <w:szCs w:val="24"/>
              </w:rPr>
              <w:t>82,63</w:t>
            </w:r>
          </w:p>
        </w:tc>
      </w:tr>
      <w:tr w:rsidR="00022BF6" w:rsidTr="0050139C">
        <w:trPr>
          <w:trHeight w:val="562"/>
        </w:trPr>
        <w:tc>
          <w:tcPr>
            <w:tcW w:w="4976" w:type="dxa"/>
            <w:tcBorders>
              <w:top w:val="nil"/>
              <w:left w:val="single" w:sz="6" w:space="0" w:color="000001"/>
              <w:bottom w:val="single" w:sz="6" w:space="0" w:color="000001"/>
              <w:right w:val="nil"/>
            </w:tcBorders>
            <w:vAlign w:val="center"/>
            <w:hideMark/>
          </w:tcPr>
          <w:p w:rsidR="00022BF6" w:rsidRPr="00324011" w:rsidRDefault="00022BF6" w:rsidP="000779D7">
            <w:pPr>
              <w:ind w:firstLine="142"/>
              <w:jc w:val="center"/>
              <w:rPr>
                <w:szCs w:val="24"/>
              </w:rPr>
            </w:pPr>
            <w:r w:rsidRPr="00324011">
              <w:rPr>
                <w:szCs w:val="24"/>
              </w:rPr>
              <w:t>прибыли до налогообложения</w:t>
            </w:r>
            <w:r>
              <w:rPr>
                <w:szCs w:val="24"/>
              </w:rPr>
              <w:t>, %</w:t>
            </w:r>
          </w:p>
        </w:tc>
        <w:tc>
          <w:tcPr>
            <w:tcW w:w="1186"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r>
              <w:rPr>
                <w:szCs w:val="24"/>
              </w:rPr>
              <w:t>57,60</w:t>
            </w:r>
          </w:p>
        </w:tc>
        <w:tc>
          <w:tcPr>
            <w:tcW w:w="1077"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r>
              <w:rPr>
                <w:szCs w:val="24"/>
              </w:rPr>
              <w:t>104,72</w:t>
            </w:r>
          </w:p>
        </w:tc>
        <w:tc>
          <w:tcPr>
            <w:tcW w:w="1068"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r>
              <w:rPr>
                <w:szCs w:val="24"/>
              </w:rPr>
              <w:t>257,27</w:t>
            </w:r>
          </w:p>
        </w:tc>
        <w:tc>
          <w:tcPr>
            <w:tcW w:w="1225" w:type="dxa"/>
            <w:tcBorders>
              <w:top w:val="nil"/>
              <w:left w:val="single" w:sz="6" w:space="0" w:color="000001"/>
              <w:bottom w:val="single" w:sz="6" w:space="0" w:color="000001"/>
              <w:right w:val="single" w:sz="6" w:space="0" w:color="000001"/>
            </w:tcBorders>
            <w:vAlign w:val="center"/>
          </w:tcPr>
          <w:p w:rsidR="00022BF6" w:rsidRPr="00324011" w:rsidRDefault="00022BF6" w:rsidP="000779D7">
            <w:pPr>
              <w:jc w:val="center"/>
              <w:rPr>
                <w:szCs w:val="24"/>
              </w:rPr>
            </w:pPr>
            <w:r>
              <w:rPr>
                <w:szCs w:val="24"/>
              </w:rPr>
              <w:t>446,65</w:t>
            </w:r>
          </w:p>
        </w:tc>
      </w:tr>
      <w:tr w:rsidR="00022BF6" w:rsidTr="0050139C">
        <w:trPr>
          <w:trHeight w:val="562"/>
        </w:trPr>
        <w:tc>
          <w:tcPr>
            <w:tcW w:w="4976" w:type="dxa"/>
            <w:tcBorders>
              <w:top w:val="nil"/>
              <w:left w:val="single" w:sz="6" w:space="0" w:color="000001"/>
              <w:bottom w:val="single" w:sz="6" w:space="0" w:color="000001"/>
              <w:right w:val="nil"/>
            </w:tcBorders>
            <w:vAlign w:val="center"/>
            <w:hideMark/>
          </w:tcPr>
          <w:p w:rsidR="00022BF6" w:rsidRPr="00324011" w:rsidRDefault="00022BF6" w:rsidP="000779D7">
            <w:pPr>
              <w:ind w:firstLine="142"/>
              <w:jc w:val="center"/>
              <w:rPr>
                <w:szCs w:val="24"/>
              </w:rPr>
            </w:pPr>
            <w:r w:rsidRPr="00324011">
              <w:rPr>
                <w:szCs w:val="24"/>
              </w:rPr>
              <w:t>чистой прибыли</w:t>
            </w:r>
            <w:r>
              <w:rPr>
                <w:szCs w:val="24"/>
              </w:rPr>
              <w:t>, %</w:t>
            </w:r>
          </w:p>
        </w:tc>
        <w:tc>
          <w:tcPr>
            <w:tcW w:w="1186"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r>
              <w:rPr>
                <w:szCs w:val="24"/>
              </w:rPr>
              <w:t>57,60</w:t>
            </w:r>
          </w:p>
        </w:tc>
        <w:tc>
          <w:tcPr>
            <w:tcW w:w="1077"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r>
              <w:rPr>
                <w:szCs w:val="24"/>
              </w:rPr>
              <w:t>100,95</w:t>
            </w:r>
          </w:p>
        </w:tc>
        <w:tc>
          <w:tcPr>
            <w:tcW w:w="1068"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r>
              <w:rPr>
                <w:szCs w:val="24"/>
              </w:rPr>
              <w:t>290,02</w:t>
            </w:r>
          </w:p>
        </w:tc>
        <w:tc>
          <w:tcPr>
            <w:tcW w:w="1225" w:type="dxa"/>
            <w:tcBorders>
              <w:top w:val="nil"/>
              <w:left w:val="single" w:sz="6" w:space="0" w:color="000001"/>
              <w:bottom w:val="single" w:sz="6" w:space="0" w:color="000001"/>
              <w:right w:val="single" w:sz="6" w:space="0" w:color="000001"/>
            </w:tcBorders>
            <w:vAlign w:val="center"/>
          </w:tcPr>
          <w:p w:rsidR="00022BF6" w:rsidRPr="00324011" w:rsidRDefault="00022BF6" w:rsidP="000779D7">
            <w:pPr>
              <w:jc w:val="center"/>
              <w:rPr>
                <w:szCs w:val="24"/>
              </w:rPr>
            </w:pPr>
            <w:r>
              <w:rPr>
                <w:szCs w:val="24"/>
              </w:rPr>
              <w:t>503,51</w:t>
            </w:r>
          </w:p>
        </w:tc>
      </w:tr>
      <w:tr w:rsidR="00022BF6" w:rsidTr="0050139C">
        <w:trPr>
          <w:trHeight w:val="562"/>
        </w:trPr>
        <w:tc>
          <w:tcPr>
            <w:tcW w:w="4976" w:type="dxa"/>
            <w:tcBorders>
              <w:top w:val="nil"/>
              <w:left w:val="single" w:sz="6" w:space="0" w:color="000001"/>
              <w:bottom w:val="single" w:sz="6" w:space="0" w:color="000001"/>
              <w:right w:val="nil"/>
            </w:tcBorders>
            <w:vAlign w:val="center"/>
            <w:hideMark/>
          </w:tcPr>
          <w:p w:rsidR="00022BF6" w:rsidRPr="00324011" w:rsidRDefault="00022BF6" w:rsidP="000779D7">
            <w:pPr>
              <w:ind w:firstLine="142"/>
              <w:jc w:val="center"/>
              <w:rPr>
                <w:szCs w:val="24"/>
              </w:rPr>
            </w:pPr>
            <w:r w:rsidRPr="00324011">
              <w:rPr>
                <w:szCs w:val="24"/>
              </w:rPr>
              <w:t>на 1 работника, тыс. руб.</w:t>
            </w:r>
          </w:p>
        </w:tc>
        <w:tc>
          <w:tcPr>
            <w:tcW w:w="1186"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r>
              <w:rPr>
                <w:szCs w:val="24"/>
              </w:rPr>
              <w:t>89,06</w:t>
            </w:r>
          </w:p>
        </w:tc>
        <w:tc>
          <w:tcPr>
            <w:tcW w:w="1077"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r>
              <w:rPr>
                <w:szCs w:val="24"/>
              </w:rPr>
              <w:t>93,25</w:t>
            </w:r>
          </w:p>
        </w:tc>
        <w:tc>
          <w:tcPr>
            <w:tcW w:w="1068" w:type="dxa"/>
            <w:tcBorders>
              <w:top w:val="nil"/>
              <w:left w:val="single" w:sz="6" w:space="0" w:color="000001"/>
              <w:bottom w:val="single" w:sz="6" w:space="0" w:color="000001"/>
              <w:right w:val="nil"/>
            </w:tcBorders>
            <w:vAlign w:val="center"/>
          </w:tcPr>
          <w:p w:rsidR="00022BF6" w:rsidRPr="00324011" w:rsidRDefault="00022BF6" w:rsidP="000779D7">
            <w:pPr>
              <w:jc w:val="center"/>
              <w:rPr>
                <w:szCs w:val="24"/>
              </w:rPr>
            </w:pPr>
            <w:r>
              <w:rPr>
                <w:szCs w:val="24"/>
              </w:rPr>
              <w:t>83,46</w:t>
            </w:r>
          </w:p>
        </w:tc>
        <w:tc>
          <w:tcPr>
            <w:tcW w:w="1225" w:type="dxa"/>
            <w:tcBorders>
              <w:top w:val="nil"/>
              <w:left w:val="single" w:sz="6" w:space="0" w:color="000001"/>
              <w:bottom w:val="single" w:sz="6" w:space="0" w:color="000001"/>
              <w:right w:val="single" w:sz="6" w:space="0" w:color="000001"/>
            </w:tcBorders>
            <w:vAlign w:val="center"/>
          </w:tcPr>
          <w:p w:rsidR="00022BF6" w:rsidRPr="00324011" w:rsidRDefault="00022BF6" w:rsidP="000779D7">
            <w:pPr>
              <w:jc w:val="center"/>
              <w:rPr>
                <w:szCs w:val="24"/>
              </w:rPr>
            </w:pPr>
            <w:r>
              <w:rPr>
                <w:szCs w:val="24"/>
              </w:rPr>
              <w:t>93,71</w:t>
            </w:r>
          </w:p>
        </w:tc>
      </w:tr>
      <w:tr w:rsidR="00022BF6" w:rsidTr="0050139C">
        <w:tblPrEx>
          <w:tblBorders>
            <w:top w:val="single" w:sz="4" w:space="0" w:color="auto"/>
            <w:left w:val="single" w:sz="6" w:space="0" w:color="000001"/>
            <w:bottom w:val="single" w:sz="6" w:space="0" w:color="000001"/>
            <w:right w:val="single" w:sz="6" w:space="0" w:color="000001"/>
            <w:insideH w:val="single" w:sz="6" w:space="0" w:color="000001"/>
            <w:insideV w:val="single" w:sz="6" w:space="0" w:color="000001"/>
          </w:tblBorders>
        </w:tblPrEx>
        <w:trPr>
          <w:trHeight w:val="686"/>
        </w:trPr>
        <w:tc>
          <w:tcPr>
            <w:tcW w:w="4976" w:type="dxa"/>
            <w:vAlign w:val="center"/>
            <w:hideMark/>
          </w:tcPr>
          <w:p w:rsidR="00022BF6" w:rsidRPr="00324011" w:rsidRDefault="00022BF6" w:rsidP="000779D7">
            <w:pPr>
              <w:jc w:val="center"/>
              <w:rPr>
                <w:szCs w:val="24"/>
              </w:rPr>
            </w:pPr>
            <w:r w:rsidRPr="00324011">
              <w:rPr>
                <w:szCs w:val="24"/>
              </w:rPr>
              <w:t>Налоговая нагрузка по источникам покрытия налоговых издержек:</w:t>
            </w:r>
          </w:p>
        </w:tc>
        <w:tc>
          <w:tcPr>
            <w:tcW w:w="1186" w:type="dxa"/>
            <w:vAlign w:val="center"/>
          </w:tcPr>
          <w:p w:rsidR="00022BF6" w:rsidRPr="00324011" w:rsidRDefault="00022BF6" w:rsidP="000779D7">
            <w:pPr>
              <w:jc w:val="center"/>
              <w:rPr>
                <w:szCs w:val="24"/>
              </w:rPr>
            </w:pPr>
          </w:p>
        </w:tc>
        <w:tc>
          <w:tcPr>
            <w:tcW w:w="1077" w:type="dxa"/>
            <w:vAlign w:val="center"/>
          </w:tcPr>
          <w:p w:rsidR="00022BF6" w:rsidRPr="00324011" w:rsidRDefault="00022BF6" w:rsidP="000779D7">
            <w:pPr>
              <w:jc w:val="center"/>
              <w:rPr>
                <w:szCs w:val="24"/>
              </w:rPr>
            </w:pPr>
          </w:p>
        </w:tc>
        <w:tc>
          <w:tcPr>
            <w:tcW w:w="1068" w:type="dxa"/>
            <w:vAlign w:val="center"/>
          </w:tcPr>
          <w:p w:rsidR="00022BF6" w:rsidRPr="00324011" w:rsidRDefault="00022BF6" w:rsidP="000779D7">
            <w:pPr>
              <w:jc w:val="center"/>
              <w:rPr>
                <w:szCs w:val="24"/>
              </w:rPr>
            </w:pPr>
          </w:p>
        </w:tc>
        <w:tc>
          <w:tcPr>
            <w:tcW w:w="1225" w:type="dxa"/>
            <w:vAlign w:val="center"/>
          </w:tcPr>
          <w:p w:rsidR="00022BF6" w:rsidRPr="00324011" w:rsidRDefault="00022BF6" w:rsidP="000779D7">
            <w:pPr>
              <w:jc w:val="center"/>
              <w:rPr>
                <w:szCs w:val="24"/>
              </w:rPr>
            </w:pPr>
          </w:p>
        </w:tc>
      </w:tr>
      <w:tr w:rsidR="00022BF6" w:rsidTr="0050139C">
        <w:tblPrEx>
          <w:tblBorders>
            <w:top w:val="single" w:sz="4" w:space="0" w:color="auto"/>
            <w:left w:val="single" w:sz="6" w:space="0" w:color="000001"/>
            <w:bottom w:val="single" w:sz="6" w:space="0" w:color="000001"/>
            <w:right w:val="single" w:sz="6" w:space="0" w:color="000001"/>
            <w:insideH w:val="single" w:sz="6" w:space="0" w:color="000001"/>
            <w:insideV w:val="single" w:sz="6" w:space="0" w:color="000001"/>
          </w:tblBorders>
        </w:tblPrEx>
        <w:trPr>
          <w:trHeight w:val="562"/>
        </w:trPr>
        <w:tc>
          <w:tcPr>
            <w:tcW w:w="4976" w:type="dxa"/>
            <w:vAlign w:val="center"/>
            <w:hideMark/>
          </w:tcPr>
          <w:p w:rsidR="00022BF6" w:rsidRPr="00324011" w:rsidRDefault="00022BF6" w:rsidP="000779D7">
            <w:pPr>
              <w:ind w:firstLine="142"/>
              <w:jc w:val="center"/>
              <w:rPr>
                <w:szCs w:val="24"/>
              </w:rPr>
            </w:pPr>
            <w:r w:rsidRPr="00324011">
              <w:rPr>
                <w:szCs w:val="24"/>
              </w:rPr>
              <w:t>коэффициент налогообложения затрат (дол</w:t>
            </w:r>
            <w:r>
              <w:rPr>
                <w:szCs w:val="24"/>
              </w:rPr>
              <w:t>я налогов, относимых на расходы</w:t>
            </w:r>
            <w:r w:rsidRPr="00324011">
              <w:rPr>
                <w:szCs w:val="24"/>
              </w:rPr>
              <w:t>)</w:t>
            </w:r>
          </w:p>
        </w:tc>
        <w:tc>
          <w:tcPr>
            <w:tcW w:w="1186" w:type="dxa"/>
            <w:vAlign w:val="center"/>
          </w:tcPr>
          <w:p w:rsidR="00022BF6" w:rsidRPr="00324011" w:rsidRDefault="00022BF6" w:rsidP="000779D7">
            <w:pPr>
              <w:jc w:val="center"/>
              <w:rPr>
                <w:szCs w:val="24"/>
              </w:rPr>
            </w:pPr>
            <w:r>
              <w:rPr>
                <w:szCs w:val="24"/>
              </w:rPr>
              <w:t>0,128</w:t>
            </w:r>
          </w:p>
        </w:tc>
        <w:tc>
          <w:tcPr>
            <w:tcW w:w="1077" w:type="dxa"/>
            <w:vAlign w:val="center"/>
          </w:tcPr>
          <w:p w:rsidR="00022BF6" w:rsidRPr="00324011" w:rsidRDefault="00022BF6" w:rsidP="000779D7">
            <w:pPr>
              <w:jc w:val="center"/>
              <w:rPr>
                <w:szCs w:val="24"/>
              </w:rPr>
            </w:pPr>
            <w:r>
              <w:rPr>
                <w:szCs w:val="24"/>
              </w:rPr>
              <w:t>0,122</w:t>
            </w:r>
          </w:p>
        </w:tc>
        <w:tc>
          <w:tcPr>
            <w:tcW w:w="1068" w:type="dxa"/>
            <w:vAlign w:val="center"/>
          </w:tcPr>
          <w:p w:rsidR="00022BF6" w:rsidRPr="00324011" w:rsidRDefault="00022BF6" w:rsidP="000779D7">
            <w:pPr>
              <w:jc w:val="center"/>
              <w:rPr>
                <w:szCs w:val="24"/>
              </w:rPr>
            </w:pPr>
            <w:r w:rsidRPr="00324011">
              <w:rPr>
                <w:szCs w:val="24"/>
              </w:rPr>
              <w:t>0,1</w:t>
            </w:r>
            <w:r>
              <w:rPr>
                <w:szCs w:val="24"/>
              </w:rPr>
              <w:t>0</w:t>
            </w:r>
          </w:p>
        </w:tc>
        <w:tc>
          <w:tcPr>
            <w:tcW w:w="1225" w:type="dxa"/>
            <w:vAlign w:val="center"/>
          </w:tcPr>
          <w:p w:rsidR="00022BF6" w:rsidRPr="00324011" w:rsidRDefault="00022BF6" w:rsidP="000779D7">
            <w:pPr>
              <w:jc w:val="center"/>
              <w:rPr>
                <w:szCs w:val="24"/>
              </w:rPr>
            </w:pPr>
            <w:r>
              <w:rPr>
                <w:szCs w:val="24"/>
              </w:rPr>
              <w:t>78,13</w:t>
            </w:r>
          </w:p>
        </w:tc>
      </w:tr>
      <w:tr w:rsidR="00022BF6" w:rsidTr="0050139C">
        <w:tblPrEx>
          <w:tblBorders>
            <w:top w:val="single" w:sz="4" w:space="0" w:color="auto"/>
            <w:left w:val="single" w:sz="6" w:space="0" w:color="000001"/>
            <w:bottom w:val="single" w:sz="6" w:space="0" w:color="000001"/>
            <w:right w:val="single" w:sz="6" w:space="0" w:color="000001"/>
            <w:insideH w:val="single" w:sz="6" w:space="0" w:color="000001"/>
            <w:insideV w:val="single" w:sz="6" w:space="0" w:color="000001"/>
          </w:tblBorders>
        </w:tblPrEx>
        <w:trPr>
          <w:trHeight w:val="933"/>
        </w:trPr>
        <w:tc>
          <w:tcPr>
            <w:tcW w:w="4976" w:type="dxa"/>
            <w:vAlign w:val="center"/>
            <w:hideMark/>
          </w:tcPr>
          <w:p w:rsidR="00022BF6" w:rsidRPr="00324011" w:rsidRDefault="00022BF6" w:rsidP="000779D7">
            <w:pPr>
              <w:ind w:firstLine="142"/>
              <w:jc w:val="center"/>
              <w:rPr>
                <w:szCs w:val="24"/>
              </w:rPr>
            </w:pPr>
            <w:r w:rsidRPr="00324011">
              <w:rPr>
                <w:szCs w:val="24"/>
              </w:rPr>
              <w:t xml:space="preserve">коэффициент налогообложения прибыли (доля налогов, относимых на </w:t>
            </w:r>
            <w:r>
              <w:rPr>
                <w:szCs w:val="24"/>
              </w:rPr>
              <w:t>прибыль</w:t>
            </w:r>
            <w:r w:rsidRPr="00324011">
              <w:rPr>
                <w:szCs w:val="24"/>
              </w:rPr>
              <w:t>)</w:t>
            </w:r>
          </w:p>
        </w:tc>
        <w:tc>
          <w:tcPr>
            <w:tcW w:w="1186" w:type="dxa"/>
            <w:vAlign w:val="center"/>
          </w:tcPr>
          <w:p w:rsidR="00022BF6" w:rsidRPr="00324011" w:rsidRDefault="00022BF6" w:rsidP="000779D7">
            <w:pPr>
              <w:jc w:val="center"/>
              <w:rPr>
                <w:szCs w:val="24"/>
              </w:rPr>
            </w:pPr>
            <w:r w:rsidRPr="00324011">
              <w:rPr>
                <w:szCs w:val="24"/>
              </w:rPr>
              <w:t>0,007</w:t>
            </w:r>
          </w:p>
        </w:tc>
        <w:tc>
          <w:tcPr>
            <w:tcW w:w="1077" w:type="dxa"/>
            <w:vAlign w:val="center"/>
          </w:tcPr>
          <w:p w:rsidR="00022BF6" w:rsidRPr="00324011" w:rsidRDefault="00022BF6" w:rsidP="000779D7">
            <w:pPr>
              <w:jc w:val="center"/>
              <w:rPr>
                <w:szCs w:val="24"/>
              </w:rPr>
            </w:pPr>
            <w:r w:rsidRPr="00324011">
              <w:rPr>
                <w:szCs w:val="24"/>
              </w:rPr>
              <w:t>0,04</w:t>
            </w:r>
          </w:p>
        </w:tc>
        <w:tc>
          <w:tcPr>
            <w:tcW w:w="1068" w:type="dxa"/>
            <w:vAlign w:val="center"/>
          </w:tcPr>
          <w:p w:rsidR="00022BF6" w:rsidRPr="00324011" w:rsidRDefault="00022BF6" w:rsidP="000779D7">
            <w:pPr>
              <w:jc w:val="center"/>
              <w:rPr>
                <w:szCs w:val="24"/>
              </w:rPr>
            </w:pPr>
            <w:r w:rsidRPr="00324011">
              <w:rPr>
                <w:szCs w:val="24"/>
              </w:rPr>
              <w:t>0,036</w:t>
            </w:r>
          </w:p>
        </w:tc>
        <w:tc>
          <w:tcPr>
            <w:tcW w:w="1225" w:type="dxa"/>
            <w:vAlign w:val="center"/>
          </w:tcPr>
          <w:p w:rsidR="00022BF6" w:rsidRPr="00324011" w:rsidRDefault="00022BF6" w:rsidP="000779D7">
            <w:pPr>
              <w:jc w:val="center"/>
              <w:rPr>
                <w:szCs w:val="24"/>
              </w:rPr>
            </w:pPr>
            <w:r w:rsidRPr="00324011">
              <w:rPr>
                <w:szCs w:val="24"/>
              </w:rPr>
              <w:t>514,3</w:t>
            </w:r>
          </w:p>
        </w:tc>
      </w:tr>
    </w:tbl>
    <w:p w:rsidR="002C60BF" w:rsidRDefault="00461392" w:rsidP="002C60BF">
      <w:pPr>
        <w:pStyle w:val="a8"/>
        <w:numPr>
          <w:ilvl w:val="1"/>
          <w:numId w:val="18"/>
        </w:numPr>
        <w:spacing w:after="200"/>
        <w:jc w:val="center"/>
        <w:rPr>
          <w:b/>
          <w:sz w:val="28"/>
          <w:szCs w:val="28"/>
        </w:rPr>
      </w:pPr>
      <w:r w:rsidRPr="00F27F59">
        <w:rPr>
          <w:b/>
          <w:sz w:val="28"/>
          <w:szCs w:val="28"/>
        </w:rPr>
        <w:lastRenderedPageBreak/>
        <w:t>Порядок исчисления и уплаты единого сельскохозяйственного налога</w:t>
      </w:r>
    </w:p>
    <w:p w:rsidR="002C60BF" w:rsidRPr="002C60BF" w:rsidRDefault="002C60BF" w:rsidP="002C60BF">
      <w:pPr>
        <w:pStyle w:val="a8"/>
        <w:spacing w:after="200"/>
        <w:ind w:left="0" w:firstLine="851"/>
        <w:rPr>
          <w:b/>
          <w:sz w:val="28"/>
          <w:szCs w:val="28"/>
        </w:rPr>
      </w:pPr>
      <w:r w:rsidRPr="002C60BF">
        <w:rPr>
          <w:sz w:val="28"/>
          <w:szCs w:val="28"/>
        </w:rPr>
        <w:t>ЕСХН исчисляется по результатам хозяйственной деятельности организаций за налоговый период</w:t>
      </w:r>
      <w:r w:rsidR="00FA4BF1">
        <w:rPr>
          <w:sz w:val="28"/>
          <w:szCs w:val="28"/>
        </w:rPr>
        <w:t>.</w:t>
      </w:r>
    </w:p>
    <w:p w:rsidR="00FA4BF1" w:rsidRDefault="002C60BF" w:rsidP="00FA4BF1">
      <w:pPr>
        <w:pStyle w:val="1"/>
        <w:shd w:val="clear" w:color="auto" w:fill="FFFFFF"/>
        <w:spacing w:before="0" w:after="0" w:line="360" w:lineRule="auto"/>
        <w:ind w:firstLine="851"/>
        <w:jc w:val="both"/>
        <w:rPr>
          <w:rFonts w:ascii="Times New Roman" w:hAnsi="Times New Roman"/>
          <w:b w:val="0"/>
          <w:color w:val="474646"/>
          <w:sz w:val="28"/>
          <w:szCs w:val="28"/>
          <w:shd w:val="clear" w:color="auto" w:fill="FFFFFF"/>
        </w:rPr>
      </w:pPr>
      <w:r w:rsidRPr="002C60BF">
        <w:rPr>
          <w:rFonts w:ascii="Times New Roman" w:hAnsi="Times New Roman"/>
          <w:b w:val="0"/>
          <w:bCs w:val="0"/>
          <w:sz w:val="28"/>
          <w:szCs w:val="28"/>
        </w:rPr>
        <w:t xml:space="preserve">Объектом налогообложения являются доходы, уменьшенные на величину расходов. </w:t>
      </w:r>
      <w:r w:rsidR="004B1B7E" w:rsidRPr="00FA4BF1">
        <w:rPr>
          <w:rFonts w:ascii="Times New Roman" w:hAnsi="Times New Roman"/>
          <w:b w:val="0"/>
          <w:sz w:val="28"/>
          <w:szCs w:val="28"/>
        </w:rPr>
        <w:t>Доходы и расходы для целей налогообложения определяются кассовым методом</w:t>
      </w:r>
      <w:r w:rsidR="00FA4BF1">
        <w:rPr>
          <w:rFonts w:ascii="Times New Roman" w:hAnsi="Times New Roman"/>
          <w:b w:val="0"/>
          <w:sz w:val="28"/>
          <w:szCs w:val="28"/>
        </w:rPr>
        <w:t>, т.е. д</w:t>
      </w:r>
      <w:r w:rsidR="004B1B7E" w:rsidRPr="00FA4BF1">
        <w:rPr>
          <w:rFonts w:ascii="Times New Roman" w:hAnsi="Times New Roman"/>
          <w:b w:val="0"/>
          <w:sz w:val="28"/>
          <w:szCs w:val="28"/>
          <w:shd w:val="clear" w:color="auto" w:fill="FFFFFF"/>
        </w:rPr>
        <w:t>оход</w:t>
      </w:r>
      <w:r w:rsidR="00FA4BF1">
        <w:rPr>
          <w:rFonts w:ascii="Times New Roman" w:hAnsi="Times New Roman"/>
          <w:b w:val="0"/>
          <w:sz w:val="28"/>
          <w:szCs w:val="28"/>
          <w:shd w:val="clear" w:color="auto" w:fill="FFFFFF"/>
        </w:rPr>
        <w:t xml:space="preserve"> признается</w:t>
      </w:r>
      <w:r w:rsidR="004B1B7E" w:rsidRPr="00FA4BF1">
        <w:rPr>
          <w:rFonts w:ascii="Times New Roman" w:hAnsi="Times New Roman"/>
          <w:b w:val="0"/>
          <w:sz w:val="28"/>
          <w:szCs w:val="28"/>
          <w:shd w:val="clear" w:color="auto" w:fill="FFFFFF"/>
        </w:rPr>
        <w:t>,</w:t>
      </w:r>
      <w:r w:rsidR="00FA4BF1">
        <w:rPr>
          <w:rFonts w:ascii="Times New Roman" w:hAnsi="Times New Roman"/>
          <w:b w:val="0"/>
          <w:sz w:val="28"/>
          <w:szCs w:val="28"/>
          <w:shd w:val="clear" w:color="auto" w:fill="FFFFFF"/>
        </w:rPr>
        <w:t xml:space="preserve"> только </w:t>
      </w:r>
      <w:r w:rsidR="004B1B7E" w:rsidRPr="00FA4BF1">
        <w:rPr>
          <w:rFonts w:ascii="Times New Roman" w:hAnsi="Times New Roman"/>
          <w:b w:val="0"/>
          <w:sz w:val="28"/>
          <w:szCs w:val="28"/>
          <w:shd w:val="clear" w:color="auto" w:fill="FFFFFF"/>
        </w:rPr>
        <w:t>после фактического поступления денежных средств в кассу или на расчетный счет, а расходы – после их фактической оплаты</w:t>
      </w:r>
      <w:r w:rsidR="004B1B7E" w:rsidRPr="00FA4BF1">
        <w:rPr>
          <w:rFonts w:ascii="Times New Roman" w:hAnsi="Times New Roman"/>
          <w:b w:val="0"/>
          <w:color w:val="474646"/>
          <w:sz w:val="28"/>
          <w:szCs w:val="28"/>
          <w:shd w:val="clear" w:color="auto" w:fill="FFFFFF"/>
        </w:rPr>
        <w:t>.</w:t>
      </w:r>
    </w:p>
    <w:p w:rsidR="004B1B7E" w:rsidRPr="00FA4BF1" w:rsidRDefault="004B1B7E" w:rsidP="00FA4BF1">
      <w:pPr>
        <w:pStyle w:val="1"/>
        <w:shd w:val="clear" w:color="auto" w:fill="FFFFFF"/>
        <w:spacing w:before="0" w:after="0" w:line="360" w:lineRule="auto"/>
        <w:ind w:firstLine="851"/>
        <w:jc w:val="both"/>
        <w:rPr>
          <w:rFonts w:ascii="Times New Roman" w:hAnsi="Times New Roman"/>
          <w:b w:val="0"/>
          <w:sz w:val="28"/>
          <w:szCs w:val="28"/>
        </w:rPr>
      </w:pPr>
      <w:r w:rsidRPr="00FA4BF1">
        <w:rPr>
          <w:rFonts w:ascii="Times New Roman" w:hAnsi="Times New Roman"/>
          <w:b w:val="0"/>
          <w:sz w:val="28"/>
          <w:szCs w:val="28"/>
        </w:rPr>
        <w:t>К доходам на СПК СХА (колхоз) «Лекминский» относят:</w:t>
      </w:r>
    </w:p>
    <w:p w:rsidR="004B1B7E" w:rsidRDefault="004B1B7E" w:rsidP="004B1B7E">
      <w:pPr>
        <w:numPr>
          <w:ilvl w:val="0"/>
          <w:numId w:val="21"/>
        </w:numPr>
        <w:tabs>
          <w:tab w:val="left" w:pos="993"/>
        </w:tabs>
        <w:spacing w:before="0" w:after="0" w:line="360" w:lineRule="auto"/>
        <w:ind w:left="0" w:right="-57" w:firstLine="851"/>
        <w:jc w:val="both"/>
        <w:rPr>
          <w:sz w:val="28"/>
          <w:szCs w:val="28"/>
        </w:rPr>
      </w:pPr>
      <w:r>
        <w:rPr>
          <w:sz w:val="28"/>
          <w:szCs w:val="28"/>
        </w:rPr>
        <w:t>выручка от реализации продукции растениеводства;</w:t>
      </w:r>
    </w:p>
    <w:p w:rsidR="004B1B7E" w:rsidRDefault="004B1B7E" w:rsidP="004B1B7E">
      <w:pPr>
        <w:numPr>
          <w:ilvl w:val="0"/>
          <w:numId w:val="21"/>
        </w:numPr>
        <w:tabs>
          <w:tab w:val="left" w:pos="993"/>
        </w:tabs>
        <w:spacing w:before="0" w:after="0" w:line="360" w:lineRule="auto"/>
        <w:ind w:left="0" w:right="-57" w:firstLine="851"/>
        <w:jc w:val="both"/>
        <w:rPr>
          <w:sz w:val="28"/>
          <w:szCs w:val="28"/>
        </w:rPr>
      </w:pPr>
      <w:r>
        <w:rPr>
          <w:sz w:val="28"/>
          <w:szCs w:val="28"/>
        </w:rPr>
        <w:t>выручка от реализации продукции  животноводства;</w:t>
      </w:r>
    </w:p>
    <w:p w:rsidR="004B1B7E" w:rsidRDefault="004B1B7E" w:rsidP="004B1B7E">
      <w:pPr>
        <w:numPr>
          <w:ilvl w:val="0"/>
          <w:numId w:val="21"/>
        </w:numPr>
        <w:tabs>
          <w:tab w:val="left" w:pos="993"/>
        </w:tabs>
        <w:spacing w:before="0" w:after="0" w:line="360" w:lineRule="auto"/>
        <w:ind w:left="0" w:right="-57" w:firstLine="851"/>
        <w:jc w:val="both"/>
        <w:rPr>
          <w:sz w:val="28"/>
          <w:szCs w:val="28"/>
        </w:rPr>
      </w:pPr>
      <w:r>
        <w:rPr>
          <w:sz w:val="28"/>
          <w:szCs w:val="28"/>
        </w:rPr>
        <w:t>выручка от реализации КРС на выращивании и откорме;</w:t>
      </w:r>
    </w:p>
    <w:p w:rsidR="004B1B7E" w:rsidRDefault="004B1B7E" w:rsidP="004B1B7E">
      <w:pPr>
        <w:numPr>
          <w:ilvl w:val="0"/>
          <w:numId w:val="21"/>
        </w:numPr>
        <w:tabs>
          <w:tab w:val="left" w:pos="993"/>
        </w:tabs>
        <w:spacing w:before="0" w:after="0" w:line="360" w:lineRule="auto"/>
        <w:ind w:left="0" w:right="-57" w:firstLine="851"/>
        <w:jc w:val="both"/>
        <w:rPr>
          <w:sz w:val="28"/>
          <w:szCs w:val="28"/>
        </w:rPr>
      </w:pPr>
      <w:r>
        <w:rPr>
          <w:sz w:val="28"/>
          <w:szCs w:val="28"/>
        </w:rPr>
        <w:t>выручка, полученная   за выполненные работы и оказанные услуги (обработка приусадебных участков, перевозка грузов и т.д.);</w:t>
      </w:r>
    </w:p>
    <w:p w:rsidR="004B1B7E" w:rsidRDefault="004B1B7E" w:rsidP="004B1B7E">
      <w:pPr>
        <w:numPr>
          <w:ilvl w:val="0"/>
          <w:numId w:val="21"/>
        </w:numPr>
        <w:tabs>
          <w:tab w:val="left" w:pos="993"/>
        </w:tabs>
        <w:spacing w:before="0" w:after="0" w:line="360" w:lineRule="auto"/>
        <w:ind w:left="0" w:right="-57" w:firstLine="851"/>
        <w:jc w:val="both"/>
        <w:rPr>
          <w:sz w:val="28"/>
          <w:szCs w:val="28"/>
        </w:rPr>
      </w:pPr>
      <w:r>
        <w:rPr>
          <w:sz w:val="28"/>
          <w:szCs w:val="28"/>
        </w:rPr>
        <w:t>сдача в аренду помещений находящихся на балансе предприятия;</w:t>
      </w:r>
    </w:p>
    <w:p w:rsidR="004B1B7E" w:rsidRPr="005C0C83" w:rsidRDefault="004B1B7E" w:rsidP="004B1B7E">
      <w:pPr>
        <w:numPr>
          <w:ilvl w:val="0"/>
          <w:numId w:val="21"/>
        </w:numPr>
        <w:tabs>
          <w:tab w:val="left" w:pos="993"/>
          <w:tab w:val="left" w:pos="1418"/>
        </w:tabs>
        <w:spacing w:before="0" w:after="0" w:line="360" w:lineRule="auto"/>
        <w:ind w:left="0" w:right="-57" w:firstLine="851"/>
        <w:jc w:val="both"/>
        <w:rPr>
          <w:sz w:val="28"/>
          <w:szCs w:val="28"/>
        </w:rPr>
      </w:pPr>
      <w:r>
        <w:rPr>
          <w:sz w:val="28"/>
          <w:szCs w:val="28"/>
        </w:rPr>
        <w:t>прочие доходы.</w:t>
      </w:r>
    </w:p>
    <w:p w:rsidR="004B1B7E" w:rsidRDefault="004B1B7E" w:rsidP="004B1B7E">
      <w:pPr>
        <w:spacing w:before="0" w:after="0" w:line="360" w:lineRule="auto"/>
        <w:ind w:right="-57" w:firstLine="851"/>
        <w:jc w:val="both"/>
        <w:rPr>
          <w:sz w:val="28"/>
          <w:szCs w:val="28"/>
        </w:rPr>
      </w:pPr>
      <w:r>
        <w:rPr>
          <w:sz w:val="28"/>
          <w:szCs w:val="28"/>
        </w:rPr>
        <w:t>К расходам на СПК СХА (колхоз) «Лекминский» относят:</w:t>
      </w:r>
    </w:p>
    <w:p w:rsidR="004B1B7E" w:rsidRDefault="004B1B7E" w:rsidP="004B1B7E">
      <w:pPr>
        <w:numPr>
          <w:ilvl w:val="0"/>
          <w:numId w:val="22"/>
        </w:numPr>
        <w:tabs>
          <w:tab w:val="left" w:pos="993"/>
        </w:tabs>
        <w:spacing w:before="0" w:after="0" w:line="360" w:lineRule="auto"/>
        <w:ind w:left="0" w:right="-57" w:firstLine="851"/>
        <w:jc w:val="both"/>
        <w:rPr>
          <w:sz w:val="28"/>
          <w:szCs w:val="28"/>
        </w:rPr>
      </w:pPr>
      <w:r>
        <w:rPr>
          <w:sz w:val="28"/>
          <w:szCs w:val="28"/>
        </w:rPr>
        <w:t>материальные расходы, включая расходы на приобретение посадоч</w:t>
      </w:r>
      <w:r>
        <w:rPr>
          <w:sz w:val="28"/>
          <w:szCs w:val="28"/>
        </w:rPr>
        <w:softHyphen/>
        <w:t>ного материала, удобрений, кормов и т.д.;</w:t>
      </w:r>
    </w:p>
    <w:p w:rsidR="004B1B7E" w:rsidRDefault="004B1B7E" w:rsidP="004B1B7E">
      <w:pPr>
        <w:numPr>
          <w:ilvl w:val="0"/>
          <w:numId w:val="22"/>
        </w:numPr>
        <w:tabs>
          <w:tab w:val="left" w:pos="993"/>
        </w:tabs>
        <w:spacing w:before="0" w:after="0" w:line="360" w:lineRule="auto"/>
        <w:ind w:left="0" w:right="-57" w:firstLine="851"/>
        <w:jc w:val="both"/>
        <w:rPr>
          <w:sz w:val="28"/>
          <w:szCs w:val="28"/>
        </w:rPr>
      </w:pPr>
      <w:r>
        <w:rPr>
          <w:sz w:val="28"/>
          <w:szCs w:val="28"/>
        </w:rPr>
        <w:t>расходы на приобретение товарно-материальных ценностей;</w:t>
      </w:r>
    </w:p>
    <w:p w:rsidR="004B1B7E" w:rsidRDefault="004B1B7E" w:rsidP="004B1B7E">
      <w:pPr>
        <w:numPr>
          <w:ilvl w:val="0"/>
          <w:numId w:val="22"/>
        </w:numPr>
        <w:tabs>
          <w:tab w:val="left" w:pos="993"/>
        </w:tabs>
        <w:spacing w:before="0" w:after="0" w:line="360" w:lineRule="auto"/>
        <w:ind w:left="0" w:right="-57" w:firstLine="851"/>
        <w:jc w:val="both"/>
        <w:rPr>
          <w:sz w:val="28"/>
          <w:szCs w:val="28"/>
        </w:rPr>
      </w:pPr>
      <w:r>
        <w:rPr>
          <w:sz w:val="28"/>
          <w:szCs w:val="28"/>
        </w:rPr>
        <w:t>расходы на командировки;</w:t>
      </w:r>
    </w:p>
    <w:p w:rsidR="004B1B7E" w:rsidRDefault="004B1B7E" w:rsidP="004B1B7E">
      <w:pPr>
        <w:numPr>
          <w:ilvl w:val="0"/>
          <w:numId w:val="22"/>
        </w:numPr>
        <w:tabs>
          <w:tab w:val="left" w:pos="993"/>
        </w:tabs>
        <w:spacing w:before="0" w:after="0" w:line="360" w:lineRule="auto"/>
        <w:ind w:left="0" w:right="-57" w:firstLine="851"/>
        <w:jc w:val="both"/>
        <w:rPr>
          <w:sz w:val="28"/>
          <w:szCs w:val="28"/>
        </w:rPr>
      </w:pPr>
      <w:r>
        <w:rPr>
          <w:sz w:val="28"/>
          <w:szCs w:val="28"/>
        </w:rPr>
        <w:t>расходы по оплате кредитов и займов;</w:t>
      </w:r>
    </w:p>
    <w:p w:rsidR="004B1B7E" w:rsidRDefault="004B1B7E" w:rsidP="004B1B7E">
      <w:pPr>
        <w:numPr>
          <w:ilvl w:val="0"/>
          <w:numId w:val="22"/>
        </w:numPr>
        <w:tabs>
          <w:tab w:val="left" w:pos="993"/>
        </w:tabs>
        <w:spacing w:before="0" w:after="0" w:line="360" w:lineRule="auto"/>
        <w:ind w:left="0" w:right="-57" w:firstLine="851"/>
        <w:jc w:val="both"/>
        <w:rPr>
          <w:sz w:val="28"/>
          <w:szCs w:val="28"/>
        </w:rPr>
      </w:pPr>
      <w:r>
        <w:rPr>
          <w:sz w:val="28"/>
          <w:szCs w:val="28"/>
        </w:rPr>
        <w:t>расходы по оплате труда, включая страховые взносы;</w:t>
      </w:r>
    </w:p>
    <w:p w:rsidR="0089314F" w:rsidRDefault="004B1B7E" w:rsidP="0089314F">
      <w:pPr>
        <w:numPr>
          <w:ilvl w:val="0"/>
          <w:numId w:val="22"/>
        </w:numPr>
        <w:tabs>
          <w:tab w:val="left" w:pos="993"/>
        </w:tabs>
        <w:spacing w:before="0" w:after="0" w:line="360" w:lineRule="auto"/>
        <w:ind w:left="0" w:right="-57" w:firstLine="851"/>
        <w:jc w:val="both"/>
        <w:rPr>
          <w:sz w:val="28"/>
          <w:szCs w:val="28"/>
        </w:rPr>
      </w:pPr>
      <w:r>
        <w:rPr>
          <w:sz w:val="28"/>
          <w:szCs w:val="28"/>
        </w:rPr>
        <w:t>прочие  расходы.</w:t>
      </w:r>
    </w:p>
    <w:p w:rsidR="00FA4BF1" w:rsidRPr="0089314F" w:rsidRDefault="00FA4BF1" w:rsidP="0089314F">
      <w:pPr>
        <w:numPr>
          <w:ilvl w:val="0"/>
          <w:numId w:val="22"/>
        </w:numPr>
        <w:tabs>
          <w:tab w:val="left" w:pos="993"/>
        </w:tabs>
        <w:spacing w:before="0" w:after="0" w:line="360" w:lineRule="auto"/>
        <w:ind w:left="0" w:right="-57" w:firstLine="851"/>
        <w:jc w:val="both"/>
        <w:rPr>
          <w:sz w:val="28"/>
          <w:szCs w:val="28"/>
        </w:rPr>
      </w:pPr>
      <w:r w:rsidRPr="0089314F">
        <w:rPr>
          <w:sz w:val="28"/>
          <w:szCs w:val="28"/>
        </w:rPr>
        <w:t xml:space="preserve">Налоговой базой для исчисления налога является денежное выражение доходов, уменьшенных на величину расходов. Хозяйству предоставлено право уменьшить налоговую базу на сумму убытка, полученного по итогам предыдущих периодов. </w:t>
      </w:r>
    </w:p>
    <w:p w:rsidR="00FA4BF1" w:rsidRPr="00FA4BF1" w:rsidRDefault="00FA4BF1" w:rsidP="00FA4BF1">
      <w:pPr>
        <w:pStyle w:val="1"/>
        <w:shd w:val="clear" w:color="auto" w:fill="FFFFFF"/>
        <w:spacing w:before="0" w:after="0" w:line="360" w:lineRule="auto"/>
        <w:ind w:firstLine="851"/>
        <w:jc w:val="both"/>
        <w:rPr>
          <w:rFonts w:ascii="Times New Roman" w:hAnsi="Times New Roman"/>
          <w:b w:val="0"/>
          <w:bCs w:val="0"/>
          <w:sz w:val="28"/>
          <w:szCs w:val="28"/>
        </w:rPr>
      </w:pPr>
      <w:r w:rsidRPr="00FA4BF1">
        <w:rPr>
          <w:rFonts w:ascii="Times New Roman" w:hAnsi="Times New Roman"/>
          <w:b w:val="0"/>
          <w:bCs w:val="0"/>
          <w:sz w:val="28"/>
          <w:szCs w:val="28"/>
        </w:rPr>
        <w:lastRenderedPageBreak/>
        <w:t>Налоговым периодом по единому сельскохозяйственному налогу установлен календарный год, а отчетным периодом - полугодие.</w:t>
      </w:r>
    </w:p>
    <w:p w:rsidR="00FA4BF1" w:rsidRPr="00FA4BF1" w:rsidRDefault="00FA4BF1" w:rsidP="00FA4BF1">
      <w:pPr>
        <w:pStyle w:val="1"/>
        <w:shd w:val="clear" w:color="auto" w:fill="FFFFFF"/>
        <w:spacing w:before="0" w:after="0" w:line="360" w:lineRule="auto"/>
        <w:ind w:firstLine="851"/>
        <w:jc w:val="both"/>
        <w:rPr>
          <w:rFonts w:ascii="Times New Roman" w:hAnsi="Times New Roman"/>
          <w:b w:val="0"/>
          <w:bCs w:val="0"/>
          <w:sz w:val="28"/>
          <w:szCs w:val="28"/>
        </w:rPr>
      </w:pPr>
      <w:r w:rsidRPr="00FA4BF1">
        <w:rPr>
          <w:rFonts w:ascii="Times New Roman" w:hAnsi="Times New Roman"/>
          <w:b w:val="0"/>
          <w:bCs w:val="0"/>
          <w:sz w:val="28"/>
          <w:szCs w:val="28"/>
        </w:rPr>
        <w:t>Налоговая ставка установлена в размере 6%.</w:t>
      </w:r>
    </w:p>
    <w:p w:rsidR="00FA4BF1" w:rsidRDefault="00FA4BF1" w:rsidP="00FA4BF1">
      <w:pPr>
        <w:pStyle w:val="1"/>
        <w:shd w:val="clear" w:color="auto" w:fill="FFFFFF"/>
        <w:spacing w:before="0" w:after="0" w:line="360" w:lineRule="auto"/>
        <w:ind w:firstLine="851"/>
        <w:jc w:val="both"/>
        <w:rPr>
          <w:rFonts w:ascii="Times New Roman" w:hAnsi="Times New Roman"/>
          <w:b w:val="0"/>
          <w:bCs w:val="0"/>
          <w:sz w:val="28"/>
          <w:szCs w:val="28"/>
        </w:rPr>
      </w:pPr>
      <w:r w:rsidRPr="00FA4BF1">
        <w:rPr>
          <w:rFonts w:ascii="Times New Roman" w:hAnsi="Times New Roman"/>
          <w:b w:val="0"/>
          <w:bCs w:val="0"/>
          <w:sz w:val="28"/>
          <w:szCs w:val="28"/>
        </w:rPr>
        <w:t xml:space="preserve">Налог исчисляется путем умножения налоговой базы на 6%.  </w:t>
      </w:r>
      <w:r w:rsidR="0089314F">
        <w:rPr>
          <w:rFonts w:ascii="Times New Roman" w:hAnsi="Times New Roman"/>
          <w:b w:val="0"/>
          <w:bCs w:val="0"/>
          <w:sz w:val="28"/>
          <w:szCs w:val="28"/>
        </w:rPr>
        <w:t>СПК  СХА (колхоз) «Лекминский»</w:t>
      </w:r>
      <w:r w:rsidRPr="00FA4BF1">
        <w:rPr>
          <w:rFonts w:ascii="Times New Roman" w:hAnsi="Times New Roman"/>
          <w:b w:val="0"/>
          <w:bCs w:val="0"/>
          <w:sz w:val="28"/>
          <w:szCs w:val="28"/>
        </w:rPr>
        <w:t xml:space="preserve"> по итогам отчетного периода исчисляет сумму платежа по ЕСХН, исходя из налоговой ставки (6%) и фактически, уменьшен</w:t>
      </w:r>
      <w:r w:rsidR="0089314F">
        <w:rPr>
          <w:rFonts w:ascii="Times New Roman" w:hAnsi="Times New Roman"/>
          <w:b w:val="0"/>
          <w:bCs w:val="0"/>
          <w:sz w:val="28"/>
          <w:szCs w:val="28"/>
        </w:rPr>
        <w:t>ных на величину расходов</w:t>
      </w:r>
      <w:r w:rsidRPr="00FA4BF1">
        <w:rPr>
          <w:rFonts w:ascii="Times New Roman" w:hAnsi="Times New Roman"/>
          <w:b w:val="0"/>
          <w:bCs w:val="0"/>
          <w:sz w:val="28"/>
          <w:szCs w:val="28"/>
        </w:rPr>
        <w:t>, рассчитанных нарастающим итогом с начала налогового периода до окончания.</w:t>
      </w:r>
    </w:p>
    <w:p w:rsidR="0089314F" w:rsidRPr="00721CC8" w:rsidRDefault="0089314F" w:rsidP="00721CC8">
      <w:pPr>
        <w:tabs>
          <w:tab w:val="left" w:pos="3135"/>
        </w:tabs>
        <w:spacing w:line="360" w:lineRule="auto"/>
        <w:ind w:right="-58" w:firstLine="709"/>
        <w:jc w:val="both"/>
        <w:rPr>
          <w:sz w:val="28"/>
          <w:szCs w:val="28"/>
        </w:rPr>
      </w:pPr>
      <w:r w:rsidRPr="00B61488">
        <w:rPr>
          <w:sz w:val="28"/>
          <w:szCs w:val="28"/>
        </w:rPr>
        <w:t xml:space="preserve">Данные для расчета  суммы налога берутся </w:t>
      </w:r>
      <w:r>
        <w:rPr>
          <w:sz w:val="28"/>
          <w:szCs w:val="28"/>
        </w:rPr>
        <w:t>и</w:t>
      </w:r>
      <w:r w:rsidRPr="00B61488">
        <w:rPr>
          <w:sz w:val="28"/>
          <w:szCs w:val="28"/>
        </w:rPr>
        <w:t>з анализа налогового учета по ЕСХН</w:t>
      </w:r>
      <w:r>
        <w:rPr>
          <w:sz w:val="28"/>
          <w:szCs w:val="28"/>
        </w:rPr>
        <w:t xml:space="preserve"> (учетные регистры)</w:t>
      </w:r>
      <w:r w:rsidRPr="00B61488">
        <w:rPr>
          <w:sz w:val="28"/>
          <w:szCs w:val="28"/>
        </w:rPr>
        <w:t>.</w:t>
      </w:r>
      <w:r>
        <w:rPr>
          <w:sz w:val="28"/>
          <w:szCs w:val="28"/>
        </w:rPr>
        <w:t xml:space="preserve"> Сумма доходов за  2016 г.составила 106 125 046 руб., сумма расходов -103 742 896руб.</w:t>
      </w:r>
    </w:p>
    <w:p w:rsidR="0089314F" w:rsidRDefault="00FA4BF1" w:rsidP="00FA4BF1">
      <w:pPr>
        <w:pStyle w:val="1"/>
        <w:shd w:val="clear" w:color="auto" w:fill="FFFFFF"/>
        <w:spacing w:before="0" w:after="0" w:line="360" w:lineRule="auto"/>
        <w:ind w:firstLine="851"/>
        <w:jc w:val="both"/>
        <w:rPr>
          <w:rFonts w:ascii="Times New Roman" w:hAnsi="Times New Roman"/>
          <w:b w:val="0"/>
          <w:bCs w:val="0"/>
          <w:sz w:val="28"/>
          <w:szCs w:val="28"/>
        </w:rPr>
      </w:pPr>
      <w:r w:rsidRPr="00FA4BF1">
        <w:rPr>
          <w:rFonts w:ascii="Times New Roman" w:hAnsi="Times New Roman"/>
          <w:b w:val="0"/>
          <w:bCs w:val="0"/>
          <w:sz w:val="28"/>
          <w:szCs w:val="28"/>
        </w:rPr>
        <w:t xml:space="preserve">Сумма ЕСХН в </w:t>
      </w:r>
      <w:r w:rsidR="0089314F">
        <w:rPr>
          <w:rFonts w:ascii="Times New Roman" w:hAnsi="Times New Roman"/>
          <w:b w:val="0"/>
          <w:bCs w:val="0"/>
          <w:sz w:val="28"/>
          <w:szCs w:val="28"/>
        </w:rPr>
        <w:t>СПК СХА (колхоз) «Лекминский»</w:t>
      </w:r>
      <w:r w:rsidRPr="00FA4BF1">
        <w:rPr>
          <w:rFonts w:ascii="Times New Roman" w:hAnsi="Times New Roman"/>
          <w:b w:val="0"/>
          <w:bCs w:val="0"/>
          <w:sz w:val="28"/>
          <w:szCs w:val="28"/>
        </w:rPr>
        <w:t xml:space="preserve"> за 201</w:t>
      </w:r>
      <w:r w:rsidR="0089314F">
        <w:rPr>
          <w:rFonts w:ascii="Times New Roman" w:hAnsi="Times New Roman"/>
          <w:b w:val="0"/>
          <w:bCs w:val="0"/>
          <w:sz w:val="28"/>
          <w:szCs w:val="28"/>
        </w:rPr>
        <w:t>6</w:t>
      </w:r>
      <w:r w:rsidRPr="00FA4BF1">
        <w:rPr>
          <w:rFonts w:ascii="Times New Roman" w:hAnsi="Times New Roman"/>
          <w:b w:val="0"/>
          <w:bCs w:val="0"/>
          <w:sz w:val="28"/>
          <w:szCs w:val="28"/>
        </w:rPr>
        <w:t xml:space="preserve"> год рассчитывается </w:t>
      </w:r>
      <w:r w:rsidR="0089314F">
        <w:rPr>
          <w:rFonts w:ascii="Times New Roman" w:hAnsi="Times New Roman"/>
          <w:b w:val="0"/>
          <w:bCs w:val="0"/>
          <w:sz w:val="28"/>
          <w:szCs w:val="28"/>
        </w:rPr>
        <w:t xml:space="preserve"> следующим образом</w:t>
      </w:r>
      <w:r w:rsidRPr="00FA4BF1">
        <w:rPr>
          <w:rFonts w:ascii="Times New Roman" w:hAnsi="Times New Roman"/>
          <w:b w:val="0"/>
          <w:bCs w:val="0"/>
          <w:sz w:val="28"/>
          <w:szCs w:val="28"/>
        </w:rPr>
        <w:t xml:space="preserve">: </w:t>
      </w:r>
    </w:p>
    <w:p w:rsidR="0089314F" w:rsidRDefault="0089314F" w:rsidP="0089314F">
      <w:pPr>
        <w:tabs>
          <w:tab w:val="left" w:pos="3135"/>
        </w:tabs>
        <w:spacing w:line="360" w:lineRule="auto"/>
        <w:ind w:right="-58" w:firstLine="709"/>
        <w:jc w:val="both"/>
        <w:rPr>
          <w:sz w:val="28"/>
          <w:szCs w:val="28"/>
        </w:rPr>
      </w:pPr>
      <w:r>
        <w:rPr>
          <w:sz w:val="28"/>
          <w:szCs w:val="28"/>
        </w:rPr>
        <w:t>Налоговая база = 106 125 046 -103 742 896 = 2 382 150 руб.</w:t>
      </w:r>
    </w:p>
    <w:p w:rsidR="0089314F" w:rsidRPr="00B61488" w:rsidRDefault="0089314F" w:rsidP="0089314F">
      <w:pPr>
        <w:tabs>
          <w:tab w:val="left" w:pos="3135"/>
        </w:tabs>
        <w:spacing w:line="360" w:lineRule="auto"/>
        <w:ind w:right="-58" w:firstLine="709"/>
        <w:jc w:val="both"/>
        <w:rPr>
          <w:sz w:val="28"/>
          <w:szCs w:val="28"/>
        </w:rPr>
      </w:pPr>
      <w:r>
        <w:rPr>
          <w:sz w:val="28"/>
          <w:szCs w:val="28"/>
        </w:rPr>
        <w:t>Сумма налога (</w:t>
      </w:r>
      <w:r w:rsidRPr="00B61488">
        <w:rPr>
          <w:sz w:val="28"/>
          <w:szCs w:val="28"/>
        </w:rPr>
        <w:t>ЕСХН</w:t>
      </w:r>
      <w:r>
        <w:rPr>
          <w:sz w:val="28"/>
          <w:szCs w:val="28"/>
        </w:rPr>
        <w:t xml:space="preserve">) </w:t>
      </w:r>
      <w:r w:rsidRPr="00B61488">
        <w:rPr>
          <w:sz w:val="28"/>
          <w:szCs w:val="28"/>
        </w:rPr>
        <w:t xml:space="preserve">= </w:t>
      </w:r>
      <w:r>
        <w:rPr>
          <w:sz w:val="28"/>
          <w:szCs w:val="28"/>
        </w:rPr>
        <w:t>2 382 150</w:t>
      </w:r>
      <w:r w:rsidRPr="00B61488">
        <w:rPr>
          <w:sz w:val="28"/>
          <w:szCs w:val="28"/>
        </w:rPr>
        <w:t xml:space="preserve"> *6% = </w:t>
      </w:r>
      <w:r>
        <w:rPr>
          <w:sz w:val="28"/>
          <w:szCs w:val="28"/>
        </w:rPr>
        <w:t>142 929</w:t>
      </w:r>
      <w:r w:rsidRPr="00B61488">
        <w:rPr>
          <w:sz w:val="28"/>
          <w:szCs w:val="28"/>
        </w:rPr>
        <w:t xml:space="preserve"> руб.</w:t>
      </w:r>
      <w:r w:rsidRPr="00B61488">
        <w:rPr>
          <w:sz w:val="28"/>
          <w:szCs w:val="28"/>
        </w:rPr>
        <w:tab/>
      </w:r>
    </w:p>
    <w:p w:rsidR="0089314F" w:rsidRPr="0089314F" w:rsidRDefault="0089314F" w:rsidP="0089314F"/>
    <w:p w:rsidR="00FA4BF1" w:rsidRDefault="00FA4BF1" w:rsidP="006A0909">
      <w:pPr>
        <w:pStyle w:val="1"/>
        <w:shd w:val="clear" w:color="auto" w:fill="FFFFFF"/>
        <w:spacing w:before="0" w:after="0" w:line="360" w:lineRule="auto"/>
        <w:ind w:firstLine="851"/>
        <w:jc w:val="both"/>
        <w:rPr>
          <w:rFonts w:ascii="Times New Roman" w:hAnsi="Times New Roman"/>
          <w:b w:val="0"/>
          <w:bCs w:val="0"/>
          <w:sz w:val="28"/>
          <w:szCs w:val="28"/>
        </w:rPr>
      </w:pPr>
      <w:r w:rsidRPr="00FA4BF1">
        <w:rPr>
          <w:rFonts w:ascii="Times New Roman" w:hAnsi="Times New Roman"/>
          <w:b w:val="0"/>
          <w:bCs w:val="0"/>
          <w:sz w:val="28"/>
          <w:szCs w:val="28"/>
        </w:rPr>
        <w:t xml:space="preserve">Данные расчетов по ЕСХН в </w:t>
      </w:r>
      <w:r w:rsidR="0089314F">
        <w:rPr>
          <w:rFonts w:ascii="Times New Roman" w:hAnsi="Times New Roman"/>
          <w:b w:val="0"/>
          <w:bCs w:val="0"/>
          <w:sz w:val="28"/>
          <w:szCs w:val="28"/>
        </w:rPr>
        <w:t xml:space="preserve">СПК СХА (колхоз) «Лекминский» </w:t>
      </w:r>
      <w:r w:rsidRPr="00FA4BF1">
        <w:rPr>
          <w:rFonts w:ascii="Times New Roman" w:hAnsi="Times New Roman"/>
          <w:b w:val="0"/>
          <w:bCs w:val="0"/>
          <w:sz w:val="28"/>
          <w:szCs w:val="28"/>
        </w:rPr>
        <w:t>сводятся</w:t>
      </w:r>
      <w:r w:rsidR="0089314F">
        <w:rPr>
          <w:rFonts w:ascii="Times New Roman" w:hAnsi="Times New Roman"/>
          <w:b w:val="0"/>
          <w:bCs w:val="0"/>
          <w:sz w:val="28"/>
          <w:szCs w:val="28"/>
        </w:rPr>
        <w:t xml:space="preserve"> в налоговую декларацию по единому сельскохозяйственному налогу, </w:t>
      </w:r>
      <w:r w:rsidRPr="00FA4BF1">
        <w:rPr>
          <w:rFonts w:ascii="Times New Roman" w:hAnsi="Times New Roman"/>
          <w:b w:val="0"/>
          <w:bCs w:val="0"/>
          <w:sz w:val="28"/>
          <w:szCs w:val="28"/>
        </w:rPr>
        <w:t>которая по итогам налогового периода (календарный год) предоставляется</w:t>
      </w:r>
      <w:r w:rsidR="0089314F">
        <w:rPr>
          <w:rFonts w:ascii="Times New Roman" w:hAnsi="Times New Roman"/>
          <w:b w:val="0"/>
          <w:bCs w:val="0"/>
          <w:sz w:val="28"/>
          <w:szCs w:val="28"/>
        </w:rPr>
        <w:t xml:space="preserve"> </w:t>
      </w:r>
      <w:r w:rsidR="006A0909" w:rsidRPr="00FA4BF1">
        <w:rPr>
          <w:rFonts w:ascii="Times New Roman" w:hAnsi="Times New Roman"/>
          <w:b w:val="0"/>
          <w:bCs w:val="0"/>
          <w:sz w:val="28"/>
          <w:szCs w:val="28"/>
        </w:rPr>
        <w:t xml:space="preserve">не позднее 31 марта года, следующего за истекшим налоговым периодом. </w:t>
      </w:r>
      <w:r w:rsidR="006A0909">
        <w:rPr>
          <w:rFonts w:ascii="Times New Roman" w:hAnsi="Times New Roman"/>
          <w:b w:val="0"/>
          <w:bCs w:val="0"/>
          <w:sz w:val="28"/>
          <w:szCs w:val="28"/>
        </w:rPr>
        <w:t>В</w:t>
      </w:r>
      <w:r w:rsidR="0089314F">
        <w:rPr>
          <w:rFonts w:ascii="Times New Roman" w:hAnsi="Times New Roman"/>
          <w:b w:val="0"/>
          <w:bCs w:val="0"/>
          <w:sz w:val="28"/>
          <w:szCs w:val="28"/>
        </w:rPr>
        <w:t xml:space="preserve"> Межрайонную  инспекцию Федеральной налоговой службы России № 13 по Кировской области </w:t>
      </w:r>
      <w:r w:rsidR="003F2B9D">
        <w:rPr>
          <w:rFonts w:ascii="Times New Roman" w:hAnsi="Times New Roman"/>
          <w:b w:val="0"/>
          <w:bCs w:val="0"/>
          <w:sz w:val="28"/>
          <w:szCs w:val="28"/>
        </w:rPr>
        <w:t xml:space="preserve"> в </w:t>
      </w:r>
      <w:r w:rsidR="0089314F">
        <w:rPr>
          <w:rFonts w:ascii="Times New Roman" w:hAnsi="Times New Roman"/>
          <w:b w:val="0"/>
          <w:bCs w:val="0"/>
          <w:sz w:val="28"/>
          <w:szCs w:val="28"/>
        </w:rPr>
        <w:t>г.</w:t>
      </w:r>
      <w:r w:rsidR="003F2B9D">
        <w:rPr>
          <w:rFonts w:ascii="Times New Roman" w:hAnsi="Times New Roman"/>
          <w:b w:val="0"/>
          <w:bCs w:val="0"/>
          <w:sz w:val="28"/>
          <w:szCs w:val="28"/>
        </w:rPr>
        <w:t xml:space="preserve"> Слободской</w:t>
      </w:r>
      <w:r w:rsidR="006A0909">
        <w:rPr>
          <w:rFonts w:ascii="Times New Roman" w:hAnsi="Times New Roman"/>
          <w:b w:val="0"/>
          <w:bCs w:val="0"/>
          <w:sz w:val="28"/>
          <w:szCs w:val="28"/>
        </w:rPr>
        <w:t>.</w:t>
      </w:r>
      <w:r w:rsidR="0089314F">
        <w:rPr>
          <w:rFonts w:ascii="Times New Roman" w:hAnsi="Times New Roman"/>
          <w:b w:val="0"/>
          <w:bCs w:val="0"/>
          <w:sz w:val="28"/>
          <w:szCs w:val="28"/>
        </w:rPr>
        <w:t xml:space="preserve"> </w:t>
      </w:r>
      <w:r w:rsidR="001E1E95">
        <w:rPr>
          <w:rFonts w:ascii="Times New Roman" w:hAnsi="Times New Roman"/>
          <w:b w:val="0"/>
          <w:bCs w:val="0"/>
          <w:sz w:val="28"/>
          <w:szCs w:val="28"/>
        </w:rPr>
        <w:t>Декларация предоставляется в электронном виде через</w:t>
      </w:r>
      <w:r w:rsidR="001E1E95" w:rsidRPr="001E1E95">
        <w:rPr>
          <w:rFonts w:ascii="Arial" w:hAnsi="Arial" w:cs="Arial"/>
          <w:color w:val="333333"/>
          <w:sz w:val="27"/>
          <w:szCs w:val="27"/>
          <w:shd w:val="clear" w:color="auto" w:fill="F3F1ED"/>
        </w:rPr>
        <w:t xml:space="preserve"> </w:t>
      </w:r>
      <w:r w:rsidR="001E1E95" w:rsidRPr="001E1E95">
        <w:rPr>
          <w:rFonts w:ascii="Times New Roman" w:hAnsi="Times New Roman"/>
          <w:b w:val="0"/>
          <w:sz w:val="28"/>
          <w:szCs w:val="28"/>
          <w:shd w:val="clear" w:color="auto" w:fill="F3F1ED"/>
        </w:rPr>
        <w:t>с</w:t>
      </w:r>
      <w:r w:rsidR="001E1E95" w:rsidRPr="001E1E95">
        <w:rPr>
          <w:rFonts w:ascii="Times New Roman" w:hAnsi="Times New Roman"/>
          <w:b w:val="0"/>
          <w:sz w:val="28"/>
          <w:szCs w:val="28"/>
        </w:rPr>
        <w:t>истему бухгалтерского и складского учета</w:t>
      </w:r>
      <w:r w:rsidR="001E1E95" w:rsidRPr="001E1E95">
        <w:rPr>
          <w:rFonts w:ascii="Times New Roman" w:hAnsi="Times New Roman"/>
          <w:b w:val="0"/>
          <w:bCs w:val="0"/>
          <w:sz w:val="28"/>
          <w:szCs w:val="28"/>
        </w:rPr>
        <w:t xml:space="preserve"> </w:t>
      </w:r>
      <w:r w:rsidR="001E1E95">
        <w:rPr>
          <w:rFonts w:ascii="Times New Roman" w:hAnsi="Times New Roman"/>
          <w:b w:val="0"/>
          <w:bCs w:val="0"/>
          <w:sz w:val="28"/>
          <w:szCs w:val="28"/>
        </w:rPr>
        <w:t>(</w:t>
      </w:r>
      <w:r w:rsidR="001E1E95" w:rsidRPr="001E1E95">
        <w:rPr>
          <w:rFonts w:ascii="Times New Roman" w:hAnsi="Times New Roman"/>
          <w:b w:val="0"/>
          <w:bCs w:val="0"/>
          <w:sz w:val="28"/>
          <w:szCs w:val="28"/>
        </w:rPr>
        <w:t>СБИС</w:t>
      </w:r>
      <w:r w:rsidR="001E1E95">
        <w:rPr>
          <w:rFonts w:ascii="Times New Roman" w:hAnsi="Times New Roman"/>
          <w:b w:val="0"/>
          <w:bCs w:val="0"/>
          <w:sz w:val="28"/>
          <w:szCs w:val="28"/>
        </w:rPr>
        <w:t>).</w:t>
      </w:r>
    </w:p>
    <w:p w:rsidR="00CC5C43" w:rsidRDefault="001E1E95" w:rsidP="00901639">
      <w:pPr>
        <w:pStyle w:val="a8"/>
        <w:spacing w:after="200"/>
        <w:ind w:left="0" w:firstLine="851"/>
        <w:rPr>
          <w:color w:val="FF0000"/>
          <w:sz w:val="28"/>
          <w:szCs w:val="28"/>
          <w:shd w:val="clear" w:color="auto" w:fill="FFFFFF"/>
        </w:rPr>
      </w:pPr>
      <w:r>
        <w:rPr>
          <w:sz w:val="28"/>
          <w:szCs w:val="28"/>
          <w:shd w:val="clear" w:color="auto" w:fill="FFFFFF"/>
        </w:rPr>
        <w:t xml:space="preserve">Декларация за 2014 г представлена в </w:t>
      </w:r>
      <w:r w:rsidRPr="00E95F96">
        <w:rPr>
          <w:color w:val="FF0000"/>
          <w:sz w:val="28"/>
          <w:szCs w:val="28"/>
          <w:shd w:val="clear" w:color="auto" w:fill="FFFFFF"/>
        </w:rPr>
        <w:t xml:space="preserve">приложении </w:t>
      </w:r>
      <w:r w:rsidR="008D6EDF">
        <w:rPr>
          <w:color w:val="FF0000"/>
          <w:sz w:val="28"/>
          <w:szCs w:val="28"/>
          <w:shd w:val="clear" w:color="auto" w:fill="FFFFFF"/>
        </w:rPr>
        <w:t>И</w:t>
      </w:r>
      <w:r>
        <w:rPr>
          <w:sz w:val="28"/>
          <w:szCs w:val="28"/>
          <w:shd w:val="clear" w:color="auto" w:fill="FFFFFF"/>
        </w:rPr>
        <w:t xml:space="preserve">, 2015 г. </w:t>
      </w:r>
      <w:r w:rsidRPr="00E95F96">
        <w:rPr>
          <w:color w:val="FF0000"/>
          <w:sz w:val="28"/>
          <w:szCs w:val="28"/>
          <w:shd w:val="clear" w:color="auto" w:fill="FFFFFF"/>
        </w:rPr>
        <w:t xml:space="preserve">приложение </w:t>
      </w:r>
      <w:r w:rsidR="008D6EDF">
        <w:rPr>
          <w:color w:val="FF0000"/>
          <w:sz w:val="28"/>
          <w:szCs w:val="28"/>
          <w:shd w:val="clear" w:color="auto" w:fill="FFFFFF"/>
        </w:rPr>
        <w:t>К</w:t>
      </w:r>
      <w:r>
        <w:rPr>
          <w:sz w:val="28"/>
          <w:szCs w:val="28"/>
          <w:shd w:val="clear" w:color="auto" w:fill="FFFFFF"/>
        </w:rPr>
        <w:t xml:space="preserve">, 2016г. </w:t>
      </w:r>
      <w:r w:rsidRPr="00E95F96">
        <w:rPr>
          <w:color w:val="FF0000"/>
          <w:sz w:val="28"/>
          <w:szCs w:val="28"/>
          <w:shd w:val="clear" w:color="auto" w:fill="FFFFFF"/>
        </w:rPr>
        <w:t>приложени</w:t>
      </w:r>
      <w:r w:rsidR="008D6EDF">
        <w:rPr>
          <w:color w:val="FF0000"/>
          <w:sz w:val="28"/>
          <w:szCs w:val="28"/>
          <w:shd w:val="clear" w:color="auto" w:fill="FFFFFF"/>
        </w:rPr>
        <w:t>е Л</w:t>
      </w:r>
      <w:r w:rsidRPr="00E95F96">
        <w:rPr>
          <w:color w:val="FF0000"/>
          <w:sz w:val="28"/>
          <w:szCs w:val="28"/>
          <w:shd w:val="clear" w:color="auto" w:fill="FFFFFF"/>
        </w:rPr>
        <w:t>.</w:t>
      </w:r>
    </w:p>
    <w:p w:rsidR="00901639" w:rsidRDefault="00901639" w:rsidP="00901639">
      <w:pPr>
        <w:pStyle w:val="a8"/>
        <w:spacing w:after="200"/>
        <w:ind w:left="0" w:firstLine="851"/>
        <w:rPr>
          <w:sz w:val="28"/>
          <w:szCs w:val="28"/>
        </w:rPr>
      </w:pPr>
    </w:p>
    <w:p w:rsidR="008D6EDF" w:rsidRDefault="008D6EDF" w:rsidP="00901639">
      <w:pPr>
        <w:pStyle w:val="a8"/>
        <w:spacing w:after="200"/>
        <w:ind w:left="0" w:firstLine="851"/>
        <w:rPr>
          <w:sz w:val="28"/>
          <w:szCs w:val="28"/>
        </w:rPr>
      </w:pPr>
    </w:p>
    <w:p w:rsidR="00CC5C43" w:rsidRDefault="00CC5C43" w:rsidP="00CC5C43">
      <w:pPr>
        <w:spacing w:line="360" w:lineRule="auto"/>
        <w:jc w:val="center"/>
        <w:rPr>
          <w:b/>
          <w:sz w:val="28"/>
          <w:szCs w:val="28"/>
        </w:rPr>
      </w:pPr>
      <w:r w:rsidRPr="00DC7198">
        <w:rPr>
          <w:b/>
          <w:sz w:val="28"/>
          <w:szCs w:val="28"/>
        </w:rPr>
        <w:lastRenderedPageBreak/>
        <w:t>3.4 Пути совершенствования системы налогообложения сельскохозяйственных товаропроизводителей</w:t>
      </w:r>
    </w:p>
    <w:p w:rsidR="00CC5C43" w:rsidRPr="00A9092B" w:rsidRDefault="00CC5C43" w:rsidP="00CC5C43">
      <w:pPr>
        <w:widowControl w:val="0"/>
        <w:autoSpaceDE w:val="0"/>
        <w:autoSpaceDN w:val="0"/>
        <w:adjustRightInd w:val="0"/>
        <w:spacing w:line="360" w:lineRule="auto"/>
        <w:ind w:firstLine="709"/>
        <w:jc w:val="both"/>
        <w:rPr>
          <w:bCs/>
          <w:sz w:val="28"/>
          <w:szCs w:val="28"/>
        </w:rPr>
      </w:pPr>
      <w:r w:rsidRPr="00A9092B">
        <w:rPr>
          <w:bCs/>
          <w:sz w:val="28"/>
          <w:szCs w:val="28"/>
        </w:rPr>
        <w:t>Совершенствование налоговой системы в современных условиях требует внимательного и основательного изучения отечественного опыта проводимых экономических реформ, эффективного использования теории и практики налоговой науки.</w:t>
      </w:r>
    </w:p>
    <w:p w:rsidR="00CC5C43" w:rsidRDefault="00CC5C43" w:rsidP="00CC5C43">
      <w:pPr>
        <w:widowControl w:val="0"/>
        <w:autoSpaceDE w:val="0"/>
        <w:autoSpaceDN w:val="0"/>
        <w:adjustRightInd w:val="0"/>
        <w:spacing w:line="360" w:lineRule="auto"/>
        <w:ind w:firstLine="709"/>
        <w:jc w:val="both"/>
        <w:rPr>
          <w:sz w:val="28"/>
          <w:szCs w:val="28"/>
        </w:rPr>
      </w:pPr>
      <w:r w:rsidRPr="00A9092B">
        <w:rPr>
          <w:sz w:val="28"/>
          <w:szCs w:val="28"/>
        </w:rPr>
        <w:t>Для субъектов хозяйственной деятельности эффективная оптимизация налогообложения так же важна, как и производственная или маркетинговая стратегия, что обусловлено не только возможностью экономии затрат за счет платежей в бюджет, но и обеспечением общей безопасности как самой организации, так и ее должностных лиц.</w:t>
      </w:r>
    </w:p>
    <w:p w:rsidR="00CC5C43" w:rsidRPr="00A9092B" w:rsidRDefault="00CC5C43" w:rsidP="00CC5C43">
      <w:pPr>
        <w:widowControl w:val="0"/>
        <w:autoSpaceDE w:val="0"/>
        <w:autoSpaceDN w:val="0"/>
        <w:adjustRightInd w:val="0"/>
        <w:spacing w:line="360" w:lineRule="auto"/>
        <w:ind w:firstLine="709"/>
        <w:jc w:val="both"/>
        <w:rPr>
          <w:sz w:val="28"/>
          <w:szCs w:val="28"/>
        </w:rPr>
      </w:pPr>
      <w:r w:rsidRPr="00A9092B">
        <w:rPr>
          <w:sz w:val="28"/>
          <w:szCs w:val="28"/>
        </w:rPr>
        <w:t>Оптимизация налогообложения - это система различных схем и методик, позволяющая выбрать оптимальное решение для конкретного случая хозяйственной деятельности организации.</w:t>
      </w:r>
    </w:p>
    <w:p w:rsidR="00CC5C43" w:rsidRPr="00A9092B" w:rsidRDefault="00CC5C43" w:rsidP="00CC5C43">
      <w:pPr>
        <w:widowControl w:val="0"/>
        <w:autoSpaceDE w:val="0"/>
        <w:autoSpaceDN w:val="0"/>
        <w:adjustRightInd w:val="0"/>
        <w:spacing w:line="360" w:lineRule="auto"/>
        <w:ind w:firstLine="709"/>
        <w:jc w:val="both"/>
        <w:rPr>
          <w:sz w:val="28"/>
          <w:szCs w:val="28"/>
        </w:rPr>
      </w:pPr>
      <w:r w:rsidRPr="00A9092B">
        <w:rPr>
          <w:sz w:val="28"/>
          <w:szCs w:val="28"/>
        </w:rPr>
        <w:t>Правильная оптимизация налогообложения (то есть оптимизация налогообложения, осуществляемая законными методами) и прогнозирование возможных рисков обеспечивают стабильное положение организации на рынке, поскольку позволяют избежать крупных убытков в процессе хозяйственной деятельности.</w:t>
      </w:r>
    </w:p>
    <w:p w:rsidR="00CC5C43" w:rsidRPr="00A9092B" w:rsidRDefault="00CC5C43" w:rsidP="00CC5C43">
      <w:pPr>
        <w:widowControl w:val="0"/>
        <w:autoSpaceDE w:val="0"/>
        <w:autoSpaceDN w:val="0"/>
        <w:adjustRightInd w:val="0"/>
        <w:spacing w:line="360" w:lineRule="auto"/>
        <w:ind w:firstLine="709"/>
        <w:jc w:val="both"/>
        <w:rPr>
          <w:sz w:val="28"/>
          <w:szCs w:val="28"/>
        </w:rPr>
      </w:pPr>
      <w:r w:rsidRPr="00A9092B">
        <w:rPr>
          <w:sz w:val="28"/>
          <w:szCs w:val="28"/>
        </w:rPr>
        <w:t xml:space="preserve">На современном этапе </w:t>
      </w:r>
      <w:r>
        <w:rPr>
          <w:sz w:val="28"/>
          <w:szCs w:val="28"/>
        </w:rPr>
        <w:t xml:space="preserve">изучение путей совершенствования системы </w:t>
      </w:r>
      <w:r w:rsidRPr="00A9092B">
        <w:rPr>
          <w:sz w:val="28"/>
          <w:szCs w:val="28"/>
        </w:rPr>
        <w:t xml:space="preserve"> налогообложения злободневна и для сельскохозяйственных товаропроизводителей, для которых определяющим критерием оптимизации налоговых платежей должно стать достижение максимального объема ресурсов, остающихся в их распоряжении, при условии дальнейшего обеспечения роста прибыли от хозяйственной деятельности.</w:t>
      </w:r>
    </w:p>
    <w:p w:rsidR="00CC5C43" w:rsidRPr="00A9092B" w:rsidRDefault="00CC5C43" w:rsidP="00CC5C43">
      <w:pPr>
        <w:widowControl w:val="0"/>
        <w:autoSpaceDE w:val="0"/>
        <w:autoSpaceDN w:val="0"/>
        <w:adjustRightInd w:val="0"/>
        <w:spacing w:line="360" w:lineRule="auto"/>
        <w:ind w:firstLine="709"/>
        <w:jc w:val="both"/>
        <w:rPr>
          <w:sz w:val="28"/>
          <w:szCs w:val="28"/>
        </w:rPr>
      </w:pPr>
      <w:r>
        <w:rPr>
          <w:sz w:val="28"/>
          <w:szCs w:val="28"/>
        </w:rPr>
        <w:t xml:space="preserve">Найти оптимальную систему </w:t>
      </w:r>
      <w:r w:rsidRPr="00A9092B">
        <w:rPr>
          <w:sz w:val="28"/>
          <w:szCs w:val="28"/>
        </w:rPr>
        <w:t>налогообложени</w:t>
      </w:r>
      <w:r>
        <w:rPr>
          <w:sz w:val="28"/>
          <w:szCs w:val="28"/>
        </w:rPr>
        <w:t>я</w:t>
      </w:r>
      <w:r w:rsidRPr="00A9092B">
        <w:rPr>
          <w:sz w:val="28"/>
          <w:szCs w:val="28"/>
        </w:rPr>
        <w:t xml:space="preserve"> </w:t>
      </w:r>
      <w:r>
        <w:rPr>
          <w:sz w:val="28"/>
          <w:szCs w:val="28"/>
        </w:rPr>
        <w:t>СПК СХА (колхоз) «Лекминский»</w:t>
      </w:r>
      <w:r w:rsidRPr="00A9092B">
        <w:rPr>
          <w:sz w:val="28"/>
          <w:szCs w:val="28"/>
        </w:rPr>
        <w:t>, т.е. определить наиболее выгодный порядок уплаты налогов и снизить риски, связанные с этим, позволяет налоговое планирование.</w:t>
      </w:r>
    </w:p>
    <w:p w:rsidR="00CC5C43" w:rsidRDefault="00CC5C43" w:rsidP="00CC5C43">
      <w:pPr>
        <w:shd w:val="clear" w:color="auto" w:fill="FFFFFF"/>
        <w:spacing w:line="360" w:lineRule="auto"/>
        <w:ind w:firstLine="709"/>
        <w:jc w:val="both"/>
        <w:rPr>
          <w:sz w:val="28"/>
          <w:szCs w:val="28"/>
          <w:lang w:eastAsia="en-US"/>
        </w:rPr>
      </w:pPr>
      <w:r w:rsidRPr="00A2066A">
        <w:rPr>
          <w:sz w:val="28"/>
          <w:szCs w:val="28"/>
          <w:lang w:eastAsia="en-US"/>
        </w:rPr>
        <w:lastRenderedPageBreak/>
        <w:t xml:space="preserve">Возможность налогового планирования заложена в налоговом законодательстве, которое предусматривает специальные налоговые режимы для налогоплательщиков, допускает различные методы исчисления налоговой базы, возможность применения отсрочки, рассрочки, налоговых льгот. </w:t>
      </w:r>
    </w:p>
    <w:p w:rsidR="00CC5C43" w:rsidRDefault="00CC5C43" w:rsidP="00CC5C43">
      <w:pPr>
        <w:shd w:val="clear" w:color="auto" w:fill="FFFFFF"/>
        <w:spacing w:line="360" w:lineRule="auto"/>
        <w:ind w:firstLine="709"/>
        <w:jc w:val="both"/>
        <w:rPr>
          <w:sz w:val="28"/>
          <w:szCs w:val="28"/>
          <w:lang w:eastAsia="en-US"/>
        </w:rPr>
      </w:pPr>
      <w:r w:rsidRPr="00A2066A">
        <w:rPr>
          <w:sz w:val="28"/>
          <w:szCs w:val="28"/>
          <w:lang w:eastAsia="en-US"/>
        </w:rPr>
        <w:t>В настоящее время налоговое законодательство России предоставляет возможность применять сельскохозяйственным производственным кооперативам общую (традиционную) систему налогообложения и такие специальные налоговые режимы, как система налогообложения для сельскохозяйственных товаропроизводителей (еди</w:t>
      </w:r>
      <w:r>
        <w:rPr>
          <w:sz w:val="28"/>
          <w:szCs w:val="28"/>
          <w:lang w:eastAsia="en-US"/>
        </w:rPr>
        <w:t>ный сельскохозяйствен-ный налог)</w:t>
      </w:r>
      <w:r w:rsidRPr="00A2066A">
        <w:rPr>
          <w:sz w:val="28"/>
          <w:szCs w:val="28"/>
          <w:lang w:eastAsia="en-US"/>
        </w:rPr>
        <w:t xml:space="preserve">. </w:t>
      </w:r>
    </w:p>
    <w:p w:rsidR="00CC5C43" w:rsidRPr="00A2066A" w:rsidRDefault="00CC5C43" w:rsidP="00CC5C43">
      <w:pPr>
        <w:shd w:val="clear" w:color="auto" w:fill="FFFFFF"/>
        <w:spacing w:line="360" w:lineRule="auto"/>
        <w:ind w:firstLine="709"/>
        <w:jc w:val="both"/>
        <w:rPr>
          <w:sz w:val="28"/>
          <w:szCs w:val="28"/>
          <w:lang w:eastAsia="en-US"/>
        </w:rPr>
      </w:pPr>
      <w:r w:rsidRPr="00A2066A">
        <w:rPr>
          <w:sz w:val="28"/>
          <w:szCs w:val="28"/>
          <w:lang w:eastAsia="en-US"/>
        </w:rPr>
        <w:t>Многовариантность режимов налогообложения вызывает вопрос о том, какая из них наиболее оптимальна.</w:t>
      </w:r>
    </w:p>
    <w:p w:rsidR="00CC5C43" w:rsidRPr="00B41C2A" w:rsidRDefault="00CC5C43" w:rsidP="00CC5C43">
      <w:pPr>
        <w:shd w:val="clear" w:color="auto" w:fill="FFFFFF"/>
        <w:spacing w:line="360" w:lineRule="auto"/>
        <w:ind w:firstLine="709"/>
        <w:jc w:val="both"/>
        <w:rPr>
          <w:sz w:val="28"/>
          <w:szCs w:val="28"/>
          <w:lang w:eastAsia="en-US"/>
        </w:rPr>
      </w:pPr>
      <w:r>
        <w:rPr>
          <w:sz w:val="28"/>
          <w:szCs w:val="28"/>
        </w:rPr>
        <w:t xml:space="preserve">СПК СХА (колхоз) «Лекминский» </w:t>
      </w:r>
      <w:r>
        <w:rPr>
          <w:sz w:val="28"/>
          <w:szCs w:val="28"/>
          <w:lang w:eastAsia="en-US"/>
        </w:rPr>
        <w:t xml:space="preserve">функционирует с </w:t>
      </w:r>
      <w:smartTag w:uri="urn:schemas-microsoft-com:office:smarttags" w:element="metricconverter">
        <w:smartTagPr>
          <w:attr w:name="ProductID" w:val="1995 г"/>
        </w:smartTagPr>
        <w:r>
          <w:rPr>
            <w:sz w:val="28"/>
            <w:szCs w:val="28"/>
            <w:lang w:eastAsia="en-US"/>
          </w:rPr>
          <w:t>1995 г</w:t>
        </w:r>
      </w:smartTag>
      <w:r>
        <w:rPr>
          <w:sz w:val="28"/>
          <w:szCs w:val="28"/>
          <w:lang w:eastAsia="en-US"/>
        </w:rPr>
        <w:t xml:space="preserve">., </w:t>
      </w:r>
      <w:r w:rsidRPr="005B2E42">
        <w:rPr>
          <w:sz w:val="28"/>
          <w:szCs w:val="28"/>
        </w:rPr>
        <w:t>на</w:t>
      </w:r>
      <w:r>
        <w:rPr>
          <w:sz w:val="28"/>
          <w:szCs w:val="28"/>
        </w:rPr>
        <w:t xml:space="preserve"> специальном налого</w:t>
      </w:r>
      <w:r>
        <w:rPr>
          <w:sz w:val="28"/>
          <w:szCs w:val="28"/>
        </w:rPr>
        <w:softHyphen/>
        <w:t xml:space="preserve">вом режим (ЕСХН) </w:t>
      </w:r>
      <w:r>
        <w:rPr>
          <w:sz w:val="28"/>
          <w:szCs w:val="28"/>
          <w:lang w:eastAsia="en-US"/>
        </w:rPr>
        <w:t xml:space="preserve">организация находится с </w:t>
      </w:r>
      <w:smartTag w:uri="urn:schemas-microsoft-com:office:smarttags" w:element="metricconverter">
        <w:smartTagPr>
          <w:attr w:name="ProductID" w:val="2006 г"/>
        </w:smartTagPr>
        <w:r>
          <w:rPr>
            <w:sz w:val="28"/>
            <w:szCs w:val="28"/>
            <w:lang w:eastAsia="en-US"/>
          </w:rPr>
          <w:t>2006 г</w:t>
        </w:r>
      </w:smartTag>
      <w:r>
        <w:rPr>
          <w:sz w:val="28"/>
          <w:szCs w:val="28"/>
          <w:lang w:eastAsia="en-US"/>
        </w:rPr>
        <w:t>., поэтому р</w:t>
      </w:r>
      <w:r w:rsidRPr="00616986">
        <w:rPr>
          <w:sz w:val="28"/>
          <w:szCs w:val="28"/>
          <w:lang w:eastAsia="en-US"/>
        </w:rPr>
        <w:t xml:space="preserve">ассмотрим экономическую эффективность </w:t>
      </w:r>
      <w:r w:rsidRPr="000835C4">
        <w:rPr>
          <w:sz w:val="28"/>
          <w:szCs w:val="28"/>
          <w:lang w:eastAsia="en-US"/>
        </w:rPr>
        <w:t xml:space="preserve">применения двух систем </w:t>
      </w:r>
      <w:r w:rsidRPr="00B41C2A">
        <w:rPr>
          <w:sz w:val="28"/>
          <w:szCs w:val="28"/>
          <w:lang w:eastAsia="en-US"/>
        </w:rPr>
        <w:t>налогообложения:</w:t>
      </w:r>
    </w:p>
    <w:p w:rsidR="00CC5C43" w:rsidRDefault="00CC5C43" w:rsidP="00CC5C43">
      <w:pPr>
        <w:shd w:val="clear" w:color="auto" w:fill="FFFFFF"/>
        <w:spacing w:line="360" w:lineRule="auto"/>
        <w:ind w:firstLine="709"/>
        <w:jc w:val="both"/>
        <w:rPr>
          <w:sz w:val="28"/>
          <w:szCs w:val="28"/>
          <w:lang w:eastAsia="en-US"/>
        </w:rPr>
      </w:pPr>
      <w:r>
        <w:rPr>
          <w:sz w:val="28"/>
          <w:szCs w:val="28"/>
          <w:lang w:eastAsia="en-US"/>
        </w:rPr>
        <w:t xml:space="preserve">- </w:t>
      </w:r>
      <w:r w:rsidRPr="00B41C2A">
        <w:rPr>
          <w:sz w:val="28"/>
          <w:szCs w:val="28"/>
          <w:lang w:eastAsia="en-US"/>
        </w:rPr>
        <w:t>об</w:t>
      </w:r>
      <w:r>
        <w:rPr>
          <w:sz w:val="28"/>
          <w:szCs w:val="28"/>
          <w:lang w:eastAsia="en-US"/>
        </w:rPr>
        <w:t xml:space="preserve">щая система налогообложения; </w:t>
      </w:r>
    </w:p>
    <w:p w:rsidR="00CC5C43" w:rsidRPr="00B41C2A" w:rsidRDefault="00CC5C43" w:rsidP="00CC5C43">
      <w:pPr>
        <w:shd w:val="clear" w:color="auto" w:fill="FFFFFF"/>
        <w:spacing w:line="360" w:lineRule="auto"/>
        <w:ind w:firstLine="709"/>
        <w:jc w:val="both"/>
        <w:rPr>
          <w:sz w:val="28"/>
          <w:szCs w:val="28"/>
          <w:lang w:eastAsia="en-US"/>
        </w:rPr>
      </w:pPr>
      <w:r>
        <w:rPr>
          <w:sz w:val="28"/>
          <w:szCs w:val="28"/>
          <w:lang w:eastAsia="en-US"/>
        </w:rPr>
        <w:t xml:space="preserve">- </w:t>
      </w:r>
      <w:r w:rsidRPr="00CE6CD3">
        <w:rPr>
          <w:sz w:val="28"/>
          <w:szCs w:val="28"/>
          <w:lang w:eastAsia="en-US"/>
        </w:rPr>
        <w:t>един</w:t>
      </w:r>
      <w:r>
        <w:rPr>
          <w:sz w:val="28"/>
          <w:szCs w:val="28"/>
          <w:lang w:eastAsia="en-US"/>
        </w:rPr>
        <w:t xml:space="preserve">ый </w:t>
      </w:r>
      <w:r w:rsidRPr="00CE6CD3">
        <w:rPr>
          <w:sz w:val="28"/>
          <w:szCs w:val="28"/>
          <w:lang w:eastAsia="en-US"/>
        </w:rPr>
        <w:t>сельскохозяйственн</w:t>
      </w:r>
      <w:r>
        <w:rPr>
          <w:sz w:val="28"/>
          <w:szCs w:val="28"/>
          <w:lang w:eastAsia="en-US"/>
        </w:rPr>
        <w:t xml:space="preserve">ый </w:t>
      </w:r>
      <w:r w:rsidRPr="00CE6CD3">
        <w:rPr>
          <w:sz w:val="28"/>
          <w:szCs w:val="28"/>
          <w:lang w:eastAsia="en-US"/>
        </w:rPr>
        <w:t xml:space="preserve">налог </w:t>
      </w:r>
      <w:r>
        <w:rPr>
          <w:sz w:val="28"/>
          <w:szCs w:val="28"/>
          <w:lang w:eastAsia="en-US"/>
        </w:rPr>
        <w:t>(действующий в настоящее время).</w:t>
      </w:r>
    </w:p>
    <w:p w:rsidR="00CC5C43" w:rsidRDefault="00CC5C43" w:rsidP="00CC5C43">
      <w:pPr>
        <w:shd w:val="clear" w:color="auto" w:fill="FFFFFF"/>
        <w:spacing w:line="360" w:lineRule="auto"/>
        <w:ind w:firstLine="709"/>
        <w:jc w:val="both"/>
        <w:rPr>
          <w:sz w:val="28"/>
          <w:szCs w:val="28"/>
          <w:lang w:eastAsia="en-US"/>
        </w:rPr>
      </w:pPr>
      <w:r w:rsidRPr="00616986">
        <w:rPr>
          <w:sz w:val="28"/>
          <w:szCs w:val="28"/>
          <w:lang w:eastAsia="en-US"/>
        </w:rPr>
        <w:t>Сравнительный анализ методик налогоо</w:t>
      </w:r>
      <w:r>
        <w:rPr>
          <w:sz w:val="28"/>
          <w:szCs w:val="28"/>
          <w:lang w:eastAsia="en-US"/>
        </w:rPr>
        <w:t xml:space="preserve">бложения представлен на базе отчетных данных </w:t>
      </w:r>
      <w:smartTag w:uri="urn:schemas-microsoft-com:office:smarttags" w:element="metricconverter">
        <w:smartTagPr>
          <w:attr w:name="ProductID" w:val="2016 г"/>
        </w:smartTagPr>
        <w:r>
          <w:rPr>
            <w:sz w:val="28"/>
            <w:szCs w:val="28"/>
            <w:lang w:eastAsia="en-US"/>
          </w:rPr>
          <w:t>2016</w:t>
        </w:r>
        <w:r w:rsidRPr="00616986">
          <w:rPr>
            <w:sz w:val="28"/>
            <w:szCs w:val="28"/>
            <w:lang w:eastAsia="en-US"/>
          </w:rPr>
          <w:t xml:space="preserve"> г</w:t>
        </w:r>
      </w:smartTag>
      <w:r w:rsidRPr="00616986">
        <w:rPr>
          <w:sz w:val="28"/>
          <w:szCs w:val="28"/>
          <w:lang w:eastAsia="en-US"/>
        </w:rPr>
        <w:t>.</w:t>
      </w:r>
      <w:r>
        <w:rPr>
          <w:sz w:val="28"/>
          <w:szCs w:val="28"/>
          <w:lang w:eastAsia="en-US"/>
        </w:rPr>
        <w:t xml:space="preserve">, но с учетом налогового законодательства </w:t>
      </w:r>
      <w:smartTag w:uri="urn:schemas-microsoft-com:office:smarttags" w:element="metricconverter">
        <w:smartTagPr>
          <w:attr w:name="ProductID" w:val="2017 г"/>
        </w:smartTagPr>
        <w:r>
          <w:rPr>
            <w:sz w:val="28"/>
            <w:szCs w:val="28"/>
            <w:lang w:eastAsia="en-US"/>
          </w:rPr>
          <w:t>2017 г</w:t>
        </w:r>
      </w:smartTag>
      <w:r>
        <w:rPr>
          <w:sz w:val="28"/>
          <w:szCs w:val="28"/>
          <w:lang w:eastAsia="en-US"/>
        </w:rPr>
        <w:t>.</w:t>
      </w:r>
    </w:p>
    <w:p w:rsidR="00CC5C43" w:rsidRDefault="00CC5C43" w:rsidP="00CC5C43">
      <w:pPr>
        <w:shd w:val="clear" w:color="auto" w:fill="FFFFFF"/>
        <w:spacing w:line="360" w:lineRule="auto"/>
        <w:ind w:firstLine="709"/>
        <w:jc w:val="both"/>
        <w:rPr>
          <w:sz w:val="28"/>
          <w:szCs w:val="28"/>
          <w:lang w:eastAsia="en-US"/>
        </w:rPr>
      </w:pPr>
      <w:r>
        <w:rPr>
          <w:sz w:val="28"/>
          <w:szCs w:val="28"/>
          <w:lang w:eastAsia="en-US"/>
        </w:rPr>
        <w:t xml:space="preserve">В таблице 20 представлено сравнение налогов, уплачиваемых при едином сельхозналоге и общей системе налогообложения в </w:t>
      </w:r>
      <w:smartTag w:uri="urn:schemas-microsoft-com:office:smarttags" w:element="metricconverter">
        <w:smartTagPr>
          <w:attr w:name="ProductID" w:val="2017 г"/>
        </w:smartTagPr>
        <w:r>
          <w:rPr>
            <w:sz w:val="28"/>
            <w:szCs w:val="28"/>
            <w:lang w:eastAsia="en-US"/>
          </w:rPr>
          <w:t>2017 г</w:t>
        </w:r>
      </w:smartTag>
      <w:r>
        <w:rPr>
          <w:sz w:val="28"/>
          <w:szCs w:val="28"/>
          <w:lang w:eastAsia="en-US"/>
        </w:rPr>
        <w:t>.</w:t>
      </w:r>
    </w:p>
    <w:p w:rsidR="008D6EDF" w:rsidRDefault="008D6EDF" w:rsidP="00CC5C43">
      <w:pPr>
        <w:shd w:val="clear" w:color="auto" w:fill="FFFFFF"/>
        <w:spacing w:line="360" w:lineRule="auto"/>
        <w:ind w:firstLine="709"/>
        <w:jc w:val="both"/>
        <w:rPr>
          <w:sz w:val="28"/>
          <w:szCs w:val="28"/>
          <w:lang w:eastAsia="en-US"/>
        </w:rPr>
      </w:pPr>
    </w:p>
    <w:p w:rsidR="008D6EDF" w:rsidRDefault="008D6EDF" w:rsidP="00CC5C43">
      <w:pPr>
        <w:shd w:val="clear" w:color="auto" w:fill="FFFFFF"/>
        <w:spacing w:line="360" w:lineRule="auto"/>
        <w:ind w:firstLine="709"/>
        <w:jc w:val="both"/>
        <w:rPr>
          <w:sz w:val="28"/>
          <w:szCs w:val="28"/>
          <w:lang w:eastAsia="en-US"/>
        </w:rPr>
      </w:pPr>
    </w:p>
    <w:p w:rsidR="008D6EDF" w:rsidRDefault="008D6EDF" w:rsidP="00CC5C43">
      <w:pPr>
        <w:shd w:val="clear" w:color="auto" w:fill="FFFFFF"/>
        <w:spacing w:line="360" w:lineRule="auto"/>
        <w:ind w:firstLine="709"/>
        <w:jc w:val="both"/>
        <w:rPr>
          <w:sz w:val="28"/>
          <w:szCs w:val="28"/>
          <w:lang w:eastAsia="en-US"/>
        </w:rPr>
      </w:pPr>
    </w:p>
    <w:p w:rsidR="00CC5C43" w:rsidRDefault="00CC5C43" w:rsidP="00CC5C43">
      <w:pPr>
        <w:shd w:val="clear" w:color="auto" w:fill="FFFFFF"/>
        <w:spacing w:line="360" w:lineRule="auto"/>
        <w:ind w:firstLine="709"/>
        <w:jc w:val="both"/>
        <w:rPr>
          <w:sz w:val="28"/>
          <w:szCs w:val="28"/>
          <w:lang w:eastAsia="en-US"/>
        </w:rPr>
      </w:pPr>
      <w:r>
        <w:rPr>
          <w:sz w:val="28"/>
          <w:szCs w:val="28"/>
          <w:lang w:eastAsia="en-US"/>
        </w:rPr>
        <w:lastRenderedPageBreak/>
        <w:t xml:space="preserve">Таблица 20 - Сравнение налогов, уплачиваемых при едином сельхозналоге и общей системе налогообложения в </w:t>
      </w:r>
      <w:smartTag w:uri="urn:schemas-microsoft-com:office:smarttags" w:element="metricconverter">
        <w:smartTagPr>
          <w:attr w:name="ProductID" w:val="2017 г"/>
        </w:smartTagPr>
        <w:r>
          <w:rPr>
            <w:sz w:val="28"/>
            <w:szCs w:val="28"/>
            <w:lang w:eastAsia="en-US"/>
          </w:rPr>
          <w:t>2017 г</w:t>
        </w:r>
      </w:smartTag>
      <w:r>
        <w:rPr>
          <w:sz w:val="28"/>
          <w:szCs w:val="28"/>
          <w:lang w:eastAsia="en-US"/>
        </w:rPr>
        <w:t>.</w:t>
      </w:r>
    </w:p>
    <w:tbl>
      <w:tblPr>
        <w:tblStyle w:val="a5"/>
        <w:tblW w:w="0" w:type="auto"/>
        <w:tblLook w:val="01E0" w:firstRow="1" w:lastRow="1" w:firstColumn="1" w:lastColumn="1" w:noHBand="0" w:noVBand="0"/>
      </w:tblPr>
      <w:tblGrid>
        <w:gridCol w:w="3189"/>
        <w:gridCol w:w="3190"/>
        <w:gridCol w:w="3191"/>
      </w:tblGrid>
      <w:tr w:rsidR="00CC5C43" w:rsidTr="002C60BF">
        <w:tc>
          <w:tcPr>
            <w:tcW w:w="3190" w:type="dxa"/>
          </w:tcPr>
          <w:p w:rsidR="00CC5C43" w:rsidRPr="002E1B8E" w:rsidRDefault="00CC5C43" w:rsidP="002C60BF">
            <w:pPr>
              <w:jc w:val="center"/>
              <w:rPr>
                <w:color w:val="000000"/>
              </w:rPr>
            </w:pPr>
            <w:r w:rsidRPr="002E1B8E">
              <w:rPr>
                <w:color w:val="000000"/>
              </w:rPr>
              <w:t>Налоговые обязательства</w:t>
            </w:r>
          </w:p>
        </w:tc>
        <w:tc>
          <w:tcPr>
            <w:tcW w:w="3190" w:type="dxa"/>
          </w:tcPr>
          <w:p w:rsidR="00CC5C43" w:rsidRPr="002E1B8E" w:rsidRDefault="00CC5C43" w:rsidP="002C60BF">
            <w:pPr>
              <w:jc w:val="center"/>
              <w:rPr>
                <w:color w:val="000000"/>
              </w:rPr>
            </w:pPr>
            <w:r w:rsidRPr="002E1B8E">
              <w:rPr>
                <w:color w:val="000000"/>
              </w:rPr>
              <w:t>ЕСХН</w:t>
            </w:r>
          </w:p>
        </w:tc>
        <w:tc>
          <w:tcPr>
            <w:tcW w:w="3191" w:type="dxa"/>
          </w:tcPr>
          <w:p w:rsidR="00CC5C43" w:rsidRPr="002E1B8E" w:rsidRDefault="00CC5C43" w:rsidP="002C60BF">
            <w:pPr>
              <w:jc w:val="center"/>
              <w:rPr>
                <w:color w:val="000000"/>
              </w:rPr>
            </w:pPr>
            <w:r w:rsidRPr="002E1B8E">
              <w:rPr>
                <w:color w:val="000000"/>
              </w:rPr>
              <w:t>ОСНО</w:t>
            </w:r>
          </w:p>
        </w:tc>
      </w:tr>
      <w:tr w:rsidR="00CC5C43" w:rsidTr="002C60BF">
        <w:tc>
          <w:tcPr>
            <w:tcW w:w="3190" w:type="dxa"/>
          </w:tcPr>
          <w:p w:rsidR="00CC5C43" w:rsidRPr="002E1B8E" w:rsidRDefault="00CC5C43" w:rsidP="002C60BF">
            <w:pPr>
              <w:rPr>
                <w:color w:val="000000"/>
              </w:rPr>
            </w:pPr>
            <w:r w:rsidRPr="002E1B8E">
              <w:rPr>
                <w:color w:val="000000"/>
              </w:rPr>
              <w:t>Налог на прибыль</w:t>
            </w:r>
          </w:p>
        </w:tc>
        <w:tc>
          <w:tcPr>
            <w:tcW w:w="3190" w:type="dxa"/>
          </w:tcPr>
          <w:p w:rsidR="00CC5C43" w:rsidRPr="002E1B8E" w:rsidRDefault="00CC5C43" w:rsidP="002C60BF">
            <w:pPr>
              <w:jc w:val="center"/>
              <w:rPr>
                <w:color w:val="000000"/>
              </w:rPr>
            </w:pPr>
            <w:r>
              <w:rPr>
                <w:color w:val="000000"/>
              </w:rPr>
              <w:t>-</w:t>
            </w:r>
          </w:p>
        </w:tc>
        <w:tc>
          <w:tcPr>
            <w:tcW w:w="3191" w:type="dxa"/>
          </w:tcPr>
          <w:p w:rsidR="00CC5C43" w:rsidRPr="002E1B8E" w:rsidRDefault="00CC5C43" w:rsidP="002C60BF">
            <w:pPr>
              <w:jc w:val="center"/>
              <w:rPr>
                <w:color w:val="000000"/>
              </w:rPr>
            </w:pPr>
            <w:r>
              <w:rPr>
                <w:color w:val="000000"/>
              </w:rPr>
              <w:t>2</w:t>
            </w:r>
            <w:r w:rsidRPr="002E1B8E">
              <w:rPr>
                <w:color w:val="000000"/>
              </w:rPr>
              <w:t>0</w:t>
            </w:r>
          </w:p>
        </w:tc>
      </w:tr>
      <w:tr w:rsidR="00CC5C43" w:rsidTr="002C60BF">
        <w:tc>
          <w:tcPr>
            <w:tcW w:w="3190" w:type="dxa"/>
          </w:tcPr>
          <w:p w:rsidR="00CC5C43" w:rsidRPr="002E1B8E" w:rsidRDefault="00CC5C43" w:rsidP="002C60BF">
            <w:pPr>
              <w:rPr>
                <w:color w:val="000000"/>
              </w:rPr>
            </w:pPr>
            <w:r w:rsidRPr="002E1B8E">
              <w:rPr>
                <w:color w:val="000000"/>
              </w:rPr>
              <w:t>Налог на имущество</w:t>
            </w:r>
          </w:p>
        </w:tc>
        <w:tc>
          <w:tcPr>
            <w:tcW w:w="3190" w:type="dxa"/>
          </w:tcPr>
          <w:p w:rsidR="00CC5C43" w:rsidRPr="002E1B8E" w:rsidRDefault="00CC5C43" w:rsidP="002C60BF">
            <w:pPr>
              <w:jc w:val="center"/>
              <w:rPr>
                <w:color w:val="000000"/>
              </w:rPr>
            </w:pPr>
            <w:r w:rsidRPr="002E1B8E">
              <w:rPr>
                <w:color w:val="000000"/>
              </w:rPr>
              <w:t>-</w:t>
            </w:r>
          </w:p>
        </w:tc>
        <w:tc>
          <w:tcPr>
            <w:tcW w:w="3191" w:type="dxa"/>
          </w:tcPr>
          <w:p w:rsidR="00CC5C43" w:rsidRPr="002E1B8E" w:rsidRDefault="00CC5C43" w:rsidP="002C60BF">
            <w:pPr>
              <w:jc w:val="center"/>
              <w:rPr>
                <w:color w:val="000000"/>
              </w:rPr>
            </w:pPr>
            <w:r w:rsidRPr="002E1B8E">
              <w:rPr>
                <w:color w:val="000000"/>
              </w:rPr>
              <w:t>2,2</w:t>
            </w:r>
          </w:p>
        </w:tc>
      </w:tr>
      <w:tr w:rsidR="00CC5C43" w:rsidTr="002C60BF">
        <w:tc>
          <w:tcPr>
            <w:tcW w:w="3190" w:type="dxa"/>
          </w:tcPr>
          <w:p w:rsidR="00CC5C43" w:rsidRPr="002E1B8E" w:rsidRDefault="00CC5C43" w:rsidP="002C60BF">
            <w:pPr>
              <w:rPr>
                <w:color w:val="000000"/>
              </w:rPr>
            </w:pPr>
            <w:r w:rsidRPr="002E1B8E">
              <w:rPr>
                <w:color w:val="000000"/>
              </w:rPr>
              <w:t xml:space="preserve">Страховые взносы </w:t>
            </w:r>
          </w:p>
        </w:tc>
        <w:tc>
          <w:tcPr>
            <w:tcW w:w="3190" w:type="dxa"/>
          </w:tcPr>
          <w:p w:rsidR="00CC5C43" w:rsidRPr="002E1B8E" w:rsidRDefault="00CC5C43" w:rsidP="002C60BF">
            <w:pPr>
              <w:jc w:val="center"/>
              <w:rPr>
                <w:color w:val="000000"/>
              </w:rPr>
            </w:pPr>
            <w:r>
              <w:rPr>
                <w:color w:val="000000"/>
              </w:rPr>
              <w:t>30</w:t>
            </w:r>
          </w:p>
        </w:tc>
        <w:tc>
          <w:tcPr>
            <w:tcW w:w="3191" w:type="dxa"/>
          </w:tcPr>
          <w:p w:rsidR="00CC5C43" w:rsidRPr="002E1B8E" w:rsidRDefault="00CC5C43" w:rsidP="002C60BF">
            <w:pPr>
              <w:jc w:val="center"/>
              <w:rPr>
                <w:color w:val="000000"/>
              </w:rPr>
            </w:pPr>
            <w:r w:rsidRPr="002E1B8E">
              <w:rPr>
                <w:color w:val="000000"/>
              </w:rPr>
              <w:t>30</w:t>
            </w:r>
          </w:p>
        </w:tc>
      </w:tr>
      <w:tr w:rsidR="00CC5C43" w:rsidTr="002C60BF">
        <w:tc>
          <w:tcPr>
            <w:tcW w:w="3190" w:type="dxa"/>
          </w:tcPr>
          <w:p w:rsidR="00CC5C43" w:rsidRPr="002E1B8E" w:rsidRDefault="00CC5C43" w:rsidP="002C60BF">
            <w:pPr>
              <w:rPr>
                <w:color w:val="000000"/>
              </w:rPr>
            </w:pPr>
            <w:r w:rsidRPr="002E1B8E">
              <w:rPr>
                <w:color w:val="000000"/>
              </w:rPr>
              <w:t>НДС</w:t>
            </w:r>
          </w:p>
        </w:tc>
        <w:tc>
          <w:tcPr>
            <w:tcW w:w="3190" w:type="dxa"/>
          </w:tcPr>
          <w:p w:rsidR="00CC5C43" w:rsidRPr="002E1B8E" w:rsidRDefault="00CC5C43" w:rsidP="002C60BF">
            <w:pPr>
              <w:jc w:val="center"/>
              <w:rPr>
                <w:color w:val="000000"/>
              </w:rPr>
            </w:pPr>
            <w:r w:rsidRPr="002E1B8E">
              <w:rPr>
                <w:color w:val="000000"/>
              </w:rPr>
              <w:t>-</w:t>
            </w:r>
          </w:p>
        </w:tc>
        <w:tc>
          <w:tcPr>
            <w:tcW w:w="3191" w:type="dxa"/>
          </w:tcPr>
          <w:p w:rsidR="00CC5C43" w:rsidRPr="002E1B8E" w:rsidRDefault="00CC5C43" w:rsidP="002C60BF">
            <w:pPr>
              <w:jc w:val="center"/>
              <w:rPr>
                <w:color w:val="000000"/>
              </w:rPr>
            </w:pPr>
            <w:r w:rsidRPr="002E1B8E">
              <w:rPr>
                <w:color w:val="000000"/>
              </w:rPr>
              <w:t>18</w:t>
            </w:r>
          </w:p>
        </w:tc>
      </w:tr>
      <w:tr w:rsidR="00CC5C43" w:rsidTr="002C60BF">
        <w:tc>
          <w:tcPr>
            <w:tcW w:w="3190" w:type="dxa"/>
          </w:tcPr>
          <w:p w:rsidR="00CC5C43" w:rsidRPr="002E1B8E" w:rsidRDefault="00CC5C43" w:rsidP="002C60BF">
            <w:pPr>
              <w:rPr>
                <w:color w:val="000000"/>
              </w:rPr>
            </w:pPr>
            <w:r w:rsidRPr="002E1B8E">
              <w:rPr>
                <w:color w:val="000000"/>
              </w:rPr>
              <w:t>Земельный налог</w:t>
            </w:r>
          </w:p>
        </w:tc>
        <w:tc>
          <w:tcPr>
            <w:tcW w:w="6381" w:type="dxa"/>
            <w:gridSpan w:val="2"/>
            <w:vMerge w:val="restart"/>
          </w:tcPr>
          <w:p w:rsidR="00CC5C43" w:rsidRPr="002E1B8E" w:rsidRDefault="00CC5C43" w:rsidP="002C60BF">
            <w:pPr>
              <w:jc w:val="center"/>
              <w:rPr>
                <w:color w:val="000000"/>
              </w:rPr>
            </w:pPr>
            <w:r w:rsidRPr="002E1B8E">
              <w:rPr>
                <w:color w:val="000000"/>
              </w:rPr>
              <w:t>Ставки согласно регионального законодательства</w:t>
            </w:r>
          </w:p>
        </w:tc>
      </w:tr>
      <w:tr w:rsidR="00CC5C43" w:rsidTr="002C60BF">
        <w:tc>
          <w:tcPr>
            <w:tcW w:w="3190" w:type="dxa"/>
          </w:tcPr>
          <w:p w:rsidR="00CC5C43" w:rsidRDefault="00CC5C43" w:rsidP="002C60BF">
            <w:pPr>
              <w:rPr>
                <w:color w:val="000000"/>
              </w:rPr>
            </w:pPr>
            <w:r w:rsidRPr="002E1B8E">
              <w:rPr>
                <w:color w:val="000000"/>
              </w:rPr>
              <w:t>Транспортный налог</w:t>
            </w:r>
          </w:p>
        </w:tc>
        <w:tc>
          <w:tcPr>
            <w:tcW w:w="6381" w:type="dxa"/>
            <w:gridSpan w:val="2"/>
            <w:vMerge/>
          </w:tcPr>
          <w:p w:rsidR="00CC5C43" w:rsidRDefault="00CC5C43" w:rsidP="002C60BF">
            <w:pPr>
              <w:jc w:val="center"/>
              <w:rPr>
                <w:lang w:eastAsia="en-US"/>
              </w:rPr>
            </w:pPr>
          </w:p>
        </w:tc>
      </w:tr>
    </w:tbl>
    <w:p w:rsidR="00CC5C43" w:rsidRDefault="00CC5C43" w:rsidP="00CC5C43">
      <w:pPr>
        <w:shd w:val="clear" w:color="auto" w:fill="FFFFFF"/>
        <w:spacing w:line="360" w:lineRule="auto"/>
        <w:ind w:firstLine="709"/>
        <w:jc w:val="both"/>
        <w:rPr>
          <w:sz w:val="28"/>
          <w:szCs w:val="28"/>
          <w:lang w:eastAsia="en-US"/>
        </w:rPr>
      </w:pPr>
      <w:r>
        <w:rPr>
          <w:sz w:val="28"/>
          <w:szCs w:val="28"/>
          <w:lang w:eastAsia="en-US"/>
        </w:rPr>
        <w:t>В таблице 21 представлен с</w:t>
      </w:r>
      <w:r w:rsidRPr="00616986">
        <w:rPr>
          <w:sz w:val="28"/>
          <w:szCs w:val="28"/>
          <w:lang w:eastAsia="en-US"/>
        </w:rPr>
        <w:t>равнительный анализ методик налогоо</w:t>
      </w:r>
      <w:r>
        <w:rPr>
          <w:sz w:val="28"/>
          <w:szCs w:val="28"/>
          <w:lang w:eastAsia="en-US"/>
        </w:rPr>
        <w:t>бложения</w:t>
      </w:r>
      <w:r w:rsidRPr="00616986">
        <w:rPr>
          <w:sz w:val="28"/>
          <w:szCs w:val="28"/>
          <w:lang w:eastAsia="en-US"/>
        </w:rPr>
        <w:t>.</w:t>
      </w:r>
    </w:p>
    <w:p w:rsidR="00CC5C43" w:rsidRDefault="00CC5C43" w:rsidP="00CC5C43">
      <w:pPr>
        <w:shd w:val="clear" w:color="auto" w:fill="FFFFFF"/>
        <w:spacing w:line="360" w:lineRule="auto"/>
        <w:jc w:val="both"/>
        <w:rPr>
          <w:sz w:val="28"/>
          <w:szCs w:val="28"/>
          <w:lang w:eastAsia="en-US"/>
        </w:rPr>
      </w:pPr>
      <w:r>
        <w:rPr>
          <w:sz w:val="28"/>
          <w:szCs w:val="28"/>
          <w:lang w:eastAsia="en-US"/>
        </w:rPr>
        <w:t xml:space="preserve">Таблица 21 - </w:t>
      </w:r>
      <w:r w:rsidRPr="00616986">
        <w:rPr>
          <w:sz w:val="28"/>
          <w:szCs w:val="28"/>
          <w:lang w:eastAsia="en-US"/>
        </w:rPr>
        <w:t>Сравнительный анализ разных систем налогообложения</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2970"/>
        <w:gridCol w:w="2970"/>
      </w:tblGrid>
      <w:tr w:rsidR="00CC5C43" w:rsidRPr="00144DE1" w:rsidTr="002C60BF">
        <w:trPr>
          <w:cantSplit/>
        </w:trPr>
        <w:tc>
          <w:tcPr>
            <w:tcW w:w="3528" w:type="dxa"/>
            <w:vMerge w:val="restart"/>
          </w:tcPr>
          <w:p w:rsidR="00CC5C43" w:rsidRPr="009C0424" w:rsidRDefault="00CC5C43" w:rsidP="002C60BF">
            <w:pPr>
              <w:jc w:val="center"/>
              <w:rPr>
                <w:color w:val="000000"/>
              </w:rPr>
            </w:pPr>
            <w:r w:rsidRPr="009C0424">
              <w:rPr>
                <w:color w:val="000000"/>
              </w:rPr>
              <w:t>Показатели</w:t>
            </w:r>
          </w:p>
        </w:tc>
        <w:tc>
          <w:tcPr>
            <w:tcW w:w="5940" w:type="dxa"/>
            <w:gridSpan w:val="2"/>
          </w:tcPr>
          <w:p w:rsidR="00CC5C43" w:rsidRPr="009C0424" w:rsidRDefault="00CC5C43" w:rsidP="002C60BF">
            <w:pPr>
              <w:ind w:left="-85"/>
              <w:jc w:val="center"/>
              <w:rPr>
                <w:color w:val="000000"/>
              </w:rPr>
            </w:pPr>
            <w:r w:rsidRPr="009C0424">
              <w:rPr>
                <w:color w:val="000000"/>
              </w:rPr>
              <w:t>Системы налогообложения</w:t>
            </w:r>
          </w:p>
        </w:tc>
      </w:tr>
      <w:tr w:rsidR="00CC5C43" w:rsidRPr="00144DE1" w:rsidTr="002C60BF">
        <w:trPr>
          <w:cantSplit/>
        </w:trPr>
        <w:tc>
          <w:tcPr>
            <w:tcW w:w="3528" w:type="dxa"/>
            <w:vMerge/>
          </w:tcPr>
          <w:p w:rsidR="00CC5C43" w:rsidRPr="009C0424" w:rsidRDefault="00CC5C43" w:rsidP="002C60BF">
            <w:pPr>
              <w:rPr>
                <w:color w:val="000000"/>
              </w:rPr>
            </w:pPr>
          </w:p>
        </w:tc>
        <w:tc>
          <w:tcPr>
            <w:tcW w:w="2970" w:type="dxa"/>
          </w:tcPr>
          <w:p w:rsidR="00CC5C43" w:rsidRPr="009C0424" w:rsidRDefault="00CC5C43" w:rsidP="002C60BF">
            <w:pPr>
              <w:jc w:val="center"/>
              <w:rPr>
                <w:color w:val="000000"/>
              </w:rPr>
            </w:pPr>
            <w:r w:rsidRPr="009C0424">
              <w:rPr>
                <w:color w:val="000000"/>
              </w:rPr>
              <w:t>ЕСХН</w:t>
            </w:r>
          </w:p>
        </w:tc>
        <w:tc>
          <w:tcPr>
            <w:tcW w:w="2970" w:type="dxa"/>
          </w:tcPr>
          <w:p w:rsidR="00CC5C43" w:rsidRPr="009C0424" w:rsidRDefault="00CC5C43" w:rsidP="002C60BF">
            <w:pPr>
              <w:ind w:left="-85"/>
              <w:jc w:val="center"/>
              <w:rPr>
                <w:color w:val="000000"/>
              </w:rPr>
            </w:pPr>
            <w:r w:rsidRPr="009C0424">
              <w:rPr>
                <w:color w:val="000000"/>
              </w:rPr>
              <w:t>Общая</w:t>
            </w:r>
          </w:p>
        </w:tc>
      </w:tr>
      <w:tr w:rsidR="00CC5C43" w:rsidRPr="00144DE1" w:rsidTr="002C60BF">
        <w:tc>
          <w:tcPr>
            <w:tcW w:w="3528" w:type="dxa"/>
          </w:tcPr>
          <w:p w:rsidR="00CC5C43" w:rsidRPr="009C0424" w:rsidRDefault="00CC5C43" w:rsidP="002C60BF">
            <w:pPr>
              <w:rPr>
                <w:color w:val="000000"/>
              </w:rPr>
            </w:pPr>
            <w:r w:rsidRPr="009C0424">
              <w:rPr>
                <w:color w:val="000000"/>
              </w:rPr>
              <w:t xml:space="preserve">Выручка от продаж </w:t>
            </w:r>
          </w:p>
        </w:tc>
        <w:tc>
          <w:tcPr>
            <w:tcW w:w="2970" w:type="dxa"/>
          </w:tcPr>
          <w:p w:rsidR="00CC5C43" w:rsidRPr="009C0424" w:rsidRDefault="00CC5C43" w:rsidP="002C60BF">
            <w:pPr>
              <w:jc w:val="center"/>
              <w:rPr>
                <w:color w:val="000000"/>
              </w:rPr>
            </w:pPr>
            <w:r w:rsidRPr="009C0424">
              <w:t>97676</w:t>
            </w:r>
          </w:p>
        </w:tc>
        <w:tc>
          <w:tcPr>
            <w:tcW w:w="2970" w:type="dxa"/>
          </w:tcPr>
          <w:p w:rsidR="00CC5C43" w:rsidRPr="009C0424" w:rsidRDefault="00CC5C43" w:rsidP="002C60BF">
            <w:pPr>
              <w:jc w:val="center"/>
              <w:rPr>
                <w:color w:val="000000"/>
              </w:rPr>
            </w:pPr>
            <w:r w:rsidRPr="009C0424">
              <w:t>97676</w:t>
            </w:r>
          </w:p>
        </w:tc>
      </w:tr>
      <w:tr w:rsidR="00CC5C43" w:rsidRPr="00144DE1" w:rsidTr="002C60BF">
        <w:tc>
          <w:tcPr>
            <w:tcW w:w="3528" w:type="dxa"/>
          </w:tcPr>
          <w:p w:rsidR="00CC5C43" w:rsidRPr="009C0424" w:rsidRDefault="00CC5C43" w:rsidP="002C60BF">
            <w:pPr>
              <w:rPr>
                <w:color w:val="000000"/>
              </w:rPr>
            </w:pPr>
            <w:r w:rsidRPr="009C0424">
              <w:rPr>
                <w:color w:val="000000"/>
              </w:rPr>
              <w:t>Расходы по основной деятельности</w:t>
            </w:r>
          </w:p>
        </w:tc>
        <w:tc>
          <w:tcPr>
            <w:tcW w:w="2970" w:type="dxa"/>
          </w:tcPr>
          <w:p w:rsidR="00CC5C43" w:rsidRPr="009C0424" w:rsidRDefault="00CC5C43" w:rsidP="002C60BF">
            <w:pPr>
              <w:jc w:val="center"/>
              <w:rPr>
                <w:color w:val="000000"/>
              </w:rPr>
            </w:pPr>
            <w:r w:rsidRPr="009C0424">
              <w:t>99359</w:t>
            </w:r>
          </w:p>
        </w:tc>
        <w:tc>
          <w:tcPr>
            <w:tcW w:w="2970" w:type="dxa"/>
          </w:tcPr>
          <w:p w:rsidR="00CC5C43" w:rsidRPr="009C0424" w:rsidRDefault="00CC5C43" w:rsidP="002C60BF">
            <w:pPr>
              <w:jc w:val="center"/>
              <w:rPr>
                <w:color w:val="000000"/>
              </w:rPr>
            </w:pPr>
            <w:r w:rsidRPr="009C0424">
              <w:t>99359</w:t>
            </w:r>
          </w:p>
        </w:tc>
      </w:tr>
      <w:tr w:rsidR="00CC5C43" w:rsidRPr="00144DE1" w:rsidTr="002C60BF">
        <w:tc>
          <w:tcPr>
            <w:tcW w:w="3528" w:type="dxa"/>
            <w:vAlign w:val="center"/>
          </w:tcPr>
          <w:p w:rsidR="00CC5C43" w:rsidRPr="009C0424" w:rsidRDefault="00CC5C43" w:rsidP="002C60BF">
            <w:r w:rsidRPr="009C0424">
              <w:t>Прибыль (убыток) от продаж</w:t>
            </w:r>
          </w:p>
        </w:tc>
        <w:tc>
          <w:tcPr>
            <w:tcW w:w="2970" w:type="dxa"/>
            <w:vAlign w:val="center"/>
          </w:tcPr>
          <w:p w:rsidR="00CC5C43" w:rsidRPr="009C0424" w:rsidRDefault="00CC5C43" w:rsidP="002C60BF">
            <w:pPr>
              <w:jc w:val="center"/>
            </w:pPr>
            <w:r w:rsidRPr="009C0424">
              <w:t>-1683</w:t>
            </w:r>
          </w:p>
        </w:tc>
        <w:tc>
          <w:tcPr>
            <w:tcW w:w="2970" w:type="dxa"/>
            <w:vAlign w:val="center"/>
          </w:tcPr>
          <w:p w:rsidR="00CC5C43" w:rsidRPr="009C0424" w:rsidRDefault="00CC5C43" w:rsidP="002C60BF">
            <w:pPr>
              <w:jc w:val="center"/>
            </w:pPr>
            <w:r w:rsidRPr="009C0424">
              <w:t>-1683</w:t>
            </w:r>
          </w:p>
        </w:tc>
      </w:tr>
      <w:tr w:rsidR="00CC5C43" w:rsidRPr="00144DE1" w:rsidTr="002C60BF">
        <w:tc>
          <w:tcPr>
            <w:tcW w:w="3528" w:type="dxa"/>
            <w:vAlign w:val="center"/>
          </w:tcPr>
          <w:p w:rsidR="00CC5C43" w:rsidRPr="009C0424" w:rsidRDefault="00CC5C43" w:rsidP="002C60BF">
            <w:r w:rsidRPr="009C0424">
              <w:t>Проценты к уплате</w:t>
            </w:r>
          </w:p>
        </w:tc>
        <w:tc>
          <w:tcPr>
            <w:tcW w:w="2970" w:type="dxa"/>
            <w:vAlign w:val="center"/>
          </w:tcPr>
          <w:p w:rsidR="00CC5C43" w:rsidRPr="009C0424" w:rsidRDefault="00CC5C43" w:rsidP="002C60BF">
            <w:pPr>
              <w:jc w:val="center"/>
            </w:pPr>
            <w:r w:rsidRPr="009C0424">
              <w:t>1145</w:t>
            </w:r>
          </w:p>
        </w:tc>
        <w:tc>
          <w:tcPr>
            <w:tcW w:w="2970" w:type="dxa"/>
            <w:vAlign w:val="center"/>
          </w:tcPr>
          <w:p w:rsidR="00CC5C43" w:rsidRPr="009C0424" w:rsidRDefault="00CC5C43" w:rsidP="002C60BF">
            <w:pPr>
              <w:jc w:val="center"/>
            </w:pPr>
            <w:r w:rsidRPr="009C0424">
              <w:t>1145</w:t>
            </w:r>
          </w:p>
        </w:tc>
      </w:tr>
      <w:tr w:rsidR="00CC5C43" w:rsidRPr="00144DE1" w:rsidTr="002C60BF">
        <w:trPr>
          <w:cantSplit/>
          <w:trHeight w:val="330"/>
        </w:trPr>
        <w:tc>
          <w:tcPr>
            <w:tcW w:w="3528" w:type="dxa"/>
            <w:vAlign w:val="center"/>
          </w:tcPr>
          <w:p w:rsidR="00CC5C43" w:rsidRPr="009C0424" w:rsidRDefault="00CC5C43" w:rsidP="002C60BF">
            <w:r w:rsidRPr="009C0424">
              <w:t>Прочие доходы</w:t>
            </w:r>
          </w:p>
        </w:tc>
        <w:tc>
          <w:tcPr>
            <w:tcW w:w="2970" w:type="dxa"/>
            <w:vAlign w:val="center"/>
          </w:tcPr>
          <w:p w:rsidR="00CC5C43" w:rsidRPr="009C0424" w:rsidRDefault="00CC5C43" w:rsidP="002C60BF">
            <w:pPr>
              <w:jc w:val="center"/>
            </w:pPr>
            <w:r w:rsidRPr="009C0424">
              <w:t>8073</w:t>
            </w:r>
          </w:p>
        </w:tc>
        <w:tc>
          <w:tcPr>
            <w:tcW w:w="2970" w:type="dxa"/>
            <w:vAlign w:val="center"/>
          </w:tcPr>
          <w:p w:rsidR="00CC5C43" w:rsidRPr="009C0424" w:rsidRDefault="00CC5C43" w:rsidP="002C60BF">
            <w:pPr>
              <w:jc w:val="center"/>
            </w:pPr>
            <w:r w:rsidRPr="009C0424">
              <w:t>8073</w:t>
            </w:r>
          </w:p>
        </w:tc>
      </w:tr>
      <w:tr w:rsidR="00CC5C43" w:rsidRPr="00144DE1" w:rsidTr="002C60BF">
        <w:trPr>
          <w:cantSplit/>
          <w:trHeight w:val="330"/>
        </w:trPr>
        <w:tc>
          <w:tcPr>
            <w:tcW w:w="3528" w:type="dxa"/>
            <w:vAlign w:val="center"/>
          </w:tcPr>
          <w:p w:rsidR="00CC5C43" w:rsidRPr="009C0424" w:rsidRDefault="00CC5C43" w:rsidP="002C60BF">
            <w:r w:rsidRPr="009C0424">
              <w:t>Прочие расходы</w:t>
            </w:r>
          </w:p>
        </w:tc>
        <w:tc>
          <w:tcPr>
            <w:tcW w:w="2970" w:type="dxa"/>
            <w:vAlign w:val="center"/>
          </w:tcPr>
          <w:p w:rsidR="00CC5C43" w:rsidRPr="009C0424" w:rsidRDefault="00CC5C43" w:rsidP="002C60BF">
            <w:pPr>
              <w:jc w:val="center"/>
            </w:pPr>
            <w:r w:rsidRPr="009C0424">
              <w:t>1287</w:t>
            </w:r>
          </w:p>
        </w:tc>
        <w:tc>
          <w:tcPr>
            <w:tcW w:w="2970" w:type="dxa"/>
            <w:vAlign w:val="center"/>
          </w:tcPr>
          <w:p w:rsidR="00CC5C43" w:rsidRPr="009C0424" w:rsidRDefault="00CC5C43" w:rsidP="002C60BF">
            <w:pPr>
              <w:jc w:val="center"/>
            </w:pPr>
            <w:r>
              <w:t>2917</w:t>
            </w:r>
          </w:p>
        </w:tc>
      </w:tr>
      <w:tr w:rsidR="00CC5C43" w:rsidRPr="00144DE1" w:rsidTr="002C60BF">
        <w:tc>
          <w:tcPr>
            <w:tcW w:w="3528" w:type="dxa"/>
            <w:vAlign w:val="center"/>
          </w:tcPr>
          <w:p w:rsidR="00CC5C43" w:rsidRPr="009C0424" w:rsidRDefault="00CC5C43" w:rsidP="002C60BF">
            <w:r w:rsidRPr="009C0424">
              <w:t>Прибыль (убыток) до налогообложения</w:t>
            </w:r>
          </w:p>
        </w:tc>
        <w:tc>
          <w:tcPr>
            <w:tcW w:w="2970" w:type="dxa"/>
            <w:vAlign w:val="center"/>
          </w:tcPr>
          <w:p w:rsidR="00CC5C43" w:rsidRPr="009C0424" w:rsidRDefault="00CC5C43" w:rsidP="002C60BF">
            <w:pPr>
              <w:jc w:val="center"/>
            </w:pPr>
            <w:r w:rsidRPr="009C0424">
              <w:t>3958</w:t>
            </w:r>
          </w:p>
        </w:tc>
        <w:tc>
          <w:tcPr>
            <w:tcW w:w="2970" w:type="dxa"/>
            <w:vAlign w:val="center"/>
          </w:tcPr>
          <w:p w:rsidR="00CC5C43" w:rsidRPr="009C0424" w:rsidRDefault="00CC5C43" w:rsidP="002C60BF">
            <w:pPr>
              <w:jc w:val="center"/>
            </w:pPr>
            <w:r>
              <w:t>2328</w:t>
            </w:r>
          </w:p>
        </w:tc>
      </w:tr>
      <w:tr w:rsidR="00CC5C43" w:rsidRPr="00144DE1" w:rsidTr="002C60BF">
        <w:trPr>
          <w:cantSplit/>
        </w:trPr>
        <w:tc>
          <w:tcPr>
            <w:tcW w:w="3528" w:type="dxa"/>
            <w:vAlign w:val="center"/>
          </w:tcPr>
          <w:p w:rsidR="00CC5C43" w:rsidRPr="009C0424" w:rsidRDefault="003B64E2" w:rsidP="002C60BF">
            <w:r>
              <w:rPr>
                <w:sz w:val="28"/>
                <w:szCs w:val="28"/>
                <w:lang w:eastAsia="en-US"/>
              </w:rPr>
              <w:t xml:space="preserve"> </w:t>
            </w:r>
            <w:r w:rsidR="00CC5C43">
              <w:t xml:space="preserve">Налог </w:t>
            </w:r>
          </w:p>
        </w:tc>
        <w:tc>
          <w:tcPr>
            <w:tcW w:w="2970" w:type="dxa"/>
            <w:vAlign w:val="center"/>
          </w:tcPr>
          <w:p w:rsidR="00CC5C43" w:rsidRPr="009C0424" w:rsidRDefault="00CC5C43" w:rsidP="002C60BF">
            <w:pPr>
              <w:jc w:val="center"/>
            </w:pPr>
            <w:r w:rsidRPr="009C0424">
              <w:t>447</w:t>
            </w:r>
          </w:p>
        </w:tc>
        <w:tc>
          <w:tcPr>
            <w:tcW w:w="2970" w:type="dxa"/>
            <w:vAlign w:val="center"/>
          </w:tcPr>
          <w:p w:rsidR="00CC5C43" w:rsidRPr="009C0424" w:rsidRDefault="00CC5C43" w:rsidP="002C60BF">
            <w:pPr>
              <w:jc w:val="center"/>
            </w:pPr>
            <w:r>
              <w:t>466</w:t>
            </w:r>
          </w:p>
        </w:tc>
      </w:tr>
      <w:tr w:rsidR="00CC5C43" w:rsidRPr="00144DE1" w:rsidTr="002C60BF">
        <w:tc>
          <w:tcPr>
            <w:tcW w:w="3528" w:type="dxa"/>
            <w:vAlign w:val="center"/>
          </w:tcPr>
          <w:p w:rsidR="00CC5C43" w:rsidRPr="009C0424" w:rsidRDefault="00CC5C43" w:rsidP="002C60BF">
            <w:r w:rsidRPr="009C0424">
              <w:t>Чистая прибыль (убыток)</w:t>
            </w:r>
          </w:p>
        </w:tc>
        <w:tc>
          <w:tcPr>
            <w:tcW w:w="2970" w:type="dxa"/>
            <w:vAlign w:val="center"/>
          </w:tcPr>
          <w:p w:rsidR="00CC5C43" w:rsidRPr="009C0424" w:rsidRDefault="00CC5C43" w:rsidP="002C60BF">
            <w:pPr>
              <w:jc w:val="center"/>
            </w:pPr>
            <w:r w:rsidRPr="009C0424">
              <w:t>3511</w:t>
            </w:r>
          </w:p>
        </w:tc>
        <w:tc>
          <w:tcPr>
            <w:tcW w:w="2970" w:type="dxa"/>
            <w:vAlign w:val="center"/>
          </w:tcPr>
          <w:p w:rsidR="00CC5C43" w:rsidRPr="009C0424" w:rsidRDefault="00CC5C43" w:rsidP="002C60BF">
            <w:pPr>
              <w:jc w:val="center"/>
            </w:pPr>
            <w:r>
              <w:t>1862</w:t>
            </w:r>
          </w:p>
        </w:tc>
      </w:tr>
    </w:tbl>
    <w:p w:rsidR="00CC5C43" w:rsidRDefault="00CC5C43" w:rsidP="00CC5C43">
      <w:pPr>
        <w:shd w:val="clear" w:color="auto" w:fill="FFFFFF"/>
        <w:spacing w:line="360" w:lineRule="auto"/>
        <w:ind w:firstLine="709"/>
        <w:jc w:val="both"/>
        <w:rPr>
          <w:sz w:val="28"/>
          <w:szCs w:val="28"/>
          <w:lang w:eastAsia="en-US"/>
        </w:rPr>
      </w:pPr>
      <w:r>
        <w:rPr>
          <w:sz w:val="28"/>
          <w:szCs w:val="28"/>
          <w:lang w:eastAsia="en-US"/>
        </w:rPr>
        <w:t xml:space="preserve">Прочие расходы при ОСНО увеличены на налог на имущество. Сумма налога исчислена на основании данных баланса организации за </w:t>
      </w:r>
      <w:smartTag w:uri="urn:schemas-microsoft-com:office:smarttags" w:element="metricconverter">
        <w:smartTagPr>
          <w:attr w:name="ProductID" w:val="2016 г"/>
        </w:smartTagPr>
        <w:r>
          <w:rPr>
            <w:sz w:val="28"/>
            <w:szCs w:val="28"/>
            <w:lang w:eastAsia="en-US"/>
          </w:rPr>
          <w:t>2016 г</w:t>
        </w:r>
      </w:smartTag>
      <w:r>
        <w:rPr>
          <w:sz w:val="28"/>
          <w:szCs w:val="28"/>
          <w:lang w:eastAsia="en-US"/>
        </w:rPr>
        <w:t>. по ставке 2,2%:</w:t>
      </w:r>
    </w:p>
    <w:p w:rsidR="00CC5C43" w:rsidRDefault="00CC5C43" w:rsidP="00CC5C43">
      <w:pPr>
        <w:shd w:val="clear" w:color="auto" w:fill="FFFFFF"/>
        <w:spacing w:line="360" w:lineRule="auto"/>
        <w:ind w:firstLine="709"/>
        <w:jc w:val="both"/>
        <w:rPr>
          <w:sz w:val="28"/>
          <w:szCs w:val="28"/>
          <w:lang w:eastAsia="en-US"/>
        </w:rPr>
      </w:pPr>
      <w:r>
        <w:rPr>
          <w:sz w:val="28"/>
          <w:szCs w:val="28"/>
          <w:lang w:eastAsia="en-US"/>
        </w:rPr>
        <w:t>74095 х 2,2% = 1630 тыс. руб. – налог на имущество.</w:t>
      </w:r>
    </w:p>
    <w:p w:rsidR="00CC5C43" w:rsidRDefault="00CC5C43" w:rsidP="00CC5C43">
      <w:pPr>
        <w:shd w:val="clear" w:color="auto" w:fill="FFFFFF"/>
        <w:spacing w:line="360" w:lineRule="auto"/>
        <w:ind w:firstLine="709"/>
        <w:jc w:val="both"/>
        <w:rPr>
          <w:sz w:val="28"/>
          <w:szCs w:val="28"/>
          <w:lang w:eastAsia="en-US"/>
        </w:rPr>
      </w:pPr>
      <w:r>
        <w:rPr>
          <w:sz w:val="28"/>
          <w:szCs w:val="28"/>
          <w:lang w:eastAsia="en-US"/>
        </w:rPr>
        <w:lastRenderedPageBreak/>
        <w:t>1287</w:t>
      </w:r>
      <w:r w:rsidRPr="00BE64A3">
        <w:rPr>
          <w:sz w:val="28"/>
          <w:szCs w:val="28"/>
          <w:lang w:eastAsia="en-US"/>
        </w:rPr>
        <w:t xml:space="preserve"> + </w:t>
      </w:r>
      <w:r>
        <w:rPr>
          <w:sz w:val="28"/>
          <w:szCs w:val="28"/>
          <w:lang w:eastAsia="en-US"/>
        </w:rPr>
        <w:t>1630</w:t>
      </w:r>
      <w:r w:rsidRPr="00BE64A3">
        <w:rPr>
          <w:sz w:val="28"/>
          <w:szCs w:val="28"/>
          <w:lang w:eastAsia="en-US"/>
        </w:rPr>
        <w:t xml:space="preserve"> = </w:t>
      </w:r>
      <w:r>
        <w:rPr>
          <w:sz w:val="28"/>
          <w:szCs w:val="28"/>
          <w:lang w:eastAsia="en-US"/>
        </w:rPr>
        <w:t>2917 тыс. руб.</w:t>
      </w:r>
    </w:p>
    <w:p w:rsidR="00CC5C43" w:rsidRDefault="00CC5C43" w:rsidP="00CC5C43">
      <w:pPr>
        <w:shd w:val="clear" w:color="auto" w:fill="FFFFFF"/>
        <w:spacing w:line="360" w:lineRule="auto"/>
        <w:ind w:firstLine="709"/>
        <w:jc w:val="both"/>
        <w:rPr>
          <w:sz w:val="28"/>
          <w:szCs w:val="28"/>
          <w:lang w:eastAsia="en-US"/>
        </w:rPr>
      </w:pPr>
      <w:r>
        <w:rPr>
          <w:sz w:val="28"/>
          <w:szCs w:val="28"/>
          <w:lang w:eastAsia="en-US"/>
        </w:rPr>
        <w:t xml:space="preserve">Проведенный анализ различных систем налогообложения на основе </w:t>
      </w:r>
      <w:r w:rsidRPr="007C5888">
        <w:rPr>
          <w:sz w:val="28"/>
          <w:szCs w:val="28"/>
          <w:lang w:eastAsia="en-US"/>
        </w:rPr>
        <w:t xml:space="preserve"> фактически</w:t>
      </w:r>
      <w:r>
        <w:rPr>
          <w:sz w:val="28"/>
          <w:szCs w:val="28"/>
          <w:lang w:eastAsia="en-US"/>
        </w:rPr>
        <w:t>х</w:t>
      </w:r>
      <w:r w:rsidRPr="007C5888">
        <w:rPr>
          <w:sz w:val="28"/>
          <w:szCs w:val="28"/>
          <w:lang w:eastAsia="en-US"/>
        </w:rPr>
        <w:t xml:space="preserve"> данны</w:t>
      </w:r>
      <w:r>
        <w:rPr>
          <w:sz w:val="28"/>
          <w:szCs w:val="28"/>
          <w:lang w:eastAsia="en-US"/>
        </w:rPr>
        <w:t xml:space="preserve">х </w:t>
      </w:r>
      <w:smartTag w:uri="urn:schemas-microsoft-com:office:smarttags" w:element="metricconverter">
        <w:smartTagPr>
          <w:attr w:name="ProductID" w:val="2016 г"/>
        </w:smartTagPr>
        <w:r>
          <w:rPr>
            <w:sz w:val="28"/>
            <w:szCs w:val="28"/>
            <w:lang w:eastAsia="en-US"/>
          </w:rPr>
          <w:t>2016</w:t>
        </w:r>
        <w:r w:rsidRPr="007C5888">
          <w:rPr>
            <w:sz w:val="28"/>
            <w:szCs w:val="28"/>
            <w:lang w:eastAsia="en-US"/>
          </w:rPr>
          <w:t xml:space="preserve"> г</w:t>
        </w:r>
      </w:smartTag>
      <w:r w:rsidRPr="007C5888">
        <w:rPr>
          <w:sz w:val="28"/>
          <w:szCs w:val="28"/>
          <w:lang w:eastAsia="en-US"/>
        </w:rPr>
        <w:t xml:space="preserve">. </w:t>
      </w:r>
      <w:r>
        <w:rPr>
          <w:sz w:val="28"/>
          <w:szCs w:val="28"/>
          <w:lang w:eastAsia="en-US"/>
        </w:rPr>
        <w:t>показал</w:t>
      </w:r>
      <w:r w:rsidRPr="007C5888">
        <w:rPr>
          <w:sz w:val="28"/>
          <w:szCs w:val="28"/>
          <w:lang w:eastAsia="en-US"/>
        </w:rPr>
        <w:t xml:space="preserve">, какой объект налогообложения для </w:t>
      </w:r>
      <w:r>
        <w:rPr>
          <w:sz w:val="28"/>
          <w:szCs w:val="28"/>
        </w:rPr>
        <w:t xml:space="preserve">СПК СХА (колхоз) «Лекминский» </w:t>
      </w:r>
      <w:r>
        <w:rPr>
          <w:sz w:val="28"/>
          <w:szCs w:val="28"/>
          <w:lang w:eastAsia="en-US"/>
        </w:rPr>
        <w:t xml:space="preserve"> выгоднее.</w:t>
      </w:r>
    </w:p>
    <w:p w:rsidR="00CC5C43" w:rsidRPr="007C5888" w:rsidRDefault="00CC5C43" w:rsidP="00CC5C43">
      <w:pPr>
        <w:shd w:val="clear" w:color="auto" w:fill="FFFFFF"/>
        <w:spacing w:line="360" w:lineRule="auto"/>
        <w:ind w:firstLine="709"/>
        <w:jc w:val="both"/>
        <w:rPr>
          <w:sz w:val="28"/>
          <w:szCs w:val="28"/>
          <w:lang w:eastAsia="en-US"/>
        </w:rPr>
      </w:pPr>
      <w:r>
        <w:rPr>
          <w:sz w:val="28"/>
          <w:szCs w:val="28"/>
          <w:lang w:eastAsia="en-US"/>
        </w:rPr>
        <w:t>При ЕСХН организация получит выгоду в виде чистой прибыли в сумме 3511 тыс. руб., при ОСНО чистая прибыль составит 1962 тыс. руб.</w:t>
      </w:r>
    </w:p>
    <w:p w:rsidR="00CC5C43" w:rsidRDefault="00CC5C43" w:rsidP="00CC5C43">
      <w:pPr>
        <w:shd w:val="clear" w:color="auto" w:fill="FFFFFF"/>
        <w:spacing w:line="360" w:lineRule="auto"/>
        <w:ind w:firstLine="709"/>
        <w:jc w:val="both"/>
        <w:rPr>
          <w:sz w:val="28"/>
          <w:szCs w:val="28"/>
          <w:lang w:eastAsia="en-US"/>
        </w:rPr>
      </w:pPr>
      <w:r>
        <w:rPr>
          <w:sz w:val="28"/>
          <w:szCs w:val="28"/>
          <w:lang w:eastAsia="en-US"/>
        </w:rPr>
        <w:t xml:space="preserve">Расчеты  показали, </w:t>
      </w:r>
      <w:r w:rsidRPr="00616986">
        <w:rPr>
          <w:sz w:val="28"/>
          <w:szCs w:val="28"/>
          <w:lang w:eastAsia="en-US"/>
        </w:rPr>
        <w:t xml:space="preserve">что экономически выгодно для </w:t>
      </w:r>
      <w:r>
        <w:rPr>
          <w:sz w:val="28"/>
          <w:szCs w:val="28"/>
        </w:rPr>
        <w:t xml:space="preserve">СПК СХА (колхоз) «Лекминский» </w:t>
      </w:r>
      <w:r>
        <w:rPr>
          <w:sz w:val="28"/>
          <w:szCs w:val="28"/>
          <w:lang w:eastAsia="en-US"/>
        </w:rPr>
        <w:t xml:space="preserve"> применя</w:t>
      </w:r>
      <w:r w:rsidRPr="00616986">
        <w:rPr>
          <w:sz w:val="28"/>
          <w:szCs w:val="28"/>
          <w:lang w:eastAsia="en-US"/>
        </w:rPr>
        <w:t>ть</w:t>
      </w:r>
      <w:r>
        <w:rPr>
          <w:sz w:val="28"/>
          <w:szCs w:val="28"/>
          <w:lang w:eastAsia="en-US"/>
        </w:rPr>
        <w:t xml:space="preserve"> действующий в настоящее время</w:t>
      </w:r>
      <w:r w:rsidRPr="00616986">
        <w:rPr>
          <w:sz w:val="28"/>
          <w:szCs w:val="28"/>
          <w:lang w:eastAsia="en-US"/>
        </w:rPr>
        <w:t xml:space="preserve"> </w:t>
      </w:r>
      <w:r w:rsidR="00901639">
        <w:rPr>
          <w:sz w:val="28"/>
          <w:szCs w:val="28"/>
          <w:lang w:eastAsia="en-US"/>
        </w:rPr>
        <w:t xml:space="preserve">специальный налоговый режим - </w:t>
      </w:r>
      <w:r>
        <w:rPr>
          <w:sz w:val="28"/>
          <w:szCs w:val="28"/>
          <w:lang w:eastAsia="en-US"/>
        </w:rPr>
        <w:t xml:space="preserve">единый сельскохозяйственный налог, организации экономически не выгодно переходить на общую систему налогообложения. </w:t>
      </w:r>
    </w:p>
    <w:p w:rsidR="00CC5C43" w:rsidRDefault="00CC5C43" w:rsidP="00CC5C43">
      <w:pPr>
        <w:shd w:val="clear" w:color="auto" w:fill="FFFFFF"/>
        <w:spacing w:line="360" w:lineRule="auto"/>
        <w:ind w:firstLine="709"/>
        <w:jc w:val="both"/>
        <w:rPr>
          <w:sz w:val="28"/>
          <w:szCs w:val="28"/>
          <w:lang w:eastAsia="en-US"/>
        </w:rPr>
      </w:pPr>
      <w:r>
        <w:rPr>
          <w:sz w:val="28"/>
          <w:szCs w:val="28"/>
          <w:lang w:eastAsia="en-US"/>
        </w:rPr>
        <w:t xml:space="preserve">Оценка финансовой устойчивости </w:t>
      </w:r>
      <w:r>
        <w:rPr>
          <w:sz w:val="28"/>
          <w:szCs w:val="28"/>
        </w:rPr>
        <w:t xml:space="preserve">СПК СХА (колхоз) «Лекминский» </w:t>
      </w:r>
      <w:r>
        <w:rPr>
          <w:sz w:val="28"/>
          <w:szCs w:val="28"/>
          <w:lang w:eastAsia="en-US"/>
        </w:rPr>
        <w:t xml:space="preserve">показала, что финансовое состояние организации на конец 2016 года характеризуется как неустойчивое, предкризисное, тем не менее, по отношению к </w:t>
      </w:r>
      <w:smartTag w:uri="urn:schemas-microsoft-com:office:smarttags" w:element="metricconverter">
        <w:smartTagPr>
          <w:attr w:name="ProductID" w:val="2014 г"/>
        </w:smartTagPr>
        <w:r>
          <w:rPr>
            <w:sz w:val="28"/>
            <w:szCs w:val="28"/>
            <w:lang w:eastAsia="en-US"/>
          </w:rPr>
          <w:t>2014 г</w:t>
        </w:r>
      </w:smartTag>
      <w:r w:rsidR="00F80E38">
        <w:rPr>
          <w:sz w:val="28"/>
          <w:szCs w:val="28"/>
          <w:lang w:eastAsia="en-US"/>
        </w:rPr>
        <w:t xml:space="preserve">. </w:t>
      </w:r>
      <w:r>
        <w:rPr>
          <w:sz w:val="28"/>
          <w:szCs w:val="28"/>
          <w:lang w:eastAsia="en-US"/>
        </w:rPr>
        <w:t xml:space="preserve">наблюдается незначительный рост  основных финансовых показателей. </w:t>
      </w:r>
    </w:p>
    <w:p w:rsidR="00CC5C43" w:rsidRDefault="00CC5C43" w:rsidP="00CC5C43">
      <w:pPr>
        <w:shd w:val="clear" w:color="auto" w:fill="FFFFFF"/>
        <w:spacing w:line="360" w:lineRule="auto"/>
        <w:ind w:firstLine="709"/>
        <w:jc w:val="both"/>
        <w:rPr>
          <w:sz w:val="28"/>
          <w:szCs w:val="28"/>
          <w:lang w:eastAsia="en-US"/>
        </w:rPr>
      </w:pPr>
      <w:r>
        <w:rPr>
          <w:sz w:val="28"/>
          <w:szCs w:val="28"/>
          <w:lang w:eastAsia="en-US"/>
        </w:rPr>
        <w:t>Капитализация прибыли – важный аспект при взаимоотношениях с собственниками.</w:t>
      </w:r>
    </w:p>
    <w:p w:rsidR="00CC5C43" w:rsidRDefault="00CC5C43" w:rsidP="00CC5C43">
      <w:pPr>
        <w:suppressAutoHyphens/>
        <w:spacing w:line="360" w:lineRule="auto"/>
        <w:ind w:firstLine="709"/>
        <w:jc w:val="both"/>
        <w:rPr>
          <w:sz w:val="28"/>
          <w:szCs w:val="28"/>
          <w:lang w:eastAsia="en-US"/>
        </w:rPr>
      </w:pPr>
      <w:r>
        <w:rPr>
          <w:sz w:val="28"/>
          <w:szCs w:val="28"/>
          <w:lang w:eastAsia="en-US"/>
        </w:rPr>
        <w:t xml:space="preserve">Рост прибыли возможен при осуществлении активной хозяйственной деятельности. В анализируемом периоде наблюдается положительная динамика объемов производства, но при этом наблюдается  получение по результатам работы убытков. </w:t>
      </w:r>
    </w:p>
    <w:p w:rsidR="00CC5C43" w:rsidRPr="00EA3FD5" w:rsidRDefault="00CC5C43" w:rsidP="00CC5C43">
      <w:pPr>
        <w:suppressAutoHyphens/>
        <w:spacing w:line="360" w:lineRule="auto"/>
        <w:ind w:firstLine="709"/>
        <w:jc w:val="both"/>
        <w:rPr>
          <w:sz w:val="28"/>
          <w:szCs w:val="28"/>
          <w:lang w:eastAsia="en-US"/>
        </w:rPr>
      </w:pPr>
      <w:r w:rsidRPr="00722C52">
        <w:rPr>
          <w:color w:val="000000"/>
          <w:sz w:val="28"/>
          <w:szCs w:val="28"/>
        </w:rPr>
        <w:t>Исходя из проведенного анализа для</w:t>
      </w:r>
      <w:r w:rsidRPr="00F00EB7">
        <w:rPr>
          <w:sz w:val="28"/>
          <w:szCs w:val="28"/>
        </w:rPr>
        <w:t xml:space="preserve"> </w:t>
      </w:r>
      <w:r>
        <w:rPr>
          <w:sz w:val="28"/>
          <w:szCs w:val="28"/>
        </w:rPr>
        <w:t xml:space="preserve">СПК СХА (колхоз) «Лекминский» </w:t>
      </w:r>
      <w:r w:rsidRPr="00722C52">
        <w:rPr>
          <w:color w:val="000000"/>
          <w:sz w:val="28"/>
          <w:szCs w:val="28"/>
        </w:rPr>
        <w:t xml:space="preserve"> пре</w:t>
      </w:r>
      <w:r>
        <w:rPr>
          <w:color w:val="000000"/>
          <w:sz w:val="28"/>
          <w:szCs w:val="28"/>
        </w:rPr>
        <w:t>длагае</w:t>
      </w:r>
      <w:r w:rsidRPr="00722C52">
        <w:rPr>
          <w:color w:val="000000"/>
          <w:sz w:val="28"/>
          <w:szCs w:val="28"/>
        </w:rPr>
        <w:t xml:space="preserve">тся </w:t>
      </w:r>
      <w:r>
        <w:rPr>
          <w:color w:val="000000"/>
          <w:sz w:val="28"/>
          <w:szCs w:val="28"/>
        </w:rPr>
        <w:t>с</w:t>
      </w:r>
      <w:r w:rsidRPr="00722C52">
        <w:rPr>
          <w:color w:val="000000"/>
          <w:sz w:val="28"/>
          <w:szCs w:val="28"/>
        </w:rPr>
        <w:t>дача в аренду часть неиспользованных площадей в административном корпусе</w:t>
      </w:r>
      <w:r>
        <w:rPr>
          <w:color w:val="000000"/>
          <w:sz w:val="28"/>
          <w:szCs w:val="28"/>
        </w:rPr>
        <w:t>, которая</w:t>
      </w:r>
      <w:r w:rsidRPr="00722C52">
        <w:rPr>
          <w:color w:val="000000"/>
          <w:sz w:val="28"/>
          <w:szCs w:val="28"/>
        </w:rPr>
        <w:t xml:space="preserve"> позволит получить дополнительный доход и</w:t>
      </w:r>
      <w:r>
        <w:rPr>
          <w:color w:val="000000"/>
          <w:sz w:val="28"/>
          <w:szCs w:val="28"/>
        </w:rPr>
        <w:t xml:space="preserve"> </w:t>
      </w:r>
      <w:r w:rsidRPr="00722C52">
        <w:rPr>
          <w:color w:val="000000"/>
          <w:sz w:val="28"/>
          <w:szCs w:val="28"/>
        </w:rPr>
        <w:t xml:space="preserve">соответственно дополнительную </w:t>
      </w:r>
      <w:r w:rsidRPr="00EA3FD5">
        <w:rPr>
          <w:sz w:val="28"/>
          <w:szCs w:val="28"/>
          <w:lang w:eastAsia="en-US"/>
        </w:rPr>
        <w:t>прибыль.</w:t>
      </w:r>
    </w:p>
    <w:p w:rsidR="00CC5C43" w:rsidRPr="00DF0318" w:rsidRDefault="00CC5C43" w:rsidP="00CC5C43">
      <w:pPr>
        <w:suppressAutoHyphens/>
        <w:spacing w:line="360" w:lineRule="auto"/>
        <w:ind w:firstLine="709"/>
        <w:jc w:val="both"/>
        <w:rPr>
          <w:sz w:val="28"/>
          <w:szCs w:val="28"/>
        </w:rPr>
      </w:pPr>
      <w:r>
        <w:rPr>
          <w:sz w:val="28"/>
          <w:szCs w:val="28"/>
          <w:lang w:eastAsia="en-US"/>
        </w:rPr>
        <w:t xml:space="preserve">СПК СХА (колхоз) «Лекминский» </w:t>
      </w:r>
      <w:r w:rsidRPr="00EA3FD5">
        <w:rPr>
          <w:sz w:val="28"/>
          <w:szCs w:val="28"/>
          <w:lang w:eastAsia="en-US"/>
        </w:rPr>
        <w:t xml:space="preserve"> в настоящее время имеет возможность сдать в аренду часть неиспользованных площадей в административном корпусе по адресу: 613133, Слободской район, с. Лекма, </w:t>
      </w:r>
      <w:r w:rsidRPr="00EA3FD5">
        <w:rPr>
          <w:sz w:val="28"/>
          <w:szCs w:val="28"/>
          <w:lang w:eastAsia="en-US"/>
        </w:rPr>
        <w:lastRenderedPageBreak/>
        <w:t>ул. Профсоюзная, д. 11</w:t>
      </w:r>
      <w:r>
        <w:rPr>
          <w:sz w:val="28"/>
          <w:szCs w:val="28"/>
          <w:lang w:eastAsia="en-US"/>
        </w:rPr>
        <w:t>. П</w:t>
      </w:r>
      <w:r w:rsidRPr="00EA3FD5">
        <w:rPr>
          <w:sz w:val="28"/>
          <w:szCs w:val="28"/>
          <w:lang w:eastAsia="en-US"/>
        </w:rPr>
        <w:t xml:space="preserve">омещение площадью </w:t>
      </w:r>
      <w:smartTag w:uri="urn:schemas-microsoft-com:office:smarttags" w:element="metricconverter">
        <w:smartTagPr>
          <w:attr w:name="ProductID" w:val="30 кв. м"/>
        </w:smartTagPr>
        <w:r w:rsidRPr="00EA3FD5">
          <w:rPr>
            <w:sz w:val="28"/>
            <w:szCs w:val="28"/>
            <w:lang w:eastAsia="en-US"/>
          </w:rPr>
          <w:t>30 кв. м</w:t>
        </w:r>
      </w:smartTag>
      <w:r w:rsidRPr="00EA3FD5">
        <w:rPr>
          <w:sz w:val="28"/>
          <w:szCs w:val="28"/>
          <w:lang w:eastAsia="en-US"/>
        </w:rPr>
        <w:t xml:space="preserve"> ранее являлось буфетом </w:t>
      </w:r>
      <w:r>
        <w:rPr>
          <w:sz w:val="28"/>
          <w:szCs w:val="28"/>
          <w:lang w:eastAsia="en-US"/>
        </w:rPr>
        <w:t>СПК</w:t>
      </w:r>
      <w:r w:rsidRPr="00EA3FD5">
        <w:rPr>
          <w:sz w:val="28"/>
          <w:szCs w:val="28"/>
          <w:lang w:eastAsia="en-US"/>
        </w:rPr>
        <w:t xml:space="preserve"> и в настоящее время не используется</w:t>
      </w:r>
      <w:r w:rsidRPr="00DF0318">
        <w:rPr>
          <w:sz w:val="28"/>
          <w:szCs w:val="28"/>
          <w:lang w:eastAsia="en-US"/>
        </w:rPr>
        <w:t xml:space="preserve"> по назначению, так как для</w:t>
      </w:r>
      <w:r>
        <w:rPr>
          <w:sz w:val="28"/>
          <w:szCs w:val="28"/>
          <w:lang w:eastAsia="en-US"/>
        </w:rPr>
        <w:t xml:space="preserve"> предприятия</w:t>
      </w:r>
      <w:r w:rsidRPr="00DF0318">
        <w:rPr>
          <w:sz w:val="28"/>
          <w:szCs w:val="28"/>
          <w:lang w:eastAsia="en-US"/>
        </w:rPr>
        <w:t xml:space="preserve"> стало экономически не выгодным содержание</w:t>
      </w:r>
      <w:r w:rsidRPr="00DF0318">
        <w:rPr>
          <w:sz w:val="28"/>
          <w:szCs w:val="28"/>
        </w:rPr>
        <w:t xml:space="preserve"> буфета. </w:t>
      </w:r>
    </w:p>
    <w:p w:rsidR="00CC5C43" w:rsidRPr="00722C52" w:rsidRDefault="00CC5C43" w:rsidP="00CC5C43">
      <w:pPr>
        <w:shd w:val="clear" w:color="auto" w:fill="FFFFFF"/>
        <w:spacing w:line="360" w:lineRule="auto"/>
        <w:ind w:firstLine="709"/>
        <w:jc w:val="both"/>
        <w:rPr>
          <w:color w:val="000000"/>
          <w:sz w:val="28"/>
          <w:szCs w:val="28"/>
        </w:rPr>
      </w:pPr>
      <w:r w:rsidRPr="00722C52">
        <w:rPr>
          <w:color w:val="000000"/>
          <w:sz w:val="28"/>
          <w:szCs w:val="28"/>
        </w:rPr>
        <w:t>Определим возможный доход от сдачи в аренду нежилого помещения (предположительно для организации розничной торговли), предположив, что стоимость аренды квадратного метра исходя из</w:t>
      </w:r>
      <w:r>
        <w:rPr>
          <w:color w:val="000000"/>
          <w:sz w:val="28"/>
          <w:szCs w:val="28"/>
        </w:rPr>
        <w:t xml:space="preserve"> месторасположения здания – 50</w:t>
      </w:r>
      <w:r w:rsidRPr="00722C52">
        <w:rPr>
          <w:color w:val="000000"/>
          <w:sz w:val="28"/>
          <w:szCs w:val="28"/>
        </w:rPr>
        <w:t xml:space="preserve">0 руб. </w:t>
      </w:r>
    </w:p>
    <w:p w:rsidR="00CC5C43" w:rsidRPr="00722C52" w:rsidRDefault="00CC5C43" w:rsidP="00CC5C43">
      <w:pPr>
        <w:shd w:val="clear" w:color="auto" w:fill="FFFFFF"/>
        <w:spacing w:line="360" w:lineRule="auto"/>
        <w:ind w:firstLine="709"/>
        <w:jc w:val="both"/>
        <w:rPr>
          <w:color w:val="000000"/>
          <w:sz w:val="28"/>
          <w:szCs w:val="28"/>
        </w:rPr>
      </w:pPr>
      <w:r>
        <w:rPr>
          <w:color w:val="000000"/>
          <w:sz w:val="28"/>
          <w:szCs w:val="28"/>
        </w:rPr>
        <w:t>30 х 500 х 12 мес. = 180</w:t>
      </w:r>
      <w:r w:rsidRPr="00722C52">
        <w:rPr>
          <w:color w:val="000000"/>
          <w:sz w:val="28"/>
          <w:szCs w:val="28"/>
        </w:rPr>
        <w:t> 000 руб.</w:t>
      </w:r>
    </w:p>
    <w:p w:rsidR="00CC5C43" w:rsidRPr="00201984" w:rsidRDefault="00CC5C43" w:rsidP="00CC5C43">
      <w:pPr>
        <w:suppressAutoHyphens/>
        <w:spacing w:line="360" w:lineRule="auto"/>
        <w:ind w:firstLine="709"/>
        <w:jc w:val="both"/>
        <w:rPr>
          <w:sz w:val="28"/>
        </w:rPr>
      </w:pPr>
      <w:r>
        <w:rPr>
          <w:sz w:val="28"/>
          <w:szCs w:val="28"/>
          <w:lang w:eastAsia="en-US"/>
        </w:rPr>
        <w:t xml:space="preserve">Проведем прогнозирование финансовой деятельности </w:t>
      </w:r>
      <w:r w:rsidRPr="00201984">
        <w:rPr>
          <w:sz w:val="28"/>
        </w:rPr>
        <w:t>метод</w:t>
      </w:r>
      <w:r>
        <w:rPr>
          <w:sz w:val="28"/>
        </w:rPr>
        <w:t>ом</w:t>
      </w:r>
      <w:r w:rsidRPr="00201984">
        <w:rPr>
          <w:sz w:val="28"/>
        </w:rPr>
        <w:t xml:space="preserve"> простой экстраполяции с учетом процента прироста прошлых лет.</w:t>
      </w:r>
    </w:p>
    <w:p w:rsidR="00CC5C43" w:rsidRPr="00201984" w:rsidRDefault="00CC5C43" w:rsidP="00CC5C43">
      <w:pPr>
        <w:suppressAutoHyphens/>
        <w:spacing w:line="360" w:lineRule="auto"/>
        <w:ind w:firstLine="709"/>
        <w:jc w:val="both"/>
        <w:rPr>
          <w:sz w:val="28"/>
        </w:rPr>
      </w:pPr>
      <w:r w:rsidRPr="00201984">
        <w:rPr>
          <w:sz w:val="28"/>
        </w:rPr>
        <w:t xml:space="preserve">Рассчитаем темп роста </w:t>
      </w:r>
      <w:r w:rsidRPr="00AA6990">
        <w:rPr>
          <w:sz w:val="28"/>
        </w:rPr>
        <w:t>СПК СХА (колхоз) «Лекминский»</w:t>
      </w:r>
      <w:r>
        <w:rPr>
          <w:sz w:val="28"/>
        </w:rPr>
        <w:t xml:space="preserve"> </w:t>
      </w:r>
      <w:r w:rsidRPr="00201984">
        <w:rPr>
          <w:sz w:val="28"/>
        </w:rPr>
        <w:t>за анализируемый период:</w:t>
      </w:r>
    </w:p>
    <w:p w:rsidR="00CC5C43" w:rsidRPr="00201984" w:rsidRDefault="00901639" w:rsidP="00CC5C43">
      <w:pPr>
        <w:suppressAutoHyphens/>
        <w:spacing w:line="360" w:lineRule="auto"/>
        <w:ind w:firstLine="709"/>
        <w:jc w:val="both"/>
        <w:rPr>
          <w:sz w:val="28"/>
        </w:rPr>
      </w:pPr>
      <w:r>
        <w:rPr>
          <w:sz w:val="28"/>
        </w:rPr>
        <w:t xml:space="preserve"> Темп роста =</w:t>
      </w:r>
      <w:r w:rsidR="00CC5C43" w:rsidRPr="00201984">
        <w:rPr>
          <w:sz w:val="28"/>
        </w:rPr>
        <w:t xml:space="preserve"> (</w:t>
      </w:r>
      <w:r w:rsidR="00CC5C43">
        <w:rPr>
          <w:sz w:val="28"/>
        </w:rPr>
        <w:t>96510/95084 + 97676/96510</w:t>
      </w:r>
      <w:r>
        <w:rPr>
          <w:sz w:val="28"/>
        </w:rPr>
        <w:t xml:space="preserve">) </w:t>
      </w:r>
      <w:r w:rsidR="009542D0">
        <w:rPr>
          <w:sz w:val="28"/>
        </w:rPr>
        <w:t>/ 2</w:t>
      </w:r>
      <w:r w:rsidR="00CC5C43" w:rsidRPr="00201984">
        <w:rPr>
          <w:sz w:val="28"/>
        </w:rPr>
        <w:t xml:space="preserve"> = (1</w:t>
      </w:r>
      <w:r w:rsidR="00CC5C43">
        <w:rPr>
          <w:sz w:val="28"/>
        </w:rPr>
        <w:t>00,6 + 101,2</w:t>
      </w:r>
      <w:r w:rsidR="009542D0">
        <w:rPr>
          <w:sz w:val="28"/>
        </w:rPr>
        <w:t xml:space="preserve">) </w:t>
      </w:r>
      <w:r w:rsidR="00CC5C43" w:rsidRPr="00201984">
        <w:rPr>
          <w:sz w:val="28"/>
        </w:rPr>
        <w:t>/ 2 = 1</w:t>
      </w:r>
      <w:r w:rsidR="00CC5C43">
        <w:rPr>
          <w:sz w:val="28"/>
        </w:rPr>
        <w:t>00,9</w:t>
      </w:r>
      <w:r w:rsidR="00CC5C43" w:rsidRPr="00201984">
        <w:rPr>
          <w:sz w:val="28"/>
        </w:rPr>
        <w:t>%</w:t>
      </w:r>
    </w:p>
    <w:p w:rsidR="00CC5C43" w:rsidRDefault="007A5890" w:rsidP="00CC5C43">
      <w:pPr>
        <w:pStyle w:val="15"/>
      </w:pPr>
      <w:r>
        <w:t>П</w:t>
      </w:r>
      <w:r w:rsidR="00CC5C43">
        <w:t xml:space="preserve">рогнозируемый </w:t>
      </w:r>
      <w:r w:rsidR="00CC5C43" w:rsidRPr="009F4DF7">
        <w:t>темп роста выручки от продаж составит 1</w:t>
      </w:r>
      <w:r w:rsidR="00CC5C43">
        <w:t>00,9</w:t>
      </w:r>
      <w:r w:rsidR="00CC5C43" w:rsidRPr="009F4DF7">
        <w:t>%</w:t>
      </w:r>
      <w:r w:rsidR="00CC5C43">
        <w:t>.</w:t>
      </w:r>
    </w:p>
    <w:p w:rsidR="00CC5C43" w:rsidRDefault="00CC5C43" w:rsidP="00CC5C43">
      <w:pPr>
        <w:pStyle w:val="15"/>
      </w:pPr>
      <w:r>
        <w:t xml:space="preserve">Выручка за ожидаемый период </w:t>
      </w:r>
      <w:smartTag w:uri="urn:schemas-microsoft-com:office:smarttags" w:element="metricconverter">
        <w:smartTagPr>
          <w:attr w:name="ProductID" w:val="2017 г"/>
        </w:smartTagPr>
        <w:r>
          <w:t>2017 г</w:t>
        </w:r>
      </w:smartTag>
      <w:r>
        <w:t>. с учетом мероприятий:</w:t>
      </w:r>
    </w:p>
    <w:p w:rsidR="00CC5C43" w:rsidRDefault="007A5890" w:rsidP="00CC5C43">
      <w:pPr>
        <w:pStyle w:val="15"/>
      </w:pPr>
      <w:r>
        <w:t xml:space="preserve"> </w:t>
      </w:r>
      <w:r w:rsidR="00CC5C43">
        <w:t>97676х100,9% + 180= 98735 тыс. руб.</w:t>
      </w:r>
    </w:p>
    <w:p w:rsidR="00CC5C43" w:rsidRDefault="00CC5C43" w:rsidP="00CC5C43">
      <w:pPr>
        <w:pStyle w:val="15"/>
      </w:pPr>
      <w:r>
        <w:t xml:space="preserve">Выручка в прогнозном периоде </w:t>
      </w:r>
      <w:smartTag w:uri="urn:schemas-microsoft-com:office:smarttags" w:element="metricconverter">
        <w:smartTagPr>
          <w:attr w:name="ProductID" w:val="2018 г"/>
        </w:smartTagPr>
        <w:r>
          <w:t>2018 г</w:t>
        </w:r>
      </w:smartTag>
      <w:r>
        <w:t>.с учетом мероприятий:</w:t>
      </w:r>
    </w:p>
    <w:p w:rsidR="00CC5C43" w:rsidRDefault="00CC5C43" w:rsidP="00CC5C43">
      <w:pPr>
        <w:pStyle w:val="15"/>
      </w:pPr>
      <w:r>
        <w:t>98555х100,9% + 180 =99622 тыс. руб.</w:t>
      </w:r>
    </w:p>
    <w:p w:rsidR="00CC5C43" w:rsidRDefault="00CC5C43" w:rsidP="00901639">
      <w:pPr>
        <w:pStyle w:val="15"/>
      </w:pPr>
      <w:r>
        <w:t xml:space="preserve">Себестоимость продукции сельхозпредприятия рассчитана исходя из средней суммы затрат на 1 рубль выручки за период с </w:t>
      </w:r>
      <w:smartTag w:uri="urn:schemas-microsoft-com:office:smarttags" w:element="metricconverter">
        <w:smartTagPr>
          <w:attr w:name="ProductID" w:val="2014 г"/>
        </w:smartTagPr>
        <w:r>
          <w:t>2014 г</w:t>
        </w:r>
      </w:smartTag>
      <w:r>
        <w:t xml:space="preserve">. по </w:t>
      </w:r>
      <w:smartTag w:uri="urn:schemas-microsoft-com:office:smarttags" w:element="metricconverter">
        <w:smartTagPr>
          <w:attr w:name="ProductID" w:val="2016 г"/>
        </w:smartTagPr>
        <w:r>
          <w:t>2016 г</w:t>
        </w:r>
      </w:smartTag>
      <w:r w:rsidR="00901639">
        <w:t>. – 0,97 ((0,91 + 0,96 + 1,03) / 3 = 0,97).</w:t>
      </w:r>
    </w:p>
    <w:p w:rsidR="00CC5C43" w:rsidRDefault="00CC5C43" w:rsidP="00CC5C43">
      <w:pPr>
        <w:pStyle w:val="15"/>
      </w:pPr>
      <w:r>
        <w:t xml:space="preserve">Себестоимость за ожидаемый период </w:t>
      </w:r>
      <w:smartTag w:uri="urn:schemas-microsoft-com:office:smarttags" w:element="metricconverter">
        <w:smartTagPr>
          <w:attr w:name="ProductID" w:val="2017 г"/>
        </w:smartTagPr>
        <w:r>
          <w:t>2017 г</w:t>
        </w:r>
      </w:smartTag>
      <w:r>
        <w:t>. составит:</w:t>
      </w:r>
    </w:p>
    <w:p w:rsidR="00CC5C43" w:rsidRDefault="00CC5C43" w:rsidP="00CC5C43">
      <w:pPr>
        <w:pStyle w:val="15"/>
      </w:pPr>
      <w:r>
        <w:t>98555х0,97 =  95598 тыс. руб.</w:t>
      </w:r>
    </w:p>
    <w:p w:rsidR="00CC5C43" w:rsidRDefault="00CC5C43" w:rsidP="00CC5C43">
      <w:pPr>
        <w:pStyle w:val="15"/>
      </w:pPr>
      <w:r>
        <w:t xml:space="preserve">Себестоимость в прогнозном периоде </w:t>
      </w:r>
      <w:smartTag w:uri="urn:schemas-microsoft-com:office:smarttags" w:element="metricconverter">
        <w:smartTagPr>
          <w:attr w:name="ProductID" w:val="2018 г"/>
        </w:smartTagPr>
        <w:r>
          <w:t>2018 г</w:t>
        </w:r>
      </w:smartTag>
      <w:r>
        <w:t>. составит:</w:t>
      </w:r>
    </w:p>
    <w:p w:rsidR="00CC5C43" w:rsidRDefault="00CC5C43" w:rsidP="00CC5C43">
      <w:pPr>
        <w:pStyle w:val="15"/>
      </w:pPr>
      <w:r>
        <w:t>99442х0,97 =  96459 тыс. руб.</w:t>
      </w:r>
    </w:p>
    <w:p w:rsidR="00CC5C43" w:rsidRPr="00AA6990" w:rsidRDefault="00CC5C43" w:rsidP="00CC5C43">
      <w:pPr>
        <w:suppressAutoHyphens/>
        <w:spacing w:line="360" w:lineRule="auto"/>
        <w:ind w:firstLine="709"/>
        <w:jc w:val="both"/>
        <w:rPr>
          <w:sz w:val="28"/>
        </w:rPr>
      </w:pPr>
      <w:r>
        <w:rPr>
          <w:sz w:val="28"/>
        </w:rPr>
        <w:t xml:space="preserve">В таблице 22 представлен </w:t>
      </w:r>
      <w:r w:rsidRPr="00AA6990">
        <w:rPr>
          <w:sz w:val="28"/>
        </w:rPr>
        <w:t xml:space="preserve"> прогнозный отчет о финансовых результатах на 2017 и 2018 года.</w:t>
      </w:r>
    </w:p>
    <w:p w:rsidR="00CC5C43" w:rsidRDefault="00CC5C43" w:rsidP="00CC5C43">
      <w:pPr>
        <w:suppressAutoHyphens/>
        <w:spacing w:line="360" w:lineRule="auto"/>
        <w:ind w:firstLine="709"/>
        <w:jc w:val="both"/>
        <w:rPr>
          <w:sz w:val="28"/>
        </w:rPr>
      </w:pPr>
      <w:r>
        <w:rPr>
          <w:sz w:val="28"/>
        </w:rPr>
        <w:lastRenderedPageBreak/>
        <w:t>Таблица 22</w:t>
      </w:r>
      <w:r w:rsidRPr="00AA6990">
        <w:rPr>
          <w:sz w:val="28"/>
        </w:rPr>
        <w:t xml:space="preserve"> –</w:t>
      </w:r>
      <w:r>
        <w:rPr>
          <w:sz w:val="28"/>
        </w:rPr>
        <w:t xml:space="preserve"> </w:t>
      </w:r>
      <w:r w:rsidRPr="00AA6990">
        <w:rPr>
          <w:sz w:val="28"/>
        </w:rPr>
        <w:t xml:space="preserve">Прогнозный отчет о финансовых результатах СПК СХА (колхоз) «Лекминский» </w:t>
      </w:r>
      <w:r>
        <w:rPr>
          <w:sz w:val="28"/>
        </w:rPr>
        <w:t xml:space="preserve">на </w:t>
      </w:r>
      <w:r w:rsidRPr="00AA6990">
        <w:rPr>
          <w:sz w:val="28"/>
        </w:rPr>
        <w:t>2018 год</w:t>
      </w:r>
    </w:p>
    <w:tbl>
      <w:tblPr>
        <w:tblW w:w="5000" w:type="pct"/>
        <w:tblLayout w:type="fixed"/>
        <w:tblCellMar>
          <w:left w:w="0" w:type="dxa"/>
          <w:right w:w="0" w:type="dxa"/>
        </w:tblCellMar>
        <w:tblLook w:val="04A0" w:firstRow="1" w:lastRow="0" w:firstColumn="1" w:lastColumn="0" w:noHBand="0" w:noVBand="1"/>
      </w:tblPr>
      <w:tblGrid>
        <w:gridCol w:w="4311"/>
        <w:gridCol w:w="1691"/>
        <w:gridCol w:w="1691"/>
        <w:gridCol w:w="1691"/>
      </w:tblGrid>
      <w:tr w:rsidR="00CC5C43" w:rsidRPr="00531F25" w:rsidTr="002C60BF">
        <w:tc>
          <w:tcPr>
            <w:tcW w:w="22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C5C43" w:rsidRPr="00A1512D" w:rsidRDefault="00CC5C43" w:rsidP="002C60BF">
            <w:pPr>
              <w:jc w:val="center"/>
            </w:pPr>
            <w:r w:rsidRPr="00A1512D">
              <w:t>Показатель</w:t>
            </w:r>
          </w:p>
        </w:tc>
        <w:tc>
          <w:tcPr>
            <w:tcW w:w="90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5C43" w:rsidRPr="00A1512D" w:rsidRDefault="00CC5C43" w:rsidP="002C60BF">
            <w:pPr>
              <w:jc w:val="center"/>
            </w:pPr>
            <w:r w:rsidRPr="00A1512D">
              <w:t>2016 г</w:t>
            </w:r>
            <w:r>
              <w:t xml:space="preserve">од </w:t>
            </w:r>
            <w:r w:rsidRPr="00A1512D">
              <w:t>(факт</w:t>
            </w:r>
            <w:r>
              <w:t>ически</w:t>
            </w:r>
            <w:r w:rsidRPr="00A1512D">
              <w:t>)</w:t>
            </w:r>
          </w:p>
        </w:tc>
        <w:tc>
          <w:tcPr>
            <w:tcW w:w="90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5C43" w:rsidRPr="00A1512D" w:rsidRDefault="00CC5C43" w:rsidP="002C60BF">
            <w:pPr>
              <w:ind w:left="-168" w:right="-168"/>
              <w:jc w:val="center"/>
            </w:pPr>
            <w:r w:rsidRPr="00A1512D">
              <w:t xml:space="preserve">2017 </w:t>
            </w:r>
            <w:r>
              <w:t>год</w:t>
            </w:r>
            <w:r w:rsidRPr="00A1512D">
              <w:t xml:space="preserve"> (ожидаемое)</w:t>
            </w:r>
          </w:p>
        </w:tc>
        <w:tc>
          <w:tcPr>
            <w:tcW w:w="90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5C43" w:rsidRPr="00A1512D" w:rsidRDefault="00CC5C43" w:rsidP="002C60BF">
            <w:pPr>
              <w:jc w:val="center"/>
            </w:pPr>
            <w:r w:rsidRPr="00A1512D">
              <w:t>2018 г</w:t>
            </w:r>
            <w:r>
              <w:t>од</w:t>
            </w:r>
            <w:r w:rsidRPr="00A1512D">
              <w:t xml:space="preserve"> (прогноз)</w:t>
            </w:r>
          </w:p>
        </w:tc>
      </w:tr>
      <w:tr w:rsidR="00CC5C43" w:rsidRPr="00531F25" w:rsidTr="002C60BF">
        <w:tc>
          <w:tcPr>
            <w:tcW w:w="229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C5C43" w:rsidRPr="00A1512D" w:rsidRDefault="00CC5C43" w:rsidP="002C60BF">
            <w:r w:rsidRPr="00A1512D">
              <w:t>Выручка</w:t>
            </w:r>
          </w:p>
        </w:tc>
        <w:tc>
          <w:tcPr>
            <w:tcW w:w="90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5C43" w:rsidRPr="00A1512D" w:rsidRDefault="00CC5C43" w:rsidP="002C60BF">
            <w:pPr>
              <w:jc w:val="center"/>
            </w:pPr>
            <w:r w:rsidRPr="00A1512D">
              <w:t>97676</w:t>
            </w:r>
          </w:p>
        </w:tc>
        <w:tc>
          <w:tcPr>
            <w:tcW w:w="90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5C43" w:rsidRPr="00A1512D" w:rsidRDefault="00CC5C43" w:rsidP="002C60BF">
            <w:pPr>
              <w:jc w:val="center"/>
            </w:pPr>
            <w:r>
              <w:t>9873</w:t>
            </w:r>
            <w:r w:rsidRPr="00A1512D">
              <w:t>5</w:t>
            </w:r>
          </w:p>
        </w:tc>
        <w:tc>
          <w:tcPr>
            <w:tcW w:w="90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5C43" w:rsidRPr="00A1512D" w:rsidRDefault="00CC5C43" w:rsidP="002C60BF">
            <w:pPr>
              <w:jc w:val="center"/>
            </w:pPr>
            <w:r>
              <w:t>9962</w:t>
            </w:r>
            <w:r w:rsidRPr="00A1512D">
              <w:t>2</w:t>
            </w:r>
          </w:p>
        </w:tc>
      </w:tr>
      <w:tr w:rsidR="00CC5C43" w:rsidRPr="00531F25" w:rsidTr="002C60BF">
        <w:tc>
          <w:tcPr>
            <w:tcW w:w="229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C5C43" w:rsidRPr="00A1512D" w:rsidRDefault="00CC5C43" w:rsidP="002C60BF">
            <w:r w:rsidRPr="00A1512D">
              <w:t>Себестоимость продаж</w:t>
            </w:r>
          </w:p>
        </w:tc>
        <w:tc>
          <w:tcPr>
            <w:tcW w:w="90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5C43" w:rsidRPr="00A1512D" w:rsidRDefault="00CC5C43" w:rsidP="002C60BF">
            <w:pPr>
              <w:jc w:val="center"/>
            </w:pPr>
            <w:r w:rsidRPr="00A1512D">
              <w:t>99359</w:t>
            </w:r>
          </w:p>
        </w:tc>
        <w:tc>
          <w:tcPr>
            <w:tcW w:w="90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5C43" w:rsidRPr="00A1512D" w:rsidRDefault="00CC5C43" w:rsidP="002C60BF">
            <w:pPr>
              <w:jc w:val="center"/>
            </w:pPr>
            <w:r w:rsidRPr="00A1512D">
              <w:t>95598</w:t>
            </w:r>
          </w:p>
        </w:tc>
        <w:tc>
          <w:tcPr>
            <w:tcW w:w="90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5C43" w:rsidRPr="00A1512D" w:rsidRDefault="00CC5C43" w:rsidP="002C60BF">
            <w:pPr>
              <w:jc w:val="center"/>
            </w:pPr>
            <w:r w:rsidRPr="00A1512D">
              <w:t>96459</w:t>
            </w:r>
          </w:p>
        </w:tc>
      </w:tr>
      <w:tr w:rsidR="00CC5C43" w:rsidRPr="00531F25" w:rsidTr="002C60BF">
        <w:tc>
          <w:tcPr>
            <w:tcW w:w="229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C5C43" w:rsidRPr="00A1512D" w:rsidRDefault="00CC5C43" w:rsidP="002C60BF">
            <w:r w:rsidRPr="00A1512D">
              <w:t>Валовая прибыль (убыток)</w:t>
            </w:r>
          </w:p>
        </w:tc>
        <w:tc>
          <w:tcPr>
            <w:tcW w:w="90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5C43" w:rsidRPr="00A1512D" w:rsidRDefault="00CC5C43" w:rsidP="002C60BF">
            <w:pPr>
              <w:jc w:val="center"/>
            </w:pPr>
            <w:r w:rsidRPr="00A1512D">
              <w:t>-1683</w:t>
            </w:r>
          </w:p>
        </w:tc>
        <w:tc>
          <w:tcPr>
            <w:tcW w:w="90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5C43" w:rsidRPr="00A1512D" w:rsidRDefault="00CC5C43" w:rsidP="002C60BF">
            <w:pPr>
              <w:jc w:val="center"/>
            </w:pPr>
            <w:r>
              <w:t>313</w:t>
            </w:r>
            <w:r w:rsidRPr="00A1512D">
              <w:t>7</w:t>
            </w:r>
          </w:p>
        </w:tc>
        <w:tc>
          <w:tcPr>
            <w:tcW w:w="90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5C43" w:rsidRPr="00A1512D" w:rsidRDefault="00CC5C43" w:rsidP="002C60BF">
            <w:pPr>
              <w:jc w:val="center"/>
            </w:pPr>
            <w:r>
              <w:t>3163</w:t>
            </w:r>
          </w:p>
        </w:tc>
      </w:tr>
      <w:tr w:rsidR="00CC5C43" w:rsidRPr="00531F25" w:rsidTr="002C60BF">
        <w:tc>
          <w:tcPr>
            <w:tcW w:w="229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C5C43" w:rsidRPr="00A1512D" w:rsidRDefault="00CC5C43" w:rsidP="002C60BF">
            <w:r w:rsidRPr="00A1512D">
              <w:t>Прибыль (убыток) от продаж</w:t>
            </w:r>
          </w:p>
        </w:tc>
        <w:tc>
          <w:tcPr>
            <w:tcW w:w="90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5C43" w:rsidRPr="00A1512D" w:rsidRDefault="00CC5C43" w:rsidP="002C60BF">
            <w:pPr>
              <w:jc w:val="center"/>
            </w:pPr>
            <w:r w:rsidRPr="00A1512D">
              <w:t>-1683</w:t>
            </w:r>
          </w:p>
        </w:tc>
        <w:tc>
          <w:tcPr>
            <w:tcW w:w="90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5C43" w:rsidRPr="00A1512D" w:rsidRDefault="00CC5C43" w:rsidP="002C60BF">
            <w:pPr>
              <w:jc w:val="center"/>
            </w:pPr>
            <w:r>
              <w:t>313</w:t>
            </w:r>
            <w:r w:rsidRPr="00A1512D">
              <w:t>7</w:t>
            </w:r>
          </w:p>
        </w:tc>
        <w:tc>
          <w:tcPr>
            <w:tcW w:w="90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5C43" w:rsidRPr="00A1512D" w:rsidRDefault="00CC5C43" w:rsidP="002C60BF">
            <w:pPr>
              <w:jc w:val="center"/>
            </w:pPr>
            <w:r>
              <w:t>3163</w:t>
            </w:r>
          </w:p>
        </w:tc>
      </w:tr>
      <w:tr w:rsidR="00CC5C43" w:rsidRPr="00531F25" w:rsidTr="002C60BF">
        <w:tc>
          <w:tcPr>
            <w:tcW w:w="229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C5C43" w:rsidRPr="00A1512D" w:rsidRDefault="00CC5C43" w:rsidP="002C60BF">
            <w:r w:rsidRPr="00A1512D">
              <w:t>Проценты к уплате</w:t>
            </w:r>
          </w:p>
        </w:tc>
        <w:tc>
          <w:tcPr>
            <w:tcW w:w="90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5C43" w:rsidRPr="00A1512D" w:rsidRDefault="00CC5C43" w:rsidP="002C60BF">
            <w:pPr>
              <w:jc w:val="center"/>
            </w:pPr>
            <w:r w:rsidRPr="00A1512D">
              <w:t>1145</w:t>
            </w:r>
          </w:p>
        </w:tc>
        <w:tc>
          <w:tcPr>
            <w:tcW w:w="90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5C43" w:rsidRPr="00A1512D" w:rsidRDefault="00CC5C43" w:rsidP="002C60BF">
            <w:pPr>
              <w:jc w:val="center"/>
            </w:pPr>
            <w:r w:rsidRPr="00A1512D">
              <w:t>712</w:t>
            </w:r>
          </w:p>
        </w:tc>
        <w:tc>
          <w:tcPr>
            <w:tcW w:w="90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5C43" w:rsidRPr="00A1512D" w:rsidRDefault="00CC5C43" w:rsidP="002C60BF">
            <w:pPr>
              <w:jc w:val="center"/>
            </w:pPr>
            <w:r w:rsidRPr="00A1512D">
              <w:t>443</w:t>
            </w:r>
          </w:p>
        </w:tc>
      </w:tr>
      <w:tr w:rsidR="00CC5C43" w:rsidRPr="00531F25" w:rsidTr="002C60BF">
        <w:tc>
          <w:tcPr>
            <w:tcW w:w="229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C5C43" w:rsidRPr="00A1512D" w:rsidRDefault="00CC5C43" w:rsidP="002C60BF">
            <w:r w:rsidRPr="00A1512D">
              <w:t>Прочие доходы</w:t>
            </w:r>
          </w:p>
        </w:tc>
        <w:tc>
          <w:tcPr>
            <w:tcW w:w="90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5C43" w:rsidRPr="00A1512D" w:rsidRDefault="00CC5C43" w:rsidP="002C60BF">
            <w:pPr>
              <w:jc w:val="center"/>
            </w:pPr>
            <w:r w:rsidRPr="00A1512D">
              <w:t>8073</w:t>
            </w:r>
          </w:p>
        </w:tc>
        <w:tc>
          <w:tcPr>
            <w:tcW w:w="90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5C43" w:rsidRPr="00A1512D" w:rsidRDefault="00CC5C43" w:rsidP="002C60BF">
            <w:pPr>
              <w:jc w:val="center"/>
            </w:pPr>
            <w:r w:rsidRPr="00A1512D">
              <w:t>4709</w:t>
            </w:r>
          </w:p>
        </w:tc>
        <w:tc>
          <w:tcPr>
            <w:tcW w:w="90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5C43" w:rsidRPr="00A1512D" w:rsidRDefault="00CC5C43" w:rsidP="002C60BF">
            <w:pPr>
              <w:jc w:val="center"/>
            </w:pPr>
            <w:r w:rsidRPr="00A1512D">
              <w:t>2171</w:t>
            </w:r>
          </w:p>
        </w:tc>
      </w:tr>
      <w:tr w:rsidR="00CC5C43" w:rsidRPr="00531F25" w:rsidTr="002C60BF">
        <w:tc>
          <w:tcPr>
            <w:tcW w:w="229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C5C43" w:rsidRPr="00A1512D" w:rsidRDefault="00CC5C43" w:rsidP="002C60BF">
            <w:r w:rsidRPr="00A1512D">
              <w:t>Прочие расходы</w:t>
            </w:r>
          </w:p>
        </w:tc>
        <w:tc>
          <w:tcPr>
            <w:tcW w:w="90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5C43" w:rsidRPr="00A1512D" w:rsidRDefault="00CC5C43" w:rsidP="002C60BF">
            <w:pPr>
              <w:jc w:val="center"/>
            </w:pPr>
            <w:r w:rsidRPr="00A1512D">
              <w:t>1287</w:t>
            </w:r>
          </w:p>
        </w:tc>
        <w:tc>
          <w:tcPr>
            <w:tcW w:w="90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5C43" w:rsidRPr="00A1512D" w:rsidRDefault="00CC5C43" w:rsidP="002C60BF">
            <w:pPr>
              <w:jc w:val="center"/>
            </w:pPr>
            <w:r w:rsidRPr="00A1512D">
              <w:t>878</w:t>
            </w:r>
          </w:p>
        </w:tc>
        <w:tc>
          <w:tcPr>
            <w:tcW w:w="90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5C43" w:rsidRPr="00A1512D" w:rsidRDefault="00CC5C43" w:rsidP="002C60BF">
            <w:pPr>
              <w:jc w:val="center"/>
            </w:pPr>
            <w:r w:rsidRPr="00A1512D">
              <w:t>421</w:t>
            </w:r>
          </w:p>
        </w:tc>
      </w:tr>
      <w:tr w:rsidR="00CC5C43" w:rsidRPr="00531F25" w:rsidTr="002C60BF">
        <w:tc>
          <w:tcPr>
            <w:tcW w:w="229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C5C43" w:rsidRPr="00A1512D" w:rsidRDefault="00CC5C43" w:rsidP="002C60BF">
            <w:r w:rsidRPr="00A1512D">
              <w:t>Прибыль (убыток) до налогообложения</w:t>
            </w:r>
          </w:p>
        </w:tc>
        <w:tc>
          <w:tcPr>
            <w:tcW w:w="90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5C43" w:rsidRPr="00A1512D" w:rsidRDefault="00CC5C43" w:rsidP="002C60BF">
            <w:pPr>
              <w:jc w:val="center"/>
            </w:pPr>
            <w:r w:rsidRPr="00A1512D">
              <w:t>3958</w:t>
            </w:r>
          </w:p>
        </w:tc>
        <w:tc>
          <w:tcPr>
            <w:tcW w:w="90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5C43" w:rsidRPr="00A1512D" w:rsidRDefault="00CC5C43" w:rsidP="002C60BF">
            <w:pPr>
              <w:jc w:val="center"/>
            </w:pPr>
            <w:r w:rsidRPr="00A1512D">
              <w:t>6</w:t>
            </w:r>
            <w:r>
              <w:t>256</w:t>
            </w:r>
          </w:p>
        </w:tc>
        <w:tc>
          <w:tcPr>
            <w:tcW w:w="90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5C43" w:rsidRPr="00A1512D" w:rsidRDefault="00CC5C43" w:rsidP="002C60BF">
            <w:pPr>
              <w:jc w:val="center"/>
            </w:pPr>
            <w:r w:rsidRPr="00A1512D">
              <w:t>4</w:t>
            </w:r>
            <w:r>
              <w:t>470</w:t>
            </w:r>
          </w:p>
        </w:tc>
      </w:tr>
      <w:tr w:rsidR="00CC5C43" w:rsidRPr="00531F25" w:rsidTr="002C60BF">
        <w:tc>
          <w:tcPr>
            <w:tcW w:w="229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C5C43" w:rsidRPr="00A1512D" w:rsidRDefault="00CC5C43" w:rsidP="002C60BF">
            <w:r w:rsidRPr="00A1512D">
              <w:t>Прочее</w:t>
            </w:r>
          </w:p>
        </w:tc>
        <w:tc>
          <w:tcPr>
            <w:tcW w:w="90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5C43" w:rsidRPr="00A1512D" w:rsidRDefault="00CC5C43" w:rsidP="002C60BF">
            <w:pPr>
              <w:jc w:val="center"/>
            </w:pPr>
            <w:r w:rsidRPr="00A1512D">
              <w:t>447</w:t>
            </w:r>
          </w:p>
        </w:tc>
        <w:tc>
          <w:tcPr>
            <w:tcW w:w="90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5C43" w:rsidRPr="00A1512D" w:rsidRDefault="00CC5C43" w:rsidP="002C60BF">
            <w:pPr>
              <w:jc w:val="center"/>
            </w:pPr>
            <w:r w:rsidRPr="00A1512D">
              <w:t>-</w:t>
            </w:r>
          </w:p>
        </w:tc>
        <w:tc>
          <w:tcPr>
            <w:tcW w:w="90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5C43" w:rsidRPr="00A1512D" w:rsidRDefault="00CC5C43" w:rsidP="002C60BF">
            <w:pPr>
              <w:jc w:val="center"/>
            </w:pPr>
            <w:r w:rsidRPr="00A1512D">
              <w:t>-</w:t>
            </w:r>
          </w:p>
        </w:tc>
      </w:tr>
      <w:tr w:rsidR="00CC5C43" w:rsidRPr="00531F25" w:rsidTr="002C60BF">
        <w:tc>
          <w:tcPr>
            <w:tcW w:w="2297"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C5C43" w:rsidRPr="00A1512D" w:rsidRDefault="00CC5C43" w:rsidP="002C60BF">
            <w:r w:rsidRPr="00A1512D">
              <w:t>Чистая прибыль (убыток)</w:t>
            </w:r>
          </w:p>
        </w:tc>
        <w:tc>
          <w:tcPr>
            <w:tcW w:w="90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5C43" w:rsidRPr="00A1512D" w:rsidRDefault="00CC5C43" w:rsidP="002C60BF">
            <w:pPr>
              <w:jc w:val="center"/>
            </w:pPr>
            <w:r w:rsidRPr="00A1512D">
              <w:t>3511</w:t>
            </w:r>
          </w:p>
        </w:tc>
        <w:tc>
          <w:tcPr>
            <w:tcW w:w="90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5C43" w:rsidRPr="00A1512D" w:rsidRDefault="00CC5C43" w:rsidP="002C60BF">
            <w:pPr>
              <w:jc w:val="center"/>
            </w:pPr>
            <w:r>
              <w:t>625</w:t>
            </w:r>
            <w:r w:rsidRPr="00A1512D">
              <w:t>6</w:t>
            </w:r>
          </w:p>
        </w:tc>
        <w:tc>
          <w:tcPr>
            <w:tcW w:w="90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5C43" w:rsidRPr="00A1512D" w:rsidRDefault="00CC5C43" w:rsidP="002C60BF">
            <w:pPr>
              <w:jc w:val="center"/>
            </w:pPr>
            <w:r w:rsidRPr="00A1512D">
              <w:t>4</w:t>
            </w:r>
            <w:r>
              <w:t>470</w:t>
            </w:r>
          </w:p>
        </w:tc>
      </w:tr>
    </w:tbl>
    <w:p w:rsidR="00CC5C43" w:rsidRDefault="00CC5C43" w:rsidP="00CC5C43">
      <w:pPr>
        <w:suppressAutoHyphens/>
        <w:spacing w:line="360" w:lineRule="auto"/>
        <w:ind w:firstLine="709"/>
        <w:jc w:val="both"/>
        <w:rPr>
          <w:sz w:val="28"/>
        </w:rPr>
      </w:pPr>
      <w:r>
        <w:rPr>
          <w:sz w:val="28"/>
          <w:szCs w:val="28"/>
          <w:lang w:eastAsia="en-US"/>
        </w:rPr>
        <w:t xml:space="preserve">Анализ прогнозной отчетности показал, что при темпе роста продаж </w:t>
      </w:r>
      <w:smartTag w:uri="urn:schemas-microsoft-com:office:smarttags" w:element="metricconverter">
        <w:smartTagPr>
          <w:attr w:name="ProductID" w:val="2018 г"/>
        </w:smartTagPr>
        <w:r>
          <w:rPr>
            <w:sz w:val="28"/>
            <w:szCs w:val="28"/>
            <w:lang w:eastAsia="en-US"/>
          </w:rPr>
          <w:t>2018 г</w:t>
        </w:r>
      </w:smartTag>
      <w:r>
        <w:rPr>
          <w:sz w:val="28"/>
          <w:szCs w:val="28"/>
          <w:lang w:eastAsia="en-US"/>
        </w:rPr>
        <w:t xml:space="preserve">. по отношению к </w:t>
      </w:r>
      <w:smartTag w:uri="urn:schemas-microsoft-com:office:smarttags" w:element="metricconverter">
        <w:smartTagPr>
          <w:attr w:name="ProductID" w:val="2016 г"/>
        </w:smartTagPr>
        <w:r>
          <w:rPr>
            <w:sz w:val="28"/>
            <w:szCs w:val="28"/>
            <w:lang w:eastAsia="en-US"/>
          </w:rPr>
          <w:t>2016 г</w:t>
        </w:r>
      </w:smartTag>
      <w:r>
        <w:rPr>
          <w:sz w:val="28"/>
          <w:szCs w:val="28"/>
          <w:lang w:eastAsia="en-US"/>
        </w:rPr>
        <w:t>. составит 127,3% в абсолютной сумме увеличение доходов - 1946 тыс. руб., чистая прибыль организации увеличится на 959 тыс. руб.</w:t>
      </w:r>
    </w:p>
    <w:p w:rsidR="009542D0" w:rsidRDefault="00CC5C43" w:rsidP="009542D0">
      <w:pPr>
        <w:suppressAutoHyphens/>
        <w:spacing w:line="360" w:lineRule="auto"/>
        <w:ind w:firstLine="709"/>
        <w:jc w:val="both"/>
        <w:rPr>
          <w:sz w:val="28"/>
        </w:rPr>
      </w:pPr>
      <w:r>
        <w:rPr>
          <w:sz w:val="28"/>
          <w:szCs w:val="28"/>
          <w:lang w:eastAsia="en-US"/>
        </w:rPr>
        <w:t xml:space="preserve">Используя баланс за отчетный 2016 год, прогноз доходов и расходов на 2018 год, рекомендации на перспективу по системе налогообложения (ЕСХН) - не менять, составим прогнозный баланс (таблица 23). При этом величина уставного капитала останется неизменной, первоначальная стоимость основных фондов останется также без изменений, но величина внеоборотных активов в </w:t>
      </w:r>
      <w:r w:rsidRPr="007D1FB5">
        <w:rPr>
          <w:sz w:val="28"/>
        </w:rPr>
        <w:t>балансе уменьшится на сумму амортизационных отчислений.</w:t>
      </w:r>
    </w:p>
    <w:p w:rsidR="008D6EDF" w:rsidRDefault="008D6EDF" w:rsidP="009542D0">
      <w:pPr>
        <w:suppressAutoHyphens/>
        <w:spacing w:line="360" w:lineRule="auto"/>
        <w:ind w:firstLine="709"/>
        <w:jc w:val="both"/>
        <w:rPr>
          <w:sz w:val="28"/>
        </w:rPr>
      </w:pPr>
    </w:p>
    <w:p w:rsidR="008D6EDF" w:rsidRDefault="008D6EDF" w:rsidP="009542D0">
      <w:pPr>
        <w:suppressAutoHyphens/>
        <w:spacing w:line="360" w:lineRule="auto"/>
        <w:ind w:firstLine="709"/>
        <w:jc w:val="both"/>
        <w:rPr>
          <w:sz w:val="28"/>
        </w:rPr>
      </w:pPr>
    </w:p>
    <w:p w:rsidR="008D6EDF" w:rsidRDefault="008D6EDF" w:rsidP="00CC5C43">
      <w:pPr>
        <w:suppressAutoHyphens/>
        <w:spacing w:line="360" w:lineRule="auto"/>
        <w:ind w:firstLine="709"/>
        <w:jc w:val="both"/>
        <w:rPr>
          <w:sz w:val="28"/>
        </w:rPr>
      </w:pPr>
    </w:p>
    <w:p w:rsidR="00CC5C43" w:rsidRDefault="00CC5C43" w:rsidP="00CC5C43">
      <w:pPr>
        <w:suppressAutoHyphens/>
        <w:spacing w:line="360" w:lineRule="auto"/>
        <w:ind w:firstLine="709"/>
        <w:jc w:val="both"/>
        <w:rPr>
          <w:sz w:val="28"/>
        </w:rPr>
      </w:pPr>
      <w:r w:rsidRPr="007D1FB5">
        <w:rPr>
          <w:sz w:val="28"/>
        </w:rPr>
        <w:lastRenderedPageBreak/>
        <w:t xml:space="preserve">Таблица 23 - Прогнозный  баланс СПК СХА (колхоз) «Лекминский» на </w:t>
      </w:r>
      <w:smartTag w:uri="urn:schemas-microsoft-com:office:smarttags" w:element="metricconverter">
        <w:smartTagPr>
          <w:attr w:name="ProductID" w:val="2018 г"/>
        </w:smartTagPr>
        <w:r w:rsidRPr="007D1FB5">
          <w:rPr>
            <w:sz w:val="28"/>
          </w:rPr>
          <w:t>2018 г</w:t>
        </w:r>
      </w:smartTag>
      <w:r w:rsidRPr="007D1FB5">
        <w:rPr>
          <w:sz w:val="28"/>
        </w:rPr>
        <w:t>., тыс. руб.</w:t>
      </w:r>
    </w:p>
    <w:tbl>
      <w:tblPr>
        <w:tblW w:w="5000" w:type="pct"/>
        <w:tblLook w:val="04A0" w:firstRow="1" w:lastRow="0" w:firstColumn="1" w:lastColumn="0" w:noHBand="0" w:noVBand="1"/>
      </w:tblPr>
      <w:tblGrid>
        <w:gridCol w:w="3684"/>
        <w:gridCol w:w="1376"/>
        <w:gridCol w:w="1516"/>
        <w:gridCol w:w="1608"/>
        <w:gridCol w:w="1386"/>
      </w:tblGrid>
      <w:tr w:rsidR="00CC5C43" w:rsidRPr="00A070A6" w:rsidTr="002C60BF">
        <w:tc>
          <w:tcPr>
            <w:tcW w:w="1925" w:type="pct"/>
            <w:tcBorders>
              <w:top w:val="single" w:sz="4" w:space="0" w:color="auto"/>
              <w:left w:val="single" w:sz="4" w:space="0" w:color="auto"/>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Наименование показателя</w:t>
            </w:r>
          </w:p>
        </w:tc>
        <w:tc>
          <w:tcPr>
            <w:tcW w:w="719" w:type="pct"/>
            <w:tcBorders>
              <w:top w:val="single" w:sz="4" w:space="0" w:color="auto"/>
              <w:left w:val="nil"/>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Коды</w:t>
            </w:r>
          </w:p>
        </w:tc>
        <w:tc>
          <w:tcPr>
            <w:tcW w:w="792" w:type="pct"/>
            <w:tcBorders>
              <w:top w:val="single" w:sz="4" w:space="0" w:color="auto"/>
              <w:left w:val="nil"/>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 xml:space="preserve">На 31 декабря </w:t>
            </w:r>
            <w:smartTag w:uri="urn:schemas-microsoft-com:office:smarttags" w:element="metricconverter">
              <w:smartTagPr>
                <w:attr w:name="ProductID" w:val="2016 г"/>
              </w:smartTagPr>
              <w:r w:rsidRPr="00C559A1">
                <w:rPr>
                  <w:color w:val="000000"/>
                </w:rPr>
                <w:t>2016 г</w:t>
              </w:r>
            </w:smartTag>
            <w:r w:rsidRPr="00C559A1">
              <w:rPr>
                <w:color w:val="000000"/>
              </w:rPr>
              <w:t>.</w:t>
            </w:r>
          </w:p>
        </w:tc>
        <w:tc>
          <w:tcPr>
            <w:tcW w:w="840" w:type="pct"/>
            <w:tcBorders>
              <w:top w:val="single" w:sz="4" w:space="0" w:color="auto"/>
              <w:left w:val="nil"/>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 xml:space="preserve">Прогноз на 31 декабря </w:t>
            </w:r>
            <w:smartTag w:uri="urn:schemas-microsoft-com:office:smarttags" w:element="metricconverter">
              <w:smartTagPr>
                <w:attr w:name="ProductID" w:val="2017 г"/>
              </w:smartTagPr>
              <w:r w:rsidRPr="00C559A1">
                <w:rPr>
                  <w:color w:val="000000"/>
                </w:rPr>
                <w:t>2017 г</w:t>
              </w:r>
            </w:smartTag>
            <w:r w:rsidRPr="00C559A1">
              <w:rPr>
                <w:color w:val="000000"/>
              </w:rPr>
              <w:t>.</w:t>
            </w:r>
          </w:p>
        </w:tc>
        <w:tc>
          <w:tcPr>
            <w:tcW w:w="724" w:type="pct"/>
            <w:tcBorders>
              <w:top w:val="single" w:sz="4" w:space="0" w:color="auto"/>
              <w:left w:val="nil"/>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 xml:space="preserve">Прогноз на 31 декабря </w:t>
            </w:r>
            <w:smartTag w:uri="urn:schemas-microsoft-com:office:smarttags" w:element="metricconverter">
              <w:smartTagPr>
                <w:attr w:name="ProductID" w:val="2018 г"/>
              </w:smartTagPr>
              <w:r w:rsidRPr="00C559A1">
                <w:rPr>
                  <w:color w:val="000000"/>
                </w:rPr>
                <w:t>2018 г</w:t>
              </w:r>
            </w:smartTag>
          </w:p>
        </w:tc>
      </w:tr>
      <w:tr w:rsidR="00CC5C43" w:rsidRPr="00A070A6" w:rsidTr="002C60BF">
        <w:tc>
          <w:tcPr>
            <w:tcW w:w="42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C5C43" w:rsidRPr="00C559A1" w:rsidRDefault="00CC5C43" w:rsidP="009542D0">
            <w:pPr>
              <w:rPr>
                <w:bCs/>
                <w:color w:val="000000"/>
              </w:rPr>
            </w:pPr>
            <w:r w:rsidRPr="00C559A1">
              <w:rPr>
                <w:bCs/>
                <w:color w:val="000000"/>
              </w:rPr>
              <w:t>АКТИВ</w:t>
            </w:r>
          </w:p>
        </w:tc>
        <w:tc>
          <w:tcPr>
            <w:tcW w:w="724" w:type="pct"/>
            <w:tcBorders>
              <w:top w:val="nil"/>
              <w:left w:val="nil"/>
              <w:bottom w:val="single" w:sz="4" w:space="0" w:color="auto"/>
              <w:right w:val="single" w:sz="4" w:space="0" w:color="auto"/>
            </w:tcBorders>
            <w:shd w:val="clear" w:color="auto" w:fill="auto"/>
            <w:noWrap/>
            <w:vAlign w:val="bottom"/>
          </w:tcPr>
          <w:p w:rsidR="00CC5C43" w:rsidRPr="00C559A1" w:rsidRDefault="00CC5C43" w:rsidP="009542D0">
            <w:pPr>
              <w:rPr>
                <w:color w:val="000000"/>
              </w:rPr>
            </w:pPr>
          </w:p>
        </w:tc>
      </w:tr>
      <w:tr w:rsidR="00CC5C43" w:rsidRPr="00A070A6" w:rsidTr="002C60BF">
        <w:tc>
          <w:tcPr>
            <w:tcW w:w="42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C5C43" w:rsidRPr="00C559A1" w:rsidRDefault="00CC5C43" w:rsidP="009542D0">
            <w:pPr>
              <w:rPr>
                <w:bCs/>
                <w:color w:val="000000"/>
              </w:rPr>
            </w:pPr>
            <w:r w:rsidRPr="00C559A1">
              <w:rPr>
                <w:bCs/>
                <w:color w:val="000000"/>
              </w:rPr>
              <w:t>1.Внеоборотные активы</w:t>
            </w:r>
          </w:p>
        </w:tc>
        <w:tc>
          <w:tcPr>
            <w:tcW w:w="724" w:type="pct"/>
            <w:tcBorders>
              <w:top w:val="nil"/>
              <w:left w:val="nil"/>
              <w:bottom w:val="single" w:sz="4" w:space="0" w:color="auto"/>
              <w:right w:val="single" w:sz="4" w:space="0" w:color="auto"/>
            </w:tcBorders>
            <w:shd w:val="clear" w:color="auto" w:fill="auto"/>
            <w:noWrap/>
            <w:vAlign w:val="bottom"/>
          </w:tcPr>
          <w:p w:rsidR="00CC5C43" w:rsidRPr="00C559A1" w:rsidRDefault="00CC5C43" w:rsidP="009542D0">
            <w:pPr>
              <w:rPr>
                <w:color w:val="000000"/>
              </w:rPr>
            </w:pPr>
          </w:p>
        </w:tc>
      </w:tr>
      <w:tr w:rsidR="00CC5C43" w:rsidRPr="00A070A6" w:rsidTr="002C60BF">
        <w:tc>
          <w:tcPr>
            <w:tcW w:w="1925" w:type="pct"/>
            <w:tcBorders>
              <w:top w:val="nil"/>
              <w:left w:val="single" w:sz="4" w:space="0" w:color="auto"/>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Основные средства</w:t>
            </w:r>
          </w:p>
        </w:tc>
        <w:tc>
          <w:tcPr>
            <w:tcW w:w="719" w:type="pct"/>
            <w:tcBorders>
              <w:top w:val="nil"/>
              <w:left w:val="nil"/>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1150</w:t>
            </w:r>
          </w:p>
        </w:tc>
        <w:tc>
          <w:tcPr>
            <w:tcW w:w="792" w:type="pct"/>
            <w:tcBorders>
              <w:top w:val="nil"/>
              <w:left w:val="nil"/>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74095</w:t>
            </w:r>
          </w:p>
        </w:tc>
        <w:tc>
          <w:tcPr>
            <w:tcW w:w="840" w:type="pct"/>
            <w:tcBorders>
              <w:top w:val="nil"/>
              <w:left w:val="nil"/>
              <w:bottom w:val="single" w:sz="4" w:space="0" w:color="auto"/>
              <w:right w:val="single" w:sz="4" w:space="0" w:color="auto"/>
            </w:tcBorders>
            <w:shd w:val="clear" w:color="auto" w:fill="auto"/>
            <w:vAlign w:val="center"/>
          </w:tcPr>
          <w:p w:rsidR="00CC5C43" w:rsidRPr="00C559A1" w:rsidRDefault="00CC5C43" w:rsidP="009542D0">
            <w:pPr>
              <w:rPr>
                <w:color w:val="000000"/>
              </w:rPr>
            </w:pPr>
            <w:r>
              <w:rPr>
                <w:color w:val="000000"/>
              </w:rPr>
              <w:t>72</w:t>
            </w:r>
            <w:r w:rsidRPr="00C559A1">
              <w:rPr>
                <w:color w:val="000000"/>
              </w:rPr>
              <w:t>924</w:t>
            </w:r>
          </w:p>
        </w:tc>
        <w:tc>
          <w:tcPr>
            <w:tcW w:w="724" w:type="pct"/>
            <w:tcBorders>
              <w:top w:val="nil"/>
              <w:left w:val="nil"/>
              <w:bottom w:val="single" w:sz="4" w:space="0" w:color="auto"/>
              <w:right w:val="single" w:sz="4" w:space="0" w:color="auto"/>
            </w:tcBorders>
            <w:shd w:val="clear" w:color="auto" w:fill="auto"/>
            <w:noWrap/>
            <w:vAlign w:val="center"/>
          </w:tcPr>
          <w:p w:rsidR="00CC5C43" w:rsidRPr="00C559A1" w:rsidRDefault="00CC5C43" w:rsidP="009542D0">
            <w:pPr>
              <w:rPr>
                <w:color w:val="000000"/>
              </w:rPr>
            </w:pPr>
            <w:r w:rsidRPr="00C559A1">
              <w:rPr>
                <w:color w:val="000000"/>
              </w:rPr>
              <w:t>7</w:t>
            </w:r>
            <w:r>
              <w:rPr>
                <w:color w:val="000000"/>
              </w:rPr>
              <w:t>1</w:t>
            </w:r>
            <w:r w:rsidRPr="00C559A1">
              <w:rPr>
                <w:color w:val="000000"/>
              </w:rPr>
              <w:t>404</w:t>
            </w:r>
          </w:p>
        </w:tc>
      </w:tr>
      <w:tr w:rsidR="00CC5C43" w:rsidRPr="00A070A6" w:rsidTr="002C60BF">
        <w:tc>
          <w:tcPr>
            <w:tcW w:w="1925" w:type="pct"/>
            <w:tcBorders>
              <w:top w:val="nil"/>
              <w:left w:val="single" w:sz="4" w:space="0" w:color="auto"/>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Итого по разделу I</w:t>
            </w:r>
          </w:p>
        </w:tc>
        <w:tc>
          <w:tcPr>
            <w:tcW w:w="719" w:type="pct"/>
            <w:tcBorders>
              <w:top w:val="nil"/>
              <w:left w:val="nil"/>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1100</w:t>
            </w:r>
          </w:p>
        </w:tc>
        <w:tc>
          <w:tcPr>
            <w:tcW w:w="792" w:type="pct"/>
            <w:tcBorders>
              <w:top w:val="nil"/>
              <w:left w:val="nil"/>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74095</w:t>
            </w:r>
          </w:p>
        </w:tc>
        <w:tc>
          <w:tcPr>
            <w:tcW w:w="840" w:type="pct"/>
            <w:tcBorders>
              <w:top w:val="nil"/>
              <w:left w:val="nil"/>
              <w:bottom w:val="single" w:sz="4" w:space="0" w:color="auto"/>
              <w:right w:val="single" w:sz="4" w:space="0" w:color="auto"/>
            </w:tcBorders>
            <w:shd w:val="clear" w:color="auto" w:fill="auto"/>
            <w:vAlign w:val="center"/>
          </w:tcPr>
          <w:p w:rsidR="00CC5C43" w:rsidRPr="00C559A1" w:rsidRDefault="00CC5C43" w:rsidP="009542D0">
            <w:pPr>
              <w:rPr>
                <w:color w:val="000000"/>
              </w:rPr>
            </w:pPr>
            <w:r>
              <w:rPr>
                <w:color w:val="000000"/>
              </w:rPr>
              <w:t>72</w:t>
            </w:r>
            <w:r w:rsidRPr="00C559A1">
              <w:rPr>
                <w:color w:val="000000"/>
              </w:rPr>
              <w:t>924</w:t>
            </w:r>
          </w:p>
        </w:tc>
        <w:tc>
          <w:tcPr>
            <w:tcW w:w="724" w:type="pct"/>
            <w:tcBorders>
              <w:top w:val="nil"/>
              <w:left w:val="nil"/>
              <w:bottom w:val="single" w:sz="4" w:space="0" w:color="auto"/>
              <w:right w:val="single" w:sz="4" w:space="0" w:color="auto"/>
            </w:tcBorders>
            <w:shd w:val="clear" w:color="auto" w:fill="auto"/>
            <w:vAlign w:val="center"/>
          </w:tcPr>
          <w:p w:rsidR="00CC5C43" w:rsidRPr="00C559A1" w:rsidRDefault="00CC5C43" w:rsidP="009542D0">
            <w:pPr>
              <w:rPr>
                <w:color w:val="000000"/>
              </w:rPr>
            </w:pPr>
            <w:r>
              <w:rPr>
                <w:color w:val="000000"/>
              </w:rPr>
              <w:t>71</w:t>
            </w:r>
            <w:r w:rsidRPr="00C559A1">
              <w:rPr>
                <w:color w:val="000000"/>
              </w:rPr>
              <w:t>404</w:t>
            </w:r>
          </w:p>
        </w:tc>
      </w:tr>
      <w:tr w:rsidR="00CC5C43" w:rsidRPr="00A070A6" w:rsidTr="002C60BF">
        <w:tc>
          <w:tcPr>
            <w:tcW w:w="42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C5C43" w:rsidRPr="00C559A1" w:rsidRDefault="00CC5C43" w:rsidP="009542D0">
            <w:pPr>
              <w:rPr>
                <w:bCs/>
                <w:color w:val="000000"/>
              </w:rPr>
            </w:pPr>
            <w:r w:rsidRPr="00C559A1">
              <w:rPr>
                <w:bCs/>
                <w:color w:val="000000"/>
              </w:rPr>
              <w:t>2.Оборотные активы</w:t>
            </w:r>
          </w:p>
        </w:tc>
        <w:tc>
          <w:tcPr>
            <w:tcW w:w="724" w:type="pct"/>
            <w:tcBorders>
              <w:top w:val="nil"/>
              <w:left w:val="nil"/>
              <w:bottom w:val="single" w:sz="4" w:space="0" w:color="auto"/>
              <w:right w:val="single" w:sz="4" w:space="0" w:color="auto"/>
            </w:tcBorders>
            <w:shd w:val="clear" w:color="auto" w:fill="auto"/>
            <w:noWrap/>
            <w:vAlign w:val="bottom"/>
          </w:tcPr>
          <w:p w:rsidR="00CC5C43" w:rsidRPr="00C559A1" w:rsidRDefault="00CC5C43" w:rsidP="009542D0">
            <w:pPr>
              <w:rPr>
                <w:color w:val="000000"/>
              </w:rPr>
            </w:pPr>
          </w:p>
        </w:tc>
      </w:tr>
      <w:tr w:rsidR="00CC5C43" w:rsidRPr="00A070A6" w:rsidTr="002C60BF">
        <w:tc>
          <w:tcPr>
            <w:tcW w:w="1925" w:type="pct"/>
            <w:tcBorders>
              <w:top w:val="nil"/>
              <w:left w:val="single" w:sz="4" w:space="0" w:color="auto"/>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Запасы</w:t>
            </w:r>
          </w:p>
        </w:tc>
        <w:tc>
          <w:tcPr>
            <w:tcW w:w="719" w:type="pct"/>
            <w:tcBorders>
              <w:top w:val="nil"/>
              <w:left w:val="nil"/>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1210</w:t>
            </w:r>
          </w:p>
        </w:tc>
        <w:tc>
          <w:tcPr>
            <w:tcW w:w="792" w:type="pct"/>
            <w:tcBorders>
              <w:top w:val="nil"/>
              <w:left w:val="nil"/>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73428</w:t>
            </w:r>
          </w:p>
        </w:tc>
        <w:tc>
          <w:tcPr>
            <w:tcW w:w="840" w:type="pct"/>
            <w:tcBorders>
              <w:top w:val="nil"/>
              <w:left w:val="nil"/>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77490</w:t>
            </w:r>
          </w:p>
        </w:tc>
        <w:tc>
          <w:tcPr>
            <w:tcW w:w="724" w:type="pct"/>
            <w:tcBorders>
              <w:top w:val="nil"/>
              <w:left w:val="nil"/>
              <w:bottom w:val="single" w:sz="4" w:space="0" w:color="auto"/>
              <w:right w:val="single" w:sz="4" w:space="0" w:color="auto"/>
            </w:tcBorders>
            <w:shd w:val="clear" w:color="auto" w:fill="auto"/>
            <w:noWrap/>
            <w:vAlign w:val="center"/>
          </w:tcPr>
          <w:p w:rsidR="00CC5C43" w:rsidRPr="00C559A1" w:rsidRDefault="00CC5C43" w:rsidP="009542D0">
            <w:pPr>
              <w:rPr>
                <w:color w:val="000000"/>
              </w:rPr>
            </w:pPr>
            <w:r w:rsidRPr="00C559A1">
              <w:rPr>
                <w:color w:val="000000"/>
              </w:rPr>
              <w:t>81130</w:t>
            </w:r>
          </w:p>
        </w:tc>
      </w:tr>
      <w:tr w:rsidR="00CC5C43" w:rsidRPr="00A070A6" w:rsidTr="002C60BF">
        <w:tc>
          <w:tcPr>
            <w:tcW w:w="1925" w:type="pct"/>
            <w:tcBorders>
              <w:top w:val="nil"/>
              <w:left w:val="single" w:sz="4" w:space="0" w:color="auto"/>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Дебиторская задолженность</w:t>
            </w:r>
          </w:p>
        </w:tc>
        <w:tc>
          <w:tcPr>
            <w:tcW w:w="719" w:type="pct"/>
            <w:tcBorders>
              <w:top w:val="nil"/>
              <w:left w:val="nil"/>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1230</w:t>
            </w:r>
          </w:p>
        </w:tc>
        <w:tc>
          <w:tcPr>
            <w:tcW w:w="792" w:type="pct"/>
            <w:tcBorders>
              <w:top w:val="nil"/>
              <w:left w:val="nil"/>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1085</w:t>
            </w:r>
          </w:p>
        </w:tc>
        <w:tc>
          <w:tcPr>
            <w:tcW w:w="840" w:type="pct"/>
            <w:tcBorders>
              <w:top w:val="nil"/>
              <w:left w:val="nil"/>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1558</w:t>
            </w:r>
          </w:p>
        </w:tc>
        <w:tc>
          <w:tcPr>
            <w:tcW w:w="724" w:type="pct"/>
            <w:tcBorders>
              <w:top w:val="nil"/>
              <w:left w:val="nil"/>
              <w:bottom w:val="single" w:sz="4" w:space="0" w:color="auto"/>
              <w:right w:val="single" w:sz="4" w:space="0" w:color="auto"/>
            </w:tcBorders>
            <w:shd w:val="clear" w:color="auto" w:fill="auto"/>
            <w:noWrap/>
            <w:vAlign w:val="center"/>
          </w:tcPr>
          <w:p w:rsidR="00CC5C43" w:rsidRPr="00C559A1" w:rsidRDefault="00CC5C43" w:rsidP="009542D0">
            <w:pPr>
              <w:rPr>
                <w:color w:val="000000"/>
              </w:rPr>
            </w:pPr>
            <w:r w:rsidRPr="00C559A1">
              <w:rPr>
                <w:color w:val="000000"/>
              </w:rPr>
              <w:t>1902</w:t>
            </w:r>
          </w:p>
        </w:tc>
      </w:tr>
      <w:tr w:rsidR="00CC5C43" w:rsidRPr="00A070A6" w:rsidTr="002C60BF">
        <w:tc>
          <w:tcPr>
            <w:tcW w:w="1925" w:type="pct"/>
            <w:tcBorders>
              <w:top w:val="nil"/>
              <w:left w:val="single" w:sz="4" w:space="0" w:color="auto"/>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Денежные средства и денежные эквиваленты</w:t>
            </w:r>
          </w:p>
        </w:tc>
        <w:tc>
          <w:tcPr>
            <w:tcW w:w="719" w:type="pct"/>
            <w:tcBorders>
              <w:top w:val="nil"/>
              <w:left w:val="nil"/>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1250</w:t>
            </w:r>
          </w:p>
        </w:tc>
        <w:tc>
          <w:tcPr>
            <w:tcW w:w="792" w:type="pct"/>
            <w:tcBorders>
              <w:top w:val="nil"/>
              <w:left w:val="nil"/>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264</w:t>
            </w:r>
          </w:p>
        </w:tc>
        <w:tc>
          <w:tcPr>
            <w:tcW w:w="840" w:type="pct"/>
            <w:tcBorders>
              <w:top w:val="nil"/>
              <w:left w:val="nil"/>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93</w:t>
            </w:r>
          </w:p>
        </w:tc>
        <w:tc>
          <w:tcPr>
            <w:tcW w:w="724" w:type="pct"/>
            <w:tcBorders>
              <w:top w:val="nil"/>
              <w:left w:val="nil"/>
              <w:bottom w:val="single" w:sz="4" w:space="0" w:color="auto"/>
              <w:right w:val="single" w:sz="4" w:space="0" w:color="auto"/>
            </w:tcBorders>
            <w:shd w:val="clear" w:color="auto" w:fill="auto"/>
            <w:noWrap/>
            <w:vAlign w:val="center"/>
          </w:tcPr>
          <w:p w:rsidR="00CC5C43" w:rsidRPr="00C559A1" w:rsidRDefault="00CC5C43" w:rsidP="009542D0">
            <w:pPr>
              <w:rPr>
                <w:color w:val="000000"/>
              </w:rPr>
            </w:pPr>
            <w:r w:rsidRPr="00C559A1">
              <w:rPr>
                <w:color w:val="000000"/>
              </w:rPr>
              <w:t>-110</w:t>
            </w:r>
          </w:p>
        </w:tc>
      </w:tr>
      <w:tr w:rsidR="00CC5C43" w:rsidRPr="00A070A6" w:rsidTr="002C60BF">
        <w:tc>
          <w:tcPr>
            <w:tcW w:w="1925" w:type="pct"/>
            <w:tcBorders>
              <w:top w:val="nil"/>
              <w:left w:val="single" w:sz="4" w:space="0" w:color="auto"/>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Итого по разделу II</w:t>
            </w:r>
          </w:p>
        </w:tc>
        <w:tc>
          <w:tcPr>
            <w:tcW w:w="719" w:type="pct"/>
            <w:tcBorders>
              <w:top w:val="nil"/>
              <w:left w:val="nil"/>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1200</w:t>
            </w:r>
          </w:p>
        </w:tc>
        <w:tc>
          <w:tcPr>
            <w:tcW w:w="792" w:type="pct"/>
            <w:tcBorders>
              <w:top w:val="nil"/>
              <w:left w:val="nil"/>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74777</w:t>
            </w:r>
          </w:p>
        </w:tc>
        <w:tc>
          <w:tcPr>
            <w:tcW w:w="840" w:type="pct"/>
            <w:tcBorders>
              <w:top w:val="nil"/>
              <w:left w:val="nil"/>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79141</w:t>
            </w:r>
          </w:p>
        </w:tc>
        <w:tc>
          <w:tcPr>
            <w:tcW w:w="724" w:type="pct"/>
            <w:tcBorders>
              <w:top w:val="nil"/>
              <w:left w:val="nil"/>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82922</w:t>
            </w:r>
          </w:p>
        </w:tc>
      </w:tr>
      <w:tr w:rsidR="00CC5C43" w:rsidRPr="00A070A6" w:rsidTr="002C60BF">
        <w:tc>
          <w:tcPr>
            <w:tcW w:w="1925" w:type="pct"/>
            <w:tcBorders>
              <w:top w:val="nil"/>
              <w:left w:val="single" w:sz="4" w:space="0" w:color="auto"/>
              <w:bottom w:val="single" w:sz="4" w:space="0" w:color="auto"/>
              <w:right w:val="single" w:sz="4" w:space="0" w:color="auto"/>
            </w:tcBorders>
            <w:shd w:val="clear" w:color="auto" w:fill="auto"/>
            <w:vAlign w:val="center"/>
          </w:tcPr>
          <w:p w:rsidR="00CC5C43" w:rsidRPr="00C559A1" w:rsidRDefault="00CC5C43" w:rsidP="009542D0">
            <w:pPr>
              <w:rPr>
                <w:bCs/>
                <w:color w:val="000000"/>
              </w:rPr>
            </w:pPr>
            <w:r w:rsidRPr="00C559A1">
              <w:rPr>
                <w:bCs/>
                <w:color w:val="000000"/>
              </w:rPr>
              <w:t>БАЛАНС</w:t>
            </w:r>
          </w:p>
        </w:tc>
        <w:tc>
          <w:tcPr>
            <w:tcW w:w="719" w:type="pct"/>
            <w:tcBorders>
              <w:top w:val="nil"/>
              <w:left w:val="nil"/>
              <w:bottom w:val="single" w:sz="4" w:space="0" w:color="auto"/>
              <w:right w:val="single" w:sz="4" w:space="0" w:color="auto"/>
            </w:tcBorders>
            <w:shd w:val="clear" w:color="auto" w:fill="auto"/>
            <w:vAlign w:val="center"/>
          </w:tcPr>
          <w:p w:rsidR="00CC5C43" w:rsidRPr="00C559A1" w:rsidRDefault="00CC5C43" w:rsidP="009542D0">
            <w:pPr>
              <w:rPr>
                <w:bCs/>
                <w:color w:val="000000"/>
              </w:rPr>
            </w:pPr>
            <w:r w:rsidRPr="00C559A1">
              <w:rPr>
                <w:bCs/>
                <w:color w:val="000000"/>
              </w:rPr>
              <w:t>1600</w:t>
            </w:r>
          </w:p>
        </w:tc>
        <w:tc>
          <w:tcPr>
            <w:tcW w:w="792" w:type="pct"/>
            <w:tcBorders>
              <w:top w:val="nil"/>
              <w:left w:val="nil"/>
              <w:bottom w:val="single" w:sz="4" w:space="0" w:color="auto"/>
              <w:right w:val="single" w:sz="4" w:space="0" w:color="auto"/>
            </w:tcBorders>
            <w:shd w:val="clear" w:color="auto" w:fill="auto"/>
            <w:vAlign w:val="center"/>
          </w:tcPr>
          <w:p w:rsidR="00CC5C43" w:rsidRPr="00C559A1" w:rsidRDefault="00CC5C43" w:rsidP="009542D0">
            <w:pPr>
              <w:rPr>
                <w:bCs/>
                <w:color w:val="000000"/>
              </w:rPr>
            </w:pPr>
            <w:r w:rsidRPr="00C559A1">
              <w:rPr>
                <w:bCs/>
                <w:color w:val="000000"/>
              </w:rPr>
              <w:t>148872</w:t>
            </w:r>
          </w:p>
        </w:tc>
        <w:tc>
          <w:tcPr>
            <w:tcW w:w="840" w:type="pct"/>
            <w:tcBorders>
              <w:top w:val="nil"/>
              <w:left w:val="nil"/>
              <w:bottom w:val="single" w:sz="4" w:space="0" w:color="auto"/>
              <w:right w:val="single" w:sz="4" w:space="0" w:color="auto"/>
            </w:tcBorders>
            <w:shd w:val="clear" w:color="auto" w:fill="auto"/>
            <w:vAlign w:val="center"/>
          </w:tcPr>
          <w:p w:rsidR="00CC5C43" w:rsidRPr="00C559A1" w:rsidRDefault="00CC5C43" w:rsidP="009542D0">
            <w:pPr>
              <w:rPr>
                <w:bCs/>
                <w:color w:val="000000"/>
              </w:rPr>
            </w:pPr>
            <w:r>
              <w:rPr>
                <w:bCs/>
                <w:color w:val="000000"/>
              </w:rPr>
              <w:t>152</w:t>
            </w:r>
            <w:r w:rsidRPr="00C559A1">
              <w:rPr>
                <w:bCs/>
                <w:color w:val="000000"/>
              </w:rPr>
              <w:t>065</w:t>
            </w:r>
          </w:p>
        </w:tc>
        <w:tc>
          <w:tcPr>
            <w:tcW w:w="724" w:type="pct"/>
            <w:tcBorders>
              <w:top w:val="nil"/>
              <w:left w:val="nil"/>
              <w:bottom w:val="single" w:sz="4" w:space="0" w:color="auto"/>
              <w:right w:val="single" w:sz="4" w:space="0" w:color="auto"/>
            </w:tcBorders>
            <w:shd w:val="clear" w:color="auto" w:fill="auto"/>
            <w:vAlign w:val="center"/>
          </w:tcPr>
          <w:p w:rsidR="00CC5C43" w:rsidRPr="00C559A1" w:rsidRDefault="00CC5C43" w:rsidP="009542D0">
            <w:pPr>
              <w:rPr>
                <w:bCs/>
                <w:color w:val="000000"/>
              </w:rPr>
            </w:pPr>
            <w:r>
              <w:rPr>
                <w:bCs/>
                <w:color w:val="000000"/>
              </w:rPr>
              <w:t>154</w:t>
            </w:r>
            <w:r w:rsidRPr="00C559A1">
              <w:rPr>
                <w:bCs/>
                <w:color w:val="000000"/>
              </w:rPr>
              <w:t>326</w:t>
            </w:r>
          </w:p>
        </w:tc>
      </w:tr>
      <w:tr w:rsidR="00CC5C43" w:rsidRPr="00A070A6" w:rsidTr="002C60BF">
        <w:tc>
          <w:tcPr>
            <w:tcW w:w="42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C5C43" w:rsidRPr="00C559A1" w:rsidRDefault="00CC5C43" w:rsidP="009542D0">
            <w:pPr>
              <w:rPr>
                <w:bCs/>
                <w:color w:val="000000"/>
              </w:rPr>
            </w:pPr>
            <w:r w:rsidRPr="00C559A1">
              <w:rPr>
                <w:bCs/>
                <w:color w:val="000000"/>
              </w:rPr>
              <w:t>ПАССИВ</w:t>
            </w:r>
          </w:p>
        </w:tc>
        <w:tc>
          <w:tcPr>
            <w:tcW w:w="724" w:type="pct"/>
            <w:tcBorders>
              <w:top w:val="nil"/>
              <w:left w:val="nil"/>
              <w:bottom w:val="single" w:sz="4" w:space="0" w:color="auto"/>
              <w:right w:val="single" w:sz="4" w:space="0" w:color="auto"/>
            </w:tcBorders>
            <w:shd w:val="clear" w:color="auto" w:fill="auto"/>
            <w:noWrap/>
            <w:vAlign w:val="bottom"/>
          </w:tcPr>
          <w:p w:rsidR="00CC5C43" w:rsidRPr="00C559A1" w:rsidRDefault="00CC5C43" w:rsidP="009542D0">
            <w:pPr>
              <w:rPr>
                <w:color w:val="000000"/>
              </w:rPr>
            </w:pPr>
          </w:p>
        </w:tc>
      </w:tr>
      <w:tr w:rsidR="00CC5C43" w:rsidRPr="00A070A6" w:rsidTr="002C60BF">
        <w:tc>
          <w:tcPr>
            <w:tcW w:w="42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C5C43" w:rsidRPr="00C559A1" w:rsidRDefault="00CC5C43" w:rsidP="009542D0">
            <w:pPr>
              <w:rPr>
                <w:bCs/>
                <w:color w:val="000000"/>
              </w:rPr>
            </w:pPr>
            <w:r w:rsidRPr="00C559A1">
              <w:rPr>
                <w:bCs/>
                <w:color w:val="000000"/>
              </w:rPr>
              <w:t>3.Капитал и резервы</w:t>
            </w:r>
          </w:p>
        </w:tc>
        <w:tc>
          <w:tcPr>
            <w:tcW w:w="724" w:type="pct"/>
            <w:tcBorders>
              <w:top w:val="nil"/>
              <w:left w:val="nil"/>
              <w:bottom w:val="single" w:sz="4" w:space="0" w:color="auto"/>
              <w:right w:val="single" w:sz="4" w:space="0" w:color="auto"/>
            </w:tcBorders>
            <w:shd w:val="clear" w:color="auto" w:fill="auto"/>
            <w:noWrap/>
            <w:vAlign w:val="bottom"/>
          </w:tcPr>
          <w:p w:rsidR="00CC5C43" w:rsidRPr="00C559A1" w:rsidRDefault="00CC5C43" w:rsidP="009542D0">
            <w:pPr>
              <w:rPr>
                <w:color w:val="000000"/>
              </w:rPr>
            </w:pPr>
          </w:p>
        </w:tc>
      </w:tr>
      <w:tr w:rsidR="00CC5C43" w:rsidRPr="00A070A6" w:rsidTr="002C60BF">
        <w:tc>
          <w:tcPr>
            <w:tcW w:w="1925" w:type="pct"/>
            <w:tcBorders>
              <w:top w:val="nil"/>
              <w:left w:val="single" w:sz="4" w:space="0" w:color="auto"/>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"Уставный капитал (складочный</w:t>
            </w:r>
          </w:p>
        </w:tc>
        <w:tc>
          <w:tcPr>
            <w:tcW w:w="719" w:type="pct"/>
            <w:vMerge w:val="restart"/>
            <w:tcBorders>
              <w:top w:val="nil"/>
              <w:left w:val="single" w:sz="4" w:space="0" w:color="auto"/>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1310</w:t>
            </w:r>
          </w:p>
        </w:tc>
        <w:tc>
          <w:tcPr>
            <w:tcW w:w="792" w:type="pct"/>
            <w:vMerge w:val="restart"/>
            <w:tcBorders>
              <w:top w:val="nil"/>
              <w:left w:val="single" w:sz="4" w:space="0" w:color="auto"/>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11</w:t>
            </w:r>
          </w:p>
        </w:tc>
        <w:tc>
          <w:tcPr>
            <w:tcW w:w="840" w:type="pct"/>
            <w:vMerge w:val="restart"/>
            <w:tcBorders>
              <w:top w:val="nil"/>
              <w:left w:val="single" w:sz="4" w:space="0" w:color="auto"/>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11</w:t>
            </w:r>
          </w:p>
        </w:tc>
        <w:tc>
          <w:tcPr>
            <w:tcW w:w="724" w:type="pct"/>
            <w:vMerge w:val="restart"/>
            <w:tcBorders>
              <w:top w:val="nil"/>
              <w:left w:val="single" w:sz="4" w:space="0" w:color="auto"/>
              <w:bottom w:val="single" w:sz="4" w:space="0" w:color="auto"/>
              <w:right w:val="single" w:sz="4" w:space="0" w:color="auto"/>
            </w:tcBorders>
            <w:shd w:val="clear" w:color="auto" w:fill="auto"/>
            <w:noWrap/>
            <w:vAlign w:val="center"/>
          </w:tcPr>
          <w:p w:rsidR="00CC5C43" w:rsidRPr="00C559A1" w:rsidRDefault="00CC5C43" w:rsidP="009542D0">
            <w:pPr>
              <w:rPr>
                <w:color w:val="000000"/>
              </w:rPr>
            </w:pPr>
            <w:r w:rsidRPr="00C559A1">
              <w:rPr>
                <w:color w:val="000000"/>
              </w:rPr>
              <w:t>11</w:t>
            </w:r>
          </w:p>
        </w:tc>
      </w:tr>
      <w:tr w:rsidR="00CC5C43" w:rsidRPr="00A070A6" w:rsidTr="002C60BF">
        <w:tc>
          <w:tcPr>
            <w:tcW w:w="1925" w:type="pct"/>
            <w:tcBorders>
              <w:top w:val="nil"/>
              <w:left w:val="single" w:sz="4" w:space="0" w:color="auto"/>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капитал, уставный фонд, вклады товарищей)"</w:t>
            </w:r>
          </w:p>
        </w:tc>
        <w:tc>
          <w:tcPr>
            <w:tcW w:w="719" w:type="pct"/>
            <w:vMerge/>
            <w:tcBorders>
              <w:top w:val="nil"/>
              <w:left w:val="single" w:sz="4" w:space="0" w:color="auto"/>
              <w:bottom w:val="single" w:sz="4" w:space="0" w:color="auto"/>
              <w:right w:val="single" w:sz="4" w:space="0" w:color="auto"/>
            </w:tcBorders>
            <w:vAlign w:val="center"/>
          </w:tcPr>
          <w:p w:rsidR="00CC5C43" w:rsidRPr="00C559A1" w:rsidRDefault="00CC5C43" w:rsidP="009542D0">
            <w:pPr>
              <w:rPr>
                <w:color w:val="000000"/>
              </w:rPr>
            </w:pPr>
          </w:p>
        </w:tc>
        <w:tc>
          <w:tcPr>
            <w:tcW w:w="792" w:type="pct"/>
            <w:vMerge/>
            <w:tcBorders>
              <w:top w:val="nil"/>
              <w:left w:val="single" w:sz="4" w:space="0" w:color="auto"/>
              <w:bottom w:val="single" w:sz="4" w:space="0" w:color="auto"/>
              <w:right w:val="single" w:sz="4" w:space="0" w:color="auto"/>
            </w:tcBorders>
            <w:vAlign w:val="center"/>
          </w:tcPr>
          <w:p w:rsidR="00CC5C43" w:rsidRPr="00C559A1" w:rsidRDefault="00CC5C43" w:rsidP="009542D0">
            <w:pPr>
              <w:rPr>
                <w:color w:val="000000"/>
              </w:rPr>
            </w:pPr>
          </w:p>
        </w:tc>
        <w:tc>
          <w:tcPr>
            <w:tcW w:w="840" w:type="pct"/>
            <w:vMerge/>
            <w:tcBorders>
              <w:top w:val="nil"/>
              <w:left w:val="single" w:sz="4" w:space="0" w:color="auto"/>
              <w:bottom w:val="single" w:sz="4" w:space="0" w:color="auto"/>
              <w:right w:val="single" w:sz="4" w:space="0" w:color="auto"/>
            </w:tcBorders>
            <w:vAlign w:val="center"/>
          </w:tcPr>
          <w:p w:rsidR="00CC5C43" w:rsidRPr="00C559A1" w:rsidRDefault="00CC5C43" w:rsidP="009542D0">
            <w:pPr>
              <w:rPr>
                <w:color w:val="000000"/>
              </w:rPr>
            </w:pPr>
          </w:p>
        </w:tc>
        <w:tc>
          <w:tcPr>
            <w:tcW w:w="724" w:type="pct"/>
            <w:vMerge/>
            <w:tcBorders>
              <w:top w:val="nil"/>
              <w:left w:val="single" w:sz="4" w:space="0" w:color="auto"/>
              <w:bottom w:val="single" w:sz="4" w:space="0" w:color="auto"/>
              <w:right w:val="single" w:sz="4" w:space="0" w:color="auto"/>
            </w:tcBorders>
            <w:vAlign w:val="center"/>
          </w:tcPr>
          <w:p w:rsidR="00CC5C43" w:rsidRPr="00C559A1" w:rsidRDefault="00CC5C43" w:rsidP="009542D0">
            <w:pPr>
              <w:rPr>
                <w:color w:val="000000"/>
              </w:rPr>
            </w:pPr>
          </w:p>
        </w:tc>
      </w:tr>
      <w:tr w:rsidR="00CC5C43" w:rsidRPr="00A070A6" w:rsidTr="002C60BF">
        <w:tc>
          <w:tcPr>
            <w:tcW w:w="1925" w:type="pct"/>
            <w:tcBorders>
              <w:top w:val="nil"/>
              <w:left w:val="single" w:sz="4" w:space="0" w:color="auto"/>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Переоценка внеоборотных активов</w:t>
            </w:r>
          </w:p>
        </w:tc>
        <w:tc>
          <w:tcPr>
            <w:tcW w:w="719" w:type="pct"/>
            <w:tcBorders>
              <w:top w:val="nil"/>
              <w:left w:val="nil"/>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1340</w:t>
            </w:r>
          </w:p>
        </w:tc>
        <w:tc>
          <w:tcPr>
            <w:tcW w:w="792" w:type="pct"/>
            <w:tcBorders>
              <w:top w:val="nil"/>
              <w:left w:val="nil"/>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36111</w:t>
            </w:r>
          </w:p>
        </w:tc>
        <w:tc>
          <w:tcPr>
            <w:tcW w:w="840" w:type="pct"/>
            <w:tcBorders>
              <w:top w:val="nil"/>
              <w:left w:val="nil"/>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36111</w:t>
            </w:r>
          </w:p>
        </w:tc>
        <w:tc>
          <w:tcPr>
            <w:tcW w:w="724" w:type="pct"/>
            <w:tcBorders>
              <w:top w:val="nil"/>
              <w:left w:val="nil"/>
              <w:bottom w:val="single" w:sz="4" w:space="0" w:color="auto"/>
              <w:right w:val="single" w:sz="4" w:space="0" w:color="auto"/>
            </w:tcBorders>
            <w:shd w:val="clear" w:color="auto" w:fill="auto"/>
            <w:noWrap/>
            <w:vAlign w:val="center"/>
          </w:tcPr>
          <w:p w:rsidR="00CC5C43" w:rsidRPr="00C559A1" w:rsidRDefault="00CC5C43" w:rsidP="009542D0">
            <w:pPr>
              <w:rPr>
                <w:color w:val="000000"/>
              </w:rPr>
            </w:pPr>
            <w:r w:rsidRPr="00C559A1">
              <w:rPr>
                <w:color w:val="000000"/>
              </w:rPr>
              <w:t>36111</w:t>
            </w:r>
          </w:p>
        </w:tc>
      </w:tr>
      <w:tr w:rsidR="00CC5C43" w:rsidRPr="00120745" w:rsidTr="002C60BF">
        <w:tc>
          <w:tcPr>
            <w:tcW w:w="1925" w:type="pct"/>
            <w:tcBorders>
              <w:top w:val="nil"/>
              <w:left w:val="single" w:sz="4" w:space="0" w:color="auto"/>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Нераспределенная прибыль (непокрытый убыток)</w:t>
            </w:r>
          </w:p>
        </w:tc>
        <w:tc>
          <w:tcPr>
            <w:tcW w:w="719" w:type="pct"/>
            <w:tcBorders>
              <w:top w:val="nil"/>
              <w:left w:val="nil"/>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1370</w:t>
            </w:r>
          </w:p>
        </w:tc>
        <w:tc>
          <w:tcPr>
            <w:tcW w:w="792" w:type="pct"/>
            <w:tcBorders>
              <w:top w:val="nil"/>
              <w:left w:val="nil"/>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97049</w:t>
            </w:r>
          </w:p>
        </w:tc>
        <w:tc>
          <w:tcPr>
            <w:tcW w:w="840" w:type="pct"/>
            <w:tcBorders>
              <w:top w:val="nil"/>
              <w:left w:val="nil"/>
              <w:bottom w:val="single" w:sz="4" w:space="0" w:color="auto"/>
              <w:right w:val="single" w:sz="4" w:space="0" w:color="auto"/>
            </w:tcBorders>
            <w:shd w:val="clear" w:color="auto" w:fill="auto"/>
            <w:vAlign w:val="center"/>
          </w:tcPr>
          <w:p w:rsidR="00CC5C43" w:rsidRPr="00C559A1" w:rsidRDefault="00CC5C43" w:rsidP="009542D0">
            <w:pPr>
              <w:rPr>
                <w:bCs/>
                <w:color w:val="000000"/>
              </w:rPr>
            </w:pPr>
            <w:r w:rsidRPr="00C559A1">
              <w:rPr>
                <w:bCs/>
                <w:color w:val="000000"/>
              </w:rPr>
              <w:t>10</w:t>
            </w:r>
            <w:r>
              <w:rPr>
                <w:bCs/>
                <w:color w:val="000000"/>
              </w:rPr>
              <w:t>2</w:t>
            </w:r>
            <w:r w:rsidRPr="00C559A1">
              <w:rPr>
                <w:bCs/>
                <w:color w:val="000000"/>
              </w:rPr>
              <w:t>155</w:t>
            </w:r>
          </w:p>
        </w:tc>
        <w:tc>
          <w:tcPr>
            <w:tcW w:w="724" w:type="pct"/>
            <w:tcBorders>
              <w:top w:val="nil"/>
              <w:left w:val="nil"/>
              <w:bottom w:val="single" w:sz="4" w:space="0" w:color="auto"/>
              <w:right w:val="single" w:sz="4" w:space="0" w:color="auto"/>
            </w:tcBorders>
            <w:shd w:val="clear" w:color="auto" w:fill="auto"/>
            <w:noWrap/>
            <w:vAlign w:val="center"/>
          </w:tcPr>
          <w:p w:rsidR="00CC5C43" w:rsidRPr="00C559A1" w:rsidRDefault="00CC5C43" w:rsidP="009542D0">
            <w:pPr>
              <w:rPr>
                <w:bCs/>
                <w:color w:val="000000"/>
              </w:rPr>
            </w:pPr>
            <w:r w:rsidRPr="00C559A1">
              <w:rPr>
                <w:bCs/>
                <w:color w:val="000000"/>
              </w:rPr>
              <w:t>10</w:t>
            </w:r>
            <w:r>
              <w:rPr>
                <w:bCs/>
                <w:color w:val="000000"/>
              </w:rPr>
              <w:t>4</w:t>
            </w:r>
            <w:r w:rsidRPr="00C559A1">
              <w:rPr>
                <w:bCs/>
                <w:color w:val="000000"/>
              </w:rPr>
              <w:t>477</w:t>
            </w:r>
          </w:p>
        </w:tc>
      </w:tr>
      <w:tr w:rsidR="00CC5C43" w:rsidRPr="00A070A6" w:rsidTr="002C60BF">
        <w:tc>
          <w:tcPr>
            <w:tcW w:w="1925" w:type="pct"/>
            <w:tcBorders>
              <w:top w:val="nil"/>
              <w:left w:val="single" w:sz="4" w:space="0" w:color="auto"/>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Итого по разделу III</w:t>
            </w:r>
          </w:p>
        </w:tc>
        <w:tc>
          <w:tcPr>
            <w:tcW w:w="719" w:type="pct"/>
            <w:tcBorders>
              <w:top w:val="nil"/>
              <w:left w:val="nil"/>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1300</w:t>
            </w:r>
          </w:p>
        </w:tc>
        <w:tc>
          <w:tcPr>
            <w:tcW w:w="792" w:type="pct"/>
            <w:tcBorders>
              <w:top w:val="nil"/>
              <w:left w:val="nil"/>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133171</w:t>
            </w:r>
          </w:p>
        </w:tc>
        <w:tc>
          <w:tcPr>
            <w:tcW w:w="840" w:type="pct"/>
            <w:tcBorders>
              <w:top w:val="nil"/>
              <w:left w:val="nil"/>
              <w:bottom w:val="single" w:sz="4" w:space="0" w:color="auto"/>
              <w:right w:val="single" w:sz="4" w:space="0" w:color="auto"/>
            </w:tcBorders>
            <w:shd w:val="clear" w:color="auto" w:fill="auto"/>
            <w:vAlign w:val="center"/>
          </w:tcPr>
          <w:p w:rsidR="00CC5C43" w:rsidRPr="00C559A1" w:rsidRDefault="00CD1F9B" w:rsidP="009542D0">
            <w:pPr>
              <w:rPr>
                <w:color w:val="000000"/>
              </w:rPr>
            </w:pPr>
            <w:r>
              <w:rPr>
                <w:color w:val="000000"/>
              </w:rPr>
              <w:fldChar w:fldCharType="begin"/>
            </w:r>
            <w:r w:rsidR="00CC5C43">
              <w:rPr>
                <w:color w:val="000000"/>
              </w:rPr>
              <w:instrText xml:space="preserve"> =SUM(ABOVE) </w:instrText>
            </w:r>
            <w:r>
              <w:rPr>
                <w:color w:val="000000"/>
              </w:rPr>
              <w:fldChar w:fldCharType="separate"/>
            </w:r>
            <w:r w:rsidR="00CC5C43">
              <w:rPr>
                <w:noProof/>
                <w:color w:val="000000"/>
              </w:rPr>
              <w:t>138277</w:t>
            </w:r>
            <w:r>
              <w:rPr>
                <w:color w:val="000000"/>
              </w:rPr>
              <w:fldChar w:fldCharType="end"/>
            </w:r>
          </w:p>
        </w:tc>
        <w:tc>
          <w:tcPr>
            <w:tcW w:w="724" w:type="pct"/>
            <w:tcBorders>
              <w:top w:val="nil"/>
              <w:left w:val="nil"/>
              <w:bottom w:val="single" w:sz="4" w:space="0" w:color="auto"/>
              <w:right w:val="single" w:sz="4" w:space="0" w:color="auto"/>
            </w:tcBorders>
            <w:shd w:val="clear" w:color="auto" w:fill="auto"/>
            <w:vAlign w:val="center"/>
          </w:tcPr>
          <w:p w:rsidR="00CC5C43" w:rsidRPr="00C559A1" w:rsidRDefault="00CD1F9B" w:rsidP="009542D0">
            <w:pPr>
              <w:rPr>
                <w:color w:val="000000"/>
              </w:rPr>
            </w:pPr>
            <w:r>
              <w:rPr>
                <w:color w:val="000000"/>
              </w:rPr>
              <w:fldChar w:fldCharType="begin"/>
            </w:r>
            <w:r w:rsidR="00CC5C43">
              <w:rPr>
                <w:color w:val="000000"/>
              </w:rPr>
              <w:instrText xml:space="preserve"> =SUM(ABOVE) </w:instrText>
            </w:r>
            <w:r>
              <w:rPr>
                <w:color w:val="000000"/>
              </w:rPr>
              <w:fldChar w:fldCharType="separate"/>
            </w:r>
            <w:r w:rsidR="00CC5C43">
              <w:rPr>
                <w:noProof/>
                <w:color w:val="000000"/>
              </w:rPr>
              <w:t>140599</w:t>
            </w:r>
            <w:r>
              <w:rPr>
                <w:color w:val="000000"/>
              </w:rPr>
              <w:fldChar w:fldCharType="end"/>
            </w:r>
          </w:p>
        </w:tc>
      </w:tr>
      <w:tr w:rsidR="00CC5C43" w:rsidRPr="00A070A6" w:rsidTr="002C60BF">
        <w:tc>
          <w:tcPr>
            <w:tcW w:w="427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C5C43" w:rsidRPr="00C559A1" w:rsidRDefault="00CC5C43" w:rsidP="009542D0">
            <w:pPr>
              <w:rPr>
                <w:bCs/>
                <w:color w:val="000000"/>
              </w:rPr>
            </w:pPr>
            <w:r w:rsidRPr="00C559A1">
              <w:rPr>
                <w:bCs/>
                <w:color w:val="000000"/>
              </w:rPr>
              <w:t>4.Долгосрочные обязательства</w:t>
            </w:r>
          </w:p>
        </w:tc>
        <w:tc>
          <w:tcPr>
            <w:tcW w:w="724" w:type="pct"/>
            <w:tcBorders>
              <w:top w:val="nil"/>
              <w:left w:val="nil"/>
              <w:bottom w:val="single" w:sz="4" w:space="0" w:color="auto"/>
              <w:right w:val="single" w:sz="4" w:space="0" w:color="auto"/>
            </w:tcBorders>
            <w:shd w:val="clear" w:color="auto" w:fill="auto"/>
            <w:noWrap/>
            <w:vAlign w:val="bottom"/>
          </w:tcPr>
          <w:p w:rsidR="00CC5C43" w:rsidRPr="00C559A1" w:rsidRDefault="00CC5C43" w:rsidP="009542D0">
            <w:pPr>
              <w:rPr>
                <w:color w:val="000000"/>
              </w:rPr>
            </w:pPr>
          </w:p>
        </w:tc>
      </w:tr>
      <w:tr w:rsidR="00CC5C43" w:rsidRPr="00A070A6" w:rsidTr="002C60BF">
        <w:tc>
          <w:tcPr>
            <w:tcW w:w="1925" w:type="pct"/>
            <w:tcBorders>
              <w:top w:val="nil"/>
              <w:left w:val="single" w:sz="4" w:space="0" w:color="auto"/>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Заемные средства</w:t>
            </w:r>
          </w:p>
        </w:tc>
        <w:tc>
          <w:tcPr>
            <w:tcW w:w="719" w:type="pct"/>
            <w:tcBorders>
              <w:top w:val="nil"/>
              <w:left w:val="nil"/>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1410</w:t>
            </w:r>
          </w:p>
        </w:tc>
        <w:tc>
          <w:tcPr>
            <w:tcW w:w="792" w:type="pct"/>
            <w:tcBorders>
              <w:top w:val="nil"/>
              <w:left w:val="nil"/>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8379</w:t>
            </w:r>
          </w:p>
        </w:tc>
        <w:tc>
          <w:tcPr>
            <w:tcW w:w="840" w:type="pct"/>
            <w:tcBorders>
              <w:top w:val="nil"/>
              <w:left w:val="nil"/>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6879</w:t>
            </w:r>
          </w:p>
        </w:tc>
        <w:tc>
          <w:tcPr>
            <w:tcW w:w="724" w:type="pct"/>
            <w:tcBorders>
              <w:top w:val="nil"/>
              <w:left w:val="nil"/>
              <w:bottom w:val="single" w:sz="4" w:space="0" w:color="auto"/>
              <w:right w:val="single" w:sz="4" w:space="0" w:color="auto"/>
            </w:tcBorders>
            <w:shd w:val="clear" w:color="auto" w:fill="auto"/>
            <w:noWrap/>
            <w:vAlign w:val="center"/>
          </w:tcPr>
          <w:p w:rsidR="00CC5C43" w:rsidRPr="00C559A1" w:rsidRDefault="00CC5C43" w:rsidP="009542D0">
            <w:pPr>
              <w:rPr>
                <w:color w:val="000000"/>
              </w:rPr>
            </w:pPr>
            <w:r w:rsidRPr="00C559A1">
              <w:rPr>
                <w:color w:val="000000"/>
              </w:rPr>
              <w:t>5574</w:t>
            </w:r>
          </w:p>
        </w:tc>
      </w:tr>
      <w:tr w:rsidR="00CC5C43" w:rsidRPr="00A070A6" w:rsidTr="002C60BF">
        <w:tc>
          <w:tcPr>
            <w:tcW w:w="1925" w:type="pct"/>
            <w:tcBorders>
              <w:top w:val="nil"/>
              <w:left w:val="single" w:sz="4" w:space="0" w:color="auto"/>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Прочие обязательства</w:t>
            </w:r>
          </w:p>
        </w:tc>
        <w:tc>
          <w:tcPr>
            <w:tcW w:w="719" w:type="pct"/>
            <w:tcBorders>
              <w:top w:val="nil"/>
              <w:left w:val="nil"/>
              <w:bottom w:val="single" w:sz="4" w:space="0" w:color="auto"/>
              <w:right w:val="single" w:sz="4" w:space="0" w:color="auto"/>
            </w:tcBorders>
            <w:shd w:val="clear" w:color="auto" w:fill="auto"/>
            <w:vAlign w:val="center"/>
          </w:tcPr>
          <w:p w:rsidR="00CC5C43" w:rsidRPr="00C559A1" w:rsidRDefault="00CC5C43" w:rsidP="009542D0">
            <w:pPr>
              <w:rPr>
                <w:color w:val="000000"/>
              </w:rPr>
            </w:pPr>
            <w:r w:rsidRPr="00C559A1">
              <w:rPr>
                <w:color w:val="000000"/>
              </w:rPr>
              <w:t>1450</w:t>
            </w:r>
          </w:p>
        </w:tc>
        <w:tc>
          <w:tcPr>
            <w:tcW w:w="792" w:type="pct"/>
            <w:tcBorders>
              <w:top w:val="nil"/>
              <w:left w:val="nil"/>
              <w:bottom w:val="single" w:sz="4" w:space="0" w:color="auto"/>
              <w:right w:val="single" w:sz="4" w:space="0" w:color="auto"/>
            </w:tcBorders>
            <w:shd w:val="clear" w:color="auto" w:fill="auto"/>
            <w:vAlign w:val="center"/>
          </w:tcPr>
          <w:p w:rsidR="00CC5C43" w:rsidRPr="00C559A1" w:rsidRDefault="00CC5C43" w:rsidP="009542D0">
            <w:pPr>
              <w:rPr>
                <w:color w:val="000000"/>
              </w:rPr>
            </w:pPr>
          </w:p>
        </w:tc>
        <w:tc>
          <w:tcPr>
            <w:tcW w:w="840" w:type="pct"/>
            <w:tcBorders>
              <w:top w:val="nil"/>
              <w:left w:val="nil"/>
              <w:bottom w:val="single" w:sz="4" w:space="0" w:color="auto"/>
              <w:right w:val="single" w:sz="4" w:space="0" w:color="auto"/>
            </w:tcBorders>
            <w:shd w:val="clear" w:color="auto" w:fill="auto"/>
            <w:vAlign w:val="center"/>
          </w:tcPr>
          <w:p w:rsidR="00CC5C43" w:rsidRPr="00C559A1" w:rsidRDefault="00CC5C43" w:rsidP="009542D0">
            <w:pPr>
              <w:rPr>
                <w:color w:val="000000"/>
              </w:rPr>
            </w:pPr>
          </w:p>
        </w:tc>
        <w:tc>
          <w:tcPr>
            <w:tcW w:w="724" w:type="pct"/>
            <w:tcBorders>
              <w:top w:val="nil"/>
              <w:left w:val="nil"/>
              <w:bottom w:val="single" w:sz="4" w:space="0" w:color="auto"/>
              <w:right w:val="single" w:sz="4" w:space="0" w:color="auto"/>
            </w:tcBorders>
            <w:shd w:val="clear" w:color="auto" w:fill="auto"/>
            <w:noWrap/>
            <w:vAlign w:val="center"/>
          </w:tcPr>
          <w:p w:rsidR="00CC5C43" w:rsidRPr="00C559A1" w:rsidRDefault="00CC5C43" w:rsidP="009542D0">
            <w:pPr>
              <w:rPr>
                <w:color w:val="000000"/>
              </w:rPr>
            </w:pPr>
          </w:p>
        </w:tc>
      </w:tr>
      <w:tr w:rsidR="00CC5C43" w:rsidRPr="00A070A6" w:rsidTr="00901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5" w:type="pct"/>
            <w:shd w:val="clear" w:color="auto" w:fill="auto"/>
            <w:vAlign w:val="center"/>
          </w:tcPr>
          <w:p w:rsidR="00CC5C43" w:rsidRPr="00C559A1" w:rsidRDefault="00CC5C43" w:rsidP="009542D0">
            <w:pPr>
              <w:rPr>
                <w:color w:val="000000"/>
              </w:rPr>
            </w:pPr>
            <w:r w:rsidRPr="00C559A1">
              <w:rPr>
                <w:color w:val="000000"/>
              </w:rPr>
              <w:t>Итого по разделу IV</w:t>
            </w:r>
          </w:p>
        </w:tc>
        <w:tc>
          <w:tcPr>
            <w:tcW w:w="719" w:type="pct"/>
            <w:shd w:val="clear" w:color="auto" w:fill="auto"/>
            <w:vAlign w:val="center"/>
          </w:tcPr>
          <w:p w:rsidR="00CC5C43" w:rsidRPr="00C559A1" w:rsidRDefault="00CC5C43" w:rsidP="009542D0">
            <w:pPr>
              <w:rPr>
                <w:color w:val="000000"/>
              </w:rPr>
            </w:pPr>
            <w:r w:rsidRPr="00C559A1">
              <w:rPr>
                <w:color w:val="000000"/>
              </w:rPr>
              <w:t>1400</w:t>
            </w:r>
          </w:p>
        </w:tc>
        <w:tc>
          <w:tcPr>
            <w:tcW w:w="792" w:type="pct"/>
            <w:shd w:val="clear" w:color="auto" w:fill="auto"/>
            <w:vAlign w:val="center"/>
          </w:tcPr>
          <w:p w:rsidR="00CC5C43" w:rsidRPr="00C559A1" w:rsidRDefault="00CC5C43" w:rsidP="009542D0">
            <w:pPr>
              <w:rPr>
                <w:color w:val="000000"/>
              </w:rPr>
            </w:pPr>
            <w:r w:rsidRPr="00C559A1">
              <w:rPr>
                <w:color w:val="000000"/>
              </w:rPr>
              <w:t>8379</w:t>
            </w:r>
          </w:p>
        </w:tc>
        <w:tc>
          <w:tcPr>
            <w:tcW w:w="840" w:type="pct"/>
            <w:shd w:val="clear" w:color="auto" w:fill="auto"/>
            <w:vAlign w:val="center"/>
          </w:tcPr>
          <w:p w:rsidR="00CC5C43" w:rsidRPr="00C559A1" w:rsidRDefault="00CC5C43" w:rsidP="009542D0">
            <w:pPr>
              <w:rPr>
                <w:color w:val="000000"/>
              </w:rPr>
            </w:pPr>
            <w:r w:rsidRPr="00C559A1">
              <w:rPr>
                <w:color w:val="000000"/>
              </w:rPr>
              <w:t>6879</w:t>
            </w:r>
          </w:p>
        </w:tc>
        <w:tc>
          <w:tcPr>
            <w:tcW w:w="724" w:type="pct"/>
            <w:shd w:val="clear" w:color="auto" w:fill="auto"/>
            <w:vAlign w:val="center"/>
          </w:tcPr>
          <w:p w:rsidR="00CC5C43" w:rsidRPr="00C559A1" w:rsidRDefault="00CC5C43" w:rsidP="009542D0">
            <w:pPr>
              <w:rPr>
                <w:color w:val="000000"/>
              </w:rPr>
            </w:pPr>
            <w:r w:rsidRPr="00C559A1">
              <w:rPr>
                <w:color w:val="000000"/>
              </w:rPr>
              <w:t>5574</w:t>
            </w:r>
          </w:p>
        </w:tc>
      </w:tr>
    </w:tbl>
    <w:p w:rsidR="008D6EDF" w:rsidRDefault="008D6EDF"/>
    <w:p w:rsidR="008D6EDF" w:rsidRDefault="008D6EDF"/>
    <w:p w:rsidR="008D6EDF" w:rsidRDefault="008D6EDF" w:rsidP="008D6EDF">
      <w:pPr>
        <w:suppressAutoHyphens/>
        <w:spacing w:line="360" w:lineRule="auto"/>
        <w:ind w:firstLine="709"/>
        <w:jc w:val="both"/>
      </w:pPr>
      <w:r w:rsidRPr="008D6EDF">
        <w:rPr>
          <w:sz w:val="28"/>
          <w:szCs w:val="28"/>
        </w:rPr>
        <w:lastRenderedPageBreak/>
        <w:t xml:space="preserve">Продолжение таблицы 23 - Прогнозный  баланс СПК СХА (колхоз) «Лекминский» на </w:t>
      </w:r>
      <w:smartTag w:uri="urn:schemas-microsoft-com:office:smarttags" w:element="metricconverter">
        <w:smartTagPr>
          <w:attr w:name="ProductID" w:val="2018 г"/>
        </w:smartTagPr>
        <w:r w:rsidRPr="008D6EDF">
          <w:rPr>
            <w:sz w:val="28"/>
            <w:szCs w:val="28"/>
          </w:rPr>
          <w:t>2018 г</w:t>
        </w:r>
      </w:smartTag>
      <w:r w:rsidRPr="008D6EDF">
        <w:rPr>
          <w:sz w:val="28"/>
          <w:szCs w:val="28"/>
        </w:rPr>
        <w:t>.,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1376"/>
        <w:gridCol w:w="1516"/>
        <w:gridCol w:w="1608"/>
        <w:gridCol w:w="1386"/>
      </w:tblGrid>
      <w:tr w:rsidR="00CC5C43" w:rsidRPr="00A070A6" w:rsidTr="00901639">
        <w:tc>
          <w:tcPr>
            <w:tcW w:w="4276" w:type="pct"/>
            <w:gridSpan w:val="4"/>
            <w:shd w:val="clear" w:color="auto" w:fill="auto"/>
            <w:vAlign w:val="center"/>
          </w:tcPr>
          <w:p w:rsidR="00CC5C43" w:rsidRPr="00C559A1" w:rsidRDefault="00CC5C43" w:rsidP="009542D0">
            <w:pPr>
              <w:rPr>
                <w:bCs/>
                <w:color w:val="000000"/>
              </w:rPr>
            </w:pPr>
            <w:r w:rsidRPr="00C559A1">
              <w:rPr>
                <w:bCs/>
                <w:color w:val="000000"/>
              </w:rPr>
              <w:t>5.Краткосрочные обязательства</w:t>
            </w:r>
          </w:p>
        </w:tc>
        <w:tc>
          <w:tcPr>
            <w:tcW w:w="724" w:type="pct"/>
            <w:shd w:val="clear" w:color="auto" w:fill="auto"/>
            <w:noWrap/>
            <w:vAlign w:val="bottom"/>
          </w:tcPr>
          <w:p w:rsidR="00CC5C43" w:rsidRPr="00C559A1" w:rsidRDefault="00CC5C43" w:rsidP="009542D0">
            <w:pPr>
              <w:rPr>
                <w:color w:val="000000"/>
              </w:rPr>
            </w:pPr>
          </w:p>
        </w:tc>
      </w:tr>
      <w:tr w:rsidR="00CC5C43" w:rsidRPr="00A070A6" w:rsidTr="00901639">
        <w:tc>
          <w:tcPr>
            <w:tcW w:w="1925" w:type="pct"/>
            <w:shd w:val="clear" w:color="auto" w:fill="auto"/>
            <w:vAlign w:val="center"/>
          </w:tcPr>
          <w:p w:rsidR="00CC5C43" w:rsidRPr="00C559A1" w:rsidRDefault="00CC5C43" w:rsidP="009542D0">
            <w:pPr>
              <w:rPr>
                <w:color w:val="000000"/>
              </w:rPr>
            </w:pPr>
            <w:r w:rsidRPr="00C559A1">
              <w:rPr>
                <w:color w:val="000000"/>
              </w:rPr>
              <w:t>Заемные средства</w:t>
            </w:r>
          </w:p>
        </w:tc>
        <w:tc>
          <w:tcPr>
            <w:tcW w:w="719" w:type="pct"/>
            <w:shd w:val="clear" w:color="auto" w:fill="auto"/>
            <w:vAlign w:val="center"/>
          </w:tcPr>
          <w:p w:rsidR="00CC5C43" w:rsidRPr="00C559A1" w:rsidRDefault="00CC5C43" w:rsidP="009542D0">
            <w:pPr>
              <w:rPr>
                <w:color w:val="000000"/>
              </w:rPr>
            </w:pPr>
            <w:r w:rsidRPr="00C559A1">
              <w:rPr>
                <w:color w:val="000000"/>
              </w:rPr>
              <w:t>1510</w:t>
            </w:r>
          </w:p>
        </w:tc>
        <w:tc>
          <w:tcPr>
            <w:tcW w:w="792" w:type="pct"/>
            <w:shd w:val="clear" w:color="auto" w:fill="auto"/>
            <w:vAlign w:val="center"/>
          </w:tcPr>
          <w:p w:rsidR="00CC5C43" w:rsidRPr="00C559A1" w:rsidRDefault="00CC5C43" w:rsidP="009542D0">
            <w:pPr>
              <w:rPr>
                <w:color w:val="000000"/>
              </w:rPr>
            </w:pPr>
            <w:r w:rsidRPr="00C559A1">
              <w:rPr>
                <w:color w:val="000000"/>
              </w:rPr>
              <w:t>7322</w:t>
            </w:r>
          </w:p>
        </w:tc>
        <w:tc>
          <w:tcPr>
            <w:tcW w:w="840" w:type="pct"/>
            <w:shd w:val="clear" w:color="auto" w:fill="auto"/>
            <w:vAlign w:val="center"/>
          </w:tcPr>
          <w:p w:rsidR="00CC5C43" w:rsidRPr="00C559A1" w:rsidRDefault="00CC5C43" w:rsidP="009542D0">
            <w:pPr>
              <w:rPr>
                <w:color w:val="000000"/>
              </w:rPr>
            </w:pPr>
            <w:r w:rsidRPr="00C559A1">
              <w:rPr>
                <w:color w:val="000000"/>
              </w:rPr>
              <w:t>6909</w:t>
            </w:r>
          </w:p>
        </w:tc>
        <w:tc>
          <w:tcPr>
            <w:tcW w:w="724" w:type="pct"/>
            <w:shd w:val="clear" w:color="auto" w:fill="auto"/>
            <w:noWrap/>
            <w:vAlign w:val="center"/>
          </w:tcPr>
          <w:p w:rsidR="00CC5C43" w:rsidRPr="00C559A1" w:rsidRDefault="00CC5C43" w:rsidP="009542D0">
            <w:pPr>
              <w:rPr>
                <w:color w:val="000000"/>
              </w:rPr>
            </w:pPr>
            <w:r w:rsidRPr="00C559A1">
              <w:rPr>
                <w:color w:val="000000"/>
              </w:rPr>
              <w:t>8153</w:t>
            </w:r>
          </w:p>
        </w:tc>
      </w:tr>
      <w:tr w:rsidR="00CC5C43" w:rsidRPr="00A070A6" w:rsidTr="00901639">
        <w:tc>
          <w:tcPr>
            <w:tcW w:w="1925" w:type="pct"/>
            <w:shd w:val="clear" w:color="auto" w:fill="auto"/>
            <w:vAlign w:val="center"/>
          </w:tcPr>
          <w:p w:rsidR="00CC5C43" w:rsidRPr="00C559A1" w:rsidRDefault="00CC5C43" w:rsidP="009542D0">
            <w:pPr>
              <w:rPr>
                <w:color w:val="000000"/>
              </w:rPr>
            </w:pPr>
            <w:r w:rsidRPr="00C559A1">
              <w:rPr>
                <w:color w:val="000000"/>
              </w:rPr>
              <w:t>Итого по разделу V</w:t>
            </w:r>
          </w:p>
        </w:tc>
        <w:tc>
          <w:tcPr>
            <w:tcW w:w="719" w:type="pct"/>
            <w:shd w:val="clear" w:color="auto" w:fill="auto"/>
            <w:vAlign w:val="center"/>
          </w:tcPr>
          <w:p w:rsidR="00CC5C43" w:rsidRPr="00C559A1" w:rsidRDefault="00CC5C43" w:rsidP="009542D0">
            <w:pPr>
              <w:rPr>
                <w:color w:val="000000"/>
              </w:rPr>
            </w:pPr>
            <w:r w:rsidRPr="00C559A1">
              <w:rPr>
                <w:color w:val="000000"/>
              </w:rPr>
              <w:t>1500</w:t>
            </w:r>
          </w:p>
        </w:tc>
        <w:tc>
          <w:tcPr>
            <w:tcW w:w="792" w:type="pct"/>
            <w:shd w:val="clear" w:color="auto" w:fill="auto"/>
            <w:vAlign w:val="center"/>
          </w:tcPr>
          <w:p w:rsidR="00CC5C43" w:rsidRPr="00C559A1" w:rsidRDefault="00CC5C43" w:rsidP="009542D0">
            <w:pPr>
              <w:rPr>
                <w:color w:val="000000"/>
              </w:rPr>
            </w:pPr>
            <w:r w:rsidRPr="00C559A1">
              <w:rPr>
                <w:color w:val="000000"/>
              </w:rPr>
              <w:t>7322</w:t>
            </w:r>
          </w:p>
        </w:tc>
        <w:tc>
          <w:tcPr>
            <w:tcW w:w="840" w:type="pct"/>
            <w:shd w:val="clear" w:color="auto" w:fill="auto"/>
            <w:vAlign w:val="center"/>
          </w:tcPr>
          <w:p w:rsidR="00CC5C43" w:rsidRPr="00C559A1" w:rsidRDefault="00CC5C43" w:rsidP="009542D0">
            <w:pPr>
              <w:rPr>
                <w:color w:val="000000"/>
              </w:rPr>
            </w:pPr>
            <w:r w:rsidRPr="00C559A1">
              <w:rPr>
                <w:color w:val="000000"/>
              </w:rPr>
              <w:t>6909</w:t>
            </w:r>
          </w:p>
        </w:tc>
        <w:tc>
          <w:tcPr>
            <w:tcW w:w="724" w:type="pct"/>
            <w:shd w:val="clear" w:color="auto" w:fill="auto"/>
            <w:vAlign w:val="center"/>
          </w:tcPr>
          <w:p w:rsidR="00CC5C43" w:rsidRPr="00C559A1" w:rsidRDefault="00CC5C43" w:rsidP="009542D0">
            <w:pPr>
              <w:rPr>
                <w:color w:val="000000"/>
              </w:rPr>
            </w:pPr>
            <w:r w:rsidRPr="00C559A1">
              <w:rPr>
                <w:color w:val="000000"/>
              </w:rPr>
              <w:t>8153</w:t>
            </w:r>
          </w:p>
        </w:tc>
      </w:tr>
      <w:tr w:rsidR="00CC5C43" w:rsidRPr="00A070A6" w:rsidTr="00901639">
        <w:tc>
          <w:tcPr>
            <w:tcW w:w="1925" w:type="pct"/>
            <w:shd w:val="clear" w:color="auto" w:fill="auto"/>
            <w:vAlign w:val="center"/>
          </w:tcPr>
          <w:p w:rsidR="00CC5C43" w:rsidRPr="00C559A1" w:rsidRDefault="00CC5C43" w:rsidP="009542D0">
            <w:pPr>
              <w:rPr>
                <w:bCs/>
                <w:color w:val="000000"/>
              </w:rPr>
            </w:pPr>
            <w:r w:rsidRPr="00C559A1">
              <w:rPr>
                <w:bCs/>
                <w:color w:val="000000"/>
              </w:rPr>
              <w:t>БАЛАНС</w:t>
            </w:r>
          </w:p>
        </w:tc>
        <w:tc>
          <w:tcPr>
            <w:tcW w:w="719" w:type="pct"/>
            <w:shd w:val="clear" w:color="auto" w:fill="auto"/>
            <w:vAlign w:val="center"/>
          </w:tcPr>
          <w:p w:rsidR="00CC5C43" w:rsidRPr="00C559A1" w:rsidRDefault="00CC5C43" w:rsidP="009542D0">
            <w:pPr>
              <w:rPr>
                <w:bCs/>
                <w:color w:val="000000"/>
              </w:rPr>
            </w:pPr>
            <w:r w:rsidRPr="00C559A1">
              <w:rPr>
                <w:bCs/>
                <w:color w:val="000000"/>
              </w:rPr>
              <w:t>1700</w:t>
            </w:r>
          </w:p>
        </w:tc>
        <w:tc>
          <w:tcPr>
            <w:tcW w:w="792" w:type="pct"/>
            <w:shd w:val="clear" w:color="auto" w:fill="auto"/>
            <w:vAlign w:val="center"/>
          </w:tcPr>
          <w:p w:rsidR="00CC5C43" w:rsidRPr="00C559A1" w:rsidRDefault="00CC5C43" w:rsidP="009542D0">
            <w:pPr>
              <w:rPr>
                <w:bCs/>
                <w:color w:val="000000"/>
              </w:rPr>
            </w:pPr>
            <w:r w:rsidRPr="00C559A1">
              <w:rPr>
                <w:bCs/>
                <w:color w:val="000000"/>
              </w:rPr>
              <w:t>148872</w:t>
            </w:r>
          </w:p>
        </w:tc>
        <w:tc>
          <w:tcPr>
            <w:tcW w:w="840" w:type="pct"/>
            <w:shd w:val="clear" w:color="auto" w:fill="auto"/>
            <w:vAlign w:val="center"/>
          </w:tcPr>
          <w:p w:rsidR="00CC5C43" w:rsidRPr="00C559A1" w:rsidRDefault="00CC5C43" w:rsidP="009542D0">
            <w:pPr>
              <w:rPr>
                <w:bCs/>
                <w:color w:val="000000"/>
              </w:rPr>
            </w:pPr>
            <w:r>
              <w:rPr>
                <w:bCs/>
                <w:color w:val="000000"/>
              </w:rPr>
              <w:t>152</w:t>
            </w:r>
            <w:r w:rsidRPr="00C559A1">
              <w:rPr>
                <w:bCs/>
                <w:color w:val="000000"/>
              </w:rPr>
              <w:t>065</w:t>
            </w:r>
          </w:p>
        </w:tc>
        <w:tc>
          <w:tcPr>
            <w:tcW w:w="724" w:type="pct"/>
            <w:shd w:val="clear" w:color="auto" w:fill="auto"/>
            <w:vAlign w:val="center"/>
          </w:tcPr>
          <w:p w:rsidR="00CC5C43" w:rsidRPr="00C559A1" w:rsidRDefault="00CC5C43" w:rsidP="009542D0">
            <w:pPr>
              <w:rPr>
                <w:bCs/>
                <w:color w:val="000000"/>
              </w:rPr>
            </w:pPr>
            <w:r>
              <w:rPr>
                <w:bCs/>
                <w:color w:val="000000"/>
              </w:rPr>
              <w:t>154</w:t>
            </w:r>
            <w:r w:rsidRPr="00C559A1">
              <w:rPr>
                <w:bCs/>
                <w:color w:val="000000"/>
              </w:rPr>
              <w:t>326</w:t>
            </w:r>
          </w:p>
        </w:tc>
      </w:tr>
    </w:tbl>
    <w:p w:rsidR="00CC5C43" w:rsidRDefault="00CC5C43" w:rsidP="00CC5C43">
      <w:pPr>
        <w:shd w:val="clear" w:color="auto" w:fill="FFFFFF"/>
        <w:spacing w:line="360" w:lineRule="auto"/>
        <w:ind w:firstLine="709"/>
        <w:jc w:val="both"/>
        <w:rPr>
          <w:sz w:val="28"/>
          <w:szCs w:val="28"/>
          <w:lang w:eastAsia="en-US"/>
        </w:rPr>
      </w:pPr>
      <w:r>
        <w:rPr>
          <w:sz w:val="28"/>
          <w:szCs w:val="28"/>
          <w:lang w:eastAsia="en-US"/>
        </w:rPr>
        <w:t xml:space="preserve">Анализ прогнозного баланса выявил, что валюта баланса изменится на 3,7%, в абсолютных суммах – 5454 тыс. руб. </w:t>
      </w:r>
    </w:p>
    <w:p w:rsidR="00CC5C43" w:rsidRDefault="00CC5C43" w:rsidP="00CC5C43">
      <w:pPr>
        <w:suppressAutoHyphens/>
        <w:spacing w:line="360" w:lineRule="auto"/>
        <w:ind w:firstLine="709"/>
        <w:jc w:val="both"/>
        <w:rPr>
          <w:sz w:val="28"/>
        </w:rPr>
      </w:pPr>
      <w:r w:rsidRPr="002D7CBE">
        <w:rPr>
          <w:sz w:val="28"/>
        </w:rPr>
        <w:t>Рассчитав прогнозный бухгалтерский баланс предприятия</w:t>
      </w:r>
      <w:r>
        <w:rPr>
          <w:sz w:val="28"/>
        </w:rPr>
        <w:t xml:space="preserve">, </w:t>
      </w:r>
      <w:r w:rsidRPr="002D7CBE">
        <w:rPr>
          <w:sz w:val="28"/>
        </w:rPr>
        <w:t xml:space="preserve"> составим прогнозную налоговую нагрузку предприятия на 2017 и 2018 года</w:t>
      </w:r>
      <w:r>
        <w:rPr>
          <w:sz w:val="28"/>
        </w:rPr>
        <w:t xml:space="preserve"> (таблица 24).</w:t>
      </w:r>
    </w:p>
    <w:p w:rsidR="00CC5C43" w:rsidRPr="002D7CBE" w:rsidRDefault="00CC5C43" w:rsidP="00CC5C43">
      <w:pPr>
        <w:suppressAutoHyphens/>
        <w:spacing w:line="360" w:lineRule="auto"/>
        <w:ind w:firstLine="709"/>
        <w:jc w:val="both"/>
        <w:rPr>
          <w:sz w:val="28"/>
        </w:rPr>
      </w:pPr>
      <w:r>
        <w:rPr>
          <w:sz w:val="28"/>
        </w:rPr>
        <w:t>Таблица 24</w:t>
      </w:r>
      <w:r w:rsidRPr="002D7CBE">
        <w:rPr>
          <w:sz w:val="28"/>
        </w:rPr>
        <w:t xml:space="preserve"> –</w:t>
      </w:r>
      <w:r>
        <w:rPr>
          <w:sz w:val="28"/>
        </w:rPr>
        <w:t xml:space="preserve"> </w:t>
      </w:r>
      <w:r w:rsidRPr="002D7CBE">
        <w:rPr>
          <w:sz w:val="28"/>
        </w:rPr>
        <w:t xml:space="preserve">Расчет прогнозной налоговой нагрузки СПК СХА (колхоз) «Лекминский» </w:t>
      </w:r>
      <w:r>
        <w:rPr>
          <w:sz w:val="28"/>
        </w:rPr>
        <w:t xml:space="preserve">на </w:t>
      </w:r>
      <w:smartTag w:uri="urn:schemas-microsoft-com:office:smarttags" w:element="metricconverter">
        <w:smartTagPr>
          <w:attr w:name="ProductID" w:val="2018 г"/>
        </w:smartTagPr>
        <w:r>
          <w:rPr>
            <w:sz w:val="28"/>
          </w:rPr>
          <w:t>2018 г</w:t>
        </w:r>
      </w:smartTag>
      <w:r>
        <w:rPr>
          <w:sz w:val="28"/>
        </w:rPr>
        <w:t>.</w:t>
      </w:r>
    </w:p>
    <w:tbl>
      <w:tblPr>
        <w:tblW w:w="5000" w:type="pct"/>
        <w:tblLayout w:type="fixed"/>
        <w:tblLook w:val="04A0" w:firstRow="1" w:lastRow="0" w:firstColumn="1" w:lastColumn="0" w:noHBand="0" w:noVBand="1"/>
      </w:tblPr>
      <w:tblGrid>
        <w:gridCol w:w="4515"/>
        <w:gridCol w:w="1510"/>
        <w:gridCol w:w="1652"/>
        <w:gridCol w:w="1893"/>
      </w:tblGrid>
      <w:tr w:rsidR="00CC5C43" w:rsidRPr="005956BF" w:rsidTr="002C60BF">
        <w:tc>
          <w:tcPr>
            <w:tcW w:w="2359" w:type="pct"/>
            <w:tcBorders>
              <w:top w:val="single" w:sz="8" w:space="0" w:color="000001"/>
              <w:left w:val="single" w:sz="8" w:space="0" w:color="000001"/>
              <w:bottom w:val="single" w:sz="8" w:space="0" w:color="000001"/>
              <w:right w:val="single" w:sz="8" w:space="0" w:color="000001"/>
            </w:tcBorders>
            <w:shd w:val="clear" w:color="auto" w:fill="auto"/>
            <w:vAlign w:val="center"/>
          </w:tcPr>
          <w:p w:rsidR="00CC5C43" w:rsidRPr="00C72B2C" w:rsidRDefault="00CC5C43" w:rsidP="002C60BF">
            <w:pPr>
              <w:jc w:val="center"/>
              <w:rPr>
                <w:color w:val="000000"/>
              </w:rPr>
            </w:pPr>
            <w:r w:rsidRPr="00C72B2C">
              <w:rPr>
                <w:color w:val="000000"/>
              </w:rPr>
              <w:t>Показатели для расчета налоговой нагрузки:</w:t>
            </w:r>
          </w:p>
        </w:tc>
        <w:tc>
          <w:tcPr>
            <w:tcW w:w="789" w:type="pct"/>
            <w:tcBorders>
              <w:top w:val="single" w:sz="8" w:space="0" w:color="000001"/>
              <w:left w:val="nil"/>
              <w:bottom w:val="single" w:sz="8" w:space="0" w:color="000001"/>
              <w:right w:val="single" w:sz="8" w:space="0" w:color="000001"/>
            </w:tcBorders>
            <w:shd w:val="clear" w:color="auto" w:fill="auto"/>
            <w:vAlign w:val="center"/>
          </w:tcPr>
          <w:p w:rsidR="00CC5C43" w:rsidRPr="00C72B2C" w:rsidRDefault="00CC5C43" w:rsidP="002C60BF">
            <w:pPr>
              <w:jc w:val="center"/>
              <w:rPr>
                <w:color w:val="000000"/>
              </w:rPr>
            </w:pPr>
            <w:r w:rsidRPr="00C72B2C">
              <w:rPr>
                <w:color w:val="000000"/>
              </w:rPr>
              <w:t>На 2016 год</w:t>
            </w:r>
          </w:p>
        </w:tc>
        <w:tc>
          <w:tcPr>
            <w:tcW w:w="863" w:type="pct"/>
            <w:tcBorders>
              <w:top w:val="single" w:sz="8" w:space="0" w:color="000001"/>
              <w:left w:val="nil"/>
              <w:bottom w:val="single" w:sz="8" w:space="0" w:color="000001"/>
              <w:right w:val="single" w:sz="8" w:space="0" w:color="000001"/>
            </w:tcBorders>
            <w:shd w:val="clear" w:color="auto" w:fill="auto"/>
            <w:vAlign w:val="center"/>
          </w:tcPr>
          <w:p w:rsidR="00CC5C43" w:rsidRPr="00C72B2C" w:rsidRDefault="00CC5C43" w:rsidP="002C60BF">
            <w:pPr>
              <w:jc w:val="center"/>
              <w:rPr>
                <w:color w:val="000000"/>
              </w:rPr>
            </w:pPr>
            <w:r w:rsidRPr="00C72B2C">
              <w:rPr>
                <w:color w:val="000000"/>
              </w:rPr>
              <w:t>Прогноз на 2017 год</w:t>
            </w:r>
          </w:p>
        </w:tc>
        <w:tc>
          <w:tcPr>
            <w:tcW w:w="989" w:type="pct"/>
            <w:tcBorders>
              <w:top w:val="single" w:sz="8" w:space="0" w:color="000001"/>
              <w:left w:val="nil"/>
              <w:bottom w:val="single" w:sz="8" w:space="0" w:color="000001"/>
              <w:right w:val="single" w:sz="8" w:space="0" w:color="000001"/>
            </w:tcBorders>
            <w:shd w:val="clear" w:color="auto" w:fill="auto"/>
            <w:noWrap/>
            <w:vAlign w:val="center"/>
          </w:tcPr>
          <w:p w:rsidR="00CC5C43" w:rsidRPr="00C72B2C" w:rsidRDefault="00CC5C43" w:rsidP="002C60BF">
            <w:pPr>
              <w:jc w:val="center"/>
              <w:rPr>
                <w:color w:val="000000"/>
              </w:rPr>
            </w:pPr>
            <w:r w:rsidRPr="00C72B2C">
              <w:rPr>
                <w:color w:val="000000"/>
              </w:rPr>
              <w:t>Прогноз на 2018 год</w:t>
            </w:r>
          </w:p>
        </w:tc>
      </w:tr>
      <w:tr w:rsidR="00CC5C43" w:rsidRPr="005956BF" w:rsidTr="002C60BF">
        <w:tc>
          <w:tcPr>
            <w:tcW w:w="2359" w:type="pct"/>
            <w:tcBorders>
              <w:top w:val="nil"/>
              <w:left w:val="single" w:sz="8" w:space="0" w:color="000001"/>
              <w:bottom w:val="single" w:sz="8" w:space="0" w:color="000001"/>
              <w:right w:val="single" w:sz="8" w:space="0" w:color="000001"/>
            </w:tcBorders>
            <w:shd w:val="clear" w:color="auto" w:fill="auto"/>
            <w:vAlign w:val="center"/>
          </w:tcPr>
          <w:p w:rsidR="00CC5C43" w:rsidRPr="00C72B2C" w:rsidRDefault="00CC5C43" w:rsidP="002C60BF">
            <w:pPr>
              <w:rPr>
                <w:color w:val="000000"/>
              </w:rPr>
            </w:pPr>
            <w:r w:rsidRPr="00C72B2C">
              <w:rPr>
                <w:color w:val="000000"/>
              </w:rPr>
              <w:t>Выручка от продаж, тыс. руб.</w:t>
            </w:r>
          </w:p>
        </w:tc>
        <w:tc>
          <w:tcPr>
            <w:tcW w:w="789" w:type="pct"/>
            <w:tcBorders>
              <w:top w:val="nil"/>
              <w:left w:val="nil"/>
              <w:bottom w:val="single" w:sz="8" w:space="0" w:color="000001"/>
              <w:right w:val="single" w:sz="8" w:space="0" w:color="000001"/>
            </w:tcBorders>
            <w:shd w:val="clear" w:color="auto" w:fill="auto"/>
            <w:vAlign w:val="center"/>
          </w:tcPr>
          <w:p w:rsidR="00CC5C43" w:rsidRPr="00FB6A06" w:rsidRDefault="00CC5C43" w:rsidP="002C60BF">
            <w:pPr>
              <w:jc w:val="center"/>
              <w:rPr>
                <w:color w:val="000000"/>
              </w:rPr>
            </w:pPr>
            <w:r w:rsidRPr="00FB6A06">
              <w:rPr>
                <w:color w:val="000000"/>
              </w:rPr>
              <w:t>97676</w:t>
            </w:r>
          </w:p>
        </w:tc>
        <w:tc>
          <w:tcPr>
            <w:tcW w:w="863" w:type="pct"/>
            <w:tcBorders>
              <w:top w:val="nil"/>
              <w:left w:val="nil"/>
              <w:bottom w:val="single" w:sz="8" w:space="0" w:color="000001"/>
              <w:right w:val="single" w:sz="8" w:space="0" w:color="000001"/>
            </w:tcBorders>
            <w:shd w:val="clear" w:color="auto" w:fill="auto"/>
            <w:vAlign w:val="center"/>
          </w:tcPr>
          <w:p w:rsidR="00CC5C43" w:rsidRPr="00A1512D" w:rsidRDefault="00CC5C43" w:rsidP="002C60BF">
            <w:pPr>
              <w:jc w:val="center"/>
            </w:pPr>
            <w:r>
              <w:t>9873</w:t>
            </w:r>
            <w:r w:rsidRPr="00A1512D">
              <w:t>5</w:t>
            </w:r>
          </w:p>
        </w:tc>
        <w:tc>
          <w:tcPr>
            <w:tcW w:w="989" w:type="pct"/>
            <w:tcBorders>
              <w:top w:val="nil"/>
              <w:left w:val="nil"/>
              <w:bottom w:val="single" w:sz="8" w:space="0" w:color="000001"/>
              <w:right w:val="single" w:sz="8" w:space="0" w:color="000001"/>
            </w:tcBorders>
            <w:shd w:val="clear" w:color="auto" w:fill="auto"/>
            <w:vAlign w:val="center"/>
          </w:tcPr>
          <w:p w:rsidR="00CC5C43" w:rsidRPr="00A1512D" w:rsidRDefault="00CC5C43" w:rsidP="002C60BF">
            <w:pPr>
              <w:jc w:val="center"/>
            </w:pPr>
            <w:r>
              <w:t>9962</w:t>
            </w:r>
            <w:r w:rsidRPr="00A1512D">
              <w:t>2</w:t>
            </w:r>
          </w:p>
        </w:tc>
      </w:tr>
      <w:tr w:rsidR="00CC5C43" w:rsidRPr="005956BF" w:rsidTr="002C60BF">
        <w:tc>
          <w:tcPr>
            <w:tcW w:w="2359" w:type="pct"/>
            <w:tcBorders>
              <w:top w:val="nil"/>
              <w:left w:val="single" w:sz="8" w:space="0" w:color="000001"/>
              <w:bottom w:val="single" w:sz="8" w:space="0" w:color="000001"/>
              <w:right w:val="single" w:sz="8" w:space="0" w:color="000001"/>
            </w:tcBorders>
            <w:shd w:val="clear" w:color="auto" w:fill="auto"/>
            <w:vAlign w:val="center"/>
          </w:tcPr>
          <w:p w:rsidR="00CC5C43" w:rsidRPr="00C72B2C" w:rsidRDefault="00CC5C43" w:rsidP="002C60BF">
            <w:r w:rsidRPr="00C72B2C">
              <w:t>Чистая прибыль (убыток), тыс. руб.</w:t>
            </w:r>
          </w:p>
        </w:tc>
        <w:tc>
          <w:tcPr>
            <w:tcW w:w="789" w:type="pct"/>
            <w:tcBorders>
              <w:top w:val="nil"/>
              <w:left w:val="nil"/>
              <w:bottom w:val="single" w:sz="8" w:space="0" w:color="000001"/>
              <w:right w:val="single" w:sz="8" w:space="0" w:color="000001"/>
            </w:tcBorders>
            <w:shd w:val="clear" w:color="auto" w:fill="auto"/>
            <w:vAlign w:val="center"/>
          </w:tcPr>
          <w:p w:rsidR="00CC5C43" w:rsidRPr="00FB6A06" w:rsidRDefault="00CC5C43" w:rsidP="002C60BF">
            <w:pPr>
              <w:jc w:val="center"/>
            </w:pPr>
            <w:r w:rsidRPr="00FB6A06">
              <w:t>3511</w:t>
            </w:r>
          </w:p>
        </w:tc>
        <w:tc>
          <w:tcPr>
            <w:tcW w:w="863" w:type="pct"/>
            <w:tcBorders>
              <w:top w:val="nil"/>
              <w:left w:val="nil"/>
              <w:bottom w:val="single" w:sz="8" w:space="0" w:color="000001"/>
              <w:right w:val="single" w:sz="8" w:space="0" w:color="000001"/>
            </w:tcBorders>
            <w:shd w:val="clear" w:color="auto" w:fill="auto"/>
            <w:vAlign w:val="center"/>
          </w:tcPr>
          <w:p w:rsidR="00CC5C43" w:rsidRPr="00A1512D" w:rsidRDefault="00CC5C43" w:rsidP="002C60BF">
            <w:pPr>
              <w:jc w:val="center"/>
            </w:pPr>
            <w:r>
              <w:t>625</w:t>
            </w:r>
            <w:r w:rsidRPr="00A1512D">
              <w:t>6</w:t>
            </w:r>
          </w:p>
        </w:tc>
        <w:tc>
          <w:tcPr>
            <w:tcW w:w="989" w:type="pct"/>
            <w:tcBorders>
              <w:top w:val="nil"/>
              <w:left w:val="nil"/>
              <w:bottom w:val="single" w:sz="8" w:space="0" w:color="000001"/>
              <w:right w:val="single" w:sz="8" w:space="0" w:color="000001"/>
            </w:tcBorders>
            <w:shd w:val="clear" w:color="auto" w:fill="auto"/>
            <w:vAlign w:val="center"/>
          </w:tcPr>
          <w:p w:rsidR="00CC5C43" w:rsidRPr="00A1512D" w:rsidRDefault="00CC5C43" w:rsidP="002C60BF">
            <w:pPr>
              <w:jc w:val="center"/>
            </w:pPr>
            <w:r w:rsidRPr="00A1512D">
              <w:t>4</w:t>
            </w:r>
            <w:r>
              <w:t>470</w:t>
            </w:r>
          </w:p>
        </w:tc>
      </w:tr>
      <w:tr w:rsidR="00CC5C43" w:rsidRPr="005956BF" w:rsidTr="002C60BF">
        <w:tc>
          <w:tcPr>
            <w:tcW w:w="2359" w:type="pct"/>
            <w:tcBorders>
              <w:top w:val="nil"/>
              <w:left w:val="single" w:sz="8" w:space="0" w:color="000001"/>
              <w:bottom w:val="single" w:sz="8" w:space="0" w:color="000001"/>
              <w:right w:val="single" w:sz="8" w:space="0" w:color="000001"/>
            </w:tcBorders>
            <w:shd w:val="clear" w:color="auto" w:fill="auto"/>
            <w:vAlign w:val="center"/>
          </w:tcPr>
          <w:p w:rsidR="00CC5C43" w:rsidRPr="00C72B2C" w:rsidRDefault="00CC5C43" w:rsidP="002C60BF">
            <w:pPr>
              <w:rPr>
                <w:color w:val="000000"/>
              </w:rPr>
            </w:pPr>
            <w:r w:rsidRPr="00C72B2C">
              <w:rPr>
                <w:color w:val="000000"/>
              </w:rPr>
              <w:t>Среднегодовая стоимость активов, тыс. руб.</w:t>
            </w:r>
          </w:p>
        </w:tc>
        <w:tc>
          <w:tcPr>
            <w:tcW w:w="789" w:type="pct"/>
            <w:tcBorders>
              <w:top w:val="nil"/>
              <w:left w:val="nil"/>
              <w:bottom w:val="single" w:sz="8" w:space="0" w:color="000001"/>
              <w:right w:val="single" w:sz="8" w:space="0" w:color="000001"/>
            </w:tcBorders>
            <w:shd w:val="clear" w:color="auto" w:fill="auto"/>
            <w:vAlign w:val="center"/>
          </w:tcPr>
          <w:p w:rsidR="00CC5C43" w:rsidRPr="00FB6A06" w:rsidRDefault="00CC5C43" w:rsidP="002C60BF">
            <w:pPr>
              <w:jc w:val="center"/>
              <w:rPr>
                <w:color w:val="000000"/>
              </w:rPr>
            </w:pPr>
            <w:r w:rsidRPr="00FB6A06">
              <w:rPr>
                <w:color w:val="000000"/>
              </w:rPr>
              <w:t>146654</w:t>
            </w:r>
          </w:p>
        </w:tc>
        <w:tc>
          <w:tcPr>
            <w:tcW w:w="863" w:type="pct"/>
            <w:tcBorders>
              <w:top w:val="nil"/>
              <w:left w:val="nil"/>
              <w:bottom w:val="single" w:sz="8" w:space="0" w:color="000001"/>
              <w:right w:val="single" w:sz="8" w:space="0" w:color="000001"/>
            </w:tcBorders>
            <w:shd w:val="clear" w:color="auto" w:fill="auto"/>
            <w:vAlign w:val="center"/>
          </w:tcPr>
          <w:p w:rsidR="00CC5C43" w:rsidRPr="00FB6A06" w:rsidRDefault="00CC5C43" w:rsidP="002C60BF">
            <w:pPr>
              <w:jc w:val="center"/>
              <w:rPr>
                <w:color w:val="000000"/>
              </w:rPr>
            </w:pPr>
            <w:r w:rsidRPr="00FB6A06">
              <w:rPr>
                <w:color w:val="000000"/>
              </w:rPr>
              <w:t>150469</w:t>
            </w:r>
          </w:p>
        </w:tc>
        <w:tc>
          <w:tcPr>
            <w:tcW w:w="989" w:type="pct"/>
            <w:tcBorders>
              <w:top w:val="nil"/>
              <w:left w:val="nil"/>
              <w:bottom w:val="single" w:sz="8" w:space="0" w:color="000001"/>
              <w:right w:val="single" w:sz="8" w:space="0" w:color="000001"/>
            </w:tcBorders>
            <w:shd w:val="clear" w:color="auto" w:fill="auto"/>
            <w:vAlign w:val="center"/>
          </w:tcPr>
          <w:p w:rsidR="00CC5C43" w:rsidRPr="00FB6A06" w:rsidRDefault="00CC5C43" w:rsidP="002C60BF">
            <w:pPr>
              <w:jc w:val="center"/>
              <w:rPr>
                <w:color w:val="000000"/>
              </w:rPr>
            </w:pPr>
            <w:r w:rsidRPr="00FB6A06">
              <w:rPr>
                <w:color w:val="000000"/>
              </w:rPr>
              <w:t>153196</w:t>
            </w:r>
          </w:p>
        </w:tc>
      </w:tr>
      <w:tr w:rsidR="00CC5C43" w:rsidRPr="005956BF" w:rsidTr="002C60BF">
        <w:tc>
          <w:tcPr>
            <w:tcW w:w="2359" w:type="pct"/>
            <w:tcBorders>
              <w:top w:val="nil"/>
              <w:left w:val="single" w:sz="8" w:space="0" w:color="000001"/>
              <w:bottom w:val="single" w:sz="8" w:space="0" w:color="000001"/>
              <w:right w:val="single" w:sz="8" w:space="0" w:color="000001"/>
            </w:tcBorders>
            <w:shd w:val="clear" w:color="auto" w:fill="auto"/>
            <w:vAlign w:val="center"/>
          </w:tcPr>
          <w:p w:rsidR="00CC5C43" w:rsidRPr="00C72B2C" w:rsidRDefault="00CC5C43" w:rsidP="002C60BF">
            <w:pPr>
              <w:rPr>
                <w:color w:val="000000"/>
              </w:rPr>
            </w:pPr>
            <w:r w:rsidRPr="00C72B2C">
              <w:rPr>
                <w:color w:val="000000"/>
              </w:rPr>
              <w:t>Налоги и платежи, относимые на расходы по обычным видам деятельности тыс. руб.</w:t>
            </w:r>
          </w:p>
        </w:tc>
        <w:tc>
          <w:tcPr>
            <w:tcW w:w="789" w:type="pct"/>
            <w:tcBorders>
              <w:top w:val="nil"/>
              <w:left w:val="nil"/>
              <w:bottom w:val="single" w:sz="8" w:space="0" w:color="000001"/>
              <w:right w:val="single" w:sz="8" w:space="0" w:color="000001"/>
            </w:tcBorders>
            <w:shd w:val="clear" w:color="auto" w:fill="auto"/>
            <w:vAlign w:val="center"/>
          </w:tcPr>
          <w:p w:rsidR="00CC5C43" w:rsidRPr="00FB6A06" w:rsidRDefault="00CC5C43" w:rsidP="002C60BF">
            <w:pPr>
              <w:jc w:val="center"/>
              <w:rPr>
                <w:color w:val="000000"/>
              </w:rPr>
            </w:pPr>
            <w:r w:rsidRPr="00FB6A06">
              <w:rPr>
                <w:color w:val="000000"/>
              </w:rPr>
              <w:t>10040</w:t>
            </w:r>
          </w:p>
        </w:tc>
        <w:tc>
          <w:tcPr>
            <w:tcW w:w="863" w:type="pct"/>
            <w:tcBorders>
              <w:top w:val="nil"/>
              <w:left w:val="nil"/>
              <w:bottom w:val="single" w:sz="8" w:space="0" w:color="000001"/>
              <w:right w:val="single" w:sz="8" w:space="0" w:color="000001"/>
            </w:tcBorders>
            <w:shd w:val="clear" w:color="auto" w:fill="auto"/>
            <w:vAlign w:val="center"/>
          </w:tcPr>
          <w:p w:rsidR="00CC5C43" w:rsidRPr="00311C97" w:rsidRDefault="00CC5C43" w:rsidP="002C60BF">
            <w:pPr>
              <w:jc w:val="center"/>
              <w:rPr>
                <w:color w:val="000000"/>
              </w:rPr>
            </w:pPr>
            <w:r w:rsidRPr="00311C97">
              <w:rPr>
                <w:color w:val="000000"/>
              </w:rPr>
              <w:t>10221</w:t>
            </w:r>
          </w:p>
        </w:tc>
        <w:tc>
          <w:tcPr>
            <w:tcW w:w="989" w:type="pct"/>
            <w:tcBorders>
              <w:top w:val="nil"/>
              <w:left w:val="nil"/>
              <w:bottom w:val="single" w:sz="8" w:space="0" w:color="000001"/>
              <w:right w:val="single" w:sz="8" w:space="0" w:color="000001"/>
            </w:tcBorders>
            <w:shd w:val="clear" w:color="auto" w:fill="auto"/>
            <w:vAlign w:val="center"/>
          </w:tcPr>
          <w:p w:rsidR="00CC5C43" w:rsidRPr="00311C97" w:rsidRDefault="00CC5C43" w:rsidP="002C60BF">
            <w:pPr>
              <w:jc w:val="center"/>
              <w:rPr>
                <w:color w:val="000000"/>
              </w:rPr>
            </w:pPr>
            <w:r w:rsidRPr="00311C97">
              <w:rPr>
                <w:color w:val="000000"/>
              </w:rPr>
              <w:t>10405</w:t>
            </w:r>
          </w:p>
        </w:tc>
      </w:tr>
      <w:tr w:rsidR="00CC5C43" w:rsidRPr="005956BF" w:rsidTr="002C60BF">
        <w:tc>
          <w:tcPr>
            <w:tcW w:w="2359" w:type="pct"/>
            <w:tcBorders>
              <w:top w:val="nil"/>
              <w:left w:val="single" w:sz="8" w:space="0" w:color="000001"/>
              <w:bottom w:val="single" w:sz="8" w:space="0" w:color="000001"/>
              <w:right w:val="single" w:sz="8" w:space="0" w:color="000001"/>
            </w:tcBorders>
            <w:shd w:val="clear" w:color="auto" w:fill="auto"/>
            <w:vAlign w:val="center"/>
          </w:tcPr>
          <w:p w:rsidR="00CC5C43" w:rsidRPr="00C72B2C" w:rsidRDefault="00CC5C43" w:rsidP="002C60BF">
            <w:pPr>
              <w:rPr>
                <w:color w:val="000000"/>
              </w:rPr>
            </w:pPr>
            <w:r w:rsidRPr="00C72B2C">
              <w:rPr>
                <w:color w:val="000000"/>
              </w:rPr>
              <w:t>Налоги и платежи, возмещаемые из прибыли, тыс. руб.</w:t>
            </w:r>
          </w:p>
        </w:tc>
        <w:tc>
          <w:tcPr>
            <w:tcW w:w="789" w:type="pct"/>
            <w:tcBorders>
              <w:top w:val="nil"/>
              <w:left w:val="nil"/>
              <w:bottom w:val="single" w:sz="8" w:space="0" w:color="000001"/>
              <w:right w:val="single" w:sz="8" w:space="0" w:color="000001"/>
            </w:tcBorders>
            <w:shd w:val="clear" w:color="auto" w:fill="auto"/>
            <w:vAlign w:val="center"/>
          </w:tcPr>
          <w:p w:rsidR="00CC5C43" w:rsidRPr="00FB6A06" w:rsidRDefault="00CC5C43" w:rsidP="002C60BF">
            <w:pPr>
              <w:jc w:val="center"/>
              <w:rPr>
                <w:color w:val="000000"/>
              </w:rPr>
            </w:pPr>
            <w:r w:rsidRPr="00FB6A06">
              <w:rPr>
                <w:color w:val="000000"/>
              </w:rPr>
              <w:t>143</w:t>
            </w:r>
          </w:p>
        </w:tc>
        <w:tc>
          <w:tcPr>
            <w:tcW w:w="863" w:type="pct"/>
            <w:tcBorders>
              <w:top w:val="nil"/>
              <w:left w:val="nil"/>
              <w:bottom w:val="single" w:sz="8" w:space="0" w:color="000001"/>
              <w:right w:val="single" w:sz="8" w:space="0" w:color="000001"/>
            </w:tcBorders>
            <w:shd w:val="clear" w:color="auto" w:fill="auto"/>
            <w:vAlign w:val="center"/>
          </w:tcPr>
          <w:p w:rsidR="00CC5C43" w:rsidRPr="00FB6A06" w:rsidRDefault="00CC5C43" w:rsidP="002C60BF">
            <w:pPr>
              <w:jc w:val="center"/>
              <w:rPr>
                <w:color w:val="000000"/>
              </w:rPr>
            </w:pPr>
            <w:r w:rsidRPr="00FB6A06">
              <w:rPr>
                <w:color w:val="000000"/>
              </w:rPr>
              <w:t>146</w:t>
            </w:r>
          </w:p>
        </w:tc>
        <w:tc>
          <w:tcPr>
            <w:tcW w:w="989" w:type="pct"/>
            <w:tcBorders>
              <w:top w:val="nil"/>
              <w:left w:val="nil"/>
              <w:bottom w:val="single" w:sz="8" w:space="0" w:color="000001"/>
              <w:right w:val="single" w:sz="8" w:space="0" w:color="000001"/>
            </w:tcBorders>
            <w:shd w:val="clear" w:color="auto" w:fill="auto"/>
            <w:vAlign w:val="center"/>
          </w:tcPr>
          <w:p w:rsidR="00CC5C43" w:rsidRPr="00FB6A06" w:rsidRDefault="00CC5C43" w:rsidP="002C60BF">
            <w:pPr>
              <w:jc w:val="center"/>
              <w:rPr>
                <w:color w:val="000000"/>
              </w:rPr>
            </w:pPr>
            <w:r w:rsidRPr="00FB6A06">
              <w:rPr>
                <w:color w:val="000000"/>
              </w:rPr>
              <w:t>149</w:t>
            </w:r>
          </w:p>
        </w:tc>
      </w:tr>
      <w:tr w:rsidR="00CC5C43" w:rsidRPr="005956BF" w:rsidTr="002C60BF">
        <w:tc>
          <w:tcPr>
            <w:tcW w:w="2359" w:type="pct"/>
            <w:tcBorders>
              <w:top w:val="nil"/>
              <w:left w:val="single" w:sz="8" w:space="0" w:color="000001"/>
              <w:bottom w:val="single" w:sz="8" w:space="0" w:color="000001"/>
              <w:right w:val="single" w:sz="8" w:space="0" w:color="000001"/>
            </w:tcBorders>
            <w:shd w:val="clear" w:color="auto" w:fill="auto"/>
            <w:vAlign w:val="center"/>
          </w:tcPr>
          <w:p w:rsidR="00CC5C43" w:rsidRPr="00C72B2C" w:rsidRDefault="00CC5C43" w:rsidP="002C60BF">
            <w:pPr>
              <w:ind w:left="180"/>
              <w:rPr>
                <w:bCs/>
              </w:rPr>
            </w:pPr>
            <w:r w:rsidRPr="00C72B2C">
              <w:rPr>
                <w:bCs/>
              </w:rPr>
              <w:t>Итого налогов и платежей, тыс. руб.</w:t>
            </w:r>
          </w:p>
        </w:tc>
        <w:tc>
          <w:tcPr>
            <w:tcW w:w="789" w:type="pct"/>
            <w:tcBorders>
              <w:top w:val="nil"/>
              <w:left w:val="nil"/>
              <w:bottom w:val="single" w:sz="8" w:space="0" w:color="000001"/>
              <w:right w:val="single" w:sz="8" w:space="0" w:color="000001"/>
            </w:tcBorders>
            <w:shd w:val="clear" w:color="auto" w:fill="auto"/>
            <w:vAlign w:val="center"/>
          </w:tcPr>
          <w:p w:rsidR="00CC5C43" w:rsidRPr="00FB6A06" w:rsidRDefault="00CC5C43" w:rsidP="002C60BF">
            <w:pPr>
              <w:jc w:val="center"/>
              <w:rPr>
                <w:color w:val="000000"/>
              </w:rPr>
            </w:pPr>
            <w:r w:rsidRPr="00FB6A06">
              <w:rPr>
                <w:color w:val="000000"/>
              </w:rPr>
              <w:t>10183</w:t>
            </w:r>
          </w:p>
        </w:tc>
        <w:tc>
          <w:tcPr>
            <w:tcW w:w="863" w:type="pct"/>
            <w:tcBorders>
              <w:top w:val="nil"/>
              <w:left w:val="nil"/>
              <w:bottom w:val="single" w:sz="8" w:space="0" w:color="000001"/>
              <w:right w:val="single" w:sz="8" w:space="0" w:color="000001"/>
            </w:tcBorders>
            <w:shd w:val="clear" w:color="auto" w:fill="auto"/>
            <w:vAlign w:val="center"/>
          </w:tcPr>
          <w:p w:rsidR="00CC5C43" w:rsidRPr="008B5975" w:rsidRDefault="00CC5C43" w:rsidP="002C60BF">
            <w:pPr>
              <w:jc w:val="center"/>
              <w:rPr>
                <w:color w:val="000000"/>
              </w:rPr>
            </w:pPr>
            <w:r w:rsidRPr="008B5975">
              <w:rPr>
                <w:color w:val="000000"/>
              </w:rPr>
              <w:t>10367</w:t>
            </w:r>
          </w:p>
        </w:tc>
        <w:tc>
          <w:tcPr>
            <w:tcW w:w="989" w:type="pct"/>
            <w:tcBorders>
              <w:top w:val="nil"/>
              <w:left w:val="nil"/>
              <w:bottom w:val="single" w:sz="8" w:space="0" w:color="000001"/>
              <w:right w:val="single" w:sz="8" w:space="0" w:color="000001"/>
            </w:tcBorders>
            <w:shd w:val="clear" w:color="auto" w:fill="auto"/>
            <w:vAlign w:val="center"/>
          </w:tcPr>
          <w:p w:rsidR="00CC5C43" w:rsidRPr="008B5975" w:rsidRDefault="00CC5C43" w:rsidP="002C60BF">
            <w:pPr>
              <w:jc w:val="center"/>
              <w:rPr>
                <w:color w:val="000000"/>
              </w:rPr>
            </w:pPr>
            <w:r w:rsidRPr="008B5975">
              <w:rPr>
                <w:color w:val="000000"/>
              </w:rPr>
              <w:t>10554</w:t>
            </w:r>
          </w:p>
        </w:tc>
      </w:tr>
      <w:tr w:rsidR="00CC5C43" w:rsidRPr="005956BF" w:rsidTr="002C60BF">
        <w:tc>
          <w:tcPr>
            <w:tcW w:w="2359" w:type="pct"/>
            <w:tcBorders>
              <w:top w:val="nil"/>
              <w:left w:val="single" w:sz="8" w:space="0" w:color="000001"/>
              <w:bottom w:val="single" w:sz="8" w:space="0" w:color="000001"/>
              <w:right w:val="single" w:sz="8" w:space="0" w:color="000001"/>
            </w:tcBorders>
            <w:shd w:val="clear" w:color="auto" w:fill="auto"/>
          </w:tcPr>
          <w:p w:rsidR="00CC5C43" w:rsidRPr="00C72B2C" w:rsidRDefault="00CC5C43" w:rsidP="002C60BF">
            <w:pPr>
              <w:rPr>
                <w:color w:val="000000"/>
              </w:rPr>
            </w:pPr>
            <w:r w:rsidRPr="00C72B2C">
              <w:rPr>
                <w:color w:val="000000"/>
              </w:rPr>
              <w:t>Налоговая нагрузка по отношению к выручке от продаж</w:t>
            </w:r>
          </w:p>
        </w:tc>
        <w:tc>
          <w:tcPr>
            <w:tcW w:w="789" w:type="pct"/>
            <w:tcBorders>
              <w:top w:val="nil"/>
              <w:left w:val="nil"/>
              <w:bottom w:val="single" w:sz="8" w:space="0" w:color="000001"/>
              <w:right w:val="single" w:sz="8" w:space="0" w:color="000001"/>
            </w:tcBorders>
            <w:shd w:val="clear" w:color="auto" w:fill="auto"/>
            <w:vAlign w:val="center"/>
          </w:tcPr>
          <w:p w:rsidR="00CC5C43" w:rsidRPr="00FB6A06" w:rsidRDefault="00CC5C43" w:rsidP="002C60BF">
            <w:pPr>
              <w:jc w:val="center"/>
              <w:rPr>
                <w:color w:val="000000"/>
              </w:rPr>
            </w:pPr>
            <w:r w:rsidRPr="00FB6A06">
              <w:rPr>
                <w:color w:val="000000"/>
              </w:rPr>
              <w:t>0,104</w:t>
            </w:r>
          </w:p>
        </w:tc>
        <w:tc>
          <w:tcPr>
            <w:tcW w:w="863" w:type="pct"/>
            <w:tcBorders>
              <w:top w:val="nil"/>
              <w:left w:val="nil"/>
              <w:bottom w:val="single" w:sz="8" w:space="0" w:color="000001"/>
              <w:right w:val="single" w:sz="8" w:space="0" w:color="000001"/>
            </w:tcBorders>
            <w:shd w:val="clear" w:color="auto" w:fill="auto"/>
            <w:vAlign w:val="center"/>
          </w:tcPr>
          <w:p w:rsidR="00CC5C43" w:rsidRPr="00FB6A06" w:rsidRDefault="00CC5C43" w:rsidP="002C60BF">
            <w:pPr>
              <w:jc w:val="center"/>
              <w:rPr>
                <w:color w:val="000000"/>
              </w:rPr>
            </w:pPr>
            <w:r w:rsidRPr="00FB6A06">
              <w:rPr>
                <w:color w:val="000000"/>
              </w:rPr>
              <w:t>0,105</w:t>
            </w:r>
          </w:p>
        </w:tc>
        <w:tc>
          <w:tcPr>
            <w:tcW w:w="989" w:type="pct"/>
            <w:tcBorders>
              <w:top w:val="nil"/>
              <w:left w:val="nil"/>
              <w:bottom w:val="single" w:sz="8" w:space="0" w:color="000001"/>
              <w:right w:val="single" w:sz="8" w:space="0" w:color="000001"/>
            </w:tcBorders>
            <w:shd w:val="clear" w:color="auto" w:fill="auto"/>
            <w:vAlign w:val="center"/>
          </w:tcPr>
          <w:p w:rsidR="00CC5C43" w:rsidRPr="00FB6A06" w:rsidRDefault="00CC5C43" w:rsidP="002C60BF">
            <w:pPr>
              <w:jc w:val="center"/>
              <w:rPr>
                <w:color w:val="000000"/>
              </w:rPr>
            </w:pPr>
            <w:r w:rsidRPr="00FB6A06">
              <w:rPr>
                <w:color w:val="000000"/>
              </w:rPr>
              <w:t>0,106</w:t>
            </w:r>
          </w:p>
        </w:tc>
      </w:tr>
      <w:tr w:rsidR="00CC5C43" w:rsidRPr="005956BF" w:rsidTr="009D65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9" w:type="pct"/>
            <w:shd w:val="clear" w:color="auto" w:fill="auto"/>
          </w:tcPr>
          <w:p w:rsidR="00CC5C43" w:rsidRPr="00C72B2C" w:rsidRDefault="00CC5C43" w:rsidP="002C60BF">
            <w:pPr>
              <w:rPr>
                <w:color w:val="000000"/>
              </w:rPr>
            </w:pPr>
            <w:r w:rsidRPr="00C72B2C">
              <w:rPr>
                <w:color w:val="000000"/>
              </w:rPr>
              <w:t>Налоговая нагрузка по отношению к чистой прибыли</w:t>
            </w:r>
          </w:p>
        </w:tc>
        <w:tc>
          <w:tcPr>
            <w:tcW w:w="789" w:type="pct"/>
            <w:shd w:val="clear" w:color="auto" w:fill="auto"/>
            <w:vAlign w:val="center"/>
          </w:tcPr>
          <w:p w:rsidR="00CC5C43" w:rsidRPr="00FB6A06" w:rsidRDefault="00CC5C43" w:rsidP="002C60BF">
            <w:pPr>
              <w:jc w:val="center"/>
              <w:rPr>
                <w:color w:val="000000"/>
              </w:rPr>
            </w:pPr>
            <w:r w:rsidRPr="00FB6A06">
              <w:rPr>
                <w:color w:val="000000"/>
              </w:rPr>
              <w:t>2,900</w:t>
            </w:r>
          </w:p>
        </w:tc>
        <w:tc>
          <w:tcPr>
            <w:tcW w:w="863" w:type="pct"/>
            <w:shd w:val="clear" w:color="auto" w:fill="auto"/>
            <w:vAlign w:val="center"/>
          </w:tcPr>
          <w:p w:rsidR="00CC5C43" w:rsidRPr="00FB6A06" w:rsidRDefault="00CC5C43" w:rsidP="002C60BF">
            <w:pPr>
              <w:jc w:val="center"/>
              <w:rPr>
                <w:color w:val="000000"/>
              </w:rPr>
            </w:pPr>
            <w:r>
              <w:rPr>
                <w:color w:val="000000"/>
              </w:rPr>
              <w:t>1,657</w:t>
            </w:r>
          </w:p>
        </w:tc>
        <w:tc>
          <w:tcPr>
            <w:tcW w:w="989" w:type="pct"/>
            <w:shd w:val="clear" w:color="auto" w:fill="auto"/>
            <w:vAlign w:val="center"/>
          </w:tcPr>
          <w:p w:rsidR="00CC5C43" w:rsidRPr="00FB6A06" w:rsidRDefault="00CC5C43" w:rsidP="002C60BF">
            <w:pPr>
              <w:jc w:val="center"/>
              <w:rPr>
                <w:color w:val="000000"/>
              </w:rPr>
            </w:pPr>
            <w:r>
              <w:rPr>
                <w:color w:val="000000"/>
              </w:rPr>
              <w:t>2,361</w:t>
            </w:r>
          </w:p>
        </w:tc>
      </w:tr>
      <w:tr w:rsidR="00CC5C43" w:rsidRPr="005956BF" w:rsidTr="009D65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9" w:type="pct"/>
            <w:shd w:val="clear" w:color="auto" w:fill="auto"/>
          </w:tcPr>
          <w:p w:rsidR="00CC5C43" w:rsidRPr="00C72B2C" w:rsidRDefault="00CC5C43" w:rsidP="002C60BF">
            <w:pPr>
              <w:rPr>
                <w:color w:val="000000"/>
              </w:rPr>
            </w:pPr>
            <w:r w:rsidRPr="00C72B2C">
              <w:rPr>
                <w:color w:val="000000"/>
              </w:rPr>
              <w:t>Налоговая нагрузка по отношению к активам предприятия</w:t>
            </w:r>
          </w:p>
        </w:tc>
        <w:tc>
          <w:tcPr>
            <w:tcW w:w="789" w:type="pct"/>
            <w:shd w:val="clear" w:color="auto" w:fill="auto"/>
            <w:vAlign w:val="center"/>
          </w:tcPr>
          <w:p w:rsidR="00CC5C43" w:rsidRPr="00FB6A06" w:rsidRDefault="00CC5C43" w:rsidP="002C60BF">
            <w:pPr>
              <w:jc w:val="center"/>
              <w:rPr>
                <w:color w:val="000000"/>
              </w:rPr>
            </w:pPr>
            <w:r w:rsidRPr="00FB6A06">
              <w:rPr>
                <w:color w:val="000000"/>
              </w:rPr>
              <w:t>0,069</w:t>
            </w:r>
          </w:p>
        </w:tc>
        <w:tc>
          <w:tcPr>
            <w:tcW w:w="863" w:type="pct"/>
            <w:shd w:val="clear" w:color="auto" w:fill="auto"/>
            <w:vAlign w:val="center"/>
          </w:tcPr>
          <w:p w:rsidR="00CC5C43" w:rsidRPr="00FB6A06" w:rsidRDefault="00CC5C43" w:rsidP="002C60BF">
            <w:pPr>
              <w:jc w:val="center"/>
              <w:rPr>
                <w:color w:val="000000"/>
              </w:rPr>
            </w:pPr>
            <w:r w:rsidRPr="00FB6A06">
              <w:rPr>
                <w:color w:val="000000"/>
              </w:rPr>
              <w:t>0,068</w:t>
            </w:r>
          </w:p>
        </w:tc>
        <w:tc>
          <w:tcPr>
            <w:tcW w:w="989" w:type="pct"/>
            <w:shd w:val="clear" w:color="auto" w:fill="auto"/>
            <w:vAlign w:val="center"/>
          </w:tcPr>
          <w:p w:rsidR="00CC5C43" w:rsidRPr="00FB6A06" w:rsidRDefault="00CC5C43" w:rsidP="002C60BF">
            <w:pPr>
              <w:jc w:val="center"/>
              <w:rPr>
                <w:color w:val="000000"/>
              </w:rPr>
            </w:pPr>
            <w:r w:rsidRPr="00FB6A06">
              <w:rPr>
                <w:color w:val="000000"/>
              </w:rPr>
              <w:t>0,068</w:t>
            </w:r>
          </w:p>
        </w:tc>
      </w:tr>
    </w:tbl>
    <w:p w:rsidR="00CC5C43" w:rsidRDefault="00CC5C43" w:rsidP="00CC5C43">
      <w:pPr>
        <w:suppressAutoHyphens/>
        <w:spacing w:line="360" w:lineRule="auto"/>
        <w:ind w:firstLine="709"/>
        <w:jc w:val="both"/>
        <w:rPr>
          <w:sz w:val="28"/>
        </w:rPr>
      </w:pPr>
      <w:r>
        <w:rPr>
          <w:sz w:val="28"/>
        </w:rPr>
        <w:lastRenderedPageBreak/>
        <w:t xml:space="preserve">Как видно из таблицы, предложенные мероприятия для </w:t>
      </w:r>
      <w:r w:rsidRPr="002D7CBE">
        <w:rPr>
          <w:sz w:val="28"/>
        </w:rPr>
        <w:t>СПК СХА (колхоз) «Лекминский»</w:t>
      </w:r>
      <w:r>
        <w:rPr>
          <w:sz w:val="28"/>
        </w:rPr>
        <w:t xml:space="preserve"> существенно снизят налоговую нагрузку и улучшат финансовое состояние.</w:t>
      </w:r>
    </w:p>
    <w:p w:rsidR="00CC5C43" w:rsidRDefault="00CC5C43" w:rsidP="00CC5C43">
      <w:pPr>
        <w:shd w:val="clear" w:color="auto" w:fill="FFFFFF"/>
        <w:spacing w:line="360" w:lineRule="auto"/>
        <w:ind w:firstLine="709"/>
        <w:jc w:val="both"/>
        <w:rPr>
          <w:sz w:val="28"/>
          <w:szCs w:val="28"/>
          <w:lang w:eastAsia="en-US"/>
        </w:rPr>
      </w:pPr>
      <w:r>
        <w:rPr>
          <w:sz w:val="28"/>
          <w:szCs w:val="28"/>
          <w:lang w:eastAsia="en-US"/>
        </w:rPr>
        <w:t>Таким образом, по результатам проведенного анализа</w:t>
      </w:r>
      <w:r w:rsidR="00EB75A5">
        <w:rPr>
          <w:sz w:val="28"/>
          <w:szCs w:val="28"/>
          <w:lang w:eastAsia="en-US"/>
        </w:rPr>
        <w:t xml:space="preserve"> на базе фактических данных 2016</w:t>
      </w:r>
      <w:r>
        <w:rPr>
          <w:sz w:val="28"/>
          <w:szCs w:val="28"/>
          <w:lang w:eastAsia="en-US"/>
        </w:rPr>
        <w:t xml:space="preserve"> г. для </w:t>
      </w:r>
      <w:r>
        <w:rPr>
          <w:sz w:val="28"/>
          <w:szCs w:val="28"/>
        </w:rPr>
        <w:t xml:space="preserve">СПК СХА (колхоз) «Лекминский» </w:t>
      </w:r>
      <w:r>
        <w:rPr>
          <w:sz w:val="28"/>
          <w:szCs w:val="28"/>
          <w:lang w:eastAsia="en-US"/>
        </w:rPr>
        <w:t>предлагается оставить действующую систему налогообложения - единый сельскохозяйственный налог, а рост прибыли возможен при осуществлении активной хозяйственной деятельности.</w:t>
      </w:r>
    </w:p>
    <w:p w:rsidR="00CC5C43" w:rsidRPr="00A9092B" w:rsidRDefault="00CC5C43" w:rsidP="00CC5C43">
      <w:pPr>
        <w:widowControl w:val="0"/>
        <w:autoSpaceDE w:val="0"/>
        <w:autoSpaceDN w:val="0"/>
        <w:adjustRightInd w:val="0"/>
        <w:spacing w:line="360" w:lineRule="auto"/>
        <w:ind w:firstLine="709"/>
        <w:jc w:val="both"/>
        <w:rPr>
          <w:sz w:val="28"/>
          <w:szCs w:val="28"/>
        </w:rPr>
      </w:pPr>
    </w:p>
    <w:p w:rsidR="00CC5C43" w:rsidRPr="00DC7198" w:rsidRDefault="00CC5C43" w:rsidP="00CC5C43">
      <w:pPr>
        <w:spacing w:line="360" w:lineRule="auto"/>
        <w:jc w:val="center"/>
        <w:rPr>
          <w:b/>
        </w:rPr>
      </w:pPr>
    </w:p>
    <w:p w:rsidR="00CC5C43" w:rsidRDefault="00CC5C43" w:rsidP="003E6806">
      <w:pPr>
        <w:pStyle w:val="a8"/>
        <w:ind w:left="0" w:right="-57" w:firstLine="851"/>
        <w:rPr>
          <w:sz w:val="28"/>
          <w:szCs w:val="28"/>
        </w:rPr>
      </w:pPr>
    </w:p>
    <w:p w:rsidR="00731EB7" w:rsidRDefault="00731EB7" w:rsidP="00731EB7">
      <w:pPr>
        <w:pStyle w:val="a8"/>
        <w:ind w:left="0" w:right="-57" w:firstLine="709"/>
        <w:rPr>
          <w:sz w:val="28"/>
          <w:szCs w:val="28"/>
        </w:rPr>
      </w:pPr>
    </w:p>
    <w:p w:rsidR="00C444DA" w:rsidRDefault="00C444DA" w:rsidP="00731EB7">
      <w:pPr>
        <w:pStyle w:val="a8"/>
        <w:spacing w:after="200"/>
        <w:ind w:left="795"/>
        <w:rPr>
          <w:sz w:val="28"/>
          <w:szCs w:val="28"/>
        </w:rPr>
      </w:pPr>
    </w:p>
    <w:p w:rsidR="00B44E9C" w:rsidRDefault="00B44E9C" w:rsidP="00731EB7">
      <w:pPr>
        <w:pStyle w:val="a8"/>
        <w:spacing w:after="200"/>
        <w:ind w:left="795"/>
        <w:rPr>
          <w:sz w:val="28"/>
          <w:szCs w:val="28"/>
        </w:rPr>
      </w:pPr>
    </w:p>
    <w:p w:rsidR="00B44E9C" w:rsidRDefault="00B44E9C" w:rsidP="00731EB7">
      <w:pPr>
        <w:pStyle w:val="a8"/>
        <w:spacing w:after="200"/>
        <w:ind w:left="795"/>
        <w:rPr>
          <w:sz w:val="28"/>
          <w:szCs w:val="28"/>
        </w:rPr>
      </w:pPr>
    </w:p>
    <w:p w:rsidR="00B44E9C" w:rsidRDefault="00B44E9C" w:rsidP="00731EB7">
      <w:pPr>
        <w:pStyle w:val="a8"/>
        <w:spacing w:after="200"/>
        <w:ind w:left="795"/>
        <w:rPr>
          <w:sz w:val="28"/>
          <w:szCs w:val="28"/>
        </w:rPr>
      </w:pPr>
    </w:p>
    <w:p w:rsidR="00B44E9C" w:rsidRDefault="00B44E9C" w:rsidP="00731EB7">
      <w:pPr>
        <w:pStyle w:val="a8"/>
        <w:spacing w:after="200"/>
        <w:ind w:left="795"/>
        <w:rPr>
          <w:sz w:val="28"/>
          <w:szCs w:val="28"/>
        </w:rPr>
      </w:pPr>
    </w:p>
    <w:p w:rsidR="00B44E9C" w:rsidRDefault="00B44E9C" w:rsidP="00731EB7">
      <w:pPr>
        <w:pStyle w:val="a8"/>
        <w:spacing w:after="200"/>
        <w:ind w:left="795"/>
        <w:rPr>
          <w:sz w:val="28"/>
          <w:szCs w:val="28"/>
        </w:rPr>
      </w:pPr>
    </w:p>
    <w:p w:rsidR="00A0650E" w:rsidRDefault="00A0650E" w:rsidP="00CB6C54">
      <w:pPr>
        <w:spacing w:after="200"/>
        <w:rPr>
          <w:sz w:val="28"/>
          <w:szCs w:val="28"/>
          <w:lang w:eastAsia="en-US"/>
        </w:rPr>
      </w:pPr>
    </w:p>
    <w:p w:rsidR="00CB6C54" w:rsidRDefault="00CB6C54" w:rsidP="00CB6C54">
      <w:pPr>
        <w:spacing w:after="200"/>
        <w:rPr>
          <w:sz w:val="28"/>
          <w:szCs w:val="28"/>
        </w:rPr>
      </w:pPr>
    </w:p>
    <w:p w:rsidR="00EB75A5" w:rsidRDefault="00EB75A5" w:rsidP="00CB6C54">
      <w:pPr>
        <w:spacing w:after="200"/>
        <w:rPr>
          <w:sz w:val="28"/>
          <w:szCs w:val="28"/>
        </w:rPr>
      </w:pPr>
    </w:p>
    <w:p w:rsidR="00EB75A5" w:rsidRDefault="00EB75A5" w:rsidP="00CB6C54">
      <w:pPr>
        <w:spacing w:after="200"/>
        <w:rPr>
          <w:sz w:val="28"/>
          <w:szCs w:val="28"/>
        </w:rPr>
      </w:pPr>
    </w:p>
    <w:p w:rsidR="00EB75A5" w:rsidRDefault="00EB75A5" w:rsidP="00CB6C54">
      <w:pPr>
        <w:spacing w:after="200"/>
        <w:rPr>
          <w:sz w:val="28"/>
          <w:szCs w:val="28"/>
        </w:rPr>
      </w:pPr>
    </w:p>
    <w:p w:rsidR="00EB75A5" w:rsidRDefault="00EB75A5" w:rsidP="00CB6C54">
      <w:pPr>
        <w:spacing w:after="200"/>
        <w:rPr>
          <w:sz w:val="28"/>
          <w:szCs w:val="28"/>
        </w:rPr>
      </w:pPr>
    </w:p>
    <w:p w:rsidR="00EB75A5" w:rsidRDefault="00EB75A5" w:rsidP="00CB6C54">
      <w:pPr>
        <w:spacing w:after="200"/>
        <w:rPr>
          <w:sz w:val="28"/>
          <w:szCs w:val="28"/>
        </w:rPr>
      </w:pPr>
    </w:p>
    <w:p w:rsidR="00EB75A5" w:rsidRDefault="00EB75A5" w:rsidP="00CB6C54">
      <w:pPr>
        <w:spacing w:after="200"/>
        <w:rPr>
          <w:sz w:val="28"/>
          <w:szCs w:val="28"/>
        </w:rPr>
      </w:pPr>
    </w:p>
    <w:p w:rsidR="00EB75A5" w:rsidRDefault="00EB75A5" w:rsidP="00CB6C54">
      <w:pPr>
        <w:spacing w:after="200"/>
        <w:rPr>
          <w:sz w:val="28"/>
          <w:szCs w:val="28"/>
        </w:rPr>
      </w:pPr>
    </w:p>
    <w:p w:rsidR="00EB75A5" w:rsidRPr="00CB6C54" w:rsidRDefault="00EB75A5" w:rsidP="00CB6C54">
      <w:pPr>
        <w:spacing w:after="200"/>
        <w:rPr>
          <w:sz w:val="28"/>
          <w:szCs w:val="28"/>
        </w:rPr>
      </w:pPr>
    </w:p>
    <w:p w:rsidR="00B44E9C" w:rsidRDefault="00D95293" w:rsidP="00B44E9C">
      <w:pPr>
        <w:pStyle w:val="a8"/>
        <w:spacing w:after="200"/>
        <w:ind w:left="795"/>
        <w:jc w:val="center"/>
        <w:rPr>
          <w:b/>
          <w:sz w:val="28"/>
          <w:szCs w:val="28"/>
        </w:rPr>
      </w:pPr>
      <w:r>
        <w:rPr>
          <w:b/>
          <w:sz w:val="28"/>
          <w:szCs w:val="28"/>
        </w:rPr>
        <w:lastRenderedPageBreak/>
        <w:t>Выводы и предложения</w:t>
      </w:r>
    </w:p>
    <w:p w:rsidR="00CD438C" w:rsidRDefault="00820A45" w:rsidP="00CD438C">
      <w:pPr>
        <w:spacing w:before="0" w:after="0" w:line="360" w:lineRule="auto"/>
        <w:ind w:firstLine="709"/>
        <w:jc w:val="both"/>
        <w:rPr>
          <w:sz w:val="28"/>
          <w:szCs w:val="28"/>
        </w:rPr>
      </w:pPr>
      <w:r w:rsidRPr="00DF5BBD">
        <w:rPr>
          <w:sz w:val="28"/>
          <w:szCs w:val="28"/>
        </w:rPr>
        <w:t>В данной дипломной работе б</w:t>
      </w:r>
      <w:r w:rsidR="00E644A9">
        <w:rPr>
          <w:sz w:val="28"/>
          <w:szCs w:val="28"/>
        </w:rPr>
        <w:t xml:space="preserve">ыли рассмотрены теоретические </w:t>
      </w:r>
      <w:r>
        <w:rPr>
          <w:sz w:val="28"/>
          <w:szCs w:val="28"/>
        </w:rPr>
        <w:t xml:space="preserve">основы </w:t>
      </w:r>
      <w:r w:rsidR="00FB4F23">
        <w:rPr>
          <w:sz w:val="28"/>
          <w:szCs w:val="28"/>
        </w:rPr>
        <w:t xml:space="preserve">и правовая база </w:t>
      </w:r>
      <w:r>
        <w:rPr>
          <w:sz w:val="28"/>
          <w:szCs w:val="28"/>
        </w:rPr>
        <w:t xml:space="preserve"> налогообложения сельскохозяйственных товаропроизводителей</w:t>
      </w:r>
      <w:r w:rsidRPr="00DF5BBD">
        <w:rPr>
          <w:sz w:val="28"/>
          <w:szCs w:val="28"/>
        </w:rPr>
        <w:t>,</w:t>
      </w:r>
      <w:r w:rsidR="00FB4F23">
        <w:rPr>
          <w:sz w:val="28"/>
          <w:szCs w:val="28"/>
        </w:rPr>
        <w:t xml:space="preserve"> </w:t>
      </w:r>
      <w:r w:rsidRPr="00DF5BBD">
        <w:rPr>
          <w:sz w:val="28"/>
          <w:szCs w:val="28"/>
        </w:rPr>
        <w:t>дана характеристика СПК СХА (</w:t>
      </w:r>
      <w:r w:rsidR="00B90581">
        <w:rPr>
          <w:sz w:val="28"/>
          <w:szCs w:val="28"/>
        </w:rPr>
        <w:t>колхоз) «Лекминский»</w:t>
      </w:r>
      <w:r>
        <w:rPr>
          <w:sz w:val="28"/>
          <w:szCs w:val="28"/>
        </w:rPr>
        <w:t>,</w:t>
      </w:r>
      <w:r w:rsidR="00E644A9">
        <w:rPr>
          <w:sz w:val="28"/>
          <w:szCs w:val="28"/>
        </w:rPr>
        <w:t xml:space="preserve"> рассмотрена организация налогообложения СПК СХА (колхоз) «Лекминский», а так же</w:t>
      </w:r>
      <w:r>
        <w:rPr>
          <w:sz w:val="28"/>
          <w:szCs w:val="28"/>
        </w:rPr>
        <w:t xml:space="preserve"> проанализирован</w:t>
      </w:r>
      <w:r w:rsidRPr="00DF5BBD">
        <w:rPr>
          <w:sz w:val="28"/>
          <w:szCs w:val="28"/>
        </w:rPr>
        <w:t xml:space="preserve"> порядок исчисления и уплаты </w:t>
      </w:r>
      <w:r>
        <w:rPr>
          <w:sz w:val="28"/>
          <w:szCs w:val="28"/>
        </w:rPr>
        <w:t>единого сельскохозяйственного налога</w:t>
      </w:r>
      <w:r w:rsidRPr="00DF5BBD">
        <w:rPr>
          <w:sz w:val="28"/>
          <w:szCs w:val="28"/>
        </w:rPr>
        <w:t>.</w:t>
      </w:r>
    </w:p>
    <w:p w:rsidR="00BA044B" w:rsidRDefault="00B90581" w:rsidP="00375683">
      <w:pPr>
        <w:tabs>
          <w:tab w:val="left" w:pos="993"/>
          <w:tab w:val="left" w:pos="3135"/>
        </w:tabs>
        <w:spacing w:before="0" w:after="0" w:line="360" w:lineRule="auto"/>
        <w:ind w:firstLine="709"/>
        <w:jc w:val="both"/>
        <w:rPr>
          <w:sz w:val="28"/>
          <w:szCs w:val="28"/>
        </w:rPr>
      </w:pPr>
      <w:r>
        <w:rPr>
          <w:sz w:val="28"/>
          <w:szCs w:val="28"/>
        </w:rPr>
        <w:t>СПК СХА</w:t>
      </w:r>
      <w:r w:rsidR="00CD438C">
        <w:rPr>
          <w:sz w:val="28"/>
          <w:szCs w:val="28"/>
        </w:rPr>
        <w:t xml:space="preserve"> </w:t>
      </w:r>
      <w:r>
        <w:rPr>
          <w:sz w:val="28"/>
          <w:szCs w:val="28"/>
        </w:rPr>
        <w:t>(колхоз) «Лекминский»</w:t>
      </w:r>
      <w:r w:rsidR="00BA044B" w:rsidRPr="009F7337">
        <w:rPr>
          <w:sz w:val="28"/>
          <w:szCs w:val="28"/>
        </w:rPr>
        <w:t xml:space="preserve"> находится на </w:t>
      </w:r>
      <w:r w:rsidR="00BA044B">
        <w:rPr>
          <w:sz w:val="28"/>
          <w:szCs w:val="28"/>
        </w:rPr>
        <w:t>специальном налоговом режиме</w:t>
      </w:r>
      <w:r w:rsidR="00BA044B" w:rsidRPr="009F7337">
        <w:rPr>
          <w:sz w:val="28"/>
          <w:szCs w:val="28"/>
        </w:rPr>
        <w:t xml:space="preserve"> и является налогоплательщиком  Единого сельскохозяйственного налога (ЕСХН).</w:t>
      </w:r>
    </w:p>
    <w:p w:rsidR="00BA044B" w:rsidRDefault="00B90581" w:rsidP="00375683">
      <w:pPr>
        <w:tabs>
          <w:tab w:val="left" w:pos="993"/>
        </w:tabs>
        <w:spacing w:before="0" w:after="0" w:line="360" w:lineRule="auto"/>
        <w:ind w:firstLine="851"/>
        <w:jc w:val="both"/>
        <w:rPr>
          <w:sz w:val="28"/>
          <w:szCs w:val="28"/>
        </w:rPr>
      </w:pPr>
      <w:r>
        <w:rPr>
          <w:sz w:val="28"/>
          <w:szCs w:val="28"/>
        </w:rPr>
        <w:t xml:space="preserve">Предприятие </w:t>
      </w:r>
      <w:r w:rsidR="00BA044B" w:rsidRPr="009F7337">
        <w:rPr>
          <w:sz w:val="28"/>
          <w:szCs w:val="28"/>
        </w:rPr>
        <w:t xml:space="preserve"> уплатой </w:t>
      </w:r>
      <w:r w:rsidR="00BA044B">
        <w:rPr>
          <w:sz w:val="28"/>
          <w:szCs w:val="28"/>
        </w:rPr>
        <w:t xml:space="preserve">ЕСХН  </w:t>
      </w:r>
      <w:r w:rsidR="00BA044B" w:rsidRPr="009F7337">
        <w:rPr>
          <w:sz w:val="28"/>
          <w:szCs w:val="28"/>
        </w:rPr>
        <w:t>заменяют уплату</w:t>
      </w:r>
      <w:r w:rsidR="00BA044B">
        <w:rPr>
          <w:sz w:val="28"/>
          <w:szCs w:val="28"/>
        </w:rPr>
        <w:t xml:space="preserve"> н</w:t>
      </w:r>
      <w:r w:rsidR="00BA044B" w:rsidRPr="009F7337">
        <w:rPr>
          <w:sz w:val="28"/>
          <w:szCs w:val="28"/>
        </w:rPr>
        <w:t>алога на прибыль</w:t>
      </w:r>
      <w:r w:rsidR="00BA044B">
        <w:rPr>
          <w:sz w:val="28"/>
          <w:szCs w:val="28"/>
        </w:rPr>
        <w:t xml:space="preserve">, </w:t>
      </w:r>
      <w:r w:rsidR="00BA044B" w:rsidRPr="0056605C">
        <w:rPr>
          <w:sz w:val="28"/>
          <w:szCs w:val="28"/>
        </w:rPr>
        <w:t>налога на добавленную стоимость, налога на имущество.</w:t>
      </w:r>
      <w:r w:rsidR="00BA044B">
        <w:rPr>
          <w:sz w:val="28"/>
          <w:szCs w:val="28"/>
        </w:rPr>
        <w:t xml:space="preserve">     </w:t>
      </w:r>
    </w:p>
    <w:p w:rsidR="00BA044B" w:rsidRDefault="00BA044B" w:rsidP="00375683">
      <w:pPr>
        <w:tabs>
          <w:tab w:val="left" w:pos="993"/>
        </w:tabs>
        <w:spacing w:before="0" w:after="0" w:line="360" w:lineRule="auto"/>
        <w:ind w:firstLine="851"/>
        <w:jc w:val="both"/>
        <w:rPr>
          <w:sz w:val="28"/>
          <w:szCs w:val="28"/>
        </w:rPr>
      </w:pPr>
      <w:r>
        <w:rPr>
          <w:sz w:val="28"/>
          <w:szCs w:val="28"/>
        </w:rPr>
        <w:t xml:space="preserve"> При этом  СПК СХА (колхоз) «Лекминский» продолжает уплачивать:</w:t>
      </w:r>
    </w:p>
    <w:p w:rsidR="00BA044B" w:rsidRDefault="00BA044B" w:rsidP="00375683">
      <w:pPr>
        <w:pStyle w:val="a8"/>
        <w:tabs>
          <w:tab w:val="left" w:pos="0"/>
        </w:tabs>
        <w:ind w:left="0" w:firstLine="851"/>
        <w:rPr>
          <w:sz w:val="28"/>
          <w:szCs w:val="28"/>
        </w:rPr>
      </w:pPr>
      <w:r>
        <w:rPr>
          <w:sz w:val="28"/>
          <w:szCs w:val="28"/>
        </w:rPr>
        <w:t>1.  З</w:t>
      </w:r>
      <w:r w:rsidRPr="00C33FD1">
        <w:rPr>
          <w:sz w:val="28"/>
          <w:szCs w:val="28"/>
        </w:rPr>
        <w:t>емельный налог</w:t>
      </w:r>
      <w:r>
        <w:rPr>
          <w:sz w:val="28"/>
          <w:szCs w:val="28"/>
        </w:rPr>
        <w:t xml:space="preserve"> по ставке - 0,3 % от кадастровой стоимости сельскохозяйственных угодий;</w:t>
      </w:r>
    </w:p>
    <w:p w:rsidR="00BA044B" w:rsidRPr="00C33FD1" w:rsidRDefault="00BA044B" w:rsidP="00375683">
      <w:pPr>
        <w:pStyle w:val="a8"/>
        <w:numPr>
          <w:ilvl w:val="0"/>
          <w:numId w:val="6"/>
        </w:numPr>
        <w:tabs>
          <w:tab w:val="left" w:pos="0"/>
        </w:tabs>
        <w:ind w:left="0" w:firstLine="851"/>
        <w:rPr>
          <w:sz w:val="28"/>
          <w:szCs w:val="28"/>
        </w:rPr>
      </w:pPr>
      <w:r>
        <w:rPr>
          <w:sz w:val="28"/>
          <w:szCs w:val="28"/>
        </w:rPr>
        <w:t>В</w:t>
      </w:r>
      <w:r w:rsidRPr="00C33FD1">
        <w:rPr>
          <w:sz w:val="28"/>
          <w:szCs w:val="28"/>
        </w:rPr>
        <w:t>одный налог</w:t>
      </w:r>
      <w:r>
        <w:rPr>
          <w:sz w:val="28"/>
          <w:szCs w:val="28"/>
        </w:rPr>
        <w:t xml:space="preserve"> по ставке 336 руб. за 1 тыс.м</w:t>
      </w:r>
      <w:r>
        <w:rPr>
          <w:sz w:val="28"/>
          <w:szCs w:val="28"/>
          <w:vertAlign w:val="superscript"/>
        </w:rPr>
        <w:t>3;</w:t>
      </w:r>
    </w:p>
    <w:p w:rsidR="00BA044B" w:rsidRPr="00BA044B" w:rsidRDefault="00BA044B" w:rsidP="00375683">
      <w:pPr>
        <w:pStyle w:val="a8"/>
        <w:numPr>
          <w:ilvl w:val="0"/>
          <w:numId w:val="6"/>
        </w:numPr>
        <w:tabs>
          <w:tab w:val="left" w:pos="0"/>
        </w:tabs>
        <w:ind w:left="0" w:firstLine="851"/>
        <w:rPr>
          <w:sz w:val="28"/>
          <w:szCs w:val="28"/>
        </w:rPr>
      </w:pPr>
      <w:r w:rsidRPr="00BA044B">
        <w:rPr>
          <w:sz w:val="28"/>
          <w:szCs w:val="28"/>
        </w:rPr>
        <w:t>Взносы в ГВБФ</w:t>
      </w:r>
      <w:r w:rsidR="00B90581">
        <w:rPr>
          <w:sz w:val="28"/>
          <w:szCs w:val="28"/>
        </w:rPr>
        <w:t>:</w:t>
      </w:r>
      <w:r w:rsidRPr="00BA044B">
        <w:rPr>
          <w:sz w:val="28"/>
          <w:szCs w:val="28"/>
        </w:rPr>
        <w:t xml:space="preserve"> в ПФ РФ-22%, в ФФОМС РФ – 5,1%, в ФСС РФ -2,9%, а также в ФСС РФ (ОСНСПиПЗ) -0,2%;</w:t>
      </w:r>
    </w:p>
    <w:p w:rsidR="00BA044B" w:rsidRDefault="00BA044B" w:rsidP="00375683">
      <w:pPr>
        <w:pStyle w:val="a8"/>
        <w:numPr>
          <w:ilvl w:val="0"/>
          <w:numId w:val="6"/>
        </w:numPr>
        <w:tabs>
          <w:tab w:val="left" w:pos="0"/>
        </w:tabs>
        <w:ind w:left="0" w:firstLine="851"/>
        <w:rPr>
          <w:sz w:val="28"/>
          <w:szCs w:val="28"/>
        </w:rPr>
      </w:pPr>
      <w:r w:rsidRPr="00C33FD1">
        <w:rPr>
          <w:sz w:val="28"/>
          <w:szCs w:val="28"/>
        </w:rPr>
        <w:t xml:space="preserve"> НДФЛ (в качестве налогового агента)</w:t>
      </w:r>
      <w:r>
        <w:rPr>
          <w:sz w:val="28"/>
          <w:szCs w:val="28"/>
        </w:rPr>
        <w:t xml:space="preserve"> ставка 13%</w:t>
      </w:r>
      <w:r w:rsidRPr="00C33FD1">
        <w:rPr>
          <w:sz w:val="28"/>
          <w:szCs w:val="28"/>
        </w:rPr>
        <w:t>.</w:t>
      </w:r>
    </w:p>
    <w:p w:rsidR="00225289" w:rsidRDefault="00BA044B" w:rsidP="00375683">
      <w:pPr>
        <w:spacing w:before="0" w:after="0" w:line="360" w:lineRule="auto"/>
        <w:ind w:firstLine="709"/>
        <w:jc w:val="both"/>
        <w:rPr>
          <w:sz w:val="28"/>
          <w:szCs w:val="28"/>
        </w:rPr>
      </w:pPr>
      <w:r>
        <w:rPr>
          <w:sz w:val="28"/>
          <w:szCs w:val="28"/>
        </w:rPr>
        <w:t>Ведением налогового учета на предприятии занимается главный бухгалтер. Для этого заполняются специальные учетные регистры.</w:t>
      </w:r>
    </w:p>
    <w:p w:rsidR="00375683" w:rsidRDefault="00225289" w:rsidP="00375683">
      <w:pPr>
        <w:spacing w:before="0" w:after="0" w:line="360" w:lineRule="auto"/>
        <w:ind w:firstLine="709"/>
        <w:jc w:val="both"/>
        <w:rPr>
          <w:bCs/>
          <w:sz w:val="28"/>
          <w:szCs w:val="28"/>
        </w:rPr>
      </w:pPr>
      <w:r>
        <w:rPr>
          <w:bCs/>
          <w:sz w:val="28"/>
          <w:szCs w:val="28"/>
        </w:rPr>
        <w:t>П</w:t>
      </w:r>
      <w:r w:rsidRPr="00225289">
        <w:rPr>
          <w:bCs/>
          <w:sz w:val="28"/>
          <w:szCs w:val="28"/>
        </w:rPr>
        <w:t>о итогам налогового периода (календарный год)</w:t>
      </w:r>
      <w:r w:rsidR="005B2F5F">
        <w:rPr>
          <w:bCs/>
          <w:sz w:val="28"/>
          <w:szCs w:val="28"/>
        </w:rPr>
        <w:t xml:space="preserve"> составляется </w:t>
      </w:r>
      <w:r w:rsidRPr="00225289">
        <w:rPr>
          <w:bCs/>
          <w:sz w:val="28"/>
          <w:szCs w:val="28"/>
        </w:rPr>
        <w:t xml:space="preserve"> </w:t>
      </w:r>
      <w:r w:rsidR="005B2F5F">
        <w:rPr>
          <w:bCs/>
          <w:sz w:val="28"/>
          <w:szCs w:val="28"/>
        </w:rPr>
        <w:t xml:space="preserve">декларация по ЕСХН, которая </w:t>
      </w:r>
      <w:r w:rsidRPr="00225289">
        <w:rPr>
          <w:bCs/>
          <w:sz w:val="28"/>
          <w:szCs w:val="28"/>
        </w:rPr>
        <w:t>предоставляется не позднее 31 марта года, следующего за истекшим налоговым периодом. В Межрайонную  инспекцию Федеральной налоговой службы России № 13 по Кировской области  в г. Слободской.</w:t>
      </w:r>
      <w:r w:rsidR="00375683">
        <w:rPr>
          <w:bCs/>
          <w:sz w:val="28"/>
          <w:szCs w:val="28"/>
        </w:rPr>
        <w:t xml:space="preserve">     </w:t>
      </w:r>
    </w:p>
    <w:p w:rsidR="00951DAF" w:rsidRDefault="00375683" w:rsidP="00375683">
      <w:pPr>
        <w:spacing w:before="0" w:after="0" w:line="360" w:lineRule="auto"/>
        <w:ind w:firstLine="709"/>
        <w:jc w:val="both"/>
        <w:rPr>
          <w:sz w:val="28"/>
          <w:szCs w:val="28"/>
        </w:rPr>
      </w:pPr>
      <w:r>
        <w:rPr>
          <w:sz w:val="28"/>
          <w:szCs w:val="28"/>
        </w:rPr>
        <w:t>В дипломной работе так же был п</w:t>
      </w:r>
      <w:r w:rsidR="00951DAF">
        <w:rPr>
          <w:sz w:val="28"/>
          <w:szCs w:val="28"/>
        </w:rPr>
        <w:t>ровед</w:t>
      </w:r>
      <w:r>
        <w:rPr>
          <w:sz w:val="28"/>
          <w:szCs w:val="28"/>
        </w:rPr>
        <w:t>ен</w:t>
      </w:r>
      <w:r w:rsidR="00951DAF">
        <w:rPr>
          <w:sz w:val="28"/>
          <w:szCs w:val="28"/>
        </w:rPr>
        <w:t xml:space="preserve"> анализ состава и структуры налогов уплачиваемых СПК СХА (колхоз) «Лекминский»</w:t>
      </w:r>
      <w:r w:rsidR="00CD438C">
        <w:rPr>
          <w:sz w:val="28"/>
          <w:szCs w:val="28"/>
        </w:rPr>
        <w:t xml:space="preserve"> в результате</w:t>
      </w:r>
      <w:r w:rsidR="00951DAF">
        <w:rPr>
          <w:sz w:val="28"/>
          <w:szCs w:val="28"/>
        </w:rPr>
        <w:t xml:space="preserve"> было выявлено, что наибольший удельный вес составляют взносы в ГВБФ.</w:t>
      </w:r>
    </w:p>
    <w:p w:rsidR="008131BA" w:rsidRDefault="00CD438C" w:rsidP="00375683">
      <w:pPr>
        <w:spacing w:before="0" w:after="0" w:line="360" w:lineRule="auto"/>
        <w:ind w:firstLine="709"/>
        <w:jc w:val="both"/>
        <w:rPr>
          <w:sz w:val="28"/>
          <w:szCs w:val="28"/>
        </w:rPr>
      </w:pPr>
      <w:r>
        <w:rPr>
          <w:sz w:val="28"/>
          <w:szCs w:val="28"/>
        </w:rPr>
        <w:lastRenderedPageBreak/>
        <w:t>Затем р</w:t>
      </w:r>
      <w:r w:rsidR="008131BA">
        <w:rPr>
          <w:sz w:val="28"/>
          <w:szCs w:val="28"/>
        </w:rPr>
        <w:t>ассчитав налоговую нагрузку предприятия  за</w:t>
      </w:r>
      <w:r>
        <w:rPr>
          <w:sz w:val="28"/>
          <w:szCs w:val="28"/>
        </w:rPr>
        <w:t xml:space="preserve">  3 предыдущих</w:t>
      </w:r>
      <w:r w:rsidR="008131BA">
        <w:rPr>
          <w:sz w:val="28"/>
          <w:szCs w:val="28"/>
        </w:rPr>
        <w:t xml:space="preserve"> года, мы наблюдаем:</w:t>
      </w:r>
    </w:p>
    <w:p w:rsidR="008131BA" w:rsidRPr="00343385" w:rsidRDefault="008131BA" w:rsidP="008131BA">
      <w:pPr>
        <w:pStyle w:val="a8"/>
        <w:numPr>
          <w:ilvl w:val="0"/>
          <w:numId w:val="26"/>
        </w:numPr>
        <w:tabs>
          <w:tab w:val="left" w:pos="1985"/>
        </w:tabs>
        <w:ind w:firstLine="851"/>
        <w:rPr>
          <w:sz w:val="28"/>
          <w:szCs w:val="28"/>
        </w:rPr>
      </w:pPr>
      <w:r w:rsidRPr="00343385">
        <w:rPr>
          <w:sz w:val="28"/>
          <w:szCs w:val="28"/>
        </w:rPr>
        <w:t>Снижение абсолютной налоговой нагрузки от налогов и взносов возмещаемых за счет себестоимости  на 6,52 %, это связано с возрастанием себестоимости продукции;</w:t>
      </w:r>
    </w:p>
    <w:p w:rsidR="008131BA" w:rsidRDefault="006058EC" w:rsidP="008131BA">
      <w:pPr>
        <w:pStyle w:val="a8"/>
        <w:numPr>
          <w:ilvl w:val="0"/>
          <w:numId w:val="26"/>
        </w:numPr>
        <w:tabs>
          <w:tab w:val="left" w:pos="1985"/>
        </w:tabs>
        <w:ind w:firstLine="851"/>
        <w:rPr>
          <w:sz w:val="28"/>
          <w:szCs w:val="28"/>
        </w:rPr>
      </w:pPr>
      <w:r>
        <w:rPr>
          <w:sz w:val="28"/>
          <w:szCs w:val="28"/>
        </w:rPr>
        <w:t>Увеличение суммы</w:t>
      </w:r>
      <w:r w:rsidR="008131BA" w:rsidRPr="00343385">
        <w:rPr>
          <w:sz w:val="28"/>
          <w:szCs w:val="28"/>
        </w:rPr>
        <w:t xml:space="preserve"> налога возмещаемого из прибыли на 13,7 %, на это повлияло увел</w:t>
      </w:r>
      <w:r w:rsidR="00CD438C">
        <w:rPr>
          <w:sz w:val="28"/>
          <w:szCs w:val="28"/>
        </w:rPr>
        <w:t>ичение налоговой базы, по  ЕСХН.</w:t>
      </w:r>
    </w:p>
    <w:p w:rsidR="00CD438C" w:rsidRDefault="00CD438C" w:rsidP="00CD438C">
      <w:pPr>
        <w:pStyle w:val="a8"/>
        <w:shd w:val="clear" w:color="auto" w:fill="FFFFFF"/>
        <w:ind w:left="0" w:firstLine="851"/>
        <w:rPr>
          <w:sz w:val="28"/>
          <w:szCs w:val="28"/>
        </w:rPr>
      </w:pPr>
      <w:r w:rsidRPr="00CD438C">
        <w:rPr>
          <w:sz w:val="28"/>
          <w:szCs w:val="28"/>
        </w:rPr>
        <w:t xml:space="preserve">Оценка финансовой устойчивости СПК СХА (колхоз) «Лекминский» показала, что финансовое состояние организации на конец 2016 года характеризуется как неустойчивое, предкризисное, тем не менее, по отношению к </w:t>
      </w:r>
      <w:smartTag w:uri="urn:schemas-microsoft-com:office:smarttags" w:element="metricconverter">
        <w:smartTagPr>
          <w:attr w:name="ProductID" w:val="2014 г"/>
        </w:smartTagPr>
        <w:r w:rsidRPr="00CD438C">
          <w:rPr>
            <w:sz w:val="28"/>
            <w:szCs w:val="28"/>
          </w:rPr>
          <w:t>2014 г</w:t>
        </w:r>
      </w:smartTag>
      <w:r w:rsidRPr="00CD438C">
        <w:rPr>
          <w:sz w:val="28"/>
          <w:szCs w:val="28"/>
        </w:rPr>
        <w:t xml:space="preserve">. наблюдается незначительный рост  основных финансовых показателей. </w:t>
      </w:r>
    </w:p>
    <w:p w:rsidR="00EB75A5" w:rsidRDefault="00264DAA" w:rsidP="00EB75A5">
      <w:pPr>
        <w:suppressAutoHyphens/>
        <w:spacing w:line="360" w:lineRule="auto"/>
        <w:ind w:firstLine="709"/>
        <w:jc w:val="both"/>
        <w:rPr>
          <w:sz w:val="28"/>
          <w:szCs w:val="28"/>
          <w:lang w:eastAsia="en-US"/>
        </w:rPr>
      </w:pPr>
      <w:r>
        <w:rPr>
          <w:sz w:val="28"/>
          <w:szCs w:val="28"/>
          <w:lang w:eastAsia="en-US"/>
        </w:rPr>
        <w:t>Н</w:t>
      </w:r>
      <w:r w:rsidR="00EB75A5">
        <w:rPr>
          <w:sz w:val="28"/>
          <w:szCs w:val="28"/>
          <w:lang w:eastAsia="en-US"/>
        </w:rPr>
        <w:t xml:space="preserve">аблюдается положительная динамика объемов производства, но при этом наблюдается  получение по результатам работы убытков. </w:t>
      </w:r>
    </w:p>
    <w:p w:rsidR="00EB75A5" w:rsidRPr="00CD438C" w:rsidRDefault="00EB75A5" w:rsidP="00EB75A5">
      <w:pPr>
        <w:suppressAutoHyphens/>
        <w:spacing w:line="360" w:lineRule="auto"/>
        <w:ind w:firstLine="709"/>
        <w:jc w:val="both"/>
        <w:rPr>
          <w:sz w:val="28"/>
          <w:szCs w:val="28"/>
        </w:rPr>
      </w:pPr>
      <w:r w:rsidRPr="00722C52">
        <w:rPr>
          <w:color w:val="000000"/>
          <w:sz w:val="28"/>
          <w:szCs w:val="28"/>
        </w:rPr>
        <w:t>Исходя из проведенного анализа для</w:t>
      </w:r>
      <w:r w:rsidRPr="00F00EB7">
        <w:rPr>
          <w:sz w:val="28"/>
          <w:szCs w:val="28"/>
        </w:rPr>
        <w:t xml:space="preserve"> </w:t>
      </w:r>
      <w:r>
        <w:rPr>
          <w:sz w:val="28"/>
          <w:szCs w:val="28"/>
        </w:rPr>
        <w:t xml:space="preserve">СПК СХА (колхоз) «Лекминский» </w:t>
      </w:r>
      <w:r w:rsidRPr="00722C52">
        <w:rPr>
          <w:color w:val="000000"/>
          <w:sz w:val="28"/>
          <w:szCs w:val="28"/>
        </w:rPr>
        <w:t xml:space="preserve"> пре</w:t>
      </w:r>
      <w:r>
        <w:rPr>
          <w:color w:val="000000"/>
          <w:sz w:val="28"/>
          <w:szCs w:val="28"/>
        </w:rPr>
        <w:t>длагае</w:t>
      </w:r>
      <w:r w:rsidRPr="00722C52">
        <w:rPr>
          <w:color w:val="000000"/>
          <w:sz w:val="28"/>
          <w:szCs w:val="28"/>
        </w:rPr>
        <w:t xml:space="preserve">тся </w:t>
      </w:r>
      <w:r>
        <w:rPr>
          <w:color w:val="000000"/>
          <w:sz w:val="28"/>
          <w:szCs w:val="28"/>
        </w:rPr>
        <w:t>с</w:t>
      </w:r>
      <w:r w:rsidRPr="00722C52">
        <w:rPr>
          <w:color w:val="000000"/>
          <w:sz w:val="28"/>
          <w:szCs w:val="28"/>
        </w:rPr>
        <w:t>дача в аренду часть неиспользованных площадей в административном корпусе</w:t>
      </w:r>
      <w:r>
        <w:rPr>
          <w:color w:val="000000"/>
          <w:sz w:val="28"/>
          <w:szCs w:val="28"/>
        </w:rPr>
        <w:t>, которая</w:t>
      </w:r>
      <w:r w:rsidRPr="00722C52">
        <w:rPr>
          <w:color w:val="000000"/>
          <w:sz w:val="28"/>
          <w:szCs w:val="28"/>
        </w:rPr>
        <w:t xml:space="preserve"> позволит получить дополнительный доход и</w:t>
      </w:r>
      <w:r>
        <w:rPr>
          <w:color w:val="000000"/>
          <w:sz w:val="28"/>
          <w:szCs w:val="28"/>
        </w:rPr>
        <w:t xml:space="preserve"> </w:t>
      </w:r>
      <w:r w:rsidRPr="00722C52">
        <w:rPr>
          <w:color w:val="000000"/>
          <w:sz w:val="28"/>
          <w:szCs w:val="28"/>
        </w:rPr>
        <w:t xml:space="preserve">соответственно дополнительную </w:t>
      </w:r>
      <w:r w:rsidRPr="00EA3FD5">
        <w:rPr>
          <w:sz w:val="28"/>
          <w:szCs w:val="28"/>
          <w:lang w:eastAsia="en-US"/>
        </w:rPr>
        <w:t>прибыль.</w:t>
      </w:r>
    </w:p>
    <w:p w:rsidR="00CB6C54" w:rsidRDefault="00CB6C54" w:rsidP="00CB6C54">
      <w:pPr>
        <w:suppressAutoHyphens/>
        <w:spacing w:line="360" w:lineRule="auto"/>
        <w:ind w:firstLine="709"/>
        <w:jc w:val="both"/>
        <w:rPr>
          <w:sz w:val="28"/>
        </w:rPr>
      </w:pPr>
      <w:r>
        <w:rPr>
          <w:sz w:val="28"/>
        </w:rPr>
        <w:t xml:space="preserve">Предложенные для </w:t>
      </w:r>
      <w:r w:rsidR="00264DAA">
        <w:rPr>
          <w:sz w:val="28"/>
        </w:rPr>
        <w:t>предприятия мероприятия,</w:t>
      </w:r>
      <w:r>
        <w:rPr>
          <w:sz w:val="28"/>
        </w:rPr>
        <w:t xml:space="preserve"> существенно снизят налоговую нагрузку и улучшат финансовое состояние.</w:t>
      </w:r>
    </w:p>
    <w:p w:rsidR="00225289" w:rsidRDefault="00BF750E" w:rsidP="00D879F9">
      <w:pPr>
        <w:suppressAutoHyphens/>
        <w:spacing w:line="360" w:lineRule="auto"/>
        <w:ind w:firstLine="709"/>
        <w:jc w:val="both"/>
        <w:rPr>
          <w:sz w:val="28"/>
          <w:szCs w:val="28"/>
        </w:rPr>
      </w:pPr>
      <w:r>
        <w:rPr>
          <w:sz w:val="28"/>
        </w:rPr>
        <w:t>Также  в данной дипломной работе, проводилось сравнение двух систем налогообложения ( ЕСХН, ОСНО) для СПК СХА (колхоз) «Лекминский» в результате, которого  было выявлено что наиболее выгодной системой налогообложения для СПК СХА (колхоз) «Лекминский» является специальный налоговый режим – ЕСХН.</w:t>
      </w:r>
    </w:p>
    <w:p w:rsidR="00CD438C" w:rsidRDefault="00127988" w:rsidP="00E92024">
      <w:pPr>
        <w:spacing w:before="0" w:after="0" w:line="360" w:lineRule="auto"/>
        <w:ind w:firstLine="709"/>
        <w:jc w:val="both"/>
        <w:rPr>
          <w:sz w:val="28"/>
          <w:szCs w:val="28"/>
        </w:rPr>
      </w:pPr>
      <w:r>
        <w:rPr>
          <w:sz w:val="28"/>
          <w:szCs w:val="28"/>
        </w:rPr>
        <w:t>Д</w:t>
      </w:r>
      <w:r w:rsidR="00820A45">
        <w:rPr>
          <w:sz w:val="28"/>
          <w:szCs w:val="28"/>
        </w:rPr>
        <w:t>ипломная работа состоит из 2</w:t>
      </w:r>
      <w:r w:rsidR="006B4493">
        <w:rPr>
          <w:sz w:val="28"/>
          <w:szCs w:val="28"/>
        </w:rPr>
        <w:t>4 таблиц и 11</w:t>
      </w:r>
      <w:r w:rsidR="00820A45">
        <w:rPr>
          <w:sz w:val="28"/>
          <w:szCs w:val="28"/>
        </w:rPr>
        <w:t xml:space="preserve"> приложений</w:t>
      </w:r>
      <w:r w:rsidR="00E92024">
        <w:rPr>
          <w:sz w:val="28"/>
          <w:szCs w:val="28"/>
        </w:rPr>
        <w:t>.</w:t>
      </w:r>
    </w:p>
    <w:p w:rsidR="00E92024" w:rsidRDefault="00E92024" w:rsidP="00E92024">
      <w:pPr>
        <w:spacing w:before="0" w:after="0" w:line="360" w:lineRule="auto"/>
        <w:ind w:firstLine="709"/>
        <w:jc w:val="both"/>
        <w:rPr>
          <w:b/>
          <w:sz w:val="28"/>
          <w:szCs w:val="28"/>
        </w:rPr>
      </w:pPr>
    </w:p>
    <w:p w:rsidR="00EB5FF1" w:rsidRDefault="00EB5FF1" w:rsidP="00375683">
      <w:pPr>
        <w:pStyle w:val="a8"/>
        <w:ind w:left="795"/>
        <w:rPr>
          <w:b/>
          <w:sz w:val="28"/>
          <w:szCs w:val="28"/>
        </w:rPr>
      </w:pPr>
    </w:p>
    <w:p w:rsidR="00CD438C" w:rsidRDefault="00CD438C" w:rsidP="00375683">
      <w:pPr>
        <w:pStyle w:val="a8"/>
        <w:ind w:left="795"/>
        <w:rPr>
          <w:b/>
          <w:sz w:val="28"/>
          <w:szCs w:val="28"/>
        </w:rPr>
      </w:pPr>
    </w:p>
    <w:p w:rsidR="00EB5FF1" w:rsidRDefault="00EB5FF1" w:rsidP="00EB5FF1">
      <w:pPr>
        <w:spacing w:before="0" w:after="0"/>
        <w:jc w:val="center"/>
        <w:rPr>
          <w:b/>
          <w:sz w:val="28"/>
          <w:szCs w:val="28"/>
          <w:lang w:eastAsia="en-US"/>
        </w:rPr>
      </w:pPr>
      <w:r>
        <w:rPr>
          <w:b/>
          <w:sz w:val="28"/>
          <w:szCs w:val="28"/>
          <w:lang w:eastAsia="en-US"/>
        </w:rPr>
        <w:lastRenderedPageBreak/>
        <w:t>Список литературы</w:t>
      </w:r>
    </w:p>
    <w:p w:rsidR="004C2993" w:rsidRDefault="004C2993" w:rsidP="00B44E9C">
      <w:pPr>
        <w:pStyle w:val="a8"/>
        <w:spacing w:after="200"/>
        <w:ind w:left="795"/>
        <w:jc w:val="center"/>
        <w:rPr>
          <w:b/>
          <w:sz w:val="28"/>
          <w:szCs w:val="28"/>
        </w:rPr>
      </w:pPr>
    </w:p>
    <w:p w:rsidR="00EB5FF1" w:rsidRPr="00675901" w:rsidRDefault="00EB5FF1" w:rsidP="00EB5FF1">
      <w:pPr>
        <w:pStyle w:val="a8"/>
        <w:numPr>
          <w:ilvl w:val="0"/>
          <w:numId w:val="31"/>
        </w:numPr>
        <w:ind w:left="0" w:firstLine="851"/>
        <w:contextualSpacing w:val="0"/>
        <w:rPr>
          <w:color w:val="000000"/>
          <w:sz w:val="28"/>
          <w:szCs w:val="28"/>
        </w:rPr>
      </w:pPr>
      <w:r w:rsidRPr="00675901">
        <w:rPr>
          <w:color w:val="000000" w:themeColor="text1"/>
          <w:sz w:val="28"/>
          <w:szCs w:val="28"/>
          <w:shd w:val="clear" w:color="auto" w:fill="FFFFFF"/>
        </w:rPr>
        <w:t xml:space="preserve">Налоговый кодекс Российской Федерации от 05.08.2000 N 117-ФЗ [ред. от 29.07.2017] [с изм. и доп., вступ. в силу с 01.09.2017] </w:t>
      </w:r>
      <w:r w:rsidRPr="00675901">
        <w:rPr>
          <w:color w:val="000000"/>
          <w:sz w:val="28"/>
          <w:szCs w:val="28"/>
        </w:rPr>
        <w:t xml:space="preserve">[Электронный ресурс] Часть 2. Режим доступа - [Консультант Плюс] </w:t>
      </w:r>
      <w:hyperlink r:id="rId13" w:history="1">
        <w:r w:rsidRPr="00675901">
          <w:rPr>
            <w:rStyle w:val="a4"/>
            <w:sz w:val="28"/>
            <w:szCs w:val="28"/>
          </w:rPr>
          <w:t>http://www.consultant.ru/document/cons_doc_LAW_28165/</w:t>
        </w:r>
      </w:hyperlink>
      <w:r w:rsidRPr="00675901">
        <w:rPr>
          <w:color w:val="000000"/>
          <w:sz w:val="28"/>
          <w:szCs w:val="28"/>
        </w:rPr>
        <w:t xml:space="preserve">  дата обращения 10.08.2017 г.;</w:t>
      </w:r>
    </w:p>
    <w:p w:rsidR="00EB5FF1" w:rsidRPr="00BB336D" w:rsidRDefault="00EB5FF1" w:rsidP="00EB5FF1">
      <w:pPr>
        <w:pStyle w:val="a8"/>
        <w:numPr>
          <w:ilvl w:val="0"/>
          <w:numId w:val="31"/>
        </w:numPr>
        <w:autoSpaceDE w:val="0"/>
        <w:autoSpaceDN w:val="0"/>
        <w:adjustRightInd w:val="0"/>
        <w:spacing w:after="200"/>
        <w:ind w:left="0" w:firstLine="851"/>
        <w:rPr>
          <w:b/>
          <w:sz w:val="28"/>
          <w:szCs w:val="28"/>
        </w:rPr>
      </w:pPr>
      <w:r w:rsidRPr="00C74719">
        <w:rPr>
          <w:sz w:val="28"/>
          <w:szCs w:val="28"/>
        </w:rPr>
        <w:t xml:space="preserve">Федеральный закон "О сельскохозяйственной кооперации" [Электронный ресурс]:[ фед. закон № 193 от 08.12.1995, ред. </w:t>
      </w:r>
      <w:r>
        <w:rPr>
          <w:sz w:val="28"/>
          <w:szCs w:val="28"/>
        </w:rPr>
        <w:t>о</w:t>
      </w:r>
      <w:r w:rsidRPr="00C74719">
        <w:rPr>
          <w:sz w:val="28"/>
          <w:szCs w:val="28"/>
        </w:rPr>
        <w:t xml:space="preserve">т 03.07.2016] // Российская газета.- 1995.- №242. – 16 декабря. – Режим доступа </w:t>
      </w:r>
      <w:r w:rsidRPr="00C74719">
        <w:rPr>
          <w:color w:val="000000"/>
          <w:sz w:val="28"/>
          <w:szCs w:val="28"/>
        </w:rPr>
        <w:t>[Консультант Плюс].- Загл. с экрана</w:t>
      </w:r>
      <w:r>
        <w:rPr>
          <w:color w:val="000000"/>
          <w:sz w:val="28"/>
          <w:szCs w:val="28"/>
        </w:rPr>
        <w:t>.</w:t>
      </w:r>
    </w:p>
    <w:p w:rsidR="00EB5FF1" w:rsidRPr="00EB5FF1" w:rsidRDefault="00EB5FF1" w:rsidP="00EB5FF1">
      <w:pPr>
        <w:pStyle w:val="a8"/>
        <w:numPr>
          <w:ilvl w:val="0"/>
          <w:numId w:val="31"/>
        </w:numPr>
        <w:autoSpaceDE w:val="0"/>
        <w:autoSpaceDN w:val="0"/>
        <w:adjustRightInd w:val="0"/>
        <w:spacing w:after="200"/>
        <w:ind w:left="0" w:firstLine="851"/>
        <w:rPr>
          <w:b/>
          <w:sz w:val="28"/>
          <w:szCs w:val="28"/>
        </w:rPr>
      </w:pPr>
      <w:r w:rsidRPr="00BB336D">
        <w:rPr>
          <w:sz w:val="28"/>
          <w:szCs w:val="28"/>
        </w:rPr>
        <w:t>Федеральный закон "О развитии сельского хозяйства"</w:t>
      </w:r>
      <w:r>
        <w:rPr>
          <w:sz w:val="28"/>
          <w:szCs w:val="28"/>
        </w:rPr>
        <w:t xml:space="preserve"> </w:t>
      </w:r>
      <w:r w:rsidRPr="00EB5FF1">
        <w:rPr>
          <w:sz w:val="28"/>
          <w:szCs w:val="28"/>
        </w:rPr>
        <w:t xml:space="preserve">[Электронный ресурс]:[ фед. закон № 264 от 29.12.2006, ред. от 01.07.2017] // Российская газета.- 2007.- № 2. – 11 января. – Режим доступа </w:t>
      </w:r>
      <w:r w:rsidRPr="00EB5FF1">
        <w:rPr>
          <w:color w:val="000000"/>
          <w:sz w:val="28"/>
          <w:szCs w:val="28"/>
        </w:rPr>
        <w:t>[Консультант Плюс].- Загл. с экрана.</w:t>
      </w:r>
    </w:p>
    <w:p w:rsidR="00EB5FF1" w:rsidRPr="001A0385" w:rsidRDefault="00EB5FF1" w:rsidP="00EB5FF1">
      <w:pPr>
        <w:pStyle w:val="a8"/>
        <w:numPr>
          <w:ilvl w:val="0"/>
          <w:numId w:val="31"/>
        </w:numPr>
        <w:autoSpaceDE w:val="0"/>
        <w:autoSpaceDN w:val="0"/>
        <w:adjustRightInd w:val="0"/>
        <w:ind w:left="0" w:firstLine="851"/>
        <w:rPr>
          <w:sz w:val="28"/>
          <w:szCs w:val="28"/>
        </w:rPr>
      </w:pPr>
      <w:r w:rsidRPr="00BB336D">
        <w:rPr>
          <w:sz w:val="28"/>
          <w:szCs w:val="28"/>
        </w:rPr>
        <w:t>Федеральный закон "Об обязательном социальном страховании от несчастных случаев на производстве и профессиональных заболеваний"</w:t>
      </w:r>
      <w:r>
        <w:rPr>
          <w:sz w:val="28"/>
          <w:szCs w:val="28"/>
        </w:rPr>
        <w:t xml:space="preserve"> </w:t>
      </w:r>
      <w:r w:rsidRPr="00BB336D">
        <w:rPr>
          <w:sz w:val="28"/>
          <w:szCs w:val="28"/>
        </w:rPr>
        <w:t xml:space="preserve">[Электронный ресурс]:[ фед. закон № </w:t>
      </w:r>
      <w:r>
        <w:rPr>
          <w:sz w:val="28"/>
          <w:szCs w:val="28"/>
        </w:rPr>
        <w:t>125</w:t>
      </w:r>
      <w:r w:rsidRPr="00BB336D">
        <w:rPr>
          <w:sz w:val="28"/>
          <w:szCs w:val="28"/>
        </w:rPr>
        <w:t xml:space="preserve"> от </w:t>
      </w:r>
      <w:r>
        <w:rPr>
          <w:sz w:val="28"/>
          <w:szCs w:val="28"/>
        </w:rPr>
        <w:t>24.07.1998</w:t>
      </w:r>
      <w:r w:rsidRPr="00BB336D">
        <w:rPr>
          <w:sz w:val="28"/>
          <w:szCs w:val="28"/>
        </w:rPr>
        <w:t xml:space="preserve">, ред. от </w:t>
      </w:r>
      <w:r>
        <w:rPr>
          <w:sz w:val="28"/>
          <w:szCs w:val="28"/>
        </w:rPr>
        <w:t>29.07.2017</w:t>
      </w:r>
      <w:r w:rsidRPr="00BB336D">
        <w:rPr>
          <w:sz w:val="28"/>
          <w:szCs w:val="28"/>
        </w:rPr>
        <w:t xml:space="preserve">] // Российская газета.- </w:t>
      </w:r>
      <w:r>
        <w:rPr>
          <w:sz w:val="28"/>
          <w:szCs w:val="28"/>
        </w:rPr>
        <w:t>1998</w:t>
      </w:r>
      <w:r w:rsidRPr="00BB336D">
        <w:rPr>
          <w:sz w:val="28"/>
          <w:szCs w:val="28"/>
        </w:rPr>
        <w:t xml:space="preserve">.- № </w:t>
      </w:r>
      <w:r>
        <w:rPr>
          <w:sz w:val="28"/>
          <w:szCs w:val="28"/>
        </w:rPr>
        <w:t>153-154</w:t>
      </w:r>
      <w:r w:rsidRPr="00BB336D">
        <w:rPr>
          <w:sz w:val="28"/>
          <w:szCs w:val="28"/>
        </w:rPr>
        <w:t xml:space="preserve">. – </w:t>
      </w:r>
      <w:r>
        <w:rPr>
          <w:sz w:val="28"/>
          <w:szCs w:val="28"/>
        </w:rPr>
        <w:t>12 августа</w:t>
      </w:r>
      <w:r w:rsidRPr="00BB336D">
        <w:rPr>
          <w:sz w:val="28"/>
          <w:szCs w:val="28"/>
        </w:rPr>
        <w:t xml:space="preserve">. – Режим доступа </w:t>
      </w:r>
      <w:r w:rsidRPr="00BB336D">
        <w:rPr>
          <w:color w:val="000000"/>
          <w:sz w:val="28"/>
          <w:szCs w:val="28"/>
        </w:rPr>
        <w:t>[Консультант Плюс].- Загл. с экрана.</w:t>
      </w:r>
    </w:p>
    <w:p w:rsidR="006B7D1F" w:rsidRPr="006B7D1F" w:rsidRDefault="00E92024" w:rsidP="006B7D1F">
      <w:pPr>
        <w:pStyle w:val="a8"/>
        <w:numPr>
          <w:ilvl w:val="0"/>
          <w:numId w:val="31"/>
        </w:numPr>
        <w:spacing w:after="200"/>
        <w:ind w:left="0" w:firstLine="851"/>
        <w:rPr>
          <w:color w:val="000000"/>
          <w:sz w:val="28"/>
          <w:szCs w:val="28"/>
          <w:shd w:val="clear" w:color="auto" w:fill="FFFFFF"/>
        </w:rPr>
      </w:pPr>
      <w:r w:rsidRPr="006B7D1F">
        <w:rPr>
          <w:sz w:val="28"/>
          <w:szCs w:val="28"/>
          <w:shd w:val="clear" w:color="auto" w:fill="FFFFFF"/>
        </w:rPr>
        <w:t>Закон</w:t>
      </w:r>
      <w:r w:rsidR="00EB5FF1" w:rsidRPr="006B7D1F">
        <w:rPr>
          <w:sz w:val="28"/>
          <w:szCs w:val="28"/>
          <w:shd w:val="clear" w:color="auto" w:fill="FFFFFF"/>
        </w:rPr>
        <w:t xml:space="preserve"> Кировской области "О транспортном налоге в Кировской области" </w:t>
      </w:r>
      <w:r w:rsidRPr="006B7D1F">
        <w:rPr>
          <w:sz w:val="28"/>
          <w:szCs w:val="28"/>
          <w:shd w:val="clear" w:color="auto" w:fill="FFFFFF"/>
        </w:rPr>
        <w:t xml:space="preserve"> [Электронный ресурс] : [</w:t>
      </w:r>
      <w:r w:rsidR="00B961A5" w:rsidRPr="006B7D1F">
        <w:rPr>
          <w:sz w:val="28"/>
          <w:szCs w:val="28"/>
          <w:shd w:val="clear" w:color="auto" w:fill="FFFFFF"/>
        </w:rPr>
        <w:t xml:space="preserve"> ЗО № 14 </w:t>
      </w:r>
      <w:r w:rsidR="00EB5FF1" w:rsidRPr="006B7D1F">
        <w:rPr>
          <w:sz w:val="28"/>
          <w:szCs w:val="28"/>
          <w:shd w:val="clear" w:color="auto" w:fill="FFFFFF"/>
        </w:rPr>
        <w:t>в</w:t>
      </w:r>
      <w:r w:rsidRPr="006B7D1F">
        <w:rPr>
          <w:sz w:val="28"/>
          <w:szCs w:val="28"/>
          <w:shd w:val="clear" w:color="auto" w:fill="FFFFFF"/>
        </w:rPr>
        <w:t xml:space="preserve"> редакции от 14.11.2016]</w:t>
      </w:r>
      <w:r w:rsidR="006B7D1F" w:rsidRPr="006B7D1F">
        <w:rPr>
          <w:sz w:val="28"/>
          <w:szCs w:val="28"/>
          <w:shd w:val="clear" w:color="auto" w:fill="FFFFFF"/>
        </w:rPr>
        <w:t xml:space="preserve"> : портал</w:t>
      </w:r>
      <w:r w:rsidR="00EB5FF1" w:rsidRPr="006B7D1F">
        <w:rPr>
          <w:sz w:val="28"/>
          <w:szCs w:val="28"/>
          <w:shd w:val="clear" w:color="auto" w:fill="FFFFFF"/>
        </w:rPr>
        <w:t>.</w:t>
      </w:r>
      <w:r w:rsidR="006B7D1F" w:rsidRPr="006B7D1F">
        <w:rPr>
          <w:sz w:val="28"/>
          <w:szCs w:val="28"/>
          <w:shd w:val="clear" w:color="auto" w:fill="FFFFFF"/>
        </w:rPr>
        <w:t>- Режим доступа: http://www.zsko.ru/documents</w:t>
      </w:r>
      <w:r w:rsidR="006B7D1F">
        <w:rPr>
          <w:sz w:val="28"/>
          <w:szCs w:val="28"/>
          <w:shd w:val="clear" w:color="auto" w:fill="FFFFFF"/>
        </w:rPr>
        <w:t>.</w:t>
      </w:r>
    </w:p>
    <w:p w:rsidR="00EB5FF1" w:rsidRPr="00675901" w:rsidRDefault="00EB5FF1" w:rsidP="00EB5FF1">
      <w:pPr>
        <w:pStyle w:val="a8"/>
        <w:numPr>
          <w:ilvl w:val="0"/>
          <w:numId w:val="31"/>
        </w:numPr>
        <w:spacing w:after="200"/>
        <w:ind w:left="0" w:firstLine="851"/>
        <w:rPr>
          <w:sz w:val="28"/>
          <w:szCs w:val="28"/>
        </w:rPr>
      </w:pPr>
      <w:r w:rsidRPr="00675901">
        <w:rPr>
          <w:sz w:val="28"/>
          <w:szCs w:val="28"/>
        </w:rPr>
        <w:t>З</w:t>
      </w:r>
      <w:r w:rsidR="004F07BC">
        <w:rPr>
          <w:color w:val="000000"/>
          <w:sz w:val="28"/>
          <w:szCs w:val="28"/>
          <w:shd w:val="clear" w:color="auto" w:fill="FFFFFF"/>
        </w:rPr>
        <w:t>акон</w:t>
      </w:r>
      <w:r w:rsidRPr="00675901">
        <w:rPr>
          <w:color w:val="000000"/>
          <w:sz w:val="28"/>
          <w:szCs w:val="28"/>
          <w:shd w:val="clear" w:color="auto" w:fill="FFFFFF"/>
        </w:rPr>
        <w:t xml:space="preserve">  Кировской области "О налоге на имущество организаций в Кировской области"</w:t>
      </w:r>
      <w:r w:rsidR="006B7D1F">
        <w:rPr>
          <w:color w:val="000000"/>
          <w:sz w:val="28"/>
          <w:szCs w:val="28"/>
          <w:shd w:val="clear" w:color="auto" w:fill="FFFFFF"/>
        </w:rPr>
        <w:t xml:space="preserve"> </w:t>
      </w:r>
      <w:r w:rsidR="006B7D1F" w:rsidRPr="006B7D1F">
        <w:rPr>
          <w:sz w:val="28"/>
          <w:szCs w:val="28"/>
          <w:shd w:val="clear" w:color="auto" w:fill="FFFFFF"/>
        </w:rPr>
        <w:t xml:space="preserve">[Электронный ресурс] : [ ЗО № </w:t>
      </w:r>
      <w:r w:rsidR="006B7D1F">
        <w:rPr>
          <w:sz w:val="28"/>
          <w:szCs w:val="28"/>
          <w:shd w:val="clear" w:color="auto" w:fill="FFFFFF"/>
        </w:rPr>
        <w:t>692</w:t>
      </w:r>
      <w:r w:rsidR="006B7D1F" w:rsidRPr="006B7D1F">
        <w:rPr>
          <w:sz w:val="28"/>
          <w:szCs w:val="28"/>
          <w:shd w:val="clear" w:color="auto" w:fill="FFFFFF"/>
        </w:rPr>
        <w:t xml:space="preserve"> в редакции от </w:t>
      </w:r>
      <w:r w:rsidR="006B7D1F">
        <w:rPr>
          <w:sz w:val="28"/>
          <w:szCs w:val="28"/>
          <w:shd w:val="clear" w:color="auto" w:fill="FFFFFF"/>
        </w:rPr>
        <w:t>27.07.</w:t>
      </w:r>
      <w:r w:rsidR="006B7D1F" w:rsidRPr="006B7D1F">
        <w:rPr>
          <w:sz w:val="28"/>
          <w:szCs w:val="28"/>
          <w:shd w:val="clear" w:color="auto" w:fill="FFFFFF"/>
        </w:rPr>
        <w:t>2016]: портал.- Режим доступа: http://www.zsko.ru/documents</w:t>
      </w:r>
      <w:r w:rsidR="006B7D1F">
        <w:rPr>
          <w:sz w:val="28"/>
          <w:szCs w:val="28"/>
          <w:shd w:val="clear" w:color="auto" w:fill="FFFFFF"/>
        </w:rPr>
        <w:t>.</w:t>
      </w:r>
      <w:r w:rsidRPr="00675901">
        <w:rPr>
          <w:color w:val="000000"/>
          <w:sz w:val="28"/>
          <w:szCs w:val="28"/>
          <w:shd w:val="clear" w:color="auto" w:fill="FFFFFF"/>
        </w:rPr>
        <w:t xml:space="preserve"> </w:t>
      </w:r>
    </w:p>
    <w:p w:rsidR="008B5CF4" w:rsidRPr="00852C91" w:rsidRDefault="008B5CF4" w:rsidP="00852C91">
      <w:pPr>
        <w:pStyle w:val="a8"/>
        <w:numPr>
          <w:ilvl w:val="0"/>
          <w:numId w:val="31"/>
        </w:numPr>
        <w:autoSpaceDE w:val="0"/>
        <w:autoSpaceDN w:val="0"/>
        <w:adjustRightInd w:val="0"/>
        <w:spacing w:after="200"/>
        <w:ind w:left="0" w:firstLine="851"/>
        <w:rPr>
          <w:b/>
          <w:sz w:val="28"/>
          <w:szCs w:val="28"/>
        </w:rPr>
      </w:pPr>
      <w:r>
        <w:rPr>
          <w:sz w:val="28"/>
          <w:szCs w:val="28"/>
        </w:rPr>
        <w:t>Приказ Минфина России «Об утверждении Положения</w:t>
      </w:r>
      <w:r w:rsidR="00EB5FF1" w:rsidRPr="00675901">
        <w:rPr>
          <w:sz w:val="28"/>
          <w:szCs w:val="28"/>
        </w:rPr>
        <w:t xml:space="preserve"> по бухгалтерскому учёту "Доходы организации" ПБУ 9/99»</w:t>
      </w:r>
      <w:r>
        <w:rPr>
          <w:sz w:val="28"/>
          <w:szCs w:val="28"/>
        </w:rPr>
        <w:t xml:space="preserve"> </w:t>
      </w:r>
      <w:r w:rsidRPr="00EB5FF1">
        <w:rPr>
          <w:sz w:val="28"/>
          <w:szCs w:val="28"/>
        </w:rPr>
        <w:t xml:space="preserve">[Электронный ресурс]:[№ </w:t>
      </w:r>
      <w:r w:rsidR="007A15AF">
        <w:rPr>
          <w:sz w:val="28"/>
          <w:szCs w:val="28"/>
        </w:rPr>
        <w:t>32н</w:t>
      </w:r>
      <w:r w:rsidRPr="00EB5FF1">
        <w:rPr>
          <w:sz w:val="28"/>
          <w:szCs w:val="28"/>
        </w:rPr>
        <w:t xml:space="preserve"> от </w:t>
      </w:r>
      <w:r w:rsidR="007A15AF">
        <w:rPr>
          <w:sz w:val="28"/>
          <w:szCs w:val="28"/>
        </w:rPr>
        <w:t>06.05.1999</w:t>
      </w:r>
      <w:r w:rsidRPr="00EB5FF1">
        <w:rPr>
          <w:sz w:val="28"/>
          <w:szCs w:val="28"/>
        </w:rPr>
        <w:t xml:space="preserve">, ред. от </w:t>
      </w:r>
      <w:r w:rsidR="007A15AF">
        <w:rPr>
          <w:sz w:val="28"/>
          <w:szCs w:val="28"/>
        </w:rPr>
        <w:t>06.04.2015].</w:t>
      </w:r>
      <w:r w:rsidRPr="00EB5FF1">
        <w:rPr>
          <w:sz w:val="28"/>
          <w:szCs w:val="28"/>
        </w:rPr>
        <w:t xml:space="preserve">– Режим доступа </w:t>
      </w:r>
      <w:r w:rsidRPr="00EB5FF1">
        <w:rPr>
          <w:color w:val="000000"/>
          <w:sz w:val="28"/>
          <w:szCs w:val="28"/>
        </w:rPr>
        <w:t>[Консультант Плюс].- Загл. с экрана.</w:t>
      </w:r>
    </w:p>
    <w:p w:rsidR="00B63A6B" w:rsidRPr="00852C91" w:rsidRDefault="00B63A6B" w:rsidP="00B63A6B">
      <w:pPr>
        <w:pStyle w:val="a8"/>
        <w:numPr>
          <w:ilvl w:val="0"/>
          <w:numId w:val="31"/>
        </w:numPr>
        <w:autoSpaceDE w:val="0"/>
        <w:autoSpaceDN w:val="0"/>
        <w:adjustRightInd w:val="0"/>
        <w:spacing w:after="200"/>
        <w:ind w:left="0" w:firstLine="851"/>
        <w:rPr>
          <w:b/>
          <w:sz w:val="28"/>
          <w:szCs w:val="28"/>
        </w:rPr>
      </w:pPr>
      <w:r>
        <w:rPr>
          <w:sz w:val="28"/>
          <w:szCs w:val="28"/>
        </w:rPr>
        <w:lastRenderedPageBreak/>
        <w:t>Приказ Минфина России «Об утверждении Положения</w:t>
      </w:r>
      <w:r w:rsidRPr="00675901">
        <w:rPr>
          <w:sz w:val="28"/>
          <w:szCs w:val="28"/>
        </w:rPr>
        <w:t xml:space="preserve"> по бухгалтерскому учёту "</w:t>
      </w:r>
      <w:r>
        <w:rPr>
          <w:sz w:val="28"/>
          <w:szCs w:val="28"/>
        </w:rPr>
        <w:t>Расходы организации" ПБУ 10</w:t>
      </w:r>
      <w:r w:rsidRPr="00675901">
        <w:rPr>
          <w:sz w:val="28"/>
          <w:szCs w:val="28"/>
        </w:rPr>
        <w:t>/99»</w:t>
      </w:r>
      <w:r>
        <w:rPr>
          <w:sz w:val="28"/>
          <w:szCs w:val="28"/>
        </w:rPr>
        <w:t xml:space="preserve"> [Электронный ресурс]:[</w:t>
      </w:r>
      <w:r w:rsidRPr="00EB5FF1">
        <w:rPr>
          <w:sz w:val="28"/>
          <w:szCs w:val="28"/>
        </w:rPr>
        <w:t xml:space="preserve">№ </w:t>
      </w:r>
      <w:r>
        <w:rPr>
          <w:sz w:val="28"/>
          <w:szCs w:val="28"/>
        </w:rPr>
        <w:t>33н</w:t>
      </w:r>
      <w:r w:rsidRPr="00EB5FF1">
        <w:rPr>
          <w:sz w:val="28"/>
          <w:szCs w:val="28"/>
        </w:rPr>
        <w:t xml:space="preserve"> от </w:t>
      </w:r>
      <w:r>
        <w:rPr>
          <w:sz w:val="28"/>
          <w:szCs w:val="28"/>
        </w:rPr>
        <w:t>06.05.1999</w:t>
      </w:r>
      <w:r w:rsidRPr="00EB5FF1">
        <w:rPr>
          <w:sz w:val="28"/>
          <w:szCs w:val="28"/>
        </w:rPr>
        <w:t xml:space="preserve">, ред. от </w:t>
      </w:r>
      <w:r>
        <w:rPr>
          <w:sz w:val="28"/>
          <w:szCs w:val="28"/>
        </w:rPr>
        <w:t>06.04.2015].</w:t>
      </w:r>
      <w:r w:rsidRPr="00EB5FF1">
        <w:rPr>
          <w:sz w:val="28"/>
          <w:szCs w:val="28"/>
        </w:rPr>
        <w:t xml:space="preserve">– Режим доступа </w:t>
      </w:r>
      <w:r w:rsidRPr="00EB5FF1">
        <w:rPr>
          <w:color w:val="000000"/>
          <w:sz w:val="28"/>
          <w:szCs w:val="28"/>
        </w:rPr>
        <w:t>[Консультант Плюс].- Загл. с экрана.</w:t>
      </w:r>
    </w:p>
    <w:p w:rsidR="00EB5FF1" w:rsidRPr="00B63A6B" w:rsidRDefault="00EB5FF1" w:rsidP="00EB5FF1">
      <w:pPr>
        <w:pStyle w:val="a8"/>
        <w:numPr>
          <w:ilvl w:val="0"/>
          <w:numId w:val="31"/>
        </w:numPr>
        <w:tabs>
          <w:tab w:val="left" w:pos="1560"/>
        </w:tabs>
        <w:spacing w:after="200"/>
        <w:ind w:left="0" w:right="-58" w:firstLine="851"/>
        <w:contextualSpacing w:val="0"/>
        <w:rPr>
          <w:color w:val="000000"/>
          <w:sz w:val="28"/>
          <w:szCs w:val="28"/>
        </w:rPr>
      </w:pPr>
      <w:r w:rsidRPr="00B63A6B">
        <w:rPr>
          <w:sz w:val="28"/>
          <w:szCs w:val="28"/>
          <w:lang w:val="en-US"/>
        </w:rPr>
        <w:t>Rusprofile</w:t>
      </w:r>
      <w:r w:rsidRPr="00B63A6B">
        <w:rPr>
          <w:sz w:val="28"/>
          <w:szCs w:val="28"/>
        </w:rPr>
        <w:t xml:space="preserve"> - маяк в океане информации [Электронный ресурс]: портал. – Режим доступа: </w:t>
      </w:r>
      <w:hyperlink r:id="rId14" w:history="1">
        <w:r w:rsidRPr="00B63A6B">
          <w:rPr>
            <w:rStyle w:val="a4"/>
            <w:sz w:val="28"/>
            <w:szCs w:val="28"/>
          </w:rPr>
          <w:t>http://www.rusprofile.ru/id/2929016</w:t>
        </w:r>
      </w:hyperlink>
      <w:r w:rsidRPr="00B63A6B">
        <w:rPr>
          <w:sz w:val="28"/>
          <w:szCs w:val="28"/>
        </w:rPr>
        <w:t xml:space="preserve"> ( дата обращения 14.09.2017). </w:t>
      </w:r>
    </w:p>
    <w:p w:rsidR="00667512" w:rsidRPr="00EB59BB" w:rsidRDefault="00667512" w:rsidP="00EB59BB">
      <w:pPr>
        <w:pStyle w:val="a8"/>
        <w:numPr>
          <w:ilvl w:val="0"/>
          <w:numId w:val="31"/>
        </w:numPr>
        <w:spacing w:after="200"/>
        <w:ind w:left="0" w:firstLine="851"/>
        <w:rPr>
          <w:sz w:val="28"/>
          <w:szCs w:val="28"/>
        </w:rPr>
      </w:pPr>
      <w:r>
        <w:rPr>
          <w:sz w:val="28"/>
          <w:szCs w:val="28"/>
        </w:rPr>
        <w:t>Кофлер Л.И., Каширина Ю.П. Налоговые проверки: виды, порядок проведения и оформления результатов</w:t>
      </w:r>
      <w:r w:rsidR="00AA23F6">
        <w:rPr>
          <w:sz w:val="28"/>
          <w:szCs w:val="28"/>
        </w:rPr>
        <w:t xml:space="preserve"> </w:t>
      </w:r>
      <w:r w:rsidR="00AA23F6" w:rsidRPr="006E1EC8">
        <w:rPr>
          <w:sz w:val="28"/>
          <w:szCs w:val="28"/>
        </w:rPr>
        <w:t>[</w:t>
      </w:r>
      <w:r w:rsidR="00AA23F6">
        <w:rPr>
          <w:sz w:val="28"/>
          <w:szCs w:val="28"/>
        </w:rPr>
        <w:t>Текст</w:t>
      </w:r>
      <w:r w:rsidR="00AA23F6" w:rsidRPr="006E1EC8">
        <w:rPr>
          <w:sz w:val="28"/>
          <w:szCs w:val="28"/>
        </w:rPr>
        <w:t>]</w:t>
      </w:r>
      <w:r w:rsidR="00AA23F6">
        <w:rPr>
          <w:sz w:val="28"/>
          <w:szCs w:val="28"/>
        </w:rPr>
        <w:t xml:space="preserve">: научная статья по специальности экономика и экономические науки.  Источник: - Территория науки  - №1/2017. –Режим доступа </w:t>
      </w:r>
      <w:hyperlink r:id="rId15" w:history="1">
        <w:r w:rsidR="00AA23F6" w:rsidRPr="00B628CC">
          <w:rPr>
            <w:rStyle w:val="a4"/>
            <w:sz w:val="28"/>
            <w:szCs w:val="28"/>
          </w:rPr>
          <w:t>https://cyberleninka.ru</w:t>
        </w:r>
      </w:hyperlink>
      <w:r w:rsidR="00AA23F6">
        <w:rPr>
          <w:sz w:val="28"/>
          <w:szCs w:val="28"/>
        </w:rPr>
        <w:t>.</w:t>
      </w:r>
    </w:p>
    <w:p w:rsidR="00D461DB" w:rsidRPr="00D461DB" w:rsidRDefault="00D461DB" w:rsidP="00D461DB">
      <w:pPr>
        <w:pStyle w:val="a8"/>
        <w:numPr>
          <w:ilvl w:val="0"/>
          <w:numId w:val="31"/>
        </w:numPr>
        <w:spacing w:after="200"/>
        <w:ind w:left="0" w:firstLine="851"/>
        <w:rPr>
          <w:b/>
          <w:sz w:val="28"/>
          <w:szCs w:val="28"/>
        </w:rPr>
      </w:pPr>
      <w:r w:rsidRPr="006C51FE">
        <w:rPr>
          <w:sz w:val="28"/>
          <w:szCs w:val="28"/>
        </w:rPr>
        <w:t>Региональные и местные налоги</w:t>
      </w:r>
      <w:r>
        <w:rPr>
          <w:sz w:val="28"/>
          <w:szCs w:val="28"/>
        </w:rPr>
        <w:t xml:space="preserve"> </w:t>
      </w:r>
      <w:r w:rsidRPr="008B20EF">
        <w:rPr>
          <w:color w:val="000000"/>
          <w:sz w:val="28"/>
          <w:szCs w:val="28"/>
          <w:shd w:val="clear" w:color="auto" w:fill="FFFFFF"/>
        </w:rPr>
        <w:t>[</w:t>
      </w:r>
      <w:r>
        <w:rPr>
          <w:color w:val="000000"/>
          <w:sz w:val="28"/>
          <w:szCs w:val="28"/>
          <w:shd w:val="clear" w:color="auto" w:fill="FFFFFF"/>
        </w:rPr>
        <w:t>Текст</w:t>
      </w:r>
      <w:r w:rsidRPr="008B20EF">
        <w:rPr>
          <w:color w:val="000000"/>
          <w:sz w:val="28"/>
          <w:szCs w:val="28"/>
          <w:shd w:val="clear" w:color="auto" w:fill="FFFFFF"/>
        </w:rPr>
        <w:t>]</w:t>
      </w:r>
      <w:r w:rsidRPr="006C51FE">
        <w:rPr>
          <w:sz w:val="28"/>
          <w:szCs w:val="28"/>
        </w:rPr>
        <w:t>: учебное пособие для студентов вузов</w:t>
      </w:r>
      <w:r>
        <w:rPr>
          <w:sz w:val="28"/>
          <w:szCs w:val="28"/>
        </w:rPr>
        <w:t xml:space="preserve"> </w:t>
      </w:r>
      <w:r w:rsidRPr="006C51FE">
        <w:rPr>
          <w:sz w:val="28"/>
          <w:szCs w:val="28"/>
        </w:rPr>
        <w:t>Косов М.Е., Ахмадеев Р.Г., Шаров В.Ф. ЮНИТИ-ДАНА 2015- 227с.</w:t>
      </w:r>
    </w:p>
    <w:p w:rsidR="00C9458B" w:rsidRPr="00C9458B" w:rsidRDefault="00C9458B" w:rsidP="00C9458B">
      <w:pPr>
        <w:pStyle w:val="a8"/>
        <w:numPr>
          <w:ilvl w:val="0"/>
          <w:numId w:val="31"/>
        </w:numPr>
        <w:spacing w:after="200"/>
        <w:ind w:left="0" w:firstLine="851"/>
        <w:rPr>
          <w:b/>
          <w:sz w:val="28"/>
          <w:szCs w:val="28"/>
        </w:rPr>
      </w:pPr>
      <w:r w:rsidRPr="00185E97">
        <w:rPr>
          <w:color w:val="000000"/>
          <w:sz w:val="28"/>
          <w:szCs w:val="28"/>
          <w:shd w:val="clear" w:color="auto" w:fill="FFFFFF"/>
        </w:rPr>
        <w:t xml:space="preserve">Разгулин С.В. </w:t>
      </w:r>
      <w:r>
        <w:rPr>
          <w:color w:val="000000"/>
          <w:sz w:val="28"/>
          <w:szCs w:val="28"/>
          <w:shd w:val="clear" w:color="auto" w:fill="FFFFFF"/>
        </w:rPr>
        <w:t xml:space="preserve"> </w:t>
      </w:r>
      <w:r w:rsidRPr="00185E97">
        <w:rPr>
          <w:color w:val="000000"/>
          <w:sz w:val="28"/>
          <w:szCs w:val="28"/>
          <w:shd w:val="clear" w:color="auto" w:fill="FFFFFF"/>
        </w:rPr>
        <w:t>Минфин разъяснил некоторые вопросы признания расходов плательщиком ЕСХН</w:t>
      </w:r>
      <w:r>
        <w:rPr>
          <w:color w:val="000000"/>
          <w:sz w:val="28"/>
          <w:szCs w:val="28"/>
          <w:shd w:val="clear" w:color="auto" w:fill="FFFFFF"/>
        </w:rPr>
        <w:t xml:space="preserve"> </w:t>
      </w:r>
      <w:r w:rsidRPr="008B20EF">
        <w:rPr>
          <w:color w:val="000000"/>
          <w:sz w:val="28"/>
          <w:szCs w:val="28"/>
          <w:shd w:val="clear" w:color="auto" w:fill="FFFFFF"/>
        </w:rPr>
        <w:t>[</w:t>
      </w:r>
      <w:r>
        <w:rPr>
          <w:color w:val="000000"/>
          <w:sz w:val="28"/>
          <w:szCs w:val="28"/>
          <w:shd w:val="clear" w:color="auto" w:fill="FFFFFF"/>
        </w:rPr>
        <w:t>Текст</w:t>
      </w:r>
      <w:r w:rsidRPr="008B20EF">
        <w:rPr>
          <w:color w:val="000000"/>
          <w:sz w:val="28"/>
          <w:szCs w:val="28"/>
          <w:shd w:val="clear" w:color="auto" w:fill="FFFFFF"/>
        </w:rPr>
        <w:t>]</w:t>
      </w:r>
      <w:r w:rsidRPr="00185E97">
        <w:rPr>
          <w:color w:val="000000"/>
          <w:sz w:val="28"/>
          <w:szCs w:val="28"/>
          <w:shd w:val="clear" w:color="auto" w:fill="FFFFFF"/>
        </w:rPr>
        <w:t xml:space="preserve"> / С.В. Разгулин// Налоговая политика.-2008.- № 4</w:t>
      </w:r>
      <w:r>
        <w:rPr>
          <w:color w:val="000000"/>
          <w:sz w:val="28"/>
          <w:szCs w:val="28"/>
          <w:shd w:val="clear" w:color="auto" w:fill="FFFFFF"/>
        </w:rPr>
        <w:t>;</w:t>
      </w:r>
    </w:p>
    <w:p w:rsidR="003A580B" w:rsidRPr="007F4102" w:rsidRDefault="003A580B" w:rsidP="003A580B">
      <w:pPr>
        <w:pStyle w:val="a8"/>
        <w:numPr>
          <w:ilvl w:val="0"/>
          <w:numId w:val="31"/>
        </w:numPr>
        <w:spacing w:after="200"/>
        <w:ind w:left="0" w:firstLine="851"/>
        <w:rPr>
          <w:b/>
          <w:sz w:val="28"/>
          <w:szCs w:val="28"/>
        </w:rPr>
      </w:pPr>
      <w:r>
        <w:rPr>
          <w:color w:val="000000" w:themeColor="text1"/>
          <w:sz w:val="28"/>
          <w:shd w:val="clear" w:color="auto" w:fill="FFFFFF"/>
        </w:rPr>
        <w:t xml:space="preserve">Горчакова И.М. Менеджмент </w:t>
      </w:r>
      <w:r w:rsidRPr="001A0385">
        <w:rPr>
          <w:color w:val="000000" w:themeColor="text1"/>
          <w:sz w:val="28"/>
          <w:shd w:val="clear" w:color="auto" w:fill="FFFFFF"/>
        </w:rPr>
        <w:t>[</w:t>
      </w:r>
      <w:r>
        <w:rPr>
          <w:color w:val="000000" w:themeColor="text1"/>
          <w:sz w:val="28"/>
          <w:shd w:val="clear" w:color="auto" w:fill="FFFFFF"/>
        </w:rPr>
        <w:t>Текст</w:t>
      </w:r>
      <w:r w:rsidRPr="001A0385">
        <w:rPr>
          <w:color w:val="000000" w:themeColor="text1"/>
          <w:sz w:val="28"/>
          <w:shd w:val="clear" w:color="auto" w:fill="FFFFFF"/>
        </w:rPr>
        <w:t>]</w:t>
      </w:r>
      <w:r>
        <w:rPr>
          <w:color w:val="000000" w:themeColor="text1"/>
          <w:sz w:val="28"/>
          <w:shd w:val="clear" w:color="auto" w:fill="FFFFFF"/>
        </w:rPr>
        <w:t>: учебник –</w:t>
      </w:r>
      <w:r w:rsidR="00C97D88">
        <w:rPr>
          <w:color w:val="000000" w:themeColor="text1"/>
          <w:sz w:val="28"/>
          <w:shd w:val="clear" w:color="auto" w:fill="FFFFFF"/>
        </w:rPr>
        <w:t xml:space="preserve"> </w:t>
      </w:r>
      <w:r>
        <w:rPr>
          <w:color w:val="000000" w:themeColor="text1"/>
          <w:sz w:val="28"/>
          <w:shd w:val="clear" w:color="auto" w:fill="FFFFFF"/>
        </w:rPr>
        <w:t>М.: Финансы и статистика, 2013 – 357с.</w:t>
      </w:r>
    </w:p>
    <w:p w:rsidR="003A580B" w:rsidRPr="007F4102" w:rsidRDefault="003A580B" w:rsidP="003A580B">
      <w:pPr>
        <w:pStyle w:val="a8"/>
        <w:numPr>
          <w:ilvl w:val="0"/>
          <w:numId w:val="31"/>
        </w:numPr>
        <w:spacing w:after="200"/>
        <w:ind w:left="0" w:firstLine="851"/>
        <w:rPr>
          <w:b/>
          <w:sz w:val="28"/>
          <w:szCs w:val="28"/>
        </w:rPr>
      </w:pPr>
      <w:r>
        <w:rPr>
          <w:color w:val="000000" w:themeColor="text1"/>
          <w:sz w:val="28"/>
          <w:shd w:val="clear" w:color="auto" w:fill="FFFFFF"/>
        </w:rPr>
        <w:t>Горфинкель В.Я., Швандер В.А. Экономика предприятия</w:t>
      </w:r>
      <w:r w:rsidR="00C97D88">
        <w:rPr>
          <w:color w:val="000000" w:themeColor="text1"/>
          <w:sz w:val="28"/>
          <w:shd w:val="clear" w:color="auto" w:fill="FFFFFF"/>
        </w:rPr>
        <w:t xml:space="preserve"> </w:t>
      </w:r>
      <w:r w:rsidRPr="001A0385">
        <w:rPr>
          <w:color w:val="000000" w:themeColor="text1"/>
          <w:sz w:val="28"/>
          <w:shd w:val="clear" w:color="auto" w:fill="FFFFFF"/>
        </w:rPr>
        <w:t>[</w:t>
      </w:r>
      <w:r>
        <w:rPr>
          <w:color w:val="000000" w:themeColor="text1"/>
          <w:sz w:val="28"/>
          <w:shd w:val="clear" w:color="auto" w:fill="FFFFFF"/>
        </w:rPr>
        <w:t>Текст</w:t>
      </w:r>
      <w:r w:rsidRPr="001A0385">
        <w:rPr>
          <w:color w:val="000000" w:themeColor="text1"/>
          <w:sz w:val="28"/>
          <w:shd w:val="clear" w:color="auto" w:fill="FFFFFF"/>
        </w:rPr>
        <w:t>]</w:t>
      </w:r>
      <w:r>
        <w:rPr>
          <w:color w:val="000000" w:themeColor="text1"/>
          <w:sz w:val="28"/>
          <w:shd w:val="clear" w:color="auto" w:fill="FFFFFF"/>
        </w:rPr>
        <w:t>: Учебник. –М: Юнити, 2012-718с.</w:t>
      </w:r>
    </w:p>
    <w:p w:rsidR="003A580B" w:rsidRPr="001F2B9C" w:rsidRDefault="003A580B" w:rsidP="003A580B">
      <w:pPr>
        <w:pStyle w:val="a8"/>
        <w:numPr>
          <w:ilvl w:val="0"/>
          <w:numId w:val="31"/>
        </w:numPr>
        <w:spacing w:after="200"/>
        <w:ind w:left="0" w:firstLine="851"/>
        <w:rPr>
          <w:b/>
          <w:sz w:val="28"/>
          <w:szCs w:val="28"/>
        </w:rPr>
      </w:pPr>
      <w:r>
        <w:rPr>
          <w:color w:val="000000" w:themeColor="text1"/>
          <w:sz w:val="28"/>
          <w:shd w:val="clear" w:color="auto" w:fill="FFFFFF"/>
        </w:rPr>
        <w:t>Черник Д.Г. Налоги 2-е издание  переработанное  и дополненное. М.: Юнити- Дана, 2016</w:t>
      </w:r>
    </w:p>
    <w:p w:rsidR="003A580B" w:rsidRPr="006C51FE" w:rsidRDefault="003A580B" w:rsidP="003A580B">
      <w:pPr>
        <w:pStyle w:val="a8"/>
        <w:numPr>
          <w:ilvl w:val="0"/>
          <w:numId w:val="31"/>
        </w:numPr>
        <w:spacing w:after="200"/>
        <w:ind w:left="0" w:firstLine="851"/>
        <w:rPr>
          <w:b/>
          <w:sz w:val="28"/>
          <w:szCs w:val="28"/>
        </w:rPr>
      </w:pPr>
      <w:r w:rsidRPr="006C51FE">
        <w:rPr>
          <w:color w:val="000000"/>
          <w:sz w:val="28"/>
          <w:szCs w:val="28"/>
        </w:rPr>
        <w:t>Налоги и налогообложение</w:t>
      </w:r>
      <w:r>
        <w:rPr>
          <w:color w:val="000000"/>
          <w:sz w:val="28"/>
          <w:szCs w:val="28"/>
        </w:rPr>
        <w:t xml:space="preserve"> </w:t>
      </w:r>
      <w:r w:rsidRPr="008B20EF">
        <w:rPr>
          <w:color w:val="000000"/>
          <w:sz w:val="28"/>
          <w:szCs w:val="28"/>
          <w:shd w:val="clear" w:color="auto" w:fill="FFFFFF"/>
        </w:rPr>
        <w:t>[</w:t>
      </w:r>
      <w:r>
        <w:rPr>
          <w:color w:val="000000"/>
          <w:sz w:val="28"/>
          <w:szCs w:val="28"/>
          <w:shd w:val="clear" w:color="auto" w:fill="FFFFFF"/>
        </w:rPr>
        <w:t>Текст</w:t>
      </w:r>
      <w:r w:rsidRPr="008B20EF">
        <w:rPr>
          <w:color w:val="000000"/>
          <w:sz w:val="28"/>
          <w:szCs w:val="28"/>
          <w:shd w:val="clear" w:color="auto" w:fill="FFFFFF"/>
        </w:rPr>
        <w:t>]</w:t>
      </w:r>
      <w:r w:rsidR="00C97D88">
        <w:rPr>
          <w:color w:val="000000"/>
          <w:sz w:val="28"/>
          <w:szCs w:val="28"/>
        </w:rPr>
        <w:t xml:space="preserve">: Учебное пособие / </w:t>
      </w:r>
      <w:r w:rsidRPr="006C51FE">
        <w:rPr>
          <w:color w:val="000000"/>
          <w:sz w:val="28"/>
          <w:szCs w:val="28"/>
        </w:rPr>
        <w:t>Под ред. А.Е. Суглобова, Н.М. Бобошко. - М.: ЮНИТИ, 2015. - 543 c.</w:t>
      </w:r>
    </w:p>
    <w:p w:rsidR="00C9458B" w:rsidRPr="00C9458B" w:rsidRDefault="00C9458B" w:rsidP="00C9458B">
      <w:pPr>
        <w:pStyle w:val="a8"/>
        <w:numPr>
          <w:ilvl w:val="0"/>
          <w:numId w:val="31"/>
        </w:numPr>
        <w:shd w:val="clear" w:color="auto" w:fill="FFFFFF" w:themeFill="background1"/>
        <w:spacing w:after="200"/>
        <w:ind w:left="0" w:firstLine="851"/>
        <w:rPr>
          <w:b/>
          <w:sz w:val="28"/>
          <w:szCs w:val="28"/>
        </w:rPr>
      </w:pPr>
      <w:r>
        <w:rPr>
          <w:color w:val="000000"/>
          <w:sz w:val="28"/>
          <w:szCs w:val="28"/>
          <w:shd w:val="clear" w:color="auto" w:fill="FFFFFF"/>
        </w:rPr>
        <w:t xml:space="preserve">Косолапова М.В. Комплексный экономический анализ хозяйственной деятельности </w:t>
      </w:r>
      <w:r w:rsidRPr="008B20EF">
        <w:rPr>
          <w:color w:val="000000"/>
          <w:sz w:val="28"/>
          <w:szCs w:val="28"/>
          <w:shd w:val="clear" w:color="auto" w:fill="FFFFFF"/>
        </w:rPr>
        <w:t>[</w:t>
      </w:r>
      <w:r>
        <w:rPr>
          <w:color w:val="000000"/>
          <w:sz w:val="28"/>
          <w:szCs w:val="28"/>
          <w:shd w:val="clear" w:color="auto" w:fill="FFFFFF"/>
        </w:rPr>
        <w:t>Текст</w:t>
      </w:r>
      <w:r w:rsidRPr="008B20EF">
        <w:rPr>
          <w:color w:val="000000"/>
          <w:sz w:val="28"/>
          <w:szCs w:val="28"/>
          <w:shd w:val="clear" w:color="auto" w:fill="FFFFFF"/>
        </w:rPr>
        <w:t>]</w:t>
      </w:r>
      <w:r>
        <w:rPr>
          <w:color w:val="000000"/>
          <w:sz w:val="28"/>
          <w:szCs w:val="28"/>
          <w:shd w:val="clear" w:color="auto" w:fill="FFFFFF"/>
        </w:rPr>
        <w:t>: Учебник / М.В. Косолапова, В.А. Свободин. – М.: Дашков и К, 2016.-248с.</w:t>
      </w:r>
    </w:p>
    <w:p w:rsidR="00AA23F6" w:rsidRPr="00AA23F6" w:rsidRDefault="00AA23F6" w:rsidP="003A340D">
      <w:pPr>
        <w:pStyle w:val="a8"/>
        <w:numPr>
          <w:ilvl w:val="0"/>
          <w:numId w:val="31"/>
        </w:numPr>
        <w:spacing w:after="200"/>
        <w:ind w:left="0" w:firstLine="851"/>
        <w:rPr>
          <w:sz w:val="28"/>
          <w:szCs w:val="28"/>
        </w:rPr>
      </w:pPr>
      <w:r>
        <w:rPr>
          <w:sz w:val="28"/>
          <w:szCs w:val="28"/>
        </w:rPr>
        <w:lastRenderedPageBreak/>
        <w:t xml:space="preserve">Павлова  Ирина, Лаврина Ольга, Шпагина Ирина   </w:t>
      </w:r>
      <w:r w:rsidRPr="00322599">
        <w:rPr>
          <w:sz w:val="28"/>
          <w:szCs w:val="28"/>
        </w:rPr>
        <w:t xml:space="preserve">Учет доходов и расходов для исчисления единого сельскохозяйственного налога </w:t>
      </w:r>
      <w:r w:rsidRPr="006E1EC8">
        <w:rPr>
          <w:sz w:val="28"/>
          <w:szCs w:val="28"/>
        </w:rPr>
        <w:t>[</w:t>
      </w:r>
      <w:r>
        <w:rPr>
          <w:sz w:val="28"/>
          <w:szCs w:val="28"/>
        </w:rPr>
        <w:t>Текст</w:t>
      </w:r>
      <w:r w:rsidRPr="006E1EC8">
        <w:rPr>
          <w:sz w:val="28"/>
          <w:szCs w:val="28"/>
        </w:rPr>
        <w:t>]</w:t>
      </w:r>
      <w:r>
        <w:rPr>
          <w:sz w:val="28"/>
          <w:szCs w:val="28"/>
        </w:rPr>
        <w:t xml:space="preserve">: научная статья по специальности экономика и экономические науки.  Источник: - Международный сельскохозяйственный журнал - №6/2016. –Режим доступа </w:t>
      </w:r>
      <w:hyperlink r:id="rId16" w:history="1">
        <w:r w:rsidRPr="00B628CC">
          <w:rPr>
            <w:rStyle w:val="a4"/>
            <w:sz w:val="28"/>
            <w:szCs w:val="28"/>
          </w:rPr>
          <w:t>https://cyberleninka.ru</w:t>
        </w:r>
      </w:hyperlink>
      <w:r>
        <w:rPr>
          <w:sz w:val="28"/>
          <w:szCs w:val="28"/>
        </w:rPr>
        <w:t>.</w:t>
      </w:r>
    </w:p>
    <w:p w:rsidR="003A580B" w:rsidRPr="00F56A6E" w:rsidRDefault="003A580B" w:rsidP="003A580B">
      <w:pPr>
        <w:pStyle w:val="a8"/>
        <w:numPr>
          <w:ilvl w:val="0"/>
          <w:numId w:val="31"/>
        </w:numPr>
        <w:shd w:val="clear" w:color="auto" w:fill="FFFFFF" w:themeFill="background1"/>
        <w:spacing w:after="200"/>
        <w:ind w:left="0" w:firstLine="851"/>
        <w:rPr>
          <w:b/>
          <w:sz w:val="28"/>
          <w:szCs w:val="28"/>
        </w:rPr>
      </w:pPr>
      <w:r>
        <w:rPr>
          <w:color w:val="000000"/>
          <w:sz w:val="28"/>
          <w:szCs w:val="28"/>
          <w:shd w:val="clear" w:color="auto" w:fill="FFFFFF"/>
        </w:rPr>
        <w:t xml:space="preserve">Сурков И.М. Экономический анализ деятельности сельскохозяйственных организаций </w:t>
      </w:r>
      <w:r w:rsidRPr="008B20EF">
        <w:rPr>
          <w:color w:val="000000"/>
          <w:sz w:val="28"/>
          <w:szCs w:val="28"/>
          <w:shd w:val="clear" w:color="auto" w:fill="FFFFFF"/>
        </w:rPr>
        <w:t>[</w:t>
      </w:r>
      <w:r>
        <w:rPr>
          <w:color w:val="000000"/>
          <w:sz w:val="28"/>
          <w:szCs w:val="28"/>
          <w:shd w:val="clear" w:color="auto" w:fill="FFFFFF"/>
        </w:rPr>
        <w:t>Текст</w:t>
      </w:r>
      <w:r w:rsidRPr="008B20EF">
        <w:rPr>
          <w:color w:val="000000"/>
          <w:sz w:val="28"/>
          <w:szCs w:val="28"/>
          <w:shd w:val="clear" w:color="auto" w:fill="FFFFFF"/>
        </w:rPr>
        <w:t>]</w:t>
      </w:r>
      <w:r w:rsidRPr="00185E97">
        <w:rPr>
          <w:color w:val="000000"/>
          <w:sz w:val="28"/>
          <w:szCs w:val="28"/>
          <w:shd w:val="clear" w:color="auto" w:fill="FFFFFF"/>
        </w:rPr>
        <w:t xml:space="preserve"> </w:t>
      </w:r>
      <w:r>
        <w:rPr>
          <w:color w:val="000000"/>
          <w:sz w:val="28"/>
          <w:szCs w:val="28"/>
          <w:shd w:val="clear" w:color="auto" w:fill="FFFFFF"/>
        </w:rPr>
        <w:t>/ И.М. Сурков.-М.: Колос, 2012.-240с.</w:t>
      </w:r>
    </w:p>
    <w:p w:rsidR="003A580B" w:rsidRPr="00F56A6E" w:rsidRDefault="003A580B" w:rsidP="003A580B">
      <w:pPr>
        <w:pStyle w:val="a8"/>
        <w:numPr>
          <w:ilvl w:val="0"/>
          <w:numId w:val="31"/>
        </w:numPr>
        <w:shd w:val="clear" w:color="auto" w:fill="FFFFFF" w:themeFill="background1"/>
        <w:spacing w:after="200"/>
        <w:ind w:left="0" w:firstLine="851"/>
        <w:rPr>
          <w:b/>
          <w:sz w:val="28"/>
          <w:szCs w:val="28"/>
        </w:rPr>
      </w:pPr>
      <w:r>
        <w:rPr>
          <w:color w:val="000000"/>
          <w:sz w:val="28"/>
          <w:szCs w:val="28"/>
          <w:shd w:val="clear" w:color="auto" w:fill="FFFFFF"/>
        </w:rPr>
        <w:t xml:space="preserve">Балихина Н.В. Финансы и налогообложение организаций </w:t>
      </w:r>
      <w:r w:rsidRPr="008B20EF">
        <w:rPr>
          <w:color w:val="000000"/>
          <w:sz w:val="28"/>
          <w:szCs w:val="28"/>
          <w:shd w:val="clear" w:color="auto" w:fill="FFFFFF"/>
        </w:rPr>
        <w:t>[</w:t>
      </w:r>
      <w:r>
        <w:rPr>
          <w:color w:val="000000"/>
          <w:sz w:val="28"/>
          <w:szCs w:val="28"/>
          <w:shd w:val="clear" w:color="auto" w:fill="FFFFFF"/>
        </w:rPr>
        <w:t>Текст</w:t>
      </w:r>
      <w:r w:rsidRPr="008B20EF">
        <w:rPr>
          <w:color w:val="000000"/>
          <w:sz w:val="28"/>
          <w:szCs w:val="28"/>
          <w:shd w:val="clear" w:color="auto" w:fill="FFFFFF"/>
        </w:rPr>
        <w:t>]</w:t>
      </w:r>
      <w:r>
        <w:rPr>
          <w:color w:val="000000"/>
          <w:sz w:val="28"/>
          <w:szCs w:val="28"/>
          <w:shd w:val="clear" w:color="auto" w:fill="FFFFFF"/>
        </w:rPr>
        <w:t>: Учебник./Н.В. Балихина, М.Е. Косов.-М.:ЮНИТИ, 2015.-623с.</w:t>
      </w:r>
    </w:p>
    <w:p w:rsidR="003A580B" w:rsidRPr="00F56A6E" w:rsidRDefault="003A580B" w:rsidP="00670A2C">
      <w:pPr>
        <w:pStyle w:val="a8"/>
        <w:numPr>
          <w:ilvl w:val="0"/>
          <w:numId w:val="31"/>
        </w:numPr>
        <w:shd w:val="clear" w:color="auto" w:fill="FFFFFF" w:themeFill="background1"/>
        <w:ind w:left="0" w:firstLine="851"/>
        <w:rPr>
          <w:b/>
          <w:sz w:val="28"/>
          <w:szCs w:val="28"/>
        </w:rPr>
      </w:pPr>
      <w:r w:rsidRPr="00DF5BBD">
        <w:rPr>
          <w:sz w:val="28"/>
          <w:szCs w:val="28"/>
        </w:rPr>
        <w:t xml:space="preserve">Официальный сайт Экономическая библиотека «Показатели размера сельскохозяйственных предприятий и факторы, его определяющие» [Электронный ресурс]  </w:t>
      </w:r>
      <w:hyperlink r:id="rId17" w:history="1">
        <w:r w:rsidRPr="00DF5BBD">
          <w:rPr>
            <w:rStyle w:val="a4"/>
            <w:sz w:val="28"/>
            <w:szCs w:val="28"/>
          </w:rPr>
          <w:t>http://eclib.net/30/31.html</w:t>
        </w:r>
      </w:hyperlink>
      <w:r w:rsidRPr="00DF5BBD">
        <w:rPr>
          <w:sz w:val="28"/>
          <w:szCs w:val="28"/>
        </w:rPr>
        <w:t xml:space="preserve"> дата обращения 18.07.2017г.;</w:t>
      </w:r>
    </w:p>
    <w:p w:rsidR="00966942" w:rsidRPr="00966942" w:rsidRDefault="00966942" w:rsidP="00670A2C">
      <w:pPr>
        <w:numPr>
          <w:ilvl w:val="0"/>
          <w:numId w:val="31"/>
        </w:numPr>
        <w:shd w:val="clear" w:color="auto" w:fill="FFFFFF"/>
        <w:spacing w:before="0" w:after="0" w:line="360" w:lineRule="auto"/>
        <w:ind w:left="0" w:firstLine="851"/>
        <w:jc w:val="both"/>
        <w:rPr>
          <w:sz w:val="28"/>
          <w:szCs w:val="24"/>
        </w:rPr>
      </w:pPr>
      <w:r w:rsidRPr="00966942">
        <w:rPr>
          <w:sz w:val="28"/>
          <w:szCs w:val="24"/>
        </w:rPr>
        <w:t>Пансков, В. Г. Налоги и налогообложение:</w:t>
      </w:r>
      <w:r w:rsidR="00670A2C">
        <w:rPr>
          <w:sz w:val="28"/>
          <w:szCs w:val="24"/>
        </w:rPr>
        <w:t xml:space="preserve"> теория и практика </w:t>
      </w:r>
      <w:r w:rsidR="00670A2C" w:rsidRPr="00670A2C">
        <w:rPr>
          <w:sz w:val="28"/>
          <w:szCs w:val="24"/>
        </w:rPr>
        <w:t>[</w:t>
      </w:r>
      <w:r w:rsidR="00670A2C">
        <w:rPr>
          <w:sz w:val="28"/>
          <w:szCs w:val="24"/>
        </w:rPr>
        <w:t>Текст</w:t>
      </w:r>
      <w:r w:rsidR="00670A2C" w:rsidRPr="00670A2C">
        <w:rPr>
          <w:sz w:val="28"/>
          <w:szCs w:val="24"/>
        </w:rPr>
        <w:t>]</w:t>
      </w:r>
      <w:r w:rsidRPr="00966942">
        <w:rPr>
          <w:sz w:val="28"/>
          <w:szCs w:val="24"/>
        </w:rPr>
        <w:t>: учебник и практикум для академического бакалавриата / В. Г. Пансков. — 5-е изд., перераб. и доп. — М. : Издательство Юрайт, 2016. — 336 с. — Серия : Бакалавр. Академический курс.</w:t>
      </w:r>
    </w:p>
    <w:p w:rsidR="00966942" w:rsidRPr="00966942" w:rsidRDefault="00966942" w:rsidP="00670A2C">
      <w:pPr>
        <w:numPr>
          <w:ilvl w:val="0"/>
          <w:numId w:val="31"/>
        </w:numPr>
        <w:shd w:val="clear" w:color="auto" w:fill="FFFFFF"/>
        <w:spacing w:before="0" w:after="0" w:line="360" w:lineRule="auto"/>
        <w:ind w:left="0" w:firstLine="851"/>
        <w:jc w:val="both"/>
        <w:rPr>
          <w:sz w:val="28"/>
          <w:szCs w:val="28"/>
        </w:rPr>
      </w:pPr>
      <w:r w:rsidRPr="00966942">
        <w:rPr>
          <w:sz w:val="28"/>
          <w:szCs w:val="28"/>
        </w:rPr>
        <w:t>Налоги и налогообложение</w:t>
      </w:r>
      <w:r w:rsidR="00213801" w:rsidRPr="00213801">
        <w:rPr>
          <w:sz w:val="28"/>
          <w:szCs w:val="28"/>
        </w:rPr>
        <w:t xml:space="preserve"> [Текст]</w:t>
      </w:r>
      <w:r w:rsidRPr="00966942">
        <w:rPr>
          <w:sz w:val="28"/>
          <w:szCs w:val="28"/>
        </w:rPr>
        <w:t>: учебник и практикум для СПО / под ред. Д. Г. Черника, Ю. Д. Шмелева. — 2-е изд., перераб. и доп. — М. : Издательство Юрайт, 2016. — 495 с. — Серия : Профессио</w:t>
      </w:r>
      <w:r w:rsidRPr="00966942">
        <w:rPr>
          <w:sz w:val="28"/>
          <w:szCs w:val="28"/>
        </w:rPr>
        <w:softHyphen/>
        <w:t>нальное образование.</w:t>
      </w:r>
    </w:p>
    <w:p w:rsidR="00670A2C" w:rsidRPr="00213801" w:rsidRDefault="00670A2C" w:rsidP="00670A2C">
      <w:pPr>
        <w:pStyle w:val="a8"/>
        <w:numPr>
          <w:ilvl w:val="0"/>
          <w:numId w:val="31"/>
        </w:numPr>
        <w:shd w:val="clear" w:color="auto" w:fill="FFFFFF" w:themeFill="background1"/>
        <w:spacing w:after="200"/>
        <w:ind w:left="0" w:firstLine="851"/>
        <w:rPr>
          <w:sz w:val="28"/>
          <w:szCs w:val="28"/>
        </w:rPr>
      </w:pPr>
      <w:r w:rsidRPr="00213801">
        <w:rPr>
          <w:sz w:val="28"/>
          <w:szCs w:val="28"/>
        </w:rPr>
        <w:t>Тютюкина Е.Б. Финансы организаций (предприятий) [Текст]: Учебник / Е.Б. Тютюкина. –</w:t>
      </w:r>
      <w:r w:rsidR="00C043F1">
        <w:rPr>
          <w:sz w:val="28"/>
          <w:szCs w:val="28"/>
        </w:rPr>
        <w:t xml:space="preserve"> </w:t>
      </w:r>
      <w:r w:rsidRPr="00213801">
        <w:rPr>
          <w:sz w:val="28"/>
          <w:szCs w:val="28"/>
        </w:rPr>
        <w:t>М.: Дашков и К, 2016.-544с.</w:t>
      </w:r>
    </w:p>
    <w:p w:rsidR="00342FA6" w:rsidRPr="008C3FEA" w:rsidRDefault="00C043F1" w:rsidP="00670A2C">
      <w:pPr>
        <w:pStyle w:val="a8"/>
        <w:numPr>
          <w:ilvl w:val="0"/>
          <w:numId w:val="31"/>
        </w:numPr>
        <w:shd w:val="clear" w:color="auto" w:fill="FFFFFF" w:themeFill="background1"/>
        <w:spacing w:after="200"/>
        <w:ind w:left="0" w:firstLine="851"/>
        <w:rPr>
          <w:sz w:val="28"/>
          <w:szCs w:val="28"/>
        </w:rPr>
      </w:pPr>
      <w:r w:rsidRPr="00C043F1">
        <w:rPr>
          <w:color w:val="000000"/>
          <w:sz w:val="28"/>
          <w:szCs w:val="28"/>
          <w:shd w:val="clear" w:color="auto" w:fill="FFFFFF"/>
        </w:rPr>
        <w:t>Хруцкий, В.Е. Внутрифирменное бюджетирование</w:t>
      </w:r>
      <w:r>
        <w:rPr>
          <w:color w:val="000000"/>
          <w:sz w:val="28"/>
          <w:szCs w:val="28"/>
          <w:shd w:val="clear" w:color="auto" w:fill="FFFFFF"/>
        </w:rPr>
        <w:t xml:space="preserve"> </w:t>
      </w:r>
      <w:r w:rsidRPr="00213801">
        <w:rPr>
          <w:sz w:val="28"/>
          <w:szCs w:val="28"/>
        </w:rPr>
        <w:t>[Текст]</w:t>
      </w:r>
      <w:r w:rsidRPr="00C043F1">
        <w:rPr>
          <w:color w:val="000000"/>
          <w:sz w:val="28"/>
          <w:szCs w:val="28"/>
          <w:shd w:val="clear" w:color="auto" w:fill="FFFFFF"/>
        </w:rPr>
        <w:t>: настольная книга по постановке финансового планирования / В.Е. Хруцкий, В.В. Гамаюнов. - М.: Финансы и статистика, </w:t>
      </w:r>
      <w:r w:rsidRPr="00C043F1">
        <w:rPr>
          <w:rStyle w:val="af6"/>
          <w:b w:val="0"/>
          <w:sz w:val="28"/>
          <w:szCs w:val="28"/>
          <w:shd w:val="clear" w:color="auto" w:fill="FFFFFF"/>
        </w:rPr>
        <w:t>2016</w:t>
      </w:r>
      <w:r w:rsidRPr="00C043F1">
        <w:rPr>
          <w:sz w:val="28"/>
          <w:szCs w:val="28"/>
          <w:shd w:val="clear" w:color="auto" w:fill="FFFFFF"/>
        </w:rPr>
        <w:t>.</w:t>
      </w:r>
      <w:r w:rsidRPr="00C043F1">
        <w:rPr>
          <w:color w:val="000000"/>
          <w:sz w:val="28"/>
          <w:szCs w:val="28"/>
          <w:shd w:val="clear" w:color="auto" w:fill="FFFFFF"/>
        </w:rPr>
        <w:t xml:space="preserve"> - 464 c.</w:t>
      </w:r>
    </w:p>
    <w:p w:rsidR="008C3FEA" w:rsidRPr="003A340D" w:rsidRDefault="008C3FEA" w:rsidP="00670A2C">
      <w:pPr>
        <w:pStyle w:val="a8"/>
        <w:numPr>
          <w:ilvl w:val="0"/>
          <w:numId w:val="31"/>
        </w:numPr>
        <w:shd w:val="clear" w:color="auto" w:fill="FFFFFF" w:themeFill="background1"/>
        <w:spacing w:after="200"/>
        <w:ind w:left="0" w:firstLine="851"/>
        <w:rPr>
          <w:sz w:val="40"/>
          <w:szCs w:val="28"/>
        </w:rPr>
      </w:pPr>
      <w:r w:rsidRPr="008C3FEA">
        <w:rPr>
          <w:color w:val="000000"/>
          <w:sz w:val="28"/>
          <w:szCs w:val="21"/>
          <w:shd w:val="clear" w:color="auto" w:fill="FFFFFF"/>
        </w:rPr>
        <w:t>Бердникова, Т.Б. Анализ и диагностика финансово-хозяйственной деятельности предприятия</w:t>
      </w:r>
      <w:r w:rsidRPr="00213801">
        <w:rPr>
          <w:sz w:val="28"/>
          <w:szCs w:val="28"/>
        </w:rPr>
        <w:t>[Текст]</w:t>
      </w:r>
      <w:r>
        <w:rPr>
          <w:color w:val="000000"/>
          <w:sz w:val="28"/>
          <w:szCs w:val="28"/>
          <w:shd w:val="clear" w:color="auto" w:fill="FFFFFF"/>
        </w:rPr>
        <w:t xml:space="preserve">: </w:t>
      </w:r>
      <w:r w:rsidRPr="008C3FEA">
        <w:rPr>
          <w:color w:val="000000"/>
          <w:sz w:val="28"/>
          <w:szCs w:val="21"/>
          <w:shd w:val="clear" w:color="auto" w:fill="FFFFFF"/>
        </w:rPr>
        <w:t>Т.Б. Бердникова. - М.: ИНФРА-М, </w:t>
      </w:r>
      <w:r w:rsidRPr="008129FA">
        <w:rPr>
          <w:rStyle w:val="af6"/>
          <w:b w:val="0"/>
          <w:sz w:val="28"/>
          <w:szCs w:val="21"/>
          <w:shd w:val="clear" w:color="auto" w:fill="FFFFFF"/>
        </w:rPr>
        <w:t>2016</w:t>
      </w:r>
      <w:r w:rsidRPr="008C3FEA">
        <w:rPr>
          <w:color w:val="000000"/>
          <w:sz w:val="28"/>
          <w:szCs w:val="21"/>
          <w:shd w:val="clear" w:color="auto" w:fill="FFFFFF"/>
        </w:rPr>
        <w:t>. - 224 c.</w:t>
      </w:r>
    </w:p>
    <w:p w:rsidR="003A340D" w:rsidRPr="00AA23F6" w:rsidRDefault="003A340D" w:rsidP="003A340D">
      <w:pPr>
        <w:pStyle w:val="a8"/>
        <w:numPr>
          <w:ilvl w:val="0"/>
          <w:numId w:val="31"/>
        </w:numPr>
        <w:spacing w:after="200"/>
        <w:ind w:left="0" w:firstLine="851"/>
        <w:rPr>
          <w:sz w:val="28"/>
          <w:szCs w:val="28"/>
        </w:rPr>
      </w:pPr>
      <w:r>
        <w:rPr>
          <w:sz w:val="28"/>
          <w:szCs w:val="28"/>
        </w:rPr>
        <w:lastRenderedPageBreak/>
        <w:t>Жминько Н.С., Сафонов И.С. Основные теоретические подходы к аспекту прогнозирования финансового состояния хозяйствующих субъектов</w:t>
      </w:r>
      <w:r w:rsidRPr="00322599">
        <w:rPr>
          <w:sz w:val="28"/>
          <w:szCs w:val="28"/>
        </w:rPr>
        <w:t xml:space="preserve"> </w:t>
      </w:r>
      <w:r w:rsidRPr="006E1EC8">
        <w:rPr>
          <w:sz w:val="28"/>
          <w:szCs w:val="28"/>
        </w:rPr>
        <w:t>[</w:t>
      </w:r>
      <w:r>
        <w:rPr>
          <w:sz w:val="28"/>
          <w:szCs w:val="28"/>
        </w:rPr>
        <w:t>Текст</w:t>
      </w:r>
      <w:r w:rsidRPr="006E1EC8">
        <w:rPr>
          <w:sz w:val="28"/>
          <w:szCs w:val="28"/>
        </w:rPr>
        <w:t>]</w:t>
      </w:r>
      <w:r>
        <w:rPr>
          <w:sz w:val="28"/>
          <w:szCs w:val="28"/>
        </w:rPr>
        <w:t xml:space="preserve">: научная статья по специальности экономика и экономические науки.  Источник: - Научный журнал КубГАУ - №97(03).- 2014. –Режим доступа </w:t>
      </w:r>
      <w:hyperlink r:id="rId18" w:history="1">
        <w:r w:rsidRPr="00B628CC">
          <w:rPr>
            <w:rStyle w:val="a4"/>
            <w:sz w:val="28"/>
            <w:szCs w:val="28"/>
          </w:rPr>
          <w:t>https://cyberleninka.ru</w:t>
        </w:r>
      </w:hyperlink>
      <w:r>
        <w:rPr>
          <w:sz w:val="28"/>
          <w:szCs w:val="28"/>
        </w:rPr>
        <w:t>.</w:t>
      </w:r>
    </w:p>
    <w:p w:rsidR="003A340D" w:rsidRPr="004F4718" w:rsidRDefault="00334221" w:rsidP="00334221">
      <w:pPr>
        <w:pStyle w:val="a8"/>
        <w:numPr>
          <w:ilvl w:val="0"/>
          <w:numId w:val="31"/>
        </w:numPr>
        <w:shd w:val="clear" w:color="auto" w:fill="FFFFFF" w:themeFill="background1"/>
        <w:spacing w:after="200"/>
        <w:ind w:left="0" w:firstLine="851"/>
        <w:rPr>
          <w:sz w:val="28"/>
          <w:szCs w:val="28"/>
        </w:rPr>
      </w:pPr>
      <w:r w:rsidRPr="00334221">
        <w:rPr>
          <w:color w:val="000000"/>
          <w:sz w:val="28"/>
          <w:szCs w:val="28"/>
          <w:shd w:val="clear" w:color="auto" w:fill="FFFFFF"/>
        </w:rPr>
        <w:t>Расходы для целей налогообложения. Документирование, налоговый учет, арбитражная практика</w:t>
      </w:r>
      <w:r>
        <w:rPr>
          <w:color w:val="000000"/>
          <w:sz w:val="28"/>
          <w:szCs w:val="28"/>
          <w:shd w:val="clear" w:color="auto" w:fill="FFFFFF"/>
        </w:rPr>
        <w:t xml:space="preserve"> </w:t>
      </w:r>
      <w:r w:rsidRPr="00334221">
        <w:rPr>
          <w:color w:val="000000"/>
          <w:sz w:val="28"/>
          <w:szCs w:val="28"/>
          <w:shd w:val="clear" w:color="auto" w:fill="FFFFFF"/>
        </w:rPr>
        <w:t>[</w:t>
      </w:r>
      <w:r>
        <w:rPr>
          <w:color w:val="000000"/>
          <w:sz w:val="28"/>
          <w:szCs w:val="28"/>
          <w:shd w:val="clear" w:color="auto" w:fill="FFFFFF"/>
        </w:rPr>
        <w:t>Текст</w:t>
      </w:r>
      <w:r w:rsidRPr="00334221">
        <w:rPr>
          <w:color w:val="000000"/>
          <w:sz w:val="28"/>
          <w:szCs w:val="28"/>
          <w:shd w:val="clear" w:color="auto" w:fill="FFFFFF"/>
        </w:rPr>
        <w:t>]</w:t>
      </w:r>
      <w:r>
        <w:rPr>
          <w:color w:val="000000"/>
          <w:sz w:val="28"/>
          <w:szCs w:val="28"/>
          <w:shd w:val="clear" w:color="auto" w:fill="FFFFFF"/>
        </w:rPr>
        <w:t>:</w:t>
      </w:r>
      <w:r w:rsidRPr="00334221">
        <w:rPr>
          <w:color w:val="000000"/>
          <w:sz w:val="28"/>
          <w:szCs w:val="28"/>
          <w:shd w:val="clear" w:color="auto" w:fill="FFFFFF"/>
        </w:rPr>
        <w:t xml:space="preserve"> Налоги и финансовое право, Омега-Л - Москва, 2013. - 296 c.</w:t>
      </w:r>
    </w:p>
    <w:p w:rsidR="004F4718" w:rsidRPr="0075534B" w:rsidRDefault="004F4718" w:rsidP="00334221">
      <w:pPr>
        <w:pStyle w:val="a8"/>
        <w:numPr>
          <w:ilvl w:val="0"/>
          <w:numId w:val="31"/>
        </w:numPr>
        <w:shd w:val="clear" w:color="auto" w:fill="FFFFFF" w:themeFill="background1"/>
        <w:spacing w:after="200"/>
        <w:ind w:left="0" w:firstLine="851"/>
        <w:rPr>
          <w:sz w:val="28"/>
          <w:szCs w:val="28"/>
        </w:rPr>
      </w:pPr>
      <w:r w:rsidRPr="004F4718">
        <w:rPr>
          <w:color w:val="000000"/>
          <w:sz w:val="28"/>
          <w:szCs w:val="28"/>
          <w:shd w:val="clear" w:color="auto" w:fill="FFFFFF"/>
        </w:rPr>
        <w:t>Черутова, М. И. Экономика предприятия</w:t>
      </w:r>
      <w:r>
        <w:rPr>
          <w:color w:val="000000"/>
          <w:sz w:val="28"/>
          <w:szCs w:val="28"/>
          <w:shd w:val="clear" w:color="auto" w:fill="FFFFFF"/>
        </w:rPr>
        <w:t xml:space="preserve"> </w:t>
      </w:r>
      <w:r w:rsidRPr="004F4718">
        <w:rPr>
          <w:color w:val="000000"/>
          <w:sz w:val="28"/>
          <w:szCs w:val="28"/>
          <w:shd w:val="clear" w:color="auto" w:fill="FFFFFF"/>
        </w:rPr>
        <w:t>[</w:t>
      </w:r>
      <w:r>
        <w:rPr>
          <w:color w:val="000000"/>
          <w:sz w:val="28"/>
          <w:szCs w:val="28"/>
          <w:shd w:val="clear" w:color="auto" w:fill="FFFFFF"/>
        </w:rPr>
        <w:t>Текст</w:t>
      </w:r>
      <w:r w:rsidRPr="004F4718">
        <w:rPr>
          <w:color w:val="000000"/>
          <w:sz w:val="28"/>
          <w:szCs w:val="28"/>
          <w:shd w:val="clear" w:color="auto" w:fill="FFFFFF"/>
        </w:rPr>
        <w:t>] / М.И. Черутова, О.С. Ковалевская, О.К. Слинкова. - М.: Гиорд, </w:t>
      </w:r>
      <w:r w:rsidRPr="004F4718">
        <w:rPr>
          <w:rStyle w:val="af6"/>
          <w:b w:val="0"/>
          <w:sz w:val="28"/>
          <w:szCs w:val="28"/>
          <w:shd w:val="clear" w:color="auto" w:fill="FFFFFF"/>
        </w:rPr>
        <w:t>2015</w:t>
      </w:r>
      <w:r w:rsidRPr="004F4718">
        <w:rPr>
          <w:color w:val="000000"/>
          <w:sz w:val="28"/>
          <w:szCs w:val="28"/>
          <w:shd w:val="clear" w:color="auto" w:fill="FFFFFF"/>
        </w:rPr>
        <w:t>. - 176 c.</w:t>
      </w:r>
    </w:p>
    <w:p w:rsidR="0075534B" w:rsidRPr="00F02E61" w:rsidRDefault="0075534B" w:rsidP="00334221">
      <w:pPr>
        <w:pStyle w:val="a8"/>
        <w:numPr>
          <w:ilvl w:val="0"/>
          <w:numId w:val="31"/>
        </w:numPr>
        <w:shd w:val="clear" w:color="auto" w:fill="FFFFFF" w:themeFill="background1"/>
        <w:spacing w:after="200"/>
        <w:ind w:left="0" w:firstLine="851"/>
        <w:rPr>
          <w:sz w:val="28"/>
          <w:szCs w:val="28"/>
        </w:rPr>
      </w:pPr>
      <w:r>
        <w:rPr>
          <w:rFonts w:ascii="Arial" w:hAnsi="Arial" w:cs="Arial"/>
          <w:color w:val="000000"/>
          <w:sz w:val="21"/>
          <w:szCs w:val="21"/>
          <w:shd w:val="clear" w:color="auto" w:fill="FFFFFF"/>
        </w:rPr>
        <w:t> </w:t>
      </w:r>
      <w:r w:rsidRPr="0075534B">
        <w:rPr>
          <w:sz w:val="28"/>
          <w:szCs w:val="28"/>
          <w:shd w:val="clear" w:color="auto" w:fill="FFFFFF"/>
        </w:rPr>
        <w:t>Организация управления</w:t>
      </w:r>
      <w:r w:rsidR="00F02E61">
        <w:rPr>
          <w:sz w:val="28"/>
          <w:szCs w:val="28"/>
          <w:shd w:val="clear" w:color="auto" w:fill="FFFFFF"/>
        </w:rPr>
        <w:t xml:space="preserve"> </w:t>
      </w:r>
      <w:r w:rsidRPr="0075534B">
        <w:rPr>
          <w:color w:val="000000"/>
          <w:sz w:val="28"/>
          <w:szCs w:val="28"/>
          <w:shd w:val="clear" w:color="auto" w:fill="FFFFFF"/>
        </w:rPr>
        <w:t xml:space="preserve"> </w:t>
      </w:r>
      <w:r w:rsidRPr="00F02E61">
        <w:rPr>
          <w:color w:val="000000"/>
          <w:sz w:val="28"/>
          <w:szCs w:val="28"/>
          <w:shd w:val="clear" w:color="auto" w:fill="FFFFFF"/>
        </w:rPr>
        <w:t>[</w:t>
      </w:r>
      <w:r>
        <w:rPr>
          <w:color w:val="000000"/>
          <w:sz w:val="28"/>
          <w:szCs w:val="28"/>
          <w:shd w:val="clear" w:color="auto" w:fill="FFFFFF"/>
        </w:rPr>
        <w:t>Текст</w:t>
      </w:r>
      <w:r w:rsidRPr="004F4718">
        <w:rPr>
          <w:color w:val="000000"/>
          <w:sz w:val="28"/>
          <w:szCs w:val="28"/>
          <w:shd w:val="clear" w:color="auto" w:fill="FFFFFF"/>
        </w:rPr>
        <w:t>]</w:t>
      </w:r>
      <w:r w:rsidRPr="0075534B">
        <w:rPr>
          <w:sz w:val="28"/>
          <w:szCs w:val="28"/>
          <w:shd w:val="clear" w:color="auto" w:fill="FFFFFF"/>
        </w:rPr>
        <w:t xml:space="preserve"> - М.: Экономика, </w:t>
      </w:r>
      <w:r w:rsidRPr="0075534B">
        <w:rPr>
          <w:rStyle w:val="af6"/>
          <w:b w:val="0"/>
          <w:sz w:val="28"/>
          <w:szCs w:val="28"/>
          <w:shd w:val="clear" w:color="auto" w:fill="FFFFFF"/>
        </w:rPr>
        <w:t>2015</w:t>
      </w:r>
      <w:r w:rsidRPr="0075534B">
        <w:rPr>
          <w:sz w:val="28"/>
          <w:szCs w:val="28"/>
          <w:shd w:val="clear" w:color="auto" w:fill="FFFFFF"/>
        </w:rPr>
        <w:t>. - 231 c.</w:t>
      </w:r>
    </w:p>
    <w:p w:rsidR="00F02E61" w:rsidRPr="00F02E61" w:rsidRDefault="00F02E61" w:rsidP="00334221">
      <w:pPr>
        <w:pStyle w:val="a8"/>
        <w:numPr>
          <w:ilvl w:val="0"/>
          <w:numId w:val="31"/>
        </w:numPr>
        <w:shd w:val="clear" w:color="auto" w:fill="FFFFFF" w:themeFill="background1"/>
        <w:spacing w:after="200"/>
        <w:ind w:left="0" w:firstLine="851"/>
        <w:rPr>
          <w:sz w:val="28"/>
          <w:szCs w:val="28"/>
        </w:rPr>
      </w:pPr>
      <w:r w:rsidRPr="00F02E61">
        <w:rPr>
          <w:color w:val="000000"/>
          <w:sz w:val="28"/>
          <w:szCs w:val="28"/>
          <w:shd w:val="clear" w:color="auto" w:fill="FFFFFF"/>
        </w:rPr>
        <w:t>Жидкова,</w:t>
      </w:r>
      <w:r>
        <w:rPr>
          <w:color w:val="000000"/>
          <w:sz w:val="28"/>
          <w:szCs w:val="28"/>
          <w:shd w:val="clear" w:color="auto" w:fill="FFFFFF"/>
        </w:rPr>
        <w:t xml:space="preserve"> Е.Ю. Налоги и налогообложение </w:t>
      </w:r>
      <w:r w:rsidRPr="00F02E61">
        <w:rPr>
          <w:color w:val="000000"/>
          <w:sz w:val="28"/>
          <w:szCs w:val="28"/>
          <w:shd w:val="clear" w:color="auto" w:fill="FFFFFF"/>
        </w:rPr>
        <w:t>[</w:t>
      </w:r>
      <w:r>
        <w:rPr>
          <w:color w:val="000000"/>
          <w:sz w:val="28"/>
          <w:szCs w:val="28"/>
          <w:shd w:val="clear" w:color="auto" w:fill="FFFFFF"/>
        </w:rPr>
        <w:t>Текст</w:t>
      </w:r>
      <w:r w:rsidRPr="004F4718">
        <w:rPr>
          <w:color w:val="000000"/>
          <w:sz w:val="28"/>
          <w:szCs w:val="28"/>
          <w:shd w:val="clear" w:color="auto" w:fill="FFFFFF"/>
        </w:rPr>
        <w:t>]</w:t>
      </w:r>
      <w:r>
        <w:rPr>
          <w:color w:val="000000"/>
          <w:sz w:val="28"/>
          <w:szCs w:val="28"/>
          <w:shd w:val="clear" w:color="auto" w:fill="FFFFFF"/>
        </w:rPr>
        <w:t xml:space="preserve">/ </w:t>
      </w:r>
      <w:r w:rsidRPr="00F02E61">
        <w:rPr>
          <w:color w:val="000000"/>
          <w:sz w:val="28"/>
          <w:szCs w:val="28"/>
          <w:shd w:val="clear" w:color="auto" w:fill="FFFFFF"/>
        </w:rPr>
        <w:t>Е.Ю. Жидкова. - М.: Эксмо, </w:t>
      </w:r>
      <w:r w:rsidRPr="00F02E61">
        <w:rPr>
          <w:rStyle w:val="af6"/>
          <w:b w:val="0"/>
          <w:sz w:val="28"/>
          <w:szCs w:val="28"/>
          <w:shd w:val="clear" w:color="auto" w:fill="FFFFFF"/>
        </w:rPr>
        <w:t>2015</w:t>
      </w:r>
      <w:r w:rsidRPr="00F02E61">
        <w:rPr>
          <w:color w:val="000000"/>
          <w:sz w:val="28"/>
          <w:szCs w:val="28"/>
          <w:shd w:val="clear" w:color="auto" w:fill="FFFFFF"/>
        </w:rPr>
        <w:t>. - 480 c.</w:t>
      </w:r>
    </w:p>
    <w:p w:rsidR="000E23A1" w:rsidRPr="00334221" w:rsidRDefault="000E23A1" w:rsidP="00334221">
      <w:pPr>
        <w:pStyle w:val="a8"/>
        <w:spacing w:after="200"/>
        <w:ind w:left="851"/>
        <w:rPr>
          <w:sz w:val="28"/>
          <w:szCs w:val="28"/>
        </w:rPr>
      </w:pPr>
    </w:p>
    <w:p w:rsidR="00EB5FF1" w:rsidRDefault="00EB5FF1" w:rsidP="00B44E9C">
      <w:pPr>
        <w:pStyle w:val="a8"/>
        <w:spacing w:after="200"/>
        <w:ind w:left="795"/>
        <w:jc w:val="center"/>
        <w:rPr>
          <w:b/>
          <w:sz w:val="28"/>
          <w:szCs w:val="28"/>
        </w:rPr>
      </w:pPr>
    </w:p>
    <w:p w:rsidR="00EB5FF1" w:rsidRDefault="00EB5FF1" w:rsidP="00B44E9C">
      <w:pPr>
        <w:pStyle w:val="a8"/>
        <w:spacing w:after="200"/>
        <w:ind w:left="795"/>
        <w:jc w:val="center"/>
        <w:rPr>
          <w:b/>
          <w:sz w:val="28"/>
          <w:szCs w:val="28"/>
        </w:rPr>
      </w:pPr>
    </w:p>
    <w:p w:rsidR="00EB5FF1" w:rsidRDefault="00EB5FF1" w:rsidP="00B44E9C">
      <w:pPr>
        <w:pStyle w:val="a8"/>
        <w:spacing w:after="200"/>
        <w:ind w:left="795"/>
        <w:jc w:val="center"/>
        <w:rPr>
          <w:b/>
          <w:sz w:val="28"/>
          <w:szCs w:val="28"/>
        </w:rPr>
      </w:pPr>
    </w:p>
    <w:p w:rsidR="00EB5FF1" w:rsidRDefault="00EB5FF1" w:rsidP="00B44E9C">
      <w:pPr>
        <w:pStyle w:val="a8"/>
        <w:spacing w:after="200"/>
        <w:ind w:left="795"/>
        <w:jc w:val="center"/>
        <w:rPr>
          <w:b/>
          <w:sz w:val="28"/>
          <w:szCs w:val="28"/>
        </w:rPr>
      </w:pPr>
    </w:p>
    <w:p w:rsidR="00EB5FF1" w:rsidRDefault="00EB5FF1" w:rsidP="00B44E9C">
      <w:pPr>
        <w:pStyle w:val="a8"/>
        <w:spacing w:after="200"/>
        <w:ind w:left="795"/>
        <w:jc w:val="center"/>
        <w:rPr>
          <w:b/>
          <w:sz w:val="28"/>
          <w:szCs w:val="28"/>
        </w:rPr>
      </w:pPr>
    </w:p>
    <w:p w:rsidR="00EB5FF1" w:rsidRDefault="00EB5FF1" w:rsidP="00B44E9C">
      <w:pPr>
        <w:pStyle w:val="a8"/>
        <w:spacing w:after="200"/>
        <w:ind w:left="795"/>
        <w:jc w:val="center"/>
        <w:rPr>
          <w:b/>
          <w:sz w:val="28"/>
          <w:szCs w:val="28"/>
        </w:rPr>
      </w:pPr>
    </w:p>
    <w:p w:rsidR="00EB5FF1" w:rsidRDefault="00EB5FF1" w:rsidP="00B44E9C">
      <w:pPr>
        <w:pStyle w:val="a8"/>
        <w:spacing w:after="200"/>
        <w:ind w:left="795"/>
        <w:jc w:val="center"/>
        <w:rPr>
          <w:b/>
          <w:sz w:val="28"/>
          <w:szCs w:val="28"/>
        </w:rPr>
      </w:pPr>
    </w:p>
    <w:p w:rsidR="00EB5FF1" w:rsidRDefault="00EB5FF1" w:rsidP="00B44E9C">
      <w:pPr>
        <w:pStyle w:val="a8"/>
        <w:spacing w:after="200"/>
        <w:ind w:left="795"/>
        <w:jc w:val="center"/>
        <w:rPr>
          <w:b/>
          <w:sz w:val="28"/>
          <w:szCs w:val="28"/>
        </w:rPr>
      </w:pPr>
    </w:p>
    <w:p w:rsidR="00EB5FF1" w:rsidRDefault="00EB5FF1" w:rsidP="00B44E9C">
      <w:pPr>
        <w:pStyle w:val="a8"/>
        <w:spacing w:after="200"/>
        <w:ind w:left="795"/>
        <w:jc w:val="center"/>
        <w:rPr>
          <w:b/>
          <w:sz w:val="28"/>
          <w:szCs w:val="28"/>
        </w:rPr>
      </w:pPr>
    </w:p>
    <w:p w:rsidR="00EB5FF1" w:rsidRDefault="00EB5FF1" w:rsidP="00B44E9C">
      <w:pPr>
        <w:pStyle w:val="a8"/>
        <w:spacing w:after="200"/>
        <w:ind w:left="795"/>
        <w:jc w:val="center"/>
        <w:rPr>
          <w:b/>
          <w:sz w:val="28"/>
          <w:szCs w:val="28"/>
        </w:rPr>
      </w:pPr>
    </w:p>
    <w:p w:rsidR="004C2993" w:rsidRDefault="004C2993" w:rsidP="00322599">
      <w:pPr>
        <w:spacing w:after="200"/>
        <w:rPr>
          <w:b/>
          <w:sz w:val="28"/>
          <w:szCs w:val="28"/>
        </w:rPr>
      </w:pPr>
    </w:p>
    <w:p w:rsidR="00700C89" w:rsidRDefault="00700C89" w:rsidP="00322599">
      <w:pPr>
        <w:spacing w:after="200"/>
        <w:rPr>
          <w:b/>
          <w:sz w:val="28"/>
          <w:szCs w:val="28"/>
        </w:rPr>
      </w:pPr>
    </w:p>
    <w:p w:rsidR="00700C89" w:rsidRDefault="00700C89" w:rsidP="00322599">
      <w:pPr>
        <w:spacing w:after="200"/>
        <w:rPr>
          <w:b/>
          <w:sz w:val="28"/>
          <w:szCs w:val="28"/>
        </w:rPr>
      </w:pPr>
    </w:p>
    <w:p w:rsidR="00700C89" w:rsidRDefault="00700C89" w:rsidP="00322599">
      <w:pPr>
        <w:spacing w:after="200"/>
        <w:rPr>
          <w:b/>
          <w:sz w:val="28"/>
          <w:szCs w:val="28"/>
        </w:rPr>
      </w:pPr>
    </w:p>
    <w:p w:rsidR="00700C89" w:rsidRDefault="00700C89" w:rsidP="00322599">
      <w:pPr>
        <w:spacing w:after="200"/>
        <w:rPr>
          <w:b/>
          <w:sz w:val="28"/>
          <w:szCs w:val="28"/>
        </w:rPr>
      </w:pPr>
    </w:p>
    <w:p w:rsidR="00700C89" w:rsidRDefault="00700C89" w:rsidP="00700C89">
      <w:pPr>
        <w:spacing w:after="200"/>
        <w:jc w:val="center"/>
        <w:rPr>
          <w:b/>
          <w:sz w:val="28"/>
          <w:szCs w:val="28"/>
        </w:rPr>
      </w:pPr>
    </w:p>
    <w:p w:rsidR="00700C89" w:rsidRDefault="00700C89" w:rsidP="00700C89">
      <w:pPr>
        <w:spacing w:after="200"/>
        <w:jc w:val="center"/>
        <w:rPr>
          <w:b/>
          <w:sz w:val="28"/>
          <w:szCs w:val="28"/>
        </w:rPr>
      </w:pPr>
    </w:p>
    <w:p w:rsidR="00700C89" w:rsidRDefault="00700C89" w:rsidP="00700C89">
      <w:pPr>
        <w:spacing w:after="200"/>
        <w:jc w:val="center"/>
        <w:rPr>
          <w:b/>
          <w:sz w:val="28"/>
          <w:szCs w:val="28"/>
        </w:rPr>
      </w:pPr>
    </w:p>
    <w:p w:rsidR="00700C89" w:rsidRDefault="00700C89" w:rsidP="00700C89">
      <w:pPr>
        <w:spacing w:after="200"/>
        <w:jc w:val="center"/>
        <w:rPr>
          <w:b/>
          <w:sz w:val="28"/>
          <w:szCs w:val="28"/>
        </w:rPr>
      </w:pPr>
    </w:p>
    <w:p w:rsidR="00700C89" w:rsidRDefault="00700C89" w:rsidP="00700C89">
      <w:pPr>
        <w:spacing w:after="200"/>
        <w:jc w:val="center"/>
        <w:rPr>
          <w:b/>
          <w:sz w:val="28"/>
          <w:szCs w:val="28"/>
        </w:rPr>
      </w:pPr>
    </w:p>
    <w:p w:rsidR="00700C89" w:rsidRDefault="00700C89" w:rsidP="00700C89">
      <w:pPr>
        <w:spacing w:after="200"/>
        <w:jc w:val="center"/>
        <w:rPr>
          <w:b/>
          <w:sz w:val="28"/>
          <w:szCs w:val="28"/>
        </w:rPr>
      </w:pPr>
    </w:p>
    <w:p w:rsidR="00700C89" w:rsidRDefault="00700C89" w:rsidP="00700C89">
      <w:pPr>
        <w:spacing w:after="200"/>
        <w:jc w:val="center"/>
        <w:rPr>
          <w:b/>
          <w:sz w:val="28"/>
          <w:szCs w:val="28"/>
        </w:rPr>
      </w:pPr>
    </w:p>
    <w:p w:rsidR="00700C89" w:rsidRDefault="00700C89" w:rsidP="00700C89">
      <w:pPr>
        <w:spacing w:after="200"/>
        <w:jc w:val="center"/>
        <w:rPr>
          <w:b/>
          <w:sz w:val="28"/>
          <w:szCs w:val="28"/>
        </w:rPr>
      </w:pPr>
    </w:p>
    <w:p w:rsidR="00700C89" w:rsidRDefault="00700C89" w:rsidP="00700C89">
      <w:pPr>
        <w:spacing w:after="200"/>
        <w:jc w:val="center"/>
        <w:rPr>
          <w:b/>
          <w:sz w:val="28"/>
          <w:szCs w:val="28"/>
        </w:rPr>
      </w:pPr>
    </w:p>
    <w:p w:rsidR="00700C89" w:rsidRPr="00700C89" w:rsidRDefault="00700C89" w:rsidP="00700C89">
      <w:pPr>
        <w:spacing w:after="200"/>
        <w:jc w:val="center"/>
        <w:rPr>
          <w:b/>
          <w:sz w:val="144"/>
          <w:szCs w:val="28"/>
        </w:rPr>
      </w:pPr>
      <w:r>
        <w:rPr>
          <w:b/>
          <w:sz w:val="144"/>
          <w:szCs w:val="28"/>
        </w:rPr>
        <w:t>Приложения</w:t>
      </w:r>
    </w:p>
    <w:sectPr w:rsidR="00700C89" w:rsidRPr="00700C89" w:rsidSect="00A070C1">
      <w:headerReference w:type="default" r:id="rId19"/>
      <w:footerReference w:type="default" r:id="rId20"/>
      <w:pgSz w:w="11906" w:h="16838" w:code="9"/>
      <w:pgMar w:top="1134" w:right="851" w:bottom="1134" w:left="1701"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7CC" w:rsidRDefault="007857CC" w:rsidP="0070393A">
      <w:pPr>
        <w:spacing w:before="0" w:after="0"/>
        <w:jc w:val="both"/>
        <w:rPr>
          <w:sz w:val="20"/>
          <w:szCs w:val="22"/>
          <w:lang w:eastAsia="en-US"/>
        </w:rPr>
      </w:pPr>
      <w:r>
        <w:rPr>
          <w:sz w:val="20"/>
          <w:szCs w:val="22"/>
          <w:lang w:eastAsia="en-US"/>
        </w:rPr>
        <w:separator/>
      </w:r>
    </w:p>
  </w:endnote>
  <w:endnote w:type="continuationSeparator" w:id="0">
    <w:p w:rsidR="007857CC" w:rsidRDefault="007857CC" w:rsidP="0070393A">
      <w:pPr>
        <w:spacing w:before="0" w:after="0"/>
        <w:jc w:val="both"/>
        <w:rPr>
          <w:sz w:val="20"/>
          <w:szCs w:val="22"/>
          <w:lang w:eastAsia="en-US"/>
        </w:rPr>
      </w:pPr>
      <w:r>
        <w:rPr>
          <w:sz w:val="20"/>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CC"/>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1ED" w:rsidRDefault="007857CC">
    <w:pPr>
      <w:pStyle w:val="af3"/>
      <w:jc w:val="center"/>
    </w:pPr>
    <w:r>
      <w:fldChar w:fldCharType="begin"/>
    </w:r>
    <w:r>
      <w:instrText xml:space="preserve"> PAGE   \* MERGEFORMAT </w:instrText>
    </w:r>
    <w:r>
      <w:fldChar w:fldCharType="separate"/>
    </w:r>
    <w:r w:rsidR="004A3BCE">
      <w:rPr>
        <w:noProof/>
      </w:rPr>
      <w:t>1</w:t>
    </w:r>
    <w:r>
      <w:rPr>
        <w:noProof/>
      </w:rPr>
      <w:fldChar w:fldCharType="end"/>
    </w:r>
  </w:p>
  <w:p w:rsidR="009061ED" w:rsidRDefault="009061ED">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7CC" w:rsidRDefault="007857CC" w:rsidP="0070393A">
      <w:pPr>
        <w:spacing w:before="0" w:after="0"/>
        <w:jc w:val="both"/>
        <w:rPr>
          <w:sz w:val="20"/>
          <w:szCs w:val="22"/>
          <w:lang w:eastAsia="en-US"/>
        </w:rPr>
      </w:pPr>
      <w:r>
        <w:rPr>
          <w:sz w:val="20"/>
          <w:szCs w:val="22"/>
          <w:lang w:eastAsia="en-US"/>
        </w:rPr>
        <w:separator/>
      </w:r>
    </w:p>
  </w:footnote>
  <w:footnote w:type="continuationSeparator" w:id="0">
    <w:p w:rsidR="007857CC" w:rsidRDefault="007857CC" w:rsidP="0070393A">
      <w:pPr>
        <w:spacing w:before="0" w:after="0"/>
        <w:jc w:val="both"/>
        <w:rPr>
          <w:sz w:val="20"/>
          <w:szCs w:val="22"/>
          <w:lang w:eastAsia="en-US"/>
        </w:rPr>
      </w:pPr>
      <w:r>
        <w:rPr>
          <w:sz w:val="20"/>
          <w:szCs w:val="22"/>
          <w:lang w:eastAsia="en-US"/>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1ED" w:rsidRPr="00CE6CD3" w:rsidRDefault="009061ED" w:rsidP="00CE6CD3">
    <w:pPr>
      <w:spacing w:before="0" w:after="0" w:line="360" w:lineRule="auto"/>
      <w:ind w:firstLine="709"/>
      <w:jc w:val="center"/>
      <w:rPr>
        <w:sz w:val="28"/>
        <w:szCs w:val="28"/>
        <w:lang w:eastAsia="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space"/>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000000F"/>
    <w:multiLevelType w:val="multilevel"/>
    <w:tmpl w:val="0000000F"/>
    <w:lvl w:ilvl="0">
      <w:start w:val="1"/>
      <w:numFmt w:val="bullet"/>
      <w:suff w:val="space"/>
      <w:lvlText w:val="•"/>
      <w:lvlJc w:val="left"/>
      <w:pPr>
        <w:ind w:left="720" w:hanging="360"/>
      </w:pPr>
      <w:rPr>
        <w:rFonts w:ascii="Liberation Serif" w:hAnsi="Liberation Serif" w:cs="Liberation Serif"/>
      </w:rPr>
    </w:lvl>
    <w:lvl w:ilvl="1">
      <w:start w:val="1"/>
      <w:numFmt w:val="bullet"/>
      <w:lvlText w:val="◦"/>
      <w:lvlJc w:val="left"/>
      <w:pPr>
        <w:ind w:left="1080" w:hanging="360"/>
      </w:pPr>
      <w:rPr>
        <w:rFonts w:ascii="Liberation Serif" w:hAnsi="Liberation Serif" w:cs="Liberation Serif"/>
      </w:rPr>
    </w:lvl>
    <w:lvl w:ilvl="2">
      <w:start w:val="1"/>
      <w:numFmt w:val="bullet"/>
      <w:lvlText w:val="▪"/>
      <w:lvlJc w:val="left"/>
      <w:pPr>
        <w:ind w:left="1440" w:hanging="360"/>
      </w:pPr>
      <w:rPr>
        <w:rFonts w:ascii="Liberation Serif" w:hAnsi="Liberation Serif" w:cs="Liberation Serif"/>
      </w:rPr>
    </w:lvl>
    <w:lvl w:ilvl="3">
      <w:start w:val="1"/>
      <w:numFmt w:val="bullet"/>
      <w:lvlText w:val="•"/>
      <w:lvlJc w:val="left"/>
      <w:pPr>
        <w:ind w:left="1800" w:hanging="360"/>
      </w:pPr>
      <w:rPr>
        <w:rFonts w:ascii="Liberation Serif" w:hAnsi="Liberation Serif" w:cs="Liberation Serif"/>
      </w:rPr>
    </w:lvl>
    <w:lvl w:ilvl="4">
      <w:start w:val="1"/>
      <w:numFmt w:val="bullet"/>
      <w:lvlText w:val="◦"/>
      <w:lvlJc w:val="left"/>
      <w:pPr>
        <w:ind w:left="2160" w:hanging="360"/>
      </w:pPr>
      <w:rPr>
        <w:rFonts w:ascii="Liberation Serif" w:hAnsi="Liberation Serif" w:cs="Liberation Serif"/>
      </w:rPr>
    </w:lvl>
    <w:lvl w:ilvl="5">
      <w:start w:val="1"/>
      <w:numFmt w:val="bullet"/>
      <w:lvlText w:val="▪"/>
      <w:lvlJc w:val="left"/>
      <w:pPr>
        <w:ind w:left="2520" w:hanging="360"/>
      </w:pPr>
      <w:rPr>
        <w:rFonts w:ascii="Liberation Serif" w:hAnsi="Liberation Serif" w:cs="Liberation Serif"/>
      </w:rPr>
    </w:lvl>
    <w:lvl w:ilvl="6">
      <w:start w:val="1"/>
      <w:numFmt w:val="bullet"/>
      <w:lvlText w:val="•"/>
      <w:lvlJc w:val="left"/>
      <w:pPr>
        <w:ind w:left="2880" w:hanging="360"/>
      </w:pPr>
      <w:rPr>
        <w:rFonts w:ascii="Liberation Serif" w:hAnsi="Liberation Serif" w:cs="Liberation Serif"/>
      </w:rPr>
    </w:lvl>
    <w:lvl w:ilvl="7">
      <w:start w:val="1"/>
      <w:numFmt w:val="bullet"/>
      <w:lvlText w:val="◦"/>
      <w:lvlJc w:val="left"/>
      <w:pPr>
        <w:ind w:left="3240" w:hanging="360"/>
      </w:pPr>
      <w:rPr>
        <w:rFonts w:ascii="Liberation Serif" w:hAnsi="Liberation Serif" w:cs="Liberation Serif"/>
      </w:rPr>
    </w:lvl>
    <w:lvl w:ilvl="8">
      <w:start w:val="1"/>
      <w:numFmt w:val="bullet"/>
      <w:lvlText w:val="▪"/>
      <w:lvlJc w:val="left"/>
      <w:pPr>
        <w:ind w:left="3600" w:hanging="360"/>
      </w:pPr>
      <w:rPr>
        <w:rFonts w:ascii="Liberation Serif" w:hAnsi="Liberation Serif" w:cs="Liberation Serif"/>
      </w:rPr>
    </w:lvl>
  </w:abstractNum>
  <w:abstractNum w:abstractNumId="2" w15:restartNumberingAfterBreak="0">
    <w:nsid w:val="00000010"/>
    <w:multiLevelType w:val="multilevel"/>
    <w:tmpl w:val="00000010"/>
    <w:lvl w:ilvl="0">
      <w:start w:val="1"/>
      <w:numFmt w:val="bullet"/>
      <w:suff w:val="space"/>
      <w:lvlText w:val="•"/>
      <w:lvlJc w:val="left"/>
      <w:pPr>
        <w:ind w:left="720" w:hanging="360"/>
      </w:pPr>
      <w:rPr>
        <w:rFonts w:ascii="Liberation Serif" w:hAnsi="Liberation Serif" w:cs="Liberation Serif"/>
      </w:rPr>
    </w:lvl>
    <w:lvl w:ilvl="1">
      <w:start w:val="1"/>
      <w:numFmt w:val="bullet"/>
      <w:lvlText w:val="◦"/>
      <w:lvlJc w:val="left"/>
      <w:pPr>
        <w:ind w:left="1080" w:hanging="360"/>
      </w:pPr>
      <w:rPr>
        <w:rFonts w:ascii="Liberation Serif" w:hAnsi="Liberation Serif" w:cs="Liberation Serif"/>
      </w:rPr>
    </w:lvl>
    <w:lvl w:ilvl="2">
      <w:start w:val="1"/>
      <w:numFmt w:val="bullet"/>
      <w:lvlText w:val="▪"/>
      <w:lvlJc w:val="left"/>
      <w:pPr>
        <w:ind w:left="1440" w:hanging="360"/>
      </w:pPr>
      <w:rPr>
        <w:rFonts w:ascii="Liberation Serif" w:hAnsi="Liberation Serif" w:cs="Liberation Serif"/>
      </w:rPr>
    </w:lvl>
    <w:lvl w:ilvl="3">
      <w:start w:val="1"/>
      <w:numFmt w:val="bullet"/>
      <w:lvlText w:val="•"/>
      <w:lvlJc w:val="left"/>
      <w:pPr>
        <w:ind w:left="1800" w:hanging="360"/>
      </w:pPr>
      <w:rPr>
        <w:rFonts w:ascii="Liberation Serif" w:hAnsi="Liberation Serif" w:cs="Liberation Serif"/>
      </w:rPr>
    </w:lvl>
    <w:lvl w:ilvl="4">
      <w:start w:val="1"/>
      <w:numFmt w:val="bullet"/>
      <w:lvlText w:val="◦"/>
      <w:lvlJc w:val="left"/>
      <w:pPr>
        <w:ind w:left="2160" w:hanging="360"/>
      </w:pPr>
      <w:rPr>
        <w:rFonts w:ascii="Liberation Serif" w:hAnsi="Liberation Serif" w:cs="Liberation Serif"/>
      </w:rPr>
    </w:lvl>
    <w:lvl w:ilvl="5">
      <w:start w:val="1"/>
      <w:numFmt w:val="bullet"/>
      <w:lvlText w:val="▪"/>
      <w:lvlJc w:val="left"/>
      <w:pPr>
        <w:ind w:left="2520" w:hanging="360"/>
      </w:pPr>
      <w:rPr>
        <w:rFonts w:ascii="Liberation Serif" w:hAnsi="Liberation Serif" w:cs="Liberation Serif"/>
      </w:rPr>
    </w:lvl>
    <w:lvl w:ilvl="6">
      <w:start w:val="1"/>
      <w:numFmt w:val="bullet"/>
      <w:lvlText w:val="•"/>
      <w:lvlJc w:val="left"/>
      <w:pPr>
        <w:ind w:left="2880" w:hanging="360"/>
      </w:pPr>
      <w:rPr>
        <w:rFonts w:ascii="Liberation Serif" w:hAnsi="Liberation Serif" w:cs="Liberation Serif"/>
      </w:rPr>
    </w:lvl>
    <w:lvl w:ilvl="7">
      <w:start w:val="1"/>
      <w:numFmt w:val="bullet"/>
      <w:lvlText w:val="◦"/>
      <w:lvlJc w:val="left"/>
      <w:pPr>
        <w:ind w:left="3240" w:hanging="360"/>
      </w:pPr>
      <w:rPr>
        <w:rFonts w:ascii="Liberation Serif" w:hAnsi="Liberation Serif" w:cs="Liberation Serif"/>
      </w:rPr>
    </w:lvl>
    <w:lvl w:ilvl="8">
      <w:start w:val="1"/>
      <w:numFmt w:val="bullet"/>
      <w:lvlText w:val="▪"/>
      <w:lvlJc w:val="left"/>
      <w:pPr>
        <w:ind w:left="3600" w:hanging="360"/>
      </w:pPr>
      <w:rPr>
        <w:rFonts w:ascii="Liberation Serif" w:hAnsi="Liberation Serif" w:cs="Liberation Serif"/>
      </w:rPr>
    </w:lvl>
  </w:abstractNum>
  <w:abstractNum w:abstractNumId="3" w15:restartNumberingAfterBreak="0">
    <w:nsid w:val="066F0813"/>
    <w:multiLevelType w:val="multilevel"/>
    <w:tmpl w:val="041886D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B975B8A"/>
    <w:multiLevelType w:val="hybridMultilevel"/>
    <w:tmpl w:val="D33A11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96D0DCD"/>
    <w:multiLevelType w:val="hybridMultilevel"/>
    <w:tmpl w:val="1F463EB2"/>
    <w:lvl w:ilvl="0" w:tplc="B2D4E2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364AD3"/>
    <w:multiLevelType w:val="hybridMultilevel"/>
    <w:tmpl w:val="76A41730"/>
    <w:lvl w:ilvl="0" w:tplc="2DAA4D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DAB6D93"/>
    <w:multiLevelType w:val="hybridMultilevel"/>
    <w:tmpl w:val="D33A11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F2C1BCC"/>
    <w:multiLevelType w:val="multilevel"/>
    <w:tmpl w:val="300EFB94"/>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08548B2"/>
    <w:multiLevelType w:val="hybridMultilevel"/>
    <w:tmpl w:val="AD64530C"/>
    <w:lvl w:ilvl="0" w:tplc="2E9802AE">
      <w:start w:val="1"/>
      <w:numFmt w:val="bullet"/>
      <w:lvlText w:val=""/>
      <w:lvlJc w:val="center"/>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225C4B7E"/>
    <w:multiLevelType w:val="multilevel"/>
    <w:tmpl w:val="18FE207C"/>
    <w:lvl w:ilvl="0">
      <w:start w:val="1"/>
      <w:numFmt w:val="bullet"/>
      <w:lvlText w:val=""/>
      <w:lvlJc w:val="center"/>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123093"/>
    <w:multiLevelType w:val="hybridMultilevel"/>
    <w:tmpl w:val="74B4B244"/>
    <w:lvl w:ilvl="0" w:tplc="2E9802AE">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8073C77"/>
    <w:multiLevelType w:val="multilevel"/>
    <w:tmpl w:val="AAA02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1E78E3"/>
    <w:multiLevelType w:val="hybridMultilevel"/>
    <w:tmpl w:val="F3C0959E"/>
    <w:lvl w:ilvl="0" w:tplc="2E9802AE">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D814D41"/>
    <w:multiLevelType w:val="hybridMultilevel"/>
    <w:tmpl w:val="025AA8EC"/>
    <w:lvl w:ilvl="0" w:tplc="2E9802AE">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03B45FF"/>
    <w:multiLevelType w:val="hybridMultilevel"/>
    <w:tmpl w:val="58D0B35E"/>
    <w:lvl w:ilvl="0" w:tplc="C728CB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853DA1"/>
    <w:multiLevelType w:val="hybridMultilevel"/>
    <w:tmpl w:val="307A19E6"/>
    <w:lvl w:ilvl="0" w:tplc="2E9802AE">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6BF63D5"/>
    <w:multiLevelType w:val="multilevel"/>
    <w:tmpl w:val="7C3C91E0"/>
    <w:lvl w:ilvl="0">
      <w:start w:val="3"/>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8" w15:restartNumberingAfterBreak="0">
    <w:nsid w:val="46C408BB"/>
    <w:multiLevelType w:val="hybridMultilevel"/>
    <w:tmpl w:val="DAA22B3E"/>
    <w:lvl w:ilvl="0" w:tplc="653286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71E1D98"/>
    <w:multiLevelType w:val="hybridMultilevel"/>
    <w:tmpl w:val="EC16B8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768314E"/>
    <w:multiLevelType w:val="hybridMultilevel"/>
    <w:tmpl w:val="CB96C608"/>
    <w:lvl w:ilvl="0" w:tplc="BEA8ECB6">
      <w:start w:val="1"/>
      <w:numFmt w:val="bullet"/>
      <w:lvlText w:val=""/>
      <w:lvlJc w:val="left"/>
      <w:pPr>
        <w:tabs>
          <w:tab w:val="num" w:pos="720"/>
        </w:tabs>
        <w:ind w:left="720" w:hanging="360"/>
      </w:pPr>
      <w:rPr>
        <w:rFonts w:ascii="Symbol" w:hAnsi="Symbol" w:hint="default"/>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15:restartNumberingAfterBreak="0">
    <w:nsid w:val="479D21A0"/>
    <w:multiLevelType w:val="multilevel"/>
    <w:tmpl w:val="5B10DBE0"/>
    <w:lvl w:ilvl="0">
      <w:start w:val="1"/>
      <w:numFmt w:val="decimal"/>
      <w:lvlText w:val="%1."/>
      <w:lvlJc w:val="left"/>
      <w:pPr>
        <w:ind w:left="927" w:hanging="360"/>
      </w:pPr>
      <w:rPr>
        <w:rFonts w:hint="default"/>
      </w:rPr>
    </w:lvl>
    <w:lvl w:ilvl="1">
      <w:start w:val="1"/>
      <w:numFmt w:val="decimal"/>
      <w:lvlText w:val="2.%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15:restartNumberingAfterBreak="0">
    <w:nsid w:val="48397BCB"/>
    <w:multiLevelType w:val="hybridMultilevel"/>
    <w:tmpl w:val="C59A59DC"/>
    <w:lvl w:ilvl="0" w:tplc="2E9802AE">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2E9802AE">
      <w:start w:val="1"/>
      <w:numFmt w:val="bullet"/>
      <w:lvlText w:val=""/>
      <w:lvlJc w:val="center"/>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F401F24"/>
    <w:multiLevelType w:val="hybridMultilevel"/>
    <w:tmpl w:val="9D58B48E"/>
    <w:lvl w:ilvl="0" w:tplc="2E9802AE">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14A5CC3"/>
    <w:multiLevelType w:val="multilevel"/>
    <w:tmpl w:val="6D0A87BE"/>
    <w:lvl w:ilvl="0">
      <w:start w:val="2"/>
      <w:numFmt w:val="decimal"/>
      <w:lvlText w:val="%1"/>
      <w:lvlJc w:val="left"/>
      <w:pPr>
        <w:ind w:left="780" w:hanging="360"/>
      </w:pPr>
      <w:rPr>
        <w:rFonts w:hint="default"/>
      </w:rPr>
    </w:lvl>
    <w:lvl w:ilvl="1">
      <w:start w:val="2"/>
      <w:numFmt w:val="decimal"/>
      <w:lvlText w:val="%2.2"/>
      <w:lvlJc w:val="left"/>
      <w:pPr>
        <w:ind w:left="795" w:hanging="375"/>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25" w15:restartNumberingAfterBreak="0">
    <w:nsid w:val="56541948"/>
    <w:multiLevelType w:val="multilevel"/>
    <w:tmpl w:val="04A23B4A"/>
    <w:lvl w:ilvl="0">
      <w:start w:val="1"/>
      <w:numFmt w:val="decimal"/>
      <w:lvlText w:val="%1"/>
      <w:lvlJc w:val="left"/>
      <w:pPr>
        <w:ind w:left="630" w:hanging="630"/>
      </w:pPr>
      <w:rPr>
        <w:rFonts w:hint="default"/>
      </w:rPr>
    </w:lvl>
    <w:lvl w:ilvl="1">
      <w:start w:val="1"/>
      <w:numFmt w:val="decimal"/>
      <w:lvlText w:val="%1.%2"/>
      <w:lvlJc w:val="left"/>
      <w:pPr>
        <w:ind w:left="1350" w:hanging="6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56B76C22"/>
    <w:multiLevelType w:val="hybridMultilevel"/>
    <w:tmpl w:val="539889F4"/>
    <w:lvl w:ilvl="0" w:tplc="BEA8EC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7663ED4"/>
    <w:multiLevelType w:val="hybridMultilevel"/>
    <w:tmpl w:val="11E27B4A"/>
    <w:lvl w:ilvl="0" w:tplc="2FC4E55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15:restartNumberingAfterBreak="0">
    <w:nsid w:val="6B5D1E93"/>
    <w:multiLevelType w:val="hybridMultilevel"/>
    <w:tmpl w:val="94BC5D32"/>
    <w:lvl w:ilvl="0" w:tplc="D0CA8670">
      <w:start w:val="1"/>
      <w:numFmt w:val="decimal"/>
      <w:lvlText w:val="%1."/>
      <w:lvlJc w:val="left"/>
      <w:pPr>
        <w:ind w:left="2082" w:hanging="360"/>
      </w:pPr>
      <w:rPr>
        <w:sz w:val="28"/>
        <w:szCs w:val="28"/>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29" w15:restartNumberingAfterBreak="0">
    <w:nsid w:val="6F77059C"/>
    <w:multiLevelType w:val="hybridMultilevel"/>
    <w:tmpl w:val="D6CE3926"/>
    <w:lvl w:ilvl="0" w:tplc="2E9802AE">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1220723"/>
    <w:multiLevelType w:val="hybridMultilevel"/>
    <w:tmpl w:val="FECCA50E"/>
    <w:lvl w:ilvl="0" w:tplc="BBE23F2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7B07202D"/>
    <w:multiLevelType w:val="hybridMultilevel"/>
    <w:tmpl w:val="03E6D232"/>
    <w:lvl w:ilvl="0" w:tplc="FA02D35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1A74A4"/>
    <w:multiLevelType w:val="multilevel"/>
    <w:tmpl w:val="0A4EB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3"/>
  </w:num>
  <w:num w:numId="3">
    <w:abstractNumId w:val="22"/>
  </w:num>
  <w:num w:numId="4">
    <w:abstractNumId w:val="29"/>
  </w:num>
  <w:num w:numId="5">
    <w:abstractNumId w:val="18"/>
  </w:num>
  <w:num w:numId="6">
    <w:abstractNumId w:val="21"/>
  </w:num>
  <w:num w:numId="7">
    <w:abstractNumId w:val="16"/>
  </w:num>
  <w:num w:numId="8">
    <w:abstractNumId w:val="10"/>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30"/>
  </w:num>
  <w:num w:numId="13">
    <w:abstractNumId w:val="14"/>
  </w:num>
  <w:num w:numId="14">
    <w:abstractNumId w:val="6"/>
  </w:num>
  <w:num w:numId="15">
    <w:abstractNumId w:val="0"/>
  </w:num>
  <w:num w:numId="16">
    <w:abstractNumId w:val="1"/>
  </w:num>
  <w:num w:numId="17">
    <w:abstractNumId w:val="2"/>
  </w:num>
  <w:num w:numId="18">
    <w:abstractNumId w:val="17"/>
  </w:num>
  <w:num w:numId="19">
    <w:abstractNumId w:val="8"/>
  </w:num>
  <w:num w:numId="20">
    <w:abstractNumId w:val="27"/>
  </w:num>
  <w:num w:numId="21">
    <w:abstractNumId w:val="11"/>
  </w:num>
  <w:num w:numId="22">
    <w:abstractNumId w:val="13"/>
  </w:num>
  <w:num w:numId="23">
    <w:abstractNumId w:val="23"/>
  </w:num>
  <w:num w:numId="24">
    <w:abstractNumId w:val="19"/>
  </w:num>
  <w:num w:numId="25">
    <w:abstractNumId w:val="25"/>
  </w:num>
  <w:num w:numId="26">
    <w:abstractNumId w:val="26"/>
  </w:num>
  <w:num w:numId="27">
    <w:abstractNumId w:val="5"/>
  </w:num>
  <w:num w:numId="28">
    <w:abstractNumId w:val="7"/>
  </w:num>
  <w:num w:numId="29">
    <w:abstractNumId w:val="31"/>
  </w:num>
  <w:num w:numId="30">
    <w:abstractNumId w:val="4"/>
  </w:num>
  <w:num w:numId="31">
    <w:abstractNumId w:val="28"/>
  </w:num>
  <w:num w:numId="32">
    <w:abstractNumId w:val="15"/>
  </w:num>
  <w:num w:numId="33">
    <w:abstractNumId w:val="12"/>
  </w:num>
  <w:num w:numId="34">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0101B"/>
    <w:rsid w:val="00011E5D"/>
    <w:rsid w:val="00012498"/>
    <w:rsid w:val="00012654"/>
    <w:rsid w:val="000135C8"/>
    <w:rsid w:val="00014A2B"/>
    <w:rsid w:val="0001703E"/>
    <w:rsid w:val="00022BF6"/>
    <w:rsid w:val="000231EF"/>
    <w:rsid w:val="000243CF"/>
    <w:rsid w:val="00041F6E"/>
    <w:rsid w:val="0004292B"/>
    <w:rsid w:val="00045793"/>
    <w:rsid w:val="00046B9D"/>
    <w:rsid w:val="000519FF"/>
    <w:rsid w:val="000578F5"/>
    <w:rsid w:val="00063511"/>
    <w:rsid w:val="000649CD"/>
    <w:rsid w:val="000706EC"/>
    <w:rsid w:val="00071149"/>
    <w:rsid w:val="000779D7"/>
    <w:rsid w:val="00081138"/>
    <w:rsid w:val="00083A9E"/>
    <w:rsid w:val="00086C5D"/>
    <w:rsid w:val="00092452"/>
    <w:rsid w:val="00097E7D"/>
    <w:rsid w:val="000A3E51"/>
    <w:rsid w:val="000B2A87"/>
    <w:rsid w:val="000B528C"/>
    <w:rsid w:val="000B6A76"/>
    <w:rsid w:val="000C4767"/>
    <w:rsid w:val="000C516A"/>
    <w:rsid w:val="000D06EE"/>
    <w:rsid w:val="000D59A7"/>
    <w:rsid w:val="000E0696"/>
    <w:rsid w:val="000E23A1"/>
    <w:rsid w:val="000E3630"/>
    <w:rsid w:val="000F0C5B"/>
    <w:rsid w:val="000F652B"/>
    <w:rsid w:val="00101894"/>
    <w:rsid w:val="00103C5D"/>
    <w:rsid w:val="00106283"/>
    <w:rsid w:val="00106F61"/>
    <w:rsid w:val="00116764"/>
    <w:rsid w:val="001206CD"/>
    <w:rsid w:val="00123B2C"/>
    <w:rsid w:val="00127988"/>
    <w:rsid w:val="00131E07"/>
    <w:rsid w:val="0014200A"/>
    <w:rsid w:val="001528B2"/>
    <w:rsid w:val="00153165"/>
    <w:rsid w:val="001604D6"/>
    <w:rsid w:val="001615AD"/>
    <w:rsid w:val="00164624"/>
    <w:rsid w:val="001710E8"/>
    <w:rsid w:val="001734C9"/>
    <w:rsid w:val="001734F2"/>
    <w:rsid w:val="00184282"/>
    <w:rsid w:val="00185DFF"/>
    <w:rsid w:val="001869D2"/>
    <w:rsid w:val="00186C74"/>
    <w:rsid w:val="001948A4"/>
    <w:rsid w:val="00195598"/>
    <w:rsid w:val="00196B68"/>
    <w:rsid w:val="001A0385"/>
    <w:rsid w:val="001A5C8E"/>
    <w:rsid w:val="001B20D4"/>
    <w:rsid w:val="001B3D8F"/>
    <w:rsid w:val="001C0C87"/>
    <w:rsid w:val="001D250F"/>
    <w:rsid w:val="001E142E"/>
    <w:rsid w:val="001E1E95"/>
    <w:rsid w:val="001E2DA0"/>
    <w:rsid w:val="001F5C08"/>
    <w:rsid w:val="001F626C"/>
    <w:rsid w:val="00205898"/>
    <w:rsid w:val="002075C7"/>
    <w:rsid w:val="00211700"/>
    <w:rsid w:val="00212109"/>
    <w:rsid w:val="00213801"/>
    <w:rsid w:val="00216877"/>
    <w:rsid w:val="00225289"/>
    <w:rsid w:val="002309F6"/>
    <w:rsid w:val="0023173C"/>
    <w:rsid w:val="0023196E"/>
    <w:rsid w:val="002348A4"/>
    <w:rsid w:val="00241AAE"/>
    <w:rsid w:val="00244F09"/>
    <w:rsid w:val="0025353E"/>
    <w:rsid w:val="00257F9A"/>
    <w:rsid w:val="0026086C"/>
    <w:rsid w:val="00264DAA"/>
    <w:rsid w:val="002717FD"/>
    <w:rsid w:val="00275C11"/>
    <w:rsid w:val="00276F86"/>
    <w:rsid w:val="002844E6"/>
    <w:rsid w:val="00284D64"/>
    <w:rsid w:val="00286E1F"/>
    <w:rsid w:val="002959EC"/>
    <w:rsid w:val="002A445A"/>
    <w:rsid w:val="002A7196"/>
    <w:rsid w:val="002C60BF"/>
    <w:rsid w:val="002C72E9"/>
    <w:rsid w:val="002D1288"/>
    <w:rsid w:val="002D40B4"/>
    <w:rsid w:val="002D54D6"/>
    <w:rsid w:val="002D6C89"/>
    <w:rsid w:val="002E15AD"/>
    <w:rsid w:val="002E1F9C"/>
    <w:rsid w:val="002E2D79"/>
    <w:rsid w:val="002E476F"/>
    <w:rsid w:val="002E63E3"/>
    <w:rsid w:val="002F18EF"/>
    <w:rsid w:val="002F2444"/>
    <w:rsid w:val="002F4985"/>
    <w:rsid w:val="003012C4"/>
    <w:rsid w:val="0030489E"/>
    <w:rsid w:val="00304B4F"/>
    <w:rsid w:val="003073A0"/>
    <w:rsid w:val="0031228B"/>
    <w:rsid w:val="003123B4"/>
    <w:rsid w:val="00313078"/>
    <w:rsid w:val="00315667"/>
    <w:rsid w:val="003208D9"/>
    <w:rsid w:val="00322599"/>
    <w:rsid w:val="00324011"/>
    <w:rsid w:val="003245F6"/>
    <w:rsid w:val="003277B3"/>
    <w:rsid w:val="003329A3"/>
    <w:rsid w:val="00334221"/>
    <w:rsid w:val="003349A9"/>
    <w:rsid w:val="00340143"/>
    <w:rsid w:val="00342DF8"/>
    <w:rsid w:val="00342FA6"/>
    <w:rsid w:val="00343385"/>
    <w:rsid w:val="00357A2C"/>
    <w:rsid w:val="00375683"/>
    <w:rsid w:val="0037718B"/>
    <w:rsid w:val="003841A1"/>
    <w:rsid w:val="003867D9"/>
    <w:rsid w:val="003A1D3B"/>
    <w:rsid w:val="003A340D"/>
    <w:rsid w:val="003A3925"/>
    <w:rsid w:val="003A517A"/>
    <w:rsid w:val="003A580B"/>
    <w:rsid w:val="003B0467"/>
    <w:rsid w:val="003B64E2"/>
    <w:rsid w:val="003C1A65"/>
    <w:rsid w:val="003C6C43"/>
    <w:rsid w:val="003D0924"/>
    <w:rsid w:val="003D13E0"/>
    <w:rsid w:val="003D2283"/>
    <w:rsid w:val="003D3709"/>
    <w:rsid w:val="003E05C8"/>
    <w:rsid w:val="003E2A1B"/>
    <w:rsid w:val="003E6806"/>
    <w:rsid w:val="003E6C7C"/>
    <w:rsid w:val="003E770C"/>
    <w:rsid w:val="003F2B9D"/>
    <w:rsid w:val="003F6A9B"/>
    <w:rsid w:val="003F7A11"/>
    <w:rsid w:val="00404AE4"/>
    <w:rsid w:val="0041001E"/>
    <w:rsid w:val="00416DA0"/>
    <w:rsid w:val="004277C3"/>
    <w:rsid w:val="00432646"/>
    <w:rsid w:val="00432651"/>
    <w:rsid w:val="00433DD9"/>
    <w:rsid w:val="00434810"/>
    <w:rsid w:val="004370E5"/>
    <w:rsid w:val="00440327"/>
    <w:rsid w:val="00453CED"/>
    <w:rsid w:val="00461392"/>
    <w:rsid w:val="00464DEF"/>
    <w:rsid w:val="0046697E"/>
    <w:rsid w:val="00483753"/>
    <w:rsid w:val="00483792"/>
    <w:rsid w:val="00493FBF"/>
    <w:rsid w:val="00494234"/>
    <w:rsid w:val="004A3BCE"/>
    <w:rsid w:val="004A4927"/>
    <w:rsid w:val="004B1B7E"/>
    <w:rsid w:val="004B2F8D"/>
    <w:rsid w:val="004B32FF"/>
    <w:rsid w:val="004B3652"/>
    <w:rsid w:val="004B3BE2"/>
    <w:rsid w:val="004B52BA"/>
    <w:rsid w:val="004B53C8"/>
    <w:rsid w:val="004B7781"/>
    <w:rsid w:val="004B7E98"/>
    <w:rsid w:val="004C2993"/>
    <w:rsid w:val="004C6FDC"/>
    <w:rsid w:val="004D47A2"/>
    <w:rsid w:val="004D702D"/>
    <w:rsid w:val="004E7305"/>
    <w:rsid w:val="004F07BC"/>
    <w:rsid w:val="004F1704"/>
    <w:rsid w:val="004F3B1E"/>
    <w:rsid w:val="004F4718"/>
    <w:rsid w:val="004F7BE1"/>
    <w:rsid w:val="00500DE2"/>
    <w:rsid w:val="0050139C"/>
    <w:rsid w:val="005107F8"/>
    <w:rsid w:val="00511B93"/>
    <w:rsid w:val="00546008"/>
    <w:rsid w:val="00555BB5"/>
    <w:rsid w:val="0056019C"/>
    <w:rsid w:val="0056605C"/>
    <w:rsid w:val="00570886"/>
    <w:rsid w:val="00571BB4"/>
    <w:rsid w:val="0057233E"/>
    <w:rsid w:val="00573AAA"/>
    <w:rsid w:val="0057779E"/>
    <w:rsid w:val="00581E8E"/>
    <w:rsid w:val="005836FE"/>
    <w:rsid w:val="00587F40"/>
    <w:rsid w:val="00593398"/>
    <w:rsid w:val="005970FC"/>
    <w:rsid w:val="005B01DE"/>
    <w:rsid w:val="005B2F5F"/>
    <w:rsid w:val="005B6445"/>
    <w:rsid w:val="005B718E"/>
    <w:rsid w:val="005B75DE"/>
    <w:rsid w:val="005D07B0"/>
    <w:rsid w:val="005D1C4C"/>
    <w:rsid w:val="005D68E3"/>
    <w:rsid w:val="005D7989"/>
    <w:rsid w:val="005E31A9"/>
    <w:rsid w:val="005E33AC"/>
    <w:rsid w:val="005E4B7F"/>
    <w:rsid w:val="005F362D"/>
    <w:rsid w:val="005F3747"/>
    <w:rsid w:val="005F46B5"/>
    <w:rsid w:val="005F63C6"/>
    <w:rsid w:val="0060232B"/>
    <w:rsid w:val="006058EC"/>
    <w:rsid w:val="0061147C"/>
    <w:rsid w:val="00613352"/>
    <w:rsid w:val="00621F3D"/>
    <w:rsid w:val="00626091"/>
    <w:rsid w:val="00637721"/>
    <w:rsid w:val="00637D6F"/>
    <w:rsid w:val="00640BD9"/>
    <w:rsid w:val="00644D40"/>
    <w:rsid w:val="006558BF"/>
    <w:rsid w:val="00655C8E"/>
    <w:rsid w:val="00657DFB"/>
    <w:rsid w:val="00661567"/>
    <w:rsid w:val="00667512"/>
    <w:rsid w:val="006679E1"/>
    <w:rsid w:val="00670A2C"/>
    <w:rsid w:val="00671FFA"/>
    <w:rsid w:val="00675901"/>
    <w:rsid w:val="0068199C"/>
    <w:rsid w:val="0068256F"/>
    <w:rsid w:val="00682B05"/>
    <w:rsid w:val="00683CFF"/>
    <w:rsid w:val="00686C23"/>
    <w:rsid w:val="00687765"/>
    <w:rsid w:val="00687DF8"/>
    <w:rsid w:val="0069096A"/>
    <w:rsid w:val="00691E26"/>
    <w:rsid w:val="00694989"/>
    <w:rsid w:val="0069670D"/>
    <w:rsid w:val="006A0909"/>
    <w:rsid w:val="006A4411"/>
    <w:rsid w:val="006A4ECA"/>
    <w:rsid w:val="006B4493"/>
    <w:rsid w:val="006B7D1F"/>
    <w:rsid w:val="006C2446"/>
    <w:rsid w:val="006C5513"/>
    <w:rsid w:val="006C7908"/>
    <w:rsid w:val="006D067F"/>
    <w:rsid w:val="006D5EC8"/>
    <w:rsid w:val="006D7787"/>
    <w:rsid w:val="006E1D63"/>
    <w:rsid w:val="006E1EC8"/>
    <w:rsid w:val="006E5EF0"/>
    <w:rsid w:val="006F1154"/>
    <w:rsid w:val="006F4CC0"/>
    <w:rsid w:val="00700C89"/>
    <w:rsid w:val="0070393A"/>
    <w:rsid w:val="00714C17"/>
    <w:rsid w:val="00717500"/>
    <w:rsid w:val="007179D7"/>
    <w:rsid w:val="00721CC8"/>
    <w:rsid w:val="00726F75"/>
    <w:rsid w:val="00730B7A"/>
    <w:rsid w:val="00731EB7"/>
    <w:rsid w:val="007428E5"/>
    <w:rsid w:val="00743F80"/>
    <w:rsid w:val="0075170E"/>
    <w:rsid w:val="007517B5"/>
    <w:rsid w:val="00752CE5"/>
    <w:rsid w:val="0075534B"/>
    <w:rsid w:val="007564B6"/>
    <w:rsid w:val="007608FD"/>
    <w:rsid w:val="00763F90"/>
    <w:rsid w:val="00774001"/>
    <w:rsid w:val="007857CC"/>
    <w:rsid w:val="0079178B"/>
    <w:rsid w:val="007959FA"/>
    <w:rsid w:val="007961D2"/>
    <w:rsid w:val="007A0671"/>
    <w:rsid w:val="007A15AF"/>
    <w:rsid w:val="007A22CF"/>
    <w:rsid w:val="007A4C44"/>
    <w:rsid w:val="007A5890"/>
    <w:rsid w:val="007A6027"/>
    <w:rsid w:val="007B3937"/>
    <w:rsid w:val="007B6A7F"/>
    <w:rsid w:val="007C00A7"/>
    <w:rsid w:val="007C60DA"/>
    <w:rsid w:val="007D6786"/>
    <w:rsid w:val="007E0324"/>
    <w:rsid w:val="007E0970"/>
    <w:rsid w:val="007F22C6"/>
    <w:rsid w:val="007F4DD8"/>
    <w:rsid w:val="007F7B14"/>
    <w:rsid w:val="0080045C"/>
    <w:rsid w:val="008129FA"/>
    <w:rsid w:val="008131BA"/>
    <w:rsid w:val="008135DD"/>
    <w:rsid w:val="008158A5"/>
    <w:rsid w:val="00816A50"/>
    <w:rsid w:val="00816DF8"/>
    <w:rsid w:val="00820A45"/>
    <w:rsid w:val="00844491"/>
    <w:rsid w:val="00844B7F"/>
    <w:rsid w:val="00847EF3"/>
    <w:rsid w:val="00852C91"/>
    <w:rsid w:val="00864B88"/>
    <w:rsid w:val="00871258"/>
    <w:rsid w:val="00886309"/>
    <w:rsid w:val="00892629"/>
    <w:rsid w:val="0089280D"/>
    <w:rsid w:val="00892DEE"/>
    <w:rsid w:val="0089314F"/>
    <w:rsid w:val="008A244F"/>
    <w:rsid w:val="008B20EF"/>
    <w:rsid w:val="008B26D8"/>
    <w:rsid w:val="008B3E4A"/>
    <w:rsid w:val="008B5CF4"/>
    <w:rsid w:val="008B7233"/>
    <w:rsid w:val="008C366A"/>
    <w:rsid w:val="008C38EF"/>
    <w:rsid w:val="008C3FEA"/>
    <w:rsid w:val="008C758A"/>
    <w:rsid w:val="008D08E8"/>
    <w:rsid w:val="008D6EDF"/>
    <w:rsid w:val="008E5280"/>
    <w:rsid w:val="008F1301"/>
    <w:rsid w:val="008F412E"/>
    <w:rsid w:val="008F53D4"/>
    <w:rsid w:val="0090139A"/>
    <w:rsid w:val="00901639"/>
    <w:rsid w:val="0090172E"/>
    <w:rsid w:val="009061ED"/>
    <w:rsid w:val="00911279"/>
    <w:rsid w:val="00914225"/>
    <w:rsid w:val="00914343"/>
    <w:rsid w:val="009163FF"/>
    <w:rsid w:val="00917A4E"/>
    <w:rsid w:val="0092444C"/>
    <w:rsid w:val="009308AB"/>
    <w:rsid w:val="00934FCD"/>
    <w:rsid w:val="009378F3"/>
    <w:rsid w:val="00937C38"/>
    <w:rsid w:val="009400F4"/>
    <w:rsid w:val="00941850"/>
    <w:rsid w:val="009428FE"/>
    <w:rsid w:val="00950087"/>
    <w:rsid w:val="00950F7C"/>
    <w:rsid w:val="00951DAF"/>
    <w:rsid w:val="009542D0"/>
    <w:rsid w:val="00960C83"/>
    <w:rsid w:val="00961244"/>
    <w:rsid w:val="00964B6C"/>
    <w:rsid w:val="00966942"/>
    <w:rsid w:val="00966B13"/>
    <w:rsid w:val="009742F4"/>
    <w:rsid w:val="00980185"/>
    <w:rsid w:val="00983424"/>
    <w:rsid w:val="009A4377"/>
    <w:rsid w:val="009B09AF"/>
    <w:rsid w:val="009C4DDC"/>
    <w:rsid w:val="009D6166"/>
    <w:rsid w:val="009D6534"/>
    <w:rsid w:val="009E470A"/>
    <w:rsid w:val="00A00974"/>
    <w:rsid w:val="00A02F15"/>
    <w:rsid w:val="00A03A3C"/>
    <w:rsid w:val="00A0650E"/>
    <w:rsid w:val="00A070C1"/>
    <w:rsid w:val="00A11E43"/>
    <w:rsid w:val="00A1276A"/>
    <w:rsid w:val="00A14B97"/>
    <w:rsid w:val="00A22720"/>
    <w:rsid w:val="00A32230"/>
    <w:rsid w:val="00A3438F"/>
    <w:rsid w:val="00A44A18"/>
    <w:rsid w:val="00A55533"/>
    <w:rsid w:val="00A57490"/>
    <w:rsid w:val="00A672E1"/>
    <w:rsid w:val="00A70D5B"/>
    <w:rsid w:val="00A73280"/>
    <w:rsid w:val="00A96790"/>
    <w:rsid w:val="00AA0EE2"/>
    <w:rsid w:val="00AA1C7A"/>
    <w:rsid w:val="00AA23F6"/>
    <w:rsid w:val="00AA2BDD"/>
    <w:rsid w:val="00AA6619"/>
    <w:rsid w:val="00AA6B63"/>
    <w:rsid w:val="00AB51A1"/>
    <w:rsid w:val="00AC2F05"/>
    <w:rsid w:val="00AE1846"/>
    <w:rsid w:val="00AF0041"/>
    <w:rsid w:val="00AF3CD9"/>
    <w:rsid w:val="00AF7825"/>
    <w:rsid w:val="00B00D94"/>
    <w:rsid w:val="00B028BF"/>
    <w:rsid w:val="00B203E9"/>
    <w:rsid w:val="00B2670C"/>
    <w:rsid w:val="00B40800"/>
    <w:rsid w:val="00B43F73"/>
    <w:rsid w:val="00B44E9C"/>
    <w:rsid w:val="00B45AC3"/>
    <w:rsid w:val="00B539C3"/>
    <w:rsid w:val="00B56399"/>
    <w:rsid w:val="00B56F70"/>
    <w:rsid w:val="00B63A6B"/>
    <w:rsid w:val="00B72D79"/>
    <w:rsid w:val="00B7485A"/>
    <w:rsid w:val="00B74BEE"/>
    <w:rsid w:val="00B76F92"/>
    <w:rsid w:val="00B77F31"/>
    <w:rsid w:val="00B8285E"/>
    <w:rsid w:val="00B90581"/>
    <w:rsid w:val="00B914FF"/>
    <w:rsid w:val="00B91628"/>
    <w:rsid w:val="00B91DA0"/>
    <w:rsid w:val="00B932BC"/>
    <w:rsid w:val="00B961A5"/>
    <w:rsid w:val="00BA044B"/>
    <w:rsid w:val="00BA6B47"/>
    <w:rsid w:val="00BA71E5"/>
    <w:rsid w:val="00BB336D"/>
    <w:rsid w:val="00BD0071"/>
    <w:rsid w:val="00BD234C"/>
    <w:rsid w:val="00BD5AAC"/>
    <w:rsid w:val="00BD6FD6"/>
    <w:rsid w:val="00BE4E32"/>
    <w:rsid w:val="00BE6CD1"/>
    <w:rsid w:val="00BE7241"/>
    <w:rsid w:val="00BF1488"/>
    <w:rsid w:val="00BF750E"/>
    <w:rsid w:val="00C043F1"/>
    <w:rsid w:val="00C07113"/>
    <w:rsid w:val="00C10B55"/>
    <w:rsid w:val="00C12486"/>
    <w:rsid w:val="00C216F9"/>
    <w:rsid w:val="00C228FD"/>
    <w:rsid w:val="00C30367"/>
    <w:rsid w:val="00C33FD1"/>
    <w:rsid w:val="00C435D7"/>
    <w:rsid w:val="00C444DA"/>
    <w:rsid w:val="00C468FE"/>
    <w:rsid w:val="00C51111"/>
    <w:rsid w:val="00C55EE4"/>
    <w:rsid w:val="00C57E7C"/>
    <w:rsid w:val="00C57F9E"/>
    <w:rsid w:val="00C65743"/>
    <w:rsid w:val="00C67985"/>
    <w:rsid w:val="00C7097E"/>
    <w:rsid w:val="00C74719"/>
    <w:rsid w:val="00C74933"/>
    <w:rsid w:val="00C809A8"/>
    <w:rsid w:val="00C829B2"/>
    <w:rsid w:val="00C83446"/>
    <w:rsid w:val="00C9458B"/>
    <w:rsid w:val="00C97D88"/>
    <w:rsid w:val="00CA05FC"/>
    <w:rsid w:val="00CA4B83"/>
    <w:rsid w:val="00CB66AB"/>
    <w:rsid w:val="00CB6757"/>
    <w:rsid w:val="00CB6C54"/>
    <w:rsid w:val="00CB7AB7"/>
    <w:rsid w:val="00CC3F4E"/>
    <w:rsid w:val="00CC519E"/>
    <w:rsid w:val="00CC5C43"/>
    <w:rsid w:val="00CD011B"/>
    <w:rsid w:val="00CD0534"/>
    <w:rsid w:val="00CD1F9B"/>
    <w:rsid w:val="00CD438C"/>
    <w:rsid w:val="00CE132A"/>
    <w:rsid w:val="00CE5BBD"/>
    <w:rsid w:val="00CE6CD3"/>
    <w:rsid w:val="00CE784D"/>
    <w:rsid w:val="00CF2768"/>
    <w:rsid w:val="00D0101B"/>
    <w:rsid w:val="00D010FD"/>
    <w:rsid w:val="00D01ECD"/>
    <w:rsid w:val="00D1559C"/>
    <w:rsid w:val="00D3288C"/>
    <w:rsid w:val="00D41D33"/>
    <w:rsid w:val="00D461DB"/>
    <w:rsid w:val="00D4644A"/>
    <w:rsid w:val="00D4665F"/>
    <w:rsid w:val="00D678A3"/>
    <w:rsid w:val="00D72506"/>
    <w:rsid w:val="00D740C2"/>
    <w:rsid w:val="00D74282"/>
    <w:rsid w:val="00D744A1"/>
    <w:rsid w:val="00D7665E"/>
    <w:rsid w:val="00D849FB"/>
    <w:rsid w:val="00D879F9"/>
    <w:rsid w:val="00D90353"/>
    <w:rsid w:val="00D90651"/>
    <w:rsid w:val="00D95293"/>
    <w:rsid w:val="00D96E11"/>
    <w:rsid w:val="00DA6EC6"/>
    <w:rsid w:val="00DB008C"/>
    <w:rsid w:val="00DB3A2F"/>
    <w:rsid w:val="00DB5642"/>
    <w:rsid w:val="00DB722E"/>
    <w:rsid w:val="00DB7528"/>
    <w:rsid w:val="00DC008A"/>
    <w:rsid w:val="00DC108C"/>
    <w:rsid w:val="00DC53A0"/>
    <w:rsid w:val="00DC72D8"/>
    <w:rsid w:val="00DD2FD5"/>
    <w:rsid w:val="00DD35AA"/>
    <w:rsid w:val="00DD484C"/>
    <w:rsid w:val="00DE32A3"/>
    <w:rsid w:val="00DF1901"/>
    <w:rsid w:val="00DF6AB1"/>
    <w:rsid w:val="00E002FD"/>
    <w:rsid w:val="00E07632"/>
    <w:rsid w:val="00E11582"/>
    <w:rsid w:val="00E13C74"/>
    <w:rsid w:val="00E229B9"/>
    <w:rsid w:val="00E24239"/>
    <w:rsid w:val="00E2482E"/>
    <w:rsid w:val="00E36A89"/>
    <w:rsid w:val="00E445ED"/>
    <w:rsid w:val="00E45855"/>
    <w:rsid w:val="00E46BFD"/>
    <w:rsid w:val="00E54DA1"/>
    <w:rsid w:val="00E6306F"/>
    <w:rsid w:val="00E644A9"/>
    <w:rsid w:val="00E90EDD"/>
    <w:rsid w:val="00E92024"/>
    <w:rsid w:val="00E93B9F"/>
    <w:rsid w:val="00E95F96"/>
    <w:rsid w:val="00E96334"/>
    <w:rsid w:val="00E97AF6"/>
    <w:rsid w:val="00EA0A78"/>
    <w:rsid w:val="00EA337B"/>
    <w:rsid w:val="00EB3980"/>
    <w:rsid w:val="00EB59BB"/>
    <w:rsid w:val="00EB5FF1"/>
    <w:rsid w:val="00EB6FD7"/>
    <w:rsid w:val="00EB70FF"/>
    <w:rsid w:val="00EB75A5"/>
    <w:rsid w:val="00EC3481"/>
    <w:rsid w:val="00EC4B4E"/>
    <w:rsid w:val="00EC5A24"/>
    <w:rsid w:val="00EC5BB1"/>
    <w:rsid w:val="00EC65CD"/>
    <w:rsid w:val="00EE3413"/>
    <w:rsid w:val="00EE4417"/>
    <w:rsid w:val="00EF3D62"/>
    <w:rsid w:val="00EF6005"/>
    <w:rsid w:val="00F006D5"/>
    <w:rsid w:val="00F0250F"/>
    <w:rsid w:val="00F02E61"/>
    <w:rsid w:val="00F0722B"/>
    <w:rsid w:val="00F11A79"/>
    <w:rsid w:val="00F128AE"/>
    <w:rsid w:val="00F15CE1"/>
    <w:rsid w:val="00F167B7"/>
    <w:rsid w:val="00F2348A"/>
    <w:rsid w:val="00F23A72"/>
    <w:rsid w:val="00F245DB"/>
    <w:rsid w:val="00F27F59"/>
    <w:rsid w:val="00F33A08"/>
    <w:rsid w:val="00F42108"/>
    <w:rsid w:val="00F47BED"/>
    <w:rsid w:val="00F51748"/>
    <w:rsid w:val="00F65E7A"/>
    <w:rsid w:val="00F76B68"/>
    <w:rsid w:val="00F77B70"/>
    <w:rsid w:val="00F80E38"/>
    <w:rsid w:val="00F90967"/>
    <w:rsid w:val="00F93168"/>
    <w:rsid w:val="00F93799"/>
    <w:rsid w:val="00F95517"/>
    <w:rsid w:val="00F97F93"/>
    <w:rsid w:val="00FA4BF1"/>
    <w:rsid w:val="00FA7734"/>
    <w:rsid w:val="00FB4F23"/>
    <w:rsid w:val="00FC4086"/>
    <w:rsid w:val="00FD00A7"/>
    <w:rsid w:val="00FD34C0"/>
    <w:rsid w:val="00FD7206"/>
    <w:rsid w:val="00FE35C5"/>
    <w:rsid w:val="00FE4FA3"/>
    <w:rsid w:val="00FF4A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07FA24E9"/>
  <w15:docId w15:val="{1D53A895-7800-4737-A915-CCE831C93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0393A"/>
    <w:pPr>
      <w:spacing w:before="100" w:after="100"/>
    </w:pPr>
    <w:rPr>
      <w:rFonts w:ascii="Times New Roman" w:hAnsi="Times New Roman" w:cs="Times New Roman"/>
      <w:sz w:val="24"/>
    </w:rPr>
  </w:style>
  <w:style w:type="paragraph" w:styleId="1">
    <w:name w:val="heading 1"/>
    <w:basedOn w:val="a"/>
    <w:next w:val="a"/>
    <w:link w:val="10"/>
    <w:uiPriority w:val="9"/>
    <w:qFormat/>
    <w:rsid w:val="0090172E"/>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4F170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B2670C"/>
    <w:pPr>
      <w:keepNext/>
      <w:keepLines/>
      <w:spacing w:before="200" w:after="0" w:line="360" w:lineRule="auto"/>
      <w:jc w:val="both"/>
      <w:outlineLvl w:val="2"/>
    </w:pPr>
    <w:rPr>
      <w:rFonts w:ascii="Cambria" w:hAnsi="Cambria"/>
      <w:b/>
      <w:bCs/>
      <w:color w:val="4F81BD"/>
      <w:sz w:val="20"/>
      <w:szCs w:val="22"/>
      <w:lang w:eastAsia="en-US"/>
    </w:rPr>
  </w:style>
  <w:style w:type="paragraph" w:styleId="4">
    <w:name w:val="heading 4"/>
    <w:basedOn w:val="a"/>
    <w:next w:val="a"/>
    <w:link w:val="40"/>
    <w:uiPriority w:val="9"/>
    <w:semiHidden/>
    <w:unhideWhenUsed/>
    <w:qFormat/>
    <w:rsid w:val="0061147C"/>
    <w:pPr>
      <w:keepNext/>
      <w:spacing w:before="240" w:after="60"/>
      <w:outlineLvl w:val="3"/>
    </w:pPr>
    <w:rPr>
      <w:rFonts w:ascii="Calibri" w:hAnsi="Calibri"/>
      <w:b/>
      <w:bCs/>
      <w:sz w:val="28"/>
      <w:szCs w:val="28"/>
    </w:rPr>
  </w:style>
  <w:style w:type="paragraph" w:styleId="6">
    <w:name w:val="heading 6"/>
    <w:basedOn w:val="a"/>
    <w:next w:val="a"/>
    <w:link w:val="60"/>
    <w:uiPriority w:val="9"/>
    <w:semiHidden/>
    <w:unhideWhenUsed/>
    <w:qFormat/>
    <w:rsid w:val="0070393A"/>
    <w:pPr>
      <w:spacing w:before="240" w:after="60" w:line="360" w:lineRule="auto"/>
      <w:jc w:val="both"/>
      <w:outlineLvl w:val="5"/>
    </w:pPr>
    <w:rPr>
      <w:rFonts w:ascii="Calibri" w:hAnsi="Calibri"/>
      <w:b/>
      <w:bCs/>
      <w:sz w:val="20"/>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locked/>
    <w:rsid w:val="00B2670C"/>
    <w:rPr>
      <w:rFonts w:ascii="Cambria" w:hAnsi="Cambria" w:cs="Times New Roman"/>
      <w:b/>
      <w:bCs/>
      <w:color w:val="4F81BD"/>
      <w:sz w:val="22"/>
      <w:szCs w:val="22"/>
      <w:lang w:eastAsia="en-US"/>
    </w:rPr>
  </w:style>
  <w:style w:type="character" w:customStyle="1" w:styleId="60">
    <w:name w:val="Заголовок 6 Знак"/>
    <w:basedOn w:val="a0"/>
    <w:link w:val="6"/>
    <w:uiPriority w:val="9"/>
    <w:semiHidden/>
    <w:locked/>
    <w:rsid w:val="0070393A"/>
    <w:rPr>
      <w:rFonts w:ascii="Calibri" w:hAnsi="Calibri" w:cs="Times New Roman"/>
      <w:b/>
      <w:bCs/>
      <w:sz w:val="22"/>
      <w:szCs w:val="22"/>
      <w:lang w:eastAsia="en-US"/>
    </w:rPr>
  </w:style>
  <w:style w:type="paragraph" w:styleId="a3">
    <w:name w:val="Normal (Web)"/>
    <w:basedOn w:val="a"/>
    <w:uiPriority w:val="99"/>
    <w:rsid w:val="00D0101B"/>
    <w:pPr>
      <w:spacing w:before="30" w:after="30"/>
      <w:jc w:val="both"/>
    </w:pPr>
    <w:rPr>
      <w:rFonts w:ascii="Arial" w:hAnsi="Arial" w:cs="Arial"/>
      <w:color w:val="332E2D"/>
      <w:spacing w:val="2"/>
      <w:szCs w:val="24"/>
    </w:rPr>
  </w:style>
  <w:style w:type="paragraph" w:customStyle="1" w:styleId="11">
    <w:name w:val="заголовок 1"/>
    <w:basedOn w:val="a"/>
    <w:next w:val="a"/>
    <w:autoRedefine/>
    <w:rsid w:val="00D0101B"/>
    <w:pPr>
      <w:spacing w:before="260" w:after="0" w:line="480" w:lineRule="auto"/>
      <w:ind w:firstLine="540"/>
      <w:jc w:val="both"/>
    </w:pPr>
    <w:rPr>
      <w:rFonts w:ascii="Arial" w:hAnsi="Arial" w:cs="Arial"/>
      <w:b/>
      <w:bCs/>
      <w:sz w:val="36"/>
      <w:szCs w:val="36"/>
    </w:rPr>
  </w:style>
  <w:style w:type="character" w:styleId="a4">
    <w:name w:val="Hyperlink"/>
    <w:basedOn w:val="a0"/>
    <w:uiPriority w:val="99"/>
    <w:unhideWhenUsed/>
    <w:rsid w:val="000649CD"/>
    <w:rPr>
      <w:rFonts w:cs="Times New Roman"/>
      <w:color w:val="0000FF"/>
      <w:u w:val="single"/>
    </w:rPr>
  </w:style>
  <w:style w:type="table" w:styleId="a5">
    <w:name w:val="Table Grid"/>
    <w:basedOn w:val="a1"/>
    <w:rsid w:val="00B45AC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3">
    <w:name w:val="title3"/>
    <w:basedOn w:val="a"/>
    <w:rsid w:val="000D59A7"/>
    <w:pPr>
      <w:spacing w:before="120" w:after="120"/>
      <w:jc w:val="both"/>
    </w:pPr>
    <w:rPr>
      <w:b/>
      <w:bCs/>
      <w:szCs w:val="24"/>
    </w:rPr>
  </w:style>
  <w:style w:type="paragraph" w:styleId="a6">
    <w:name w:val="Balloon Text"/>
    <w:basedOn w:val="a"/>
    <w:link w:val="a7"/>
    <w:uiPriority w:val="99"/>
    <w:semiHidden/>
    <w:unhideWhenUsed/>
    <w:rsid w:val="000D59A7"/>
    <w:pPr>
      <w:spacing w:before="0" w:after="0"/>
      <w:jc w:val="both"/>
    </w:pPr>
    <w:rPr>
      <w:rFonts w:ascii="Tahoma" w:hAnsi="Tahoma" w:cs="Tahoma"/>
      <w:sz w:val="16"/>
      <w:szCs w:val="16"/>
      <w:lang w:eastAsia="en-US"/>
    </w:rPr>
  </w:style>
  <w:style w:type="character" w:customStyle="1" w:styleId="a7">
    <w:name w:val="Текст выноски Знак"/>
    <w:basedOn w:val="a0"/>
    <w:link w:val="a6"/>
    <w:uiPriority w:val="99"/>
    <w:semiHidden/>
    <w:locked/>
    <w:rsid w:val="000D59A7"/>
    <w:rPr>
      <w:rFonts w:ascii="Tahoma" w:hAnsi="Tahoma" w:cs="Tahoma"/>
      <w:sz w:val="16"/>
      <w:szCs w:val="16"/>
    </w:rPr>
  </w:style>
  <w:style w:type="paragraph" w:styleId="a8">
    <w:name w:val="List Paragraph"/>
    <w:basedOn w:val="a"/>
    <w:uiPriority w:val="34"/>
    <w:qFormat/>
    <w:rsid w:val="00637D6F"/>
    <w:pPr>
      <w:spacing w:before="0" w:after="0" w:line="360" w:lineRule="auto"/>
      <w:ind w:left="720"/>
      <w:contextualSpacing/>
      <w:jc w:val="both"/>
    </w:pPr>
    <w:rPr>
      <w:sz w:val="20"/>
      <w:szCs w:val="22"/>
      <w:lang w:eastAsia="en-US"/>
    </w:rPr>
  </w:style>
  <w:style w:type="paragraph" w:styleId="a9">
    <w:name w:val="Body Text Indent"/>
    <w:basedOn w:val="a"/>
    <w:link w:val="aa"/>
    <w:uiPriority w:val="99"/>
    <w:rsid w:val="00A22720"/>
    <w:pPr>
      <w:spacing w:before="0" w:after="120"/>
      <w:ind w:left="283"/>
      <w:jc w:val="both"/>
    </w:pPr>
    <w:rPr>
      <w:szCs w:val="24"/>
    </w:rPr>
  </w:style>
  <w:style w:type="character" w:customStyle="1" w:styleId="aa">
    <w:name w:val="Основной текст с отступом Знак"/>
    <w:basedOn w:val="a0"/>
    <w:link w:val="a9"/>
    <w:uiPriority w:val="99"/>
    <w:locked/>
    <w:rsid w:val="00A22720"/>
    <w:rPr>
      <w:rFonts w:ascii="Times New Roman" w:hAnsi="Times New Roman" w:cs="Times New Roman"/>
      <w:sz w:val="24"/>
      <w:szCs w:val="24"/>
    </w:rPr>
  </w:style>
  <w:style w:type="paragraph" w:styleId="ab">
    <w:name w:val="Title"/>
    <w:basedOn w:val="a"/>
    <w:link w:val="ac"/>
    <w:uiPriority w:val="10"/>
    <w:qFormat/>
    <w:rsid w:val="00A22720"/>
    <w:pPr>
      <w:widowControl w:val="0"/>
      <w:spacing w:before="0" w:after="0"/>
      <w:ind w:firstLine="240"/>
      <w:jc w:val="center"/>
    </w:pPr>
    <w:rPr>
      <w:b/>
      <w:sz w:val="32"/>
      <w:lang w:val="en-US"/>
    </w:rPr>
  </w:style>
  <w:style w:type="character" w:customStyle="1" w:styleId="ac">
    <w:name w:val="Заголовок Знак"/>
    <w:basedOn w:val="a0"/>
    <w:link w:val="ab"/>
    <w:uiPriority w:val="10"/>
    <w:locked/>
    <w:rsid w:val="00A22720"/>
    <w:rPr>
      <w:rFonts w:ascii="Times New Roman" w:hAnsi="Times New Roman" w:cs="Times New Roman"/>
      <w:b/>
      <w:snapToGrid w:val="0"/>
      <w:sz w:val="32"/>
      <w:lang w:val="en-US"/>
    </w:rPr>
  </w:style>
  <w:style w:type="paragraph" w:customStyle="1" w:styleId="ConsNormal">
    <w:name w:val="ConsNormal"/>
    <w:rsid w:val="00DF1901"/>
    <w:pPr>
      <w:widowControl w:val="0"/>
      <w:autoSpaceDE w:val="0"/>
      <w:autoSpaceDN w:val="0"/>
      <w:adjustRightInd w:val="0"/>
      <w:ind w:firstLine="720"/>
    </w:pPr>
    <w:rPr>
      <w:rFonts w:ascii="Arial" w:hAnsi="Arial" w:cs="Arial"/>
    </w:rPr>
  </w:style>
  <w:style w:type="paragraph" w:styleId="ad">
    <w:name w:val="Plain Text"/>
    <w:basedOn w:val="a"/>
    <w:link w:val="ae"/>
    <w:uiPriority w:val="99"/>
    <w:rsid w:val="00BE7241"/>
    <w:pPr>
      <w:spacing w:before="0" w:after="0"/>
      <w:jc w:val="both"/>
    </w:pPr>
    <w:rPr>
      <w:rFonts w:ascii="Courier New" w:hAnsi="Courier New"/>
      <w:sz w:val="20"/>
    </w:rPr>
  </w:style>
  <w:style w:type="character" w:customStyle="1" w:styleId="ae">
    <w:name w:val="Текст Знак"/>
    <w:basedOn w:val="a0"/>
    <w:link w:val="ad"/>
    <w:uiPriority w:val="99"/>
    <w:locked/>
    <w:rsid w:val="00BE7241"/>
    <w:rPr>
      <w:rFonts w:ascii="Courier New" w:hAnsi="Courier New" w:cs="Times New Roman"/>
    </w:rPr>
  </w:style>
  <w:style w:type="character" w:customStyle="1" w:styleId="newstext1">
    <w:name w:val="newstext1"/>
    <w:basedOn w:val="a0"/>
    <w:rsid w:val="00BE7241"/>
    <w:rPr>
      <w:rFonts w:ascii="Tahoma" w:hAnsi="Tahoma" w:cs="Tahoma"/>
      <w:color w:val="000000"/>
      <w:sz w:val="24"/>
      <w:szCs w:val="24"/>
      <w:u w:val="none"/>
      <w:effect w:val="none"/>
    </w:rPr>
  </w:style>
  <w:style w:type="paragraph" w:styleId="31">
    <w:name w:val="Body Text Indent 3"/>
    <w:basedOn w:val="a"/>
    <w:link w:val="32"/>
    <w:uiPriority w:val="99"/>
    <w:rsid w:val="00BE7241"/>
    <w:pPr>
      <w:widowControl w:val="0"/>
      <w:spacing w:before="0" w:after="120"/>
      <w:ind w:left="283"/>
      <w:jc w:val="both"/>
    </w:pPr>
    <w:rPr>
      <w:sz w:val="16"/>
      <w:szCs w:val="16"/>
    </w:rPr>
  </w:style>
  <w:style w:type="character" w:customStyle="1" w:styleId="32">
    <w:name w:val="Основной текст с отступом 3 Знак"/>
    <w:basedOn w:val="a0"/>
    <w:link w:val="31"/>
    <w:uiPriority w:val="99"/>
    <w:locked/>
    <w:rsid w:val="00BE7241"/>
    <w:rPr>
      <w:rFonts w:ascii="Times New Roman" w:hAnsi="Times New Roman" w:cs="Times New Roman"/>
      <w:snapToGrid w:val="0"/>
      <w:sz w:val="16"/>
      <w:szCs w:val="16"/>
    </w:rPr>
  </w:style>
  <w:style w:type="paragraph" w:styleId="af">
    <w:name w:val="Body Text"/>
    <w:basedOn w:val="a"/>
    <w:link w:val="af0"/>
    <w:uiPriority w:val="99"/>
    <w:semiHidden/>
    <w:unhideWhenUsed/>
    <w:rsid w:val="00106283"/>
    <w:pPr>
      <w:spacing w:before="0" w:after="120" w:line="360" w:lineRule="auto"/>
      <w:jc w:val="both"/>
    </w:pPr>
    <w:rPr>
      <w:sz w:val="20"/>
      <w:szCs w:val="22"/>
      <w:lang w:eastAsia="en-US"/>
    </w:rPr>
  </w:style>
  <w:style w:type="character" w:customStyle="1" w:styleId="af0">
    <w:name w:val="Основной текст Знак"/>
    <w:basedOn w:val="a0"/>
    <w:link w:val="af"/>
    <w:uiPriority w:val="99"/>
    <w:semiHidden/>
    <w:locked/>
    <w:rsid w:val="00106283"/>
    <w:rPr>
      <w:rFonts w:cs="Times New Roman"/>
      <w:sz w:val="22"/>
      <w:szCs w:val="22"/>
      <w:lang w:eastAsia="en-US"/>
    </w:rPr>
  </w:style>
  <w:style w:type="paragraph" w:styleId="33">
    <w:name w:val="Body Text 3"/>
    <w:basedOn w:val="a"/>
    <w:link w:val="34"/>
    <w:uiPriority w:val="99"/>
    <w:rsid w:val="001D250F"/>
    <w:pPr>
      <w:spacing w:before="0" w:after="120"/>
      <w:jc w:val="both"/>
    </w:pPr>
    <w:rPr>
      <w:sz w:val="16"/>
      <w:szCs w:val="16"/>
    </w:rPr>
  </w:style>
  <w:style w:type="character" w:customStyle="1" w:styleId="34">
    <w:name w:val="Основной текст 3 Знак"/>
    <w:basedOn w:val="a0"/>
    <w:link w:val="33"/>
    <w:uiPriority w:val="99"/>
    <w:locked/>
    <w:rsid w:val="001D250F"/>
    <w:rPr>
      <w:rFonts w:ascii="Times New Roman" w:hAnsi="Times New Roman" w:cs="Times New Roman"/>
      <w:sz w:val="16"/>
      <w:szCs w:val="16"/>
    </w:rPr>
  </w:style>
  <w:style w:type="paragraph" w:styleId="21">
    <w:name w:val="Body Text 2"/>
    <w:basedOn w:val="a"/>
    <w:link w:val="22"/>
    <w:uiPriority w:val="99"/>
    <w:semiHidden/>
    <w:unhideWhenUsed/>
    <w:rsid w:val="0070393A"/>
    <w:pPr>
      <w:spacing w:before="0" w:after="120" w:line="480" w:lineRule="auto"/>
      <w:jc w:val="both"/>
    </w:pPr>
    <w:rPr>
      <w:sz w:val="20"/>
      <w:szCs w:val="22"/>
      <w:lang w:eastAsia="en-US"/>
    </w:rPr>
  </w:style>
  <w:style w:type="character" w:customStyle="1" w:styleId="22">
    <w:name w:val="Основной текст 2 Знак"/>
    <w:basedOn w:val="a0"/>
    <w:link w:val="21"/>
    <w:uiPriority w:val="99"/>
    <w:semiHidden/>
    <w:locked/>
    <w:rsid w:val="0070393A"/>
    <w:rPr>
      <w:rFonts w:cs="Times New Roman"/>
      <w:sz w:val="22"/>
      <w:szCs w:val="22"/>
      <w:lang w:eastAsia="en-US"/>
    </w:rPr>
  </w:style>
  <w:style w:type="paragraph" w:styleId="af1">
    <w:name w:val="header"/>
    <w:basedOn w:val="a"/>
    <w:link w:val="af2"/>
    <w:uiPriority w:val="99"/>
    <w:unhideWhenUsed/>
    <w:rsid w:val="0070393A"/>
    <w:pPr>
      <w:tabs>
        <w:tab w:val="center" w:pos="4677"/>
        <w:tab w:val="right" w:pos="9355"/>
      </w:tabs>
      <w:spacing w:before="0" w:after="0" w:line="360" w:lineRule="auto"/>
      <w:jc w:val="both"/>
    </w:pPr>
    <w:rPr>
      <w:sz w:val="20"/>
      <w:szCs w:val="22"/>
      <w:lang w:eastAsia="en-US"/>
    </w:rPr>
  </w:style>
  <w:style w:type="character" w:customStyle="1" w:styleId="af2">
    <w:name w:val="Верхний колонтитул Знак"/>
    <w:basedOn w:val="a0"/>
    <w:link w:val="af1"/>
    <w:uiPriority w:val="99"/>
    <w:locked/>
    <w:rsid w:val="0070393A"/>
    <w:rPr>
      <w:rFonts w:cs="Times New Roman"/>
      <w:sz w:val="22"/>
      <w:szCs w:val="22"/>
      <w:lang w:eastAsia="en-US"/>
    </w:rPr>
  </w:style>
  <w:style w:type="paragraph" w:styleId="af3">
    <w:name w:val="footer"/>
    <w:basedOn w:val="a"/>
    <w:link w:val="af4"/>
    <w:uiPriority w:val="99"/>
    <w:unhideWhenUsed/>
    <w:rsid w:val="0070393A"/>
    <w:pPr>
      <w:tabs>
        <w:tab w:val="center" w:pos="4677"/>
        <w:tab w:val="right" w:pos="9355"/>
      </w:tabs>
      <w:spacing w:before="0" w:after="0" w:line="360" w:lineRule="auto"/>
      <w:jc w:val="both"/>
    </w:pPr>
    <w:rPr>
      <w:sz w:val="20"/>
      <w:szCs w:val="22"/>
      <w:lang w:eastAsia="en-US"/>
    </w:rPr>
  </w:style>
  <w:style w:type="character" w:customStyle="1" w:styleId="af4">
    <w:name w:val="Нижний колонтитул Знак"/>
    <w:basedOn w:val="a0"/>
    <w:link w:val="af3"/>
    <w:uiPriority w:val="99"/>
    <w:locked/>
    <w:rsid w:val="0070393A"/>
    <w:rPr>
      <w:rFonts w:cs="Times New Roman"/>
      <w:sz w:val="22"/>
      <w:szCs w:val="22"/>
      <w:lang w:eastAsia="en-US"/>
    </w:rPr>
  </w:style>
  <w:style w:type="paragraph" w:styleId="af5">
    <w:name w:val="No Spacing"/>
    <w:uiPriority w:val="1"/>
    <w:qFormat/>
    <w:rsid w:val="00671FFA"/>
    <w:rPr>
      <w:rFonts w:cs="Times New Roman"/>
      <w:sz w:val="22"/>
      <w:szCs w:val="22"/>
    </w:rPr>
  </w:style>
  <w:style w:type="character" w:customStyle="1" w:styleId="apple-converted-space">
    <w:name w:val="apple-converted-space"/>
    <w:basedOn w:val="a0"/>
    <w:rsid w:val="002A7196"/>
  </w:style>
  <w:style w:type="character" w:customStyle="1" w:styleId="20">
    <w:name w:val="Заголовок 2 Знак"/>
    <w:basedOn w:val="a0"/>
    <w:link w:val="2"/>
    <w:uiPriority w:val="9"/>
    <w:semiHidden/>
    <w:rsid w:val="004F1704"/>
    <w:rPr>
      <w:rFonts w:ascii="Cambria" w:eastAsia="Times New Roman" w:hAnsi="Cambria" w:cs="Times New Roman"/>
      <w:b/>
      <w:bCs/>
      <w:color w:val="4F81BD"/>
      <w:sz w:val="26"/>
      <w:szCs w:val="26"/>
    </w:rPr>
  </w:style>
  <w:style w:type="character" w:styleId="af6">
    <w:name w:val="Strong"/>
    <w:basedOn w:val="a0"/>
    <w:uiPriority w:val="22"/>
    <w:qFormat/>
    <w:rsid w:val="004F1704"/>
    <w:rPr>
      <w:b/>
      <w:bCs/>
    </w:rPr>
  </w:style>
  <w:style w:type="character" w:customStyle="1" w:styleId="40">
    <w:name w:val="Заголовок 4 Знак"/>
    <w:basedOn w:val="a0"/>
    <w:link w:val="4"/>
    <w:rsid w:val="0061147C"/>
    <w:rPr>
      <w:rFonts w:ascii="Calibri" w:eastAsia="Times New Roman" w:hAnsi="Calibri" w:cs="Times New Roman"/>
      <w:b/>
      <w:bCs/>
      <w:sz w:val="28"/>
      <w:szCs w:val="28"/>
    </w:rPr>
  </w:style>
  <w:style w:type="character" w:customStyle="1" w:styleId="r">
    <w:name w:val="r"/>
    <w:basedOn w:val="a0"/>
    <w:rsid w:val="0061147C"/>
  </w:style>
  <w:style w:type="character" w:customStyle="1" w:styleId="ep">
    <w:name w:val="ep"/>
    <w:basedOn w:val="a0"/>
    <w:rsid w:val="0061147C"/>
  </w:style>
  <w:style w:type="character" w:customStyle="1" w:styleId="10">
    <w:name w:val="Заголовок 1 Знак"/>
    <w:basedOn w:val="a0"/>
    <w:link w:val="1"/>
    <w:uiPriority w:val="9"/>
    <w:rsid w:val="0090172E"/>
    <w:rPr>
      <w:rFonts w:ascii="Cambria" w:eastAsia="Times New Roman" w:hAnsi="Cambria" w:cs="Times New Roman"/>
      <w:b/>
      <w:bCs/>
      <w:kern w:val="32"/>
      <w:sz w:val="32"/>
      <w:szCs w:val="32"/>
    </w:rPr>
  </w:style>
  <w:style w:type="character" w:customStyle="1" w:styleId="blk">
    <w:name w:val="blk"/>
    <w:basedOn w:val="a0"/>
    <w:rsid w:val="0090172E"/>
  </w:style>
  <w:style w:type="paragraph" w:customStyle="1" w:styleId="c7e0e3eeebeee2eeea1">
    <w:name w:val="Зc7аe0гe3оeeлebоeeвe2оeeкea 1"/>
    <w:basedOn w:val="c7e0e3eeebeee2eeea"/>
    <w:uiPriority w:val="99"/>
    <w:rsid w:val="005D68E3"/>
    <w:pPr>
      <w:spacing w:before="0" w:after="0"/>
      <w:ind w:firstLine="0"/>
      <w:jc w:val="center"/>
    </w:pPr>
    <w:rPr>
      <w:rFonts w:ascii="Times New Roman" w:cs="Times New Roman"/>
    </w:rPr>
  </w:style>
  <w:style w:type="paragraph" w:customStyle="1" w:styleId="c7e0e3eeebeee2eeea2">
    <w:name w:val="Зc7аe0гe3оeeлebоeeвe2оeeкea 2"/>
    <w:basedOn w:val="a"/>
    <w:uiPriority w:val="99"/>
    <w:rsid w:val="005D68E3"/>
    <w:pPr>
      <w:keepNext/>
      <w:widowControl w:val="0"/>
      <w:autoSpaceDE w:val="0"/>
      <w:autoSpaceDN w:val="0"/>
      <w:adjustRightInd w:val="0"/>
      <w:spacing w:before="0" w:after="0" w:line="360" w:lineRule="auto"/>
      <w:ind w:firstLine="709"/>
      <w:jc w:val="center"/>
    </w:pPr>
    <w:rPr>
      <w:rFonts w:hAnsi="Liberation Serif"/>
      <w:b/>
      <w:bCs/>
      <w:color w:val="000000"/>
      <w:kern w:val="1"/>
      <w:sz w:val="32"/>
      <w:szCs w:val="32"/>
      <w:lang w:bidi="hi-IN"/>
    </w:rPr>
  </w:style>
  <w:style w:type="paragraph" w:customStyle="1" w:styleId="c7e0e3eeebeee2eeea6">
    <w:name w:val="Зc7аe0гe3оeeлebоeeвe2оeeкea 6"/>
    <w:basedOn w:val="a"/>
    <w:uiPriority w:val="99"/>
    <w:rsid w:val="005D68E3"/>
    <w:pPr>
      <w:keepNext/>
      <w:widowControl w:val="0"/>
      <w:pBdr>
        <w:top w:val="double" w:sz="4" w:space="1" w:color="00000A"/>
        <w:left w:val="double" w:sz="4" w:space="4" w:color="00000A"/>
        <w:bottom w:val="double" w:sz="4" w:space="1" w:color="00000A"/>
        <w:right w:val="double" w:sz="4" w:space="4" w:color="00000A"/>
      </w:pBdr>
      <w:autoSpaceDE w:val="0"/>
      <w:autoSpaceDN w:val="0"/>
      <w:adjustRightInd w:val="0"/>
      <w:spacing w:before="0" w:after="0" w:line="480" w:lineRule="auto"/>
      <w:ind w:firstLine="180"/>
      <w:jc w:val="both"/>
    </w:pPr>
    <w:rPr>
      <w:rFonts w:hAnsi="Liberation Serif"/>
      <w:i/>
      <w:iCs/>
      <w:color w:val="000000"/>
      <w:kern w:val="1"/>
      <w:sz w:val="28"/>
      <w:szCs w:val="28"/>
      <w:lang w:bidi="hi-IN"/>
    </w:rPr>
  </w:style>
  <w:style w:type="paragraph" w:customStyle="1" w:styleId="c7e0e3eeebeee2eeea8">
    <w:name w:val="Зc7аe0гe3оeeлebоeeвe2оeeкea 8"/>
    <w:basedOn w:val="a"/>
    <w:uiPriority w:val="99"/>
    <w:rsid w:val="005D68E3"/>
    <w:pPr>
      <w:keepNext/>
      <w:widowControl w:val="0"/>
      <w:pBdr>
        <w:top w:val="double" w:sz="4" w:space="1" w:color="00000A"/>
        <w:left w:val="double" w:sz="4" w:space="4" w:color="00000A"/>
        <w:bottom w:val="double" w:sz="4" w:space="1" w:color="00000A"/>
        <w:right w:val="double" w:sz="4" w:space="4" w:color="00000A"/>
      </w:pBdr>
      <w:autoSpaceDE w:val="0"/>
      <w:autoSpaceDN w:val="0"/>
      <w:adjustRightInd w:val="0"/>
      <w:spacing w:before="0" w:after="0" w:line="360" w:lineRule="auto"/>
      <w:ind w:firstLine="180"/>
      <w:jc w:val="center"/>
    </w:pPr>
    <w:rPr>
      <w:rFonts w:ascii="Comic Sans MS" w:hAnsi="Liberation Serif" w:cs="Comic Sans MS"/>
      <w:b/>
      <w:bCs/>
      <w:color w:val="000000"/>
      <w:kern w:val="1"/>
      <w:sz w:val="28"/>
      <w:szCs w:val="28"/>
      <w:lang w:bidi="hi-IN"/>
    </w:rPr>
  </w:style>
  <w:style w:type="character" w:customStyle="1" w:styleId="cce0f0eae5f0fbf1efe8f1eae0">
    <w:name w:val="Мccаe0рf0кeaеe5рf0ыfb сf1пefиe8сf1кeaаe0"/>
    <w:uiPriority w:val="99"/>
    <w:rsid w:val="005D68E3"/>
    <w:rPr>
      <w:rFonts w:ascii="OpenSymbol" w:eastAsia="Times New Roman" w:cs="OpenSymbol"/>
    </w:rPr>
  </w:style>
  <w:style w:type="character" w:customStyle="1" w:styleId="d1e8ece2eeebedf3ece5f0e0f6e8e8">
    <w:name w:val="Сd1иe8мecвe2оeeлeb нedуf3мecеe5рf0аe0цf6иe8иe8"/>
    <w:uiPriority w:val="99"/>
    <w:rsid w:val="005D68E3"/>
  </w:style>
  <w:style w:type="character" w:customStyle="1" w:styleId="ListLabel1">
    <w:name w:val="ListLabel 1"/>
    <w:uiPriority w:val="99"/>
    <w:rsid w:val="005D68E3"/>
    <w:rPr>
      <w:rFonts w:eastAsia="Times New Roman"/>
    </w:rPr>
  </w:style>
  <w:style w:type="character" w:customStyle="1" w:styleId="c8edf2e5f0ede5f2-f1f1fbebeae0">
    <w:name w:val="Иc8нedтf2еe5рf0нedеe5тf2-сf1сf1ыfbлebкeaаe0"/>
    <w:uiPriority w:val="99"/>
    <w:rsid w:val="005D68E3"/>
    <w:rPr>
      <w:color w:val="000080"/>
      <w:u w:val="single"/>
    </w:rPr>
  </w:style>
  <w:style w:type="character" w:customStyle="1" w:styleId="q">
    <w:name w:val="q"/>
    <w:uiPriority w:val="99"/>
    <w:rsid w:val="005D68E3"/>
  </w:style>
  <w:style w:type="paragraph" w:customStyle="1" w:styleId="c7e0e3eeebeee2eeea">
    <w:name w:val="Зc7аe0гe3оeeлebоeeвe2оeeкea"/>
    <w:basedOn w:val="a"/>
    <w:next w:val="cef1edeee2edeee9f2e5eaf1f2"/>
    <w:uiPriority w:val="99"/>
    <w:rsid w:val="005D68E3"/>
    <w:pPr>
      <w:keepNext/>
      <w:widowControl w:val="0"/>
      <w:autoSpaceDE w:val="0"/>
      <w:autoSpaceDN w:val="0"/>
      <w:adjustRightInd w:val="0"/>
      <w:spacing w:before="240" w:after="120" w:line="360" w:lineRule="auto"/>
      <w:ind w:firstLine="709"/>
      <w:jc w:val="both"/>
    </w:pPr>
    <w:rPr>
      <w:rFonts w:ascii="Liberation Sans" w:hAnsi="Liberation Serif" w:cs="Liberation Sans"/>
      <w:color w:val="000000"/>
      <w:kern w:val="1"/>
      <w:sz w:val="28"/>
      <w:szCs w:val="28"/>
      <w:lang w:bidi="hi-IN"/>
    </w:rPr>
  </w:style>
  <w:style w:type="paragraph" w:customStyle="1" w:styleId="cef1edeee2edeee9f2e5eaf1f2">
    <w:name w:val="Оceсf1нedоeeвe2нedоeeйe9 тf2еe5кeaсf1тf2"/>
    <w:basedOn w:val="a"/>
    <w:uiPriority w:val="99"/>
    <w:rsid w:val="005D68E3"/>
    <w:pPr>
      <w:widowControl w:val="0"/>
      <w:autoSpaceDE w:val="0"/>
      <w:autoSpaceDN w:val="0"/>
      <w:adjustRightInd w:val="0"/>
      <w:spacing w:before="0" w:after="140" w:line="288" w:lineRule="auto"/>
      <w:ind w:firstLine="709"/>
      <w:jc w:val="both"/>
    </w:pPr>
    <w:rPr>
      <w:rFonts w:hAnsi="Liberation Serif"/>
      <w:color w:val="000000"/>
      <w:kern w:val="1"/>
      <w:sz w:val="28"/>
      <w:szCs w:val="28"/>
      <w:lang w:bidi="hi-IN"/>
    </w:rPr>
  </w:style>
  <w:style w:type="paragraph" w:customStyle="1" w:styleId="d1efe8f1eeea">
    <w:name w:val="Сd1пefиe8сf1оeeкea"/>
    <w:basedOn w:val="cef1edeee2edeee9f2e5eaf1f2"/>
    <w:uiPriority w:val="99"/>
    <w:rsid w:val="005D68E3"/>
  </w:style>
  <w:style w:type="paragraph" w:customStyle="1" w:styleId="cde0e7e2e0ede8e5">
    <w:name w:val="Нcdаe0зe7вe2аe0нedиe8еe5"/>
    <w:basedOn w:val="a"/>
    <w:uiPriority w:val="99"/>
    <w:rsid w:val="005D68E3"/>
    <w:pPr>
      <w:widowControl w:val="0"/>
      <w:autoSpaceDE w:val="0"/>
      <w:autoSpaceDN w:val="0"/>
      <w:adjustRightInd w:val="0"/>
      <w:spacing w:before="120" w:after="120" w:line="360" w:lineRule="auto"/>
      <w:ind w:firstLine="709"/>
      <w:jc w:val="both"/>
    </w:pPr>
    <w:rPr>
      <w:rFonts w:hAnsi="Liberation Serif"/>
      <w:i/>
      <w:iCs/>
      <w:color w:val="000000"/>
      <w:kern w:val="1"/>
      <w:szCs w:val="24"/>
      <w:lang w:bidi="hi-IN"/>
    </w:rPr>
  </w:style>
  <w:style w:type="paragraph" w:customStyle="1" w:styleId="d3eae0e7e0f2e5ebfc">
    <w:name w:val="Уd3кeaаe0зe7аe0тf2еe5лebьfc"/>
    <w:basedOn w:val="a"/>
    <w:uiPriority w:val="99"/>
    <w:rsid w:val="005D68E3"/>
    <w:pPr>
      <w:widowControl w:val="0"/>
      <w:autoSpaceDE w:val="0"/>
      <w:autoSpaceDN w:val="0"/>
      <w:adjustRightInd w:val="0"/>
      <w:spacing w:before="0" w:after="0" w:line="360" w:lineRule="auto"/>
      <w:ind w:firstLine="709"/>
      <w:jc w:val="both"/>
    </w:pPr>
    <w:rPr>
      <w:rFonts w:hAnsi="Liberation Serif"/>
      <w:color w:val="000000"/>
      <w:kern w:val="1"/>
      <w:sz w:val="28"/>
      <w:szCs w:val="28"/>
      <w:lang w:bidi="hi-IN"/>
    </w:rPr>
  </w:style>
  <w:style w:type="paragraph" w:customStyle="1" w:styleId="d1eee4e5f0e6e8eceee5e2f0e5e7eae8">
    <w:name w:val="Сd1оeeдe4еe5рf0жe6иe8мecоeeеe5 вe2рf0еe5зe7кeaиe8"/>
    <w:basedOn w:val="a"/>
    <w:uiPriority w:val="99"/>
    <w:rsid w:val="005D68E3"/>
    <w:pPr>
      <w:widowControl w:val="0"/>
      <w:autoSpaceDE w:val="0"/>
      <w:autoSpaceDN w:val="0"/>
      <w:adjustRightInd w:val="0"/>
      <w:spacing w:before="0" w:after="0" w:line="360" w:lineRule="auto"/>
      <w:ind w:firstLine="709"/>
      <w:jc w:val="both"/>
    </w:pPr>
    <w:rPr>
      <w:rFonts w:hAnsi="Liberation Serif"/>
      <w:color w:val="000000"/>
      <w:kern w:val="1"/>
      <w:sz w:val="28"/>
      <w:szCs w:val="28"/>
      <w:lang w:bidi="hi-IN"/>
    </w:rPr>
  </w:style>
  <w:style w:type="paragraph" w:customStyle="1" w:styleId="d1eee4e5f0e6e8eceee5f2e0e1ebe8f6fb">
    <w:name w:val="Сd1оeeдe4еe5рf0жe6иe8мecоeeеe5 тf2аe0бe1лebиe8цf6ыfb"/>
    <w:basedOn w:val="a"/>
    <w:uiPriority w:val="99"/>
    <w:rsid w:val="005D68E3"/>
    <w:pPr>
      <w:widowControl w:val="0"/>
      <w:autoSpaceDE w:val="0"/>
      <w:autoSpaceDN w:val="0"/>
      <w:adjustRightInd w:val="0"/>
      <w:spacing w:before="0" w:after="0" w:line="360" w:lineRule="auto"/>
      <w:ind w:firstLine="709"/>
      <w:jc w:val="both"/>
    </w:pPr>
    <w:rPr>
      <w:rFonts w:hAnsi="Liberation Serif"/>
      <w:color w:val="000000"/>
      <w:kern w:val="1"/>
      <w:sz w:val="28"/>
      <w:szCs w:val="28"/>
      <w:lang w:bidi="hi-IN"/>
    </w:rPr>
  </w:style>
  <w:style w:type="paragraph" w:customStyle="1" w:styleId="cde8e6ede8e9eaeeebeeedf2e8f2f3eb">
    <w:name w:val="Нcdиe8жe6нedиe8йe9 кeaоeeлebоeeнedтf2иe8тf2уf3лeb"/>
    <w:basedOn w:val="a"/>
    <w:uiPriority w:val="99"/>
    <w:rsid w:val="005D68E3"/>
    <w:pPr>
      <w:widowControl w:val="0"/>
      <w:autoSpaceDE w:val="0"/>
      <w:autoSpaceDN w:val="0"/>
      <w:adjustRightInd w:val="0"/>
      <w:spacing w:before="0" w:after="0" w:line="360" w:lineRule="auto"/>
      <w:ind w:firstLine="709"/>
      <w:jc w:val="both"/>
    </w:pPr>
    <w:rPr>
      <w:rFonts w:hAnsi="Liberation Serif"/>
      <w:color w:val="000000"/>
      <w:kern w:val="1"/>
      <w:sz w:val="28"/>
      <w:szCs w:val="28"/>
      <w:lang w:bidi="hi-IN"/>
    </w:rPr>
  </w:style>
  <w:style w:type="paragraph" w:customStyle="1" w:styleId="c7e0e3eeebeee2eeeaf2e0e1ebe8f6fb">
    <w:name w:val="Зc7аe0гe3оeeлebоeeвe2оeeкea тf2аe0бe1лebиe8цf6ыfb"/>
    <w:basedOn w:val="d1eee4e5f0e6e8eceee5f2e0e1ebe8f6fb"/>
    <w:uiPriority w:val="99"/>
    <w:rsid w:val="005D68E3"/>
  </w:style>
  <w:style w:type="paragraph" w:customStyle="1" w:styleId="c7e0e3ebe0e2e8e5">
    <w:name w:val="Зc7аe0гe3лebаe0вe2иe8еe5"/>
    <w:basedOn w:val="a"/>
    <w:uiPriority w:val="99"/>
    <w:rsid w:val="005D68E3"/>
    <w:pPr>
      <w:widowControl w:val="0"/>
      <w:autoSpaceDE w:val="0"/>
      <w:autoSpaceDN w:val="0"/>
      <w:adjustRightInd w:val="0"/>
      <w:spacing w:before="0" w:after="0" w:line="360" w:lineRule="auto"/>
      <w:ind w:firstLine="709"/>
      <w:jc w:val="center"/>
    </w:pPr>
    <w:rPr>
      <w:rFonts w:hAnsi="Liberation Serif"/>
      <w:b/>
      <w:bCs/>
      <w:color w:val="000000"/>
      <w:kern w:val="1"/>
      <w:sz w:val="22"/>
      <w:szCs w:val="22"/>
      <w:lang w:bidi="hi-IN"/>
    </w:rPr>
  </w:style>
  <w:style w:type="paragraph" w:styleId="12">
    <w:name w:val="toc 1"/>
    <w:basedOn w:val="a"/>
    <w:next w:val="a"/>
    <w:autoRedefine/>
    <w:uiPriority w:val="39"/>
    <w:unhideWhenUsed/>
    <w:qFormat/>
    <w:rsid w:val="00DC72D8"/>
  </w:style>
  <w:style w:type="paragraph" w:styleId="af7">
    <w:name w:val="TOC Heading"/>
    <w:basedOn w:val="1"/>
    <w:next w:val="a"/>
    <w:uiPriority w:val="39"/>
    <w:unhideWhenUsed/>
    <w:qFormat/>
    <w:rsid w:val="00DC72D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23">
    <w:name w:val="toc 2"/>
    <w:basedOn w:val="a"/>
    <w:next w:val="a"/>
    <w:autoRedefine/>
    <w:uiPriority w:val="39"/>
    <w:semiHidden/>
    <w:unhideWhenUsed/>
    <w:qFormat/>
    <w:rsid w:val="00DC72D8"/>
    <w:pPr>
      <w:spacing w:before="0" w:line="276" w:lineRule="auto"/>
      <w:ind w:left="220"/>
    </w:pPr>
    <w:rPr>
      <w:rFonts w:asciiTheme="minorHAnsi" w:eastAsiaTheme="minorEastAsia" w:hAnsiTheme="minorHAnsi" w:cstheme="minorBidi"/>
      <w:sz w:val="22"/>
      <w:szCs w:val="22"/>
      <w:lang w:eastAsia="en-US"/>
    </w:rPr>
  </w:style>
  <w:style w:type="paragraph" w:styleId="35">
    <w:name w:val="toc 3"/>
    <w:basedOn w:val="a"/>
    <w:next w:val="a"/>
    <w:autoRedefine/>
    <w:uiPriority w:val="39"/>
    <w:semiHidden/>
    <w:unhideWhenUsed/>
    <w:qFormat/>
    <w:rsid w:val="00DC72D8"/>
    <w:pPr>
      <w:spacing w:before="0" w:line="276" w:lineRule="auto"/>
      <w:ind w:left="440"/>
    </w:pPr>
    <w:rPr>
      <w:rFonts w:asciiTheme="minorHAnsi" w:eastAsiaTheme="minorEastAsia" w:hAnsiTheme="minorHAnsi" w:cstheme="minorBidi"/>
      <w:sz w:val="22"/>
      <w:szCs w:val="22"/>
      <w:lang w:eastAsia="en-US"/>
    </w:rPr>
  </w:style>
  <w:style w:type="paragraph" w:customStyle="1" w:styleId="15">
    <w:name w:val="Стиль15"/>
    <w:basedOn w:val="a"/>
    <w:rsid w:val="00CC5C43"/>
    <w:pPr>
      <w:spacing w:before="0" w:after="0" w:line="360" w:lineRule="auto"/>
      <w:ind w:firstLine="709"/>
      <w:jc w:val="both"/>
    </w:pPr>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91207">
      <w:bodyDiv w:val="1"/>
      <w:marLeft w:val="0"/>
      <w:marRight w:val="0"/>
      <w:marTop w:val="0"/>
      <w:marBottom w:val="0"/>
      <w:divBdr>
        <w:top w:val="none" w:sz="0" w:space="0" w:color="auto"/>
        <w:left w:val="none" w:sz="0" w:space="0" w:color="auto"/>
        <w:bottom w:val="none" w:sz="0" w:space="0" w:color="auto"/>
        <w:right w:val="none" w:sz="0" w:space="0" w:color="auto"/>
      </w:divBdr>
      <w:divsChild>
        <w:div w:id="1384451753">
          <w:marLeft w:val="0"/>
          <w:marRight w:val="0"/>
          <w:marTop w:val="120"/>
          <w:marBottom w:val="0"/>
          <w:divBdr>
            <w:top w:val="none" w:sz="0" w:space="0" w:color="auto"/>
            <w:left w:val="none" w:sz="0" w:space="0" w:color="auto"/>
            <w:bottom w:val="none" w:sz="0" w:space="0" w:color="auto"/>
            <w:right w:val="none" w:sz="0" w:space="0" w:color="auto"/>
          </w:divBdr>
        </w:div>
      </w:divsChild>
    </w:div>
    <w:div w:id="257064437">
      <w:bodyDiv w:val="1"/>
      <w:marLeft w:val="0"/>
      <w:marRight w:val="0"/>
      <w:marTop w:val="0"/>
      <w:marBottom w:val="0"/>
      <w:divBdr>
        <w:top w:val="none" w:sz="0" w:space="0" w:color="auto"/>
        <w:left w:val="none" w:sz="0" w:space="0" w:color="auto"/>
        <w:bottom w:val="none" w:sz="0" w:space="0" w:color="auto"/>
        <w:right w:val="none" w:sz="0" w:space="0" w:color="auto"/>
      </w:divBdr>
    </w:div>
    <w:div w:id="519665687">
      <w:bodyDiv w:val="1"/>
      <w:marLeft w:val="0"/>
      <w:marRight w:val="0"/>
      <w:marTop w:val="0"/>
      <w:marBottom w:val="0"/>
      <w:divBdr>
        <w:top w:val="none" w:sz="0" w:space="0" w:color="auto"/>
        <w:left w:val="none" w:sz="0" w:space="0" w:color="auto"/>
        <w:bottom w:val="none" w:sz="0" w:space="0" w:color="auto"/>
        <w:right w:val="none" w:sz="0" w:space="0" w:color="auto"/>
      </w:divBdr>
      <w:divsChild>
        <w:div w:id="1335449323">
          <w:marLeft w:val="0"/>
          <w:marRight w:val="0"/>
          <w:marTop w:val="120"/>
          <w:marBottom w:val="0"/>
          <w:divBdr>
            <w:top w:val="none" w:sz="0" w:space="0" w:color="auto"/>
            <w:left w:val="none" w:sz="0" w:space="0" w:color="auto"/>
            <w:bottom w:val="none" w:sz="0" w:space="0" w:color="auto"/>
            <w:right w:val="none" w:sz="0" w:space="0" w:color="auto"/>
          </w:divBdr>
        </w:div>
      </w:divsChild>
    </w:div>
    <w:div w:id="936788729">
      <w:bodyDiv w:val="1"/>
      <w:marLeft w:val="0"/>
      <w:marRight w:val="0"/>
      <w:marTop w:val="0"/>
      <w:marBottom w:val="0"/>
      <w:divBdr>
        <w:top w:val="none" w:sz="0" w:space="0" w:color="auto"/>
        <w:left w:val="none" w:sz="0" w:space="0" w:color="auto"/>
        <w:bottom w:val="none" w:sz="0" w:space="0" w:color="auto"/>
        <w:right w:val="none" w:sz="0" w:space="0" w:color="auto"/>
      </w:divBdr>
    </w:div>
    <w:div w:id="974990239">
      <w:bodyDiv w:val="1"/>
      <w:marLeft w:val="0"/>
      <w:marRight w:val="0"/>
      <w:marTop w:val="0"/>
      <w:marBottom w:val="0"/>
      <w:divBdr>
        <w:top w:val="none" w:sz="0" w:space="0" w:color="auto"/>
        <w:left w:val="none" w:sz="0" w:space="0" w:color="auto"/>
        <w:bottom w:val="none" w:sz="0" w:space="0" w:color="auto"/>
        <w:right w:val="none" w:sz="0" w:space="0" w:color="auto"/>
      </w:divBdr>
    </w:div>
    <w:div w:id="1011565749">
      <w:bodyDiv w:val="1"/>
      <w:marLeft w:val="0"/>
      <w:marRight w:val="0"/>
      <w:marTop w:val="0"/>
      <w:marBottom w:val="0"/>
      <w:divBdr>
        <w:top w:val="none" w:sz="0" w:space="0" w:color="auto"/>
        <w:left w:val="none" w:sz="0" w:space="0" w:color="auto"/>
        <w:bottom w:val="none" w:sz="0" w:space="0" w:color="auto"/>
        <w:right w:val="none" w:sz="0" w:space="0" w:color="auto"/>
      </w:divBdr>
    </w:div>
    <w:div w:id="1046762080">
      <w:bodyDiv w:val="1"/>
      <w:marLeft w:val="0"/>
      <w:marRight w:val="0"/>
      <w:marTop w:val="0"/>
      <w:marBottom w:val="0"/>
      <w:divBdr>
        <w:top w:val="none" w:sz="0" w:space="0" w:color="auto"/>
        <w:left w:val="none" w:sz="0" w:space="0" w:color="auto"/>
        <w:bottom w:val="none" w:sz="0" w:space="0" w:color="auto"/>
        <w:right w:val="none" w:sz="0" w:space="0" w:color="auto"/>
      </w:divBdr>
      <w:divsChild>
        <w:div w:id="1174806725">
          <w:marLeft w:val="0"/>
          <w:marRight w:val="0"/>
          <w:marTop w:val="0"/>
          <w:marBottom w:val="0"/>
          <w:divBdr>
            <w:top w:val="none" w:sz="0" w:space="0" w:color="auto"/>
            <w:left w:val="none" w:sz="0" w:space="0" w:color="auto"/>
            <w:bottom w:val="none" w:sz="0" w:space="0" w:color="auto"/>
            <w:right w:val="none" w:sz="0" w:space="0" w:color="auto"/>
          </w:divBdr>
          <w:divsChild>
            <w:div w:id="1870214309">
              <w:marLeft w:val="0"/>
              <w:marRight w:val="0"/>
              <w:marTop w:val="0"/>
              <w:marBottom w:val="0"/>
              <w:divBdr>
                <w:top w:val="none" w:sz="0" w:space="0" w:color="auto"/>
                <w:left w:val="none" w:sz="0" w:space="0" w:color="auto"/>
                <w:bottom w:val="none" w:sz="0" w:space="0" w:color="auto"/>
                <w:right w:val="none" w:sz="0" w:space="0" w:color="auto"/>
              </w:divBdr>
            </w:div>
          </w:divsChild>
        </w:div>
        <w:div w:id="1870029202">
          <w:marLeft w:val="0"/>
          <w:marRight w:val="0"/>
          <w:marTop w:val="0"/>
          <w:marBottom w:val="0"/>
          <w:divBdr>
            <w:top w:val="none" w:sz="0" w:space="0" w:color="auto"/>
            <w:left w:val="none" w:sz="0" w:space="0" w:color="auto"/>
            <w:bottom w:val="none" w:sz="0" w:space="0" w:color="auto"/>
            <w:right w:val="none" w:sz="0" w:space="0" w:color="auto"/>
          </w:divBdr>
          <w:divsChild>
            <w:div w:id="1060709551">
              <w:marLeft w:val="0"/>
              <w:marRight w:val="0"/>
              <w:marTop w:val="0"/>
              <w:marBottom w:val="0"/>
              <w:divBdr>
                <w:top w:val="none" w:sz="0" w:space="0" w:color="auto"/>
                <w:left w:val="none" w:sz="0" w:space="0" w:color="auto"/>
                <w:bottom w:val="none" w:sz="0" w:space="0" w:color="auto"/>
                <w:right w:val="none" w:sz="0" w:space="0" w:color="auto"/>
              </w:divBdr>
            </w:div>
            <w:div w:id="161802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74712">
      <w:bodyDiv w:val="1"/>
      <w:marLeft w:val="0"/>
      <w:marRight w:val="0"/>
      <w:marTop w:val="0"/>
      <w:marBottom w:val="0"/>
      <w:divBdr>
        <w:top w:val="none" w:sz="0" w:space="0" w:color="auto"/>
        <w:left w:val="none" w:sz="0" w:space="0" w:color="auto"/>
        <w:bottom w:val="none" w:sz="0" w:space="0" w:color="auto"/>
        <w:right w:val="none" w:sz="0" w:space="0" w:color="auto"/>
      </w:divBdr>
    </w:div>
    <w:div w:id="1316489564">
      <w:bodyDiv w:val="1"/>
      <w:marLeft w:val="0"/>
      <w:marRight w:val="0"/>
      <w:marTop w:val="0"/>
      <w:marBottom w:val="0"/>
      <w:divBdr>
        <w:top w:val="none" w:sz="0" w:space="0" w:color="auto"/>
        <w:left w:val="none" w:sz="0" w:space="0" w:color="auto"/>
        <w:bottom w:val="none" w:sz="0" w:space="0" w:color="auto"/>
        <w:right w:val="none" w:sz="0" w:space="0" w:color="auto"/>
      </w:divBdr>
    </w:div>
    <w:div w:id="1327634059">
      <w:bodyDiv w:val="1"/>
      <w:marLeft w:val="0"/>
      <w:marRight w:val="0"/>
      <w:marTop w:val="0"/>
      <w:marBottom w:val="0"/>
      <w:divBdr>
        <w:top w:val="none" w:sz="0" w:space="0" w:color="auto"/>
        <w:left w:val="none" w:sz="0" w:space="0" w:color="auto"/>
        <w:bottom w:val="none" w:sz="0" w:space="0" w:color="auto"/>
        <w:right w:val="none" w:sz="0" w:space="0" w:color="auto"/>
      </w:divBdr>
    </w:div>
    <w:div w:id="1492720886">
      <w:bodyDiv w:val="1"/>
      <w:marLeft w:val="0"/>
      <w:marRight w:val="0"/>
      <w:marTop w:val="0"/>
      <w:marBottom w:val="0"/>
      <w:divBdr>
        <w:top w:val="none" w:sz="0" w:space="0" w:color="auto"/>
        <w:left w:val="none" w:sz="0" w:space="0" w:color="auto"/>
        <w:bottom w:val="none" w:sz="0" w:space="0" w:color="auto"/>
        <w:right w:val="none" w:sz="0" w:space="0" w:color="auto"/>
      </w:divBdr>
    </w:div>
    <w:div w:id="1849828577">
      <w:marLeft w:val="0"/>
      <w:marRight w:val="0"/>
      <w:marTop w:val="0"/>
      <w:marBottom w:val="0"/>
      <w:divBdr>
        <w:top w:val="none" w:sz="0" w:space="0" w:color="auto"/>
        <w:left w:val="none" w:sz="0" w:space="0" w:color="auto"/>
        <w:bottom w:val="none" w:sz="0" w:space="0" w:color="auto"/>
        <w:right w:val="none" w:sz="0" w:space="0" w:color="auto"/>
      </w:divBdr>
    </w:div>
    <w:div w:id="1849828578">
      <w:marLeft w:val="0"/>
      <w:marRight w:val="0"/>
      <w:marTop w:val="0"/>
      <w:marBottom w:val="0"/>
      <w:divBdr>
        <w:top w:val="none" w:sz="0" w:space="0" w:color="auto"/>
        <w:left w:val="none" w:sz="0" w:space="0" w:color="auto"/>
        <w:bottom w:val="none" w:sz="0" w:space="0" w:color="auto"/>
        <w:right w:val="none" w:sz="0" w:space="0" w:color="auto"/>
      </w:divBdr>
    </w:div>
    <w:div w:id="1849828579">
      <w:marLeft w:val="0"/>
      <w:marRight w:val="0"/>
      <w:marTop w:val="0"/>
      <w:marBottom w:val="0"/>
      <w:divBdr>
        <w:top w:val="none" w:sz="0" w:space="0" w:color="auto"/>
        <w:left w:val="none" w:sz="0" w:space="0" w:color="auto"/>
        <w:bottom w:val="none" w:sz="0" w:space="0" w:color="auto"/>
        <w:right w:val="none" w:sz="0" w:space="0" w:color="auto"/>
      </w:divBdr>
    </w:div>
    <w:div w:id="1897625556">
      <w:bodyDiv w:val="1"/>
      <w:marLeft w:val="0"/>
      <w:marRight w:val="0"/>
      <w:marTop w:val="0"/>
      <w:marBottom w:val="0"/>
      <w:divBdr>
        <w:top w:val="none" w:sz="0" w:space="0" w:color="auto"/>
        <w:left w:val="none" w:sz="0" w:space="0" w:color="auto"/>
        <w:bottom w:val="none" w:sz="0" w:space="0" w:color="auto"/>
        <w:right w:val="none" w:sz="0" w:space="0" w:color="auto"/>
      </w:divBdr>
    </w:div>
    <w:div w:id="2017540681">
      <w:bodyDiv w:val="1"/>
      <w:marLeft w:val="0"/>
      <w:marRight w:val="0"/>
      <w:marTop w:val="0"/>
      <w:marBottom w:val="0"/>
      <w:divBdr>
        <w:top w:val="none" w:sz="0" w:space="0" w:color="auto"/>
        <w:left w:val="none" w:sz="0" w:space="0" w:color="auto"/>
        <w:bottom w:val="none" w:sz="0" w:space="0" w:color="auto"/>
        <w:right w:val="none" w:sz="0" w:space="0" w:color="auto"/>
      </w:divBdr>
    </w:div>
    <w:div w:id="2036494450">
      <w:bodyDiv w:val="1"/>
      <w:marLeft w:val="0"/>
      <w:marRight w:val="0"/>
      <w:marTop w:val="0"/>
      <w:marBottom w:val="0"/>
      <w:divBdr>
        <w:top w:val="none" w:sz="0" w:space="0" w:color="auto"/>
        <w:left w:val="none" w:sz="0" w:space="0" w:color="auto"/>
        <w:bottom w:val="none" w:sz="0" w:space="0" w:color="auto"/>
        <w:right w:val="none" w:sz="0" w:space="0" w:color="auto"/>
      </w:divBdr>
    </w:div>
    <w:div w:id="209223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148606" TargetMode="External"/><Relationship Id="rId13" Type="http://schemas.openxmlformats.org/officeDocument/2006/relationships/hyperlink" Target="http://www.consultant.ru/document/cons_doc_LAW_28165/" TargetMode="External"/><Relationship Id="rId18" Type="http://schemas.openxmlformats.org/officeDocument/2006/relationships/hyperlink" Target="https://cyberleninka.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alogitax.ru/edinaya-uproshennaya-nalogovaya-deklaraciya-predstavlenie-declaration-53.html" TargetMode="External"/><Relationship Id="rId17" Type="http://schemas.openxmlformats.org/officeDocument/2006/relationships/hyperlink" Target="http://eclib.net/30/31.html" TargetMode="External"/><Relationship Id="rId2" Type="http://schemas.openxmlformats.org/officeDocument/2006/relationships/numbering" Target="numbering.xml"/><Relationship Id="rId16" Type="http://schemas.openxmlformats.org/officeDocument/2006/relationships/hyperlink" Target="https://cyberleninka.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8165/85972d9f375fa036456e2ddbd59699628125a49d/" TargetMode="External"/><Relationship Id="rId5" Type="http://schemas.openxmlformats.org/officeDocument/2006/relationships/webSettings" Target="webSettings.xml"/><Relationship Id="rId15" Type="http://schemas.openxmlformats.org/officeDocument/2006/relationships/hyperlink" Target="https://cyberleninka.ru" TargetMode="External"/><Relationship Id="rId10" Type="http://schemas.openxmlformats.org/officeDocument/2006/relationships/hyperlink" Target="https://normativ.kontur.ru/document?moduleId=1&amp;documentId=282233&amp;promocode=0957"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ormativ.kontur.ru/document?moduleId=1&amp;documentId=282233&amp;promocode=0957" TargetMode="External"/><Relationship Id="rId14" Type="http://schemas.openxmlformats.org/officeDocument/2006/relationships/hyperlink" Target="http://www.rusprofile.ru/id/292901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1C435-6764-4D31-BA7E-3BFC9AE77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62</Pages>
  <Words>13580</Words>
  <Characters>77410</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Пахтусова Д.С.</vt:lpstr>
    </vt:vector>
  </TitlesOfParts>
  <Company>Reanimator Extreme Edition</Company>
  <LinksUpToDate>false</LinksUpToDate>
  <CharactersWithSpaces>90809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Пахтусова Д.С.</dc:title>
  <dc:creator>User</dc:creator>
  <cp:lastModifiedBy>Пользователь</cp:lastModifiedBy>
  <cp:revision>221</cp:revision>
  <dcterms:created xsi:type="dcterms:W3CDTF">2017-09-26T07:38:00Z</dcterms:created>
  <dcterms:modified xsi:type="dcterms:W3CDTF">2018-03-29T19:59:00Z</dcterms:modified>
</cp:coreProperties>
</file>