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26" w:rsidRDefault="00663026" w:rsidP="00663026">
      <w:pPr>
        <w:suppressAutoHyphens/>
        <w:spacing w:after="0" w:line="240" w:lineRule="auto"/>
        <w:jc w:val="center"/>
        <w:rPr>
          <w:color w:val="00000A"/>
          <w:kern w:val="2"/>
        </w:rPr>
      </w:pPr>
    </w:p>
    <w:p w:rsidR="00056F4C" w:rsidRPr="00056F4C" w:rsidRDefault="00056F4C" w:rsidP="00056F4C">
      <w:pPr>
        <w:shd w:val="clear" w:color="auto" w:fill="FFFFFF"/>
        <w:spacing w:after="0" w:line="360" w:lineRule="auto"/>
        <w:jc w:val="center"/>
        <w:rPr>
          <w:rFonts w:ascii="Times New Roman" w:hAnsi="Times New Roman"/>
          <w:sz w:val="28"/>
          <w:szCs w:val="28"/>
        </w:rPr>
      </w:pPr>
    </w:p>
    <w:p w:rsidR="00056F4C" w:rsidRPr="00056F4C" w:rsidRDefault="00056F4C" w:rsidP="00056F4C">
      <w:pPr>
        <w:shd w:val="clear" w:color="auto" w:fill="FFFFFF"/>
        <w:spacing w:after="0" w:line="360" w:lineRule="auto"/>
        <w:jc w:val="center"/>
        <w:rPr>
          <w:rFonts w:ascii="Times New Roman" w:hAnsi="Times New Roman"/>
          <w:b/>
          <w:sz w:val="28"/>
          <w:szCs w:val="28"/>
          <w:u w:val="single"/>
        </w:rPr>
      </w:pPr>
      <w:r w:rsidRPr="00056F4C">
        <w:rPr>
          <w:rFonts w:ascii="Times New Roman" w:hAnsi="Times New Roman"/>
          <w:b/>
          <w:sz w:val="28"/>
          <w:szCs w:val="28"/>
        </w:rPr>
        <w:t xml:space="preserve">Кафедра </w:t>
      </w:r>
      <w:r w:rsidRPr="00056F4C">
        <w:rPr>
          <w:rFonts w:ascii="Times New Roman" w:hAnsi="Times New Roman"/>
          <w:b/>
          <w:bCs/>
          <w:iCs/>
          <w:sz w:val="28"/>
          <w:szCs w:val="28"/>
        </w:rPr>
        <w:t>бухгалтерского учета, анализа и аудита</w:t>
      </w:r>
    </w:p>
    <w:p w:rsidR="00056F4C" w:rsidRPr="00056F4C" w:rsidRDefault="00056F4C" w:rsidP="00056F4C">
      <w:pPr>
        <w:shd w:val="clear" w:color="auto" w:fill="FFFFFF"/>
        <w:spacing w:after="0" w:line="360" w:lineRule="auto"/>
        <w:ind w:firstLine="708"/>
        <w:jc w:val="both"/>
        <w:rPr>
          <w:rFonts w:ascii="Times New Roman" w:hAnsi="Times New Roman"/>
          <w:sz w:val="28"/>
          <w:szCs w:val="28"/>
        </w:rPr>
      </w:pP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t>Допускается к защите:</w:t>
      </w: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t>зав. кафедрой, к.э.н., доцент</w:t>
      </w: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t>_______________ Н.В. Гамулинская</w:t>
      </w: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t>«_____» ______________ 2017г.</w:t>
      </w:r>
    </w:p>
    <w:p w:rsidR="00056F4C" w:rsidRPr="00056F4C" w:rsidRDefault="00056F4C" w:rsidP="00056F4C">
      <w:pPr>
        <w:shd w:val="clear" w:color="auto" w:fill="FFFFFF"/>
        <w:spacing w:after="0" w:line="360" w:lineRule="auto"/>
        <w:jc w:val="both"/>
        <w:rPr>
          <w:rFonts w:ascii="Times New Roman" w:hAnsi="Times New Roman"/>
          <w:sz w:val="28"/>
          <w:szCs w:val="28"/>
        </w:rPr>
      </w:pP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p>
    <w:p w:rsidR="00056F4C" w:rsidRPr="00056F4C" w:rsidRDefault="00056F4C" w:rsidP="00056F4C">
      <w:pPr>
        <w:shd w:val="clear" w:color="auto" w:fill="FFFFFF"/>
        <w:spacing w:after="0" w:line="360" w:lineRule="auto"/>
        <w:jc w:val="center"/>
        <w:rPr>
          <w:rFonts w:ascii="Times New Roman" w:hAnsi="Times New Roman"/>
          <w:b/>
          <w:sz w:val="28"/>
          <w:szCs w:val="28"/>
        </w:rPr>
      </w:pPr>
      <w:r w:rsidRPr="00056F4C">
        <w:rPr>
          <w:rFonts w:ascii="Times New Roman" w:hAnsi="Times New Roman"/>
          <w:b/>
          <w:sz w:val="28"/>
          <w:szCs w:val="28"/>
        </w:rPr>
        <w:t>ВЫПУСКНАЯ КВАЛИФИКАЦИОННАЯ РАБОТА</w:t>
      </w:r>
    </w:p>
    <w:p w:rsidR="00056F4C" w:rsidRPr="00056F4C" w:rsidRDefault="00056F4C" w:rsidP="00056F4C">
      <w:pPr>
        <w:shd w:val="clear" w:color="auto" w:fill="FFFFFF"/>
        <w:spacing w:after="0" w:line="360" w:lineRule="auto"/>
        <w:jc w:val="center"/>
        <w:rPr>
          <w:rFonts w:ascii="Times New Roman" w:hAnsi="Times New Roman"/>
          <w:sz w:val="28"/>
          <w:szCs w:val="28"/>
        </w:rPr>
      </w:pPr>
      <w:r w:rsidRPr="00056F4C">
        <w:rPr>
          <w:rFonts w:ascii="Times New Roman" w:hAnsi="Times New Roman"/>
          <w:sz w:val="28"/>
          <w:szCs w:val="28"/>
        </w:rPr>
        <w:t>на тему:</w:t>
      </w:r>
      <w:r w:rsidRPr="00056F4C">
        <w:rPr>
          <w:rFonts w:ascii="Times New Roman" w:hAnsi="Times New Roman"/>
          <w:b/>
          <w:sz w:val="28"/>
          <w:szCs w:val="28"/>
        </w:rPr>
        <w:t xml:space="preserve"> </w:t>
      </w:r>
      <w:r w:rsidRPr="00056F4C">
        <w:rPr>
          <w:rFonts w:ascii="Times New Roman" w:hAnsi="Times New Roman"/>
          <w:b/>
          <w:sz w:val="28"/>
          <w:szCs w:val="28"/>
        </w:rPr>
        <w:softHyphen/>
      </w:r>
      <w:r w:rsidRPr="00056F4C">
        <w:rPr>
          <w:rFonts w:ascii="Times New Roman" w:hAnsi="Times New Roman"/>
          <w:sz w:val="28"/>
          <w:szCs w:val="28"/>
        </w:rPr>
        <w:t>«Организация учета продажи готовой продукции в СПК колхоз «Луч» Котельничского района Кировской области»</w:t>
      </w:r>
    </w:p>
    <w:p w:rsidR="00056F4C" w:rsidRPr="00056F4C" w:rsidRDefault="00056F4C" w:rsidP="00056F4C">
      <w:pPr>
        <w:shd w:val="clear" w:color="auto" w:fill="FFFFFF"/>
        <w:spacing w:after="0" w:line="360" w:lineRule="auto"/>
        <w:jc w:val="center"/>
        <w:rPr>
          <w:rFonts w:ascii="Times New Roman" w:hAnsi="Times New Roman"/>
          <w:b/>
          <w:sz w:val="28"/>
          <w:szCs w:val="28"/>
        </w:rPr>
      </w:pPr>
    </w:p>
    <w:p w:rsidR="00056F4C" w:rsidRPr="00056F4C" w:rsidRDefault="00056F4C" w:rsidP="00056F4C">
      <w:pPr>
        <w:shd w:val="clear" w:color="auto" w:fill="FFFFFF"/>
        <w:spacing w:after="0" w:line="360" w:lineRule="auto"/>
        <w:jc w:val="center"/>
        <w:rPr>
          <w:rFonts w:ascii="Times New Roman" w:hAnsi="Times New Roman"/>
          <w:sz w:val="28"/>
          <w:szCs w:val="28"/>
        </w:rPr>
      </w:pPr>
      <w:r w:rsidRPr="00056F4C">
        <w:rPr>
          <w:rFonts w:ascii="Times New Roman" w:hAnsi="Times New Roman"/>
          <w:sz w:val="28"/>
          <w:szCs w:val="28"/>
        </w:rPr>
        <w:t>Направление подготовки</w:t>
      </w:r>
      <w:r w:rsidRPr="00056F4C">
        <w:rPr>
          <w:rFonts w:ascii="Times New Roman" w:hAnsi="Times New Roman"/>
          <w:b/>
          <w:sz w:val="28"/>
          <w:szCs w:val="28"/>
        </w:rPr>
        <w:t xml:space="preserve">   </w:t>
      </w:r>
      <w:r w:rsidRPr="00056F4C">
        <w:rPr>
          <w:rFonts w:ascii="Times New Roman" w:hAnsi="Times New Roman"/>
          <w:sz w:val="28"/>
          <w:szCs w:val="28"/>
        </w:rPr>
        <w:t xml:space="preserve">38.03.01 </w:t>
      </w:r>
      <w:r w:rsidRPr="00056F4C">
        <w:rPr>
          <w:rFonts w:ascii="Times New Roman" w:hAnsi="Times New Roman"/>
          <w:b/>
          <w:sz w:val="28"/>
          <w:szCs w:val="28"/>
        </w:rPr>
        <w:t>«</w:t>
      </w:r>
      <w:r w:rsidRPr="00056F4C">
        <w:rPr>
          <w:rFonts w:ascii="Times New Roman" w:hAnsi="Times New Roman"/>
          <w:sz w:val="28"/>
          <w:szCs w:val="28"/>
        </w:rPr>
        <w:t>Экономика»</w:t>
      </w:r>
    </w:p>
    <w:p w:rsidR="00056F4C" w:rsidRPr="00056F4C" w:rsidRDefault="00056F4C" w:rsidP="00056F4C">
      <w:pPr>
        <w:shd w:val="clear" w:color="auto" w:fill="FFFFFF"/>
        <w:spacing w:after="0" w:line="360" w:lineRule="auto"/>
        <w:jc w:val="center"/>
        <w:rPr>
          <w:rFonts w:ascii="Times New Roman" w:hAnsi="Times New Roman"/>
          <w:sz w:val="28"/>
          <w:szCs w:val="28"/>
        </w:rPr>
      </w:pPr>
      <w:r w:rsidRPr="00056F4C">
        <w:rPr>
          <w:rFonts w:ascii="Times New Roman" w:hAnsi="Times New Roman"/>
          <w:sz w:val="28"/>
          <w:szCs w:val="28"/>
        </w:rPr>
        <w:t xml:space="preserve">Направленность  </w:t>
      </w:r>
      <w:r w:rsidRPr="00056F4C">
        <w:rPr>
          <w:rFonts w:ascii="Times New Roman" w:hAnsi="Times New Roman"/>
          <w:b/>
          <w:sz w:val="28"/>
          <w:szCs w:val="28"/>
        </w:rPr>
        <w:t>«</w:t>
      </w:r>
      <w:r w:rsidRPr="00056F4C">
        <w:rPr>
          <w:rFonts w:ascii="Times New Roman" w:hAnsi="Times New Roman"/>
          <w:sz w:val="28"/>
          <w:szCs w:val="28"/>
        </w:rPr>
        <w:t>Бухгалтерский учет, анализ и аудит»</w:t>
      </w:r>
    </w:p>
    <w:p w:rsidR="00056F4C" w:rsidRPr="00056F4C" w:rsidRDefault="00056F4C" w:rsidP="00056F4C">
      <w:pPr>
        <w:shd w:val="clear" w:color="auto" w:fill="FFFFFF"/>
        <w:spacing w:after="0" w:line="360" w:lineRule="auto"/>
        <w:rPr>
          <w:rFonts w:ascii="Times New Roman" w:hAnsi="Times New Roman"/>
          <w:sz w:val="28"/>
          <w:szCs w:val="28"/>
        </w:rPr>
      </w:pPr>
    </w:p>
    <w:p w:rsidR="00056F4C" w:rsidRPr="00056F4C" w:rsidRDefault="00056F4C" w:rsidP="00056F4C">
      <w:pPr>
        <w:shd w:val="clear" w:color="auto" w:fill="FFFFFF"/>
        <w:spacing w:after="0" w:line="360" w:lineRule="auto"/>
        <w:rPr>
          <w:rFonts w:ascii="Times New Roman" w:hAnsi="Times New Roman"/>
          <w:sz w:val="28"/>
          <w:szCs w:val="28"/>
        </w:rPr>
      </w:pP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 xml:space="preserve">Выпускник   </w:t>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t>Молодцов М.С.</w:t>
      </w:r>
    </w:p>
    <w:p w:rsidR="00056F4C" w:rsidRPr="00056F4C" w:rsidRDefault="00056F4C" w:rsidP="00056F4C">
      <w:pPr>
        <w:shd w:val="clear" w:color="auto" w:fill="FFFFFF"/>
        <w:spacing w:after="0" w:line="360" w:lineRule="auto"/>
        <w:rPr>
          <w:rFonts w:ascii="Times New Roman" w:hAnsi="Times New Roman"/>
          <w:sz w:val="28"/>
          <w:szCs w:val="28"/>
        </w:rPr>
      </w:pP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Научный руководитель,</w:t>
      </w: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к.э.н, доцент</w:t>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t>Семенова Н.В</w:t>
      </w:r>
    </w:p>
    <w:p w:rsidR="00056F4C" w:rsidRPr="00056F4C" w:rsidRDefault="00056F4C" w:rsidP="00056F4C">
      <w:pPr>
        <w:shd w:val="clear" w:color="auto" w:fill="FFFFFF"/>
        <w:spacing w:after="0" w:line="360" w:lineRule="auto"/>
        <w:rPr>
          <w:rFonts w:ascii="Times New Roman" w:hAnsi="Times New Roman"/>
          <w:sz w:val="28"/>
          <w:szCs w:val="28"/>
        </w:rPr>
      </w:pP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Рецензент,</w:t>
      </w:r>
    </w:p>
    <w:p w:rsidR="00056F4C" w:rsidRPr="00056F4C" w:rsidRDefault="00056F4C" w:rsidP="00056F4C">
      <w:pPr>
        <w:shd w:val="clear" w:color="auto" w:fill="FFFFFF"/>
        <w:spacing w:after="0" w:line="360" w:lineRule="auto"/>
        <w:rPr>
          <w:rFonts w:ascii="Times New Roman" w:hAnsi="Times New Roman"/>
          <w:sz w:val="28"/>
          <w:szCs w:val="28"/>
        </w:rPr>
      </w:pPr>
      <w:r w:rsidRPr="00056F4C">
        <w:rPr>
          <w:rFonts w:ascii="Times New Roman" w:hAnsi="Times New Roman"/>
          <w:sz w:val="28"/>
          <w:szCs w:val="28"/>
        </w:rPr>
        <w:t>к.э.н, доцент</w:t>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r>
      <w:r w:rsidRPr="00056F4C">
        <w:rPr>
          <w:rFonts w:ascii="Times New Roman" w:hAnsi="Times New Roman"/>
          <w:sz w:val="28"/>
          <w:szCs w:val="28"/>
        </w:rPr>
        <w:tab/>
        <w:t>Зонова Н.С.</w:t>
      </w:r>
    </w:p>
    <w:p w:rsidR="00056F4C" w:rsidRPr="00056F4C" w:rsidRDefault="00056F4C" w:rsidP="00056F4C">
      <w:pPr>
        <w:shd w:val="clear" w:color="auto" w:fill="FFFFFF"/>
        <w:spacing w:after="0" w:line="360" w:lineRule="auto"/>
        <w:jc w:val="center"/>
        <w:rPr>
          <w:rFonts w:ascii="Times New Roman" w:hAnsi="Times New Roman"/>
          <w:sz w:val="28"/>
          <w:szCs w:val="28"/>
        </w:rPr>
      </w:pPr>
    </w:p>
    <w:p w:rsidR="00056F4C" w:rsidRPr="00056F4C" w:rsidRDefault="00056F4C" w:rsidP="00056F4C">
      <w:pPr>
        <w:shd w:val="clear" w:color="auto" w:fill="FFFFFF"/>
        <w:spacing w:after="0" w:line="360" w:lineRule="auto"/>
        <w:jc w:val="center"/>
        <w:rPr>
          <w:rFonts w:ascii="Times New Roman" w:hAnsi="Times New Roman"/>
          <w:sz w:val="28"/>
          <w:szCs w:val="28"/>
        </w:rPr>
      </w:pPr>
    </w:p>
    <w:p w:rsidR="00056F4C" w:rsidRDefault="00434673" w:rsidP="00056F4C">
      <w:pPr>
        <w:shd w:val="clear" w:color="auto" w:fill="FFFFFF"/>
        <w:spacing w:after="0" w:line="360" w:lineRule="auto"/>
        <w:jc w:val="center"/>
        <w:rPr>
          <w:rFonts w:ascii="Times New Roman" w:hAnsi="Times New Roman"/>
          <w:noProof/>
          <w:sz w:val="28"/>
          <w:szCs w:val="28"/>
        </w:rPr>
      </w:pPr>
      <w:r>
        <w:rPr>
          <w:rFonts w:ascii="Times New Roman" w:hAnsi="Times New Roman"/>
          <w:noProof/>
          <w:sz w:val="28"/>
          <w:szCs w:val="28"/>
        </w:rPr>
        <w:pict>
          <v:rect id="Прямоугольник 1" o:spid="_x0000_s1345" style="position:absolute;left:0;text-align:left;margin-left:234pt;margin-top:45.55pt;width:18pt;height:18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434673" w:rsidRDefault="00434673" w:rsidP="00056F4C">
      <w:pPr>
        <w:shd w:val="clear" w:color="auto" w:fill="FFFFFF"/>
        <w:spacing w:after="0" w:line="360" w:lineRule="auto"/>
        <w:jc w:val="center"/>
        <w:rPr>
          <w:rFonts w:ascii="Times New Roman" w:hAnsi="Times New Roman"/>
          <w:noProof/>
          <w:sz w:val="28"/>
          <w:szCs w:val="28"/>
        </w:rPr>
      </w:pPr>
    </w:p>
    <w:p w:rsidR="00434673" w:rsidRPr="00056F4C" w:rsidRDefault="00434673" w:rsidP="00056F4C">
      <w:pPr>
        <w:shd w:val="clear" w:color="auto" w:fill="FFFFFF"/>
        <w:spacing w:after="0" w:line="360" w:lineRule="auto"/>
        <w:jc w:val="center"/>
        <w:rPr>
          <w:rFonts w:ascii="Times New Roman" w:hAnsi="Times New Roman"/>
          <w:sz w:val="28"/>
          <w:szCs w:val="28"/>
        </w:rPr>
      </w:pPr>
      <w:bookmarkStart w:id="0" w:name="_GoBack"/>
      <w:bookmarkEnd w:id="0"/>
    </w:p>
    <w:p w:rsidR="00956732" w:rsidRDefault="00F42512" w:rsidP="005B681C">
      <w:pPr>
        <w:pStyle w:val="21"/>
        <w:spacing w:line="360" w:lineRule="auto"/>
        <w:ind w:firstLine="709"/>
        <w:jc w:val="center"/>
        <w:rPr>
          <w:szCs w:val="28"/>
        </w:rPr>
      </w:pPr>
      <w:r w:rsidRPr="00410DEA">
        <w:rPr>
          <w:szCs w:val="28"/>
        </w:rPr>
        <w:lastRenderedPageBreak/>
        <w:t>Содержание</w:t>
      </w:r>
    </w:p>
    <w:p w:rsidR="007834E2" w:rsidRDefault="007834E2" w:rsidP="005B681C">
      <w:pPr>
        <w:pStyle w:val="21"/>
        <w:spacing w:line="360" w:lineRule="auto"/>
        <w:ind w:firstLine="709"/>
        <w:jc w:val="center"/>
        <w:rPr>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667"/>
        <w:gridCol w:w="662"/>
      </w:tblGrid>
      <w:tr w:rsidR="001C7EA2" w:rsidTr="001C7EA2">
        <w:tc>
          <w:tcPr>
            <w:tcW w:w="9180" w:type="dxa"/>
            <w:gridSpan w:val="2"/>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Введение</w:t>
            </w:r>
            <w:r>
              <w:rPr>
                <w:rFonts w:ascii="Times New Roman" w:hAnsi="Times New Roman"/>
                <w:sz w:val="28"/>
                <w:szCs w:val="28"/>
              </w:rPr>
              <w:t>………………………………………………………………………..</w:t>
            </w:r>
          </w:p>
        </w:tc>
        <w:tc>
          <w:tcPr>
            <w:tcW w:w="674" w:type="dxa"/>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3</w:t>
            </w:r>
          </w:p>
        </w:tc>
      </w:tr>
      <w:tr w:rsidR="007834E2" w:rsidTr="001C7EA2">
        <w:tc>
          <w:tcPr>
            <w:tcW w:w="534" w:type="dxa"/>
          </w:tcPr>
          <w:p w:rsidR="007834E2" w:rsidRPr="001C7EA2" w:rsidRDefault="001C7EA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r w:rsidRPr="001C7EA2">
              <w:rPr>
                <w:rFonts w:ascii="Times New Roman" w:hAnsi="Times New Roman"/>
                <w:sz w:val="28"/>
                <w:szCs w:val="28"/>
              </w:rPr>
              <w:t>1</w:t>
            </w:r>
          </w:p>
        </w:tc>
        <w:tc>
          <w:tcPr>
            <w:tcW w:w="8646" w:type="dxa"/>
          </w:tcPr>
          <w:p w:rsidR="007834E2" w:rsidRDefault="001C7EA2" w:rsidP="00E83899">
            <w:pPr>
              <w:widowControl w:val="0"/>
              <w:tabs>
                <w:tab w:val="left" w:pos="360"/>
              </w:tabs>
              <w:autoSpaceDE w:val="0"/>
              <w:autoSpaceDN w:val="0"/>
              <w:adjustRightInd w:val="0"/>
              <w:spacing w:after="0" w:line="360" w:lineRule="auto"/>
              <w:jc w:val="both"/>
              <w:outlineLvl w:val="0"/>
            </w:pPr>
            <w:r w:rsidRPr="000827FE">
              <w:rPr>
                <w:rFonts w:ascii="Times New Roman" w:hAnsi="Times New Roman"/>
                <w:iCs/>
                <w:sz w:val="28"/>
                <w:szCs w:val="28"/>
              </w:rPr>
              <w:t>Теоретические основы</w:t>
            </w:r>
            <w:r>
              <w:rPr>
                <w:rFonts w:ascii="Times New Roman" w:hAnsi="Times New Roman"/>
                <w:iCs/>
                <w:sz w:val="28"/>
                <w:szCs w:val="28"/>
              </w:rPr>
              <w:t xml:space="preserve"> организации учета продаж готовой продукции</w:t>
            </w:r>
          </w:p>
        </w:tc>
        <w:tc>
          <w:tcPr>
            <w:tcW w:w="674" w:type="dxa"/>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5</w:t>
            </w:r>
          </w:p>
        </w:tc>
      </w:tr>
      <w:tr w:rsidR="007834E2" w:rsidTr="001C7EA2">
        <w:tc>
          <w:tcPr>
            <w:tcW w:w="534" w:type="dxa"/>
          </w:tcPr>
          <w:p w:rsidR="007834E2" w:rsidRPr="001C7EA2" w:rsidRDefault="007834E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p>
        </w:tc>
        <w:tc>
          <w:tcPr>
            <w:tcW w:w="8646" w:type="dxa"/>
          </w:tcPr>
          <w:p w:rsidR="007834E2" w:rsidRDefault="001C7EA2" w:rsidP="00E83899">
            <w:pPr>
              <w:widowControl w:val="0"/>
              <w:tabs>
                <w:tab w:val="left" w:pos="360"/>
                <w:tab w:val="left" w:pos="945"/>
              </w:tabs>
              <w:autoSpaceDE w:val="0"/>
              <w:autoSpaceDN w:val="0"/>
              <w:adjustRightInd w:val="0"/>
              <w:spacing w:after="0" w:line="360" w:lineRule="auto"/>
              <w:jc w:val="both"/>
              <w:outlineLvl w:val="0"/>
            </w:pPr>
            <w:r w:rsidRPr="00555E18">
              <w:rPr>
                <w:rFonts w:ascii="Times New Roman" w:hAnsi="Times New Roman"/>
                <w:sz w:val="28"/>
                <w:szCs w:val="28"/>
              </w:rPr>
              <w:t xml:space="preserve">1.1 Законодательно </w:t>
            </w:r>
            <w:r>
              <w:rPr>
                <w:rFonts w:ascii="Times New Roman" w:hAnsi="Times New Roman"/>
                <w:sz w:val="28"/>
                <w:szCs w:val="28"/>
              </w:rPr>
              <w:t>-</w:t>
            </w:r>
            <w:r w:rsidRPr="00555E18">
              <w:rPr>
                <w:rFonts w:ascii="Times New Roman" w:hAnsi="Times New Roman"/>
                <w:sz w:val="28"/>
                <w:szCs w:val="28"/>
              </w:rPr>
              <w:t xml:space="preserve"> нормативная база</w:t>
            </w:r>
            <w:r>
              <w:rPr>
                <w:rFonts w:ascii="Times New Roman" w:hAnsi="Times New Roman"/>
                <w:sz w:val="28"/>
                <w:szCs w:val="28"/>
              </w:rPr>
              <w:t xml:space="preserve"> организации</w:t>
            </w:r>
            <w:r w:rsidRPr="00555E18">
              <w:rPr>
                <w:rFonts w:ascii="Times New Roman" w:hAnsi="Times New Roman"/>
                <w:sz w:val="28"/>
                <w:szCs w:val="28"/>
              </w:rPr>
              <w:t xml:space="preserve"> </w:t>
            </w:r>
            <w:r>
              <w:rPr>
                <w:rFonts w:ascii="Times New Roman" w:hAnsi="Times New Roman"/>
                <w:sz w:val="28"/>
                <w:szCs w:val="28"/>
              </w:rPr>
              <w:t>учета продаж готовой продукции………………………………………………………..</w:t>
            </w:r>
          </w:p>
        </w:tc>
        <w:tc>
          <w:tcPr>
            <w:tcW w:w="674" w:type="dxa"/>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p>
          <w:p w:rsidR="007834E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5</w:t>
            </w:r>
          </w:p>
        </w:tc>
      </w:tr>
      <w:tr w:rsidR="007834E2" w:rsidTr="001C7EA2">
        <w:tc>
          <w:tcPr>
            <w:tcW w:w="534" w:type="dxa"/>
          </w:tcPr>
          <w:p w:rsidR="007834E2" w:rsidRPr="001C7EA2" w:rsidRDefault="007834E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p>
        </w:tc>
        <w:tc>
          <w:tcPr>
            <w:tcW w:w="8646" w:type="dxa"/>
          </w:tcPr>
          <w:p w:rsidR="007834E2" w:rsidRDefault="001C7EA2" w:rsidP="00E83899">
            <w:pPr>
              <w:widowControl w:val="0"/>
              <w:tabs>
                <w:tab w:val="left" w:pos="360"/>
              </w:tabs>
              <w:autoSpaceDE w:val="0"/>
              <w:autoSpaceDN w:val="0"/>
              <w:adjustRightInd w:val="0"/>
              <w:spacing w:after="0" w:line="360" w:lineRule="auto"/>
              <w:jc w:val="both"/>
              <w:outlineLvl w:val="0"/>
            </w:pPr>
            <w:r w:rsidRPr="00555E18">
              <w:rPr>
                <w:rFonts w:ascii="Times New Roman" w:hAnsi="Times New Roman"/>
                <w:sz w:val="28"/>
                <w:szCs w:val="28"/>
              </w:rPr>
              <w:t xml:space="preserve">1.2 Методические основы </w:t>
            </w:r>
            <w:r>
              <w:rPr>
                <w:rFonts w:ascii="Times New Roman" w:hAnsi="Times New Roman"/>
                <w:sz w:val="28"/>
                <w:szCs w:val="28"/>
              </w:rPr>
              <w:t>организации учета продаж готовой продукции………………………………………………………...</w:t>
            </w:r>
            <w:r w:rsidR="00434816">
              <w:rPr>
                <w:rFonts w:ascii="Times New Roman" w:hAnsi="Times New Roman"/>
                <w:sz w:val="28"/>
                <w:szCs w:val="28"/>
              </w:rPr>
              <w:t>..............</w:t>
            </w:r>
          </w:p>
        </w:tc>
        <w:tc>
          <w:tcPr>
            <w:tcW w:w="674" w:type="dxa"/>
          </w:tcPr>
          <w:p w:rsidR="007834E2" w:rsidRPr="001C7EA2" w:rsidRDefault="007834E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p>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10</w:t>
            </w:r>
          </w:p>
        </w:tc>
      </w:tr>
      <w:tr w:rsidR="007834E2" w:rsidTr="001C7EA2">
        <w:tc>
          <w:tcPr>
            <w:tcW w:w="534" w:type="dxa"/>
          </w:tcPr>
          <w:p w:rsidR="007834E2" w:rsidRPr="001C7EA2" w:rsidRDefault="001C7EA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r w:rsidRPr="001C7EA2">
              <w:rPr>
                <w:rFonts w:ascii="Times New Roman" w:hAnsi="Times New Roman"/>
                <w:sz w:val="28"/>
                <w:szCs w:val="28"/>
              </w:rPr>
              <w:t>2</w:t>
            </w:r>
          </w:p>
        </w:tc>
        <w:tc>
          <w:tcPr>
            <w:tcW w:w="8646" w:type="dxa"/>
          </w:tcPr>
          <w:p w:rsidR="007834E2" w:rsidRPr="001C7EA2" w:rsidRDefault="001C7EA2" w:rsidP="00E83899">
            <w:pPr>
              <w:pStyle w:val="1"/>
              <w:spacing w:before="0" w:after="0" w:line="360" w:lineRule="auto"/>
              <w:jc w:val="both"/>
              <w:outlineLvl w:val="0"/>
              <w:rPr>
                <w:rFonts w:ascii="Times New Roman" w:hAnsi="Times New Roman" w:cs="Times New Roman"/>
                <w:b w:val="0"/>
                <w:sz w:val="28"/>
                <w:szCs w:val="28"/>
              </w:rPr>
            </w:pPr>
            <w:r w:rsidRPr="00B86C51">
              <w:rPr>
                <w:rFonts w:ascii="Times New Roman" w:hAnsi="Times New Roman" w:cs="Times New Roman"/>
                <w:b w:val="0"/>
                <w:sz w:val="28"/>
                <w:szCs w:val="28"/>
              </w:rPr>
              <w:t xml:space="preserve">Организационно – экономическая характеристика </w:t>
            </w:r>
            <w:r>
              <w:rPr>
                <w:rFonts w:ascii="Times New Roman" w:hAnsi="Times New Roman" w:cs="Times New Roman"/>
                <w:b w:val="0"/>
                <w:sz w:val="28"/>
                <w:szCs w:val="28"/>
              </w:rPr>
              <w:t>СПК колхоз «Луч»</w:t>
            </w:r>
          </w:p>
        </w:tc>
        <w:tc>
          <w:tcPr>
            <w:tcW w:w="674" w:type="dxa"/>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20</w:t>
            </w:r>
          </w:p>
        </w:tc>
      </w:tr>
      <w:tr w:rsidR="007834E2" w:rsidTr="001C7EA2">
        <w:tc>
          <w:tcPr>
            <w:tcW w:w="534" w:type="dxa"/>
          </w:tcPr>
          <w:p w:rsidR="007834E2" w:rsidRPr="001C7EA2" w:rsidRDefault="001C7EA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r w:rsidRPr="001C7EA2">
              <w:rPr>
                <w:rFonts w:ascii="Times New Roman" w:hAnsi="Times New Roman"/>
                <w:sz w:val="28"/>
                <w:szCs w:val="28"/>
              </w:rPr>
              <w:t>3</w:t>
            </w:r>
          </w:p>
        </w:tc>
        <w:tc>
          <w:tcPr>
            <w:tcW w:w="8646" w:type="dxa"/>
          </w:tcPr>
          <w:p w:rsidR="007834E2" w:rsidRDefault="001C7EA2" w:rsidP="00E83899">
            <w:pPr>
              <w:widowControl w:val="0"/>
              <w:tabs>
                <w:tab w:val="left" w:pos="360"/>
              </w:tabs>
              <w:autoSpaceDE w:val="0"/>
              <w:autoSpaceDN w:val="0"/>
              <w:adjustRightInd w:val="0"/>
              <w:spacing w:after="0" w:line="360" w:lineRule="auto"/>
              <w:jc w:val="both"/>
              <w:outlineLvl w:val="0"/>
            </w:pPr>
            <w:r w:rsidRPr="00EB5326">
              <w:rPr>
                <w:rFonts w:ascii="Times New Roman" w:hAnsi="Times New Roman"/>
                <w:sz w:val="28"/>
                <w:szCs w:val="28"/>
              </w:rPr>
              <w:t>Организация учета продаж готовой продукции в СПК колхоз «Луч»</w:t>
            </w:r>
            <w:r>
              <w:rPr>
                <w:rFonts w:ascii="Times New Roman" w:hAnsi="Times New Roman"/>
                <w:sz w:val="28"/>
                <w:szCs w:val="28"/>
              </w:rPr>
              <w:t>…</w:t>
            </w:r>
          </w:p>
        </w:tc>
        <w:tc>
          <w:tcPr>
            <w:tcW w:w="674" w:type="dxa"/>
          </w:tcPr>
          <w:p w:rsidR="007834E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35</w:t>
            </w:r>
          </w:p>
        </w:tc>
      </w:tr>
      <w:tr w:rsidR="007834E2" w:rsidTr="001C7EA2">
        <w:tc>
          <w:tcPr>
            <w:tcW w:w="534" w:type="dxa"/>
          </w:tcPr>
          <w:p w:rsidR="007834E2" w:rsidRPr="001C7EA2" w:rsidRDefault="007834E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p>
        </w:tc>
        <w:tc>
          <w:tcPr>
            <w:tcW w:w="8646" w:type="dxa"/>
          </w:tcPr>
          <w:p w:rsidR="007834E2" w:rsidRDefault="001C7EA2" w:rsidP="00E83899">
            <w:pPr>
              <w:widowControl w:val="0"/>
              <w:tabs>
                <w:tab w:val="left" w:pos="360"/>
              </w:tabs>
              <w:autoSpaceDE w:val="0"/>
              <w:autoSpaceDN w:val="0"/>
              <w:adjustRightInd w:val="0"/>
              <w:spacing w:after="0" w:line="360" w:lineRule="auto"/>
              <w:jc w:val="both"/>
              <w:outlineLvl w:val="0"/>
            </w:pPr>
            <w:r w:rsidRPr="00EB5326">
              <w:rPr>
                <w:rFonts w:ascii="Times New Roman" w:hAnsi="Times New Roman"/>
                <w:color w:val="000000" w:themeColor="text1"/>
                <w:sz w:val="28"/>
                <w:szCs w:val="28"/>
              </w:rPr>
              <w:t>3.1 Организация бухгалтерского учета на предприятии в части учета продаж</w:t>
            </w:r>
            <w:r>
              <w:rPr>
                <w:rFonts w:ascii="Times New Roman" w:hAnsi="Times New Roman"/>
                <w:color w:val="000000" w:themeColor="text1"/>
                <w:sz w:val="28"/>
                <w:szCs w:val="28"/>
              </w:rPr>
              <w:t>………………………………………………………………………</w:t>
            </w:r>
          </w:p>
        </w:tc>
        <w:tc>
          <w:tcPr>
            <w:tcW w:w="674" w:type="dxa"/>
          </w:tcPr>
          <w:p w:rsidR="007834E2" w:rsidRPr="001C7EA2" w:rsidRDefault="007834E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p>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35</w:t>
            </w:r>
          </w:p>
        </w:tc>
      </w:tr>
      <w:tr w:rsidR="007834E2" w:rsidTr="001C7EA2">
        <w:tc>
          <w:tcPr>
            <w:tcW w:w="534" w:type="dxa"/>
          </w:tcPr>
          <w:p w:rsidR="007834E2" w:rsidRPr="001C7EA2" w:rsidRDefault="007834E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p>
        </w:tc>
        <w:tc>
          <w:tcPr>
            <w:tcW w:w="8646" w:type="dxa"/>
          </w:tcPr>
          <w:p w:rsidR="007834E2" w:rsidRDefault="001C7EA2" w:rsidP="00E83899">
            <w:pPr>
              <w:widowControl w:val="0"/>
              <w:tabs>
                <w:tab w:val="left" w:pos="360"/>
              </w:tabs>
              <w:autoSpaceDE w:val="0"/>
              <w:autoSpaceDN w:val="0"/>
              <w:adjustRightInd w:val="0"/>
              <w:spacing w:after="0" w:line="360" w:lineRule="auto"/>
              <w:jc w:val="both"/>
              <w:outlineLvl w:val="0"/>
            </w:pPr>
            <w:r w:rsidRPr="00302AF4">
              <w:rPr>
                <w:rFonts w:ascii="Times New Roman" w:hAnsi="Times New Roman"/>
                <w:color w:val="000000" w:themeColor="text1"/>
                <w:sz w:val="28"/>
                <w:szCs w:val="28"/>
              </w:rPr>
              <w:t>3.2 Документальное оформление организации учета продаж</w:t>
            </w:r>
            <w:r>
              <w:rPr>
                <w:rFonts w:ascii="Times New Roman" w:hAnsi="Times New Roman"/>
                <w:color w:val="000000" w:themeColor="text1"/>
                <w:sz w:val="28"/>
                <w:szCs w:val="28"/>
              </w:rPr>
              <w:t>…………</w:t>
            </w:r>
          </w:p>
        </w:tc>
        <w:tc>
          <w:tcPr>
            <w:tcW w:w="674" w:type="dxa"/>
          </w:tcPr>
          <w:p w:rsidR="007834E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40</w:t>
            </w:r>
          </w:p>
        </w:tc>
      </w:tr>
      <w:tr w:rsidR="001C7EA2" w:rsidTr="001C7EA2">
        <w:tc>
          <w:tcPr>
            <w:tcW w:w="534" w:type="dxa"/>
          </w:tcPr>
          <w:p w:rsidR="001C7EA2" w:rsidRPr="001C7EA2" w:rsidRDefault="001C7EA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p>
        </w:tc>
        <w:tc>
          <w:tcPr>
            <w:tcW w:w="8646" w:type="dxa"/>
          </w:tcPr>
          <w:p w:rsidR="001C7EA2" w:rsidRPr="00302AF4" w:rsidRDefault="001C7EA2" w:rsidP="00E83899">
            <w:pPr>
              <w:widowControl w:val="0"/>
              <w:tabs>
                <w:tab w:val="left" w:pos="360"/>
              </w:tabs>
              <w:autoSpaceDE w:val="0"/>
              <w:autoSpaceDN w:val="0"/>
              <w:adjustRightInd w:val="0"/>
              <w:spacing w:after="0" w:line="360" w:lineRule="auto"/>
              <w:jc w:val="both"/>
              <w:outlineLvl w:val="0"/>
              <w:rPr>
                <w:rFonts w:ascii="Times New Roman" w:hAnsi="Times New Roman"/>
                <w:color w:val="000000" w:themeColor="text1"/>
                <w:sz w:val="28"/>
                <w:szCs w:val="28"/>
              </w:rPr>
            </w:pPr>
            <w:r w:rsidRPr="00F00190">
              <w:rPr>
                <w:rFonts w:ascii="Times New Roman" w:hAnsi="Times New Roman"/>
                <w:color w:val="000000" w:themeColor="text1"/>
                <w:sz w:val="28"/>
                <w:szCs w:val="28"/>
              </w:rPr>
              <w:t>3.3 Синтетический и аналитический учет продаж готовой продукции</w:t>
            </w:r>
            <w:r>
              <w:rPr>
                <w:rFonts w:ascii="Times New Roman" w:hAnsi="Times New Roman"/>
                <w:color w:val="000000" w:themeColor="text1"/>
                <w:sz w:val="28"/>
                <w:szCs w:val="28"/>
              </w:rPr>
              <w:t>..</w:t>
            </w:r>
          </w:p>
        </w:tc>
        <w:tc>
          <w:tcPr>
            <w:tcW w:w="674" w:type="dxa"/>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43</w:t>
            </w:r>
          </w:p>
        </w:tc>
      </w:tr>
      <w:tr w:rsidR="001C7EA2" w:rsidTr="001C7EA2">
        <w:tc>
          <w:tcPr>
            <w:tcW w:w="534" w:type="dxa"/>
          </w:tcPr>
          <w:p w:rsidR="001C7EA2" w:rsidRPr="001C7EA2" w:rsidRDefault="001C7EA2" w:rsidP="003E385B">
            <w:pPr>
              <w:widowControl w:val="0"/>
              <w:tabs>
                <w:tab w:val="left" w:pos="360"/>
              </w:tabs>
              <w:autoSpaceDE w:val="0"/>
              <w:autoSpaceDN w:val="0"/>
              <w:adjustRightInd w:val="0"/>
              <w:spacing w:after="0" w:line="360" w:lineRule="auto"/>
              <w:jc w:val="center"/>
              <w:outlineLvl w:val="0"/>
              <w:rPr>
                <w:rFonts w:ascii="Times New Roman" w:hAnsi="Times New Roman"/>
                <w:sz w:val="28"/>
                <w:szCs w:val="28"/>
              </w:rPr>
            </w:pPr>
          </w:p>
        </w:tc>
        <w:tc>
          <w:tcPr>
            <w:tcW w:w="8646" w:type="dxa"/>
          </w:tcPr>
          <w:p w:rsidR="001C7EA2" w:rsidRPr="00302AF4" w:rsidRDefault="001C7EA2" w:rsidP="00E83899">
            <w:pPr>
              <w:widowControl w:val="0"/>
              <w:tabs>
                <w:tab w:val="left" w:pos="360"/>
              </w:tabs>
              <w:autoSpaceDE w:val="0"/>
              <w:autoSpaceDN w:val="0"/>
              <w:adjustRightInd w:val="0"/>
              <w:spacing w:after="0" w:line="360" w:lineRule="auto"/>
              <w:jc w:val="both"/>
              <w:outlineLvl w:val="0"/>
              <w:rPr>
                <w:rFonts w:ascii="Times New Roman" w:hAnsi="Times New Roman"/>
                <w:color w:val="000000" w:themeColor="text1"/>
                <w:sz w:val="28"/>
                <w:szCs w:val="28"/>
              </w:rPr>
            </w:pPr>
            <w:r w:rsidRPr="001C7EA2">
              <w:rPr>
                <w:rFonts w:ascii="Times New Roman" w:hAnsi="Times New Roman"/>
                <w:sz w:val="28"/>
                <w:szCs w:val="28"/>
              </w:rPr>
              <w:t>3.4</w:t>
            </w:r>
            <w:r w:rsidRPr="007834E2">
              <w:rPr>
                <w:rFonts w:ascii="Times New Roman" w:hAnsi="Times New Roman"/>
                <w:sz w:val="28"/>
                <w:szCs w:val="28"/>
              </w:rPr>
              <w:t xml:space="preserve"> Совершенствование организации учета продаж готовой продукции</w:t>
            </w:r>
            <w:r>
              <w:rPr>
                <w:rFonts w:ascii="Times New Roman" w:hAnsi="Times New Roman"/>
                <w:sz w:val="28"/>
                <w:szCs w:val="28"/>
              </w:rPr>
              <w:t>………………………………………………………………….</w:t>
            </w:r>
          </w:p>
        </w:tc>
        <w:tc>
          <w:tcPr>
            <w:tcW w:w="674" w:type="dxa"/>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p>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48</w:t>
            </w:r>
          </w:p>
        </w:tc>
      </w:tr>
      <w:tr w:rsidR="001C7EA2" w:rsidTr="001C7EA2">
        <w:tc>
          <w:tcPr>
            <w:tcW w:w="9180" w:type="dxa"/>
            <w:gridSpan w:val="2"/>
          </w:tcPr>
          <w:p w:rsidR="001C7EA2" w:rsidRPr="001C7EA2" w:rsidRDefault="001C7EA2" w:rsidP="001C7EA2">
            <w:pPr>
              <w:pStyle w:val="af"/>
              <w:spacing w:line="360" w:lineRule="auto"/>
              <w:jc w:val="left"/>
              <w:outlineLvl w:val="0"/>
              <w:rPr>
                <w:b w:val="0"/>
                <w:sz w:val="28"/>
                <w:szCs w:val="28"/>
              </w:rPr>
            </w:pPr>
            <w:r w:rsidRPr="000C09A5">
              <w:rPr>
                <w:b w:val="0"/>
                <w:sz w:val="28"/>
                <w:szCs w:val="28"/>
              </w:rPr>
              <w:t>Заключение</w:t>
            </w:r>
            <w:r>
              <w:rPr>
                <w:b w:val="0"/>
                <w:sz w:val="28"/>
                <w:szCs w:val="28"/>
              </w:rPr>
              <w:t>……………………………………………………………………..</w:t>
            </w:r>
          </w:p>
        </w:tc>
        <w:tc>
          <w:tcPr>
            <w:tcW w:w="674" w:type="dxa"/>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52</w:t>
            </w:r>
          </w:p>
        </w:tc>
      </w:tr>
      <w:tr w:rsidR="001C7EA2" w:rsidTr="001C7EA2">
        <w:tc>
          <w:tcPr>
            <w:tcW w:w="9180" w:type="dxa"/>
            <w:gridSpan w:val="2"/>
          </w:tcPr>
          <w:p w:rsidR="001C7EA2" w:rsidRPr="001C7EA2" w:rsidRDefault="001C7EA2" w:rsidP="001C7EA2">
            <w:pPr>
              <w:pStyle w:val="af"/>
              <w:spacing w:line="360" w:lineRule="auto"/>
              <w:jc w:val="left"/>
              <w:outlineLvl w:val="0"/>
              <w:rPr>
                <w:b w:val="0"/>
                <w:sz w:val="28"/>
                <w:szCs w:val="28"/>
              </w:rPr>
            </w:pPr>
            <w:r>
              <w:rPr>
                <w:b w:val="0"/>
                <w:sz w:val="28"/>
                <w:szCs w:val="28"/>
              </w:rPr>
              <w:t>Список литературы……………………………………………………………..</w:t>
            </w:r>
          </w:p>
        </w:tc>
        <w:tc>
          <w:tcPr>
            <w:tcW w:w="674" w:type="dxa"/>
          </w:tcPr>
          <w:p w:rsidR="001C7EA2" w:rsidRPr="001C7EA2" w:rsidRDefault="001C7EA2" w:rsidP="001C7EA2">
            <w:pPr>
              <w:widowControl w:val="0"/>
              <w:tabs>
                <w:tab w:val="left" w:pos="360"/>
              </w:tabs>
              <w:autoSpaceDE w:val="0"/>
              <w:autoSpaceDN w:val="0"/>
              <w:adjustRightInd w:val="0"/>
              <w:spacing w:after="0" w:line="360" w:lineRule="auto"/>
              <w:outlineLvl w:val="0"/>
              <w:rPr>
                <w:rFonts w:ascii="Times New Roman" w:hAnsi="Times New Roman"/>
                <w:sz w:val="28"/>
                <w:szCs w:val="28"/>
              </w:rPr>
            </w:pPr>
            <w:r w:rsidRPr="001C7EA2">
              <w:rPr>
                <w:rFonts w:ascii="Times New Roman" w:hAnsi="Times New Roman"/>
                <w:sz w:val="28"/>
                <w:szCs w:val="28"/>
              </w:rPr>
              <w:t>56</w:t>
            </w:r>
          </w:p>
        </w:tc>
      </w:tr>
    </w:tbl>
    <w:p w:rsidR="00C26D9A" w:rsidRPr="00AF1844" w:rsidRDefault="00956732" w:rsidP="003E385B">
      <w:pPr>
        <w:widowControl w:val="0"/>
        <w:tabs>
          <w:tab w:val="left" w:pos="360"/>
        </w:tabs>
        <w:autoSpaceDE w:val="0"/>
        <w:autoSpaceDN w:val="0"/>
        <w:adjustRightInd w:val="0"/>
        <w:spacing w:after="0" w:line="360" w:lineRule="auto"/>
        <w:ind w:firstLine="540"/>
        <w:jc w:val="center"/>
        <w:outlineLvl w:val="0"/>
        <w:rPr>
          <w:rFonts w:ascii="Times New Roman" w:eastAsia="Times New Roman" w:hAnsi="Times New Roman"/>
          <w:sz w:val="28"/>
          <w:szCs w:val="28"/>
          <w:lang w:eastAsia="ru-RU"/>
        </w:rPr>
      </w:pPr>
      <w:r>
        <w:br w:type="page"/>
      </w:r>
      <w:bookmarkStart w:id="1" w:name="_Toc442560038"/>
      <w:bookmarkStart w:id="2" w:name="_Toc484360610"/>
      <w:r w:rsidR="00C26D9A" w:rsidRPr="00AF1844">
        <w:rPr>
          <w:rFonts w:ascii="Times New Roman" w:eastAsia="Times New Roman" w:hAnsi="Times New Roman"/>
          <w:sz w:val="28"/>
          <w:szCs w:val="28"/>
          <w:lang w:eastAsia="ru-RU"/>
        </w:rPr>
        <w:lastRenderedPageBreak/>
        <w:t>Введение</w:t>
      </w:r>
      <w:bookmarkEnd w:id="1"/>
      <w:bookmarkEnd w:id="2"/>
    </w:p>
    <w:p w:rsidR="005E48EA" w:rsidRDefault="005E48EA" w:rsidP="00B1673C">
      <w:pPr>
        <w:widowControl w:val="0"/>
        <w:tabs>
          <w:tab w:val="left" w:pos="360"/>
        </w:tabs>
        <w:autoSpaceDE w:val="0"/>
        <w:autoSpaceDN w:val="0"/>
        <w:adjustRightInd w:val="0"/>
        <w:spacing w:after="0" w:line="360" w:lineRule="auto"/>
        <w:ind w:firstLine="540"/>
        <w:jc w:val="both"/>
        <w:rPr>
          <w:rFonts w:ascii="Times New Roman" w:eastAsia="Times New Roman" w:hAnsi="Times New Roman"/>
          <w:sz w:val="28"/>
          <w:szCs w:val="28"/>
          <w:lang w:eastAsia="ru-RU"/>
        </w:rPr>
      </w:pPr>
    </w:p>
    <w:p w:rsidR="00F0042F" w:rsidRPr="00F0042F" w:rsidRDefault="00F0042F" w:rsidP="00F0042F">
      <w:pPr>
        <w:pStyle w:val="32"/>
        <w:widowControl w:val="0"/>
        <w:spacing w:after="0" w:line="360" w:lineRule="auto"/>
        <w:ind w:left="0" w:firstLine="709"/>
        <w:jc w:val="both"/>
        <w:rPr>
          <w:sz w:val="28"/>
          <w:szCs w:val="28"/>
        </w:rPr>
      </w:pPr>
      <w:r w:rsidRPr="00F0042F">
        <w:rPr>
          <w:sz w:val="28"/>
          <w:szCs w:val="28"/>
        </w:rPr>
        <w:t xml:space="preserve">Продажа </w:t>
      </w:r>
      <w:r w:rsidR="00A007AA">
        <w:rPr>
          <w:sz w:val="28"/>
          <w:szCs w:val="28"/>
        </w:rPr>
        <w:t xml:space="preserve">готовой </w:t>
      </w:r>
      <w:r w:rsidRPr="00F0042F">
        <w:rPr>
          <w:sz w:val="28"/>
          <w:szCs w:val="28"/>
        </w:rPr>
        <w:t>продукции представляет собой важнейший показатель деятельности производственной организации. Ведь именно продажей продукции завершается оборот средств, затраченных на ее изготовление. В результате продажи готовой продукции организация-изготовитель получает оборотные средства, необходимые для возобновления нового цикла производственного процесса. Продавать свою продукцию изготовитель может путем отгрузки произведенной продукции в соответствии с заключенными договорами или путем продажи через собственное торговое подразделение. Учет продажи готовой продукции является ответственным участком учета.</w:t>
      </w:r>
    </w:p>
    <w:p w:rsidR="00F0042F" w:rsidRDefault="00F0042F" w:rsidP="00F0042F">
      <w:pPr>
        <w:suppressAutoHyphens/>
        <w:spacing w:after="0" w:line="360" w:lineRule="auto"/>
        <w:ind w:firstLine="709"/>
        <w:jc w:val="both"/>
        <w:rPr>
          <w:rFonts w:ascii="Times New Roman" w:hAnsi="Times New Roman"/>
          <w:sz w:val="28"/>
        </w:rPr>
      </w:pPr>
      <w:r w:rsidRPr="00F0042F">
        <w:rPr>
          <w:rFonts w:ascii="Times New Roman" w:hAnsi="Times New Roman"/>
          <w:sz w:val="28"/>
        </w:rPr>
        <w:t xml:space="preserve">Актуальность </w:t>
      </w:r>
      <w:r w:rsidR="000868A1">
        <w:rPr>
          <w:rFonts w:ascii="Times New Roman" w:hAnsi="Times New Roman"/>
          <w:sz w:val="28"/>
        </w:rPr>
        <w:t>написани</w:t>
      </w:r>
      <w:r w:rsidR="00380772">
        <w:rPr>
          <w:rFonts w:ascii="Times New Roman" w:hAnsi="Times New Roman"/>
          <w:sz w:val="28"/>
        </w:rPr>
        <w:t>я</w:t>
      </w:r>
      <w:r w:rsidR="000868A1">
        <w:rPr>
          <w:rFonts w:ascii="Times New Roman" w:hAnsi="Times New Roman"/>
          <w:sz w:val="28"/>
        </w:rPr>
        <w:t xml:space="preserve"> </w:t>
      </w:r>
      <w:r w:rsidRPr="00F0042F">
        <w:rPr>
          <w:rFonts w:ascii="Times New Roman" w:hAnsi="Times New Roman"/>
          <w:sz w:val="28"/>
          <w:szCs w:val="28"/>
        </w:rPr>
        <w:t xml:space="preserve">выпускной квалификационной работы </w:t>
      </w:r>
      <w:r w:rsidR="000868A1">
        <w:rPr>
          <w:rFonts w:ascii="Times New Roman" w:hAnsi="Times New Roman"/>
          <w:sz w:val="28"/>
          <w:szCs w:val="28"/>
        </w:rPr>
        <w:t xml:space="preserve">на тему </w:t>
      </w:r>
      <w:r w:rsidR="00A007AA">
        <w:rPr>
          <w:rFonts w:ascii="Times New Roman" w:hAnsi="Times New Roman"/>
          <w:sz w:val="28"/>
          <w:szCs w:val="28"/>
        </w:rPr>
        <w:t>«</w:t>
      </w:r>
      <w:r w:rsidR="00B07942" w:rsidRPr="00B07942">
        <w:rPr>
          <w:rFonts w:ascii="Times New Roman" w:hAnsi="Times New Roman"/>
          <w:sz w:val="28"/>
          <w:szCs w:val="28"/>
        </w:rPr>
        <w:t>Организация учета продажи готовой продукции</w:t>
      </w:r>
      <w:r w:rsidR="00A007AA">
        <w:rPr>
          <w:rFonts w:ascii="Times New Roman" w:hAnsi="Times New Roman"/>
          <w:sz w:val="28"/>
          <w:szCs w:val="28"/>
        </w:rPr>
        <w:t xml:space="preserve">» </w:t>
      </w:r>
      <w:r w:rsidR="000868A1">
        <w:rPr>
          <w:rFonts w:ascii="Times New Roman" w:hAnsi="Times New Roman"/>
          <w:sz w:val="28"/>
          <w:szCs w:val="28"/>
        </w:rPr>
        <w:t>обусловлены</w:t>
      </w:r>
      <w:r w:rsidRPr="00F0042F">
        <w:rPr>
          <w:rFonts w:ascii="Times New Roman" w:hAnsi="Times New Roman"/>
          <w:sz w:val="28"/>
          <w:szCs w:val="28"/>
        </w:rPr>
        <w:t xml:space="preserve"> тем, что</w:t>
      </w:r>
      <w:r w:rsidRPr="00F0042F">
        <w:rPr>
          <w:rFonts w:ascii="Times New Roman" w:hAnsi="Times New Roman"/>
          <w:sz w:val="28"/>
        </w:rPr>
        <w:t xml:space="preserve"> правильность опре</w:t>
      </w:r>
      <w:r w:rsidR="00A007AA">
        <w:rPr>
          <w:rFonts w:ascii="Times New Roman" w:hAnsi="Times New Roman"/>
          <w:sz w:val="28"/>
        </w:rPr>
        <w:t xml:space="preserve">деления финансовых результатов </w:t>
      </w:r>
      <w:r w:rsidRPr="00F0042F">
        <w:rPr>
          <w:rFonts w:ascii="Times New Roman" w:hAnsi="Times New Roman"/>
          <w:sz w:val="28"/>
        </w:rPr>
        <w:t>напрямую зависит от того, насколько точно и правильно отражены в бухгалтерском учете операции по продаже продукции.</w:t>
      </w:r>
    </w:p>
    <w:p w:rsidR="00F0042F" w:rsidRPr="00F0042F" w:rsidRDefault="00F0042F" w:rsidP="00F0042F">
      <w:pPr>
        <w:widowControl w:val="0"/>
        <w:spacing w:after="0" w:line="360" w:lineRule="auto"/>
        <w:ind w:firstLine="709"/>
        <w:jc w:val="both"/>
        <w:rPr>
          <w:rFonts w:ascii="Times New Roman" w:hAnsi="Times New Roman"/>
          <w:sz w:val="28"/>
          <w:szCs w:val="28"/>
        </w:rPr>
      </w:pPr>
      <w:r w:rsidRPr="00B770B1">
        <w:rPr>
          <w:rFonts w:ascii="Times New Roman" w:hAnsi="Times New Roman"/>
          <w:sz w:val="28"/>
          <w:szCs w:val="28"/>
        </w:rPr>
        <w:t xml:space="preserve">Целью </w:t>
      </w:r>
      <w:r w:rsidR="00B770B1" w:rsidRPr="00B770B1">
        <w:rPr>
          <w:rFonts w:ascii="Times New Roman" w:hAnsi="Times New Roman"/>
          <w:sz w:val="28"/>
          <w:szCs w:val="28"/>
        </w:rPr>
        <w:t xml:space="preserve">выпускной квалификационной работы является </w:t>
      </w:r>
      <w:r w:rsidRPr="00B770B1">
        <w:rPr>
          <w:rFonts w:ascii="Times New Roman" w:hAnsi="Times New Roman"/>
          <w:sz w:val="28"/>
          <w:szCs w:val="28"/>
        </w:rPr>
        <w:t xml:space="preserve">изучение </w:t>
      </w:r>
      <w:r w:rsidR="00057564" w:rsidRPr="00B770B1">
        <w:rPr>
          <w:rFonts w:ascii="Times New Roman" w:hAnsi="Times New Roman"/>
          <w:sz w:val="28"/>
          <w:szCs w:val="28"/>
        </w:rPr>
        <w:t xml:space="preserve">организации </w:t>
      </w:r>
      <w:r w:rsidRPr="00B770B1">
        <w:rPr>
          <w:rFonts w:ascii="Times New Roman" w:hAnsi="Times New Roman"/>
          <w:sz w:val="28"/>
          <w:szCs w:val="28"/>
        </w:rPr>
        <w:t>учета продаж</w:t>
      </w:r>
      <w:r w:rsidR="00057564" w:rsidRPr="00B770B1">
        <w:rPr>
          <w:rFonts w:ascii="Times New Roman" w:hAnsi="Times New Roman"/>
          <w:sz w:val="28"/>
          <w:szCs w:val="28"/>
        </w:rPr>
        <w:t>и</w:t>
      </w:r>
      <w:r w:rsidRPr="00B770B1">
        <w:rPr>
          <w:rFonts w:ascii="Times New Roman" w:hAnsi="Times New Roman"/>
          <w:sz w:val="28"/>
          <w:szCs w:val="28"/>
        </w:rPr>
        <w:t xml:space="preserve"> </w:t>
      </w:r>
      <w:r w:rsidR="003E273C" w:rsidRPr="00B770B1">
        <w:rPr>
          <w:rFonts w:ascii="Times New Roman" w:hAnsi="Times New Roman"/>
          <w:sz w:val="28"/>
          <w:szCs w:val="28"/>
        </w:rPr>
        <w:t xml:space="preserve">готовой </w:t>
      </w:r>
      <w:r w:rsidRPr="00B770B1">
        <w:rPr>
          <w:rFonts w:ascii="Times New Roman" w:hAnsi="Times New Roman"/>
          <w:sz w:val="28"/>
          <w:szCs w:val="28"/>
        </w:rPr>
        <w:t>продукции.</w:t>
      </w:r>
    </w:p>
    <w:p w:rsidR="00F0042F" w:rsidRPr="00F0042F" w:rsidRDefault="00F0042F" w:rsidP="00F0042F">
      <w:pPr>
        <w:widowControl w:val="0"/>
        <w:spacing w:after="0" w:line="360" w:lineRule="auto"/>
        <w:ind w:firstLine="709"/>
        <w:jc w:val="both"/>
        <w:rPr>
          <w:rFonts w:ascii="Times New Roman" w:hAnsi="Times New Roman"/>
          <w:sz w:val="28"/>
          <w:szCs w:val="28"/>
        </w:rPr>
      </w:pPr>
      <w:r w:rsidRPr="00F0042F">
        <w:rPr>
          <w:rFonts w:ascii="Times New Roman" w:hAnsi="Times New Roman"/>
          <w:sz w:val="28"/>
          <w:szCs w:val="28"/>
        </w:rPr>
        <w:t>Для достижения поставленной цели необходимо решить следующий круг задач:</w:t>
      </w:r>
    </w:p>
    <w:p w:rsidR="00F0042F" w:rsidRPr="00F0042F" w:rsidRDefault="00F0042F" w:rsidP="00A007AA">
      <w:pPr>
        <w:widowControl w:val="0"/>
        <w:spacing w:after="0" w:line="360" w:lineRule="auto"/>
        <w:ind w:firstLine="709"/>
        <w:jc w:val="both"/>
        <w:rPr>
          <w:rFonts w:ascii="Times New Roman" w:hAnsi="Times New Roman"/>
          <w:sz w:val="28"/>
          <w:szCs w:val="28"/>
        </w:rPr>
      </w:pPr>
      <w:r w:rsidRPr="00F0042F">
        <w:rPr>
          <w:rFonts w:ascii="Times New Roman" w:hAnsi="Times New Roman"/>
          <w:sz w:val="28"/>
          <w:szCs w:val="28"/>
        </w:rPr>
        <w:t xml:space="preserve">- </w:t>
      </w:r>
      <w:r w:rsidR="00B12A1D">
        <w:rPr>
          <w:rFonts w:ascii="Times New Roman" w:hAnsi="Times New Roman"/>
          <w:sz w:val="28"/>
          <w:szCs w:val="28"/>
        </w:rPr>
        <w:t>изучить</w:t>
      </w:r>
      <w:r w:rsidRPr="00F0042F">
        <w:rPr>
          <w:rFonts w:ascii="Times New Roman" w:hAnsi="Times New Roman"/>
          <w:sz w:val="28"/>
          <w:szCs w:val="28"/>
        </w:rPr>
        <w:t xml:space="preserve"> теоретические </w:t>
      </w:r>
      <w:r w:rsidR="004F3903">
        <w:rPr>
          <w:rFonts w:ascii="Times New Roman" w:hAnsi="Times New Roman"/>
          <w:sz w:val="28"/>
          <w:szCs w:val="28"/>
        </w:rPr>
        <w:t>основы</w:t>
      </w:r>
      <w:r w:rsidR="00B770B1">
        <w:rPr>
          <w:rFonts w:ascii="Times New Roman" w:hAnsi="Times New Roman"/>
          <w:sz w:val="28"/>
          <w:szCs w:val="28"/>
        </w:rPr>
        <w:t xml:space="preserve"> организации </w:t>
      </w:r>
      <w:r w:rsidRPr="00F0042F">
        <w:rPr>
          <w:rFonts w:ascii="Times New Roman" w:hAnsi="Times New Roman"/>
          <w:sz w:val="28"/>
          <w:szCs w:val="28"/>
        </w:rPr>
        <w:t xml:space="preserve">учета </w:t>
      </w:r>
      <w:r w:rsidR="004F3903">
        <w:rPr>
          <w:rFonts w:ascii="Times New Roman" w:hAnsi="Times New Roman"/>
          <w:sz w:val="28"/>
          <w:szCs w:val="28"/>
        </w:rPr>
        <w:t>продаж готовой п</w:t>
      </w:r>
      <w:r w:rsidRPr="00F0042F">
        <w:rPr>
          <w:rFonts w:ascii="Times New Roman" w:hAnsi="Times New Roman"/>
          <w:sz w:val="28"/>
          <w:szCs w:val="28"/>
        </w:rPr>
        <w:t>родукции;</w:t>
      </w:r>
    </w:p>
    <w:p w:rsidR="00F0042F" w:rsidRPr="00A007AA" w:rsidRDefault="00F0042F" w:rsidP="00A007AA">
      <w:pPr>
        <w:widowControl w:val="0"/>
        <w:shd w:val="clear" w:color="auto" w:fill="FFFFFF"/>
        <w:tabs>
          <w:tab w:val="left" w:pos="557"/>
        </w:tabs>
        <w:spacing w:after="0" w:line="360" w:lineRule="auto"/>
        <w:ind w:firstLine="720"/>
        <w:jc w:val="both"/>
        <w:rPr>
          <w:rFonts w:ascii="Times New Roman" w:hAnsi="Times New Roman"/>
          <w:color w:val="000000"/>
          <w:sz w:val="28"/>
        </w:rPr>
      </w:pPr>
      <w:r w:rsidRPr="00F0042F">
        <w:rPr>
          <w:rFonts w:ascii="Times New Roman" w:hAnsi="Times New Roman"/>
          <w:sz w:val="28"/>
          <w:szCs w:val="28"/>
        </w:rPr>
        <w:t xml:space="preserve">- </w:t>
      </w:r>
      <w:r w:rsidRPr="00F0042F">
        <w:rPr>
          <w:rFonts w:ascii="Times New Roman" w:hAnsi="Times New Roman"/>
          <w:color w:val="000000"/>
          <w:sz w:val="28"/>
        </w:rPr>
        <w:t xml:space="preserve">рассмотреть организационно-экономическую характеристику </w:t>
      </w:r>
      <w:r w:rsidR="00B12A1D">
        <w:rPr>
          <w:rFonts w:ascii="Times New Roman" w:hAnsi="Times New Roman"/>
          <w:color w:val="000000"/>
          <w:sz w:val="28"/>
        </w:rPr>
        <w:t>объекта исследования</w:t>
      </w:r>
      <w:r w:rsidRPr="00A007AA">
        <w:rPr>
          <w:rFonts w:ascii="Times New Roman" w:hAnsi="Times New Roman"/>
          <w:color w:val="000000"/>
          <w:sz w:val="28"/>
        </w:rPr>
        <w:t>;</w:t>
      </w:r>
    </w:p>
    <w:p w:rsidR="00F0042F" w:rsidRDefault="00F0042F" w:rsidP="000868A1">
      <w:pPr>
        <w:widowControl w:val="0"/>
        <w:spacing w:after="0" w:line="360" w:lineRule="auto"/>
        <w:ind w:firstLine="709"/>
        <w:jc w:val="both"/>
        <w:rPr>
          <w:rFonts w:ascii="Times New Roman" w:hAnsi="Times New Roman"/>
          <w:sz w:val="28"/>
          <w:szCs w:val="28"/>
        </w:rPr>
      </w:pPr>
      <w:r w:rsidRPr="00A007AA">
        <w:rPr>
          <w:rFonts w:ascii="Times New Roman" w:hAnsi="Times New Roman"/>
          <w:sz w:val="28"/>
          <w:szCs w:val="28"/>
        </w:rPr>
        <w:t xml:space="preserve">- изучить </w:t>
      </w:r>
      <w:r w:rsidR="00B12A1D">
        <w:rPr>
          <w:rFonts w:ascii="Times New Roman" w:hAnsi="Times New Roman"/>
          <w:sz w:val="28"/>
          <w:szCs w:val="28"/>
        </w:rPr>
        <w:t>организацию</w:t>
      </w:r>
      <w:r w:rsidR="000868A1">
        <w:rPr>
          <w:rFonts w:ascii="Times New Roman" w:hAnsi="Times New Roman"/>
          <w:sz w:val="28"/>
          <w:szCs w:val="28"/>
        </w:rPr>
        <w:t xml:space="preserve"> учета продаж продукции</w:t>
      </w:r>
      <w:r w:rsidR="00380772">
        <w:rPr>
          <w:rFonts w:ascii="Times New Roman" w:hAnsi="Times New Roman"/>
          <w:sz w:val="28"/>
          <w:szCs w:val="28"/>
        </w:rPr>
        <w:t>;</w:t>
      </w:r>
    </w:p>
    <w:p w:rsidR="00380772" w:rsidRPr="00A007AA" w:rsidRDefault="00380772" w:rsidP="000868A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дать рекомендации по совершенствованию</w:t>
      </w:r>
      <w:r w:rsidR="00B770B1">
        <w:rPr>
          <w:rFonts w:ascii="Times New Roman" w:hAnsi="Times New Roman"/>
          <w:sz w:val="28"/>
          <w:szCs w:val="28"/>
        </w:rPr>
        <w:t xml:space="preserve"> организации </w:t>
      </w:r>
      <w:r>
        <w:rPr>
          <w:rFonts w:ascii="Times New Roman" w:hAnsi="Times New Roman"/>
          <w:sz w:val="28"/>
          <w:szCs w:val="28"/>
        </w:rPr>
        <w:t>учета продаж продукции;</w:t>
      </w:r>
    </w:p>
    <w:p w:rsidR="00093EBA" w:rsidRPr="00A007AA" w:rsidRDefault="00093EBA" w:rsidP="00A007AA">
      <w:pPr>
        <w:widowControl w:val="0"/>
        <w:spacing w:after="0" w:line="360" w:lineRule="auto"/>
        <w:ind w:firstLine="709"/>
        <w:jc w:val="both"/>
        <w:rPr>
          <w:rFonts w:ascii="Times New Roman" w:hAnsi="Times New Roman"/>
          <w:sz w:val="28"/>
          <w:szCs w:val="28"/>
        </w:rPr>
      </w:pPr>
      <w:r w:rsidRPr="00A007AA">
        <w:rPr>
          <w:rFonts w:ascii="Times New Roman" w:hAnsi="Times New Roman"/>
          <w:sz w:val="28"/>
          <w:szCs w:val="28"/>
        </w:rPr>
        <w:t>Объектом исследования явилось СПК колхоз «Луч» Котельничского района Кировской области, основной вид деятельности – производство пиломатериалов.</w:t>
      </w:r>
    </w:p>
    <w:p w:rsidR="00F0042F" w:rsidRPr="00380772" w:rsidRDefault="00F0042F" w:rsidP="00A007AA">
      <w:pPr>
        <w:widowControl w:val="0"/>
        <w:spacing w:after="0" w:line="360" w:lineRule="auto"/>
        <w:ind w:firstLine="709"/>
        <w:jc w:val="both"/>
        <w:rPr>
          <w:rFonts w:ascii="Times New Roman" w:hAnsi="Times New Roman"/>
          <w:color w:val="FF0000"/>
          <w:sz w:val="28"/>
          <w:szCs w:val="28"/>
        </w:rPr>
      </w:pPr>
      <w:r w:rsidRPr="00A007AA">
        <w:rPr>
          <w:rFonts w:ascii="Times New Roman" w:hAnsi="Times New Roman"/>
          <w:sz w:val="28"/>
          <w:szCs w:val="28"/>
        </w:rPr>
        <w:lastRenderedPageBreak/>
        <w:t xml:space="preserve">Период исследования для рассмотрения характеристики </w:t>
      </w:r>
      <w:r w:rsidR="00B12A1D">
        <w:rPr>
          <w:rFonts w:ascii="Times New Roman" w:hAnsi="Times New Roman"/>
          <w:sz w:val="28"/>
          <w:szCs w:val="28"/>
        </w:rPr>
        <w:t>организации</w:t>
      </w:r>
      <w:r w:rsidR="00093EBA" w:rsidRPr="00A007AA">
        <w:rPr>
          <w:rFonts w:ascii="Times New Roman" w:hAnsi="Times New Roman"/>
          <w:sz w:val="28"/>
          <w:szCs w:val="28"/>
        </w:rPr>
        <w:t xml:space="preserve"> </w:t>
      </w:r>
      <w:r w:rsidRPr="00B770B1">
        <w:rPr>
          <w:rFonts w:ascii="Times New Roman" w:hAnsi="Times New Roman"/>
          <w:sz w:val="28"/>
          <w:szCs w:val="28"/>
        </w:rPr>
        <w:t>201</w:t>
      </w:r>
      <w:r w:rsidR="00380772" w:rsidRPr="00B770B1">
        <w:rPr>
          <w:rFonts w:ascii="Times New Roman" w:hAnsi="Times New Roman"/>
          <w:sz w:val="28"/>
          <w:szCs w:val="28"/>
        </w:rPr>
        <w:t>4 - 20</w:t>
      </w:r>
      <w:r w:rsidR="00210268">
        <w:rPr>
          <w:rFonts w:ascii="Times New Roman" w:hAnsi="Times New Roman"/>
          <w:sz w:val="28"/>
          <w:szCs w:val="28"/>
        </w:rPr>
        <w:t>1</w:t>
      </w:r>
      <w:r w:rsidR="00380772" w:rsidRPr="00B770B1">
        <w:rPr>
          <w:rFonts w:ascii="Times New Roman" w:hAnsi="Times New Roman"/>
          <w:sz w:val="28"/>
          <w:szCs w:val="28"/>
        </w:rPr>
        <w:t>6</w:t>
      </w:r>
      <w:r w:rsidR="00210268">
        <w:rPr>
          <w:rFonts w:ascii="Times New Roman" w:hAnsi="Times New Roman"/>
          <w:sz w:val="28"/>
          <w:szCs w:val="28"/>
        </w:rPr>
        <w:t xml:space="preserve"> г.г.</w:t>
      </w:r>
      <w:r w:rsidR="00B12A1D">
        <w:rPr>
          <w:rFonts w:ascii="Times New Roman" w:hAnsi="Times New Roman"/>
          <w:sz w:val="28"/>
          <w:szCs w:val="28"/>
        </w:rPr>
        <w:t>,</w:t>
      </w:r>
      <w:r w:rsidRPr="00F0042F">
        <w:rPr>
          <w:rFonts w:ascii="Times New Roman" w:hAnsi="Times New Roman"/>
          <w:sz w:val="28"/>
          <w:szCs w:val="28"/>
        </w:rPr>
        <w:t xml:space="preserve"> для изучения </w:t>
      </w:r>
      <w:r w:rsidR="00B12A1D">
        <w:rPr>
          <w:rFonts w:ascii="Times New Roman" w:hAnsi="Times New Roman"/>
          <w:sz w:val="28"/>
          <w:szCs w:val="28"/>
        </w:rPr>
        <w:t xml:space="preserve">организации </w:t>
      </w:r>
      <w:r w:rsidRPr="00F0042F">
        <w:rPr>
          <w:rFonts w:ascii="Times New Roman" w:hAnsi="Times New Roman"/>
          <w:sz w:val="28"/>
          <w:szCs w:val="28"/>
        </w:rPr>
        <w:t>учета продаж готовой продукции –</w:t>
      </w:r>
      <w:r w:rsidR="00B770B1">
        <w:rPr>
          <w:rFonts w:ascii="Times New Roman" w:hAnsi="Times New Roman"/>
          <w:sz w:val="28"/>
          <w:szCs w:val="28"/>
        </w:rPr>
        <w:t xml:space="preserve"> декабрь 2016 г.</w:t>
      </w:r>
    </w:p>
    <w:p w:rsidR="00F0042F" w:rsidRPr="00B770B1" w:rsidRDefault="00F0042F" w:rsidP="00A007AA">
      <w:pPr>
        <w:pStyle w:val="af6"/>
        <w:widowControl w:val="0"/>
        <w:spacing w:after="0" w:line="360" w:lineRule="auto"/>
        <w:ind w:firstLine="709"/>
        <w:jc w:val="both"/>
        <w:rPr>
          <w:sz w:val="28"/>
          <w:szCs w:val="28"/>
        </w:rPr>
      </w:pPr>
      <w:r w:rsidRPr="00F0042F">
        <w:rPr>
          <w:sz w:val="28"/>
          <w:szCs w:val="28"/>
        </w:rPr>
        <w:t xml:space="preserve">Теоретической и методологической основой при написании выпускной </w:t>
      </w:r>
      <w:r w:rsidRPr="00B770B1">
        <w:rPr>
          <w:sz w:val="28"/>
          <w:szCs w:val="28"/>
        </w:rPr>
        <w:t>квалификационной работы послужили: ФЗ «О бухгалтерском учете», Положения по бухгалтерскому учету</w:t>
      </w:r>
      <w:r w:rsidR="00380772" w:rsidRPr="00B770B1">
        <w:rPr>
          <w:sz w:val="28"/>
          <w:szCs w:val="28"/>
        </w:rPr>
        <w:t xml:space="preserve"> и другие нормативные и законодательные акты</w:t>
      </w:r>
      <w:r w:rsidRPr="00B770B1">
        <w:rPr>
          <w:sz w:val="28"/>
          <w:szCs w:val="28"/>
        </w:rPr>
        <w:t>, учебно-методическая и периодическая литература, материалы системы «Консультант Плюс».</w:t>
      </w:r>
    </w:p>
    <w:p w:rsidR="00F0042F" w:rsidRPr="00B770B1" w:rsidRDefault="00F0042F" w:rsidP="00A007AA">
      <w:pPr>
        <w:widowControl w:val="0"/>
        <w:spacing w:after="0" w:line="360" w:lineRule="auto"/>
        <w:ind w:firstLine="709"/>
        <w:jc w:val="both"/>
        <w:rPr>
          <w:rFonts w:ascii="Times New Roman" w:hAnsi="Times New Roman"/>
          <w:sz w:val="28"/>
          <w:szCs w:val="28"/>
        </w:rPr>
      </w:pPr>
      <w:r w:rsidRPr="00B770B1">
        <w:rPr>
          <w:rFonts w:ascii="Times New Roman" w:hAnsi="Times New Roman"/>
          <w:sz w:val="28"/>
          <w:szCs w:val="28"/>
        </w:rPr>
        <w:t>Источники конкретной информации</w:t>
      </w:r>
      <w:r w:rsidR="00B12A1D">
        <w:rPr>
          <w:rFonts w:ascii="Times New Roman" w:hAnsi="Times New Roman"/>
          <w:sz w:val="28"/>
          <w:szCs w:val="28"/>
        </w:rPr>
        <w:t xml:space="preserve"> выступили</w:t>
      </w:r>
      <w:r w:rsidRPr="00B770B1">
        <w:rPr>
          <w:rFonts w:ascii="Times New Roman" w:hAnsi="Times New Roman"/>
          <w:sz w:val="28"/>
          <w:szCs w:val="28"/>
        </w:rPr>
        <w:t>: регистры синтетического и аналитического учета по счету 90 «Продажи», первичные учетные документы по продаже готовой продукции (договоры, товарные накладные), бухгалтерская (финансовая) отчетность СПК «Луч», учетная политика организации</w:t>
      </w:r>
      <w:r w:rsidR="00380772" w:rsidRPr="00B770B1">
        <w:rPr>
          <w:rFonts w:ascii="Times New Roman" w:hAnsi="Times New Roman"/>
          <w:sz w:val="28"/>
          <w:szCs w:val="28"/>
        </w:rPr>
        <w:t xml:space="preserve"> и приложения к ней</w:t>
      </w:r>
      <w:r w:rsidRPr="00B770B1">
        <w:rPr>
          <w:rFonts w:ascii="Times New Roman" w:hAnsi="Times New Roman"/>
          <w:sz w:val="28"/>
          <w:szCs w:val="28"/>
        </w:rPr>
        <w:t>.</w:t>
      </w:r>
    </w:p>
    <w:p w:rsidR="00F0042F" w:rsidRPr="00F0042F" w:rsidRDefault="00F0042F" w:rsidP="00A007AA">
      <w:pPr>
        <w:widowControl w:val="0"/>
        <w:suppressAutoHyphens/>
        <w:spacing w:after="0" w:line="360" w:lineRule="auto"/>
        <w:ind w:firstLine="709"/>
        <w:jc w:val="both"/>
        <w:rPr>
          <w:rFonts w:ascii="Times New Roman" w:hAnsi="Times New Roman"/>
          <w:sz w:val="28"/>
          <w:szCs w:val="28"/>
        </w:rPr>
      </w:pPr>
      <w:r w:rsidRPr="00B770B1">
        <w:rPr>
          <w:rFonts w:ascii="Times New Roman" w:hAnsi="Times New Roman"/>
          <w:sz w:val="28"/>
          <w:szCs w:val="28"/>
        </w:rPr>
        <w:t>Методы исследования</w:t>
      </w:r>
      <w:r w:rsidR="00B12A1D">
        <w:rPr>
          <w:rFonts w:ascii="Times New Roman" w:hAnsi="Times New Roman"/>
          <w:sz w:val="28"/>
          <w:szCs w:val="28"/>
        </w:rPr>
        <w:t>, используемые при написании работы</w:t>
      </w:r>
      <w:r w:rsidRPr="00F0042F">
        <w:rPr>
          <w:rFonts w:ascii="Times New Roman" w:hAnsi="Times New Roman"/>
          <w:sz w:val="28"/>
          <w:szCs w:val="28"/>
        </w:rPr>
        <w:t xml:space="preserve">: метод сравнения, монографический, </w:t>
      </w:r>
      <w:r w:rsidR="00B12A1D">
        <w:rPr>
          <w:rFonts w:ascii="Times New Roman" w:hAnsi="Times New Roman"/>
          <w:sz w:val="28"/>
          <w:szCs w:val="28"/>
        </w:rPr>
        <w:t>абстрактно-логический, экономико-статистический</w:t>
      </w:r>
      <w:r w:rsidRPr="00F0042F">
        <w:rPr>
          <w:rFonts w:ascii="Times New Roman" w:hAnsi="Times New Roman"/>
          <w:sz w:val="28"/>
          <w:szCs w:val="28"/>
        </w:rPr>
        <w:t xml:space="preserve">, элементы метода бухгалтерского учета. </w:t>
      </w:r>
    </w:p>
    <w:p w:rsidR="00F0042F" w:rsidRDefault="00F0042F" w:rsidP="00A007AA">
      <w:pPr>
        <w:pStyle w:val="af"/>
        <w:widowControl w:val="0"/>
        <w:spacing w:line="360" w:lineRule="auto"/>
        <w:ind w:firstLine="709"/>
        <w:jc w:val="both"/>
        <w:rPr>
          <w:b w:val="0"/>
          <w:sz w:val="28"/>
          <w:szCs w:val="28"/>
        </w:rPr>
      </w:pPr>
    </w:p>
    <w:p w:rsidR="00F0042F" w:rsidRDefault="00F0042F" w:rsidP="00FB6DAE">
      <w:pPr>
        <w:pStyle w:val="af"/>
        <w:widowControl w:val="0"/>
        <w:spacing w:line="360" w:lineRule="auto"/>
        <w:ind w:firstLine="709"/>
        <w:jc w:val="both"/>
        <w:rPr>
          <w:b w:val="0"/>
          <w:sz w:val="28"/>
          <w:szCs w:val="28"/>
        </w:rPr>
      </w:pPr>
    </w:p>
    <w:p w:rsidR="00F0042F" w:rsidRDefault="00F0042F" w:rsidP="00FB6DAE">
      <w:pPr>
        <w:pStyle w:val="af"/>
        <w:widowControl w:val="0"/>
        <w:spacing w:line="360" w:lineRule="auto"/>
        <w:ind w:firstLine="709"/>
        <w:jc w:val="both"/>
        <w:rPr>
          <w:b w:val="0"/>
          <w:sz w:val="28"/>
          <w:szCs w:val="28"/>
        </w:rPr>
      </w:pPr>
    </w:p>
    <w:p w:rsidR="00C3304F" w:rsidRDefault="00C3304F">
      <w:pPr>
        <w:spacing w:after="0" w:line="240" w:lineRule="auto"/>
        <w:rPr>
          <w:rFonts w:ascii="Times New Roman" w:eastAsia="Times New Roman" w:hAnsi="Times New Roman"/>
          <w:bCs/>
          <w:kern w:val="32"/>
          <w:sz w:val="28"/>
          <w:szCs w:val="28"/>
          <w:lang w:eastAsia="ru-RU"/>
        </w:rPr>
      </w:pPr>
      <w:r>
        <w:rPr>
          <w:rFonts w:ascii="Times New Roman" w:eastAsia="Times New Roman" w:hAnsi="Times New Roman"/>
          <w:b/>
          <w:sz w:val="28"/>
          <w:szCs w:val="28"/>
          <w:lang w:eastAsia="ru-RU"/>
        </w:rPr>
        <w:br w:type="page"/>
      </w:r>
    </w:p>
    <w:p w:rsidR="004972A1" w:rsidRDefault="0000078E" w:rsidP="0000078E">
      <w:pPr>
        <w:pStyle w:val="1"/>
        <w:spacing w:line="360" w:lineRule="auto"/>
        <w:ind w:firstLine="709"/>
        <w:jc w:val="both"/>
        <w:rPr>
          <w:rFonts w:ascii="Times New Roman" w:hAnsi="Times New Roman" w:cs="Times New Roman"/>
          <w:b w:val="0"/>
          <w:iCs/>
          <w:sz w:val="28"/>
          <w:szCs w:val="28"/>
        </w:rPr>
      </w:pPr>
      <w:bookmarkStart w:id="3" w:name="_Toc484360611"/>
      <w:r>
        <w:rPr>
          <w:rFonts w:ascii="Times New Roman" w:eastAsia="Times New Roman" w:hAnsi="Times New Roman" w:cs="Times New Roman"/>
          <w:b w:val="0"/>
          <w:sz w:val="28"/>
          <w:szCs w:val="28"/>
          <w:lang w:eastAsia="ru-RU"/>
        </w:rPr>
        <w:lastRenderedPageBreak/>
        <w:t>1</w:t>
      </w:r>
      <w:r w:rsidR="000827FE">
        <w:rPr>
          <w:rFonts w:ascii="Times New Roman" w:eastAsia="Times New Roman" w:hAnsi="Times New Roman" w:cs="Times New Roman"/>
          <w:b w:val="0"/>
          <w:sz w:val="28"/>
          <w:szCs w:val="28"/>
          <w:lang w:eastAsia="ru-RU"/>
        </w:rPr>
        <w:t xml:space="preserve"> </w:t>
      </w:r>
      <w:r w:rsidR="000827FE" w:rsidRPr="000827FE">
        <w:rPr>
          <w:rFonts w:ascii="Times New Roman" w:hAnsi="Times New Roman" w:cs="Times New Roman"/>
          <w:b w:val="0"/>
          <w:iCs/>
          <w:sz w:val="28"/>
          <w:szCs w:val="28"/>
        </w:rPr>
        <w:t>Теоретические основы</w:t>
      </w:r>
      <w:r w:rsidR="00B770B1">
        <w:rPr>
          <w:rFonts w:ascii="Times New Roman" w:hAnsi="Times New Roman" w:cs="Times New Roman"/>
          <w:b w:val="0"/>
          <w:iCs/>
          <w:sz w:val="28"/>
          <w:szCs w:val="28"/>
        </w:rPr>
        <w:t xml:space="preserve"> организации </w:t>
      </w:r>
      <w:r w:rsidR="00392C85">
        <w:rPr>
          <w:rFonts w:ascii="Times New Roman" w:hAnsi="Times New Roman" w:cs="Times New Roman"/>
          <w:b w:val="0"/>
          <w:iCs/>
          <w:sz w:val="28"/>
          <w:szCs w:val="28"/>
        </w:rPr>
        <w:t>учета продаж готовой продукции</w:t>
      </w:r>
      <w:bookmarkEnd w:id="3"/>
    </w:p>
    <w:p w:rsidR="00F64AC1" w:rsidRDefault="00F64AC1" w:rsidP="00F64AC1"/>
    <w:p w:rsidR="00F64AC1" w:rsidRPr="00555E18" w:rsidRDefault="00F64AC1" w:rsidP="00555E18">
      <w:pPr>
        <w:pStyle w:val="2"/>
        <w:spacing w:before="0" w:after="0" w:afterAutospacing="0" w:line="360" w:lineRule="auto"/>
        <w:ind w:firstLine="709"/>
        <w:jc w:val="both"/>
        <w:rPr>
          <w:rFonts w:ascii="Times New Roman" w:hAnsi="Times New Roman"/>
          <w:b w:val="0"/>
          <w:color w:val="auto"/>
          <w:sz w:val="28"/>
          <w:szCs w:val="28"/>
        </w:rPr>
      </w:pPr>
      <w:bookmarkStart w:id="4" w:name="_Toc484360612"/>
      <w:r w:rsidRPr="00555E18">
        <w:rPr>
          <w:rFonts w:ascii="Times New Roman" w:hAnsi="Times New Roman"/>
          <w:b w:val="0"/>
          <w:color w:val="auto"/>
          <w:sz w:val="28"/>
          <w:szCs w:val="28"/>
        </w:rPr>
        <w:t xml:space="preserve">1.1 Законодательно </w:t>
      </w:r>
      <w:r w:rsidR="00036608">
        <w:rPr>
          <w:rFonts w:ascii="Times New Roman" w:hAnsi="Times New Roman"/>
          <w:b w:val="0"/>
          <w:color w:val="auto"/>
          <w:sz w:val="28"/>
          <w:szCs w:val="28"/>
        </w:rPr>
        <w:t>-</w:t>
      </w:r>
      <w:r w:rsidRPr="00555E18">
        <w:rPr>
          <w:rFonts w:ascii="Times New Roman" w:hAnsi="Times New Roman"/>
          <w:b w:val="0"/>
          <w:color w:val="auto"/>
          <w:sz w:val="28"/>
          <w:szCs w:val="28"/>
        </w:rPr>
        <w:t xml:space="preserve"> нормативная база</w:t>
      </w:r>
      <w:r w:rsidR="00B770B1">
        <w:rPr>
          <w:rFonts w:ascii="Times New Roman" w:hAnsi="Times New Roman"/>
          <w:b w:val="0"/>
          <w:color w:val="auto"/>
          <w:sz w:val="28"/>
          <w:szCs w:val="28"/>
        </w:rPr>
        <w:t xml:space="preserve"> организации</w:t>
      </w:r>
      <w:r w:rsidRPr="00555E18">
        <w:rPr>
          <w:rFonts w:ascii="Times New Roman" w:hAnsi="Times New Roman"/>
          <w:b w:val="0"/>
          <w:color w:val="auto"/>
          <w:sz w:val="28"/>
          <w:szCs w:val="28"/>
        </w:rPr>
        <w:t xml:space="preserve"> </w:t>
      </w:r>
      <w:r w:rsidR="00392C85">
        <w:rPr>
          <w:rFonts w:ascii="Times New Roman" w:hAnsi="Times New Roman"/>
          <w:b w:val="0"/>
          <w:color w:val="auto"/>
          <w:sz w:val="28"/>
          <w:szCs w:val="28"/>
        </w:rPr>
        <w:t>учета продаж готовой продукции</w:t>
      </w:r>
      <w:bookmarkEnd w:id="4"/>
    </w:p>
    <w:p w:rsidR="00501A6A" w:rsidRDefault="00501A6A" w:rsidP="00501A6A">
      <w:pPr>
        <w:rPr>
          <w:lang w:eastAsia="ru-RU"/>
        </w:rPr>
      </w:pPr>
    </w:p>
    <w:p w:rsidR="00205058" w:rsidRPr="00516CC2" w:rsidRDefault="00205058" w:rsidP="00516CC2">
      <w:pPr>
        <w:spacing w:after="0" w:line="360" w:lineRule="auto"/>
        <w:ind w:firstLine="709"/>
        <w:jc w:val="both"/>
        <w:rPr>
          <w:rFonts w:ascii="Times New Roman" w:hAnsi="Times New Roman"/>
          <w:color w:val="000000"/>
          <w:sz w:val="28"/>
          <w:szCs w:val="28"/>
        </w:rPr>
      </w:pPr>
      <w:r w:rsidRPr="00516CC2">
        <w:rPr>
          <w:rFonts w:ascii="Times New Roman" w:hAnsi="Times New Roman"/>
          <w:color w:val="000000"/>
          <w:sz w:val="28"/>
          <w:szCs w:val="28"/>
        </w:rPr>
        <w:t>Нормативное регулирование бухгалтерского учета представляет собой установление государственными органами общеобязательных правил (норм) ведения бухгалтерского учета и составления бухгалтерской отчетности</w:t>
      </w:r>
      <w:r w:rsidR="003B6082">
        <w:rPr>
          <w:rFonts w:ascii="Times New Roman" w:hAnsi="Times New Roman"/>
          <w:color w:val="000000"/>
          <w:sz w:val="28"/>
          <w:szCs w:val="28"/>
        </w:rPr>
        <w:t xml:space="preserve"> [</w:t>
      </w:r>
      <w:r w:rsidR="00063221">
        <w:rPr>
          <w:rFonts w:ascii="Times New Roman" w:hAnsi="Times New Roman"/>
          <w:color w:val="000000"/>
          <w:sz w:val="28"/>
          <w:szCs w:val="28"/>
        </w:rPr>
        <w:t>25</w:t>
      </w:r>
      <w:r w:rsidR="003B6082">
        <w:rPr>
          <w:rFonts w:ascii="Times New Roman" w:hAnsi="Times New Roman"/>
          <w:color w:val="000000"/>
          <w:sz w:val="28"/>
          <w:szCs w:val="28"/>
        </w:rPr>
        <w:t>]</w:t>
      </w:r>
      <w:r w:rsidRPr="00516CC2">
        <w:rPr>
          <w:rFonts w:ascii="Times New Roman" w:hAnsi="Times New Roman"/>
          <w:color w:val="000000"/>
          <w:sz w:val="28"/>
          <w:szCs w:val="28"/>
        </w:rPr>
        <w:t>.</w:t>
      </w:r>
    </w:p>
    <w:p w:rsidR="00B10B33" w:rsidRDefault="00375880" w:rsidP="00516CC2">
      <w:pPr>
        <w:widowControl w:val="0"/>
        <w:spacing w:after="0" w:line="360" w:lineRule="auto"/>
        <w:ind w:firstLine="709"/>
        <w:jc w:val="both"/>
        <w:rPr>
          <w:rFonts w:ascii="Times New Roman" w:hAnsi="Times New Roman"/>
          <w:snapToGrid w:val="0"/>
          <w:sz w:val="28"/>
          <w:szCs w:val="28"/>
        </w:rPr>
      </w:pPr>
      <w:r w:rsidRPr="00516CC2">
        <w:rPr>
          <w:rFonts w:ascii="Times New Roman" w:hAnsi="Times New Roman"/>
          <w:snapToGrid w:val="0"/>
          <w:sz w:val="28"/>
          <w:szCs w:val="28"/>
        </w:rPr>
        <w:t xml:space="preserve">Нормативно-правовая база </w:t>
      </w:r>
      <w:r w:rsidR="00392C85" w:rsidRPr="00516CC2">
        <w:rPr>
          <w:rFonts w:ascii="Times New Roman" w:hAnsi="Times New Roman"/>
          <w:snapToGrid w:val="0"/>
          <w:sz w:val="28"/>
          <w:szCs w:val="28"/>
        </w:rPr>
        <w:t xml:space="preserve">учета готовой продукции в </w:t>
      </w:r>
      <w:r w:rsidR="000752BA">
        <w:rPr>
          <w:rFonts w:ascii="Times New Roman" w:hAnsi="Times New Roman"/>
          <w:snapToGrid w:val="0"/>
          <w:sz w:val="28"/>
          <w:szCs w:val="28"/>
        </w:rPr>
        <w:t xml:space="preserve">РФ включает в себя </w:t>
      </w:r>
      <w:r w:rsidRPr="00516CC2">
        <w:rPr>
          <w:rFonts w:ascii="Times New Roman" w:hAnsi="Times New Roman"/>
          <w:snapToGrid w:val="0"/>
          <w:sz w:val="28"/>
          <w:szCs w:val="28"/>
        </w:rPr>
        <w:t>нормативно-правовые акты</w:t>
      </w:r>
      <w:r w:rsidR="000752BA">
        <w:rPr>
          <w:rFonts w:ascii="Times New Roman" w:hAnsi="Times New Roman"/>
          <w:snapToGrid w:val="0"/>
          <w:sz w:val="28"/>
          <w:szCs w:val="28"/>
        </w:rPr>
        <w:t>, представленные в таблице 1.</w:t>
      </w:r>
    </w:p>
    <w:p w:rsidR="000752BA" w:rsidRDefault="000752BA" w:rsidP="000752BA">
      <w:pPr>
        <w:widowControl w:val="0"/>
        <w:spacing w:after="0" w:line="360" w:lineRule="auto"/>
        <w:jc w:val="both"/>
        <w:rPr>
          <w:rFonts w:ascii="Times New Roman" w:hAnsi="Times New Roman"/>
          <w:snapToGrid w:val="0"/>
          <w:sz w:val="28"/>
          <w:szCs w:val="28"/>
        </w:rPr>
      </w:pPr>
      <w:r>
        <w:rPr>
          <w:rFonts w:ascii="Times New Roman" w:hAnsi="Times New Roman"/>
          <w:snapToGrid w:val="0"/>
          <w:sz w:val="28"/>
          <w:szCs w:val="28"/>
        </w:rPr>
        <w:t>Таблица 1 – Перечень нормативных актов, регулирующих бухгалтерский учет выпуска и продажи готовой продукции</w:t>
      </w:r>
    </w:p>
    <w:tbl>
      <w:tblPr>
        <w:tblStyle w:val="af3"/>
        <w:tblW w:w="0" w:type="auto"/>
        <w:tblLook w:val="04A0" w:firstRow="1" w:lastRow="0" w:firstColumn="1" w:lastColumn="0" w:noHBand="0" w:noVBand="1"/>
      </w:tblPr>
      <w:tblGrid>
        <w:gridCol w:w="3227"/>
        <w:gridCol w:w="6627"/>
      </w:tblGrid>
      <w:tr w:rsidR="001E5739" w:rsidTr="001E5739">
        <w:tc>
          <w:tcPr>
            <w:tcW w:w="3227" w:type="dxa"/>
          </w:tcPr>
          <w:p w:rsidR="001E5739" w:rsidRPr="00ED20A5" w:rsidRDefault="001E5739" w:rsidP="00ED20A5">
            <w:pPr>
              <w:widowControl w:val="0"/>
              <w:spacing w:after="0" w:line="240" w:lineRule="auto"/>
              <w:jc w:val="center"/>
              <w:rPr>
                <w:rFonts w:ascii="Times New Roman" w:hAnsi="Times New Roman"/>
                <w:snapToGrid w:val="0"/>
                <w:sz w:val="24"/>
                <w:szCs w:val="24"/>
              </w:rPr>
            </w:pPr>
            <w:r w:rsidRPr="00ED20A5">
              <w:rPr>
                <w:rFonts w:ascii="Times New Roman" w:hAnsi="Times New Roman"/>
                <w:snapToGrid w:val="0"/>
                <w:sz w:val="24"/>
                <w:szCs w:val="24"/>
              </w:rPr>
              <w:t>Нормативно-правовой акт</w:t>
            </w:r>
          </w:p>
        </w:tc>
        <w:tc>
          <w:tcPr>
            <w:tcW w:w="6627" w:type="dxa"/>
          </w:tcPr>
          <w:p w:rsidR="001E5739" w:rsidRPr="00ED20A5" w:rsidRDefault="001E5739" w:rsidP="00ED20A5">
            <w:pPr>
              <w:widowControl w:val="0"/>
              <w:spacing w:after="0" w:line="240" w:lineRule="auto"/>
              <w:jc w:val="center"/>
              <w:rPr>
                <w:rFonts w:ascii="Times New Roman" w:hAnsi="Times New Roman"/>
                <w:snapToGrid w:val="0"/>
                <w:sz w:val="24"/>
                <w:szCs w:val="24"/>
              </w:rPr>
            </w:pPr>
            <w:r w:rsidRPr="00ED20A5">
              <w:rPr>
                <w:rFonts w:ascii="Times New Roman" w:hAnsi="Times New Roman"/>
                <w:snapToGrid w:val="0"/>
                <w:sz w:val="24"/>
                <w:szCs w:val="24"/>
              </w:rPr>
              <w:t>Область регулирования</w:t>
            </w:r>
          </w:p>
        </w:tc>
      </w:tr>
      <w:tr w:rsidR="00E83897" w:rsidTr="001E5739">
        <w:tc>
          <w:tcPr>
            <w:tcW w:w="3227" w:type="dxa"/>
          </w:tcPr>
          <w:p w:rsidR="00E83897" w:rsidRPr="00ED20A5" w:rsidRDefault="00E83897" w:rsidP="00ED20A5">
            <w:pPr>
              <w:widowControl w:val="0"/>
              <w:spacing w:after="0" w:line="240" w:lineRule="auto"/>
              <w:jc w:val="center"/>
              <w:rPr>
                <w:rFonts w:ascii="Times New Roman" w:hAnsi="Times New Roman"/>
                <w:snapToGrid w:val="0"/>
                <w:sz w:val="24"/>
                <w:szCs w:val="24"/>
              </w:rPr>
            </w:pPr>
            <w:r>
              <w:rPr>
                <w:rFonts w:ascii="Times New Roman" w:hAnsi="Times New Roman"/>
                <w:snapToGrid w:val="0"/>
                <w:sz w:val="24"/>
                <w:szCs w:val="24"/>
              </w:rPr>
              <w:t>1</w:t>
            </w:r>
          </w:p>
        </w:tc>
        <w:tc>
          <w:tcPr>
            <w:tcW w:w="6627" w:type="dxa"/>
          </w:tcPr>
          <w:p w:rsidR="00E83897" w:rsidRPr="00ED20A5" w:rsidRDefault="00E83897" w:rsidP="00ED20A5">
            <w:pPr>
              <w:widowControl w:val="0"/>
              <w:spacing w:after="0" w:line="240" w:lineRule="auto"/>
              <w:jc w:val="center"/>
              <w:rPr>
                <w:rFonts w:ascii="Times New Roman" w:hAnsi="Times New Roman"/>
                <w:snapToGrid w:val="0"/>
                <w:sz w:val="24"/>
                <w:szCs w:val="24"/>
              </w:rPr>
            </w:pPr>
            <w:r>
              <w:rPr>
                <w:rFonts w:ascii="Times New Roman" w:hAnsi="Times New Roman"/>
                <w:snapToGrid w:val="0"/>
                <w:sz w:val="24"/>
                <w:szCs w:val="24"/>
              </w:rPr>
              <w:t>2</w:t>
            </w:r>
          </w:p>
        </w:tc>
      </w:tr>
      <w:tr w:rsidR="001E5739" w:rsidTr="001E5739">
        <w:tc>
          <w:tcPr>
            <w:tcW w:w="9854" w:type="dxa"/>
            <w:gridSpan w:val="2"/>
          </w:tcPr>
          <w:p w:rsidR="001E5739" w:rsidRPr="00ED20A5" w:rsidRDefault="001E5739" w:rsidP="00ED20A5">
            <w:pPr>
              <w:widowControl w:val="0"/>
              <w:spacing w:after="0" w:line="240" w:lineRule="auto"/>
              <w:jc w:val="center"/>
              <w:rPr>
                <w:rFonts w:ascii="Times New Roman" w:hAnsi="Times New Roman"/>
                <w:snapToGrid w:val="0"/>
                <w:sz w:val="24"/>
                <w:szCs w:val="24"/>
              </w:rPr>
            </w:pPr>
            <w:r w:rsidRPr="00ED20A5">
              <w:rPr>
                <w:rFonts w:ascii="Times New Roman" w:hAnsi="Times New Roman"/>
                <w:snapToGrid w:val="0"/>
                <w:sz w:val="24"/>
                <w:szCs w:val="24"/>
              </w:rPr>
              <w:t>Федеральные стандарты</w:t>
            </w:r>
          </w:p>
        </w:tc>
      </w:tr>
      <w:tr w:rsidR="001E5739" w:rsidTr="001E5739">
        <w:tc>
          <w:tcPr>
            <w:tcW w:w="3227" w:type="dxa"/>
          </w:tcPr>
          <w:p w:rsidR="001E5739" w:rsidRPr="00ED20A5" w:rsidRDefault="001E5739" w:rsidP="008F374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Гражданский кодекс Российской Федерации</w:t>
            </w:r>
            <w:r w:rsidR="007962CD">
              <w:rPr>
                <w:rFonts w:ascii="Times New Roman" w:hAnsi="Times New Roman"/>
                <w:sz w:val="24"/>
                <w:szCs w:val="24"/>
              </w:rPr>
              <w:t xml:space="preserve"> [</w:t>
            </w:r>
            <w:r w:rsidR="008F3745">
              <w:rPr>
                <w:rFonts w:ascii="Times New Roman" w:hAnsi="Times New Roman"/>
                <w:sz w:val="24"/>
                <w:szCs w:val="24"/>
              </w:rPr>
              <w:t>1,2</w:t>
            </w:r>
            <w:r w:rsidR="007962CD">
              <w:rPr>
                <w:rFonts w:ascii="Times New Roman" w:hAnsi="Times New Roman"/>
                <w:sz w:val="24"/>
                <w:szCs w:val="24"/>
              </w:rPr>
              <w:t>]</w:t>
            </w:r>
          </w:p>
        </w:tc>
        <w:tc>
          <w:tcPr>
            <w:tcW w:w="6627" w:type="dxa"/>
          </w:tcPr>
          <w:p w:rsidR="001E5739" w:rsidRPr="00ED20A5" w:rsidRDefault="00826AA8" w:rsidP="00ED20A5">
            <w:pPr>
              <w:widowControl w:val="0"/>
              <w:spacing w:after="0" w:line="240" w:lineRule="auto"/>
              <w:jc w:val="both"/>
              <w:rPr>
                <w:rFonts w:ascii="Times New Roman" w:hAnsi="Times New Roman"/>
                <w:snapToGrid w:val="0"/>
                <w:sz w:val="24"/>
                <w:szCs w:val="24"/>
              </w:rPr>
            </w:pPr>
            <w:r>
              <w:rPr>
                <w:rFonts w:ascii="Times New Roman" w:hAnsi="Times New Roman"/>
                <w:sz w:val="24"/>
                <w:szCs w:val="24"/>
              </w:rPr>
              <w:t>Устанавливает</w:t>
            </w:r>
            <w:r w:rsidR="001E5739" w:rsidRPr="00ED20A5">
              <w:rPr>
                <w:rFonts w:ascii="Times New Roman" w:hAnsi="Times New Roman"/>
                <w:sz w:val="24"/>
                <w:szCs w:val="24"/>
              </w:rPr>
              <w:t xml:space="preserve"> порядок перехода права собственности на продукцию, порядок заключения договоров купли - продажи</w:t>
            </w:r>
          </w:p>
        </w:tc>
      </w:tr>
      <w:tr w:rsidR="001E5739" w:rsidTr="001E5739">
        <w:tc>
          <w:tcPr>
            <w:tcW w:w="3227" w:type="dxa"/>
          </w:tcPr>
          <w:p w:rsidR="001E5739" w:rsidRPr="00ED20A5" w:rsidRDefault="001E5739" w:rsidP="008F374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Налоговый кодекс Российской Федерации</w:t>
            </w:r>
            <w:r w:rsidR="008F3745">
              <w:rPr>
                <w:rFonts w:ascii="Times New Roman" w:hAnsi="Times New Roman"/>
                <w:sz w:val="24"/>
                <w:szCs w:val="24"/>
              </w:rPr>
              <w:t xml:space="preserve"> [3,4]</w:t>
            </w:r>
          </w:p>
        </w:tc>
        <w:tc>
          <w:tcPr>
            <w:tcW w:w="6627" w:type="dxa"/>
          </w:tcPr>
          <w:p w:rsidR="001E5739" w:rsidRPr="00ED20A5" w:rsidRDefault="001E5739" w:rsidP="00ED20A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Оговорены принципы определения цены товаров, работ или услуг для целей налогообложения</w:t>
            </w:r>
          </w:p>
        </w:tc>
      </w:tr>
      <w:tr w:rsidR="001E5739" w:rsidTr="001E5739">
        <w:tc>
          <w:tcPr>
            <w:tcW w:w="3227" w:type="dxa"/>
          </w:tcPr>
          <w:p w:rsidR="001E5739" w:rsidRPr="00ED20A5" w:rsidRDefault="001E5739" w:rsidP="008F374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Федеральный закон РФ «О бухгалтерском учете»</w:t>
            </w:r>
            <w:r w:rsidR="008F3745">
              <w:rPr>
                <w:rFonts w:ascii="Times New Roman" w:hAnsi="Times New Roman"/>
                <w:sz w:val="24"/>
                <w:szCs w:val="24"/>
              </w:rPr>
              <w:t xml:space="preserve"> [5]</w:t>
            </w:r>
          </w:p>
        </w:tc>
        <w:tc>
          <w:tcPr>
            <w:tcW w:w="6627" w:type="dxa"/>
          </w:tcPr>
          <w:p w:rsidR="001E5739" w:rsidRPr="00ED20A5" w:rsidRDefault="00826AA8" w:rsidP="00ED20A5">
            <w:pPr>
              <w:widowControl w:val="0"/>
              <w:spacing w:after="0" w:line="240" w:lineRule="auto"/>
              <w:jc w:val="both"/>
              <w:rPr>
                <w:rFonts w:ascii="Times New Roman" w:hAnsi="Times New Roman"/>
                <w:snapToGrid w:val="0"/>
                <w:sz w:val="24"/>
                <w:szCs w:val="24"/>
              </w:rPr>
            </w:pPr>
            <w:r>
              <w:rPr>
                <w:rFonts w:ascii="Times New Roman" w:hAnsi="Times New Roman"/>
                <w:sz w:val="24"/>
                <w:szCs w:val="24"/>
              </w:rPr>
              <w:t>Определяет</w:t>
            </w:r>
            <w:r w:rsidR="001E5739" w:rsidRPr="00ED20A5">
              <w:rPr>
                <w:rFonts w:ascii="Times New Roman" w:hAnsi="Times New Roman"/>
                <w:sz w:val="24"/>
                <w:szCs w:val="24"/>
              </w:rPr>
              <w:t xml:space="preserve"> все основные требования и допущения бухгалтерского учета выпуска и продажи готовой продукции</w:t>
            </w:r>
          </w:p>
        </w:tc>
      </w:tr>
      <w:tr w:rsidR="001E5739" w:rsidTr="001E5739">
        <w:tc>
          <w:tcPr>
            <w:tcW w:w="9854" w:type="dxa"/>
            <w:gridSpan w:val="2"/>
          </w:tcPr>
          <w:p w:rsidR="001E5739" w:rsidRPr="00ED20A5" w:rsidRDefault="001E5739" w:rsidP="00ED20A5">
            <w:pPr>
              <w:widowControl w:val="0"/>
              <w:spacing w:after="0" w:line="240" w:lineRule="auto"/>
              <w:jc w:val="center"/>
              <w:rPr>
                <w:rFonts w:ascii="Times New Roman" w:hAnsi="Times New Roman"/>
                <w:snapToGrid w:val="0"/>
                <w:sz w:val="24"/>
                <w:szCs w:val="24"/>
              </w:rPr>
            </w:pPr>
            <w:r w:rsidRPr="00ED20A5">
              <w:rPr>
                <w:rFonts w:ascii="Times New Roman" w:hAnsi="Times New Roman"/>
                <w:snapToGrid w:val="0"/>
                <w:sz w:val="24"/>
                <w:szCs w:val="24"/>
              </w:rPr>
              <w:t>Отраслевые стандарты</w:t>
            </w:r>
          </w:p>
        </w:tc>
      </w:tr>
      <w:tr w:rsidR="001E5739" w:rsidTr="001E5739">
        <w:tc>
          <w:tcPr>
            <w:tcW w:w="3227" w:type="dxa"/>
          </w:tcPr>
          <w:p w:rsidR="001E5739" w:rsidRPr="00ED20A5" w:rsidRDefault="001E5739" w:rsidP="008F374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Положение по ведению бухгалтерского учета и отчетности в РФ</w:t>
            </w:r>
            <w:r w:rsidR="008F3745">
              <w:rPr>
                <w:rFonts w:ascii="Times New Roman" w:hAnsi="Times New Roman"/>
                <w:sz w:val="24"/>
                <w:szCs w:val="24"/>
              </w:rPr>
              <w:t xml:space="preserve"> [6]</w:t>
            </w:r>
          </w:p>
        </w:tc>
        <w:tc>
          <w:tcPr>
            <w:tcW w:w="6627" w:type="dxa"/>
          </w:tcPr>
          <w:p w:rsidR="001E5739" w:rsidRPr="00ED20A5" w:rsidRDefault="001E5739" w:rsidP="00ED20A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Устанавливает требования и принципы ведения учета движения готовой продукции</w:t>
            </w:r>
          </w:p>
        </w:tc>
      </w:tr>
      <w:tr w:rsidR="001E5739" w:rsidTr="001E5739">
        <w:tc>
          <w:tcPr>
            <w:tcW w:w="3227" w:type="dxa"/>
          </w:tcPr>
          <w:p w:rsidR="001E5739" w:rsidRPr="00ED20A5" w:rsidRDefault="001E5739" w:rsidP="008F374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Положение по бухгалтерскому учету «Учетная политика организации»</w:t>
            </w:r>
            <w:r w:rsidR="008F3745">
              <w:rPr>
                <w:rFonts w:ascii="Times New Roman" w:hAnsi="Times New Roman"/>
                <w:sz w:val="24"/>
                <w:szCs w:val="24"/>
              </w:rPr>
              <w:t xml:space="preserve"> ПБУ 1/2008 [8]</w:t>
            </w:r>
          </w:p>
        </w:tc>
        <w:tc>
          <w:tcPr>
            <w:tcW w:w="6627" w:type="dxa"/>
          </w:tcPr>
          <w:p w:rsidR="001E5739" w:rsidRPr="00ED20A5" w:rsidRDefault="001E5739" w:rsidP="00ED20A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Раскрывает все особенности бухгалтерского (налогового) учета этой организации в конкретном отчетном периоде</w:t>
            </w:r>
          </w:p>
        </w:tc>
      </w:tr>
      <w:tr w:rsidR="001E5739" w:rsidTr="001E5739">
        <w:tc>
          <w:tcPr>
            <w:tcW w:w="3227" w:type="dxa"/>
          </w:tcPr>
          <w:p w:rsidR="001E5739" w:rsidRPr="00ED20A5" w:rsidRDefault="001E5739" w:rsidP="00ED20A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Положение по бухгалтерскому учету «Учет материально – производственных запасов»</w:t>
            </w:r>
            <w:r w:rsidR="008F3745">
              <w:rPr>
                <w:rFonts w:ascii="Times New Roman" w:hAnsi="Times New Roman"/>
                <w:sz w:val="24"/>
                <w:szCs w:val="24"/>
              </w:rPr>
              <w:t xml:space="preserve"> ПБУ 5/01 [12]</w:t>
            </w:r>
          </w:p>
        </w:tc>
        <w:tc>
          <w:tcPr>
            <w:tcW w:w="6627" w:type="dxa"/>
          </w:tcPr>
          <w:p w:rsidR="001E5739" w:rsidRPr="00ED20A5" w:rsidRDefault="001E5739" w:rsidP="00826AA8">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 xml:space="preserve">Дает </w:t>
            </w:r>
            <w:r w:rsidR="00826AA8">
              <w:rPr>
                <w:rFonts w:ascii="Times New Roman" w:hAnsi="Times New Roman"/>
                <w:sz w:val="24"/>
                <w:szCs w:val="24"/>
              </w:rPr>
              <w:t>объяснение</w:t>
            </w:r>
            <w:r w:rsidRPr="00ED20A5">
              <w:rPr>
                <w:rFonts w:ascii="Times New Roman" w:hAnsi="Times New Roman"/>
                <w:sz w:val="24"/>
                <w:szCs w:val="24"/>
              </w:rPr>
              <w:t xml:space="preserve"> готовой продукции, регламентирует способы ее оценки при выпуске и продаже, регулирует раскрытие информации в бухгалтерской отчетности</w:t>
            </w:r>
          </w:p>
        </w:tc>
      </w:tr>
    </w:tbl>
    <w:p w:rsidR="00E83897" w:rsidRDefault="00E83897">
      <w:r>
        <w:br w:type="page"/>
      </w:r>
    </w:p>
    <w:p w:rsidR="00E83897" w:rsidRPr="00E83897" w:rsidRDefault="00E83897" w:rsidP="00B12A1D">
      <w:pPr>
        <w:spacing w:after="0" w:line="360" w:lineRule="auto"/>
        <w:jc w:val="right"/>
        <w:rPr>
          <w:rFonts w:ascii="Times New Roman" w:hAnsi="Times New Roman"/>
          <w:sz w:val="28"/>
          <w:szCs w:val="28"/>
        </w:rPr>
      </w:pPr>
      <w:r w:rsidRPr="00E83897">
        <w:rPr>
          <w:rFonts w:ascii="Times New Roman" w:hAnsi="Times New Roman"/>
          <w:sz w:val="28"/>
          <w:szCs w:val="28"/>
        </w:rPr>
        <w:lastRenderedPageBreak/>
        <w:t>Продолжение таблицы 1</w:t>
      </w:r>
    </w:p>
    <w:tbl>
      <w:tblPr>
        <w:tblStyle w:val="af3"/>
        <w:tblW w:w="0" w:type="auto"/>
        <w:tblLook w:val="04A0" w:firstRow="1" w:lastRow="0" w:firstColumn="1" w:lastColumn="0" w:noHBand="0" w:noVBand="1"/>
      </w:tblPr>
      <w:tblGrid>
        <w:gridCol w:w="3227"/>
        <w:gridCol w:w="6627"/>
      </w:tblGrid>
      <w:tr w:rsidR="00E83897" w:rsidTr="001E5739">
        <w:tc>
          <w:tcPr>
            <w:tcW w:w="3227" w:type="dxa"/>
          </w:tcPr>
          <w:p w:rsidR="00E83897" w:rsidRPr="00ED20A5" w:rsidRDefault="00E83897" w:rsidP="00401A50">
            <w:pPr>
              <w:widowControl w:val="0"/>
              <w:spacing w:after="0" w:line="240" w:lineRule="auto"/>
              <w:jc w:val="center"/>
              <w:rPr>
                <w:rFonts w:ascii="Times New Roman" w:hAnsi="Times New Roman"/>
                <w:snapToGrid w:val="0"/>
                <w:sz w:val="24"/>
                <w:szCs w:val="24"/>
              </w:rPr>
            </w:pPr>
            <w:r>
              <w:rPr>
                <w:rFonts w:ascii="Times New Roman" w:hAnsi="Times New Roman"/>
                <w:snapToGrid w:val="0"/>
                <w:sz w:val="24"/>
                <w:szCs w:val="24"/>
              </w:rPr>
              <w:t>1</w:t>
            </w:r>
          </w:p>
        </w:tc>
        <w:tc>
          <w:tcPr>
            <w:tcW w:w="6627" w:type="dxa"/>
          </w:tcPr>
          <w:p w:rsidR="00E83897" w:rsidRPr="00ED20A5" w:rsidRDefault="00E83897" w:rsidP="00401A50">
            <w:pPr>
              <w:widowControl w:val="0"/>
              <w:spacing w:after="0" w:line="240" w:lineRule="auto"/>
              <w:jc w:val="center"/>
              <w:rPr>
                <w:rFonts w:ascii="Times New Roman" w:hAnsi="Times New Roman"/>
                <w:snapToGrid w:val="0"/>
                <w:sz w:val="24"/>
                <w:szCs w:val="24"/>
              </w:rPr>
            </w:pPr>
            <w:r>
              <w:rPr>
                <w:rFonts w:ascii="Times New Roman" w:hAnsi="Times New Roman"/>
                <w:snapToGrid w:val="0"/>
                <w:sz w:val="24"/>
                <w:szCs w:val="24"/>
              </w:rPr>
              <w:t>2</w:t>
            </w:r>
          </w:p>
        </w:tc>
      </w:tr>
      <w:tr w:rsidR="00E83897" w:rsidTr="001E5739">
        <w:tc>
          <w:tcPr>
            <w:tcW w:w="3227" w:type="dxa"/>
          </w:tcPr>
          <w:p w:rsidR="00E83897" w:rsidRPr="00ED20A5" w:rsidRDefault="00E83897" w:rsidP="00401A50">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Положение по бухгалтерскому учету «Доходы организации»</w:t>
            </w:r>
            <w:r>
              <w:rPr>
                <w:rFonts w:ascii="Times New Roman" w:hAnsi="Times New Roman"/>
                <w:sz w:val="24"/>
                <w:szCs w:val="24"/>
              </w:rPr>
              <w:t xml:space="preserve"> ПБУ 9/99 [10] </w:t>
            </w:r>
          </w:p>
        </w:tc>
        <w:tc>
          <w:tcPr>
            <w:tcW w:w="6627" w:type="dxa"/>
          </w:tcPr>
          <w:p w:rsidR="00E83897" w:rsidRPr="00ED20A5" w:rsidRDefault="00E83897" w:rsidP="00401A50">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Перечисляется ряд условий, при которых выручка признается в бухгалтерском учете</w:t>
            </w:r>
          </w:p>
        </w:tc>
      </w:tr>
      <w:tr w:rsidR="001E5739" w:rsidTr="001E5739">
        <w:tc>
          <w:tcPr>
            <w:tcW w:w="9854" w:type="dxa"/>
            <w:gridSpan w:val="2"/>
          </w:tcPr>
          <w:p w:rsidR="001E5739" w:rsidRPr="00ED20A5" w:rsidRDefault="001E5739" w:rsidP="00ED20A5">
            <w:pPr>
              <w:widowControl w:val="0"/>
              <w:spacing w:after="0" w:line="240" w:lineRule="auto"/>
              <w:jc w:val="center"/>
              <w:rPr>
                <w:rFonts w:ascii="Times New Roman" w:hAnsi="Times New Roman"/>
                <w:snapToGrid w:val="0"/>
                <w:sz w:val="24"/>
                <w:szCs w:val="24"/>
              </w:rPr>
            </w:pPr>
            <w:r w:rsidRPr="00ED20A5">
              <w:rPr>
                <w:rFonts w:ascii="Times New Roman" w:hAnsi="Times New Roman"/>
                <w:snapToGrid w:val="0"/>
                <w:sz w:val="24"/>
                <w:szCs w:val="24"/>
              </w:rPr>
              <w:t>Рекомендации в области бухгалтерского учета</w:t>
            </w:r>
          </w:p>
        </w:tc>
      </w:tr>
      <w:tr w:rsidR="001E5739" w:rsidTr="001E5739">
        <w:tc>
          <w:tcPr>
            <w:tcW w:w="3227" w:type="dxa"/>
          </w:tcPr>
          <w:p w:rsidR="001E5739" w:rsidRPr="00ED20A5" w:rsidRDefault="001E5739" w:rsidP="00826AA8">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 xml:space="preserve">План счетов бухгалтерского учета </w:t>
            </w:r>
            <w:r w:rsidR="008F3745">
              <w:rPr>
                <w:rFonts w:ascii="Times New Roman" w:hAnsi="Times New Roman"/>
                <w:sz w:val="24"/>
                <w:szCs w:val="24"/>
              </w:rPr>
              <w:t>[7]</w:t>
            </w:r>
          </w:p>
        </w:tc>
        <w:tc>
          <w:tcPr>
            <w:tcW w:w="6627" w:type="dxa"/>
          </w:tcPr>
          <w:p w:rsidR="001E5739" w:rsidRPr="00ED20A5" w:rsidRDefault="001E5739" w:rsidP="00ED20A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Предусматривает синтетические счета для учета выпуска и продажи готовой продукции</w:t>
            </w:r>
          </w:p>
        </w:tc>
      </w:tr>
      <w:tr w:rsidR="001E5739" w:rsidTr="001E5739">
        <w:tc>
          <w:tcPr>
            <w:tcW w:w="3227" w:type="dxa"/>
          </w:tcPr>
          <w:p w:rsidR="001E5739" w:rsidRPr="00ED20A5" w:rsidRDefault="001E5739" w:rsidP="008F374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Методические указания по бухгалтерскому учету материально – производственных запасов</w:t>
            </w:r>
            <w:r w:rsidR="008F3745">
              <w:rPr>
                <w:rFonts w:ascii="Times New Roman" w:hAnsi="Times New Roman"/>
                <w:sz w:val="24"/>
                <w:szCs w:val="24"/>
              </w:rPr>
              <w:t xml:space="preserve"> [14]</w:t>
            </w:r>
          </w:p>
        </w:tc>
        <w:tc>
          <w:tcPr>
            <w:tcW w:w="6627" w:type="dxa"/>
          </w:tcPr>
          <w:p w:rsidR="001E5739" w:rsidRPr="00ED20A5" w:rsidRDefault="001E5739" w:rsidP="00826AA8">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Рег</w:t>
            </w:r>
            <w:r w:rsidR="00826AA8">
              <w:rPr>
                <w:rFonts w:ascii="Times New Roman" w:hAnsi="Times New Roman"/>
                <w:sz w:val="24"/>
                <w:szCs w:val="24"/>
              </w:rPr>
              <w:t>ламентирует</w:t>
            </w:r>
            <w:r w:rsidRPr="00ED20A5">
              <w:rPr>
                <w:rFonts w:ascii="Times New Roman" w:hAnsi="Times New Roman"/>
                <w:sz w:val="24"/>
                <w:szCs w:val="24"/>
              </w:rPr>
              <w:t xml:space="preserve"> общие вопросы бухгалтерского учета готовой продукции (основные требования</w:t>
            </w:r>
            <w:r w:rsidR="00826AA8">
              <w:rPr>
                <w:rFonts w:ascii="Times New Roman" w:hAnsi="Times New Roman"/>
                <w:sz w:val="24"/>
                <w:szCs w:val="24"/>
              </w:rPr>
              <w:t xml:space="preserve"> и</w:t>
            </w:r>
            <w:r w:rsidR="00826AA8" w:rsidRPr="00ED20A5">
              <w:rPr>
                <w:rFonts w:ascii="Times New Roman" w:hAnsi="Times New Roman"/>
                <w:sz w:val="24"/>
                <w:szCs w:val="24"/>
              </w:rPr>
              <w:t xml:space="preserve"> задачи учета</w:t>
            </w:r>
            <w:r w:rsidRPr="00ED20A5">
              <w:rPr>
                <w:rFonts w:ascii="Times New Roman" w:hAnsi="Times New Roman"/>
                <w:sz w:val="24"/>
                <w:szCs w:val="24"/>
              </w:rPr>
              <w:t xml:space="preserve">, предъявляемые к нему, способы оценки, </w:t>
            </w:r>
            <w:r w:rsidR="00826AA8" w:rsidRPr="00ED20A5">
              <w:rPr>
                <w:rFonts w:ascii="Times New Roman" w:hAnsi="Times New Roman"/>
                <w:sz w:val="24"/>
                <w:szCs w:val="24"/>
              </w:rPr>
              <w:t xml:space="preserve">учет недостач и порчи, </w:t>
            </w:r>
            <w:r w:rsidRPr="00ED20A5">
              <w:rPr>
                <w:rFonts w:ascii="Times New Roman" w:hAnsi="Times New Roman"/>
                <w:sz w:val="24"/>
                <w:szCs w:val="24"/>
              </w:rPr>
              <w:t>проведение инвентаризаций и проверок, другие вопросы)</w:t>
            </w:r>
          </w:p>
        </w:tc>
      </w:tr>
      <w:tr w:rsidR="001E5739" w:rsidTr="001E5739">
        <w:tc>
          <w:tcPr>
            <w:tcW w:w="9854" w:type="dxa"/>
            <w:gridSpan w:val="2"/>
          </w:tcPr>
          <w:p w:rsidR="001E5739" w:rsidRPr="00ED20A5" w:rsidRDefault="001E5739" w:rsidP="00ED20A5">
            <w:pPr>
              <w:widowControl w:val="0"/>
              <w:spacing w:after="0" w:line="240" w:lineRule="auto"/>
              <w:jc w:val="center"/>
              <w:rPr>
                <w:rFonts w:ascii="Times New Roman" w:hAnsi="Times New Roman"/>
                <w:snapToGrid w:val="0"/>
                <w:sz w:val="24"/>
                <w:szCs w:val="24"/>
              </w:rPr>
            </w:pPr>
            <w:r w:rsidRPr="00ED20A5">
              <w:rPr>
                <w:rFonts w:ascii="Times New Roman" w:hAnsi="Times New Roman"/>
                <w:snapToGrid w:val="0"/>
                <w:sz w:val="24"/>
                <w:szCs w:val="24"/>
              </w:rPr>
              <w:t>Стандарты экономического субъекта</w:t>
            </w:r>
          </w:p>
        </w:tc>
      </w:tr>
      <w:tr w:rsidR="001E5739" w:rsidTr="001E5739">
        <w:tc>
          <w:tcPr>
            <w:tcW w:w="3227" w:type="dxa"/>
          </w:tcPr>
          <w:p w:rsidR="001E5739" w:rsidRPr="00ED20A5" w:rsidRDefault="001E5739" w:rsidP="00ED20A5">
            <w:pPr>
              <w:widowControl w:val="0"/>
              <w:spacing w:after="0" w:line="240" w:lineRule="auto"/>
              <w:jc w:val="both"/>
              <w:rPr>
                <w:rFonts w:ascii="Times New Roman" w:hAnsi="Times New Roman"/>
                <w:snapToGrid w:val="0"/>
                <w:sz w:val="24"/>
                <w:szCs w:val="24"/>
              </w:rPr>
            </w:pPr>
            <w:r w:rsidRPr="00ED20A5">
              <w:rPr>
                <w:rFonts w:ascii="Times New Roman" w:hAnsi="Times New Roman"/>
                <w:sz w:val="24"/>
                <w:szCs w:val="24"/>
              </w:rPr>
              <w:t>Учетная политика предприятия</w:t>
            </w:r>
          </w:p>
        </w:tc>
        <w:tc>
          <w:tcPr>
            <w:tcW w:w="6627" w:type="dxa"/>
          </w:tcPr>
          <w:p w:rsidR="001E5739" w:rsidRPr="00ED20A5" w:rsidRDefault="00826AA8" w:rsidP="00ED20A5">
            <w:pPr>
              <w:widowControl w:val="0"/>
              <w:spacing w:after="0" w:line="240" w:lineRule="auto"/>
              <w:jc w:val="both"/>
              <w:rPr>
                <w:rFonts w:ascii="Times New Roman" w:hAnsi="Times New Roman"/>
                <w:snapToGrid w:val="0"/>
                <w:sz w:val="24"/>
                <w:szCs w:val="24"/>
              </w:rPr>
            </w:pPr>
            <w:r>
              <w:rPr>
                <w:rFonts w:ascii="Times New Roman" w:hAnsi="Times New Roman"/>
                <w:sz w:val="24"/>
                <w:szCs w:val="24"/>
              </w:rPr>
              <w:t>Определяет</w:t>
            </w:r>
            <w:r w:rsidR="001E5739" w:rsidRPr="00ED20A5">
              <w:rPr>
                <w:rFonts w:ascii="Times New Roman" w:hAnsi="Times New Roman"/>
                <w:sz w:val="24"/>
                <w:szCs w:val="24"/>
              </w:rPr>
              <w:t xml:space="preserve"> порядок отражения в учете процесса выпуска готовой продукции и выбора учетных цен</w:t>
            </w:r>
          </w:p>
        </w:tc>
      </w:tr>
    </w:tbl>
    <w:p w:rsidR="000752BA" w:rsidRDefault="000752BA" w:rsidP="000752BA">
      <w:pPr>
        <w:widowControl w:val="0"/>
        <w:spacing w:after="0" w:line="360" w:lineRule="auto"/>
        <w:jc w:val="both"/>
        <w:rPr>
          <w:rFonts w:ascii="Times New Roman" w:hAnsi="Times New Roman"/>
          <w:snapToGrid w:val="0"/>
          <w:sz w:val="28"/>
          <w:szCs w:val="28"/>
        </w:rPr>
      </w:pPr>
    </w:p>
    <w:p w:rsidR="008F3745" w:rsidRDefault="00826AA8" w:rsidP="00ED20A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Главным</w:t>
      </w:r>
      <w:r w:rsidR="008F3745" w:rsidRPr="00ED20A5">
        <w:rPr>
          <w:rFonts w:ascii="Times New Roman" w:hAnsi="Times New Roman"/>
          <w:sz w:val="28"/>
          <w:szCs w:val="28"/>
        </w:rPr>
        <w:t xml:space="preserve"> документом, </w:t>
      </w:r>
      <w:r>
        <w:rPr>
          <w:rFonts w:ascii="Times New Roman" w:hAnsi="Times New Roman"/>
          <w:sz w:val="28"/>
          <w:szCs w:val="28"/>
        </w:rPr>
        <w:t>регулирующим</w:t>
      </w:r>
      <w:r w:rsidR="008F3745" w:rsidRPr="00ED20A5">
        <w:rPr>
          <w:rFonts w:ascii="Times New Roman" w:hAnsi="Times New Roman"/>
          <w:sz w:val="28"/>
          <w:szCs w:val="28"/>
        </w:rPr>
        <w:t xml:space="preserve"> организацию бухгалтерского учета в России, является Федеральный закон «О бухгалтерском учете» [</w:t>
      </w:r>
      <w:r w:rsidR="00483A81">
        <w:rPr>
          <w:rFonts w:ascii="Times New Roman" w:hAnsi="Times New Roman"/>
          <w:sz w:val="28"/>
          <w:szCs w:val="28"/>
        </w:rPr>
        <w:t>5</w:t>
      </w:r>
      <w:r w:rsidR="008F3745" w:rsidRPr="00ED20A5">
        <w:rPr>
          <w:rFonts w:ascii="Times New Roman" w:hAnsi="Times New Roman"/>
          <w:sz w:val="28"/>
          <w:szCs w:val="28"/>
        </w:rPr>
        <w:t xml:space="preserve">]. Он дает определения основным понятиям, которые используются в бухгалтерском учете, </w:t>
      </w:r>
      <w:r w:rsidR="00477647">
        <w:rPr>
          <w:rFonts w:ascii="Times New Roman" w:hAnsi="Times New Roman"/>
          <w:sz w:val="28"/>
          <w:szCs w:val="28"/>
        </w:rPr>
        <w:t>объясняет</w:t>
      </w:r>
      <w:r w:rsidR="008F3745" w:rsidRPr="00ED20A5">
        <w:rPr>
          <w:rFonts w:ascii="Times New Roman" w:hAnsi="Times New Roman"/>
          <w:sz w:val="28"/>
          <w:szCs w:val="28"/>
        </w:rPr>
        <w:t xml:space="preserve"> сферу действия данного закона, основные требования к организации бухгалтерского учета на предприятиях.</w:t>
      </w:r>
    </w:p>
    <w:p w:rsidR="008F3745" w:rsidRDefault="001E5739" w:rsidP="00ED20A5">
      <w:pPr>
        <w:widowControl w:val="0"/>
        <w:spacing w:after="0" w:line="360" w:lineRule="auto"/>
        <w:ind w:firstLine="709"/>
        <w:jc w:val="both"/>
        <w:rPr>
          <w:rFonts w:ascii="Times New Roman" w:hAnsi="Times New Roman"/>
          <w:sz w:val="28"/>
          <w:szCs w:val="28"/>
        </w:rPr>
      </w:pPr>
      <w:r w:rsidRPr="00ED20A5">
        <w:rPr>
          <w:rFonts w:ascii="Times New Roman" w:hAnsi="Times New Roman"/>
          <w:sz w:val="28"/>
          <w:szCs w:val="28"/>
        </w:rPr>
        <w:t xml:space="preserve">Гражданский кодекс РФ </w:t>
      </w:r>
      <w:r w:rsidR="00483A81" w:rsidRPr="00ED20A5">
        <w:rPr>
          <w:rFonts w:ascii="Times New Roman" w:hAnsi="Times New Roman"/>
          <w:sz w:val="28"/>
          <w:szCs w:val="28"/>
        </w:rPr>
        <w:t>[</w:t>
      </w:r>
      <w:r w:rsidR="00483A81">
        <w:rPr>
          <w:rFonts w:ascii="Times New Roman" w:hAnsi="Times New Roman"/>
          <w:sz w:val="28"/>
          <w:szCs w:val="28"/>
        </w:rPr>
        <w:t>2</w:t>
      </w:r>
      <w:r w:rsidR="00483A81" w:rsidRPr="00ED20A5">
        <w:rPr>
          <w:rFonts w:ascii="Times New Roman" w:hAnsi="Times New Roman"/>
          <w:sz w:val="28"/>
          <w:szCs w:val="28"/>
        </w:rPr>
        <w:t>]</w:t>
      </w:r>
      <w:r w:rsidR="00483A81">
        <w:rPr>
          <w:rFonts w:ascii="Times New Roman" w:hAnsi="Times New Roman"/>
          <w:sz w:val="28"/>
          <w:szCs w:val="28"/>
        </w:rPr>
        <w:t xml:space="preserve"> </w:t>
      </w:r>
      <w:r w:rsidR="00477647">
        <w:rPr>
          <w:rFonts w:ascii="Times New Roman" w:hAnsi="Times New Roman"/>
          <w:sz w:val="28"/>
          <w:szCs w:val="28"/>
        </w:rPr>
        <w:t>объясняет</w:t>
      </w:r>
      <w:r w:rsidRPr="00ED20A5">
        <w:rPr>
          <w:rFonts w:ascii="Times New Roman" w:hAnsi="Times New Roman"/>
          <w:sz w:val="28"/>
          <w:szCs w:val="28"/>
        </w:rPr>
        <w:t xml:space="preserve"> общие положения о купле-продаже. Так, дано </w:t>
      </w:r>
      <w:r w:rsidR="00477647">
        <w:rPr>
          <w:rFonts w:ascii="Times New Roman" w:hAnsi="Times New Roman"/>
          <w:sz w:val="28"/>
          <w:szCs w:val="28"/>
        </w:rPr>
        <w:t>определение</w:t>
      </w:r>
      <w:r w:rsidRPr="00ED20A5">
        <w:rPr>
          <w:rFonts w:ascii="Times New Roman" w:hAnsi="Times New Roman"/>
          <w:sz w:val="28"/>
          <w:szCs w:val="28"/>
        </w:rPr>
        <w:t xml:space="preserve"> договора купли-продажи, </w:t>
      </w:r>
      <w:r w:rsidR="00477647">
        <w:rPr>
          <w:rFonts w:ascii="Times New Roman" w:hAnsi="Times New Roman"/>
          <w:sz w:val="28"/>
          <w:szCs w:val="28"/>
        </w:rPr>
        <w:t>обозначено</w:t>
      </w:r>
      <w:r w:rsidRPr="00ED20A5">
        <w:rPr>
          <w:rFonts w:ascii="Times New Roman" w:hAnsi="Times New Roman"/>
          <w:sz w:val="28"/>
          <w:szCs w:val="28"/>
        </w:rPr>
        <w:t xml:space="preserve">, что понимать под сроком исполнения обязанности передать товар, оговорены </w:t>
      </w:r>
      <w:r w:rsidR="00477647">
        <w:rPr>
          <w:rFonts w:ascii="Times New Roman" w:hAnsi="Times New Roman"/>
          <w:sz w:val="28"/>
          <w:szCs w:val="28"/>
        </w:rPr>
        <w:t>обязательства</w:t>
      </w:r>
      <w:r w:rsidRPr="00ED20A5">
        <w:rPr>
          <w:rFonts w:ascii="Times New Roman" w:hAnsi="Times New Roman"/>
          <w:sz w:val="28"/>
          <w:szCs w:val="28"/>
        </w:rPr>
        <w:t xml:space="preserve"> и ответственность продавца</w:t>
      </w:r>
      <w:r w:rsidR="00477647">
        <w:rPr>
          <w:rFonts w:ascii="Times New Roman" w:hAnsi="Times New Roman"/>
          <w:sz w:val="28"/>
          <w:szCs w:val="28"/>
        </w:rPr>
        <w:t xml:space="preserve"> в части исполнения им своих обязаностей</w:t>
      </w:r>
      <w:r w:rsidRPr="00ED20A5">
        <w:rPr>
          <w:rFonts w:ascii="Times New Roman" w:hAnsi="Times New Roman"/>
          <w:sz w:val="28"/>
          <w:szCs w:val="28"/>
        </w:rPr>
        <w:t xml:space="preserve">, последствия в случае невыполнения обязательств и даны другие основные понятия. </w:t>
      </w:r>
      <w:r w:rsidR="008F3745" w:rsidRPr="00D5460D">
        <w:rPr>
          <w:rFonts w:ascii="Times New Roman" w:hAnsi="Times New Roman"/>
          <w:sz w:val="28"/>
          <w:szCs w:val="28"/>
        </w:rPr>
        <w:t>Нормы Гражданского кодекса РФ, регулирующие продажу  продукции, товаров и иных вещей</w:t>
      </w:r>
      <w:r w:rsidR="008F3745">
        <w:rPr>
          <w:rFonts w:ascii="Times New Roman" w:hAnsi="Times New Roman"/>
          <w:sz w:val="28"/>
          <w:szCs w:val="28"/>
        </w:rPr>
        <w:t xml:space="preserve"> представлены в приложении А.</w:t>
      </w:r>
    </w:p>
    <w:p w:rsidR="008F3745" w:rsidRDefault="001E5739" w:rsidP="00ED20A5">
      <w:pPr>
        <w:widowControl w:val="0"/>
        <w:spacing w:after="0" w:line="360" w:lineRule="auto"/>
        <w:ind w:firstLine="709"/>
        <w:jc w:val="both"/>
        <w:rPr>
          <w:rFonts w:ascii="Times New Roman" w:hAnsi="Times New Roman"/>
          <w:sz w:val="28"/>
          <w:szCs w:val="28"/>
        </w:rPr>
      </w:pPr>
      <w:r w:rsidRPr="00ED20A5">
        <w:rPr>
          <w:rFonts w:ascii="Times New Roman" w:hAnsi="Times New Roman"/>
          <w:sz w:val="28"/>
          <w:szCs w:val="28"/>
        </w:rPr>
        <w:t>Налоговый кодекс РФ [</w:t>
      </w:r>
      <w:r w:rsidR="00483A81">
        <w:rPr>
          <w:rFonts w:ascii="Times New Roman" w:hAnsi="Times New Roman"/>
          <w:sz w:val="28"/>
          <w:szCs w:val="28"/>
        </w:rPr>
        <w:t>3</w:t>
      </w:r>
      <w:r w:rsidRPr="00ED20A5">
        <w:rPr>
          <w:rFonts w:ascii="Times New Roman" w:hAnsi="Times New Roman"/>
          <w:sz w:val="28"/>
          <w:szCs w:val="28"/>
        </w:rPr>
        <w:t xml:space="preserve">] дает </w:t>
      </w:r>
      <w:r w:rsidR="00477647">
        <w:rPr>
          <w:rFonts w:ascii="Times New Roman" w:hAnsi="Times New Roman"/>
          <w:sz w:val="28"/>
          <w:szCs w:val="28"/>
        </w:rPr>
        <w:t>объяснение</w:t>
      </w:r>
      <w:r w:rsidRPr="00ED20A5">
        <w:rPr>
          <w:rFonts w:ascii="Times New Roman" w:hAnsi="Times New Roman"/>
          <w:sz w:val="28"/>
          <w:szCs w:val="28"/>
        </w:rPr>
        <w:t xml:space="preserve"> такому понятию, как «реализация товаров, работ, услуг», под которым понимается соответственно передача на возмездной основе права собственности на товары, рез</w:t>
      </w:r>
      <w:r w:rsidR="00477647">
        <w:rPr>
          <w:rFonts w:ascii="Times New Roman" w:hAnsi="Times New Roman"/>
          <w:sz w:val="28"/>
          <w:szCs w:val="28"/>
        </w:rPr>
        <w:t>ультатов выполненных работ одного лица</w:t>
      </w:r>
      <w:r w:rsidRPr="00ED20A5">
        <w:rPr>
          <w:rFonts w:ascii="Times New Roman" w:hAnsi="Times New Roman"/>
          <w:sz w:val="28"/>
          <w:szCs w:val="28"/>
        </w:rPr>
        <w:t xml:space="preserve"> другому лицу, возмездное оказание услуг одним лицом другому лицу. Также в Налоговом кодексе Российской Федерации о</w:t>
      </w:r>
      <w:r w:rsidR="00477647">
        <w:rPr>
          <w:rFonts w:ascii="Times New Roman" w:hAnsi="Times New Roman"/>
          <w:sz w:val="28"/>
          <w:szCs w:val="28"/>
        </w:rPr>
        <w:t>бозначены</w:t>
      </w:r>
      <w:r w:rsidRPr="00ED20A5">
        <w:rPr>
          <w:rFonts w:ascii="Times New Roman" w:hAnsi="Times New Roman"/>
          <w:sz w:val="28"/>
          <w:szCs w:val="28"/>
        </w:rPr>
        <w:t xml:space="preserve"> принципы определения цены товаров, работ или услуг для целей </w:t>
      </w:r>
      <w:r w:rsidRPr="00ED20A5">
        <w:rPr>
          <w:rFonts w:ascii="Times New Roman" w:hAnsi="Times New Roman"/>
          <w:sz w:val="28"/>
          <w:szCs w:val="28"/>
        </w:rPr>
        <w:lastRenderedPageBreak/>
        <w:t xml:space="preserve">налогообложения. </w:t>
      </w:r>
    </w:p>
    <w:p w:rsidR="008F3745" w:rsidRDefault="001E5739" w:rsidP="00ED20A5">
      <w:pPr>
        <w:widowControl w:val="0"/>
        <w:spacing w:after="0" w:line="360" w:lineRule="auto"/>
        <w:ind w:firstLine="709"/>
        <w:jc w:val="both"/>
        <w:rPr>
          <w:rFonts w:ascii="Times New Roman" w:hAnsi="Times New Roman"/>
          <w:sz w:val="28"/>
          <w:szCs w:val="28"/>
        </w:rPr>
      </w:pPr>
      <w:r w:rsidRPr="00ED20A5">
        <w:rPr>
          <w:rFonts w:ascii="Times New Roman" w:hAnsi="Times New Roman"/>
          <w:sz w:val="28"/>
          <w:szCs w:val="28"/>
        </w:rPr>
        <w:t>В соответствии с П</w:t>
      </w:r>
      <w:r w:rsidR="00B95FB2">
        <w:rPr>
          <w:rFonts w:ascii="Times New Roman" w:hAnsi="Times New Roman"/>
          <w:sz w:val="28"/>
          <w:szCs w:val="28"/>
        </w:rPr>
        <w:t>оложением по бухгалтерскому учету «Учетная политика организации» П</w:t>
      </w:r>
      <w:r w:rsidRPr="00ED20A5">
        <w:rPr>
          <w:rFonts w:ascii="Times New Roman" w:hAnsi="Times New Roman"/>
          <w:sz w:val="28"/>
          <w:szCs w:val="28"/>
        </w:rPr>
        <w:t>БУ 1/2008 «Учетная политика» [</w:t>
      </w:r>
      <w:r w:rsidR="00B95FB2">
        <w:rPr>
          <w:rFonts w:ascii="Times New Roman" w:hAnsi="Times New Roman"/>
          <w:sz w:val="28"/>
          <w:szCs w:val="28"/>
        </w:rPr>
        <w:t>8</w:t>
      </w:r>
      <w:r w:rsidRPr="00ED20A5">
        <w:rPr>
          <w:rFonts w:ascii="Times New Roman" w:hAnsi="Times New Roman"/>
          <w:sz w:val="28"/>
          <w:szCs w:val="28"/>
        </w:rPr>
        <w:t xml:space="preserve">] учетная политика организации </w:t>
      </w:r>
      <w:r w:rsidR="00477647">
        <w:rPr>
          <w:rFonts w:ascii="Times New Roman" w:hAnsi="Times New Roman"/>
          <w:sz w:val="28"/>
          <w:szCs w:val="28"/>
        </w:rPr>
        <w:t>является внутренним</w:t>
      </w:r>
      <w:r w:rsidRPr="00ED20A5">
        <w:rPr>
          <w:rFonts w:ascii="Times New Roman" w:hAnsi="Times New Roman"/>
          <w:sz w:val="28"/>
          <w:szCs w:val="28"/>
        </w:rPr>
        <w:t xml:space="preserve"> документ</w:t>
      </w:r>
      <w:r w:rsidR="00477647">
        <w:rPr>
          <w:rFonts w:ascii="Times New Roman" w:hAnsi="Times New Roman"/>
          <w:sz w:val="28"/>
          <w:szCs w:val="28"/>
        </w:rPr>
        <w:t>ом организации, раскрывающим</w:t>
      </w:r>
      <w:r w:rsidRPr="00ED20A5">
        <w:rPr>
          <w:rFonts w:ascii="Times New Roman" w:hAnsi="Times New Roman"/>
          <w:sz w:val="28"/>
          <w:szCs w:val="28"/>
        </w:rPr>
        <w:t xml:space="preserve"> все особенности бухгалтерского (налогового) учета этой организации в конкретном отчетном периоде. </w:t>
      </w:r>
    </w:p>
    <w:p w:rsidR="00065337" w:rsidRPr="00390360" w:rsidRDefault="00065337" w:rsidP="00065337">
      <w:pPr>
        <w:widowControl w:val="0"/>
        <w:spacing w:after="0" w:line="360" w:lineRule="auto"/>
        <w:ind w:firstLine="709"/>
        <w:jc w:val="both"/>
        <w:rPr>
          <w:rFonts w:ascii="Times New Roman" w:hAnsi="Times New Roman"/>
          <w:sz w:val="28"/>
          <w:szCs w:val="28"/>
        </w:rPr>
      </w:pPr>
      <w:r w:rsidRPr="00390360">
        <w:rPr>
          <w:rFonts w:ascii="Times New Roman" w:hAnsi="Times New Roman"/>
          <w:sz w:val="28"/>
          <w:szCs w:val="28"/>
        </w:rPr>
        <w:t>Положение по бухгалтерскому учету «Бухгалтерская отчетность организации» ПБУ 4/99</w:t>
      </w:r>
      <w:r>
        <w:rPr>
          <w:rFonts w:ascii="Times New Roman" w:hAnsi="Times New Roman"/>
          <w:sz w:val="28"/>
          <w:szCs w:val="28"/>
        </w:rPr>
        <w:t xml:space="preserve"> [9]</w:t>
      </w:r>
      <w:r w:rsidRPr="00390360">
        <w:rPr>
          <w:rFonts w:ascii="Times New Roman" w:hAnsi="Times New Roman"/>
          <w:sz w:val="28"/>
          <w:szCs w:val="28"/>
        </w:rPr>
        <w:t xml:space="preserve"> устанавливает состав, </w:t>
      </w:r>
      <w:r w:rsidR="00C73510" w:rsidRPr="00390360">
        <w:rPr>
          <w:rFonts w:ascii="Times New Roman" w:hAnsi="Times New Roman"/>
          <w:sz w:val="28"/>
          <w:szCs w:val="28"/>
        </w:rPr>
        <w:t xml:space="preserve">методические основы </w:t>
      </w:r>
      <w:r w:rsidR="00C73510">
        <w:rPr>
          <w:rFonts w:ascii="Times New Roman" w:hAnsi="Times New Roman"/>
          <w:sz w:val="28"/>
          <w:szCs w:val="28"/>
        </w:rPr>
        <w:t>и содержание</w:t>
      </w:r>
      <w:r w:rsidRPr="00390360">
        <w:rPr>
          <w:rFonts w:ascii="Times New Roman" w:hAnsi="Times New Roman"/>
          <w:sz w:val="28"/>
          <w:szCs w:val="28"/>
        </w:rPr>
        <w:t xml:space="preserve"> формирования бухгалтерской отчетности организаций, являющихся юридическими лицами по законодательству Р</w:t>
      </w:r>
      <w:r>
        <w:rPr>
          <w:rFonts w:ascii="Times New Roman" w:hAnsi="Times New Roman"/>
          <w:sz w:val="28"/>
          <w:szCs w:val="28"/>
        </w:rPr>
        <w:t>Ф</w:t>
      </w:r>
      <w:r w:rsidRPr="00390360">
        <w:rPr>
          <w:rFonts w:ascii="Times New Roman" w:hAnsi="Times New Roman"/>
          <w:sz w:val="28"/>
          <w:szCs w:val="28"/>
        </w:rPr>
        <w:t>.</w:t>
      </w:r>
    </w:p>
    <w:p w:rsidR="00065337" w:rsidRPr="00390360" w:rsidRDefault="00065337" w:rsidP="00065337">
      <w:pPr>
        <w:widowControl w:val="0"/>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Раздел </w:t>
      </w:r>
      <w:r w:rsidRPr="00390360">
        <w:rPr>
          <w:rFonts w:ascii="Times New Roman" w:hAnsi="Times New Roman"/>
          <w:sz w:val="28"/>
          <w:szCs w:val="28"/>
          <w:lang w:val="en-US"/>
        </w:rPr>
        <w:t>III</w:t>
      </w:r>
      <w:r w:rsidRPr="00390360">
        <w:rPr>
          <w:rFonts w:ascii="Times New Roman" w:hAnsi="Times New Roman"/>
          <w:sz w:val="28"/>
          <w:szCs w:val="28"/>
        </w:rPr>
        <w:t xml:space="preserve"> ПБУ 4/99 </w:t>
      </w:r>
      <w:r w:rsidRPr="00390360">
        <w:rPr>
          <w:rFonts w:ascii="Times New Roman" w:hAnsi="Times New Roman"/>
          <w:snapToGrid w:val="0"/>
          <w:sz w:val="28"/>
          <w:szCs w:val="28"/>
        </w:rPr>
        <w:t>[</w:t>
      </w:r>
      <w:r>
        <w:rPr>
          <w:rFonts w:ascii="Times New Roman" w:hAnsi="Times New Roman"/>
          <w:snapToGrid w:val="0"/>
          <w:sz w:val="28"/>
          <w:szCs w:val="28"/>
        </w:rPr>
        <w:t>9</w:t>
      </w:r>
      <w:r w:rsidRPr="00390360">
        <w:rPr>
          <w:rFonts w:ascii="Times New Roman" w:hAnsi="Times New Roman"/>
          <w:snapToGrid w:val="0"/>
          <w:sz w:val="28"/>
          <w:szCs w:val="28"/>
        </w:rPr>
        <w:t>]</w:t>
      </w:r>
      <w:r w:rsidRPr="00390360">
        <w:rPr>
          <w:rFonts w:ascii="Times New Roman" w:hAnsi="Times New Roman"/>
          <w:sz w:val="28"/>
          <w:szCs w:val="28"/>
        </w:rPr>
        <w:t xml:space="preserve"> устанавливает </w:t>
      </w:r>
      <w:r w:rsidR="00C73510" w:rsidRPr="00390360">
        <w:rPr>
          <w:rFonts w:ascii="Times New Roman" w:hAnsi="Times New Roman"/>
          <w:sz w:val="28"/>
          <w:szCs w:val="28"/>
        </w:rPr>
        <w:t xml:space="preserve">общие требования </w:t>
      </w:r>
      <w:r w:rsidR="00C73510">
        <w:rPr>
          <w:rFonts w:ascii="Times New Roman" w:hAnsi="Times New Roman"/>
          <w:sz w:val="28"/>
          <w:szCs w:val="28"/>
        </w:rPr>
        <w:t>и состав</w:t>
      </w:r>
      <w:r w:rsidRPr="00390360">
        <w:rPr>
          <w:rFonts w:ascii="Times New Roman" w:hAnsi="Times New Roman"/>
          <w:sz w:val="28"/>
          <w:szCs w:val="28"/>
        </w:rPr>
        <w:t xml:space="preserve"> к бухгалтерской отчетности. Бухгалтерская отчетность состоит из бухгалтерского баланса, отчета о финансовых результатах, приложений к ним и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065337" w:rsidRPr="00390360" w:rsidRDefault="00065337" w:rsidP="00065337">
      <w:pPr>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Бухгалтерская отчетность должна давать </w:t>
      </w:r>
      <w:r w:rsidR="00254A8C" w:rsidRPr="00390360">
        <w:rPr>
          <w:rFonts w:ascii="Times New Roman" w:hAnsi="Times New Roman"/>
          <w:sz w:val="28"/>
          <w:szCs w:val="28"/>
        </w:rPr>
        <w:t xml:space="preserve">полное </w:t>
      </w:r>
      <w:r w:rsidR="00254A8C">
        <w:rPr>
          <w:rFonts w:ascii="Times New Roman" w:hAnsi="Times New Roman"/>
          <w:sz w:val="28"/>
          <w:szCs w:val="28"/>
        </w:rPr>
        <w:t>и достоверное</w:t>
      </w:r>
      <w:r w:rsidRPr="00390360">
        <w:rPr>
          <w:rFonts w:ascii="Times New Roman" w:hAnsi="Times New Roman"/>
          <w:sz w:val="28"/>
          <w:szCs w:val="28"/>
        </w:rPr>
        <w:t xml:space="preserve"> представление о фи</w:t>
      </w:r>
      <w:r w:rsidR="00254A8C">
        <w:rPr>
          <w:rFonts w:ascii="Times New Roman" w:hAnsi="Times New Roman"/>
          <w:sz w:val="28"/>
          <w:szCs w:val="28"/>
        </w:rPr>
        <w:t>нансовом положении организации,</w:t>
      </w:r>
      <w:r w:rsidR="00254A8C" w:rsidRPr="00390360">
        <w:rPr>
          <w:rFonts w:ascii="Times New Roman" w:hAnsi="Times New Roman"/>
          <w:sz w:val="28"/>
          <w:szCs w:val="28"/>
        </w:rPr>
        <w:t xml:space="preserve"> изменениях в ее финансовом положении</w:t>
      </w:r>
      <w:r w:rsidR="00254A8C">
        <w:rPr>
          <w:rFonts w:ascii="Times New Roman" w:hAnsi="Times New Roman"/>
          <w:sz w:val="28"/>
          <w:szCs w:val="28"/>
        </w:rPr>
        <w:t xml:space="preserve"> и</w:t>
      </w:r>
      <w:r w:rsidR="00254A8C" w:rsidRPr="00390360">
        <w:rPr>
          <w:rFonts w:ascii="Times New Roman" w:hAnsi="Times New Roman"/>
          <w:sz w:val="28"/>
          <w:szCs w:val="28"/>
        </w:rPr>
        <w:t xml:space="preserve"> </w:t>
      </w:r>
      <w:r w:rsidRPr="00390360">
        <w:rPr>
          <w:rFonts w:ascii="Times New Roman" w:hAnsi="Times New Roman"/>
          <w:sz w:val="28"/>
          <w:szCs w:val="28"/>
        </w:rPr>
        <w:t xml:space="preserve">финансовых результатах ее деятельности. </w:t>
      </w:r>
      <w:r w:rsidR="00254A8C">
        <w:rPr>
          <w:rFonts w:ascii="Times New Roman" w:hAnsi="Times New Roman"/>
          <w:sz w:val="28"/>
          <w:szCs w:val="28"/>
        </w:rPr>
        <w:t>Полной и достоверной</w:t>
      </w:r>
      <w:r w:rsidRPr="00390360">
        <w:rPr>
          <w:rFonts w:ascii="Times New Roman" w:hAnsi="Times New Roman"/>
          <w:sz w:val="28"/>
          <w:szCs w:val="28"/>
        </w:rPr>
        <w:t xml:space="preserve"> считается бухгалтерская отчетность, сформированная </w:t>
      </w:r>
      <w:r w:rsidR="00254A8C">
        <w:rPr>
          <w:rFonts w:ascii="Times New Roman" w:hAnsi="Times New Roman"/>
          <w:sz w:val="28"/>
          <w:szCs w:val="28"/>
        </w:rPr>
        <w:t>по</w:t>
      </w:r>
      <w:r w:rsidRPr="00390360">
        <w:rPr>
          <w:rFonts w:ascii="Times New Roman" w:hAnsi="Times New Roman"/>
          <w:sz w:val="28"/>
          <w:szCs w:val="28"/>
        </w:rPr>
        <w:t xml:space="preserve"> правил</w:t>
      </w:r>
      <w:r w:rsidR="00254A8C">
        <w:rPr>
          <w:rFonts w:ascii="Times New Roman" w:hAnsi="Times New Roman"/>
          <w:sz w:val="28"/>
          <w:szCs w:val="28"/>
        </w:rPr>
        <w:t>ам, установленным</w:t>
      </w:r>
      <w:r w:rsidRPr="00390360">
        <w:rPr>
          <w:rFonts w:ascii="Times New Roman" w:hAnsi="Times New Roman"/>
          <w:sz w:val="28"/>
          <w:szCs w:val="28"/>
        </w:rPr>
        <w:t xml:space="preserve"> нормативными актами по бухгалтерскому учету </w:t>
      </w:r>
      <w:r>
        <w:rPr>
          <w:rFonts w:ascii="Times New Roman" w:hAnsi="Times New Roman"/>
          <w:snapToGrid w:val="0"/>
          <w:sz w:val="28"/>
          <w:szCs w:val="28"/>
        </w:rPr>
        <w:t>[9</w:t>
      </w:r>
      <w:r w:rsidRPr="00390360">
        <w:rPr>
          <w:rFonts w:ascii="Times New Roman" w:hAnsi="Times New Roman"/>
          <w:snapToGrid w:val="0"/>
          <w:sz w:val="28"/>
          <w:szCs w:val="28"/>
        </w:rPr>
        <w:t>]</w:t>
      </w:r>
      <w:r w:rsidRPr="00390360">
        <w:rPr>
          <w:rFonts w:ascii="Times New Roman" w:hAnsi="Times New Roman"/>
          <w:sz w:val="28"/>
          <w:szCs w:val="28"/>
        </w:rPr>
        <w:t>.</w:t>
      </w:r>
    </w:p>
    <w:p w:rsidR="00065337" w:rsidRPr="00390360" w:rsidRDefault="00065337" w:rsidP="00065337">
      <w:pPr>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 При формировании бухгалтерской отчетности организацией должна быть обеспечена нейтральность информации, содержащейся в ней, т.е. </w:t>
      </w:r>
      <w:r w:rsidR="00E64BF0">
        <w:rPr>
          <w:rFonts w:ascii="Times New Roman" w:hAnsi="Times New Roman"/>
          <w:sz w:val="28"/>
          <w:szCs w:val="28"/>
        </w:rPr>
        <w:t>недопустимо</w:t>
      </w:r>
      <w:r w:rsidRPr="00390360">
        <w:rPr>
          <w:rFonts w:ascii="Times New Roman" w:hAnsi="Times New Roman"/>
          <w:sz w:val="28"/>
          <w:szCs w:val="28"/>
        </w:rPr>
        <w:t xml:space="preserve"> одностороннее удовлетворение интересов одних групп пользователей бухгалтерской отчетности перед другими.</w:t>
      </w:r>
    </w:p>
    <w:p w:rsidR="00065337" w:rsidRPr="00390360" w:rsidRDefault="00065337" w:rsidP="00065337">
      <w:pPr>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Бухгалтерская отчетность организации должна включать показатели деятельности всех </w:t>
      </w:r>
      <w:r w:rsidR="00B2041E" w:rsidRPr="00390360">
        <w:rPr>
          <w:rFonts w:ascii="Times New Roman" w:hAnsi="Times New Roman"/>
          <w:sz w:val="28"/>
          <w:szCs w:val="28"/>
        </w:rPr>
        <w:t>представительств</w:t>
      </w:r>
      <w:r w:rsidR="00B2041E">
        <w:rPr>
          <w:rFonts w:ascii="Times New Roman" w:hAnsi="Times New Roman"/>
          <w:sz w:val="28"/>
          <w:szCs w:val="28"/>
        </w:rPr>
        <w:t>,</w:t>
      </w:r>
      <w:r w:rsidR="00B2041E" w:rsidRPr="00390360">
        <w:rPr>
          <w:rFonts w:ascii="Times New Roman" w:hAnsi="Times New Roman"/>
          <w:sz w:val="28"/>
          <w:szCs w:val="28"/>
        </w:rPr>
        <w:t xml:space="preserve"> </w:t>
      </w:r>
      <w:r w:rsidR="00B2041E">
        <w:rPr>
          <w:rFonts w:ascii="Times New Roman" w:hAnsi="Times New Roman"/>
          <w:sz w:val="28"/>
          <w:szCs w:val="28"/>
        </w:rPr>
        <w:t>филиалов</w:t>
      </w:r>
      <w:r w:rsidRPr="00390360">
        <w:rPr>
          <w:rFonts w:ascii="Times New Roman" w:hAnsi="Times New Roman"/>
          <w:sz w:val="28"/>
          <w:szCs w:val="28"/>
        </w:rPr>
        <w:t xml:space="preserve"> и иных подразделений (включая выделенные на отдельные балансы).</w:t>
      </w:r>
    </w:p>
    <w:p w:rsidR="00065337" w:rsidRPr="00390360" w:rsidRDefault="00065337" w:rsidP="00065337">
      <w:pPr>
        <w:spacing w:after="0" w:line="360" w:lineRule="auto"/>
        <w:ind w:firstLine="709"/>
        <w:jc w:val="both"/>
        <w:rPr>
          <w:rFonts w:ascii="Times New Roman" w:hAnsi="Times New Roman"/>
          <w:sz w:val="28"/>
          <w:szCs w:val="28"/>
        </w:rPr>
      </w:pPr>
      <w:r w:rsidRPr="00390360">
        <w:rPr>
          <w:rFonts w:ascii="Times New Roman" w:hAnsi="Times New Roman"/>
          <w:sz w:val="28"/>
          <w:szCs w:val="28"/>
        </w:rPr>
        <w:lastRenderedPageBreak/>
        <w:t xml:space="preserve"> Организация должна при составлении отчета о финансовых результатах</w:t>
      </w:r>
      <w:r w:rsidR="00B2041E">
        <w:rPr>
          <w:rFonts w:ascii="Times New Roman" w:hAnsi="Times New Roman"/>
          <w:sz w:val="28"/>
          <w:szCs w:val="28"/>
        </w:rPr>
        <w:t>,</w:t>
      </w:r>
      <w:r w:rsidRPr="00390360">
        <w:rPr>
          <w:rFonts w:ascii="Times New Roman" w:hAnsi="Times New Roman"/>
          <w:sz w:val="28"/>
          <w:szCs w:val="28"/>
        </w:rPr>
        <w:t xml:space="preserve"> </w:t>
      </w:r>
      <w:r w:rsidR="00B2041E" w:rsidRPr="00390360">
        <w:rPr>
          <w:rFonts w:ascii="Times New Roman" w:hAnsi="Times New Roman"/>
          <w:sz w:val="28"/>
          <w:szCs w:val="28"/>
        </w:rPr>
        <w:t xml:space="preserve">бухгалтерского баланса </w:t>
      </w:r>
      <w:r w:rsidRPr="00390360">
        <w:rPr>
          <w:rFonts w:ascii="Times New Roman" w:hAnsi="Times New Roman"/>
          <w:sz w:val="28"/>
          <w:szCs w:val="28"/>
        </w:rPr>
        <w:t xml:space="preserve">и пояснений к ним придерживаться принятых ею их </w:t>
      </w:r>
      <w:r w:rsidR="00B2041E" w:rsidRPr="00390360">
        <w:rPr>
          <w:rFonts w:ascii="Times New Roman" w:hAnsi="Times New Roman"/>
          <w:sz w:val="28"/>
          <w:szCs w:val="28"/>
        </w:rPr>
        <w:t xml:space="preserve">формы </w:t>
      </w:r>
      <w:r w:rsidR="00B2041E">
        <w:rPr>
          <w:rFonts w:ascii="Times New Roman" w:hAnsi="Times New Roman"/>
          <w:sz w:val="28"/>
          <w:szCs w:val="28"/>
        </w:rPr>
        <w:t>и содержания</w:t>
      </w:r>
      <w:r w:rsidRPr="00390360">
        <w:rPr>
          <w:rFonts w:ascii="Times New Roman" w:hAnsi="Times New Roman"/>
          <w:sz w:val="28"/>
          <w:szCs w:val="28"/>
        </w:rPr>
        <w:t xml:space="preserve"> последовательно от одного отчетного периода к другому.</w:t>
      </w:r>
    </w:p>
    <w:p w:rsidR="00065337" w:rsidRPr="00390360" w:rsidRDefault="00065337" w:rsidP="00065337">
      <w:pPr>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 По каждому числовому показателю бухгалтерской отчетности, кроме отчета, составляемого за первый отчетный период, должны быть пр</w:t>
      </w:r>
      <w:r w:rsidR="00B2041E">
        <w:rPr>
          <w:rFonts w:ascii="Times New Roman" w:hAnsi="Times New Roman"/>
          <w:sz w:val="28"/>
          <w:szCs w:val="28"/>
        </w:rPr>
        <w:t>едставлены</w:t>
      </w:r>
      <w:r w:rsidRPr="00390360">
        <w:rPr>
          <w:rFonts w:ascii="Times New Roman" w:hAnsi="Times New Roman"/>
          <w:sz w:val="28"/>
          <w:szCs w:val="28"/>
        </w:rPr>
        <w:t xml:space="preserve"> данные минимум за два года - предшествующий отчетному</w:t>
      </w:r>
      <w:r w:rsidR="00B2041E">
        <w:rPr>
          <w:rFonts w:ascii="Times New Roman" w:hAnsi="Times New Roman"/>
          <w:sz w:val="28"/>
          <w:szCs w:val="28"/>
        </w:rPr>
        <w:t xml:space="preserve"> и</w:t>
      </w:r>
      <w:r w:rsidRPr="00390360">
        <w:rPr>
          <w:rFonts w:ascii="Times New Roman" w:hAnsi="Times New Roman"/>
          <w:sz w:val="28"/>
          <w:szCs w:val="28"/>
        </w:rPr>
        <w:t xml:space="preserve"> </w:t>
      </w:r>
      <w:r w:rsidR="00B2041E" w:rsidRPr="00390360">
        <w:rPr>
          <w:rFonts w:ascii="Times New Roman" w:hAnsi="Times New Roman"/>
          <w:sz w:val="28"/>
          <w:szCs w:val="28"/>
        </w:rPr>
        <w:t xml:space="preserve">отчетный </w:t>
      </w:r>
      <w:r w:rsidRPr="00390360">
        <w:rPr>
          <w:rFonts w:ascii="Times New Roman" w:hAnsi="Times New Roman"/>
          <w:snapToGrid w:val="0"/>
          <w:sz w:val="28"/>
          <w:szCs w:val="28"/>
        </w:rPr>
        <w:t>[</w:t>
      </w:r>
      <w:r w:rsidR="00063221">
        <w:rPr>
          <w:rFonts w:ascii="Times New Roman" w:hAnsi="Times New Roman"/>
          <w:snapToGrid w:val="0"/>
          <w:sz w:val="28"/>
          <w:szCs w:val="28"/>
        </w:rPr>
        <w:t>9</w:t>
      </w:r>
      <w:r w:rsidRPr="00390360">
        <w:rPr>
          <w:rFonts w:ascii="Times New Roman" w:hAnsi="Times New Roman"/>
          <w:snapToGrid w:val="0"/>
          <w:sz w:val="28"/>
          <w:szCs w:val="28"/>
        </w:rPr>
        <w:t>]</w:t>
      </w:r>
      <w:r w:rsidRPr="00390360">
        <w:rPr>
          <w:rFonts w:ascii="Times New Roman" w:hAnsi="Times New Roman"/>
          <w:sz w:val="28"/>
          <w:szCs w:val="28"/>
        </w:rPr>
        <w:t>.</w:t>
      </w:r>
    </w:p>
    <w:p w:rsidR="00065337" w:rsidRDefault="00065337" w:rsidP="00065337">
      <w:pPr>
        <w:pStyle w:val="ConsNormal"/>
        <w:spacing w:line="360" w:lineRule="auto"/>
        <w:ind w:firstLine="709"/>
        <w:rPr>
          <w:rFonts w:ascii="Times New Roman" w:hAnsi="Times New Roman" w:cs="Times New Roman"/>
          <w:sz w:val="28"/>
          <w:szCs w:val="28"/>
        </w:rPr>
      </w:pPr>
      <w:r w:rsidRPr="00390360">
        <w:rPr>
          <w:rFonts w:ascii="Times New Roman" w:hAnsi="Times New Roman" w:cs="Times New Roman"/>
          <w:sz w:val="28"/>
          <w:szCs w:val="28"/>
        </w:rPr>
        <w:t xml:space="preserve">Правила оценки статей бухгалтерской отчетности установлены главой </w:t>
      </w:r>
      <w:r w:rsidRPr="00390360">
        <w:rPr>
          <w:rFonts w:ascii="Times New Roman" w:hAnsi="Times New Roman" w:cs="Times New Roman"/>
          <w:sz w:val="28"/>
          <w:szCs w:val="28"/>
          <w:lang w:val="en-US"/>
        </w:rPr>
        <w:t>VII</w:t>
      </w:r>
      <w:r w:rsidRPr="00390360">
        <w:rPr>
          <w:rFonts w:ascii="Times New Roman" w:hAnsi="Times New Roman" w:cs="Times New Roman"/>
          <w:sz w:val="28"/>
          <w:szCs w:val="28"/>
        </w:rPr>
        <w:t xml:space="preserve"> ПБУ 4/99 «Бухгалтерская отчетность организации» [</w:t>
      </w:r>
      <w:r>
        <w:rPr>
          <w:rFonts w:ascii="Times New Roman" w:hAnsi="Times New Roman" w:cs="Times New Roman"/>
          <w:sz w:val="28"/>
          <w:szCs w:val="28"/>
        </w:rPr>
        <w:t>9</w:t>
      </w:r>
      <w:r w:rsidRPr="00390360">
        <w:rPr>
          <w:rFonts w:ascii="Times New Roman" w:hAnsi="Times New Roman" w:cs="Times New Roman"/>
          <w:sz w:val="28"/>
          <w:szCs w:val="28"/>
        </w:rPr>
        <w:t>].</w:t>
      </w:r>
    </w:p>
    <w:p w:rsidR="00065337" w:rsidRDefault="00065337" w:rsidP="00065337">
      <w:pPr>
        <w:spacing w:after="0" w:line="360" w:lineRule="auto"/>
        <w:ind w:firstLine="709"/>
        <w:jc w:val="both"/>
        <w:rPr>
          <w:rFonts w:ascii="Times New Roman" w:hAnsi="Times New Roman"/>
          <w:sz w:val="28"/>
          <w:szCs w:val="28"/>
        </w:rPr>
      </w:pPr>
      <w:r w:rsidRPr="00F64AC1">
        <w:rPr>
          <w:rFonts w:ascii="Times New Roman" w:hAnsi="Times New Roman"/>
          <w:sz w:val="28"/>
          <w:szCs w:val="28"/>
        </w:rPr>
        <w:t xml:space="preserve">Раздел V </w:t>
      </w:r>
      <w:r w:rsidR="00B2041E">
        <w:rPr>
          <w:rFonts w:ascii="Times New Roman" w:hAnsi="Times New Roman"/>
          <w:sz w:val="28"/>
          <w:szCs w:val="28"/>
        </w:rPr>
        <w:t>определяет</w:t>
      </w:r>
      <w:r w:rsidRPr="00F64AC1">
        <w:rPr>
          <w:rFonts w:ascii="Times New Roman" w:hAnsi="Times New Roman"/>
          <w:sz w:val="28"/>
          <w:szCs w:val="28"/>
        </w:rPr>
        <w:t xml:space="preserve"> содержание отчета о финансовых результатах. Отчет о финансовых результатах должен </w:t>
      </w:r>
      <w:r w:rsidR="00B2041E">
        <w:rPr>
          <w:rFonts w:ascii="Times New Roman" w:hAnsi="Times New Roman"/>
          <w:sz w:val="28"/>
          <w:szCs w:val="28"/>
        </w:rPr>
        <w:t>показывать</w:t>
      </w:r>
      <w:r w:rsidRPr="00F64AC1">
        <w:rPr>
          <w:rFonts w:ascii="Times New Roman" w:hAnsi="Times New Roman"/>
          <w:sz w:val="28"/>
          <w:szCs w:val="28"/>
        </w:rPr>
        <w:t xml:space="preserve"> финансовые результаты деятельности организации за отчетный период. В отчете о финансовых результатах доходы и расходы должны показываться с подразделением на обычные и прочие. Отчет о финансовых результатах должен содержать следующие числовые показатели</w:t>
      </w:r>
      <w:r w:rsidR="00B12A1D">
        <w:rPr>
          <w:rFonts w:ascii="Times New Roman" w:hAnsi="Times New Roman"/>
          <w:sz w:val="28"/>
          <w:szCs w:val="28"/>
        </w:rPr>
        <w:t xml:space="preserve"> в части доходов и расходов по обычным видам деятельности</w:t>
      </w:r>
      <w:r w:rsidRPr="00F64AC1">
        <w:rPr>
          <w:rFonts w:ascii="Times New Roman" w:hAnsi="Times New Roman"/>
          <w:sz w:val="28"/>
          <w:szCs w:val="28"/>
        </w:rPr>
        <w:t>:</w:t>
      </w:r>
    </w:p>
    <w:p w:rsidR="00065337" w:rsidRDefault="00065337" w:rsidP="00065337">
      <w:pPr>
        <w:spacing w:after="0" w:line="360" w:lineRule="auto"/>
        <w:ind w:firstLine="709"/>
        <w:jc w:val="both"/>
        <w:rPr>
          <w:rFonts w:ascii="Times New Roman" w:hAnsi="Times New Roman"/>
          <w:sz w:val="28"/>
          <w:szCs w:val="28"/>
        </w:rPr>
      </w:pPr>
      <w:r>
        <w:rPr>
          <w:rFonts w:ascii="Times New Roman" w:hAnsi="Times New Roman"/>
          <w:sz w:val="28"/>
          <w:szCs w:val="28"/>
        </w:rPr>
        <w:t>Выручка</w:t>
      </w:r>
    </w:p>
    <w:p w:rsidR="00065337" w:rsidRDefault="00065337" w:rsidP="00065337">
      <w:pPr>
        <w:spacing w:after="0" w:line="360" w:lineRule="auto"/>
        <w:ind w:firstLine="709"/>
        <w:jc w:val="both"/>
        <w:rPr>
          <w:rFonts w:ascii="Times New Roman" w:hAnsi="Times New Roman"/>
          <w:sz w:val="28"/>
          <w:szCs w:val="28"/>
        </w:rPr>
      </w:pPr>
      <w:r>
        <w:rPr>
          <w:rFonts w:ascii="Times New Roman" w:hAnsi="Times New Roman"/>
          <w:sz w:val="28"/>
          <w:szCs w:val="28"/>
        </w:rPr>
        <w:t>Себестоимость продаж</w:t>
      </w:r>
    </w:p>
    <w:p w:rsidR="00065337" w:rsidRDefault="00065337" w:rsidP="00065337">
      <w:pPr>
        <w:spacing w:after="0" w:line="360" w:lineRule="auto"/>
        <w:ind w:firstLine="709"/>
        <w:jc w:val="both"/>
        <w:rPr>
          <w:rFonts w:ascii="Times New Roman" w:hAnsi="Times New Roman"/>
          <w:sz w:val="28"/>
          <w:szCs w:val="28"/>
        </w:rPr>
      </w:pPr>
      <w:r>
        <w:rPr>
          <w:rFonts w:ascii="Times New Roman" w:hAnsi="Times New Roman"/>
          <w:sz w:val="28"/>
          <w:szCs w:val="28"/>
        </w:rPr>
        <w:t>Валовая прибыль</w:t>
      </w:r>
    </w:p>
    <w:p w:rsidR="00065337" w:rsidRDefault="00065337" w:rsidP="00065337">
      <w:pPr>
        <w:spacing w:after="0" w:line="360" w:lineRule="auto"/>
        <w:ind w:firstLine="709"/>
        <w:jc w:val="both"/>
        <w:rPr>
          <w:rFonts w:ascii="Times New Roman" w:hAnsi="Times New Roman"/>
          <w:sz w:val="28"/>
          <w:szCs w:val="28"/>
        </w:rPr>
      </w:pPr>
      <w:r>
        <w:rPr>
          <w:rFonts w:ascii="Times New Roman" w:hAnsi="Times New Roman"/>
          <w:sz w:val="28"/>
          <w:szCs w:val="28"/>
        </w:rPr>
        <w:t>Коммерческие расходы</w:t>
      </w:r>
    </w:p>
    <w:p w:rsidR="00065337" w:rsidRDefault="00065337" w:rsidP="00065337">
      <w:pPr>
        <w:spacing w:after="0" w:line="360" w:lineRule="auto"/>
        <w:ind w:firstLine="709"/>
        <w:jc w:val="both"/>
        <w:rPr>
          <w:rFonts w:ascii="Times New Roman" w:hAnsi="Times New Roman"/>
          <w:sz w:val="28"/>
          <w:szCs w:val="28"/>
        </w:rPr>
      </w:pPr>
      <w:r>
        <w:rPr>
          <w:rFonts w:ascii="Times New Roman" w:hAnsi="Times New Roman"/>
          <w:sz w:val="28"/>
          <w:szCs w:val="28"/>
        </w:rPr>
        <w:t>Управленческие расходы</w:t>
      </w:r>
    </w:p>
    <w:p w:rsidR="00065337" w:rsidRDefault="00065337" w:rsidP="00B12A1D">
      <w:pPr>
        <w:spacing w:after="0" w:line="360" w:lineRule="auto"/>
        <w:ind w:firstLine="709"/>
        <w:jc w:val="both"/>
        <w:rPr>
          <w:rFonts w:ascii="Times New Roman" w:hAnsi="Times New Roman"/>
          <w:noProof/>
          <w:sz w:val="28"/>
          <w:szCs w:val="28"/>
        </w:rPr>
      </w:pPr>
      <w:r>
        <w:rPr>
          <w:rFonts w:ascii="Times New Roman" w:hAnsi="Times New Roman"/>
          <w:sz w:val="28"/>
          <w:szCs w:val="28"/>
        </w:rPr>
        <w:t>Прибыл</w:t>
      </w:r>
      <w:r w:rsidR="00B12A1D">
        <w:rPr>
          <w:rFonts w:ascii="Times New Roman" w:hAnsi="Times New Roman"/>
          <w:sz w:val="28"/>
          <w:szCs w:val="28"/>
        </w:rPr>
        <w:t>ь</w:t>
      </w:r>
      <w:r>
        <w:rPr>
          <w:rFonts w:ascii="Times New Roman" w:hAnsi="Times New Roman"/>
          <w:sz w:val="28"/>
          <w:szCs w:val="28"/>
        </w:rPr>
        <w:t xml:space="preserve"> (убыток) от продаж</w:t>
      </w:r>
      <w:r w:rsidR="00B12A1D">
        <w:rPr>
          <w:rFonts w:ascii="Times New Roman" w:hAnsi="Times New Roman"/>
          <w:sz w:val="28"/>
          <w:szCs w:val="28"/>
        </w:rPr>
        <w:t xml:space="preserve"> </w:t>
      </w:r>
      <w:r>
        <w:rPr>
          <w:rFonts w:ascii="Times New Roman" w:hAnsi="Times New Roman"/>
          <w:noProof/>
          <w:sz w:val="28"/>
          <w:szCs w:val="28"/>
        </w:rPr>
        <w:t>[9].</w:t>
      </w:r>
    </w:p>
    <w:p w:rsidR="008F3745" w:rsidRDefault="008F3745" w:rsidP="00ED20A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Положение по бухгалтерскому учету «Учет материально-производственных запасов» </w:t>
      </w:r>
      <w:r w:rsidR="001E5739" w:rsidRPr="00ED20A5">
        <w:rPr>
          <w:rFonts w:ascii="Times New Roman" w:hAnsi="Times New Roman"/>
          <w:sz w:val="28"/>
          <w:szCs w:val="28"/>
        </w:rPr>
        <w:t>ПБУ 5/01</w:t>
      </w:r>
      <w:r w:rsidR="00B95FB2">
        <w:rPr>
          <w:rFonts w:ascii="Times New Roman" w:hAnsi="Times New Roman"/>
          <w:sz w:val="28"/>
          <w:szCs w:val="28"/>
        </w:rPr>
        <w:t xml:space="preserve"> </w:t>
      </w:r>
      <w:r w:rsidR="00B95FB2" w:rsidRPr="00ED20A5">
        <w:rPr>
          <w:rFonts w:ascii="Times New Roman" w:hAnsi="Times New Roman"/>
          <w:sz w:val="28"/>
          <w:szCs w:val="28"/>
        </w:rPr>
        <w:t>[</w:t>
      </w:r>
      <w:r w:rsidR="00B95FB2">
        <w:rPr>
          <w:rFonts w:ascii="Times New Roman" w:hAnsi="Times New Roman"/>
          <w:sz w:val="28"/>
          <w:szCs w:val="28"/>
        </w:rPr>
        <w:t>12</w:t>
      </w:r>
      <w:r w:rsidR="00B95FB2" w:rsidRPr="00ED20A5">
        <w:rPr>
          <w:rFonts w:ascii="Times New Roman" w:hAnsi="Times New Roman"/>
          <w:sz w:val="28"/>
          <w:szCs w:val="28"/>
        </w:rPr>
        <w:t xml:space="preserve">] </w:t>
      </w:r>
      <w:r w:rsidR="00B2041E">
        <w:rPr>
          <w:rFonts w:ascii="Times New Roman" w:hAnsi="Times New Roman"/>
          <w:sz w:val="28"/>
          <w:szCs w:val="28"/>
        </w:rPr>
        <w:t>регламентирует</w:t>
      </w:r>
      <w:r w:rsidR="001E5739" w:rsidRPr="00ED20A5">
        <w:rPr>
          <w:rFonts w:ascii="Times New Roman" w:hAnsi="Times New Roman"/>
          <w:sz w:val="28"/>
          <w:szCs w:val="28"/>
        </w:rPr>
        <w:t xml:space="preserve"> правила формирования в бухгалтерском учете информацию о материально- производственных запасах организации и определяет, что готовая продукция является частью материально- производственных запасов, предназначенных для дальнейшей реализации [7]. </w:t>
      </w:r>
    </w:p>
    <w:p w:rsidR="008F3745" w:rsidRDefault="001E5739" w:rsidP="004903CD">
      <w:pPr>
        <w:spacing w:after="0" w:line="360" w:lineRule="auto"/>
        <w:ind w:firstLine="709"/>
        <w:jc w:val="both"/>
        <w:rPr>
          <w:rFonts w:ascii="Times New Roman" w:hAnsi="Times New Roman"/>
          <w:sz w:val="28"/>
          <w:szCs w:val="28"/>
        </w:rPr>
      </w:pPr>
      <w:r w:rsidRPr="00ED20A5">
        <w:rPr>
          <w:rFonts w:ascii="Times New Roman" w:hAnsi="Times New Roman"/>
          <w:sz w:val="28"/>
          <w:szCs w:val="28"/>
        </w:rPr>
        <w:t>П</w:t>
      </w:r>
      <w:r w:rsidR="002B65C5">
        <w:rPr>
          <w:rFonts w:ascii="Times New Roman" w:hAnsi="Times New Roman"/>
          <w:sz w:val="28"/>
          <w:szCs w:val="28"/>
        </w:rPr>
        <w:t>оложение по бухгалтерскому учету П</w:t>
      </w:r>
      <w:r w:rsidRPr="00ED20A5">
        <w:rPr>
          <w:rFonts w:ascii="Times New Roman" w:hAnsi="Times New Roman"/>
          <w:sz w:val="28"/>
          <w:szCs w:val="28"/>
        </w:rPr>
        <w:t xml:space="preserve">БУ 9/99 «Доходы организации» </w:t>
      </w:r>
      <w:r w:rsidR="002B65C5" w:rsidRPr="00ED20A5">
        <w:rPr>
          <w:rFonts w:ascii="Times New Roman" w:hAnsi="Times New Roman"/>
          <w:sz w:val="28"/>
          <w:szCs w:val="28"/>
        </w:rPr>
        <w:t>[</w:t>
      </w:r>
      <w:r w:rsidR="002B65C5">
        <w:rPr>
          <w:rFonts w:ascii="Times New Roman" w:hAnsi="Times New Roman"/>
          <w:sz w:val="28"/>
          <w:szCs w:val="28"/>
        </w:rPr>
        <w:t>10</w:t>
      </w:r>
      <w:r w:rsidR="002B65C5" w:rsidRPr="00ED20A5">
        <w:rPr>
          <w:rFonts w:ascii="Times New Roman" w:hAnsi="Times New Roman"/>
          <w:sz w:val="28"/>
          <w:szCs w:val="28"/>
        </w:rPr>
        <w:t xml:space="preserve">] </w:t>
      </w:r>
      <w:r w:rsidR="00B2041E">
        <w:rPr>
          <w:rFonts w:ascii="Times New Roman" w:hAnsi="Times New Roman"/>
          <w:color w:val="000000"/>
          <w:sz w:val="28"/>
          <w:szCs w:val="28"/>
          <w:shd w:val="clear" w:color="auto" w:fill="FFFFFF"/>
        </w:rPr>
        <w:t>определяет</w:t>
      </w:r>
      <w:r w:rsidR="00063221" w:rsidRPr="00063221">
        <w:rPr>
          <w:rFonts w:ascii="Times New Roman" w:hAnsi="Times New Roman"/>
          <w:color w:val="000000"/>
          <w:sz w:val="28"/>
          <w:szCs w:val="28"/>
          <w:shd w:val="clear" w:color="auto" w:fill="FFFFFF"/>
        </w:rPr>
        <w:t xml:space="preserve"> правила формирования в</w:t>
      </w:r>
      <w:r w:rsidR="00063221" w:rsidRPr="00063221">
        <w:rPr>
          <w:rStyle w:val="apple-converted-space"/>
          <w:rFonts w:ascii="Times New Roman" w:hAnsi="Times New Roman"/>
          <w:color w:val="000000"/>
          <w:sz w:val="28"/>
          <w:szCs w:val="28"/>
          <w:shd w:val="clear" w:color="auto" w:fill="FFFFFF"/>
        </w:rPr>
        <w:t> </w:t>
      </w:r>
      <w:hyperlink r:id="rId9" w:anchor="dst100179" w:history="1">
        <w:r w:rsidR="00063221" w:rsidRPr="00063221">
          <w:rPr>
            <w:rStyle w:val="a4"/>
            <w:rFonts w:ascii="Times New Roman" w:hAnsi="Times New Roman"/>
            <w:color w:val="auto"/>
            <w:sz w:val="28"/>
            <w:szCs w:val="28"/>
            <w:u w:val="none"/>
            <w:shd w:val="clear" w:color="auto" w:fill="FFFFFF"/>
          </w:rPr>
          <w:t>бухгалтерском учете</w:t>
        </w:r>
      </w:hyperlink>
      <w:r w:rsidR="00063221" w:rsidRPr="00063221">
        <w:rPr>
          <w:rStyle w:val="apple-converted-space"/>
          <w:rFonts w:ascii="Times New Roman" w:hAnsi="Times New Roman"/>
          <w:color w:val="000000"/>
          <w:sz w:val="28"/>
          <w:szCs w:val="28"/>
          <w:shd w:val="clear" w:color="auto" w:fill="FFFFFF"/>
        </w:rPr>
        <w:t> </w:t>
      </w:r>
      <w:r w:rsidR="00063221" w:rsidRPr="00063221">
        <w:rPr>
          <w:rFonts w:ascii="Times New Roman" w:hAnsi="Times New Roman"/>
          <w:color w:val="000000"/>
          <w:sz w:val="28"/>
          <w:szCs w:val="28"/>
          <w:shd w:val="clear" w:color="auto" w:fill="FFFFFF"/>
        </w:rPr>
        <w:t>информации о доходах коммерческих организаций</w:t>
      </w:r>
      <w:r w:rsidR="00063221" w:rsidRPr="00063221">
        <w:rPr>
          <w:rStyle w:val="apple-converted-space"/>
          <w:rFonts w:ascii="Times New Roman" w:hAnsi="Times New Roman"/>
          <w:color w:val="000000"/>
          <w:sz w:val="28"/>
          <w:szCs w:val="28"/>
          <w:shd w:val="clear" w:color="auto" w:fill="FFFFFF"/>
        </w:rPr>
        <w:t>.</w:t>
      </w:r>
      <w:r w:rsidR="004903CD" w:rsidRPr="00063221">
        <w:rPr>
          <w:rFonts w:ascii="Times New Roman" w:hAnsi="Times New Roman"/>
          <w:sz w:val="28"/>
          <w:szCs w:val="28"/>
        </w:rPr>
        <w:t xml:space="preserve"> В соответствии с данным Положением </w:t>
      </w:r>
      <w:r w:rsidR="004903CD" w:rsidRPr="00063221">
        <w:rPr>
          <w:rFonts w:ascii="Times New Roman" w:eastAsia="Times New Roman" w:hAnsi="Times New Roman"/>
          <w:sz w:val="28"/>
          <w:szCs w:val="28"/>
          <w:lang w:eastAsia="ru-RU"/>
        </w:rPr>
        <w:lastRenderedPageBreak/>
        <w:t>доходы организации в зависимости от их условия получения</w:t>
      </w:r>
      <w:r w:rsidR="00B2041E">
        <w:rPr>
          <w:rFonts w:ascii="Times New Roman" w:eastAsia="Times New Roman" w:hAnsi="Times New Roman"/>
          <w:sz w:val="28"/>
          <w:szCs w:val="28"/>
          <w:lang w:eastAsia="ru-RU"/>
        </w:rPr>
        <w:t>,</w:t>
      </w:r>
      <w:r w:rsidR="004903CD" w:rsidRPr="00063221">
        <w:rPr>
          <w:rFonts w:ascii="Times New Roman" w:eastAsia="Times New Roman" w:hAnsi="Times New Roman"/>
          <w:sz w:val="28"/>
          <w:szCs w:val="28"/>
          <w:lang w:eastAsia="ru-RU"/>
        </w:rPr>
        <w:t xml:space="preserve"> </w:t>
      </w:r>
      <w:r w:rsidR="00B2041E" w:rsidRPr="00063221">
        <w:rPr>
          <w:rFonts w:ascii="Times New Roman" w:eastAsia="Times New Roman" w:hAnsi="Times New Roman"/>
          <w:sz w:val="28"/>
          <w:szCs w:val="28"/>
          <w:lang w:eastAsia="ru-RU"/>
        </w:rPr>
        <w:t xml:space="preserve">характера </w:t>
      </w:r>
      <w:r w:rsidR="004903CD" w:rsidRPr="00063221">
        <w:rPr>
          <w:rFonts w:ascii="Times New Roman" w:eastAsia="Times New Roman" w:hAnsi="Times New Roman"/>
          <w:sz w:val="28"/>
          <w:szCs w:val="28"/>
          <w:lang w:eastAsia="ru-RU"/>
        </w:rPr>
        <w:t>и направлений деятельности</w:t>
      </w:r>
      <w:r w:rsidR="004903CD" w:rsidRPr="001B5041">
        <w:rPr>
          <w:rFonts w:ascii="Times New Roman" w:eastAsia="Times New Roman" w:hAnsi="Times New Roman"/>
          <w:sz w:val="28"/>
          <w:szCs w:val="28"/>
          <w:lang w:eastAsia="ru-RU"/>
        </w:rPr>
        <w:t xml:space="preserve"> организации подразделяются на доходы от обычных видов деятельности и прочие доходы.</w:t>
      </w:r>
      <w:r w:rsidR="004903CD">
        <w:rPr>
          <w:rFonts w:ascii="Times New Roman" w:hAnsi="Times New Roman"/>
          <w:sz w:val="28"/>
          <w:szCs w:val="28"/>
        </w:rPr>
        <w:t xml:space="preserve"> Д</w:t>
      </w:r>
      <w:r w:rsidRPr="00ED20A5">
        <w:rPr>
          <w:rFonts w:ascii="Times New Roman" w:hAnsi="Times New Roman"/>
          <w:sz w:val="28"/>
          <w:szCs w:val="28"/>
        </w:rPr>
        <w:t xml:space="preserve">оходами от обычных видов деятельности являются выручка от продажи продукции и товаров, поступления, связанные с </w:t>
      </w:r>
      <w:r w:rsidR="00B2041E" w:rsidRPr="00ED20A5">
        <w:rPr>
          <w:rFonts w:ascii="Times New Roman" w:hAnsi="Times New Roman"/>
          <w:sz w:val="28"/>
          <w:szCs w:val="28"/>
        </w:rPr>
        <w:t>оказанием услуг</w:t>
      </w:r>
      <w:r w:rsidR="00B2041E">
        <w:rPr>
          <w:rFonts w:ascii="Times New Roman" w:hAnsi="Times New Roman"/>
          <w:sz w:val="28"/>
          <w:szCs w:val="28"/>
        </w:rPr>
        <w:t>,</w:t>
      </w:r>
      <w:r w:rsidR="00B2041E" w:rsidRPr="00ED20A5">
        <w:rPr>
          <w:rFonts w:ascii="Times New Roman" w:hAnsi="Times New Roman"/>
          <w:sz w:val="28"/>
          <w:szCs w:val="28"/>
        </w:rPr>
        <w:t xml:space="preserve"> </w:t>
      </w:r>
      <w:r w:rsidR="00B2041E">
        <w:rPr>
          <w:rFonts w:ascii="Times New Roman" w:hAnsi="Times New Roman"/>
          <w:sz w:val="28"/>
          <w:szCs w:val="28"/>
        </w:rPr>
        <w:t>выполнением работ</w:t>
      </w:r>
      <w:r w:rsidRPr="00ED20A5">
        <w:rPr>
          <w:rFonts w:ascii="Times New Roman" w:hAnsi="Times New Roman"/>
          <w:sz w:val="28"/>
          <w:szCs w:val="28"/>
        </w:rPr>
        <w:t>. В ПБУ 9/99</w:t>
      </w:r>
      <w:r w:rsidR="002B65C5">
        <w:rPr>
          <w:rFonts w:ascii="Times New Roman" w:hAnsi="Times New Roman"/>
          <w:sz w:val="28"/>
          <w:szCs w:val="28"/>
        </w:rPr>
        <w:t xml:space="preserve"> </w:t>
      </w:r>
      <w:r w:rsidR="002B65C5" w:rsidRPr="00ED20A5">
        <w:rPr>
          <w:rFonts w:ascii="Times New Roman" w:hAnsi="Times New Roman"/>
          <w:sz w:val="28"/>
          <w:szCs w:val="28"/>
        </w:rPr>
        <w:t>[</w:t>
      </w:r>
      <w:r w:rsidR="002B65C5">
        <w:rPr>
          <w:rFonts w:ascii="Times New Roman" w:hAnsi="Times New Roman"/>
          <w:sz w:val="28"/>
          <w:szCs w:val="28"/>
        </w:rPr>
        <w:t>10</w:t>
      </w:r>
      <w:r w:rsidR="002B65C5" w:rsidRPr="00ED20A5">
        <w:rPr>
          <w:rFonts w:ascii="Times New Roman" w:hAnsi="Times New Roman"/>
          <w:sz w:val="28"/>
          <w:szCs w:val="28"/>
        </w:rPr>
        <w:t>]</w:t>
      </w:r>
      <w:r w:rsidRPr="00ED20A5">
        <w:rPr>
          <w:rFonts w:ascii="Times New Roman" w:hAnsi="Times New Roman"/>
          <w:sz w:val="28"/>
          <w:szCs w:val="28"/>
        </w:rPr>
        <w:t xml:space="preserve"> </w:t>
      </w:r>
      <w:r w:rsidR="002E71C3">
        <w:rPr>
          <w:rFonts w:ascii="Times New Roman" w:hAnsi="Times New Roman"/>
          <w:sz w:val="28"/>
          <w:szCs w:val="28"/>
        </w:rPr>
        <w:t>указан</w:t>
      </w:r>
      <w:r w:rsidRPr="00ED20A5">
        <w:rPr>
          <w:rFonts w:ascii="Times New Roman" w:hAnsi="Times New Roman"/>
          <w:sz w:val="28"/>
          <w:szCs w:val="28"/>
        </w:rPr>
        <w:t xml:space="preserve"> ряд условий, при которых выручка признается в бухгалтерском учете: </w:t>
      </w:r>
    </w:p>
    <w:p w:rsidR="00C10108" w:rsidRPr="00C10108" w:rsidRDefault="00C10108" w:rsidP="00C10108">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C10108">
        <w:rPr>
          <w:rFonts w:ascii="Times New Roman" w:eastAsia="TimesNewRomanPSMT" w:hAnsi="Times New Roman"/>
          <w:sz w:val="28"/>
          <w:szCs w:val="28"/>
        </w:rPr>
        <w:t xml:space="preserve">В соответствии с Положением по бухгалтерскому учету </w:t>
      </w:r>
      <w:r w:rsidRPr="00C10108">
        <w:rPr>
          <w:rFonts w:ascii="Times New Roman" w:hAnsi="Times New Roman"/>
          <w:color w:val="000000"/>
          <w:sz w:val="28"/>
          <w:szCs w:val="28"/>
        </w:rPr>
        <w:t>«Доходы организации»</w:t>
      </w:r>
      <w:r w:rsidRPr="00C10108">
        <w:rPr>
          <w:rFonts w:ascii="Times New Roman" w:eastAsia="TimesNewRomanPSMT" w:hAnsi="Times New Roman"/>
          <w:sz w:val="28"/>
          <w:szCs w:val="28"/>
        </w:rPr>
        <w:t xml:space="preserve"> ПБУ 9/99 [10] выручка от продажи продукции признается в бухгалтерском учете при наличии следующих условий.</w:t>
      </w:r>
    </w:p>
    <w:p w:rsidR="00C10108" w:rsidRPr="00C10108" w:rsidRDefault="00C10108" w:rsidP="00C10108">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C10108">
        <w:rPr>
          <w:rFonts w:ascii="Times New Roman" w:eastAsia="TimesNewRomanPSMT" w:hAnsi="Times New Roman"/>
          <w:sz w:val="28"/>
          <w:szCs w:val="28"/>
        </w:rPr>
        <w:t>1. Организация имеет право на получение этой выручки, вытекающее из конкретного договора или подтвержденное иным соответствующим образом.</w:t>
      </w:r>
    </w:p>
    <w:p w:rsidR="00C10108" w:rsidRPr="00C10108" w:rsidRDefault="00C10108" w:rsidP="00C10108">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C10108">
        <w:rPr>
          <w:rFonts w:ascii="Times New Roman" w:eastAsia="TimesNewRomanPSMT" w:hAnsi="Times New Roman"/>
          <w:sz w:val="28"/>
          <w:szCs w:val="28"/>
        </w:rPr>
        <w:t>2. Сумма выручки может быть определена.</w:t>
      </w:r>
    </w:p>
    <w:p w:rsidR="00C10108" w:rsidRPr="00C10108" w:rsidRDefault="00C10108" w:rsidP="00C10108">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C10108">
        <w:rPr>
          <w:rFonts w:ascii="Times New Roman" w:eastAsia="TimesNewRomanPSMT" w:hAnsi="Times New Roman"/>
          <w:sz w:val="28"/>
          <w:szCs w:val="28"/>
        </w:rPr>
        <w:t>3. Имеется уверенность в том, что в результате конкретной операции произойдет увеличение экономических выгод организации (есть уверенность в том, что организация получит оплату деньгами или иным активом либо отсутствует неопределенность в отношении получения оплаты или актива).</w:t>
      </w:r>
    </w:p>
    <w:p w:rsidR="00C10108" w:rsidRPr="00C10108" w:rsidRDefault="00C10108" w:rsidP="00C10108">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C10108">
        <w:rPr>
          <w:rFonts w:ascii="Times New Roman" w:eastAsia="TimesNewRomanPSMT" w:hAnsi="Times New Roman"/>
          <w:sz w:val="28"/>
          <w:szCs w:val="28"/>
        </w:rPr>
        <w:t>4. Право собственности на продукцию перешло от организации к покупателю.</w:t>
      </w:r>
    </w:p>
    <w:p w:rsidR="00C10108" w:rsidRPr="00D81AD3" w:rsidRDefault="00C10108" w:rsidP="00C10108">
      <w:pPr>
        <w:widowControl w:val="0"/>
        <w:spacing w:after="0" w:line="360" w:lineRule="auto"/>
        <w:ind w:firstLine="709"/>
        <w:jc w:val="both"/>
        <w:rPr>
          <w:rFonts w:ascii="Times New Roman" w:eastAsia="TimesNewRomanPSMT" w:hAnsi="Times New Roman"/>
          <w:sz w:val="28"/>
          <w:szCs w:val="28"/>
        </w:rPr>
      </w:pPr>
      <w:r w:rsidRPr="00C10108">
        <w:rPr>
          <w:rFonts w:ascii="Times New Roman" w:eastAsia="TimesNewRomanPSMT" w:hAnsi="Times New Roman"/>
          <w:sz w:val="28"/>
          <w:szCs w:val="28"/>
        </w:rPr>
        <w:t>5. Расходы, которые произведены в связи с получением дохода от продажи продукции, могут быть определены.</w:t>
      </w:r>
    </w:p>
    <w:p w:rsidR="00725B2C" w:rsidRPr="001B5041" w:rsidRDefault="00725B2C" w:rsidP="00725B2C">
      <w:pPr>
        <w:widowControl w:val="0"/>
        <w:spacing w:after="0" w:line="360" w:lineRule="auto"/>
        <w:ind w:firstLine="709"/>
        <w:jc w:val="both"/>
        <w:rPr>
          <w:rFonts w:ascii="Times New Roman" w:hAnsi="Times New Roman"/>
          <w:sz w:val="28"/>
          <w:szCs w:val="28"/>
        </w:rPr>
      </w:pPr>
      <w:r w:rsidRPr="001B5041">
        <w:rPr>
          <w:rFonts w:ascii="Times New Roman" w:hAnsi="Times New Roman"/>
          <w:sz w:val="28"/>
          <w:szCs w:val="28"/>
        </w:rPr>
        <w:t xml:space="preserve">Положение по бухгалтерскому учету </w:t>
      </w:r>
      <w:r w:rsidRPr="001B5041">
        <w:rPr>
          <w:rFonts w:ascii="Times New Roman" w:hAnsi="Times New Roman"/>
          <w:color w:val="000000"/>
          <w:sz w:val="28"/>
          <w:szCs w:val="28"/>
        </w:rPr>
        <w:t xml:space="preserve">«Расходы организации (ПБУ 10/99)» утверждено Приказом Минфина РФ от 06.05.1999г. №33н </w:t>
      </w:r>
      <w:r w:rsidRPr="001B5041">
        <w:rPr>
          <w:rFonts w:ascii="Times New Roman" w:hAnsi="Times New Roman"/>
          <w:snapToGrid w:val="0"/>
          <w:sz w:val="28"/>
          <w:szCs w:val="28"/>
        </w:rPr>
        <w:t>[</w:t>
      </w:r>
      <w:r>
        <w:rPr>
          <w:rFonts w:ascii="Times New Roman" w:hAnsi="Times New Roman"/>
          <w:snapToGrid w:val="0"/>
          <w:sz w:val="28"/>
          <w:szCs w:val="28"/>
        </w:rPr>
        <w:t>11</w:t>
      </w:r>
      <w:r w:rsidRPr="001B5041">
        <w:rPr>
          <w:rFonts w:ascii="Times New Roman" w:hAnsi="Times New Roman"/>
          <w:snapToGrid w:val="0"/>
          <w:sz w:val="28"/>
          <w:szCs w:val="28"/>
        </w:rPr>
        <w:t xml:space="preserve">] </w:t>
      </w:r>
      <w:r w:rsidR="002E71C3">
        <w:rPr>
          <w:rFonts w:ascii="Times New Roman" w:hAnsi="Times New Roman"/>
          <w:sz w:val="28"/>
          <w:szCs w:val="28"/>
        </w:rPr>
        <w:t xml:space="preserve">определяет </w:t>
      </w:r>
      <w:r w:rsidRPr="001B5041">
        <w:rPr>
          <w:rFonts w:ascii="Times New Roman" w:hAnsi="Times New Roman"/>
          <w:sz w:val="28"/>
          <w:szCs w:val="28"/>
        </w:rPr>
        <w:t xml:space="preserve">правила формирования в бухгалтерском учете  информации о расходах организации. </w:t>
      </w:r>
      <w:r w:rsidRPr="001B5041">
        <w:rPr>
          <w:rFonts w:ascii="Times New Roman" w:eastAsia="Times New Roman" w:hAnsi="Times New Roman"/>
          <w:sz w:val="28"/>
          <w:szCs w:val="28"/>
          <w:lang w:eastAsia="ru-RU"/>
        </w:rPr>
        <w:t>Расходы</w:t>
      </w:r>
      <w:r w:rsidR="002E71C3">
        <w:rPr>
          <w:rFonts w:ascii="Times New Roman" w:eastAsia="Times New Roman" w:hAnsi="Times New Roman"/>
          <w:sz w:val="28"/>
          <w:szCs w:val="28"/>
          <w:lang w:eastAsia="ru-RU"/>
        </w:rPr>
        <w:t xml:space="preserve"> организации в зависимости от условий их осуществления, </w:t>
      </w:r>
      <w:r w:rsidR="002E71C3" w:rsidRPr="001B5041">
        <w:rPr>
          <w:rFonts w:ascii="Times New Roman" w:eastAsia="Times New Roman" w:hAnsi="Times New Roman"/>
          <w:sz w:val="28"/>
          <w:szCs w:val="28"/>
          <w:lang w:eastAsia="ru-RU"/>
        </w:rPr>
        <w:t xml:space="preserve">характера </w:t>
      </w:r>
      <w:r w:rsidRPr="001B5041">
        <w:rPr>
          <w:rFonts w:ascii="Times New Roman" w:eastAsia="Times New Roman" w:hAnsi="Times New Roman"/>
          <w:sz w:val="28"/>
          <w:szCs w:val="28"/>
          <w:lang w:eastAsia="ru-RU"/>
        </w:rPr>
        <w:t>и направлений деятельности организации подразделяются на расходы от обычных видов деятельности и прочие расходы.</w:t>
      </w:r>
    </w:p>
    <w:p w:rsidR="00623200" w:rsidRPr="00623200" w:rsidRDefault="00623200" w:rsidP="00623200">
      <w:pPr>
        <w:widowControl w:val="0"/>
        <w:tabs>
          <w:tab w:val="left" w:pos="1080"/>
        </w:tabs>
        <w:spacing w:after="0" w:line="360" w:lineRule="auto"/>
        <w:ind w:firstLine="652"/>
        <w:jc w:val="both"/>
        <w:rPr>
          <w:rFonts w:ascii="Times New Roman" w:hAnsi="Times New Roman"/>
          <w:sz w:val="28"/>
          <w:szCs w:val="28"/>
        </w:rPr>
      </w:pPr>
      <w:r w:rsidRPr="00623200">
        <w:rPr>
          <w:rFonts w:ascii="Times New Roman" w:hAnsi="Times New Roman"/>
          <w:sz w:val="28"/>
          <w:szCs w:val="28"/>
        </w:rPr>
        <w:t xml:space="preserve">На уровне хозяйствующего субъекта </w:t>
      </w:r>
      <w:r w:rsidR="002E71C3">
        <w:rPr>
          <w:rFonts w:ascii="Times New Roman" w:hAnsi="Times New Roman"/>
          <w:sz w:val="28"/>
          <w:szCs w:val="28"/>
        </w:rPr>
        <w:t>создаются</w:t>
      </w:r>
      <w:r w:rsidRPr="00623200">
        <w:rPr>
          <w:rFonts w:ascii="Times New Roman" w:hAnsi="Times New Roman"/>
          <w:sz w:val="28"/>
          <w:szCs w:val="28"/>
        </w:rPr>
        <w:t xml:space="preserve"> </w:t>
      </w:r>
      <w:r w:rsidRPr="00623200">
        <w:rPr>
          <w:rFonts w:ascii="Times New Roman" w:hAnsi="Times New Roman"/>
          <w:color w:val="000000"/>
          <w:sz w:val="28"/>
          <w:szCs w:val="28"/>
        </w:rPr>
        <w:t>локальные нормативные акты, принимаемые организацией и формирующие ее учетную политику.</w:t>
      </w:r>
    </w:p>
    <w:p w:rsidR="009B048B" w:rsidRPr="00623200" w:rsidRDefault="009B048B" w:rsidP="00623200">
      <w:pPr>
        <w:spacing w:after="0" w:line="360" w:lineRule="auto"/>
        <w:ind w:firstLine="709"/>
        <w:jc w:val="both"/>
        <w:rPr>
          <w:rFonts w:ascii="Times New Roman" w:hAnsi="Times New Roman"/>
          <w:sz w:val="28"/>
          <w:szCs w:val="28"/>
        </w:rPr>
      </w:pPr>
      <w:r w:rsidRPr="00623200">
        <w:rPr>
          <w:rFonts w:ascii="Times New Roman" w:hAnsi="Times New Roman"/>
          <w:sz w:val="28"/>
          <w:szCs w:val="28"/>
          <w:shd w:val="clear" w:color="auto" w:fill="FFFFFF"/>
        </w:rPr>
        <w:t xml:space="preserve">Предназначение стандартов экономического субъекта заключается  в </w:t>
      </w:r>
      <w:r w:rsidR="002E71C3" w:rsidRPr="00623200">
        <w:rPr>
          <w:rFonts w:ascii="Times New Roman" w:hAnsi="Times New Roman"/>
          <w:sz w:val="28"/>
          <w:szCs w:val="28"/>
          <w:shd w:val="clear" w:color="auto" w:fill="FFFFFF"/>
        </w:rPr>
        <w:t>ведения бухгалтерского учета</w:t>
      </w:r>
      <w:r w:rsidR="002E71C3">
        <w:rPr>
          <w:rFonts w:ascii="Times New Roman" w:hAnsi="Times New Roman"/>
          <w:sz w:val="28"/>
          <w:szCs w:val="28"/>
          <w:shd w:val="clear" w:color="auto" w:fill="FFFFFF"/>
        </w:rPr>
        <w:t xml:space="preserve"> и</w:t>
      </w:r>
      <w:r w:rsidR="002E71C3" w:rsidRPr="00623200">
        <w:rPr>
          <w:rFonts w:ascii="Times New Roman" w:hAnsi="Times New Roman"/>
          <w:sz w:val="28"/>
          <w:szCs w:val="28"/>
          <w:shd w:val="clear" w:color="auto" w:fill="FFFFFF"/>
        </w:rPr>
        <w:t xml:space="preserve"> </w:t>
      </w:r>
      <w:r w:rsidR="002E71C3">
        <w:rPr>
          <w:rFonts w:ascii="Times New Roman" w:hAnsi="Times New Roman"/>
          <w:sz w:val="28"/>
          <w:szCs w:val="28"/>
          <w:shd w:val="clear" w:color="auto" w:fill="FFFFFF"/>
        </w:rPr>
        <w:t>упорядочение организации</w:t>
      </w:r>
      <w:r w:rsidRPr="00623200">
        <w:rPr>
          <w:rFonts w:ascii="Times New Roman" w:hAnsi="Times New Roman"/>
          <w:sz w:val="28"/>
          <w:szCs w:val="28"/>
          <w:shd w:val="clear" w:color="auto" w:fill="FFFFFF"/>
        </w:rPr>
        <w:t xml:space="preserve">. Необходимость и </w:t>
      </w:r>
      <w:r w:rsidRPr="00623200">
        <w:rPr>
          <w:rFonts w:ascii="Times New Roman" w:hAnsi="Times New Roman"/>
          <w:sz w:val="28"/>
          <w:szCs w:val="28"/>
          <w:shd w:val="clear" w:color="auto" w:fill="FFFFFF"/>
        </w:rPr>
        <w:lastRenderedPageBreak/>
        <w:t>порядок разработки, изменения</w:t>
      </w:r>
      <w:r w:rsidR="002E71C3" w:rsidRPr="00623200">
        <w:rPr>
          <w:rFonts w:ascii="Times New Roman" w:hAnsi="Times New Roman"/>
          <w:sz w:val="28"/>
          <w:szCs w:val="28"/>
          <w:shd w:val="clear" w:color="auto" w:fill="FFFFFF"/>
        </w:rPr>
        <w:t>, утверждения</w:t>
      </w:r>
      <w:r w:rsidRPr="00623200">
        <w:rPr>
          <w:rFonts w:ascii="Times New Roman" w:hAnsi="Times New Roman"/>
          <w:sz w:val="28"/>
          <w:szCs w:val="28"/>
          <w:shd w:val="clear" w:color="auto" w:fill="FFFFFF"/>
        </w:rPr>
        <w:t xml:space="preserve"> и отмены стандартов экономического субъекта устанавливаются этим субъектом самостоятельно, что должно быть оформлено соответствующим локальным актом.</w:t>
      </w:r>
      <w:r w:rsidRPr="00623200">
        <w:rPr>
          <w:rFonts w:ascii="Times New Roman" w:hAnsi="Times New Roman"/>
          <w:sz w:val="28"/>
          <w:szCs w:val="28"/>
        </w:rPr>
        <w:t xml:space="preserve"> </w:t>
      </w:r>
      <w:r w:rsidRPr="00623200">
        <w:rPr>
          <w:rFonts w:ascii="Times New Roman" w:hAnsi="Times New Roman"/>
          <w:sz w:val="28"/>
          <w:szCs w:val="28"/>
          <w:shd w:val="clear" w:color="auto" w:fill="FFFFFF"/>
        </w:rPr>
        <w:t xml:space="preserve">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 </w:t>
      </w:r>
      <w:r w:rsidR="00623200" w:rsidRPr="00623200">
        <w:rPr>
          <w:rFonts w:ascii="Times New Roman" w:hAnsi="Times New Roman"/>
          <w:sz w:val="28"/>
          <w:szCs w:val="28"/>
          <w:shd w:val="clear" w:color="auto" w:fill="FFFFFF"/>
        </w:rPr>
        <w:t>Федеральный з</w:t>
      </w:r>
      <w:r w:rsidRPr="00623200">
        <w:rPr>
          <w:rFonts w:ascii="Times New Roman" w:hAnsi="Times New Roman"/>
          <w:sz w:val="28"/>
          <w:szCs w:val="28"/>
          <w:shd w:val="clear" w:color="auto" w:fill="FFFFFF"/>
        </w:rPr>
        <w:t>акон «О бухгалтерском учете»</w:t>
      </w:r>
      <w:r w:rsidR="00623200" w:rsidRPr="00623200">
        <w:rPr>
          <w:rFonts w:ascii="Times New Roman" w:hAnsi="Times New Roman"/>
          <w:sz w:val="28"/>
          <w:szCs w:val="28"/>
          <w:shd w:val="clear" w:color="auto" w:fill="FFFFFF"/>
        </w:rPr>
        <w:t xml:space="preserve"> [5]</w:t>
      </w:r>
      <w:r w:rsidRPr="00623200">
        <w:rPr>
          <w:rFonts w:ascii="Times New Roman" w:hAnsi="Times New Roman"/>
          <w:sz w:val="28"/>
          <w:szCs w:val="28"/>
          <w:shd w:val="clear" w:color="auto" w:fill="FFFFFF"/>
        </w:rPr>
        <w:t xml:space="preserve"> предусматривает право экономического субъекта, имеющего дочерние общества, разрабатывать и утверждать свои стандарты, обязательные к применению такими обществами. Указанные стандарты не должны создавать препятствий к осуществлению такими обществами своей деятельности.</w:t>
      </w:r>
    </w:p>
    <w:p w:rsidR="001E5739" w:rsidRPr="00623200" w:rsidRDefault="001E5739" w:rsidP="00623200">
      <w:pPr>
        <w:widowControl w:val="0"/>
        <w:spacing w:after="0" w:line="360" w:lineRule="auto"/>
        <w:ind w:firstLine="709"/>
        <w:jc w:val="both"/>
        <w:rPr>
          <w:rFonts w:ascii="Times New Roman" w:hAnsi="Times New Roman"/>
          <w:sz w:val="28"/>
          <w:szCs w:val="28"/>
        </w:rPr>
      </w:pPr>
      <w:r w:rsidRPr="00623200">
        <w:rPr>
          <w:rFonts w:ascii="Times New Roman" w:hAnsi="Times New Roman"/>
          <w:sz w:val="28"/>
          <w:szCs w:val="28"/>
        </w:rPr>
        <w:t xml:space="preserve">Таким образом, </w:t>
      </w:r>
      <w:r w:rsidR="002E71C3" w:rsidRPr="00623200">
        <w:rPr>
          <w:rFonts w:ascii="Times New Roman" w:hAnsi="Times New Roman"/>
          <w:sz w:val="28"/>
          <w:szCs w:val="28"/>
        </w:rPr>
        <w:t xml:space="preserve">нормативное регулирование, </w:t>
      </w:r>
      <w:r w:rsidR="009C3717" w:rsidRPr="00623200">
        <w:rPr>
          <w:rFonts w:ascii="Times New Roman" w:hAnsi="Times New Roman"/>
          <w:sz w:val="28"/>
          <w:szCs w:val="28"/>
        </w:rPr>
        <w:t>устанавливающее основные методы и способы организации данной области учета</w:t>
      </w:r>
      <w:r w:rsidR="009C3717">
        <w:rPr>
          <w:rFonts w:ascii="Times New Roman" w:hAnsi="Times New Roman"/>
          <w:sz w:val="28"/>
          <w:szCs w:val="28"/>
        </w:rPr>
        <w:t xml:space="preserve"> имеет</w:t>
      </w:r>
      <w:r w:rsidR="009C3717" w:rsidRPr="00623200">
        <w:rPr>
          <w:rFonts w:ascii="Times New Roman" w:hAnsi="Times New Roman"/>
          <w:sz w:val="28"/>
          <w:szCs w:val="28"/>
        </w:rPr>
        <w:t xml:space="preserve"> </w:t>
      </w:r>
      <w:r w:rsidRPr="00623200">
        <w:rPr>
          <w:rFonts w:ascii="Times New Roman" w:hAnsi="Times New Roman"/>
          <w:sz w:val="28"/>
          <w:szCs w:val="28"/>
        </w:rPr>
        <w:t>большое значение для правильной организации учета готовой продукции и ее реализации.</w:t>
      </w:r>
    </w:p>
    <w:p w:rsidR="00ED20A5" w:rsidRDefault="00ED20A5" w:rsidP="00555E18">
      <w:pPr>
        <w:pStyle w:val="2"/>
        <w:spacing w:before="0" w:after="0" w:afterAutospacing="0" w:line="360" w:lineRule="auto"/>
        <w:ind w:firstLine="709"/>
        <w:jc w:val="both"/>
        <w:rPr>
          <w:rFonts w:ascii="Times New Roman" w:hAnsi="Times New Roman" w:cs="Times New Roman"/>
          <w:b w:val="0"/>
          <w:color w:val="auto"/>
          <w:sz w:val="28"/>
          <w:szCs w:val="28"/>
        </w:rPr>
      </w:pPr>
      <w:bookmarkStart w:id="5" w:name="_Toc430346444"/>
    </w:p>
    <w:p w:rsidR="00F64AC1" w:rsidRPr="00555E18" w:rsidRDefault="00F64AC1" w:rsidP="00555E18">
      <w:pPr>
        <w:pStyle w:val="2"/>
        <w:spacing w:before="0" w:after="0" w:afterAutospacing="0" w:line="360" w:lineRule="auto"/>
        <w:ind w:firstLine="709"/>
        <w:jc w:val="both"/>
        <w:rPr>
          <w:rFonts w:ascii="Times New Roman" w:hAnsi="Times New Roman" w:cs="Times New Roman"/>
          <w:b w:val="0"/>
          <w:color w:val="auto"/>
          <w:sz w:val="28"/>
          <w:szCs w:val="28"/>
        </w:rPr>
      </w:pPr>
      <w:bookmarkStart w:id="6" w:name="_Toc484360613"/>
      <w:r w:rsidRPr="00555E18">
        <w:rPr>
          <w:rFonts w:ascii="Times New Roman" w:hAnsi="Times New Roman" w:cs="Times New Roman"/>
          <w:b w:val="0"/>
          <w:color w:val="auto"/>
          <w:sz w:val="28"/>
          <w:szCs w:val="28"/>
        </w:rPr>
        <w:t xml:space="preserve">1.2 Методические основы </w:t>
      </w:r>
      <w:r w:rsidR="00DD280B">
        <w:rPr>
          <w:rFonts w:ascii="Times New Roman" w:hAnsi="Times New Roman" w:cs="Times New Roman"/>
          <w:b w:val="0"/>
          <w:color w:val="auto"/>
          <w:sz w:val="28"/>
          <w:szCs w:val="28"/>
        </w:rPr>
        <w:t xml:space="preserve">организации </w:t>
      </w:r>
      <w:r w:rsidR="00516CC2">
        <w:rPr>
          <w:rFonts w:ascii="Times New Roman" w:hAnsi="Times New Roman" w:cs="Times New Roman"/>
          <w:b w:val="0"/>
          <w:color w:val="auto"/>
          <w:sz w:val="28"/>
          <w:szCs w:val="28"/>
        </w:rPr>
        <w:t>учета</w:t>
      </w:r>
      <w:r w:rsidR="00725B2C">
        <w:rPr>
          <w:rFonts w:ascii="Times New Roman" w:hAnsi="Times New Roman" w:cs="Times New Roman"/>
          <w:b w:val="0"/>
          <w:color w:val="auto"/>
          <w:sz w:val="28"/>
          <w:szCs w:val="28"/>
        </w:rPr>
        <w:t xml:space="preserve"> </w:t>
      </w:r>
      <w:r w:rsidR="00516CC2">
        <w:rPr>
          <w:rFonts w:ascii="Times New Roman" w:hAnsi="Times New Roman" w:cs="Times New Roman"/>
          <w:b w:val="0"/>
          <w:color w:val="auto"/>
          <w:sz w:val="28"/>
          <w:szCs w:val="28"/>
        </w:rPr>
        <w:t>продаж готовой продукции</w:t>
      </w:r>
      <w:bookmarkEnd w:id="5"/>
      <w:bookmarkEnd w:id="6"/>
    </w:p>
    <w:p w:rsidR="00725B2C" w:rsidRDefault="00725B2C" w:rsidP="00E83897">
      <w:pPr>
        <w:autoSpaceDE w:val="0"/>
        <w:autoSpaceDN w:val="0"/>
        <w:adjustRightInd w:val="0"/>
        <w:spacing w:after="0" w:line="360" w:lineRule="auto"/>
        <w:ind w:firstLine="709"/>
        <w:jc w:val="both"/>
        <w:rPr>
          <w:rFonts w:ascii="Times New Roman" w:hAnsi="Times New Roman"/>
          <w:color w:val="FF0000"/>
          <w:sz w:val="28"/>
          <w:szCs w:val="28"/>
        </w:rPr>
      </w:pPr>
    </w:p>
    <w:p w:rsidR="00516CC2" w:rsidRPr="00E83897" w:rsidRDefault="009C3717" w:rsidP="00E83897">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Реализация</w:t>
      </w:r>
      <w:r w:rsidR="00516CC2" w:rsidRPr="00E83897">
        <w:rPr>
          <w:rFonts w:ascii="Times New Roman" w:eastAsia="TimesNewRomanPSMT" w:hAnsi="Times New Roman"/>
          <w:sz w:val="28"/>
          <w:szCs w:val="28"/>
        </w:rPr>
        <w:t xml:space="preserve"> (в том числе продажа) готовой продукции покупателям осуществляется </w:t>
      </w:r>
      <w:r w:rsidRPr="00E83897">
        <w:rPr>
          <w:rFonts w:ascii="Times New Roman" w:eastAsia="TimesNewRomanPSMT" w:hAnsi="Times New Roman"/>
          <w:sz w:val="28"/>
          <w:szCs w:val="28"/>
        </w:rPr>
        <w:t xml:space="preserve">путем свободной продажи через розничную торговлю </w:t>
      </w:r>
      <w:r>
        <w:rPr>
          <w:rFonts w:ascii="Times New Roman" w:eastAsia="TimesNewRomanPSMT" w:hAnsi="Times New Roman"/>
          <w:sz w:val="28"/>
          <w:szCs w:val="28"/>
        </w:rPr>
        <w:t xml:space="preserve">или в </w:t>
      </w:r>
      <w:r w:rsidR="00516CC2" w:rsidRPr="00E83897">
        <w:rPr>
          <w:rFonts w:ascii="Times New Roman" w:eastAsia="TimesNewRomanPSMT" w:hAnsi="Times New Roman"/>
          <w:sz w:val="28"/>
          <w:szCs w:val="28"/>
        </w:rPr>
        <w:t>соответств</w:t>
      </w:r>
      <w:r>
        <w:rPr>
          <w:rFonts w:ascii="Times New Roman" w:eastAsia="TimesNewRomanPSMT" w:hAnsi="Times New Roman"/>
          <w:sz w:val="28"/>
          <w:szCs w:val="28"/>
        </w:rPr>
        <w:t>ии с заключенными договорами</w:t>
      </w:r>
      <w:r w:rsidR="00516CC2" w:rsidRPr="00E83897">
        <w:rPr>
          <w:rFonts w:ascii="Times New Roman" w:eastAsia="TimesNewRomanPSMT" w:hAnsi="Times New Roman"/>
          <w:sz w:val="28"/>
          <w:szCs w:val="28"/>
        </w:rPr>
        <w:t>.</w:t>
      </w:r>
    </w:p>
    <w:p w:rsidR="00516CC2" w:rsidRDefault="00516CC2" w:rsidP="00E83897">
      <w:pPr>
        <w:autoSpaceDE w:val="0"/>
        <w:autoSpaceDN w:val="0"/>
        <w:adjustRightInd w:val="0"/>
        <w:spacing w:after="0" w:line="360" w:lineRule="auto"/>
        <w:ind w:firstLine="709"/>
        <w:jc w:val="both"/>
        <w:rPr>
          <w:rFonts w:ascii="Times New Roman" w:eastAsia="TimesNewRomanPSMT" w:hAnsi="Times New Roman"/>
          <w:bCs/>
          <w:iCs/>
          <w:sz w:val="28"/>
          <w:szCs w:val="28"/>
        </w:rPr>
      </w:pPr>
      <w:r w:rsidRPr="00E83897">
        <w:rPr>
          <w:rFonts w:ascii="Times New Roman" w:eastAsia="TimesNewRomanPSMT" w:hAnsi="Times New Roman"/>
          <w:sz w:val="28"/>
          <w:szCs w:val="28"/>
        </w:rPr>
        <w:t xml:space="preserve">Отпуск готовой продукции и ее отгрузка может оформляться </w:t>
      </w:r>
      <w:r w:rsidRPr="00E83897">
        <w:rPr>
          <w:rFonts w:ascii="Times New Roman" w:eastAsia="TimesNewRomanPSMT" w:hAnsi="Times New Roman"/>
          <w:bCs/>
          <w:iCs/>
          <w:sz w:val="28"/>
          <w:szCs w:val="28"/>
        </w:rPr>
        <w:t>приказом-накладной</w:t>
      </w:r>
      <w:r w:rsidRPr="00E83897">
        <w:rPr>
          <w:rFonts w:ascii="Times New Roman" w:eastAsia="TimesNewRomanPSMT" w:hAnsi="Times New Roman"/>
          <w:sz w:val="28"/>
          <w:szCs w:val="28"/>
        </w:rPr>
        <w:t>, в который включены два документа: накладная на отпуск</w:t>
      </w:r>
      <w:r w:rsidR="009C3717" w:rsidRPr="009C3717">
        <w:rPr>
          <w:rFonts w:ascii="Times New Roman" w:eastAsia="TimesNewRomanPSMT" w:hAnsi="Times New Roman"/>
          <w:sz w:val="28"/>
          <w:szCs w:val="28"/>
        </w:rPr>
        <w:t xml:space="preserve"> </w:t>
      </w:r>
      <w:r w:rsidR="009C3717" w:rsidRPr="00E83897">
        <w:rPr>
          <w:rFonts w:ascii="Times New Roman" w:eastAsia="TimesNewRomanPSMT" w:hAnsi="Times New Roman"/>
          <w:sz w:val="28"/>
          <w:szCs w:val="28"/>
        </w:rPr>
        <w:t>и приказ складу</w:t>
      </w:r>
      <w:r w:rsidRPr="00E83897">
        <w:rPr>
          <w:rFonts w:ascii="Times New Roman" w:eastAsia="TimesNewRomanPSMT" w:hAnsi="Times New Roman"/>
          <w:sz w:val="28"/>
          <w:szCs w:val="28"/>
        </w:rPr>
        <w:t>. В качестве типовой формы накладной может</w:t>
      </w:r>
      <w:r w:rsidRPr="00E83897">
        <w:rPr>
          <w:rFonts w:ascii="Times New Roman" w:eastAsia="TimesNewRomanPSMT" w:hAnsi="Times New Roman"/>
          <w:b/>
          <w:bCs/>
          <w:i/>
          <w:iCs/>
          <w:sz w:val="28"/>
          <w:szCs w:val="28"/>
        </w:rPr>
        <w:t xml:space="preserve"> </w:t>
      </w:r>
      <w:r w:rsidRPr="00E83897">
        <w:rPr>
          <w:rFonts w:ascii="Times New Roman" w:eastAsia="TimesNewRomanPSMT" w:hAnsi="Times New Roman"/>
          <w:sz w:val="28"/>
          <w:szCs w:val="28"/>
        </w:rPr>
        <w:t xml:space="preserve">использоваться </w:t>
      </w:r>
      <w:r w:rsidRPr="00E83897">
        <w:rPr>
          <w:rFonts w:ascii="Times New Roman" w:eastAsia="TimesNewRomanPSMT" w:hAnsi="Times New Roman"/>
          <w:bCs/>
          <w:iCs/>
          <w:sz w:val="28"/>
          <w:szCs w:val="28"/>
        </w:rPr>
        <w:t>ф. № М-15 «Накладная на отпуск материалов на сторону».</w:t>
      </w:r>
    </w:p>
    <w:p w:rsidR="00516CC2" w:rsidRPr="00E83897" w:rsidRDefault="00516CC2" w:rsidP="00E83897">
      <w:pPr>
        <w:autoSpaceDE w:val="0"/>
        <w:autoSpaceDN w:val="0"/>
        <w:adjustRightInd w:val="0"/>
        <w:spacing w:after="0" w:line="360" w:lineRule="auto"/>
        <w:ind w:firstLine="709"/>
        <w:jc w:val="both"/>
        <w:rPr>
          <w:rFonts w:ascii="Times New Roman" w:eastAsia="TimesNewRomanPSMT" w:hAnsi="Times New Roman"/>
          <w:sz w:val="28"/>
          <w:szCs w:val="28"/>
        </w:rPr>
      </w:pPr>
      <w:r w:rsidRPr="00E83897">
        <w:rPr>
          <w:rFonts w:ascii="Times New Roman" w:eastAsia="TimesNewRomanPSMT" w:hAnsi="Times New Roman"/>
          <w:sz w:val="28"/>
          <w:szCs w:val="28"/>
        </w:rPr>
        <w:t xml:space="preserve">Организации различных отраслей производства могут </w:t>
      </w:r>
      <w:r w:rsidR="009C3717">
        <w:rPr>
          <w:rFonts w:ascii="Times New Roman" w:eastAsia="TimesNewRomanPSMT" w:hAnsi="Times New Roman"/>
          <w:sz w:val="28"/>
          <w:szCs w:val="28"/>
        </w:rPr>
        <w:t>использовать</w:t>
      </w:r>
      <w:r w:rsidRPr="00E83897">
        <w:rPr>
          <w:rFonts w:ascii="Times New Roman" w:eastAsia="TimesNewRomanPSMT" w:hAnsi="Times New Roman"/>
          <w:sz w:val="28"/>
          <w:szCs w:val="28"/>
        </w:rPr>
        <w:t xml:space="preserve"> специализированные формы (модификации) накладных и других первичных учетных документов, оформляемых при отпуске готовой продукции. При этом данные документы должны </w:t>
      </w:r>
      <w:r w:rsidR="009C3717">
        <w:rPr>
          <w:rFonts w:ascii="Times New Roman" w:eastAsia="TimesNewRomanPSMT" w:hAnsi="Times New Roman"/>
          <w:sz w:val="28"/>
          <w:szCs w:val="28"/>
        </w:rPr>
        <w:t>иметь</w:t>
      </w:r>
      <w:r w:rsidRPr="00E83897">
        <w:rPr>
          <w:rFonts w:ascii="Times New Roman" w:eastAsia="TimesNewRomanPSMT" w:hAnsi="Times New Roman"/>
          <w:sz w:val="28"/>
          <w:szCs w:val="28"/>
        </w:rPr>
        <w:t xml:space="preserve"> нормативно установленные обязательные реквизиты. Кроме того, накладная должна содержать дополнительные показатели, такие как основные характеристики отгружаемой продукции, в том </w:t>
      </w:r>
      <w:r w:rsidRPr="00E83897">
        <w:rPr>
          <w:rFonts w:ascii="Times New Roman" w:eastAsia="TimesNewRomanPSMT" w:hAnsi="Times New Roman"/>
          <w:sz w:val="28"/>
          <w:szCs w:val="28"/>
        </w:rPr>
        <w:lastRenderedPageBreak/>
        <w:t xml:space="preserve">числе код продукции, </w:t>
      </w:r>
      <w:r w:rsidR="009C3717" w:rsidRPr="00E83897">
        <w:rPr>
          <w:rFonts w:ascii="Times New Roman" w:eastAsia="TimesNewRomanPSMT" w:hAnsi="Times New Roman"/>
          <w:sz w:val="28"/>
          <w:szCs w:val="28"/>
        </w:rPr>
        <w:t>марку</w:t>
      </w:r>
      <w:r w:rsidRPr="00E83897">
        <w:rPr>
          <w:rFonts w:ascii="Times New Roman" w:eastAsia="TimesNewRomanPSMT" w:hAnsi="Times New Roman"/>
          <w:sz w:val="28"/>
          <w:szCs w:val="28"/>
        </w:rPr>
        <w:t xml:space="preserve">, размер, </w:t>
      </w:r>
      <w:r w:rsidR="009C3717" w:rsidRPr="00E83897">
        <w:rPr>
          <w:rFonts w:ascii="Times New Roman" w:eastAsia="TimesNewRomanPSMT" w:hAnsi="Times New Roman"/>
          <w:sz w:val="28"/>
          <w:szCs w:val="28"/>
        </w:rPr>
        <w:t>сорт</w:t>
      </w:r>
      <w:r w:rsidR="009C3717" w:rsidRPr="009C3717">
        <w:rPr>
          <w:rFonts w:ascii="Times New Roman" w:eastAsia="TimesNewRomanPSMT" w:hAnsi="Times New Roman"/>
          <w:sz w:val="28"/>
          <w:szCs w:val="28"/>
        </w:rPr>
        <w:t xml:space="preserve"> </w:t>
      </w:r>
      <w:r w:rsidRPr="00E83897">
        <w:rPr>
          <w:rFonts w:ascii="Times New Roman" w:eastAsia="TimesNewRomanPSMT" w:hAnsi="Times New Roman"/>
          <w:sz w:val="28"/>
          <w:szCs w:val="28"/>
        </w:rPr>
        <w:t xml:space="preserve">и т. п., наименование структурного подразделения организации, отпускающего готовую продукцию, </w:t>
      </w:r>
      <w:r w:rsidR="00585419" w:rsidRPr="00E83897">
        <w:rPr>
          <w:rFonts w:ascii="Times New Roman" w:eastAsia="TimesNewRomanPSMT" w:hAnsi="Times New Roman"/>
          <w:sz w:val="28"/>
          <w:szCs w:val="28"/>
        </w:rPr>
        <w:t>основание для отпуска</w:t>
      </w:r>
      <w:r w:rsidR="00585419">
        <w:rPr>
          <w:rFonts w:ascii="Times New Roman" w:eastAsia="TimesNewRomanPSMT" w:hAnsi="Times New Roman"/>
          <w:sz w:val="28"/>
          <w:szCs w:val="28"/>
        </w:rPr>
        <w:t xml:space="preserve"> и</w:t>
      </w:r>
      <w:r w:rsidR="00585419" w:rsidRPr="00E83897">
        <w:rPr>
          <w:rFonts w:ascii="Times New Roman" w:eastAsia="TimesNewRomanPSMT" w:hAnsi="Times New Roman"/>
          <w:sz w:val="28"/>
          <w:szCs w:val="28"/>
        </w:rPr>
        <w:t xml:space="preserve"> </w:t>
      </w:r>
      <w:r w:rsidR="00585419">
        <w:rPr>
          <w:rFonts w:ascii="Times New Roman" w:eastAsia="TimesNewRomanPSMT" w:hAnsi="Times New Roman"/>
          <w:sz w:val="28"/>
          <w:szCs w:val="28"/>
        </w:rPr>
        <w:t>наименование покупателя</w:t>
      </w:r>
      <w:r w:rsidRPr="00E83897">
        <w:rPr>
          <w:rFonts w:ascii="Times New Roman" w:eastAsia="TimesNewRomanPSMT" w:hAnsi="Times New Roman"/>
          <w:sz w:val="28"/>
          <w:szCs w:val="28"/>
        </w:rPr>
        <w:t xml:space="preserve"> [2</w:t>
      </w:r>
      <w:r w:rsidR="00AF1D8D">
        <w:rPr>
          <w:rFonts w:ascii="Times New Roman" w:eastAsia="TimesNewRomanPSMT" w:hAnsi="Times New Roman"/>
          <w:sz w:val="28"/>
          <w:szCs w:val="28"/>
        </w:rPr>
        <w:t>1</w:t>
      </w:r>
      <w:r w:rsidRPr="00E83897">
        <w:rPr>
          <w:rFonts w:ascii="Times New Roman" w:eastAsia="TimesNewRomanPSMT" w:hAnsi="Times New Roman"/>
          <w:sz w:val="28"/>
          <w:szCs w:val="28"/>
        </w:rPr>
        <w:t>].</w:t>
      </w:r>
    </w:p>
    <w:p w:rsidR="00BC1395" w:rsidRPr="00BC1395" w:rsidRDefault="00BC1395" w:rsidP="00BC1395">
      <w:pPr>
        <w:pStyle w:val="affb"/>
        <w:widowControl w:val="0"/>
        <w:spacing w:line="360" w:lineRule="auto"/>
        <w:rPr>
          <w:sz w:val="28"/>
          <w:szCs w:val="28"/>
        </w:rPr>
      </w:pPr>
      <w:r w:rsidRPr="00BC1395">
        <w:rPr>
          <w:sz w:val="28"/>
          <w:szCs w:val="28"/>
        </w:rPr>
        <w:t>Товарная накладная оформляется в двух экземплярах. Первый экземпляр остается у продавца (организации, сдающей товарно-материальные ценности (ТМЦ)) и является основанием для их списания. Второй экземпляр передается покупателю и является основанием для оприходования этих ценностей. </w:t>
      </w:r>
    </w:p>
    <w:p w:rsidR="00F46318" w:rsidRPr="00BC1395" w:rsidRDefault="00516CC2" w:rsidP="00BC1395">
      <w:pPr>
        <w:autoSpaceDE w:val="0"/>
        <w:autoSpaceDN w:val="0"/>
        <w:adjustRightInd w:val="0"/>
        <w:spacing w:after="0" w:line="360" w:lineRule="auto"/>
        <w:ind w:firstLine="709"/>
        <w:jc w:val="both"/>
        <w:rPr>
          <w:rFonts w:ascii="Times New Roman" w:eastAsia="TimesNewRomanPSMT" w:hAnsi="Times New Roman"/>
          <w:sz w:val="28"/>
          <w:szCs w:val="28"/>
        </w:rPr>
      </w:pPr>
      <w:r w:rsidRPr="00BC1395">
        <w:rPr>
          <w:rFonts w:ascii="Times New Roman" w:eastAsia="TimesNewRomanPSMT" w:hAnsi="Times New Roman"/>
          <w:sz w:val="28"/>
          <w:szCs w:val="28"/>
        </w:rPr>
        <w:t xml:space="preserve">На основании накладных на отпуск готовой продукции организация выписывает счета-фактуры установленной формы в двух экземплярах, первый из которых не позднее 5 дней со дня </w:t>
      </w:r>
      <w:r w:rsidR="00585419">
        <w:rPr>
          <w:rFonts w:ascii="Times New Roman" w:eastAsia="TimesNewRomanPSMT" w:hAnsi="Times New Roman"/>
          <w:sz w:val="28"/>
          <w:szCs w:val="28"/>
        </w:rPr>
        <w:t>передачи</w:t>
      </w:r>
      <w:r w:rsidRPr="00BC1395">
        <w:rPr>
          <w:rFonts w:ascii="Times New Roman" w:eastAsia="TimesNewRomanPSMT" w:hAnsi="Times New Roman"/>
          <w:sz w:val="28"/>
          <w:szCs w:val="28"/>
        </w:rPr>
        <w:t xml:space="preserve"> продукции высылается (передается) покупателю, а второй остается у организации поставщика. Поставщик регистрирует счет-фактуру в Книге продаж. </w:t>
      </w:r>
    </w:p>
    <w:p w:rsidR="00516CC2" w:rsidRPr="00BC1395" w:rsidRDefault="00516CC2" w:rsidP="00BC1395">
      <w:pPr>
        <w:autoSpaceDE w:val="0"/>
        <w:autoSpaceDN w:val="0"/>
        <w:adjustRightInd w:val="0"/>
        <w:spacing w:after="0" w:line="360" w:lineRule="auto"/>
        <w:ind w:firstLine="709"/>
        <w:jc w:val="both"/>
        <w:rPr>
          <w:rFonts w:ascii="Times New Roman" w:eastAsia="TimesNewRomanPSMT" w:hAnsi="Times New Roman"/>
          <w:sz w:val="28"/>
          <w:szCs w:val="28"/>
        </w:rPr>
      </w:pPr>
      <w:r w:rsidRPr="00BC1395">
        <w:rPr>
          <w:rFonts w:ascii="Times New Roman" w:eastAsia="TimesNewRomanPSMT" w:hAnsi="Times New Roman"/>
          <w:sz w:val="28"/>
          <w:szCs w:val="28"/>
        </w:rPr>
        <w:t>Полученный счет-фактура у покупателя регистрируется в Книге покупок.</w:t>
      </w:r>
    </w:p>
    <w:p w:rsidR="00D81AD3" w:rsidRPr="00BC1395" w:rsidRDefault="0036492E" w:rsidP="00BC1395">
      <w:pPr>
        <w:autoSpaceDE w:val="0"/>
        <w:autoSpaceDN w:val="0"/>
        <w:adjustRightInd w:val="0"/>
        <w:spacing w:after="0" w:line="360" w:lineRule="auto"/>
        <w:ind w:firstLine="709"/>
        <w:jc w:val="both"/>
        <w:rPr>
          <w:rFonts w:ascii="Times New Roman" w:eastAsia="TimesNewRomanPSMT" w:hAnsi="Times New Roman"/>
          <w:sz w:val="28"/>
          <w:szCs w:val="28"/>
        </w:rPr>
      </w:pPr>
      <w:r w:rsidRPr="00BC1395">
        <w:rPr>
          <w:rFonts w:ascii="Times New Roman" w:eastAsia="TimesNewRomanPSMT" w:hAnsi="Times New Roman"/>
          <w:sz w:val="28"/>
          <w:szCs w:val="28"/>
        </w:rPr>
        <w:t>Порядок заполнения строк счета-фактуры представлен в приложении Б.</w:t>
      </w:r>
    </w:p>
    <w:p w:rsidR="0036492E" w:rsidRPr="0036492E" w:rsidRDefault="0036492E" w:rsidP="00BC1395">
      <w:pPr>
        <w:widowControl w:val="0"/>
        <w:spacing w:after="0" w:line="360" w:lineRule="auto"/>
        <w:ind w:firstLine="709"/>
        <w:jc w:val="both"/>
        <w:rPr>
          <w:rFonts w:ascii="Times New Roman" w:hAnsi="Times New Roman"/>
          <w:sz w:val="28"/>
          <w:szCs w:val="28"/>
        </w:rPr>
      </w:pPr>
      <w:r w:rsidRPr="00BC1395">
        <w:rPr>
          <w:rFonts w:ascii="Times New Roman" w:hAnsi="Times New Roman"/>
          <w:sz w:val="28"/>
          <w:szCs w:val="28"/>
        </w:rPr>
        <w:t>Зачастую вместо</w:t>
      </w:r>
      <w:r w:rsidRPr="0036492E">
        <w:rPr>
          <w:rFonts w:ascii="Times New Roman" w:hAnsi="Times New Roman"/>
          <w:sz w:val="28"/>
          <w:szCs w:val="28"/>
        </w:rPr>
        <w:t xml:space="preserve"> товарной накладной и счет – фактуры поставщик предъявляет универсальный передаточный документ (УПД). </w:t>
      </w:r>
    </w:p>
    <w:p w:rsidR="0036492E" w:rsidRPr="0036492E" w:rsidRDefault="0036492E" w:rsidP="0036492E">
      <w:pPr>
        <w:widowControl w:val="0"/>
        <w:spacing w:after="0" w:line="360" w:lineRule="auto"/>
        <w:ind w:firstLine="709"/>
        <w:jc w:val="both"/>
        <w:rPr>
          <w:rFonts w:ascii="Times New Roman" w:hAnsi="Times New Roman"/>
          <w:sz w:val="28"/>
          <w:szCs w:val="28"/>
        </w:rPr>
      </w:pPr>
      <w:r w:rsidRPr="0036492E">
        <w:rPr>
          <w:rFonts w:ascii="Times New Roman" w:hAnsi="Times New Roman"/>
          <w:sz w:val="28"/>
          <w:szCs w:val="28"/>
        </w:rPr>
        <w:t>УПД может использоваться и как совмещенный документ (первичный и счет-фактура) и как только первичный учетный документ.</w:t>
      </w:r>
    </w:p>
    <w:p w:rsidR="00516CC2" w:rsidRDefault="00516CC2" w:rsidP="0036492E">
      <w:pPr>
        <w:autoSpaceDE w:val="0"/>
        <w:autoSpaceDN w:val="0"/>
        <w:adjustRightInd w:val="0"/>
        <w:spacing w:after="0" w:line="360" w:lineRule="auto"/>
        <w:ind w:firstLine="709"/>
        <w:jc w:val="both"/>
        <w:rPr>
          <w:rFonts w:ascii="Times New Roman" w:eastAsia="TimesNewRomanPSMT" w:hAnsi="Times New Roman"/>
          <w:sz w:val="28"/>
          <w:szCs w:val="28"/>
        </w:rPr>
      </w:pPr>
      <w:r w:rsidRPr="0036492E">
        <w:rPr>
          <w:rFonts w:ascii="Times New Roman" w:eastAsia="TimesNewRomanPSMT" w:hAnsi="Times New Roman"/>
          <w:sz w:val="28"/>
          <w:szCs w:val="28"/>
        </w:rPr>
        <w:t>Схема документального оформления продажи готовой про</w:t>
      </w:r>
      <w:r w:rsidR="001A5DE8">
        <w:rPr>
          <w:rFonts w:ascii="Times New Roman" w:eastAsia="TimesNewRomanPSMT" w:hAnsi="Times New Roman"/>
          <w:sz w:val="28"/>
          <w:szCs w:val="28"/>
        </w:rPr>
        <w:t>дукции представлена на рисунке 1</w:t>
      </w:r>
      <w:r w:rsidRPr="0036492E">
        <w:rPr>
          <w:rFonts w:ascii="Times New Roman" w:eastAsia="TimesNewRomanPSMT" w:hAnsi="Times New Roman"/>
          <w:sz w:val="28"/>
          <w:szCs w:val="28"/>
        </w:rPr>
        <w:t>.</w:t>
      </w:r>
    </w:p>
    <w:p w:rsidR="00750EA3" w:rsidRPr="00E83897" w:rsidRDefault="00750EA3" w:rsidP="00750EA3">
      <w:pPr>
        <w:autoSpaceDE w:val="0"/>
        <w:autoSpaceDN w:val="0"/>
        <w:adjustRightInd w:val="0"/>
        <w:spacing w:after="0" w:line="360" w:lineRule="auto"/>
        <w:ind w:firstLine="709"/>
        <w:jc w:val="both"/>
        <w:rPr>
          <w:rFonts w:ascii="Times New Roman" w:eastAsia="TimesNewRomanPSMT" w:hAnsi="Times New Roman"/>
          <w:b/>
          <w:bCs/>
          <w:i/>
          <w:iCs/>
          <w:sz w:val="28"/>
          <w:szCs w:val="28"/>
        </w:rPr>
      </w:pPr>
      <w:r w:rsidRPr="00E83897">
        <w:rPr>
          <w:rFonts w:ascii="Times New Roman" w:eastAsia="TimesNewRomanPSMT" w:hAnsi="Times New Roman"/>
          <w:sz w:val="28"/>
          <w:szCs w:val="28"/>
        </w:rPr>
        <w:t xml:space="preserve">Данные первичных документов записывают в </w:t>
      </w:r>
      <w:r w:rsidRPr="00E83897">
        <w:rPr>
          <w:rFonts w:ascii="Times New Roman" w:eastAsia="TimesNewRomanPSMT" w:hAnsi="Times New Roman"/>
          <w:bCs/>
          <w:iCs/>
          <w:sz w:val="28"/>
          <w:szCs w:val="28"/>
        </w:rPr>
        <w:t>Ведомость учета и реализации продукции (работ, услуг) (ф. № 16, 16а).</w:t>
      </w:r>
      <w:r w:rsidRPr="00E83897">
        <w:rPr>
          <w:rFonts w:ascii="Times New Roman" w:eastAsia="TimesNewRomanPSMT" w:hAnsi="Times New Roman"/>
          <w:b/>
          <w:bCs/>
          <w:i/>
          <w:iCs/>
          <w:sz w:val="28"/>
          <w:szCs w:val="28"/>
        </w:rPr>
        <w:t xml:space="preserve"> </w:t>
      </w:r>
      <w:r w:rsidRPr="00E83897">
        <w:rPr>
          <w:rFonts w:ascii="Times New Roman" w:eastAsia="TimesNewRomanPSMT" w:hAnsi="Times New Roman"/>
          <w:sz w:val="28"/>
          <w:szCs w:val="28"/>
        </w:rPr>
        <w:t>Ведомость является</w:t>
      </w:r>
      <w:r w:rsidRPr="00E83897">
        <w:rPr>
          <w:rFonts w:ascii="Times New Roman" w:eastAsia="TimesNewRomanPSMT" w:hAnsi="Times New Roman"/>
          <w:b/>
          <w:bCs/>
          <w:i/>
          <w:iCs/>
          <w:sz w:val="28"/>
          <w:szCs w:val="28"/>
        </w:rPr>
        <w:t xml:space="preserve"> </w:t>
      </w:r>
      <w:r w:rsidRPr="00E83897">
        <w:rPr>
          <w:rFonts w:ascii="Times New Roman" w:eastAsia="TimesNewRomanPSMT" w:hAnsi="Times New Roman"/>
          <w:sz w:val="28"/>
          <w:szCs w:val="28"/>
        </w:rPr>
        <w:t>формой аналитического учета, так как учет ведут по видам реализованной</w:t>
      </w:r>
      <w:r w:rsidRPr="00E83897">
        <w:rPr>
          <w:rFonts w:ascii="Times New Roman" w:eastAsia="TimesNewRomanPSMT" w:hAnsi="Times New Roman"/>
          <w:b/>
          <w:bCs/>
          <w:i/>
          <w:iCs/>
          <w:sz w:val="28"/>
          <w:szCs w:val="28"/>
        </w:rPr>
        <w:t xml:space="preserve"> </w:t>
      </w:r>
      <w:r w:rsidRPr="00E83897">
        <w:rPr>
          <w:rFonts w:ascii="Times New Roman" w:eastAsia="TimesNewRomanPSMT" w:hAnsi="Times New Roman"/>
          <w:sz w:val="28"/>
          <w:szCs w:val="28"/>
        </w:rPr>
        <w:t>продукции, работ, услуг по учетным (фактическим) и отпускным</w:t>
      </w:r>
      <w:r w:rsidRPr="00E83897">
        <w:rPr>
          <w:rFonts w:ascii="Times New Roman" w:eastAsia="TimesNewRomanPSMT" w:hAnsi="Times New Roman"/>
          <w:b/>
          <w:bCs/>
          <w:i/>
          <w:iCs/>
          <w:sz w:val="28"/>
          <w:szCs w:val="28"/>
        </w:rPr>
        <w:t xml:space="preserve"> </w:t>
      </w:r>
      <w:r w:rsidRPr="00E83897">
        <w:rPr>
          <w:rFonts w:ascii="Times New Roman" w:eastAsia="TimesNewRomanPSMT" w:hAnsi="Times New Roman"/>
          <w:sz w:val="28"/>
          <w:szCs w:val="28"/>
        </w:rPr>
        <w:t>ценам и покупателям.</w:t>
      </w:r>
    </w:p>
    <w:p w:rsidR="00750EA3" w:rsidRDefault="00750EA3" w:rsidP="0036492E">
      <w:pPr>
        <w:autoSpaceDE w:val="0"/>
        <w:autoSpaceDN w:val="0"/>
        <w:adjustRightInd w:val="0"/>
        <w:spacing w:after="0" w:line="360" w:lineRule="auto"/>
        <w:ind w:firstLine="709"/>
        <w:jc w:val="both"/>
        <w:rPr>
          <w:rFonts w:ascii="Times New Roman" w:eastAsia="TimesNewRomanPSMT" w:hAnsi="Times New Roman"/>
          <w:sz w:val="28"/>
          <w:szCs w:val="28"/>
        </w:rPr>
      </w:pPr>
    </w:p>
    <w:p w:rsidR="00585419" w:rsidRDefault="00585419" w:rsidP="0036492E">
      <w:pPr>
        <w:autoSpaceDE w:val="0"/>
        <w:autoSpaceDN w:val="0"/>
        <w:adjustRightInd w:val="0"/>
        <w:spacing w:after="0" w:line="360" w:lineRule="auto"/>
        <w:ind w:firstLine="709"/>
        <w:jc w:val="both"/>
        <w:rPr>
          <w:rFonts w:ascii="Times New Roman" w:eastAsia="TimesNewRomanPSMT" w:hAnsi="Times New Roman"/>
          <w:sz w:val="28"/>
          <w:szCs w:val="28"/>
        </w:rPr>
      </w:pPr>
    </w:p>
    <w:p w:rsidR="00585419" w:rsidRDefault="00585419" w:rsidP="0036492E">
      <w:pPr>
        <w:autoSpaceDE w:val="0"/>
        <w:autoSpaceDN w:val="0"/>
        <w:adjustRightInd w:val="0"/>
        <w:spacing w:after="0" w:line="360" w:lineRule="auto"/>
        <w:ind w:firstLine="709"/>
        <w:jc w:val="both"/>
        <w:rPr>
          <w:rFonts w:ascii="Times New Roman" w:eastAsia="TimesNewRomanPSMT" w:hAnsi="Times New Roman"/>
          <w:sz w:val="28"/>
          <w:szCs w:val="28"/>
        </w:rPr>
      </w:pPr>
    </w:p>
    <w:p w:rsidR="00585419" w:rsidRDefault="00585419" w:rsidP="0036492E">
      <w:pPr>
        <w:autoSpaceDE w:val="0"/>
        <w:autoSpaceDN w:val="0"/>
        <w:adjustRightInd w:val="0"/>
        <w:spacing w:after="0" w:line="360" w:lineRule="auto"/>
        <w:ind w:firstLine="709"/>
        <w:jc w:val="both"/>
        <w:rPr>
          <w:rFonts w:ascii="Times New Roman" w:eastAsia="TimesNewRomanPSMT" w:hAnsi="Times New Roman"/>
          <w:sz w:val="28"/>
          <w:szCs w:val="28"/>
        </w:rPr>
      </w:pPr>
    </w:p>
    <w:p w:rsidR="00BC1395" w:rsidRPr="0036492E" w:rsidRDefault="00BC1395" w:rsidP="0036492E">
      <w:pPr>
        <w:autoSpaceDE w:val="0"/>
        <w:autoSpaceDN w:val="0"/>
        <w:adjustRightInd w:val="0"/>
        <w:spacing w:after="0" w:line="360" w:lineRule="auto"/>
        <w:ind w:firstLine="709"/>
        <w:jc w:val="both"/>
        <w:rPr>
          <w:rFonts w:ascii="Times New Roman" w:eastAsia="TimesNewRomanPSMT" w:hAnsi="Times New Roman"/>
          <w:sz w:val="28"/>
          <w:szCs w:val="28"/>
        </w:rPr>
      </w:pPr>
    </w:p>
    <w:p w:rsidR="00516CC2"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rPr>
        <w:lastRenderedPageBreak/>
        <w:pict>
          <v:shapetype id="_x0000_t202" coordsize="21600,21600" o:spt="202" path="m,l,21600r21600,l21600,xe">
            <v:stroke joinstyle="miter"/>
            <v:path gradientshapeok="t" o:connecttype="rect"/>
          </v:shapetype>
          <v:shape id="_x0000_s1237" type="#_x0000_t202" style="position:absolute;left:0;text-align:left;margin-left:138pt;margin-top:-9pt;width:192pt;height:45pt;z-index:251678720">
            <v:textbox>
              <w:txbxContent>
                <w:p w:rsidR="00826AA8" w:rsidRPr="00F46318" w:rsidRDefault="00826AA8" w:rsidP="00516CC2">
                  <w:pPr>
                    <w:jc w:val="center"/>
                    <w:rPr>
                      <w:rFonts w:ascii="Times New Roman" w:hAnsi="Times New Roman"/>
                      <w:sz w:val="28"/>
                      <w:szCs w:val="28"/>
                    </w:rPr>
                  </w:pPr>
                  <w:r w:rsidRPr="00F46318">
                    <w:rPr>
                      <w:rFonts w:ascii="Times New Roman" w:hAnsi="Times New Roman"/>
                      <w:sz w:val="28"/>
                      <w:szCs w:val="28"/>
                    </w:rPr>
                    <w:t>Документальное оформление продажи готовой продукции</w:t>
                  </w:r>
                </w:p>
              </w:txbxContent>
            </v:textbox>
          </v:shape>
        </w:pict>
      </w:r>
    </w:p>
    <w:p w:rsidR="00516CC2"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type id="_x0000_t32" coordsize="21600,21600" o:spt="32" o:oned="t" path="m,l21600,21600e" filled="f">
            <v:path arrowok="t" fillok="f" o:connecttype="none"/>
            <o:lock v:ext="edit" shapetype="t"/>
          </v:shapetype>
          <v:shape id="_x0000_s1291" type="#_x0000_t32" style="position:absolute;left:0;text-align:left;margin-left:234.45pt;margin-top:.35pt;width:0;height:18pt;z-index:251729920" o:connectortype="straight">
            <v:stroke endarrow="block"/>
          </v:shape>
        </w:pict>
      </w:r>
      <w:r>
        <w:rPr>
          <w:rFonts w:eastAsia="TimesNewRomanPSMT"/>
          <w:noProof/>
          <w:sz w:val="28"/>
          <w:szCs w:val="28"/>
        </w:rPr>
        <w:pict>
          <v:shape id="_x0000_s1238" type="#_x0000_t202" style="position:absolute;left:0;text-align:left;margin-left:138pt;margin-top:18.35pt;width:192pt;height:27pt;z-index:251679744">
            <v:textbox>
              <w:txbxContent>
                <w:p w:rsidR="00826AA8" w:rsidRPr="00F46318" w:rsidRDefault="00826AA8" w:rsidP="00516CC2">
                  <w:pPr>
                    <w:jc w:val="center"/>
                    <w:rPr>
                      <w:rFonts w:ascii="Times New Roman" w:hAnsi="Times New Roman"/>
                      <w:sz w:val="28"/>
                      <w:szCs w:val="28"/>
                    </w:rPr>
                  </w:pPr>
                  <w:r w:rsidRPr="00F46318">
                    <w:rPr>
                      <w:rFonts w:ascii="Times New Roman" w:hAnsi="Times New Roman"/>
                      <w:sz w:val="28"/>
                      <w:szCs w:val="28"/>
                    </w:rPr>
                    <w:t>Договор поставки</w:t>
                  </w:r>
                </w:p>
              </w:txbxContent>
            </v:textbox>
          </v:shape>
        </w:pict>
      </w:r>
    </w:p>
    <w:p w:rsidR="00516CC2"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90" type="#_x0000_t32" style="position:absolute;left:0;text-align:left;margin-left:234.45pt;margin-top:9.75pt;width:0;height:18pt;z-index:251728896" o:connectortype="straight">
            <v:stroke endarrow="block"/>
          </v:shape>
        </w:pict>
      </w:r>
      <w:r>
        <w:rPr>
          <w:rFonts w:eastAsia="TimesNewRomanPSMT"/>
          <w:noProof/>
          <w:sz w:val="28"/>
          <w:szCs w:val="28"/>
        </w:rPr>
        <w:pict>
          <v:shape id="_x0000_s1239" type="#_x0000_t202" style="position:absolute;left:0;text-align:left;margin-left:138pt;margin-top:27.75pt;width:192pt;height:24.75pt;z-index:251680768">
            <v:textbox>
              <w:txbxContent>
                <w:p w:rsidR="00826AA8" w:rsidRPr="00F46318" w:rsidRDefault="00826AA8" w:rsidP="00516CC2">
                  <w:pPr>
                    <w:jc w:val="center"/>
                    <w:rPr>
                      <w:rFonts w:ascii="Times New Roman" w:hAnsi="Times New Roman"/>
                      <w:sz w:val="28"/>
                      <w:szCs w:val="28"/>
                    </w:rPr>
                  </w:pPr>
                  <w:r>
                    <w:rPr>
                      <w:rFonts w:ascii="Times New Roman" w:hAnsi="Times New Roman"/>
                      <w:sz w:val="28"/>
                      <w:szCs w:val="28"/>
                    </w:rPr>
                    <w:t>Счет</w:t>
                  </w:r>
                </w:p>
              </w:txbxContent>
            </v:textbox>
          </v:shape>
        </w:pict>
      </w:r>
    </w:p>
    <w:p w:rsidR="00516CC2"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88" type="#_x0000_t32" style="position:absolute;left:0;text-align:left;margin-left:234.45pt;margin-top:16.85pt;width:0;height:18pt;z-index:251726848" o:connectortype="straight">
            <v:stroke endarrow="block"/>
          </v:shape>
        </w:pict>
      </w:r>
      <w:r>
        <w:rPr>
          <w:rFonts w:eastAsia="TimesNewRomanPSMT"/>
          <w:noProof/>
          <w:sz w:val="28"/>
          <w:szCs w:val="28"/>
          <w:lang w:eastAsia="ru-RU"/>
        </w:rPr>
        <w:pict>
          <v:shape id="_x0000_s1287" type="#_x0000_t32" style="position:absolute;left:0;text-align:left;margin-left:330pt;margin-top:2.9pt;width:53.7pt;height:31.95pt;z-index:251725824" o:connectortype="straight">
            <v:stroke endarrow="block"/>
          </v:shape>
        </w:pict>
      </w:r>
      <w:r>
        <w:rPr>
          <w:rFonts w:eastAsia="TimesNewRomanPSMT"/>
          <w:noProof/>
          <w:sz w:val="28"/>
          <w:szCs w:val="28"/>
          <w:lang w:eastAsia="ru-RU"/>
        </w:rPr>
        <w:pict>
          <v:shape id="_x0000_s1283" type="#_x0000_t202" style="position:absolute;left:0;text-align:left;margin-left:349.2pt;margin-top:34.85pt;width:127.5pt;height:58.8pt;z-index:251724800">
            <v:textbox>
              <w:txbxContent>
                <w:p w:rsidR="00826AA8" w:rsidRPr="00D81AD3" w:rsidRDefault="00826AA8" w:rsidP="00D81AD3">
                  <w:pPr>
                    <w:jc w:val="center"/>
                    <w:rPr>
                      <w:rFonts w:ascii="Times New Roman" w:hAnsi="Times New Roman"/>
                      <w:sz w:val="26"/>
                      <w:szCs w:val="26"/>
                    </w:rPr>
                  </w:pPr>
                  <w:r w:rsidRPr="00D81AD3">
                    <w:rPr>
                      <w:rFonts w:ascii="Times New Roman" w:hAnsi="Times New Roman"/>
                      <w:sz w:val="26"/>
                      <w:szCs w:val="26"/>
                    </w:rPr>
                    <w:t xml:space="preserve">Универсальный </w:t>
                  </w:r>
                  <w:r>
                    <w:rPr>
                      <w:rFonts w:ascii="Times New Roman" w:hAnsi="Times New Roman"/>
                      <w:sz w:val="26"/>
                      <w:szCs w:val="26"/>
                    </w:rPr>
                    <w:t xml:space="preserve">передаточный </w:t>
                  </w:r>
                  <w:r w:rsidRPr="00D81AD3">
                    <w:rPr>
                      <w:rFonts w:ascii="Times New Roman" w:hAnsi="Times New Roman"/>
                      <w:sz w:val="26"/>
                      <w:szCs w:val="26"/>
                    </w:rPr>
                    <w:t>документ</w:t>
                  </w:r>
                </w:p>
              </w:txbxContent>
            </v:textbox>
          </v:shape>
        </w:pict>
      </w:r>
      <w:r>
        <w:rPr>
          <w:rFonts w:eastAsia="TimesNewRomanPSMT"/>
          <w:noProof/>
          <w:sz w:val="28"/>
          <w:szCs w:val="28"/>
        </w:rPr>
        <w:pict>
          <v:shape id="_x0000_s1240" type="#_x0000_t202" style="position:absolute;left:0;text-align:left;margin-left:138pt;margin-top:34.85pt;width:192pt;height:27pt;z-index:251681792">
            <v:textbox>
              <w:txbxContent>
                <w:p w:rsidR="00826AA8" w:rsidRPr="00F46318" w:rsidRDefault="00826AA8" w:rsidP="00516CC2">
                  <w:pPr>
                    <w:jc w:val="center"/>
                    <w:rPr>
                      <w:rFonts w:ascii="Times New Roman" w:hAnsi="Times New Roman"/>
                      <w:sz w:val="28"/>
                      <w:szCs w:val="28"/>
                    </w:rPr>
                  </w:pPr>
                  <w:r>
                    <w:rPr>
                      <w:rFonts w:ascii="Times New Roman" w:hAnsi="Times New Roman"/>
                      <w:sz w:val="28"/>
                      <w:szCs w:val="28"/>
                    </w:rPr>
                    <w:t>Приказ-накладная</w:t>
                  </w:r>
                </w:p>
              </w:txbxContent>
            </v:textbox>
          </v:shape>
        </w:pict>
      </w:r>
      <w:r w:rsidR="00516CC2">
        <w:rPr>
          <w:rFonts w:eastAsia="TimesNewRomanPSMT"/>
          <w:sz w:val="28"/>
          <w:szCs w:val="28"/>
        </w:rPr>
        <w:t xml:space="preserve"> </w:t>
      </w:r>
    </w:p>
    <w:p w:rsidR="00516CC2"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89" type="#_x0000_t32" style="position:absolute;left:0;text-align:left;margin-left:234.45pt;margin-top:26.2pt;width:0;height:18pt;z-index:251727872" o:connectortype="straight">
            <v:stroke endarrow="block"/>
          </v:shape>
        </w:pict>
      </w:r>
    </w:p>
    <w:p w:rsidR="00516CC2"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rPr>
        <w:pict>
          <v:shape id="_x0000_s1241" type="#_x0000_t202" style="position:absolute;left:0;text-align:left;margin-left:138pt;margin-top:8.6pt;width:192pt;height:27pt;z-index:251682816">
            <v:textbox>
              <w:txbxContent>
                <w:p w:rsidR="00826AA8" w:rsidRPr="00F46318" w:rsidRDefault="00826AA8" w:rsidP="00516CC2">
                  <w:pPr>
                    <w:jc w:val="center"/>
                    <w:rPr>
                      <w:rFonts w:ascii="Times New Roman" w:hAnsi="Times New Roman"/>
                      <w:sz w:val="28"/>
                      <w:szCs w:val="28"/>
                    </w:rPr>
                  </w:pPr>
                  <w:r w:rsidRPr="00F46318">
                    <w:rPr>
                      <w:rFonts w:ascii="Times New Roman" w:hAnsi="Times New Roman"/>
                      <w:sz w:val="28"/>
                      <w:szCs w:val="28"/>
                    </w:rPr>
                    <w:t>Счет - фактура</w:t>
                  </w:r>
                </w:p>
              </w:txbxContent>
            </v:textbox>
          </v:shape>
        </w:pict>
      </w:r>
    </w:p>
    <w:p w:rsidR="00F46318" w:rsidRDefault="00F46318" w:rsidP="00E83897">
      <w:pPr>
        <w:autoSpaceDE w:val="0"/>
        <w:autoSpaceDN w:val="0"/>
        <w:adjustRightInd w:val="0"/>
        <w:spacing w:after="0" w:line="360" w:lineRule="auto"/>
        <w:ind w:firstLine="709"/>
        <w:jc w:val="both"/>
        <w:rPr>
          <w:rFonts w:ascii="Times New Roman" w:eastAsia="TimesNewRomanPSMT" w:hAnsi="Times New Roman"/>
          <w:sz w:val="28"/>
          <w:szCs w:val="28"/>
        </w:rPr>
      </w:pPr>
    </w:p>
    <w:p w:rsidR="00516CC2" w:rsidRPr="00E83897" w:rsidRDefault="001A5DE8" w:rsidP="00E83897">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Рисунок 1</w:t>
      </w:r>
      <w:r w:rsidR="00516CC2" w:rsidRPr="00E83897">
        <w:rPr>
          <w:rFonts w:ascii="Times New Roman" w:eastAsia="TimesNewRomanPSMT" w:hAnsi="Times New Roman"/>
          <w:sz w:val="28"/>
          <w:szCs w:val="28"/>
        </w:rPr>
        <w:t xml:space="preserve"> - Схема документального оформления продажи готовой продукции</w:t>
      </w:r>
    </w:p>
    <w:p w:rsidR="00516CC2" w:rsidRPr="00E83897" w:rsidRDefault="00516CC2" w:rsidP="00E83897">
      <w:pPr>
        <w:autoSpaceDE w:val="0"/>
        <w:autoSpaceDN w:val="0"/>
        <w:adjustRightInd w:val="0"/>
        <w:spacing w:after="0" w:line="360" w:lineRule="auto"/>
        <w:ind w:firstLine="709"/>
        <w:jc w:val="both"/>
        <w:rPr>
          <w:rFonts w:ascii="Times New Roman" w:eastAsia="TimesNewRomanPSMT" w:hAnsi="Times New Roman"/>
          <w:sz w:val="28"/>
          <w:szCs w:val="28"/>
        </w:rPr>
      </w:pPr>
    </w:p>
    <w:p w:rsidR="00516CC2" w:rsidRPr="00E83897" w:rsidRDefault="00516CC2" w:rsidP="00E83897">
      <w:pPr>
        <w:autoSpaceDE w:val="0"/>
        <w:autoSpaceDN w:val="0"/>
        <w:adjustRightInd w:val="0"/>
        <w:spacing w:after="0" w:line="360" w:lineRule="auto"/>
        <w:ind w:firstLine="709"/>
        <w:jc w:val="both"/>
        <w:rPr>
          <w:rFonts w:ascii="Times New Roman" w:eastAsia="TimesNewRomanPSMT" w:hAnsi="Times New Roman"/>
          <w:sz w:val="28"/>
          <w:szCs w:val="28"/>
        </w:rPr>
      </w:pPr>
      <w:r w:rsidRPr="00E83897">
        <w:rPr>
          <w:rFonts w:ascii="Times New Roman" w:eastAsia="TimesNewRomanPSMT" w:hAnsi="Times New Roman"/>
          <w:sz w:val="28"/>
          <w:szCs w:val="28"/>
        </w:rPr>
        <w:t xml:space="preserve">Учет продажи </w:t>
      </w:r>
      <w:r w:rsidR="00076D9B" w:rsidRPr="00E83897">
        <w:rPr>
          <w:rFonts w:ascii="Times New Roman" w:eastAsia="TimesNewRomanPSMT" w:hAnsi="Times New Roman"/>
          <w:sz w:val="28"/>
          <w:szCs w:val="28"/>
        </w:rPr>
        <w:t xml:space="preserve">и отгрузки </w:t>
      </w:r>
      <w:r w:rsidRPr="00E83897">
        <w:rPr>
          <w:rFonts w:ascii="Times New Roman" w:eastAsia="TimesNewRomanPSMT" w:hAnsi="Times New Roman"/>
          <w:sz w:val="28"/>
          <w:szCs w:val="28"/>
        </w:rPr>
        <w:t>организуется в разрезе субсчетов и синтетических счетов в журнале-ордере №11, предназначенном для отражения оборотов по кредиту счетов 43, 44, 45, 90, 91, 62 и аналитических данных к счету 45 и 90. Журнал-ордер № 11 заполняется на основании аналитических данных ведомости № 16 [</w:t>
      </w:r>
      <w:r w:rsidR="00AF1D8D">
        <w:rPr>
          <w:rFonts w:ascii="Times New Roman" w:eastAsia="TimesNewRomanPSMT" w:hAnsi="Times New Roman"/>
          <w:sz w:val="28"/>
          <w:szCs w:val="28"/>
        </w:rPr>
        <w:t>23</w:t>
      </w:r>
      <w:r w:rsidRPr="00E83897">
        <w:rPr>
          <w:rFonts w:ascii="Times New Roman" w:eastAsia="TimesNewRomanPSMT" w:hAnsi="Times New Roman"/>
          <w:sz w:val="28"/>
          <w:szCs w:val="28"/>
        </w:rPr>
        <w:t>].</w:t>
      </w:r>
    </w:p>
    <w:p w:rsidR="00516CC2" w:rsidRPr="00E83897" w:rsidRDefault="00516CC2" w:rsidP="00E83897">
      <w:pPr>
        <w:autoSpaceDE w:val="0"/>
        <w:autoSpaceDN w:val="0"/>
        <w:adjustRightInd w:val="0"/>
        <w:spacing w:after="0" w:line="360" w:lineRule="auto"/>
        <w:ind w:firstLine="709"/>
        <w:jc w:val="both"/>
        <w:rPr>
          <w:rFonts w:ascii="Times New Roman" w:eastAsia="TimesNewRomanPSMT" w:hAnsi="Times New Roman"/>
          <w:sz w:val="28"/>
          <w:szCs w:val="28"/>
        </w:rPr>
      </w:pPr>
      <w:r w:rsidRPr="00E83897">
        <w:rPr>
          <w:rFonts w:ascii="Times New Roman" w:eastAsia="TimesNewRomanPSMT" w:hAnsi="Times New Roman"/>
          <w:sz w:val="28"/>
          <w:szCs w:val="28"/>
        </w:rPr>
        <w:t xml:space="preserve">Продажа готовой продукции </w:t>
      </w:r>
      <w:r w:rsidR="00076D9B">
        <w:rPr>
          <w:rFonts w:ascii="Times New Roman" w:eastAsia="TimesNewRomanPSMT" w:hAnsi="Times New Roman"/>
          <w:sz w:val="28"/>
          <w:szCs w:val="28"/>
        </w:rPr>
        <w:t>является</w:t>
      </w:r>
      <w:r w:rsidRPr="00E83897">
        <w:rPr>
          <w:rFonts w:ascii="Times New Roman" w:eastAsia="TimesNewRomanPSMT" w:hAnsi="Times New Roman"/>
          <w:sz w:val="28"/>
          <w:szCs w:val="28"/>
        </w:rPr>
        <w:t xml:space="preserve"> обычным видам деятельности организации.</w:t>
      </w:r>
    </w:p>
    <w:p w:rsidR="00516CC2" w:rsidRPr="00E83897" w:rsidRDefault="00516CC2" w:rsidP="00E83897">
      <w:pPr>
        <w:autoSpaceDE w:val="0"/>
        <w:autoSpaceDN w:val="0"/>
        <w:adjustRightInd w:val="0"/>
        <w:spacing w:after="0" w:line="360" w:lineRule="auto"/>
        <w:ind w:firstLine="709"/>
        <w:jc w:val="both"/>
        <w:rPr>
          <w:rFonts w:ascii="Times New Roman" w:eastAsia="TimesNewRomanPSMT" w:hAnsi="Times New Roman"/>
          <w:sz w:val="28"/>
          <w:szCs w:val="28"/>
        </w:rPr>
      </w:pPr>
      <w:r w:rsidRPr="00E83897">
        <w:rPr>
          <w:rFonts w:ascii="Times New Roman" w:eastAsia="TimesNewRomanPSMT" w:hAnsi="Times New Roman"/>
          <w:sz w:val="28"/>
          <w:szCs w:val="28"/>
        </w:rPr>
        <w:t xml:space="preserve">Для целей бухгалтерского учета выручка от продажи готовой продукции </w:t>
      </w:r>
      <w:r w:rsidR="00076D9B">
        <w:rPr>
          <w:rFonts w:ascii="Times New Roman" w:eastAsia="TimesNewRomanPSMT" w:hAnsi="Times New Roman"/>
          <w:sz w:val="28"/>
          <w:szCs w:val="28"/>
        </w:rPr>
        <w:t>указывается</w:t>
      </w:r>
      <w:r w:rsidRPr="00E83897">
        <w:rPr>
          <w:rFonts w:ascii="Times New Roman" w:eastAsia="TimesNewRomanPSMT" w:hAnsi="Times New Roman"/>
          <w:sz w:val="28"/>
          <w:szCs w:val="28"/>
        </w:rPr>
        <w:t xml:space="preserve"> исходя из допущения временной определенности фактов хозяйственной деятельности (принцип начисления).</w:t>
      </w:r>
    </w:p>
    <w:p w:rsidR="00516CC2" w:rsidRPr="00E83897" w:rsidRDefault="00516CC2" w:rsidP="00E83897">
      <w:pPr>
        <w:autoSpaceDE w:val="0"/>
        <w:autoSpaceDN w:val="0"/>
        <w:adjustRightInd w:val="0"/>
        <w:spacing w:after="0" w:line="360" w:lineRule="auto"/>
        <w:ind w:firstLine="709"/>
        <w:jc w:val="both"/>
        <w:rPr>
          <w:rFonts w:ascii="Times New Roman" w:eastAsia="TimesNewRomanPSMT" w:hAnsi="Times New Roman"/>
          <w:sz w:val="28"/>
          <w:szCs w:val="28"/>
        </w:rPr>
      </w:pPr>
      <w:r w:rsidRPr="00E83897">
        <w:rPr>
          <w:rFonts w:ascii="Times New Roman" w:eastAsia="TimesNewRomanPSMT" w:hAnsi="Times New Roman"/>
          <w:sz w:val="28"/>
          <w:szCs w:val="28"/>
        </w:rPr>
        <w:t>Готовая продукция считается реализованной (проданной) в момент ее отгрузки покупателю и переходом к нему права собственности на продукцию.</w:t>
      </w:r>
    </w:p>
    <w:p w:rsidR="00E83897" w:rsidRDefault="00E83897" w:rsidP="00E83897">
      <w:pPr>
        <w:autoSpaceDE w:val="0"/>
        <w:autoSpaceDN w:val="0"/>
        <w:adjustRightInd w:val="0"/>
        <w:spacing w:after="0" w:line="360" w:lineRule="auto"/>
        <w:ind w:firstLine="709"/>
        <w:jc w:val="both"/>
        <w:rPr>
          <w:rFonts w:ascii="Times New Roman" w:eastAsia="TimesNewRomanPSMT" w:hAnsi="Times New Roman"/>
          <w:sz w:val="28"/>
          <w:szCs w:val="28"/>
        </w:rPr>
      </w:pPr>
      <w:r w:rsidRPr="00E83897">
        <w:rPr>
          <w:rFonts w:ascii="Times New Roman" w:eastAsia="TimesNewRomanPSMT" w:hAnsi="Times New Roman"/>
          <w:sz w:val="28"/>
          <w:szCs w:val="28"/>
        </w:rPr>
        <w:t xml:space="preserve">Учет и оценка отгруженной продукции представлены на схеме рисунка </w:t>
      </w:r>
      <w:r w:rsidR="001A5DE8">
        <w:rPr>
          <w:rFonts w:ascii="Times New Roman" w:eastAsia="TimesNewRomanPSMT" w:hAnsi="Times New Roman"/>
          <w:sz w:val="28"/>
          <w:szCs w:val="28"/>
        </w:rPr>
        <w:t>2</w:t>
      </w:r>
      <w:r w:rsidRPr="00E83897">
        <w:rPr>
          <w:rFonts w:ascii="Times New Roman" w:eastAsia="TimesNewRomanPSMT" w:hAnsi="Times New Roman"/>
          <w:sz w:val="28"/>
          <w:szCs w:val="28"/>
        </w:rPr>
        <w:t>.</w:t>
      </w:r>
    </w:p>
    <w:p w:rsidR="00B12A1D" w:rsidRDefault="00B12A1D" w:rsidP="00E83897">
      <w:pPr>
        <w:autoSpaceDE w:val="0"/>
        <w:autoSpaceDN w:val="0"/>
        <w:adjustRightInd w:val="0"/>
        <w:spacing w:after="0" w:line="360" w:lineRule="auto"/>
        <w:ind w:firstLine="709"/>
        <w:jc w:val="both"/>
        <w:rPr>
          <w:rFonts w:ascii="Times New Roman" w:eastAsia="TimesNewRomanPSMT" w:hAnsi="Times New Roman"/>
          <w:sz w:val="28"/>
          <w:szCs w:val="28"/>
        </w:rPr>
      </w:pPr>
    </w:p>
    <w:p w:rsidR="000F6975" w:rsidRDefault="000F6975" w:rsidP="00E83897">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Default="00B12A1D" w:rsidP="00E83897">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Pr="00E83897" w:rsidRDefault="00B12A1D" w:rsidP="00E83897">
      <w:pPr>
        <w:autoSpaceDE w:val="0"/>
        <w:autoSpaceDN w:val="0"/>
        <w:adjustRightInd w:val="0"/>
        <w:spacing w:after="0" w:line="360" w:lineRule="auto"/>
        <w:ind w:firstLine="709"/>
        <w:jc w:val="both"/>
        <w:rPr>
          <w:rFonts w:ascii="Times New Roman" w:eastAsia="TimesNewRomanPSMT" w:hAnsi="Times New Roman"/>
          <w:sz w:val="28"/>
          <w:szCs w:val="28"/>
        </w:rPr>
      </w:pPr>
    </w:p>
    <w:p w:rsidR="00E83897"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lastRenderedPageBreak/>
        <w:pict>
          <v:shape id="_x0000_s1259" type="#_x0000_t202" style="position:absolute;left:0;text-align:left;margin-left:32.7pt;margin-top:16.35pt;width:391.5pt;height:21.75pt;z-index:251700224">
            <v:textbox>
              <w:txbxContent>
                <w:p w:rsidR="00826AA8" w:rsidRPr="00E83897" w:rsidRDefault="00826AA8" w:rsidP="00E83897">
                  <w:pPr>
                    <w:jc w:val="center"/>
                    <w:rPr>
                      <w:rFonts w:ascii="Times New Roman" w:hAnsi="Times New Roman"/>
                    </w:rPr>
                  </w:pPr>
                  <w:r w:rsidRPr="00E83897">
                    <w:rPr>
                      <w:rFonts w:ascii="Times New Roman" w:hAnsi="Times New Roman"/>
                    </w:rPr>
                    <w:t>Учет и оценка отгруженной продукции</w:t>
                  </w:r>
                </w:p>
              </w:txbxContent>
            </v:textbox>
          </v:shape>
        </w:pict>
      </w:r>
    </w:p>
    <w:p w:rsidR="00E83897"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5" type="#_x0000_t32" style="position:absolute;left:0;text-align:left;margin-left:39.45pt;margin-top:2.5pt;width:0;height:408pt;z-index:251706368" o:connectortype="straight"/>
        </w:pict>
      </w:r>
      <w:r>
        <w:rPr>
          <w:rFonts w:eastAsia="TimesNewRomanPSMT"/>
          <w:noProof/>
          <w:sz w:val="28"/>
          <w:szCs w:val="28"/>
          <w:lang w:eastAsia="ru-RU"/>
        </w:rPr>
        <w:pict>
          <v:shape id="_x0000_s1260" type="#_x0000_t202" style="position:absolute;left:0;text-align:left;margin-left:56.7pt;margin-top:11.5pt;width:417.75pt;height:84pt;z-index:251701248">
            <v:textbox>
              <w:txbxContent>
                <w:p w:rsidR="00826AA8" w:rsidRPr="00F43CCD" w:rsidRDefault="00826AA8" w:rsidP="00F43CCD">
                  <w:pPr>
                    <w:spacing w:after="0" w:line="240" w:lineRule="auto"/>
                    <w:rPr>
                      <w:rFonts w:ascii="Times New Roman" w:hAnsi="Times New Roman"/>
                    </w:rPr>
                  </w:pPr>
                  <w:r>
                    <w:rPr>
                      <w:rFonts w:ascii="Times New Roman" w:hAnsi="Times New Roman"/>
                    </w:rPr>
                    <w:t>о</w:t>
                  </w:r>
                  <w:r w:rsidRPr="00F43CCD">
                    <w:rPr>
                      <w:rFonts w:ascii="Times New Roman" w:hAnsi="Times New Roman"/>
                    </w:rPr>
                    <w:t xml:space="preserve">тгруженная и предъявленная покупателям готовая продукция по ценам реализации (включая НДС и акцизы) отражается по дебету счета 62 «Расчеты с покупателями и заказчиками» и Кредиту счета 90 «Продажи». </w:t>
                  </w:r>
                </w:p>
                <w:p w:rsidR="00826AA8" w:rsidRPr="00F43CCD" w:rsidRDefault="00826AA8" w:rsidP="00F43CCD">
                  <w:pPr>
                    <w:spacing w:after="0" w:line="240" w:lineRule="auto"/>
                    <w:rPr>
                      <w:rFonts w:ascii="Times New Roman" w:hAnsi="Times New Roman"/>
                    </w:rPr>
                  </w:pPr>
                  <w:r w:rsidRPr="00F43CCD">
                    <w:rPr>
                      <w:rFonts w:ascii="Times New Roman" w:hAnsi="Times New Roman"/>
                    </w:rPr>
                    <w:t xml:space="preserve">Одновременно </w:t>
                  </w:r>
                  <w:r>
                    <w:rPr>
                      <w:rFonts w:ascii="Times New Roman" w:hAnsi="Times New Roman"/>
                    </w:rPr>
                    <w:t>себестоимость отгруженной или предъявленной покупателю продукции списывается в дебет счета 90 «Продажи» с кредита счета 43 «Готовая продукция»</w:t>
                  </w:r>
                </w:p>
              </w:txbxContent>
            </v:textbox>
          </v:shape>
        </w:pict>
      </w:r>
    </w:p>
    <w:p w:rsidR="00E83897"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6" type="#_x0000_t32" style="position:absolute;left:0;text-align:left;margin-left:39.45pt;margin-top:18.6pt;width:17.25pt;height:0;z-index:251707392" o:connectortype="straight"/>
        </w:pict>
      </w:r>
    </w:p>
    <w:p w:rsidR="00E83897"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1" type="#_x0000_t202" style="position:absolute;left:0;text-align:left;margin-left:56.7pt;margin-top:30.2pt;width:417.75pt;height:73.5pt;z-index:251702272">
            <v:textbox>
              <w:txbxContent>
                <w:p w:rsidR="00826AA8" w:rsidRPr="00F43CCD" w:rsidRDefault="00826AA8" w:rsidP="00E02D9E">
                  <w:pPr>
                    <w:spacing w:after="0" w:line="240" w:lineRule="auto"/>
                    <w:rPr>
                      <w:rFonts w:ascii="Times New Roman" w:hAnsi="Times New Roman"/>
                    </w:rPr>
                  </w:pPr>
                  <w:r>
                    <w:rPr>
                      <w:rFonts w:ascii="Times New Roman" w:hAnsi="Times New Roman"/>
                    </w:rPr>
                    <w:t>если выручка от продажи отгруженной продукции определенное время не может быть признана в бухгалтерском учете (например, при экспорте продукции), то для учета такой отгруженной продукции используют счет 45 «Товары отгруженные». При отгрузке указанной продукции она списывается с кредита счета 43 «Готовая продукция» в дебет счета 45 «Товары отгруженные»</w:t>
                  </w:r>
                </w:p>
              </w:txbxContent>
            </v:textbox>
          </v:shape>
        </w:pict>
      </w:r>
    </w:p>
    <w:p w:rsidR="00E83897"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7" type="#_x0000_t32" style="position:absolute;left:0;text-align:left;margin-left:39.45pt;margin-top:26.85pt;width:17.25pt;height:0;z-index:251708416" o:connectortype="straight"/>
        </w:pict>
      </w:r>
    </w:p>
    <w:p w:rsidR="00E02D9E" w:rsidRDefault="00E02D9E" w:rsidP="00516CC2">
      <w:pPr>
        <w:autoSpaceDE w:val="0"/>
        <w:autoSpaceDN w:val="0"/>
        <w:adjustRightInd w:val="0"/>
        <w:spacing w:line="360" w:lineRule="auto"/>
        <w:ind w:firstLine="709"/>
        <w:jc w:val="both"/>
        <w:rPr>
          <w:rFonts w:eastAsia="TimesNewRomanPSMT"/>
          <w:sz w:val="28"/>
          <w:szCs w:val="28"/>
        </w:rPr>
      </w:pPr>
    </w:p>
    <w:p w:rsidR="00E02D9E"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2" type="#_x0000_t202" style="position:absolute;left:0;text-align:left;margin-left:56.7pt;margin-top:2.8pt;width:417.75pt;height:70.5pt;z-index:251703296">
            <v:textbox>
              <w:txbxContent>
                <w:p w:rsidR="00826AA8" w:rsidRPr="00F43CCD" w:rsidRDefault="00826AA8" w:rsidP="003C4983">
                  <w:pPr>
                    <w:spacing w:after="0" w:line="240" w:lineRule="auto"/>
                    <w:rPr>
                      <w:rFonts w:ascii="Times New Roman" w:hAnsi="Times New Roman"/>
                    </w:rPr>
                  </w:pPr>
                  <w:r>
                    <w:rPr>
                      <w:rFonts w:ascii="Times New Roman" w:hAnsi="Times New Roman"/>
                    </w:rPr>
                    <w:t>после получения извещения о признании выручки от продажи продукции поставщик списывает ее с кредита счета 45 «Товары отгруженные» в дебет счета 90 «Продажи». Одновременно стоимость продукции по цене реализации (включая НДС и акцизы) отражается по кредиту счета 90 и дебету счета 62 «Расчеты с покупателями и заказчиками».</w:t>
                  </w:r>
                </w:p>
              </w:txbxContent>
            </v:textbox>
          </v:shape>
        </w:pict>
      </w:r>
    </w:p>
    <w:p w:rsidR="00E02D9E"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8" type="#_x0000_t32" style="position:absolute;left:0;text-align:left;margin-left:39.45pt;margin-top:6.15pt;width:17.25pt;height:0;z-index:251709440" o:connectortype="straight"/>
        </w:pict>
      </w:r>
    </w:p>
    <w:p w:rsidR="00E83897" w:rsidRPr="00961A68"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3" type="#_x0000_t202" style="position:absolute;left:0;text-align:left;margin-left:56.7pt;margin-top:8.8pt;width:417.75pt;height:108pt;z-index:251704320">
            <v:textbox>
              <w:txbxContent>
                <w:p w:rsidR="00826AA8" w:rsidRPr="00F43CCD" w:rsidRDefault="00826AA8" w:rsidP="003C4983">
                  <w:pPr>
                    <w:spacing w:after="0" w:line="240" w:lineRule="auto"/>
                    <w:rPr>
                      <w:rFonts w:ascii="Times New Roman" w:hAnsi="Times New Roman"/>
                    </w:rPr>
                  </w:pPr>
                  <w:r>
                    <w:rPr>
                      <w:rFonts w:ascii="Times New Roman" w:hAnsi="Times New Roman"/>
                    </w:rPr>
                    <w:t>на счете 45 «Товары отгруженные» указываются также готовые изделия и товары, переданные другим предприятиям для продажи на комиссионных и иных подобных началах. При отпуске таких изделий они списываются с кредита счета 43 «Готовая продукция» в дебет счета 45 «Товары отгруженные». При поступлении извещения от комиссионера о продаже переданных ему изделий они списываются с кредита счета 45 «Товары отгруженные» в дебет счета 90 «Продажи» с одновременным отражением по дебету счета 62 «Расчеты с покупателями и заказчиками» и кредиту счета 90 «Продажи»</w:t>
                  </w:r>
                </w:p>
              </w:txbxContent>
            </v:textbox>
          </v:shape>
        </w:pict>
      </w:r>
    </w:p>
    <w:p w:rsidR="003C4983"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9" type="#_x0000_t32" style="position:absolute;left:0;text-align:left;margin-left:39.45pt;margin-top:24.15pt;width:17.25pt;height:0;z-index:251710464" o:connectortype="straight"/>
        </w:pict>
      </w:r>
    </w:p>
    <w:p w:rsidR="003C4983" w:rsidRDefault="003C4983" w:rsidP="00516CC2">
      <w:pPr>
        <w:autoSpaceDE w:val="0"/>
        <w:autoSpaceDN w:val="0"/>
        <w:adjustRightInd w:val="0"/>
        <w:spacing w:line="360" w:lineRule="auto"/>
        <w:ind w:firstLine="709"/>
        <w:jc w:val="both"/>
        <w:rPr>
          <w:rFonts w:eastAsia="TimesNewRomanPSMT"/>
          <w:sz w:val="28"/>
          <w:szCs w:val="28"/>
        </w:rPr>
      </w:pPr>
    </w:p>
    <w:p w:rsidR="003C4983"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64" type="#_x0000_t202" style="position:absolute;left:0;text-align:left;margin-left:56.7pt;margin-top:16.65pt;width:417.75pt;height:82.5pt;z-index:251705344">
            <v:textbox>
              <w:txbxContent>
                <w:p w:rsidR="00826AA8" w:rsidRPr="00F43CCD" w:rsidRDefault="00826AA8" w:rsidP="00EA26C9">
                  <w:pPr>
                    <w:spacing w:after="0" w:line="240" w:lineRule="auto"/>
                    <w:rPr>
                      <w:rFonts w:ascii="Times New Roman" w:hAnsi="Times New Roman"/>
                    </w:rPr>
                  </w:pPr>
                  <w:r>
                    <w:rPr>
                      <w:rFonts w:ascii="Times New Roman" w:hAnsi="Times New Roman"/>
                    </w:rPr>
                    <w:t>стоимость сданных работ и оказанных услуг списывается по фактической или нормативной (плановой) себестоимости с кредита счета 20 «Основное производство» или 40 «Выпуск продукции (работ, услуг)» в дебет счета 90 «Продажи» по мере предъявления счетов за выполненные работы и услуги. Одновременно сумму выручки отражают по кредиту счета 90 «Продажи» и дебету счета 62 «Расчеты с покупателями и заказчиками».</w:t>
                  </w:r>
                </w:p>
              </w:txbxContent>
            </v:textbox>
          </v:shape>
        </w:pict>
      </w:r>
    </w:p>
    <w:p w:rsidR="003C4983"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70" type="#_x0000_t32" style="position:absolute;left:0;text-align:left;margin-left:39.45pt;margin-top:18.5pt;width:17.25pt;height:0;z-index:251711488" o:connectortype="straight"/>
        </w:pict>
      </w:r>
    </w:p>
    <w:p w:rsidR="00EA26C9" w:rsidRDefault="00EA26C9" w:rsidP="00516CC2">
      <w:pPr>
        <w:autoSpaceDE w:val="0"/>
        <w:autoSpaceDN w:val="0"/>
        <w:adjustRightInd w:val="0"/>
        <w:spacing w:line="360" w:lineRule="auto"/>
        <w:ind w:firstLine="709"/>
        <w:jc w:val="both"/>
        <w:rPr>
          <w:rFonts w:eastAsia="TimesNewRomanPSMT"/>
          <w:sz w:val="28"/>
          <w:szCs w:val="28"/>
        </w:rPr>
      </w:pPr>
    </w:p>
    <w:p w:rsidR="003C4983" w:rsidRPr="00EA26C9" w:rsidRDefault="001A5DE8" w:rsidP="00EA26C9">
      <w:pPr>
        <w:ind w:firstLine="708"/>
        <w:jc w:val="center"/>
        <w:rPr>
          <w:rFonts w:ascii="Times New Roman" w:eastAsia="TimesNewRomanPSMT" w:hAnsi="Times New Roman"/>
          <w:sz w:val="28"/>
          <w:szCs w:val="28"/>
        </w:rPr>
      </w:pPr>
      <w:r>
        <w:rPr>
          <w:rFonts w:ascii="Times New Roman" w:eastAsia="TimesNewRomanPSMT" w:hAnsi="Times New Roman"/>
          <w:sz w:val="28"/>
          <w:szCs w:val="28"/>
        </w:rPr>
        <w:t>Рисунок 2</w:t>
      </w:r>
      <w:r w:rsidR="00EA26C9" w:rsidRPr="00EA26C9">
        <w:rPr>
          <w:rFonts w:ascii="Times New Roman" w:eastAsia="TimesNewRomanPSMT" w:hAnsi="Times New Roman"/>
          <w:sz w:val="28"/>
          <w:szCs w:val="28"/>
        </w:rPr>
        <w:t xml:space="preserve"> – Учет и оценка отгруженной продукции</w:t>
      </w:r>
      <w:r w:rsidR="00AF1D8D">
        <w:rPr>
          <w:rFonts w:ascii="Times New Roman" w:eastAsia="TimesNewRomanPSMT" w:hAnsi="Times New Roman"/>
          <w:sz w:val="28"/>
          <w:szCs w:val="28"/>
        </w:rPr>
        <w:t xml:space="preserve"> [22</w:t>
      </w:r>
      <w:r w:rsidR="008275A0">
        <w:rPr>
          <w:rFonts w:ascii="Times New Roman" w:eastAsia="TimesNewRomanPSMT" w:hAnsi="Times New Roman"/>
          <w:sz w:val="28"/>
          <w:szCs w:val="28"/>
        </w:rPr>
        <w:t>]</w:t>
      </w:r>
    </w:p>
    <w:p w:rsidR="002C0C3F" w:rsidRDefault="002C0C3F"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 xml:space="preserve">При </w:t>
      </w:r>
      <w:r w:rsidR="00076D9B">
        <w:rPr>
          <w:rFonts w:ascii="Times New Roman" w:eastAsia="TimesNewRomanPSMT" w:hAnsi="Times New Roman"/>
          <w:sz w:val="28"/>
          <w:szCs w:val="28"/>
        </w:rPr>
        <w:t>реализации</w:t>
      </w:r>
      <w:r w:rsidRPr="00F46318">
        <w:rPr>
          <w:rFonts w:ascii="Times New Roman" w:eastAsia="TimesNewRomanPSMT" w:hAnsi="Times New Roman"/>
          <w:sz w:val="28"/>
          <w:szCs w:val="28"/>
        </w:rPr>
        <w:t xml:space="preserve"> готовой продукции окончательной целью является выявление финансового результата от операции по ее продаже на счетах бухгалтерского учета.</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Финансовый результат от продаж готовой продукции ежемесячно выявляется на счете 90 «Продажи». На данном счете обобщается информация о доходах и расходах, связанных с продажей готовой продукции, и формируется финансовый результат по ним.</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 New Roman" w:hAnsi="Times New Roman"/>
          <w:bCs/>
          <w:sz w:val="28"/>
          <w:szCs w:val="28"/>
        </w:rPr>
        <w:lastRenderedPageBreak/>
        <w:t>Счет 90 «Продажи»</w:t>
      </w:r>
      <w:r w:rsidRPr="00F46318">
        <w:rPr>
          <w:rFonts w:ascii="Times New Roman" w:eastAsia="Times New Roman" w:hAnsi="Times New Roman"/>
          <w:b/>
          <w:bCs/>
          <w:sz w:val="28"/>
          <w:szCs w:val="28"/>
        </w:rPr>
        <w:t xml:space="preserve"> </w:t>
      </w:r>
      <w:r w:rsidRPr="00F46318">
        <w:rPr>
          <w:rFonts w:ascii="Times New Roman" w:eastAsia="TimesNewRomanPSMT" w:hAnsi="Times New Roman"/>
          <w:sz w:val="28"/>
          <w:szCs w:val="28"/>
        </w:rPr>
        <w:t>— активно-пассивный.</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Дебетовый оборот — расходы от продажи продукции (работ, услуг).</w:t>
      </w:r>
    </w:p>
    <w:p w:rsidR="00516CC2" w:rsidRPr="00F46318" w:rsidRDefault="00516CC2" w:rsidP="00F46318">
      <w:pPr>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Кредитовый оборот — доходы от продажи продукции (работ, услуг).</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На счете 90 «Продажи» отражаются:</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 выручка от продажи готовой продукции (субсчет 90-1 «Выручка»);</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 себестоимость готовой продукции, управленческие расходы и расходы на продажу  (субсчет 90-2 «Себестоимость продаж»);</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 налог на добавленную стоимость (субсчет 90-3 «Налог на добавленную стоимость»);</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 акцизы – при продаже подакцизной прод</w:t>
      </w:r>
      <w:r w:rsidR="00AF1D8D">
        <w:rPr>
          <w:rFonts w:ascii="Times New Roman" w:eastAsia="TimesNewRomanPSMT" w:hAnsi="Times New Roman"/>
          <w:sz w:val="28"/>
          <w:szCs w:val="28"/>
        </w:rPr>
        <w:t>укции (субсчет 90-4 «Акцизы») [1</w:t>
      </w:r>
      <w:r w:rsidR="008275A0">
        <w:rPr>
          <w:rFonts w:ascii="Times New Roman" w:eastAsia="TimesNewRomanPSMT" w:hAnsi="Times New Roman"/>
          <w:sz w:val="28"/>
          <w:szCs w:val="28"/>
        </w:rPr>
        <w:t>8</w:t>
      </w:r>
      <w:r w:rsidRPr="00F46318">
        <w:rPr>
          <w:rFonts w:ascii="Times New Roman" w:eastAsia="TimesNewRomanPSMT" w:hAnsi="Times New Roman"/>
          <w:sz w:val="28"/>
          <w:szCs w:val="28"/>
        </w:rPr>
        <w:t>].</w:t>
      </w:r>
    </w:p>
    <w:p w:rsidR="00516CC2" w:rsidRPr="00F46318"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Записи по субсчетам производятся по дебету и кредиту накопительно в течение отчетного года. Ежемесячно сопоставлением дебетового оборота по субсчетам 2,3,4 и кредитового оборота по субсчету 1 определяется финансовый результат (прибыль или убыток) от продаж на отчетный месяц. Этот результат ежемесячно (заключительными оборотами) списывается с субсчета 9 на счет 99 «Прибыли и убытки», где формируется конечный финансовый результат от всех видов деятельности организации. То есть общий остаток по счету 90 на конец отчетного периода должен быть равен нулю. Закрытие субсчетов 1,2,3,1 на субсчет 9 производится в конце отчетного года при реформации баланса.</w:t>
      </w:r>
    </w:p>
    <w:p w:rsidR="00516CC2" w:rsidRDefault="00516CC2" w:rsidP="00F46318">
      <w:pPr>
        <w:autoSpaceDE w:val="0"/>
        <w:autoSpaceDN w:val="0"/>
        <w:adjustRightInd w:val="0"/>
        <w:spacing w:after="0" w:line="360" w:lineRule="auto"/>
        <w:ind w:firstLine="709"/>
        <w:jc w:val="both"/>
        <w:rPr>
          <w:rFonts w:ascii="Times New Roman" w:eastAsia="TimesNewRomanPSMT" w:hAnsi="Times New Roman"/>
          <w:sz w:val="28"/>
          <w:szCs w:val="28"/>
        </w:rPr>
      </w:pPr>
      <w:r w:rsidRPr="00F46318">
        <w:rPr>
          <w:rFonts w:ascii="Times New Roman" w:eastAsia="TimesNewRomanPSMT" w:hAnsi="Times New Roman"/>
          <w:sz w:val="28"/>
          <w:szCs w:val="28"/>
        </w:rPr>
        <w:t>Схема формирования финансового результата по обычным видам деятел</w:t>
      </w:r>
      <w:r w:rsidR="001A5DE8">
        <w:rPr>
          <w:rFonts w:ascii="Times New Roman" w:eastAsia="TimesNewRomanPSMT" w:hAnsi="Times New Roman"/>
          <w:sz w:val="28"/>
          <w:szCs w:val="28"/>
        </w:rPr>
        <w:t>ьности представлена на рисунке 3</w:t>
      </w:r>
      <w:r w:rsidRPr="00F46318">
        <w:rPr>
          <w:rFonts w:ascii="Times New Roman" w:eastAsia="TimesNewRomanPSMT" w:hAnsi="Times New Roman"/>
          <w:sz w:val="28"/>
          <w:szCs w:val="28"/>
        </w:rPr>
        <w:t>.</w:t>
      </w:r>
    </w:p>
    <w:p w:rsidR="0002026D" w:rsidRDefault="0002026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Default="00B12A1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Default="00B12A1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Default="00B12A1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Default="00B12A1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Default="00B12A1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Default="00B12A1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B12A1D" w:rsidRDefault="00B12A1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02026D" w:rsidRPr="00F46318" w:rsidRDefault="0002026D" w:rsidP="00F46318">
      <w:pPr>
        <w:autoSpaceDE w:val="0"/>
        <w:autoSpaceDN w:val="0"/>
        <w:adjustRightInd w:val="0"/>
        <w:spacing w:after="0" w:line="360" w:lineRule="auto"/>
        <w:ind w:firstLine="709"/>
        <w:jc w:val="both"/>
        <w:rPr>
          <w:rFonts w:ascii="Times New Roman" w:eastAsia="TimesNewRomanPSMT" w:hAnsi="Times New Roman"/>
          <w:sz w:val="28"/>
          <w:szCs w:val="28"/>
        </w:rPr>
      </w:pPr>
    </w:p>
    <w:p w:rsidR="00516CC2" w:rsidRDefault="00434673" w:rsidP="008555CC">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rPr>
        <w:pict>
          <v:shape id="_x0000_s1246" type="#_x0000_t202" style="position:absolute;left:0;text-align:left;margin-left:46.5pt;margin-top:-7.95pt;width:384.45pt;height:58.5pt;z-index:251687936">
            <v:textbox>
              <w:txbxContent>
                <w:p w:rsidR="00826AA8" w:rsidRPr="000B20AB" w:rsidRDefault="00826AA8" w:rsidP="00C95356">
                  <w:pPr>
                    <w:rPr>
                      <w:rFonts w:ascii="Times New Roman" w:hAnsi="Times New Roman"/>
                      <w:sz w:val="24"/>
                      <w:szCs w:val="24"/>
                    </w:rPr>
                  </w:pPr>
                  <w:r w:rsidRPr="000B20AB">
                    <w:rPr>
                      <w:rFonts w:ascii="Times New Roman" w:hAnsi="Times New Roman"/>
                      <w:sz w:val="24"/>
                      <w:szCs w:val="24"/>
                    </w:rPr>
                    <w:t>Сумма выручки от продажи продукции, товаров, выполнения работ, оказания услуг отражается по кредиту субсчета 90-1 «Выручка» счета «Продажи» и дебету счета 62 «Расчеты с покупателями и заказчиками»</w:t>
                  </w:r>
                </w:p>
                <w:p w:rsidR="00826AA8" w:rsidRPr="00C147B3" w:rsidRDefault="00826AA8" w:rsidP="00516CC2">
                  <w:pPr>
                    <w:jc w:val="center"/>
                    <w:rPr>
                      <w:sz w:val="24"/>
                      <w:szCs w:val="24"/>
                    </w:rPr>
                  </w:pPr>
                  <w:r w:rsidRPr="00C147B3">
                    <w:rPr>
                      <w:sz w:val="24"/>
                      <w:szCs w:val="24"/>
                    </w:rPr>
                    <w:t>(кредит счета 90 «Продажи», субсчет 1 «Выручка)</w:t>
                  </w:r>
                </w:p>
              </w:txbxContent>
            </v:textbox>
          </v:shape>
        </w:pict>
      </w:r>
    </w:p>
    <w:p w:rsidR="008555CC"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75" type="#_x0000_t67" style="position:absolute;left:0;text-align:left;margin-left:214.95pt;margin-top:14.9pt;width:14.25pt;height:18.75pt;z-index:251716608">
            <v:textbox style="layout-flow:vertical-ideographic"/>
          </v:shape>
        </w:pict>
      </w:r>
      <w:r>
        <w:rPr>
          <w:rFonts w:eastAsia="TimesNewRomanPSMT"/>
          <w:noProof/>
          <w:sz w:val="28"/>
          <w:szCs w:val="28"/>
          <w:lang w:eastAsia="ru-RU"/>
        </w:rPr>
        <w:pict>
          <v:shape id="_x0000_s1274" type="#_x0000_t202" style="position:absolute;left:0;text-align:left;margin-left:46.5pt;margin-top:33.65pt;width:384.45pt;height:82.5pt;z-index:251715584">
            <v:textbox>
              <w:txbxContent>
                <w:p w:rsidR="00826AA8" w:rsidRPr="00C147B3" w:rsidRDefault="00826AA8" w:rsidP="000B20AB">
                  <w:pPr>
                    <w:rPr>
                      <w:sz w:val="24"/>
                      <w:szCs w:val="24"/>
                    </w:rPr>
                  </w:pPr>
                  <w:r>
                    <w:rPr>
                      <w:rFonts w:ascii="Times New Roman" w:hAnsi="Times New Roman"/>
                      <w:sz w:val="24"/>
                      <w:szCs w:val="24"/>
                    </w:rPr>
                    <w:t>Одновременно себестоимость проданных продукции, товаров, работ, услуг списывается с кредита счетов 43 «Готовая продукция», 41 «Товары», 44 «Расходы на продажу», 20 «Основное производство» и др. в  дебет субсчета 90-2 «Себестоимость продаж» счета 90 «Продажи»</w:t>
                  </w:r>
                </w:p>
              </w:txbxContent>
            </v:textbox>
          </v:shape>
        </w:pict>
      </w:r>
    </w:p>
    <w:p w:rsidR="008555CC" w:rsidRDefault="008555CC" w:rsidP="00516CC2">
      <w:pPr>
        <w:autoSpaceDE w:val="0"/>
        <w:autoSpaceDN w:val="0"/>
        <w:adjustRightInd w:val="0"/>
        <w:spacing w:line="360" w:lineRule="auto"/>
        <w:ind w:firstLine="709"/>
        <w:jc w:val="both"/>
        <w:rPr>
          <w:rFonts w:eastAsia="TimesNewRomanPSMT"/>
          <w:sz w:val="28"/>
          <w:szCs w:val="28"/>
        </w:rPr>
      </w:pPr>
    </w:p>
    <w:p w:rsidR="008555CC" w:rsidRDefault="008555CC" w:rsidP="00516CC2">
      <w:pPr>
        <w:autoSpaceDE w:val="0"/>
        <w:autoSpaceDN w:val="0"/>
        <w:adjustRightInd w:val="0"/>
        <w:spacing w:line="360" w:lineRule="auto"/>
        <w:ind w:firstLine="709"/>
        <w:jc w:val="both"/>
        <w:rPr>
          <w:rFonts w:eastAsia="TimesNewRomanPSMT"/>
          <w:sz w:val="28"/>
          <w:szCs w:val="28"/>
        </w:rPr>
      </w:pPr>
    </w:p>
    <w:p w:rsidR="008555CC"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78" type="#_x0000_t67" style="position:absolute;left:0;text-align:left;margin-left:218.7pt;margin-top:9.25pt;width:10.5pt;height:11.25pt;z-index:251719680">
            <v:textbox style="layout-flow:vertical-ideographic"/>
          </v:shape>
        </w:pict>
      </w:r>
      <w:r>
        <w:rPr>
          <w:rFonts w:eastAsia="TimesNewRomanPSMT"/>
          <w:noProof/>
          <w:sz w:val="28"/>
          <w:szCs w:val="28"/>
          <w:lang w:eastAsia="ru-RU"/>
        </w:rPr>
        <w:pict>
          <v:shape id="_x0000_s1276" type="#_x0000_t202" style="position:absolute;left:0;text-align:left;margin-left:46.5pt;margin-top:20.5pt;width:384.45pt;height:71.25pt;z-index:251717632">
            <v:textbox>
              <w:txbxContent>
                <w:p w:rsidR="00826AA8" w:rsidRPr="00C147B3" w:rsidRDefault="00826AA8" w:rsidP="000B20AB">
                  <w:pPr>
                    <w:rPr>
                      <w:sz w:val="24"/>
                      <w:szCs w:val="24"/>
                    </w:rPr>
                  </w:pPr>
                  <w:r>
                    <w:rPr>
                      <w:rFonts w:ascii="Times New Roman" w:hAnsi="Times New Roman"/>
                      <w:sz w:val="24"/>
                      <w:szCs w:val="24"/>
                    </w:rPr>
                    <w:t>Начисленные по проданной продукции (товарам, работам, услугам) суммы НДС и акцизов отражают по дебету субсчетов 90-3 «Налог на добавленную стоимость» и 90-4 «Акцизы» и кредиту счета 68 «Расчеты по налогам и сборам»</w:t>
                  </w:r>
                </w:p>
              </w:txbxContent>
            </v:textbox>
          </v:shape>
        </w:pict>
      </w:r>
    </w:p>
    <w:p w:rsidR="000B20AB" w:rsidRDefault="000B20AB" w:rsidP="00516CC2">
      <w:pPr>
        <w:autoSpaceDE w:val="0"/>
        <w:autoSpaceDN w:val="0"/>
        <w:adjustRightInd w:val="0"/>
        <w:spacing w:line="360" w:lineRule="auto"/>
        <w:ind w:firstLine="709"/>
        <w:jc w:val="both"/>
        <w:rPr>
          <w:rFonts w:eastAsia="TimesNewRomanPSMT"/>
          <w:sz w:val="28"/>
          <w:szCs w:val="28"/>
        </w:rPr>
      </w:pPr>
    </w:p>
    <w:p w:rsidR="000B20AB"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79" type="#_x0000_t67" style="position:absolute;left:0;text-align:left;margin-left:218.7pt;margin-top:20.5pt;width:10.5pt;height:16.5pt;z-index:251720704">
            <v:textbox style="layout-flow:vertical-ideographic"/>
          </v:shape>
        </w:pict>
      </w:r>
    </w:p>
    <w:p w:rsidR="000B20AB"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77" type="#_x0000_t202" style="position:absolute;left:0;text-align:left;margin-left:46.5pt;margin-top:1.35pt;width:384.45pt;height:83.25pt;z-index:251718656">
            <v:textbox>
              <w:txbxContent>
                <w:p w:rsidR="00826AA8" w:rsidRPr="00C147B3" w:rsidRDefault="00826AA8" w:rsidP="002726E7">
                  <w:pPr>
                    <w:rPr>
                      <w:sz w:val="24"/>
                      <w:szCs w:val="24"/>
                    </w:rPr>
                  </w:pPr>
                  <w:r>
                    <w:rPr>
                      <w:rFonts w:ascii="Times New Roman" w:hAnsi="Times New Roman"/>
                      <w:sz w:val="24"/>
                      <w:szCs w:val="24"/>
                    </w:rPr>
                    <w:t>Организации – плательщики экспортных пошлин могут открывать к счету 90 субсчет 90-5 «Экспортные пошлины» для учета сумм экспортных пошлин. Начисленные экспортные пошлины отражают по дебету субсчета 90-5 «Экспортные пошлины» и кредиту счета 68 «Расчеты по налогам и сборам»</w:t>
                  </w:r>
                </w:p>
                <w:p w:rsidR="00826AA8" w:rsidRPr="00C147B3" w:rsidRDefault="00826AA8" w:rsidP="002726E7">
                  <w:pPr>
                    <w:rPr>
                      <w:sz w:val="24"/>
                      <w:szCs w:val="24"/>
                    </w:rPr>
                  </w:pPr>
                </w:p>
              </w:txbxContent>
            </v:textbox>
          </v:shape>
        </w:pict>
      </w:r>
    </w:p>
    <w:p w:rsidR="002726E7" w:rsidRDefault="002726E7" w:rsidP="00516CC2">
      <w:pPr>
        <w:autoSpaceDE w:val="0"/>
        <w:autoSpaceDN w:val="0"/>
        <w:adjustRightInd w:val="0"/>
        <w:spacing w:line="360" w:lineRule="auto"/>
        <w:ind w:firstLine="709"/>
        <w:jc w:val="both"/>
        <w:rPr>
          <w:rFonts w:eastAsia="TimesNewRomanPSMT"/>
          <w:sz w:val="28"/>
          <w:szCs w:val="28"/>
        </w:rPr>
      </w:pPr>
    </w:p>
    <w:p w:rsidR="008555CC"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81" type="#_x0000_t67" style="position:absolute;left:0;text-align:left;margin-left:218.7pt;margin-top:13.35pt;width:10.5pt;height:16.5pt;z-index:251722752">
            <v:textbox style="layout-flow:vertical-ideographic"/>
          </v:shape>
        </w:pict>
      </w:r>
      <w:r>
        <w:rPr>
          <w:rFonts w:eastAsia="TimesNewRomanPSMT"/>
          <w:noProof/>
          <w:sz w:val="28"/>
          <w:szCs w:val="28"/>
          <w:lang w:eastAsia="ru-RU"/>
        </w:rPr>
        <w:pict>
          <v:shape id="_x0000_s1280" type="#_x0000_t202" style="position:absolute;left:0;text-align:left;margin-left:46.5pt;margin-top:29.85pt;width:384.45pt;height:83.25pt;z-index:251721728">
            <v:textbox>
              <w:txbxContent>
                <w:p w:rsidR="00826AA8" w:rsidRPr="00C147B3" w:rsidRDefault="00826AA8" w:rsidP="00D1051B">
                  <w:pPr>
                    <w:rPr>
                      <w:sz w:val="24"/>
                      <w:szCs w:val="24"/>
                    </w:rPr>
                  </w:pPr>
                  <w:r>
                    <w:rPr>
                      <w:rFonts w:ascii="Times New Roman" w:hAnsi="Times New Roman"/>
                      <w:sz w:val="24"/>
                      <w:szCs w:val="24"/>
                    </w:rPr>
                    <w:t>Записи по субсчетам 90-1, 90-2, 90-3, 90-4, 90-5 производят накопительно в течение отчетного года. Ежемесячно сопоставлением совокупного дебетового оборота по субсчетам 90-2, 90-3, 90-4, 90-5 и кредитового оборота по субсчету 90-1 определяют финансовый результат от продаж за отчетный месяц</w:t>
                  </w:r>
                </w:p>
                <w:p w:rsidR="00826AA8" w:rsidRPr="00C147B3" w:rsidRDefault="00826AA8" w:rsidP="00D1051B">
                  <w:pPr>
                    <w:rPr>
                      <w:sz w:val="24"/>
                      <w:szCs w:val="24"/>
                    </w:rPr>
                  </w:pPr>
                </w:p>
              </w:txbxContent>
            </v:textbox>
          </v:shape>
        </w:pict>
      </w:r>
    </w:p>
    <w:p w:rsidR="002726E7" w:rsidRDefault="002726E7" w:rsidP="00516CC2">
      <w:pPr>
        <w:autoSpaceDE w:val="0"/>
        <w:autoSpaceDN w:val="0"/>
        <w:adjustRightInd w:val="0"/>
        <w:spacing w:line="360" w:lineRule="auto"/>
        <w:ind w:firstLine="709"/>
        <w:jc w:val="both"/>
        <w:rPr>
          <w:rFonts w:eastAsia="TimesNewRomanPSMT"/>
          <w:sz w:val="28"/>
          <w:szCs w:val="28"/>
        </w:rPr>
      </w:pPr>
    </w:p>
    <w:p w:rsidR="002726E7" w:rsidRDefault="002726E7" w:rsidP="00516CC2">
      <w:pPr>
        <w:autoSpaceDE w:val="0"/>
        <w:autoSpaceDN w:val="0"/>
        <w:adjustRightInd w:val="0"/>
        <w:spacing w:line="360" w:lineRule="auto"/>
        <w:ind w:firstLine="709"/>
        <w:jc w:val="both"/>
        <w:rPr>
          <w:rFonts w:eastAsia="TimesNewRomanPSMT"/>
          <w:sz w:val="28"/>
          <w:szCs w:val="28"/>
        </w:rPr>
      </w:pPr>
    </w:p>
    <w:p w:rsidR="002726E7" w:rsidRDefault="00434673" w:rsidP="00516CC2">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lang w:eastAsia="ru-RU"/>
        </w:rPr>
        <w:pict>
          <v:shape id="_x0000_s1293" type="#_x0000_t67" style="position:absolute;left:0;text-align:left;margin-left:218.7pt;margin-top:6.2pt;width:10.5pt;height:12pt;z-index:251730944">
            <v:textbox style="layout-flow:vertical-ideographic"/>
          </v:shape>
        </w:pict>
      </w:r>
      <w:r>
        <w:rPr>
          <w:rFonts w:eastAsia="TimesNewRomanPSMT"/>
          <w:noProof/>
          <w:sz w:val="28"/>
          <w:szCs w:val="28"/>
          <w:lang w:eastAsia="ru-RU"/>
        </w:rPr>
        <w:pict>
          <v:shape id="_x0000_s1282" type="#_x0000_t202" style="position:absolute;left:0;text-align:left;margin-left:46.5pt;margin-top:18.2pt;width:384.45pt;height:105.75pt;z-index:251723776">
            <v:textbox>
              <w:txbxContent>
                <w:p w:rsidR="00826AA8" w:rsidRPr="00C147B3" w:rsidRDefault="00826AA8" w:rsidP="00E90E73">
                  <w:pPr>
                    <w:rPr>
                      <w:sz w:val="24"/>
                      <w:szCs w:val="24"/>
                    </w:rPr>
                  </w:pPr>
                  <w:r>
                    <w:rPr>
                      <w:rFonts w:ascii="Times New Roman" w:hAnsi="Times New Roman"/>
                      <w:sz w:val="24"/>
                      <w:szCs w:val="24"/>
                    </w:rPr>
                    <w:t>Субсчет 90-9 «Прибыль/убыток от продаж» предназначен для выявления финансового результата от продаж за отчетный месяц. Выявленную прибыль или убыток ежемесячно заключительными проводками списывают с субсчета 90-9 на счет 99 «Прибыли и убытки». Таким образом, синтетический счет 90 «Продажи» ежемесячно закрывается и сальдо на отчетную дату не имеет</w:t>
                  </w:r>
                </w:p>
                <w:p w:rsidR="00826AA8" w:rsidRPr="00C147B3" w:rsidRDefault="00826AA8" w:rsidP="00E90E73">
                  <w:pPr>
                    <w:rPr>
                      <w:sz w:val="24"/>
                      <w:szCs w:val="24"/>
                    </w:rPr>
                  </w:pPr>
                </w:p>
              </w:txbxContent>
            </v:textbox>
          </v:shape>
        </w:pict>
      </w:r>
    </w:p>
    <w:p w:rsidR="00D1051B" w:rsidRDefault="00D1051B" w:rsidP="00516CC2">
      <w:pPr>
        <w:autoSpaceDE w:val="0"/>
        <w:autoSpaceDN w:val="0"/>
        <w:adjustRightInd w:val="0"/>
        <w:spacing w:line="360" w:lineRule="auto"/>
        <w:ind w:firstLine="709"/>
        <w:jc w:val="both"/>
        <w:rPr>
          <w:rFonts w:eastAsia="TimesNewRomanPSMT"/>
          <w:sz w:val="28"/>
          <w:szCs w:val="28"/>
        </w:rPr>
      </w:pPr>
    </w:p>
    <w:p w:rsidR="00D1051B" w:rsidRDefault="00D1051B" w:rsidP="00516CC2">
      <w:pPr>
        <w:autoSpaceDE w:val="0"/>
        <w:autoSpaceDN w:val="0"/>
        <w:adjustRightInd w:val="0"/>
        <w:spacing w:line="360" w:lineRule="auto"/>
        <w:ind w:firstLine="709"/>
        <w:jc w:val="both"/>
        <w:rPr>
          <w:rFonts w:eastAsia="TimesNewRomanPSMT"/>
          <w:sz w:val="28"/>
          <w:szCs w:val="28"/>
        </w:rPr>
      </w:pPr>
    </w:p>
    <w:p w:rsidR="00D1051B" w:rsidRDefault="00D1051B" w:rsidP="00516CC2">
      <w:pPr>
        <w:autoSpaceDE w:val="0"/>
        <w:autoSpaceDN w:val="0"/>
        <w:adjustRightInd w:val="0"/>
        <w:spacing w:line="360" w:lineRule="auto"/>
        <w:ind w:firstLine="709"/>
        <w:jc w:val="both"/>
        <w:rPr>
          <w:rFonts w:eastAsia="TimesNewRomanPSMT"/>
          <w:sz w:val="28"/>
          <w:szCs w:val="28"/>
        </w:rPr>
      </w:pPr>
    </w:p>
    <w:p w:rsidR="004903CD" w:rsidRDefault="001A5DE8" w:rsidP="00516CC2">
      <w:pPr>
        <w:autoSpaceDE w:val="0"/>
        <w:autoSpaceDN w:val="0"/>
        <w:adjustRightInd w:val="0"/>
        <w:spacing w:line="360" w:lineRule="auto"/>
        <w:ind w:firstLine="709"/>
        <w:jc w:val="both"/>
        <w:rPr>
          <w:rFonts w:ascii="Times New Roman" w:eastAsia="TimesNewRomanPSMT" w:hAnsi="Times New Roman"/>
          <w:color w:val="FF0000"/>
          <w:sz w:val="28"/>
          <w:szCs w:val="28"/>
        </w:rPr>
      </w:pPr>
      <w:r>
        <w:rPr>
          <w:rFonts w:ascii="Times New Roman" w:eastAsia="TimesNewRomanPSMT" w:hAnsi="Times New Roman"/>
          <w:sz w:val="28"/>
          <w:szCs w:val="28"/>
        </w:rPr>
        <w:t>Рисунок 3</w:t>
      </w:r>
      <w:r w:rsidR="00516CC2" w:rsidRPr="00ED3714">
        <w:rPr>
          <w:rFonts w:ascii="Times New Roman" w:eastAsia="TimesNewRomanPSMT" w:hAnsi="Times New Roman"/>
          <w:sz w:val="28"/>
          <w:szCs w:val="28"/>
        </w:rPr>
        <w:t xml:space="preserve"> – Порядок формирования прибыли (убытка)</w:t>
      </w:r>
      <w:r w:rsidR="008275A0">
        <w:rPr>
          <w:rFonts w:ascii="Times New Roman" w:eastAsia="TimesNewRomanPSMT" w:hAnsi="Times New Roman"/>
          <w:sz w:val="28"/>
          <w:szCs w:val="28"/>
        </w:rPr>
        <w:t xml:space="preserve"> п</w:t>
      </w:r>
      <w:r w:rsidR="00AF1D8D">
        <w:rPr>
          <w:rFonts w:ascii="Times New Roman" w:eastAsia="TimesNewRomanPSMT" w:hAnsi="Times New Roman"/>
          <w:sz w:val="28"/>
          <w:szCs w:val="28"/>
        </w:rPr>
        <w:t>о обычным видам деятельности [22</w:t>
      </w:r>
      <w:r w:rsidR="008275A0">
        <w:rPr>
          <w:rFonts w:ascii="Times New Roman" w:eastAsia="TimesNewRomanPSMT" w:hAnsi="Times New Roman"/>
          <w:sz w:val="28"/>
          <w:szCs w:val="28"/>
        </w:rPr>
        <w:t>]</w:t>
      </w:r>
      <w:r w:rsidR="002A431D">
        <w:rPr>
          <w:rFonts w:ascii="Times New Roman" w:eastAsia="TimesNewRomanPSMT" w:hAnsi="Times New Roman"/>
          <w:sz w:val="28"/>
          <w:szCs w:val="28"/>
        </w:rPr>
        <w:t xml:space="preserve"> </w:t>
      </w:r>
    </w:p>
    <w:p w:rsidR="00516CC2" w:rsidRPr="00ED3714" w:rsidRDefault="00516CC2" w:rsidP="00222E02">
      <w:pPr>
        <w:autoSpaceDE w:val="0"/>
        <w:autoSpaceDN w:val="0"/>
        <w:adjustRightInd w:val="0"/>
        <w:spacing w:after="0" w:line="360" w:lineRule="auto"/>
        <w:ind w:firstLine="709"/>
        <w:jc w:val="both"/>
        <w:rPr>
          <w:rFonts w:ascii="Times New Roman" w:eastAsia="TimesNewRomanPSMT" w:hAnsi="Times New Roman"/>
          <w:sz w:val="28"/>
          <w:szCs w:val="28"/>
        </w:rPr>
      </w:pPr>
      <w:r w:rsidRPr="00ED3714">
        <w:rPr>
          <w:rFonts w:ascii="Times New Roman" w:eastAsia="TimesNewRomanPSMT" w:hAnsi="Times New Roman"/>
          <w:sz w:val="28"/>
          <w:szCs w:val="28"/>
        </w:rPr>
        <w:t xml:space="preserve">Корреспонденция по счету 90 «Продажи» представлена в </w:t>
      </w:r>
      <w:r w:rsidR="00222E02">
        <w:rPr>
          <w:rFonts w:ascii="Times New Roman" w:eastAsia="TimesNewRomanPSMT" w:hAnsi="Times New Roman"/>
          <w:sz w:val="28"/>
          <w:szCs w:val="28"/>
        </w:rPr>
        <w:t>приложении В.</w:t>
      </w:r>
      <w:r w:rsidRPr="00ED3714">
        <w:rPr>
          <w:rFonts w:ascii="Times New Roman" w:eastAsia="TimesNewRomanPSMT" w:hAnsi="Times New Roman"/>
          <w:sz w:val="28"/>
          <w:szCs w:val="28"/>
        </w:rPr>
        <w:t xml:space="preserve"> </w:t>
      </w:r>
    </w:p>
    <w:p w:rsidR="00516CC2" w:rsidRPr="00D81AD3" w:rsidRDefault="00516CC2" w:rsidP="00222E02">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 xml:space="preserve">У приобретателя право собственности на продукцию по договору возникает </w:t>
      </w:r>
      <w:r w:rsidR="00076D9B">
        <w:rPr>
          <w:rFonts w:ascii="Times New Roman" w:eastAsia="TimesNewRomanPSMT" w:hAnsi="Times New Roman"/>
          <w:sz w:val="28"/>
          <w:szCs w:val="28"/>
        </w:rPr>
        <w:t>после</w:t>
      </w:r>
      <w:r w:rsidRPr="00D81AD3">
        <w:rPr>
          <w:rFonts w:ascii="Times New Roman" w:eastAsia="TimesNewRomanPSMT" w:hAnsi="Times New Roman"/>
          <w:sz w:val="28"/>
          <w:szCs w:val="28"/>
        </w:rPr>
        <w:t xml:space="preserve"> момента ее передачи, если иное не предусмотрено </w:t>
      </w:r>
      <w:r w:rsidR="00076D9B" w:rsidRPr="00D81AD3">
        <w:rPr>
          <w:rFonts w:ascii="Times New Roman" w:eastAsia="TimesNewRomanPSMT" w:hAnsi="Times New Roman"/>
          <w:sz w:val="28"/>
          <w:szCs w:val="28"/>
        </w:rPr>
        <w:t xml:space="preserve">договором </w:t>
      </w:r>
      <w:r w:rsidR="00076D9B" w:rsidRPr="00D81AD3">
        <w:rPr>
          <w:rFonts w:ascii="Times New Roman" w:eastAsia="TimesNewRomanPSMT" w:hAnsi="Times New Roman"/>
          <w:sz w:val="28"/>
          <w:szCs w:val="28"/>
        </w:rPr>
        <w:lastRenderedPageBreak/>
        <w:t xml:space="preserve">или </w:t>
      </w:r>
      <w:r w:rsidRPr="00D81AD3">
        <w:rPr>
          <w:rFonts w:ascii="Times New Roman" w:eastAsia="TimesNewRomanPSMT" w:hAnsi="Times New Roman"/>
          <w:sz w:val="28"/>
          <w:szCs w:val="28"/>
        </w:rPr>
        <w:t xml:space="preserve">законом. Передачей продукции </w:t>
      </w:r>
      <w:r w:rsidR="00271ABA">
        <w:rPr>
          <w:rFonts w:ascii="Times New Roman" w:eastAsia="TimesNewRomanPSMT" w:hAnsi="Times New Roman"/>
          <w:sz w:val="28"/>
          <w:szCs w:val="28"/>
        </w:rPr>
        <w:t>является</w:t>
      </w:r>
      <w:r w:rsidRPr="00D81AD3">
        <w:rPr>
          <w:rFonts w:ascii="Times New Roman" w:eastAsia="TimesNewRomanPSMT" w:hAnsi="Times New Roman"/>
          <w:sz w:val="28"/>
          <w:szCs w:val="28"/>
        </w:rPr>
        <w:t xml:space="preserve"> вручение ее приобретателю, </w:t>
      </w:r>
      <w:r w:rsidR="00271ABA">
        <w:rPr>
          <w:rFonts w:ascii="Times New Roman" w:eastAsia="TimesNewRomanPSMT" w:hAnsi="Times New Roman"/>
          <w:sz w:val="28"/>
          <w:szCs w:val="28"/>
        </w:rPr>
        <w:t>передача</w:t>
      </w:r>
      <w:r w:rsidRPr="00D81AD3">
        <w:rPr>
          <w:rFonts w:ascii="Times New Roman" w:eastAsia="TimesNewRomanPSMT" w:hAnsi="Times New Roman"/>
          <w:sz w:val="28"/>
          <w:szCs w:val="28"/>
        </w:rPr>
        <w:t xml:space="preserve"> перевозчику для отправки приобретателю или сдача и организацию связи для пересылки приобретателю. Продукция считается врученной приобретателю с момента ее фактического поступления во владение приобретателя или указанного им лица.</w:t>
      </w:r>
    </w:p>
    <w:p w:rsidR="00516CC2"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 xml:space="preserve">В бухгалтерском учете </w:t>
      </w:r>
      <w:r w:rsidR="00271ABA">
        <w:rPr>
          <w:rFonts w:ascii="Times New Roman" w:eastAsia="TimesNewRomanPSMT" w:hAnsi="Times New Roman"/>
          <w:sz w:val="28"/>
          <w:szCs w:val="28"/>
        </w:rPr>
        <w:t>реализация</w:t>
      </w:r>
      <w:r w:rsidRPr="00D81AD3">
        <w:rPr>
          <w:rFonts w:ascii="Times New Roman" w:eastAsia="TimesNewRomanPSMT" w:hAnsi="Times New Roman"/>
          <w:sz w:val="28"/>
          <w:szCs w:val="28"/>
        </w:rPr>
        <w:t xml:space="preserve"> (отпуск) продукции отражается по-разному в зависимости от признания или непризнания выручки от продажи готовой продукции.</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Если в отношении денежных средств и иных активов, полученных организацией в оплату, не исполнено хотя бы одно из названных условий, то в учете организации признается кредиторская задолженность, а не выручка.</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bCs/>
          <w:sz w:val="28"/>
          <w:szCs w:val="28"/>
        </w:rPr>
      </w:pPr>
      <w:r w:rsidRPr="00D81AD3">
        <w:rPr>
          <w:rFonts w:ascii="Times New Roman" w:eastAsia="TimesNewRomanPSMT" w:hAnsi="Times New Roman"/>
          <w:bCs/>
          <w:sz w:val="28"/>
          <w:szCs w:val="28"/>
        </w:rPr>
        <w:t xml:space="preserve">При признании в бухгалтерском учете всех условий признания выручки </w:t>
      </w:r>
      <w:r w:rsidRPr="00D81AD3">
        <w:rPr>
          <w:rFonts w:ascii="Times New Roman" w:eastAsia="TimesNewRomanPSMT" w:hAnsi="Times New Roman"/>
          <w:sz w:val="28"/>
          <w:szCs w:val="28"/>
        </w:rPr>
        <w:t>от продажи продукции выручка от продажи отражается по дебету счета 62 и кредиту счета 90 (субсчет 90-1). Одновременно с формированием дебиторской задолженности за покупателями относятся</w:t>
      </w:r>
      <w:r w:rsidRPr="00D81AD3">
        <w:rPr>
          <w:rFonts w:ascii="Times New Roman" w:eastAsia="TimesNewRomanPSMT" w:hAnsi="Times New Roman"/>
          <w:bCs/>
          <w:sz w:val="28"/>
          <w:szCs w:val="28"/>
        </w:rPr>
        <w:t xml:space="preserve"> </w:t>
      </w:r>
      <w:r w:rsidRPr="00D81AD3">
        <w:rPr>
          <w:rFonts w:ascii="Times New Roman" w:eastAsia="TimesNewRomanPSMT" w:hAnsi="Times New Roman"/>
          <w:sz w:val="28"/>
          <w:szCs w:val="28"/>
        </w:rPr>
        <w:t>в дебет счета учета продаж:</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bCs/>
          <w:sz w:val="28"/>
          <w:szCs w:val="28"/>
        </w:rPr>
      </w:pPr>
      <w:r w:rsidRPr="00D81AD3">
        <w:rPr>
          <w:rFonts w:ascii="Times New Roman" w:eastAsia="TimesNewRomanPSMT" w:hAnsi="Times New Roman"/>
          <w:bCs/>
          <w:sz w:val="28"/>
          <w:szCs w:val="28"/>
        </w:rPr>
        <w:t xml:space="preserve">- </w:t>
      </w:r>
      <w:r w:rsidRPr="00D81AD3">
        <w:rPr>
          <w:rFonts w:ascii="Times New Roman" w:eastAsia="TimesNewRomanPSMT" w:hAnsi="Times New Roman"/>
          <w:sz w:val="28"/>
          <w:szCs w:val="28"/>
        </w:rPr>
        <w:t>фактическая производственная себестоимость отгруженной (отпущенной)</w:t>
      </w:r>
      <w:r w:rsidRPr="00D81AD3">
        <w:rPr>
          <w:rFonts w:ascii="Times New Roman" w:eastAsia="TimesNewRomanPSMT" w:hAnsi="Times New Roman"/>
          <w:bCs/>
          <w:sz w:val="28"/>
          <w:szCs w:val="28"/>
        </w:rPr>
        <w:t xml:space="preserve"> </w:t>
      </w:r>
      <w:r w:rsidRPr="00D81AD3">
        <w:rPr>
          <w:rFonts w:ascii="Times New Roman" w:eastAsia="TimesNewRomanPSMT" w:hAnsi="Times New Roman"/>
          <w:sz w:val="28"/>
          <w:szCs w:val="28"/>
        </w:rPr>
        <w:t>готовой продукции;</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bCs/>
          <w:sz w:val="28"/>
          <w:szCs w:val="28"/>
        </w:rPr>
      </w:pPr>
      <w:r w:rsidRPr="00D81AD3">
        <w:rPr>
          <w:rFonts w:ascii="Times New Roman" w:eastAsia="TimesNewRomanPSMT" w:hAnsi="Times New Roman"/>
          <w:bCs/>
          <w:sz w:val="28"/>
          <w:szCs w:val="28"/>
        </w:rPr>
        <w:t>- налог на добавленную стоимость</w:t>
      </w:r>
      <w:r w:rsidRPr="00D81AD3">
        <w:rPr>
          <w:rFonts w:ascii="Times New Roman" w:eastAsia="TimesNewRomanPSMT" w:hAnsi="Times New Roman"/>
          <w:sz w:val="28"/>
          <w:szCs w:val="28"/>
        </w:rPr>
        <w:t>;</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bCs/>
          <w:sz w:val="28"/>
          <w:szCs w:val="28"/>
        </w:rPr>
      </w:pPr>
      <w:r w:rsidRPr="00D81AD3">
        <w:rPr>
          <w:rFonts w:ascii="Times New Roman" w:eastAsia="TimesNewRomanPSMT" w:hAnsi="Times New Roman"/>
          <w:bCs/>
          <w:sz w:val="28"/>
          <w:szCs w:val="28"/>
        </w:rPr>
        <w:t xml:space="preserve">- </w:t>
      </w:r>
      <w:r w:rsidRPr="00D81AD3">
        <w:rPr>
          <w:rFonts w:ascii="Times New Roman" w:eastAsia="TimesNewRomanPSMT" w:hAnsi="Times New Roman"/>
          <w:sz w:val="28"/>
          <w:szCs w:val="28"/>
        </w:rPr>
        <w:t>расходы на продажу, подлежащие списанию на счет учета продаж;</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bCs/>
          <w:sz w:val="28"/>
          <w:szCs w:val="28"/>
        </w:rPr>
      </w:pPr>
      <w:r w:rsidRPr="00D81AD3">
        <w:rPr>
          <w:rFonts w:ascii="Times New Roman" w:eastAsia="TimesNewRomanPSMT" w:hAnsi="Times New Roman"/>
          <w:bCs/>
          <w:sz w:val="28"/>
          <w:szCs w:val="28"/>
        </w:rPr>
        <w:t xml:space="preserve">- </w:t>
      </w:r>
      <w:r w:rsidRPr="00D81AD3">
        <w:rPr>
          <w:rFonts w:ascii="Times New Roman" w:eastAsia="TimesNewRomanPSMT" w:hAnsi="Times New Roman"/>
          <w:sz w:val="28"/>
          <w:szCs w:val="28"/>
        </w:rPr>
        <w:t>кредитовое или дебетовое сальдо по счету учета продаж относится на счета учета финансовых результатов</w:t>
      </w:r>
      <w:r w:rsidR="008275A0">
        <w:rPr>
          <w:rFonts w:ascii="Times New Roman" w:eastAsia="TimesNewRomanPSMT" w:hAnsi="Times New Roman"/>
          <w:sz w:val="28"/>
          <w:szCs w:val="28"/>
        </w:rPr>
        <w:t xml:space="preserve"> [18]</w:t>
      </w:r>
      <w:r w:rsidRPr="00D81AD3">
        <w:rPr>
          <w:rFonts w:ascii="Times New Roman" w:eastAsia="TimesNewRomanPSMT" w:hAnsi="Times New Roman"/>
          <w:sz w:val="28"/>
          <w:szCs w:val="28"/>
        </w:rPr>
        <w:t>.</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Регистр синтетического учета по счету 90 — журнал-ордер № 11.</w:t>
      </w:r>
    </w:p>
    <w:p w:rsidR="00516CC2" w:rsidRPr="00D81AD3" w:rsidRDefault="00516CC2" w:rsidP="00D81AD3">
      <w:pPr>
        <w:widowControl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Регистр аналитического учета — ведомость № 16.</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При использовании организацией автоматизированной формы учета с применением программного продукта «1C: Предприятие» регистрами синтетического учета являются обороты счета 90 (Главная книга), анализ счета 90, журнал-ордер по счету 90, оборотно-сальдовая ведомость и др. Регистрами аналитического учета выступают оборотно - сальдовая ведомость по счету 90, анализ счета 90 по субконто, обороты между субконто, карточка счета 90, карточка счета 90 по субконто и др.</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bCs/>
          <w:sz w:val="28"/>
          <w:szCs w:val="28"/>
        </w:rPr>
      </w:pPr>
      <w:r w:rsidRPr="00D81AD3">
        <w:rPr>
          <w:rFonts w:ascii="Times New Roman" w:eastAsia="TimesNewRomanPSMT" w:hAnsi="Times New Roman"/>
          <w:sz w:val="28"/>
          <w:szCs w:val="28"/>
        </w:rPr>
        <w:lastRenderedPageBreak/>
        <w:t xml:space="preserve">Если </w:t>
      </w:r>
      <w:r w:rsidR="00271ABA" w:rsidRPr="00D81AD3">
        <w:rPr>
          <w:rFonts w:ascii="Times New Roman" w:eastAsia="TimesNewRomanPSMT" w:hAnsi="Times New Roman"/>
          <w:sz w:val="28"/>
          <w:szCs w:val="28"/>
        </w:rPr>
        <w:t xml:space="preserve">в бухгалтерском учете </w:t>
      </w:r>
      <w:r w:rsidRPr="00D81AD3">
        <w:rPr>
          <w:rFonts w:ascii="Times New Roman" w:eastAsia="TimesNewRomanPSMT" w:hAnsi="Times New Roman"/>
          <w:bCs/>
          <w:sz w:val="28"/>
          <w:szCs w:val="28"/>
        </w:rPr>
        <w:t>выручка</w:t>
      </w:r>
      <w:r w:rsidRPr="00D81AD3">
        <w:rPr>
          <w:rFonts w:ascii="Times New Roman" w:eastAsia="TimesNewRomanPSMT" w:hAnsi="Times New Roman"/>
          <w:b/>
          <w:bCs/>
          <w:sz w:val="28"/>
          <w:szCs w:val="28"/>
        </w:rPr>
        <w:t xml:space="preserve"> </w:t>
      </w:r>
      <w:r w:rsidRPr="00D81AD3">
        <w:rPr>
          <w:rFonts w:ascii="Times New Roman" w:eastAsia="TimesNewRomanPSMT" w:hAnsi="Times New Roman"/>
          <w:sz w:val="28"/>
          <w:szCs w:val="28"/>
        </w:rPr>
        <w:t xml:space="preserve">от продажи готовой продукции </w:t>
      </w:r>
      <w:r w:rsidRPr="00D81AD3">
        <w:rPr>
          <w:rFonts w:ascii="Times New Roman" w:eastAsia="TimesNewRomanPSMT" w:hAnsi="Times New Roman"/>
          <w:bCs/>
          <w:sz w:val="28"/>
          <w:szCs w:val="28"/>
        </w:rPr>
        <w:t xml:space="preserve">не может быть признана </w:t>
      </w:r>
      <w:r w:rsidRPr="00D81AD3">
        <w:rPr>
          <w:rFonts w:ascii="Times New Roman" w:eastAsia="TimesNewRomanPSMT" w:hAnsi="Times New Roman"/>
          <w:sz w:val="28"/>
          <w:szCs w:val="28"/>
        </w:rPr>
        <w:t xml:space="preserve">определенное время, то при ее фактической отгрузке или передаче производится списание продукции со счета </w:t>
      </w:r>
      <w:r w:rsidRPr="00D81AD3">
        <w:rPr>
          <w:rFonts w:ascii="Times New Roman" w:eastAsia="TimesNewRomanPSMT" w:hAnsi="Times New Roman"/>
          <w:bCs/>
          <w:sz w:val="28"/>
          <w:szCs w:val="28"/>
        </w:rPr>
        <w:t>43</w:t>
      </w:r>
      <w:r w:rsidRPr="00D81AD3">
        <w:rPr>
          <w:rFonts w:ascii="Times New Roman" w:eastAsia="TimesNewRomanPSMT" w:hAnsi="Times New Roman"/>
          <w:b/>
          <w:bCs/>
          <w:sz w:val="28"/>
          <w:szCs w:val="28"/>
        </w:rPr>
        <w:t xml:space="preserve"> </w:t>
      </w:r>
      <w:r w:rsidRPr="00D81AD3">
        <w:rPr>
          <w:rFonts w:ascii="Times New Roman" w:eastAsia="TimesNewRomanPSMT" w:hAnsi="Times New Roman"/>
          <w:sz w:val="28"/>
          <w:szCs w:val="28"/>
        </w:rPr>
        <w:t xml:space="preserve">на счет </w:t>
      </w:r>
      <w:r w:rsidRPr="00D81AD3">
        <w:rPr>
          <w:rFonts w:ascii="Times New Roman" w:eastAsia="TimesNewRomanPSMT" w:hAnsi="Times New Roman"/>
          <w:bCs/>
          <w:sz w:val="28"/>
          <w:szCs w:val="28"/>
        </w:rPr>
        <w:t xml:space="preserve">45 «Товары отгруженные». </w:t>
      </w:r>
      <w:r w:rsidRPr="00D81AD3">
        <w:rPr>
          <w:rFonts w:ascii="Times New Roman" w:eastAsia="TimesNewRomanPSMT" w:hAnsi="Times New Roman"/>
          <w:sz w:val="28"/>
          <w:szCs w:val="28"/>
        </w:rPr>
        <w:t xml:space="preserve">Счет </w:t>
      </w:r>
      <w:r w:rsidRPr="00D81AD3">
        <w:rPr>
          <w:rFonts w:ascii="Times New Roman" w:eastAsia="TimesNewRomanPSMT" w:hAnsi="Times New Roman"/>
          <w:bCs/>
          <w:sz w:val="28"/>
          <w:szCs w:val="28"/>
        </w:rPr>
        <w:t>45</w:t>
      </w:r>
      <w:r w:rsidRPr="00D81AD3">
        <w:rPr>
          <w:rFonts w:ascii="Times New Roman" w:eastAsia="TimesNewRomanPSMT" w:hAnsi="Times New Roman"/>
          <w:b/>
          <w:bCs/>
          <w:sz w:val="28"/>
          <w:szCs w:val="28"/>
        </w:rPr>
        <w:t xml:space="preserve"> </w:t>
      </w:r>
      <w:r w:rsidRPr="00D81AD3">
        <w:rPr>
          <w:rFonts w:ascii="Times New Roman" w:eastAsia="TimesNewRomanPSMT" w:hAnsi="Times New Roman"/>
          <w:sz w:val="28"/>
          <w:szCs w:val="28"/>
        </w:rPr>
        <w:t>— активный.</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 xml:space="preserve">Начальное сальдо (по дебету) — отгруженная покупателям продукция без перехода к ним права собственности на продукцию на </w:t>
      </w:r>
      <w:r w:rsidRPr="00D81AD3">
        <w:rPr>
          <w:rFonts w:ascii="Times New Roman" w:eastAsia="TimesNewRomanPSMT" w:hAnsi="Times New Roman"/>
          <w:bCs/>
          <w:sz w:val="28"/>
          <w:szCs w:val="28"/>
        </w:rPr>
        <w:t>начало</w:t>
      </w:r>
      <w:r w:rsidRPr="00D81AD3">
        <w:rPr>
          <w:rFonts w:ascii="Times New Roman" w:eastAsia="TimesNewRomanPSMT" w:hAnsi="Times New Roman"/>
          <w:b/>
          <w:bCs/>
          <w:sz w:val="28"/>
          <w:szCs w:val="28"/>
        </w:rPr>
        <w:t xml:space="preserve"> </w:t>
      </w:r>
      <w:r w:rsidRPr="00D81AD3">
        <w:rPr>
          <w:rFonts w:ascii="Times New Roman" w:eastAsia="TimesNewRomanPSMT" w:hAnsi="Times New Roman"/>
          <w:sz w:val="28"/>
          <w:szCs w:val="28"/>
        </w:rPr>
        <w:t>отчетного периода.</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Дебетовый оборот — отгрузка (отпуск) готовой продукции покупателям.</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Кредитовый оборот — списание проданной продукции.</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Конечное сальдо (по дебету) — отгруженная покупателям продукция без перехода к ним права собственности на продукцию на конец отчетного периода.</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 xml:space="preserve">На счете </w:t>
      </w:r>
      <w:r w:rsidRPr="00D81AD3">
        <w:rPr>
          <w:rFonts w:ascii="Times New Roman" w:eastAsia="TimesNewRomanPSMT" w:hAnsi="Times New Roman"/>
          <w:bCs/>
          <w:sz w:val="28"/>
          <w:szCs w:val="28"/>
        </w:rPr>
        <w:t>45</w:t>
      </w:r>
      <w:r w:rsidRPr="00D81AD3">
        <w:rPr>
          <w:rFonts w:ascii="Times New Roman" w:eastAsia="TimesNewRomanPSMT" w:hAnsi="Times New Roman"/>
          <w:b/>
          <w:bCs/>
          <w:sz w:val="28"/>
          <w:szCs w:val="28"/>
        </w:rPr>
        <w:t xml:space="preserve"> </w:t>
      </w:r>
      <w:r w:rsidRPr="00D81AD3">
        <w:rPr>
          <w:rFonts w:ascii="Times New Roman" w:eastAsia="TimesNewRomanPSMT" w:hAnsi="Times New Roman"/>
          <w:sz w:val="28"/>
          <w:szCs w:val="28"/>
        </w:rPr>
        <w:t xml:space="preserve">отгруженная продукция числится до момента признания выручки в бухгалтерском учете. С наступлением этого момент продукция считается проданной и списывается с кредита счета </w:t>
      </w:r>
      <w:r w:rsidRPr="00D81AD3">
        <w:rPr>
          <w:rFonts w:ascii="Times New Roman" w:eastAsia="TimesNewRomanPSMT" w:hAnsi="Times New Roman"/>
          <w:bCs/>
          <w:sz w:val="28"/>
          <w:szCs w:val="28"/>
        </w:rPr>
        <w:t xml:space="preserve">45 </w:t>
      </w:r>
      <w:r w:rsidRPr="00D81AD3">
        <w:rPr>
          <w:rFonts w:ascii="Times New Roman" w:eastAsia="TimesNewRomanPSMT" w:hAnsi="Times New Roman"/>
          <w:sz w:val="28"/>
          <w:szCs w:val="28"/>
        </w:rPr>
        <w:t xml:space="preserve">в </w:t>
      </w:r>
      <w:r w:rsidRPr="00D81AD3">
        <w:rPr>
          <w:rFonts w:ascii="Times New Roman" w:eastAsia="TimesNewRomanPSMT" w:hAnsi="Times New Roman"/>
          <w:bCs/>
          <w:sz w:val="28"/>
          <w:szCs w:val="28"/>
        </w:rPr>
        <w:t>де</w:t>
      </w:r>
      <w:r w:rsidRPr="00D81AD3">
        <w:rPr>
          <w:rFonts w:ascii="Times New Roman" w:eastAsia="TimesNewRomanPSMT" w:hAnsi="Times New Roman"/>
          <w:sz w:val="28"/>
          <w:szCs w:val="28"/>
        </w:rPr>
        <w:t>бет счета 90.</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Регистр синтетического учета — журнал-ордер № 11.</w:t>
      </w:r>
    </w:p>
    <w:p w:rsidR="00516CC2" w:rsidRPr="00D81AD3" w:rsidRDefault="00516CC2" w:rsidP="00D81AD3">
      <w:pPr>
        <w:widowControl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Регистр аналитического учета — ведомость № 16.</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D81AD3">
        <w:rPr>
          <w:rFonts w:ascii="Times New Roman" w:eastAsia="TimesNewRomanPSMT" w:hAnsi="Times New Roman"/>
          <w:sz w:val="28"/>
          <w:szCs w:val="28"/>
        </w:rPr>
        <w:t>При использовании организацией автоматизированной формы учета с применением программного продукта «1C: Предприятие» регистрами синтетического учета являются обороты счета 45 (Главная книга), анализ счета 45, оборотно-сальдовая ведомость и др. Регистрами аналитического учета выступают оборотно-сальдовая ведомость по счету 45, анализ счета 45 по субконто, обороты между субконто, карточка счета 45, карточ</w:t>
      </w:r>
      <w:r w:rsidR="00AF1D8D">
        <w:rPr>
          <w:rFonts w:ascii="Times New Roman" w:eastAsia="TimesNewRomanPSMT" w:hAnsi="Times New Roman"/>
          <w:sz w:val="28"/>
          <w:szCs w:val="28"/>
        </w:rPr>
        <w:t>ка счета 45 по субконто и др. [15</w:t>
      </w:r>
      <w:r w:rsidRPr="00D81AD3">
        <w:rPr>
          <w:rFonts w:ascii="Times New Roman" w:eastAsia="TimesNewRomanPSMT" w:hAnsi="Times New Roman"/>
          <w:sz w:val="28"/>
          <w:szCs w:val="28"/>
        </w:rPr>
        <w:t>]</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D81AD3">
        <w:rPr>
          <w:rFonts w:ascii="Times New Roman" w:eastAsia="Times New Roman" w:hAnsi="Times New Roman"/>
          <w:color w:val="000000"/>
          <w:sz w:val="28"/>
          <w:szCs w:val="28"/>
        </w:rPr>
        <w:t xml:space="preserve">Для целей налогообложения по налогу на прибыль применяется  один </w:t>
      </w:r>
      <w:r w:rsidRPr="00D81AD3">
        <w:rPr>
          <w:rFonts w:ascii="Times New Roman" w:eastAsia="Times New Roman" w:hAnsi="Times New Roman"/>
          <w:bCs/>
          <w:color w:val="000000"/>
          <w:sz w:val="28"/>
          <w:szCs w:val="28"/>
        </w:rPr>
        <w:t>основной</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 xml:space="preserve">метод признания доходов </w:t>
      </w:r>
      <w:r w:rsidRPr="00D81AD3">
        <w:rPr>
          <w:rFonts w:ascii="Times New Roman" w:eastAsia="Times New Roman" w:hAnsi="Times New Roman"/>
          <w:bCs/>
          <w:color w:val="000000"/>
          <w:sz w:val="28"/>
          <w:szCs w:val="28"/>
        </w:rPr>
        <w:t>от</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 xml:space="preserve">реализации - метод </w:t>
      </w:r>
      <w:r w:rsidRPr="00D81AD3">
        <w:rPr>
          <w:rFonts w:ascii="Times New Roman" w:eastAsia="Times New Roman" w:hAnsi="Times New Roman"/>
          <w:iCs/>
          <w:color w:val="000000"/>
          <w:sz w:val="28"/>
          <w:szCs w:val="28"/>
        </w:rPr>
        <w:t xml:space="preserve">начисления </w:t>
      </w:r>
      <w:r w:rsidRPr="00D81AD3">
        <w:rPr>
          <w:rFonts w:ascii="Times New Roman" w:eastAsia="TimesNewRomanPSMT" w:hAnsi="Times New Roman"/>
          <w:sz w:val="28"/>
          <w:szCs w:val="28"/>
        </w:rPr>
        <w:t>[</w:t>
      </w:r>
      <w:r w:rsidR="008275A0">
        <w:rPr>
          <w:rFonts w:ascii="Times New Roman" w:eastAsia="TimesNewRomanPSMT" w:hAnsi="Times New Roman"/>
          <w:sz w:val="28"/>
          <w:szCs w:val="28"/>
        </w:rPr>
        <w:t>2</w:t>
      </w:r>
      <w:r w:rsidRPr="00D81AD3">
        <w:rPr>
          <w:rFonts w:ascii="Times New Roman" w:eastAsia="TimesNewRomanPSMT" w:hAnsi="Times New Roman"/>
          <w:sz w:val="28"/>
          <w:szCs w:val="28"/>
        </w:rPr>
        <w:t>9]</w:t>
      </w:r>
      <w:r w:rsidRPr="00D81AD3">
        <w:rPr>
          <w:rFonts w:ascii="Times New Roman" w:eastAsia="Times New Roman" w:hAnsi="Times New Roman"/>
          <w:iCs/>
          <w:color w:val="000000"/>
          <w:sz w:val="28"/>
          <w:szCs w:val="28"/>
        </w:rPr>
        <w:t>.</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D81AD3">
        <w:rPr>
          <w:rFonts w:ascii="Times New Roman" w:eastAsia="Times New Roman" w:hAnsi="Times New Roman"/>
          <w:color w:val="000000"/>
          <w:sz w:val="28"/>
          <w:szCs w:val="28"/>
        </w:rPr>
        <w:t xml:space="preserve">Исключительное право на применение кассового метода имеют лишь те орган у которых в среднем за четыре квартала отчетного года сумма выручки от </w:t>
      </w:r>
      <w:r w:rsidRPr="00D81AD3">
        <w:rPr>
          <w:rFonts w:ascii="Times New Roman" w:eastAsia="Times New Roman" w:hAnsi="Times New Roman"/>
          <w:color w:val="000000"/>
          <w:sz w:val="28"/>
          <w:szCs w:val="28"/>
          <w:lang w:val="en-US"/>
        </w:rPr>
        <w:t>p</w:t>
      </w:r>
      <w:r w:rsidRPr="00D81AD3">
        <w:rPr>
          <w:rFonts w:ascii="Times New Roman" w:eastAsia="Times New Roman" w:hAnsi="Times New Roman"/>
          <w:color w:val="000000"/>
          <w:sz w:val="28"/>
          <w:szCs w:val="28"/>
        </w:rPr>
        <w:t>реализации товаров (работ, услуг) без учета налога на добавленную стоимость не превышает один миллион рублей за кажды</w:t>
      </w:r>
      <w:r w:rsidR="00D81AD3">
        <w:rPr>
          <w:rFonts w:ascii="Times New Roman" w:eastAsia="Times New Roman" w:hAnsi="Times New Roman"/>
          <w:color w:val="000000"/>
          <w:sz w:val="28"/>
          <w:szCs w:val="28"/>
        </w:rPr>
        <w:t>й</w:t>
      </w:r>
      <w:r w:rsidRPr="00D81AD3">
        <w:rPr>
          <w:rFonts w:ascii="Times New Roman" w:eastAsia="Times New Roman" w:hAnsi="Times New Roman"/>
          <w:color w:val="000000"/>
          <w:sz w:val="28"/>
          <w:szCs w:val="28"/>
        </w:rPr>
        <w:t xml:space="preserve"> квартал (п.1 ст.273 НК РФ).</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D81AD3">
        <w:rPr>
          <w:rFonts w:ascii="Times New Roman" w:eastAsia="Times New Roman" w:hAnsi="Times New Roman"/>
          <w:color w:val="000000"/>
          <w:sz w:val="28"/>
          <w:szCs w:val="28"/>
        </w:rPr>
        <w:lastRenderedPageBreak/>
        <w:t xml:space="preserve">В соответствии с НК РФ для организаций, принявших в учетной политике для налогообложения порядок </w:t>
      </w:r>
      <w:r w:rsidRPr="00D81AD3">
        <w:rPr>
          <w:rFonts w:ascii="Times New Roman" w:eastAsia="Times New Roman" w:hAnsi="Times New Roman"/>
          <w:iCs/>
          <w:color w:val="000000"/>
          <w:sz w:val="28"/>
          <w:szCs w:val="28"/>
        </w:rPr>
        <w:t>признания</w:t>
      </w:r>
      <w:r w:rsidRPr="00D81AD3">
        <w:rPr>
          <w:rFonts w:ascii="Times New Roman" w:eastAsia="Times New Roman" w:hAnsi="Times New Roman"/>
          <w:i/>
          <w:iCs/>
          <w:color w:val="000000"/>
          <w:sz w:val="28"/>
          <w:szCs w:val="28"/>
        </w:rPr>
        <w:t xml:space="preserve"> </w:t>
      </w:r>
      <w:r w:rsidRPr="00D81AD3">
        <w:rPr>
          <w:rFonts w:ascii="Times New Roman" w:eastAsia="Times New Roman" w:hAnsi="Times New Roman"/>
          <w:color w:val="000000"/>
          <w:sz w:val="28"/>
          <w:szCs w:val="28"/>
        </w:rPr>
        <w:t xml:space="preserve">доходов </w:t>
      </w:r>
      <w:r w:rsidRPr="00D81AD3">
        <w:rPr>
          <w:rFonts w:ascii="Times New Roman" w:eastAsia="Times New Roman" w:hAnsi="Times New Roman"/>
          <w:bCs/>
          <w:color w:val="000000"/>
          <w:sz w:val="28"/>
          <w:szCs w:val="28"/>
        </w:rPr>
        <w:t>по</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методу начисления, датой п</w:t>
      </w:r>
      <w:r w:rsidRPr="00D81AD3">
        <w:rPr>
          <w:rFonts w:ascii="Times New Roman" w:eastAsia="Times New Roman" w:hAnsi="Times New Roman"/>
          <w:iCs/>
          <w:color w:val="000000"/>
          <w:sz w:val="28"/>
          <w:szCs w:val="28"/>
        </w:rPr>
        <w:t>олучения</w:t>
      </w:r>
      <w:r w:rsidRPr="00D81AD3">
        <w:rPr>
          <w:rFonts w:ascii="Times New Roman" w:eastAsia="Times New Roman" w:hAnsi="Times New Roman"/>
          <w:i/>
          <w:iCs/>
          <w:color w:val="000000"/>
          <w:sz w:val="28"/>
          <w:szCs w:val="28"/>
        </w:rPr>
        <w:t xml:space="preserve"> </w:t>
      </w:r>
      <w:r w:rsidRPr="00D81AD3">
        <w:rPr>
          <w:rFonts w:ascii="Times New Roman" w:eastAsia="Times New Roman" w:hAnsi="Times New Roman"/>
          <w:color w:val="000000"/>
          <w:sz w:val="28"/>
          <w:szCs w:val="28"/>
        </w:rPr>
        <w:t xml:space="preserve">дохода признается дата реализации продукции </w:t>
      </w:r>
      <w:r w:rsidRPr="00D81AD3">
        <w:rPr>
          <w:rFonts w:ascii="Times New Roman" w:eastAsia="Times New Roman" w:hAnsi="Times New Roman"/>
          <w:bCs/>
          <w:color w:val="000000"/>
          <w:sz w:val="28"/>
          <w:szCs w:val="28"/>
        </w:rPr>
        <w:t>(товаров</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 xml:space="preserve">работ, услуг) независимо от фактического поступления денежных средств или </w:t>
      </w:r>
      <w:r w:rsidRPr="00D81AD3">
        <w:rPr>
          <w:rFonts w:ascii="Times New Roman" w:eastAsia="Times New Roman" w:hAnsi="Times New Roman"/>
          <w:bCs/>
          <w:color w:val="000000"/>
          <w:sz w:val="28"/>
          <w:szCs w:val="28"/>
        </w:rPr>
        <w:t>иного</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имущества (работ, услуг) в их оплату.</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D81AD3">
        <w:rPr>
          <w:rFonts w:ascii="Times New Roman" w:eastAsia="Times New Roman" w:hAnsi="Times New Roman"/>
          <w:color w:val="000000"/>
          <w:sz w:val="28"/>
          <w:szCs w:val="28"/>
        </w:rPr>
        <w:t xml:space="preserve">В соответствии с НК РФ для организаций, </w:t>
      </w:r>
      <w:r w:rsidRPr="00D81AD3">
        <w:rPr>
          <w:rFonts w:ascii="Times New Roman" w:eastAsia="Times New Roman" w:hAnsi="Times New Roman"/>
          <w:bCs/>
          <w:color w:val="000000"/>
          <w:sz w:val="28"/>
          <w:szCs w:val="28"/>
        </w:rPr>
        <w:t xml:space="preserve">принявших </w:t>
      </w:r>
      <w:r w:rsidRPr="00D81AD3">
        <w:rPr>
          <w:rFonts w:ascii="Times New Roman" w:eastAsia="Times New Roman" w:hAnsi="Times New Roman"/>
          <w:color w:val="000000"/>
          <w:sz w:val="28"/>
          <w:szCs w:val="28"/>
        </w:rPr>
        <w:t xml:space="preserve">в учетной политике для целей налогообложения порядок признания </w:t>
      </w:r>
      <w:r w:rsidRPr="00D81AD3">
        <w:rPr>
          <w:rFonts w:ascii="Times New Roman" w:eastAsia="Times New Roman" w:hAnsi="Times New Roman"/>
          <w:bCs/>
          <w:color w:val="000000"/>
          <w:sz w:val="28"/>
          <w:szCs w:val="28"/>
        </w:rPr>
        <w:t>доходов по</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 xml:space="preserve">кассовому методу, датой </w:t>
      </w:r>
      <w:r w:rsidRPr="00D81AD3">
        <w:rPr>
          <w:rFonts w:ascii="Times New Roman" w:eastAsia="Times New Roman" w:hAnsi="Times New Roman"/>
          <w:iCs/>
          <w:color w:val="000000"/>
          <w:sz w:val="28"/>
          <w:szCs w:val="28"/>
        </w:rPr>
        <w:t xml:space="preserve">получения </w:t>
      </w:r>
      <w:r w:rsidRPr="00D81AD3">
        <w:rPr>
          <w:rFonts w:ascii="Times New Roman" w:eastAsia="Times New Roman" w:hAnsi="Times New Roman"/>
          <w:bCs/>
          <w:color w:val="000000"/>
          <w:sz w:val="28"/>
          <w:szCs w:val="28"/>
        </w:rPr>
        <w:t>признается</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 xml:space="preserve">день поступления средств </w:t>
      </w:r>
      <w:r w:rsidRPr="00D81AD3">
        <w:rPr>
          <w:rFonts w:ascii="Times New Roman" w:eastAsia="Times New Roman" w:hAnsi="Times New Roman"/>
          <w:bCs/>
          <w:color w:val="000000"/>
          <w:sz w:val="28"/>
          <w:szCs w:val="28"/>
        </w:rPr>
        <w:t>на</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bCs/>
          <w:color w:val="000000"/>
          <w:sz w:val="28"/>
          <w:szCs w:val="28"/>
        </w:rPr>
        <w:t>счета в банках</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 xml:space="preserve">и/или в кассу, поступления имущества (работ, услуг), а также погашение задолженности перед организацией иным </w:t>
      </w:r>
      <w:r w:rsidRPr="00D81AD3">
        <w:rPr>
          <w:rFonts w:ascii="Times New Roman" w:eastAsia="Times New Roman" w:hAnsi="Times New Roman"/>
          <w:bCs/>
          <w:color w:val="000000"/>
          <w:sz w:val="28"/>
          <w:szCs w:val="28"/>
        </w:rPr>
        <w:t>способом.</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D81AD3">
        <w:rPr>
          <w:rFonts w:ascii="Times New Roman" w:eastAsia="Times New Roman" w:hAnsi="Times New Roman"/>
          <w:bCs/>
          <w:color w:val="000000"/>
          <w:sz w:val="28"/>
          <w:szCs w:val="28"/>
        </w:rPr>
        <w:t>Для</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 xml:space="preserve">целей налогового </w:t>
      </w:r>
      <w:r w:rsidRPr="00D81AD3">
        <w:rPr>
          <w:rFonts w:ascii="Times New Roman" w:eastAsia="Times New Roman" w:hAnsi="Times New Roman"/>
          <w:iCs/>
          <w:color w:val="000000"/>
          <w:sz w:val="28"/>
          <w:szCs w:val="28"/>
        </w:rPr>
        <w:t>учета</w:t>
      </w:r>
      <w:r w:rsidRPr="00D81AD3">
        <w:rPr>
          <w:rFonts w:ascii="Times New Roman" w:eastAsia="Times New Roman" w:hAnsi="Times New Roman"/>
          <w:i/>
          <w:iCs/>
          <w:color w:val="000000"/>
          <w:sz w:val="28"/>
          <w:szCs w:val="28"/>
        </w:rPr>
        <w:t xml:space="preserve"> </w:t>
      </w:r>
      <w:r w:rsidRPr="00D81AD3">
        <w:rPr>
          <w:rFonts w:ascii="Times New Roman" w:eastAsia="Times New Roman" w:hAnsi="Times New Roman"/>
          <w:color w:val="000000"/>
          <w:sz w:val="28"/>
          <w:szCs w:val="28"/>
        </w:rPr>
        <w:t>расходы, связанные с продажей готовой продукции, учитываются</w:t>
      </w:r>
      <w:r w:rsidRPr="00E406B2">
        <w:rPr>
          <w:rFonts w:ascii="Times New Roman" w:eastAsia="Times New Roman" w:hAnsi="Times New Roman"/>
          <w:bCs/>
          <w:color w:val="000000"/>
          <w:sz w:val="28"/>
          <w:szCs w:val="28"/>
        </w:rPr>
        <w:t xml:space="preserve">, </w:t>
      </w:r>
      <w:r w:rsidRPr="00D81AD3">
        <w:rPr>
          <w:rFonts w:ascii="Times New Roman" w:eastAsia="Times New Roman" w:hAnsi="Times New Roman"/>
          <w:color w:val="000000"/>
          <w:sz w:val="28"/>
          <w:szCs w:val="28"/>
        </w:rPr>
        <w:t>т.е. могут уменьшать налоговую базу при исчислении налога на прибыль.</w:t>
      </w:r>
    </w:p>
    <w:p w:rsidR="00516CC2" w:rsidRPr="00D81AD3" w:rsidRDefault="00276E3E" w:rsidP="00D81AD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Другими</w:t>
      </w:r>
      <w:r w:rsidR="00516CC2" w:rsidRPr="00D81AD3">
        <w:rPr>
          <w:rFonts w:ascii="Times New Roman" w:eastAsia="Times New Roman" w:hAnsi="Times New Roman"/>
          <w:color w:val="000000"/>
          <w:sz w:val="28"/>
          <w:szCs w:val="28"/>
        </w:rPr>
        <w:t xml:space="preserve"> словами, организация </w:t>
      </w:r>
      <w:r>
        <w:rPr>
          <w:rFonts w:ascii="Times New Roman" w:eastAsia="Times New Roman" w:hAnsi="Times New Roman"/>
          <w:iCs/>
          <w:color w:val="000000"/>
          <w:sz w:val="28"/>
          <w:szCs w:val="28"/>
        </w:rPr>
        <w:t>может</w:t>
      </w:r>
      <w:r w:rsidR="00516CC2" w:rsidRPr="00D81AD3">
        <w:rPr>
          <w:rFonts w:ascii="Times New Roman" w:eastAsia="Times New Roman" w:hAnsi="Times New Roman"/>
          <w:i/>
          <w:iCs/>
          <w:color w:val="000000"/>
          <w:sz w:val="28"/>
          <w:szCs w:val="28"/>
        </w:rPr>
        <w:t xml:space="preserve"> </w:t>
      </w:r>
      <w:r w:rsidR="00516CC2" w:rsidRPr="00D81AD3">
        <w:rPr>
          <w:rFonts w:ascii="Times New Roman" w:eastAsia="Times New Roman" w:hAnsi="Times New Roman"/>
          <w:color w:val="000000"/>
          <w:sz w:val="28"/>
          <w:szCs w:val="28"/>
        </w:rPr>
        <w:t>уменьшить доходы от реализации готовой про</w:t>
      </w:r>
      <w:r w:rsidR="00516CC2" w:rsidRPr="00D81AD3">
        <w:rPr>
          <w:rFonts w:ascii="Times New Roman" w:eastAsia="Times New Roman" w:hAnsi="Times New Roman"/>
          <w:bCs/>
          <w:color w:val="000000"/>
          <w:sz w:val="28"/>
          <w:szCs w:val="28"/>
        </w:rPr>
        <w:t>дукции</w:t>
      </w:r>
      <w:r w:rsidR="00516CC2" w:rsidRPr="00D81AD3">
        <w:rPr>
          <w:rFonts w:ascii="Times New Roman" w:eastAsia="Times New Roman" w:hAnsi="Times New Roman"/>
          <w:b/>
          <w:bCs/>
          <w:color w:val="000000"/>
          <w:sz w:val="28"/>
          <w:szCs w:val="28"/>
        </w:rPr>
        <w:t xml:space="preserve"> </w:t>
      </w:r>
      <w:r w:rsidR="00516CC2" w:rsidRPr="00D81AD3">
        <w:rPr>
          <w:rFonts w:ascii="Times New Roman" w:eastAsia="Times New Roman" w:hAnsi="Times New Roman"/>
          <w:color w:val="000000"/>
          <w:sz w:val="28"/>
          <w:szCs w:val="28"/>
        </w:rPr>
        <w:t>на сумму расходов, непосредственно связанных с ее реализацией (продажей).</w:t>
      </w:r>
    </w:p>
    <w:p w:rsidR="00516CC2" w:rsidRPr="00D81AD3" w:rsidRDefault="00516CC2" w:rsidP="00D81AD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D81AD3">
        <w:rPr>
          <w:rFonts w:ascii="Times New Roman" w:eastAsia="Times New Roman" w:hAnsi="Times New Roman"/>
          <w:color w:val="000000"/>
          <w:sz w:val="28"/>
          <w:szCs w:val="28"/>
        </w:rPr>
        <w:t xml:space="preserve">Применительно к готовой продукции в состав этих расходов включаются фактическая себестоимость ее изготовления и расходы, связанные с ее продажей (расходы </w:t>
      </w:r>
      <w:r w:rsidRPr="00D81AD3">
        <w:rPr>
          <w:rFonts w:ascii="Times New Roman" w:eastAsia="Times New Roman" w:hAnsi="Times New Roman"/>
          <w:bCs/>
          <w:color w:val="000000"/>
          <w:sz w:val="28"/>
          <w:szCs w:val="28"/>
        </w:rPr>
        <w:t>по хранению</w:t>
      </w:r>
      <w:r w:rsidRPr="00D81AD3">
        <w:rPr>
          <w:rFonts w:ascii="Times New Roman" w:eastAsia="Times New Roman" w:hAnsi="Times New Roman"/>
          <w:b/>
          <w:bCs/>
          <w:color w:val="000000"/>
          <w:sz w:val="28"/>
          <w:szCs w:val="28"/>
        </w:rPr>
        <w:t xml:space="preserve">, </w:t>
      </w:r>
      <w:r w:rsidRPr="00D81AD3">
        <w:rPr>
          <w:rFonts w:ascii="Times New Roman" w:eastAsia="Times New Roman" w:hAnsi="Times New Roman"/>
          <w:color w:val="000000"/>
          <w:sz w:val="28"/>
          <w:szCs w:val="28"/>
        </w:rPr>
        <w:t>транспортировке и т.п.).</w:t>
      </w:r>
    </w:p>
    <w:p w:rsidR="00516CC2" w:rsidRPr="00516CC2" w:rsidRDefault="00516CC2" w:rsidP="00D81AD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D81AD3">
        <w:rPr>
          <w:rFonts w:ascii="Times New Roman" w:eastAsia="Times New Roman" w:hAnsi="Times New Roman"/>
          <w:color w:val="000000"/>
          <w:sz w:val="28"/>
          <w:szCs w:val="28"/>
        </w:rPr>
        <w:t>Прибыль, полученная от продажи готовой продукции, подлежит обложению налогом прибыль в общем порядке</w:t>
      </w:r>
      <w:r w:rsidRPr="00516CC2">
        <w:rPr>
          <w:rFonts w:ascii="Times New Roman" w:eastAsia="Times New Roman" w:hAnsi="Times New Roman"/>
          <w:color w:val="000000"/>
          <w:sz w:val="28"/>
          <w:szCs w:val="28"/>
        </w:rPr>
        <w:t xml:space="preserve"> по ставке 20%.</w:t>
      </w:r>
    </w:p>
    <w:p w:rsidR="00516CC2" w:rsidRPr="00516CC2" w:rsidRDefault="00516CC2" w:rsidP="00516CC2">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516CC2">
        <w:rPr>
          <w:rFonts w:ascii="Times New Roman" w:eastAsia="Times New Roman" w:hAnsi="Times New Roman"/>
          <w:color w:val="000000"/>
          <w:sz w:val="28"/>
          <w:szCs w:val="28"/>
        </w:rPr>
        <w:t xml:space="preserve">Операции по продаже готовой продукции </w:t>
      </w:r>
      <w:r w:rsidRPr="00516CC2">
        <w:rPr>
          <w:rFonts w:ascii="Times New Roman" w:eastAsia="Times New Roman" w:hAnsi="Times New Roman"/>
          <w:iCs/>
          <w:color w:val="000000"/>
          <w:sz w:val="28"/>
          <w:szCs w:val="28"/>
        </w:rPr>
        <w:t>покупателям</w:t>
      </w:r>
      <w:r w:rsidRPr="00516CC2">
        <w:rPr>
          <w:rFonts w:ascii="Times New Roman" w:eastAsia="Times New Roman" w:hAnsi="Times New Roman"/>
          <w:i/>
          <w:iCs/>
          <w:color w:val="000000"/>
          <w:sz w:val="28"/>
          <w:szCs w:val="28"/>
        </w:rPr>
        <w:t xml:space="preserve"> </w:t>
      </w:r>
      <w:r w:rsidRPr="00516CC2">
        <w:rPr>
          <w:rFonts w:ascii="Times New Roman" w:eastAsia="Times New Roman" w:hAnsi="Times New Roman"/>
          <w:color w:val="000000"/>
          <w:sz w:val="28"/>
          <w:szCs w:val="28"/>
        </w:rPr>
        <w:t>являются объектом налогообложения налогом на добавленную стоимость.</w:t>
      </w:r>
    </w:p>
    <w:p w:rsidR="00516CC2" w:rsidRPr="00516CC2" w:rsidRDefault="00516CC2" w:rsidP="00516CC2">
      <w:pPr>
        <w:pStyle w:val="32"/>
        <w:widowControl w:val="0"/>
        <w:spacing w:after="0" w:line="360" w:lineRule="auto"/>
        <w:ind w:left="0" w:firstLine="709"/>
        <w:jc w:val="both"/>
        <w:rPr>
          <w:color w:val="000000"/>
          <w:sz w:val="28"/>
          <w:szCs w:val="28"/>
        </w:rPr>
      </w:pPr>
      <w:r w:rsidRPr="00516CC2">
        <w:rPr>
          <w:color w:val="000000"/>
          <w:sz w:val="28"/>
          <w:szCs w:val="28"/>
        </w:rPr>
        <w:t>Моментом</w:t>
      </w:r>
      <w:r w:rsidRPr="00516CC2">
        <w:rPr>
          <w:bCs/>
          <w:color w:val="000000"/>
          <w:sz w:val="28"/>
          <w:szCs w:val="28"/>
        </w:rPr>
        <w:t xml:space="preserve"> определения налоговой </w:t>
      </w:r>
      <w:r w:rsidRPr="00516CC2">
        <w:rPr>
          <w:bCs/>
          <w:iCs/>
          <w:color w:val="000000"/>
          <w:sz w:val="28"/>
          <w:szCs w:val="28"/>
        </w:rPr>
        <w:t>базы</w:t>
      </w:r>
      <w:r w:rsidRPr="00516CC2">
        <w:rPr>
          <w:b/>
          <w:bCs/>
          <w:i/>
          <w:iCs/>
          <w:color w:val="000000"/>
          <w:sz w:val="28"/>
          <w:szCs w:val="28"/>
        </w:rPr>
        <w:t xml:space="preserve"> </w:t>
      </w:r>
      <w:r w:rsidRPr="00516CC2">
        <w:rPr>
          <w:iCs/>
          <w:color w:val="000000"/>
          <w:sz w:val="28"/>
          <w:szCs w:val="28"/>
        </w:rPr>
        <w:t xml:space="preserve">по </w:t>
      </w:r>
      <w:r w:rsidRPr="00516CC2">
        <w:rPr>
          <w:color w:val="000000"/>
          <w:sz w:val="28"/>
          <w:szCs w:val="28"/>
        </w:rPr>
        <w:t>налогу на добавленную стоимость является наиболее ранняя из следующих дат:</w:t>
      </w:r>
    </w:p>
    <w:p w:rsidR="00516CC2" w:rsidRPr="00516CC2" w:rsidRDefault="00516CC2" w:rsidP="00516CC2">
      <w:pPr>
        <w:pStyle w:val="32"/>
        <w:widowControl w:val="0"/>
        <w:spacing w:after="0" w:line="360" w:lineRule="auto"/>
        <w:ind w:left="0" w:firstLine="709"/>
        <w:jc w:val="both"/>
        <w:rPr>
          <w:sz w:val="28"/>
          <w:szCs w:val="28"/>
        </w:rPr>
      </w:pPr>
      <w:r w:rsidRPr="00516CC2">
        <w:rPr>
          <w:sz w:val="28"/>
          <w:szCs w:val="28"/>
        </w:rPr>
        <w:t>- день отгрузки (передачи) товаров (работ, услуг), имущественных прав;</w:t>
      </w:r>
    </w:p>
    <w:p w:rsidR="00516CC2" w:rsidRPr="00516CC2" w:rsidRDefault="00516CC2" w:rsidP="00516CC2">
      <w:pPr>
        <w:pStyle w:val="32"/>
        <w:widowControl w:val="0"/>
        <w:spacing w:after="0" w:line="360" w:lineRule="auto"/>
        <w:ind w:left="0" w:firstLine="709"/>
        <w:jc w:val="both"/>
        <w:rPr>
          <w:sz w:val="28"/>
          <w:szCs w:val="28"/>
        </w:rPr>
      </w:pPr>
      <w:r w:rsidRPr="00516CC2">
        <w:rPr>
          <w:sz w:val="28"/>
          <w:szCs w:val="28"/>
        </w:rPr>
        <w:t xml:space="preserve">- день оплаты, частичной оплаты в счет предстоящих поставок товаров (выполнения работ, </w:t>
      </w:r>
      <w:r w:rsidRPr="00516CC2">
        <w:rPr>
          <w:color w:val="000000"/>
          <w:sz w:val="28"/>
          <w:szCs w:val="28"/>
        </w:rPr>
        <w:t xml:space="preserve"> оказания услуг), передачи имущественных прав.</w:t>
      </w:r>
    </w:p>
    <w:p w:rsidR="00D81AD3" w:rsidRDefault="00516CC2" w:rsidP="00D81AD3">
      <w:pPr>
        <w:pStyle w:val="32"/>
        <w:widowControl w:val="0"/>
        <w:spacing w:after="0" w:line="360" w:lineRule="auto"/>
        <w:ind w:left="0" w:firstLine="709"/>
        <w:jc w:val="both"/>
        <w:rPr>
          <w:sz w:val="28"/>
          <w:szCs w:val="28"/>
        </w:rPr>
      </w:pPr>
      <w:r w:rsidRPr="00516CC2">
        <w:rPr>
          <w:sz w:val="28"/>
          <w:szCs w:val="28"/>
        </w:rPr>
        <w:t xml:space="preserve">При этом если моментом определения налоговой базы является день оплаты, частичной оплаты предстоящих поставок товаров (выполнения работ, </w:t>
      </w:r>
      <w:r w:rsidRPr="00516CC2">
        <w:rPr>
          <w:sz w:val="28"/>
          <w:szCs w:val="28"/>
        </w:rPr>
        <w:lastRenderedPageBreak/>
        <w:t>оказания услуг) или день передачи имущественных прав, то на день отгрузки товаров (выполнения работ, оказания услуг) или на день передачи имущественных прав в счет поступившей ранее оплаты, частичной оплаты также возникает момент определения налоговой базы.</w:t>
      </w:r>
    </w:p>
    <w:p w:rsidR="00D81AD3" w:rsidRPr="00D81AD3" w:rsidRDefault="00276E3E" w:rsidP="00D81AD3">
      <w:pPr>
        <w:pStyle w:val="32"/>
        <w:widowControl w:val="0"/>
        <w:spacing w:after="0" w:line="360" w:lineRule="auto"/>
        <w:ind w:left="0" w:firstLine="709"/>
        <w:jc w:val="both"/>
        <w:rPr>
          <w:sz w:val="28"/>
          <w:szCs w:val="28"/>
        </w:rPr>
      </w:pPr>
      <w:r w:rsidRPr="00D81AD3">
        <w:rPr>
          <w:color w:val="000000"/>
          <w:sz w:val="28"/>
          <w:szCs w:val="28"/>
        </w:rPr>
        <w:t>На территории РФ</w:t>
      </w:r>
      <w:r w:rsidR="00516CC2" w:rsidRPr="00D81AD3">
        <w:rPr>
          <w:color w:val="000000"/>
          <w:sz w:val="28"/>
          <w:szCs w:val="28"/>
        </w:rPr>
        <w:t xml:space="preserve"> налоговая база при реализации </w:t>
      </w:r>
      <w:r w:rsidR="00D81AD3" w:rsidRPr="00D81AD3">
        <w:rPr>
          <w:color w:val="000000"/>
          <w:sz w:val="28"/>
          <w:szCs w:val="28"/>
        </w:rPr>
        <w:t xml:space="preserve">товаров (работ, услуг) является </w:t>
      </w:r>
      <w:r w:rsidR="00D81AD3" w:rsidRPr="00D81AD3">
        <w:rPr>
          <w:sz w:val="28"/>
          <w:szCs w:val="28"/>
        </w:rPr>
        <w:t>стоимость этих товаров (работ, услуг), исчисленная исходя из цен, определяемых в соответствии со статьей 105.3 НК РФ, с учетом акцизов (для подакцизных товаров) и без включения в них налога.</w:t>
      </w:r>
    </w:p>
    <w:p w:rsidR="00516CC2" w:rsidRDefault="00E523FA"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направлениями совершенствования бухгалтерского учета продаж готовой продукции являются следую</w:t>
      </w:r>
      <w:r w:rsidR="00715687">
        <w:rPr>
          <w:rFonts w:ascii="Times New Roman" w:hAnsi="Times New Roman"/>
          <w:sz w:val="28"/>
          <w:szCs w:val="28"/>
        </w:rPr>
        <w:t>щ</w:t>
      </w:r>
      <w:r>
        <w:rPr>
          <w:rFonts w:ascii="Times New Roman" w:hAnsi="Times New Roman"/>
          <w:sz w:val="28"/>
          <w:szCs w:val="28"/>
        </w:rPr>
        <w:t>ие:</w:t>
      </w:r>
    </w:p>
    <w:p w:rsidR="00715687" w:rsidRDefault="00715687"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систематический контроль выпуска готовой продукции, состояние ее запасов и сохранности на складах;</w:t>
      </w:r>
    </w:p>
    <w:p w:rsidR="00715687" w:rsidRDefault="00715687"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своевременное и правильное документальное оформление отгруженной продукции, </w:t>
      </w:r>
      <w:r w:rsidR="008C3B0B">
        <w:rPr>
          <w:rFonts w:ascii="Times New Roman" w:hAnsi="Times New Roman"/>
          <w:sz w:val="28"/>
          <w:szCs w:val="28"/>
        </w:rPr>
        <w:t>точная</w:t>
      </w:r>
      <w:r>
        <w:rPr>
          <w:rFonts w:ascii="Times New Roman" w:hAnsi="Times New Roman"/>
          <w:sz w:val="28"/>
          <w:szCs w:val="28"/>
        </w:rPr>
        <w:t xml:space="preserve"> организация расчетов с покупателями;</w:t>
      </w:r>
    </w:p>
    <w:p w:rsidR="00715687" w:rsidRDefault="00715687"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контроль выполнения плана договоров-поставок по объему и ассортименту реализованной продукции;</w:t>
      </w:r>
    </w:p>
    <w:p w:rsidR="00715687" w:rsidRDefault="00715687" w:rsidP="0071568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C3B0B">
        <w:rPr>
          <w:rFonts w:ascii="Times New Roman" w:hAnsi="Times New Roman"/>
          <w:sz w:val="28"/>
          <w:szCs w:val="28"/>
        </w:rPr>
        <w:t xml:space="preserve">точный и </w:t>
      </w:r>
      <w:r>
        <w:rPr>
          <w:rFonts w:ascii="Times New Roman" w:hAnsi="Times New Roman"/>
          <w:sz w:val="28"/>
          <w:szCs w:val="28"/>
        </w:rPr>
        <w:t>своевременный расчет сумм, полученных за реализованную продукцию, фактических затрат на ее производство и сбыт, расчет финансового результата продаж</w:t>
      </w:r>
      <w:r w:rsidR="00AF1D8D">
        <w:rPr>
          <w:rFonts w:ascii="Times New Roman" w:hAnsi="Times New Roman"/>
          <w:sz w:val="28"/>
          <w:szCs w:val="28"/>
        </w:rPr>
        <w:t xml:space="preserve"> [2</w:t>
      </w:r>
      <w:r w:rsidR="008275A0">
        <w:rPr>
          <w:rFonts w:ascii="Times New Roman" w:hAnsi="Times New Roman"/>
          <w:sz w:val="28"/>
          <w:szCs w:val="28"/>
        </w:rPr>
        <w:t>1]</w:t>
      </w:r>
      <w:r>
        <w:rPr>
          <w:rFonts w:ascii="Times New Roman" w:hAnsi="Times New Roman"/>
          <w:sz w:val="28"/>
          <w:szCs w:val="28"/>
        </w:rPr>
        <w:t>.</w:t>
      </w:r>
    </w:p>
    <w:p w:rsidR="00516CC2" w:rsidRDefault="00D01A4C" w:rsidP="00B86C51">
      <w:pPr>
        <w:spacing w:after="0" w:line="360" w:lineRule="auto"/>
        <w:ind w:firstLine="709"/>
        <w:jc w:val="both"/>
        <w:rPr>
          <w:rFonts w:ascii="Times New Roman" w:hAnsi="Times New Roman"/>
          <w:sz w:val="28"/>
          <w:szCs w:val="28"/>
        </w:rPr>
      </w:pPr>
      <w:r w:rsidRPr="00EE7CD8">
        <w:rPr>
          <w:rFonts w:ascii="Times New Roman" w:hAnsi="Times New Roman"/>
          <w:sz w:val="28"/>
          <w:szCs w:val="28"/>
        </w:rPr>
        <w:t xml:space="preserve">Таким образом, </w:t>
      </w:r>
      <w:r w:rsidR="00516CC2">
        <w:rPr>
          <w:rFonts w:ascii="Times New Roman" w:hAnsi="Times New Roman"/>
          <w:sz w:val="28"/>
          <w:szCs w:val="28"/>
        </w:rPr>
        <w:t xml:space="preserve">готовая продукция – это конечный продукт производственного процесса </w:t>
      </w:r>
      <w:r w:rsidR="00B12A1D">
        <w:rPr>
          <w:rFonts w:ascii="Times New Roman" w:hAnsi="Times New Roman"/>
          <w:sz w:val="28"/>
          <w:szCs w:val="28"/>
        </w:rPr>
        <w:t>организации</w:t>
      </w:r>
      <w:r w:rsidR="00516CC2">
        <w:rPr>
          <w:rFonts w:ascii="Times New Roman" w:hAnsi="Times New Roman"/>
          <w:sz w:val="28"/>
          <w:szCs w:val="28"/>
        </w:rPr>
        <w:t xml:space="preserve">. Грамотная постановка учета продаж готовой продукции имеет немаловажное значение для формирования финансовых результатов а, следовательно, размера прибыли, которая остается в распоряжении </w:t>
      </w:r>
      <w:r w:rsidR="001465F8">
        <w:rPr>
          <w:rFonts w:ascii="Times New Roman" w:hAnsi="Times New Roman"/>
          <w:sz w:val="28"/>
          <w:szCs w:val="28"/>
        </w:rPr>
        <w:t>организации</w:t>
      </w:r>
      <w:r w:rsidR="00516CC2">
        <w:rPr>
          <w:rFonts w:ascii="Times New Roman" w:hAnsi="Times New Roman"/>
          <w:sz w:val="28"/>
          <w:szCs w:val="28"/>
        </w:rPr>
        <w:t>.</w:t>
      </w:r>
    </w:p>
    <w:p w:rsidR="00D01A4C" w:rsidRPr="00B86C51" w:rsidRDefault="00516CC2" w:rsidP="00B86C5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2E5827" w:rsidRDefault="002E5827" w:rsidP="00D01A4C">
      <w:pPr>
        <w:spacing w:after="0" w:line="360" w:lineRule="auto"/>
        <w:ind w:firstLine="567"/>
      </w:pPr>
    </w:p>
    <w:p w:rsidR="00FB6DAE" w:rsidRDefault="00FB6DAE">
      <w:pPr>
        <w:spacing w:after="0" w:line="240" w:lineRule="auto"/>
        <w:rPr>
          <w:rFonts w:ascii="Times New Roman" w:hAnsi="Times New Roman"/>
          <w:bCs/>
          <w:kern w:val="32"/>
          <w:sz w:val="28"/>
          <w:szCs w:val="28"/>
        </w:rPr>
      </w:pPr>
      <w:bookmarkStart w:id="7" w:name="_Toc430346445"/>
      <w:r>
        <w:rPr>
          <w:rFonts w:ascii="Times New Roman" w:hAnsi="Times New Roman"/>
          <w:b/>
          <w:sz w:val="28"/>
          <w:szCs w:val="28"/>
        </w:rPr>
        <w:br w:type="page"/>
      </w:r>
    </w:p>
    <w:p w:rsidR="00B86C51" w:rsidRPr="00B86C51" w:rsidRDefault="0082078A" w:rsidP="00B86C51">
      <w:pPr>
        <w:pStyle w:val="1"/>
        <w:spacing w:before="0" w:after="0" w:line="360" w:lineRule="auto"/>
        <w:ind w:firstLine="709"/>
        <w:jc w:val="both"/>
        <w:rPr>
          <w:rFonts w:ascii="Times New Roman" w:hAnsi="Times New Roman" w:cs="Times New Roman"/>
          <w:b w:val="0"/>
          <w:sz w:val="28"/>
          <w:szCs w:val="28"/>
        </w:rPr>
      </w:pPr>
      <w:bookmarkStart w:id="8" w:name="_Toc484360614"/>
      <w:r>
        <w:rPr>
          <w:rFonts w:ascii="Times New Roman" w:hAnsi="Times New Roman" w:cs="Times New Roman"/>
          <w:b w:val="0"/>
          <w:sz w:val="28"/>
          <w:szCs w:val="28"/>
        </w:rPr>
        <w:lastRenderedPageBreak/>
        <w:t>2</w:t>
      </w:r>
      <w:r w:rsidR="00B86C51" w:rsidRPr="00B86C51">
        <w:rPr>
          <w:rFonts w:ascii="Times New Roman" w:hAnsi="Times New Roman" w:cs="Times New Roman"/>
          <w:b w:val="0"/>
          <w:sz w:val="28"/>
          <w:szCs w:val="28"/>
        </w:rPr>
        <w:t xml:space="preserve"> Организационно – экономическая характеристика </w:t>
      </w:r>
      <w:r w:rsidR="00384C28">
        <w:rPr>
          <w:rFonts w:ascii="Times New Roman" w:hAnsi="Times New Roman" w:cs="Times New Roman"/>
          <w:b w:val="0"/>
          <w:sz w:val="28"/>
          <w:szCs w:val="28"/>
        </w:rPr>
        <w:t>СПК колхоз «Луч»</w:t>
      </w:r>
      <w:bookmarkEnd w:id="7"/>
      <w:bookmarkEnd w:id="8"/>
    </w:p>
    <w:p w:rsidR="009A147F" w:rsidRPr="00B902C5" w:rsidRDefault="009A147F" w:rsidP="00501A6A">
      <w:pPr>
        <w:pStyle w:val="21"/>
        <w:spacing w:line="360" w:lineRule="auto"/>
        <w:ind w:firstLine="709"/>
        <w:outlineLvl w:val="0"/>
        <w:rPr>
          <w:szCs w:val="28"/>
        </w:rPr>
      </w:pPr>
    </w:p>
    <w:p w:rsidR="0044577C" w:rsidRPr="007742E5" w:rsidRDefault="0044577C" w:rsidP="007742E5">
      <w:pPr>
        <w:spacing w:after="0" w:line="360" w:lineRule="auto"/>
        <w:ind w:firstLine="709"/>
        <w:jc w:val="both"/>
        <w:rPr>
          <w:rFonts w:ascii="Times New Roman" w:hAnsi="Times New Roman"/>
          <w:sz w:val="28"/>
          <w:szCs w:val="28"/>
        </w:rPr>
      </w:pPr>
      <w:r w:rsidRPr="007742E5">
        <w:rPr>
          <w:rFonts w:ascii="Times New Roman" w:hAnsi="Times New Roman"/>
          <w:sz w:val="28"/>
          <w:szCs w:val="28"/>
        </w:rPr>
        <w:t>Объектом исследования является СПК колхоз «Луч» Котельничского района Кировской области.</w:t>
      </w:r>
    </w:p>
    <w:p w:rsidR="0044577C" w:rsidRPr="007742E5" w:rsidRDefault="0044577C" w:rsidP="007742E5">
      <w:pPr>
        <w:spacing w:after="0" w:line="360" w:lineRule="auto"/>
        <w:ind w:firstLine="709"/>
        <w:jc w:val="both"/>
        <w:rPr>
          <w:rFonts w:ascii="Times New Roman" w:hAnsi="Times New Roman"/>
          <w:sz w:val="28"/>
          <w:szCs w:val="28"/>
        </w:rPr>
      </w:pPr>
      <w:r w:rsidRPr="007742E5">
        <w:rPr>
          <w:rFonts w:ascii="Times New Roman" w:hAnsi="Times New Roman"/>
          <w:sz w:val="28"/>
          <w:szCs w:val="28"/>
        </w:rPr>
        <w:t>Юридический статус: юридическое лицо, организационно – правовая форма – федеральная с долей федеральной собственности.</w:t>
      </w:r>
    </w:p>
    <w:p w:rsidR="0044577C" w:rsidRPr="007742E5" w:rsidRDefault="0044577C" w:rsidP="007742E5">
      <w:pPr>
        <w:spacing w:after="0" w:line="360" w:lineRule="auto"/>
        <w:ind w:firstLine="709"/>
        <w:jc w:val="both"/>
        <w:rPr>
          <w:rFonts w:ascii="Times New Roman" w:hAnsi="Times New Roman"/>
          <w:sz w:val="28"/>
          <w:szCs w:val="28"/>
        </w:rPr>
      </w:pPr>
      <w:r w:rsidRPr="007742E5">
        <w:rPr>
          <w:rFonts w:ascii="Times New Roman" w:hAnsi="Times New Roman"/>
          <w:sz w:val="28"/>
          <w:szCs w:val="28"/>
        </w:rPr>
        <w:t>Сокращенное наименование организации: СПК колхоз «Луч».</w:t>
      </w:r>
    </w:p>
    <w:p w:rsidR="0044577C" w:rsidRPr="007742E5" w:rsidRDefault="0044577C" w:rsidP="007742E5">
      <w:pPr>
        <w:spacing w:after="0" w:line="360" w:lineRule="auto"/>
        <w:ind w:firstLine="709"/>
        <w:jc w:val="both"/>
        <w:rPr>
          <w:rFonts w:ascii="Times New Roman" w:hAnsi="Times New Roman"/>
          <w:sz w:val="28"/>
          <w:szCs w:val="28"/>
        </w:rPr>
      </w:pPr>
      <w:r w:rsidRPr="007742E5">
        <w:rPr>
          <w:rFonts w:ascii="Times New Roman" w:hAnsi="Times New Roman"/>
          <w:sz w:val="28"/>
          <w:szCs w:val="28"/>
        </w:rPr>
        <w:t>СПК колхоз «Луч» имеет обособленное имущество, учитываемое на самостоятельном балансе,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может открывать расчетные и другие счета в банках, имеет круглую печать со своим наименованием, штамп и другие необходимые реквизиты юридического лица.</w:t>
      </w:r>
    </w:p>
    <w:p w:rsidR="0044577C" w:rsidRPr="007742E5" w:rsidRDefault="0044577C" w:rsidP="007742E5">
      <w:pPr>
        <w:spacing w:after="0" w:line="360" w:lineRule="auto"/>
        <w:ind w:firstLine="709"/>
        <w:jc w:val="both"/>
        <w:rPr>
          <w:rFonts w:ascii="Times New Roman" w:hAnsi="Times New Roman"/>
          <w:sz w:val="28"/>
          <w:szCs w:val="28"/>
        </w:rPr>
      </w:pPr>
      <w:r w:rsidRPr="007742E5">
        <w:rPr>
          <w:rFonts w:ascii="Times New Roman" w:hAnsi="Times New Roman"/>
          <w:sz w:val="28"/>
          <w:szCs w:val="28"/>
        </w:rPr>
        <w:t>Юридический адрес: РФ, Котельничский район, с.Макарье, ул.Юферева, 8.</w:t>
      </w:r>
    </w:p>
    <w:p w:rsidR="0044577C" w:rsidRPr="007742E5" w:rsidRDefault="00DE4E40" w:rsidP="007742E5">
      <w:pPr>
        <w:spacing w:after="0" w:line="360" w:lineRule="auto"/>
        <w:ind w:firstLine="709"/>
        <w:jc w:val="both"/>
        <w:rPr>
          <w:rFonts w:ascii="Times New Roman" w:hAnsi="Times New Roman"/>
          <w:sz w:val="28"/>
          <w:szCs w:val="28"/>
        </w:rPr>
      </w:pPr>
      <w:r>
        <w:rPr>
          <w:rFonts w:ascii="Times New Roman" w:hAnsi="Times New Roman"/>
          <w:sz w:val="28"/>
          <w:szCs w:val="28"/>
        </w:rPr>
        <w:t>П</w:t>
      </w:r>
      <w:r w:rsidR="0044577C" w:rsidRPr="007742E5">
        <w:rPr>
          <w:rFonts w:ascii="Times New Roman" w:hAnsi="Times New Roman"/>
          <w:sz w:val="28"/>
          <w:szCs w:val="28"/>
        </w:rPr>
        <w:t>редметом деятельности СПК колхоз «Луч» является производство пиломатериалов.</w:t>
      </w:r>
    </w:p>
    <w:p w:rsidR="0044577C" w:rsidRPr="007742E5" w:rsidRDefault="0044577C" w:rsidP="007742E5">
      <w:pPr>
        <w:spacing w:after="0" w:line="360" w:lineRule="auto"/>
        <w:ind w:firstLine="709"/>
        <w:rPr>
          <w:rFonts w:ascii="Times New Roman" w:hAnsi="Times New Roman"/>
          <w:sz w:val="28"/>
          <w:szCs w:val="28"/>
        </w:rPr>
      </w:pPr>
      <w:r w:rsidRPr="007742E5">
        <w:rPr>
          <w:rFonts w:ascii="Times New Roman" w:hAnsi="Times New Roman"/>
          <w:sz w:val="28"/>
          <w:szCs w:val="28"/>
        </w:rPr>
        <w:t>Руководство текущей деятельностью общества осуществляет директор. Директору же подчиняется остальной персонал организации.</w:t>
      </w:r>
    </w:p>
    <w:p w:rsidR="0044577C" w:rsidRPr="007742E5" w:rsidRDefault="0044577C" w:rsidP="007742E5">
      <w:pPr>
        <w:spacing w:after="0" w:line="360" w:lineRule="auto"/>
        <w:ind w:firstLine="709"/>
        <w:jc w:val="both"/>
        <w:rPr>
          <w:rFonts w:ascii="Times New Roman" w:hAnsi="Times New Roman"/>
          <w:sz w:val="28"/>
          <w:szCs w:val="28"/>
        </w:rPr>
      </w:pPr>
      <w:r w:rsidRPr="007742E5">
        <w:rPr>
          <w:rFonts w:ascii="Times New Roman" w:hAnsi="Times New Roman"/>
          <w:sz w:val="28"/>
          <w:szCs w:val="28"/>
        </w:rPr>
        <w:t xml:space="preserve">Основной целью деятельности СПК колхоз «Луч» является получение прибыли. </w:t>
      </w:r>
    </w:p>
    <w:p w:rsidR="0044577C" w:rsidRPr="007742E5" w:rsidRDefault="00B12A1D" w:rsidP="00B12A1D">
      <w:pPr>
        <w:tabs>
          <w:tab w:val="left" w:pos="0"/>
        </w:tabs>
        <w:spacing w:after="0" w:line="360" w:lineRule="auto"/>
        <w:ind w:firstLine="709"/>
        <w:jc w:val="both"/>
        <w:rPr>
          <w:rFonts w:ascii="Times New Roman" w:hAnsi="Times New Roman"/>
          <w:sz w:val="28"/>
          <w:szCs w:val="28"/>
        </w:rPr>
      </w:pPr>
      <w:r w:rsidRPr="007742E5">
        <w:rPr>
          <w:rFonts w:ascii="Times New Roman" w:hAnsi="Times New Roman"/>
          <w:sz w:val="28"/>
          <w:szCs w:val="28"/>
        </w:rPr>
        <w:t>СПК колхоз «Луч»</w:t>
      </w:r>
      <w:r>
        <w:rPr>
          <w:rFonts w:ascii="Times New Roman" w:hAnsi="Times New Roman"/>
          <w:sz w:val="28"/>
          <w:szCs w:val="28"/>
        </w:rPr>
        <w:t xml:space="preserve"> </w:t>
      </w:r>
      <w:r w:rsidR="0044577C" w:rsidRPr="007742E5">
        <w:rPr>
          <w:rFonts w:ascii="Times New Roman" w:hAnsi="Times New Roman"/>
          <w:color w:val="000000"/>
          <w:spacing w:val="-1"/>
          <w:sz w:val="28"/>
          <w:szCs w:val="28"/>
        </w:rPr>
        <w:t>стремится достигнуть высокой эффективности производства, которая во многом зависит от организационной и производственной структур</w:t>
      </w:r>
      <w:r>
        <w:rPr>
          <w:rFonts w:ascii="Times New Roman" w:hAnsi="Times New Roman"/>
          <w:color w:val="000000"/>
          <w:spacing w:val="-1"/>
          <w:sz w:val="28"/>
          <w:szCs w:val="28"/>
        </w:rPr>
        <w:t>ы</w:t>
      </w:r>
      <w:r w:rsidR="0044577C" w:rsidRPr="007742E5">
        <w:rPr>
          <w:rFonts w:ascii="Times New Roman" w:hAnsi="Times New Roman"/>
          <w:color w:val="000000"/>
          <w:spacing w:val="-1"/>
          <w:sz w:val="28"/>
          <w:szCs w:val="28"/>
        </w:rPr>
        <w:t>.</w:t>
      </w:r>
      <w:r>
        <w:rPr>
          <w:rFonts w:ascii="Times New Roman" w:hAnsi="Times New Roman"/>
          <w:color w:val="000000"/>
          <w:spacing w:val="-1"/>
          <w:sz w:val="28"/>
          <w:szCs w:val="28"/>
        </w:rPr>
        <w:t xml:space="preserve"> </w:t>
      </w:r>
      <w:r w:rsidR="0044577C" w:rsidRPr="007742E5">
        <w:rPr>
          <w:rFonts w:ascii="Times New Roman" w:hAnsi="Times New Roman"/>
          <w:color w:val="000000"/>
          <w:spacing w:val="-1"/>
          <w:sz w:val="28"/>
          <w:szCs w:val="28"/>
        </w:rPr>
        <w:t xml:space="preserve">Организационная структура представлена в приложении </w:t>
      </w:r>
      <w:r w:rsidR="001A5DE8">
        <w:rPr>
          <w:rFonts w:ascii="Times New Roman" w:hAnsi="Times New Roman"/>
          <w:color w:val="000000"/>
          <w:spacing w:val="-1"/>
          <w:sz w:val="28"/>
          <w:szCs w:val="28"/>
        </w:rPr>
        <w:t>Г</w:t>
      </w:r>
      <w:r w:rsidR="0044577C" w:rsidRPr="007742E5">
        <w:rPr>
          <w:rFonts w:ascii="Times New Roman" w:hAnsi="Times New Roman"/>
          <w:color w:val="000000"/>
          <w:spacing w:val="-1"/>
          <w:sz w:val="28"/>
          <w:szCs w:val="28"/>
        </w:rPr>
        <w:t>.</w:t>
      </w:r>
      <w:r>
        <w:rPr>
          <w:rFonts w:ascii="Times New Roman" w:hAnsi="Times New Roman"/>
          <w:color w:val="000000"/>
          <w:spacing w:val="-1"/>
          <w:sz w:val="28"/>
          <w:szCs w:val="28"/>
        </w:rPr>
        <w:t xml:space="preserve"> </w:t>
      </w:r>
      <w:r w:rsidR="0044577C" w:rsidRPr="007742E5">
        <w:rPr>
          <w:rFonts w:ascii="Times New Roman" w:hAnsi="Times New Roman"/>
          <w:sz w:val="28"/>
          <w:szCs w:val="28"/>
        </w:rPr>
        <w:t xml:space="preserve">Основные функции структурных подразделений СПК колхоз «Луч» представлены в </w:t>
      </w:r>
      <w:r w:rsidR="001A5DE8">
        <w:rPr>
          <w:rFonts w:ascii="Times New Roman" w:hAnsi="Times New Roman"/>
          <w:sz w:val="28"/>
          <w:szCs w:val="28"/>
        </w:rPr>
        <w:t>приложении Д</w:t>
      </w:r>
      <w:r w:rsidR="0044577C" w:rsidRPr="007742E5">
        <w:rPr>
          <w:rFonts w:ascii="Times New Roman" w:hAnsi="Times New Roman"/>
          <w:sz w:val="28"/>
          <w:szCs w:val="28"/>
        </w:rPr>
        <w:t>.</w:t>
      </w:r>
      <w:r>
        <w:rPr>
          <w:rFonts w:ascii="Times New Roman" w:hAnsi="Times New Roman"/>
          <w:sz w:val="28"/>
          <w:szCs w:val="28"/>
        </w:rPr>
        <w:t xml:space="preserve"> </w:t>
      </w:r>
      <w:r w:rsidR="0044577C" w:rsidRPr="007742E5">
        <w:rPr>
          <w:rFonts w:ascii="Times New Roman" w:hAnsi="Times New Roman"/>
          <w:sz w:val="28"/>
          <w:szCs w:val="28"/>
        </w:rPr>
        <w:t xml:space="preserve">Структура управления представлена в приложении </w:t>
      </w:r>
      <w:r w:rsidR="001A5DE8">
        <w:rPr>
          <w:rFonts w:ascii="Times New Roman" w:hAnsi="Times New Roman"/>
          <w:sz w:val="28"/>
          <w:szCs w:val="28"/>
        </w:rPr>
        <w:t>Е</w:t>
      </w:r>
      <w:r w:rsidR="0044577C" w:rsidRPr="007742E5">
        <w:rPr>
          <w:rFonts w:ascii="Times New Roman" w:hAnsi="Times New Roman"/>
          <w:sz w:val="28"/>
          <w:szCs w:val="28"/>
        </w:rPr>
        <w:t>.</w:t>
      </w:r>
    </w:p>
    <w:p w:rsidR="0044577C" w:rsidRPr="007742E5" w:rsidRDefault="0044577C" w:rsidP="007742E5">
      <w:pPr>
        <w:tabs>
          <w:tab w:val="left" w:pos="0"/>
        </w:tabs>
        <w:spacing w:after="0" w:line="360" w:lineRule="auto"/>
        <w:ind w:firstLine="709"/>
        <w:jc w:val="both"/>
        <w:rPr>
          <w:rFonts w:ascii="Times New Roman" w:hAnsi="Times New Roman"/>
          <w:sz w:val="28"/>
          <w:szCs w:val="28"/>
        </w:rPr>
      </w:pPr>
      <w:r w:rsidRPr="007742E5">
        <w:rPr>
          <w:rFonts w:ascii="Times New Roman" w:hAnsi="Times New Roman"/>
          <w:sz w:val="28"/>
          <w:szCs w:val="28"/>
        </w:rPr>
        <w:t xml:space="preserve">Структура управления в СПК колхоз «Луч» линейно-функциональная, которая представляет объединение линейной и функциональной структур.  </w:t>
      </w:r>
    </w:p>
    <w:p w:rsidR="0044577C" w:rsidRPr="007742E5" w:rsidRDefault="0044577C" w:rsidP="007742E5">
      <w:pPr>
        <w:tabs>
          <w:tab w:val="left" w:pos="0"/>
        </w:tabs>
        <w:spacing w:after="0" w:line="360" w:lineRule="auto"/>
        <w:ind w:firstLine="709"/>
        <w:jc w:val="both"/>
        <w:rPr>
          <w:rFonts w:ascii="Times New Roman" w:hAnsi="Times New Roman"/>
          <w:sz w:val="28"/>
          <w:szCs w:val="28"/>
        </w:rPr>
      </w:pPr>
      <w:r w:rsidRPr="007742E5">
        <w:rPr>
          <w:rFonts w:ascii="Times New Roman" w:hAnsi="Times New Roman"/>
          <w:sz w:val="28"/>
          <w:szCs w:val="28"/>
        </w:rPr>
        <w:lastRenderedPageBreak/>
        <w:t xml:space="preserve">Управление кооперативом осуществляется через Общее собрание членов кооператива, Правление кооператива, которое состоит из 7 человек, председателя кооператива и Наблюдательный Совет. Высший орган управления – Общее собрание членов кооператива, исполнительный – Правление колхоза. Конкретное управление цехами осуществляется с помощью специалистов аппарата управления. </w:t>
      </w:r>
    </w:p>
    <w:p w:rsidR="007742E5" w:rsidRPr="007742E5" w:rsidRDefault="007742E5" w:rsidP="007742E5">
      <w:pPr>
        <w:spacing w:after="0" w:line="360" w:lineRule="auto"/>
        <w:ind w:firstLine="709"/>
        <w:rPr>
          <w:rFonts w:ascii="Times New Roman" w:hAnsi="Times New Roman"/>
        </w:rPr>
      </w:pPr>
      <w:r w:rsidRPr="007742E5">
        <w:rPr>
          <w:rFonts w:ascii="Times New Roman" w:hAnsi="Times New Roman"/>
          <w:sz w:val="28"/>
          <w:szCs w:val="28"/>
        </w:rPr>
        <w:t>Функции работников управления представл</w:t>
      </w:r>
      <w:r w:rsidR="001A5DE8">
        <w:rPr>
          <w:rFonts w:ascii="Times New Roman" w:hAnsi="Times New Roman"/>
          <w:sz w:val="28"/>
          <w:szCs w:val="28"/>
        </w:rPr>
        <w:t>ены в приложении Ж</w:t>
      </w:r>
      <w:r w:rsidRPr="007742E5">
        <w:rPr>
          <w:rFonts w:ascii="Times New Roman" w:hAnsi="Times New Roman"/>
          <w:sz w:val="28"/>
          <w:szCs w:val="28"/>
        </w:rPr>
        <w:t>.</w:t>
      </w:r>
    </w:p>
    <w:p w:rsidR="0044577C" w:rsidRPr="007742E5" w:rsidRDefault="0044577C" w:rsidP="007742E5">
      <w:pPr>
        <w:pStyle w:val="af6"/>
        <w:spacing w:after="0" w:line="360" w:lineRule="auto"/>
        <w:ind w:firstLine="709"/>
        <w:jc w:val="both"/>
        <w:rPr>
          <w:sz w:val="28"/>
          <w:szCs w:val="28"/>
        </w:rPr>
      </w:pPr>
      <w:r w:rsidRPr="007742E5">
        <w:rPr>
          <w:sz w:val="28"/>
          <w:szCs w:val="28"/>
        </w:rPr>
        <w:t xml:space="preserve">Отчетность СПК колхоз «Луч» представлена в приложениях </w:t>
      </w:r>
      <w:r w:rsidR="001A5DE8">
        <w:rPr>
          <w:sz w:val="28"/>
          <w:szCs w:val="28"/>
        </w:rPr>
        <w:t>И,</w:t>
      </w:r>
      <w:r w:rsidR="00B12A1D">
        <w:rPr>
          <w:sz w:val="28"/>
          <w:szCs w:val="28"/>
        </w:rPr>
        <w:t xml:space="preserve"> </w:t>
      </w:r>
      <w:r w:rsidR="001A5DE8">
        <w:rPr>
          <w:sz w:val="28"/>
          <w:szCs w:val="28"/>
        </w:rPr>
        <w:t>К,</w:t>
      </w:r>
      <w:r w:rsidR="00B12A1D">
        <w:rPr>
          <w:sz w:val="28"/>
          <w:szCs w:val="28"/>
        </w:rPr>
        <w:t xml:space="preserve"> </w:t>
      </w:r>
      <w:r w:rsidR="001A5DE8">
        <w:rPr>
          <w:sz w:val="28"/>
          <w:szCs w:val="28"/>
        </w:rPr>
        <w:t>Л,</w:t>
      </w:r>
      <w:r w:rsidR="00B12A1D">
        <w:rPr>
          <w:sz w:val="28"/>
          <w:szCs w:val="28"/>
        </w:rPr>
        <w:t xml:space="preserve"> </w:t>
      </w:r>
      <w:r w:rsidR="001A5DE8">
        <w:rPr>
          <w:sz w:val="28"/>
          <w:szCs w:val="28"/>
        </w:rPr>
        <w:t>М</w:t>
      </w:r>
      <w:r w:rsidRPr="007742E5">
        <w:rPr>
          <w:sz w:val="28"/>
          <w:szCs w:val="28"/>
        </w:rPr>
        <w:t>.</w:t>
      </w:r>
    </w:p>
    <w:p w:rsidR="00CE213E" w:rsidRPr="007742E5" w:rsidRDefault="00CE213E" w:rsidP="007742E5">
      <w:pPr>
        <w:spacing w:after="0" w:line="360" w:lineRule="auto"/>
        <w:ind w:firstLine="709"/>
        <w:jc w:val="both"/>
        <w:rPr>
          <w:rFonts w:ascii="Times New Roman" w:hAnsi="Times New Roman"/>
          <w:sz w:val="28"/>
          <w:szCs w:val="28"/>
        </w:rPr>
      </w:pPr>
      <w:r w:rsidRPr="007742E5">
        <w:rPr>
          <w:rFonts w:ascii="Times New Roman" w:hAnsi="Times New Roman"/>
          <w:sz w:val="28"/>
          <w:szCs w:val="28"/>
        </w:rPr>
        <w:t xml:space="preserve">Показатели размера </w:t>
      </w:r>
      <w:r w:rsidR="007742E5" w:rsidRPr="007742E5">
        <w:rPr>
          <w:rFonts w:ascii="Times New Roman" w:hAnsi="Times New Roman"/>
          <w:sz w:val="28"/>
          <w:szCs w:val="28"/>
        </w:rPr>
        <w:t>СПК колхоз «Луч»</w:t>
      </w:r>
      <w:r w:rsidRPr="007742E5">
        <w:rPr>
          <w:rStyle w:val="af4"/>
          <w:rFonts w:ascii="Times New Roman" w:hAnsi="Times New Roman"/>
          <w:sz w:val="28"/>
          <w:szCs w:val="28"/>
        </w:rPr>
        <w:t xml:space="preserve"> </w:t>
      </w:r>
      <w:r w:rsidR="00352D51">
        <w:rPr>
          <w:rFonts w:ascii="Times New Roman" w:hAnsi="Times New Roman"/>
          <w:sz w:val="28"/>
          <w:szCs w:val="28"/>
        </w:rPr>
        <w:t xml:space="preserve"> представлены в таблице 2</w:t>
      </w:r>
      <w:r w:rsidRPr="007742E5">
        <w:rPr>
          <w:rFonts w:ascii="Times New Roman" w:hAnsi="Times New Roman"/>
          <w:sz w:val="28"/>
          <w:szCs w:val="28"/>
        </w:rPr>
        <w:t>.</w:t>
      </w:r>
    </w:p>
    <w:p w:rsidR="00CE213E" w:rsidRDefault="00352D51" w:rsidP="00CE213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2</w:t>
      </w:r>
      <w:r w:rsidR="00CE213E" w:rsidRPr="007F68C4">
        <w:rPr>
          <w:rFonts w:ascii="Times New Roman" w:hAnsi="Times New Roman"/>
          <w:sz w:val="28"/>
          <w:szCs w:val="28"/>
        </w:rPr>
        <w:t xml:space="preserve"> - Показатели размера </w:t>
      </w:r>
      <w:r w:rsidR="007742E5" w:rsidRPr="007742E5">
        <w:rPr>
          <w:rFonts w:ascii="Times New Roman" w:hAnsi="Times New Roman"/>
          <w:sz w:val="28"/>
          <w:szCs w:val="28"/>
        </w:rPr>
        <w:t>СПК колхоз «Луч»</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276"/>
        <w:gridCol w:w="1276"/>
        <w:gridCol w:w="1276"/>
        <w:gridCol w:w="1700"/>
      </w:tblGrid>
      <w:tr w:rsidR="005359CD" w:rsidRPr="004875C3" w:rsidTr="005359CD">
        <w:tc>
          <w:tcPr>
            <w:tcW w:w="2132" w:type="pct"/>
            <w:vAlign w:val="center"/>
          </w:tcPr>
          <w:p w:rsidR="005359CD" w:rsidRPr="007B038D" w:rsidRDefault="005359CD" w:rsidP="00844B54">
            <w:pPr>
              <w:spacing w:after="0" w:line="240" w:lineRule="auto"/>
              <w:jc w:val="center"/>
              <w:rPr>
                <w:rFonts w:ascii="Times New Roman" w:hAnsi="Times New Roman"/>
                <w:sz w:val="24"/>
                <w:szCs w:val="24"/>
              </w:rPr>
            </w:pPr>
            <w:r w:rsidRPr="007B038D">
              <w:rPr>
                <w:rFonts w:ascii="Times New Roman" w:hAnsi="Times New Roman"/>
                <w:sz w:val="24"/>
                <w:szCs w:val="24"/>
              </w:rPr>
              <w:t>Показатель</w:t>
            </w:r>
          </w:p>
        </w:tc>
        <w:tc>
          <w:tcPr>
            <w:tcW w:w="662" w:type="pct"/>
            <w:vAlign w:val="center"/>
          </w:tcPr>
          <w:p w:rsidR="005359CD" w:rsidRPr="007B038D" w:rsidRDefault="005359CD" w:rsidP="00F5439B">
            <w:pPr>
              <w:spacing w:after="0" w:line="240" w:lineRule="auto"/>
              <w:jc w:val="center"/>
              <w:rPr>
                <w:rFonts w:ascii="Times New Roman" w:hAnsi="Times New Roman"/>
                <w:sz w:val="24"/>
                <w:szCs w:val="24"/>
              </w:rPr>
            </w:pPr>
            <w:r w:rsidRPr="007B038D">
              <w:rPr>
                <w:rFonts w:ascii="Times New Roman" w:hAnsi="Times New Roman"/>
                <w:sz w:val="24"/>
                <w:szCs w:val="24"/>
              </w:rPr>
              <w:t>2014 г.</w:t>
            </w:r>
          </w:p>
        </w:tc>
        <w:tc>
          <w:tcPr>
            <w:tcW w:w="662" w:type="pct"/>
            <w:vAlign w:val="center"/>
          </w:tcPr>
          <w:p w:rsidR="005359CD" w:rsidRPr="007B038D" w:rsidRDefault="005359CD" w:rsidP="00F5439B">
            <w:pPr>
              <w:spacing w:after="0" w:line="240" w:lineRule="auto"/>
              <w:jc w:val="center"/>
              <w:rPr>
                <w:rFonts w:ascii="Times New Roman" w:hAnsi="Times New Roman"/>
                <w:sz w:val="24"/>
                <w:szCs w:val="24"/>
              </w:rPr>
            </w:pPr>
            <w:r w:rsidRPr="007B038D">
              <w:rPr>
                <w:rFonts w:ascii="Times New Roman" w:hAnsi="Times New Roman"/>
                <w:sz w:val="24"/>
                <w:szCs w:val="24"/>
              </w:rPr>
              <w:t>2015 г.</w:t>
            </w:r>
          </w:p>
        </w:tc>
        <w:tc>
          <w:tcPr>
            <w:tcW w:w="662" w:type="pct"/>
            <w:vAlign w:val="center"/>
          </w:tcPr>
          <w:p w:rsidR="005359CD" w:rsidRPr="007B038D" w:rsidRDefault="005359CD" w:rsidP="00F5439B">
            <w:pPr>
              <w:spacing w:after="0" w:line="240" w:lineRule="auto"/>
              <w:jc w:val="center"/>
              <w:rPr>
                <w:rFonts w:ascii="Times New Roman" w:hAnsi="Times New Roman"/>
                <w:sz w:val="24"/>
                <w:szCs w:val="24"/>
              </w:rPr>
            </w:pPr>
            <w:r>
              <w:rPr>
                <w:rFonts w:ascii="Times New Roman" w:hAnsi="Times New Roman"/>
                <w:sz w:val="24"/>
                <w:szCs w:val="24"/>
              </w:rPr>
              <w:t>2016 г.</w:t>
            </w:r>
          </w:p>
        </w:tc>
        <w:tc>
          <w:tcPr>
            <w:tcW w:w="882" w:type="pct"/>
            <w:vAlign w:val="center"/>
          </w:tcPr>
          <w:p w:rsidR="005359CD" w:rsidRPr="007B038D" w:rsidRDefault="005359CD" w:rsidP="00F5439B">
            <w:pPr>
              <w:spacing w:after="0" w:line="240" w:lineRule="auto"/>
              <w:jc w:val="center"/>
              <w:rPr>
                <w:rFonts w:ascii="Times New Roman" w:hAnsi="Times New Roman"/>
                <w:sz w:val="24"/>
                <w:szCs w:val="24"/>
              </w:rPr>
            </w:pPr>
            <w:r w:rsidRPr="007B038D">
              <w:rPr>
                <w:rFonts w:ascii="Times New Roman" w:hAnsi="Times New Roman"/>
                <w:sz w:val="24"/>
                <w:szCs w:val="24"/>
              </w:rPr>
              <w:t>201</w:t>
            </w:r>
            <w:r>
              <w:rPr>
                <w:rFonts w:ascii="Times New Roman" w:hAnsi="Times New Roman"/>
                <w:sz w:val="24"/>
                <w:szCs w:val="24"/>
              </w:rPr>
              <w:t>6</w:t>
            </w:r>
            <w:r w:rsidRPr="007B038D">
              <w:rPr>
                <w:rFonts w:ascii="Times New Roman" w:hAnsi="Times New Roman"/>
                <w:sz w:val="24"/>
                <w:szCs w:val="24"/>
              </w:rPr>
              <w:t>г. к 201</w:t>
            </w:r>
            <w:r>
              <w:rPr>
                <w:rFonts w:ascii="Times New Roman" w:hAnsi="Times New Roman"/>
                <w:sz w:val="24"/>
                <w:szCs w:val="24"/>
              </w:rPr>
              <w:t>4</w:t>
            </w:r>
            <w:r w:rsidRPr="007B038D">
              <w:rPr>
                <w:rFonts w:ascii="Times New Roman" w:hAnsi="Times New Roman"/>
                <w:sz w:val="24"/>
                <w:szCs w:val="24"/>
              </w:rPr>
              <w:t>г, %</w:t>
            </w:r>
          </w:p>
        </w:tc>
      </w:tr>
      <w:tr w:rsidR="005359CD" w:rsidRPr="004875C3" w:rsidTr="005359CD">
        <w:trPr>
          <w:trHeight w:val="254"/>
        </w:trPr>
        <w:tc>
          <w:tcPr>
            <w:tcW w:w="2132" w:type="pct"/>
          </w:tcPr>
          <w:p w:rsidR="005359CD" w:rsidRPr="007B038D" w:rsidRDefault="005359CD" w:rsidP="00844B54">
            <w:pPr>
              <w:spacing w:after="0" w:line="240" w:lineRule="auto"/>
              <w:ind w:right="-110"/>
              <w:rPr>
                <w:rFonts w:ascii="Times New Roman" w:hAnsi="Times New Roman"/>
                <w:sz w:val="24"/>
                <w:szCs w:val="24"/>
              </w:rPr>
            </w:pPr>
            <w:r w:rsidRPr="007B038D">
              <w:rPr>
                <w:rFonts w:ascii="Times New Roman" w:hAnsi="Times New Roman"/>
                <w:sz w:val="24"/>
                <w:szCs w:val="24"/>
              </w:rPr>
              <w:t>Выручка, тыс. руб.</w:t>
            </w:r>
          </w:p>
        </w:tc>
        <w:tc>
          <w:tcPr>
            <w:tcW w:w="662" w:type="pct"/>
            <w:vAlign w:val="center"/>
          </w:tcPr>
          <w:p w:rsidR="005359CD" w:rsidRPr="009361AD" w:rsidRDefault="005359CD" w:rsidP="009361AD">
            <w:pPr>
              <w:spacing w:after="0" w:line="240" w:lineRule="auto"/>
              <w:jc w:val="center"/>
              <w:rPr>
                <w:rFonts w:ascii="Times New Roman" w:hAnsi="Times New Roman"/>
                <w:color w:val="000000"/>
                <w:sz w:val="24"/>
                <w:szCs w:val="24"/>
              </w:rPr>
            </w:pPr>
            <w:r w:rsidRPr="009361AD">
              <w:rPr>
                <w:rFonts w:ascii="Times New Roman" w:hAnsi="Times New Roman"/>
                <w:color w:val="000000"/>
                <w:sz w:val="24"/>
                <w:szCs w:val="24"/>
              </w:rPr>
              <w:t>19787</w:t>
            </w:r>
          </w:p>
        </w:tc>
        <w:tc>
          <w:tcPr>
            <w:tcW w:w="662" w:type="pct"/>
            <w:vAlign w:val="center"/>
          </w:tcPr>
          <w:p w:rsidR="005359CD" w:rsidRPr="009361AD" w:rsidRDefault="005359CD" w:rsidP="009361AD">
            <w:pPr>
              <w:spacing w:after="0" w:line="240" w:lineRule="auto"/>
              <w:jc w:val="center"/>
              <w:rPr>
                <w:rFonts w:ascii="Times New Roman" w:hAnsi="Times New Roman"/>
                <w:color w:val="000000"/>
                <w:sz w:val="24"/>
                <w:szCs w:val="24"/>
              </w:rPr>
            </w:pPr>
            <w:r w:rsidRPr="009361AD">
              <w:rPr>
                <w:rFonts w:ascii="Times New Roman" w:hAnsi="Times New Roman"/>
                <w:color w:val="000000"/>
                <w:sz w:val="24"/>
                <w:szCs w:val="24"/>
              </w:rPr>
              <w:t>17929</w:t>
            </w:r>
          </w:p>
        </w:tc>
        <w:tc>
          <w:tcPr>
            <w:tcW w:w="662" w:type="pct"/>
          </w:tcPr>
          <w:p w:rsidR="005359CD" w:rsidRPr="009361AD" w:rsidRDefault="005359CD" w:rsidP="009361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26839</w:t>
            </w:r>
          </w:p>
        </w:tc>
        <w:tc>
          <w:tcPr>
            <w:tcW w:w="882" w:type="pct"/>
            <w:vAlign w:val="center"/>
          </w:tcPr>
          <w:p w:rsidR="005359CD" w:rsidRPr="009361AD" w:rsidRDefault="005359CD" w:rsidP="009361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135,64</w:t>
            </w:r>
          </w:p>
        </w:tc>
      </w:tr>
      <w:tr w:rsidR="005359CD" w:rsidRPr="004875C3" w:rsidTr="005359CD">
        <w:trPr>
          <w:trHeight w:val="591"/>
        </w:trPr>
        <w:tc>
          <w:tcPr>
            <w:tcW w:w="2132" w:type="pct"/>
          </w:tcPr>
          <w:p w:rsidR="005359CD" w:rsidRPr="007B038D" w:rsidRDefault="005359CD" w:rsidP="005359CD">
            <w:pPr>
              <w:spacing w:after="0" w:line="240" w:lineRule="auto"/>
              <w:ind w:right="-110"/>
              <w:rPr>
                <w:rFonts w:ascii="Times New Roman" w:hAnsi="Times New Roman"/>
                <w:sz w:val="24"/>
                <w:szCs w:val="24"/>
              </w:rPr>
            </w:pPr>
            <w:r w:rsidRPr="007B038D">
              <w:rPr>
                <w:rFonts w:ascii="Times New Roman" w:hAnsi="Times New Roman"/>
                <w:sz w:val="24"/>
                <w:szCs w:val="24"/>
              </w:rPr>
              <w:t>Выручка (в сопоставимой оценке к уров</w:t>
            </w:r>
            <w:r w:rsidRPr="007B038D">
              <w:rPr>
                <w:rFonts w:ascii="Times New Roman" w:hAnsi="Times New Roman"/>
                <w:sz w:val="24"/>
                <w:szCs w:val="24"/>
              </w:rPr>
              <w:softHyphen/>
              <w:t>ню 201</w:t>
            </w:r>
            <w:r>
              <w:rPr>
                <w:rFonts w:ascii="Times New Roman" w:hAnsi="Times New Roman"/>
                <w:sz w:val="24"/>
                <w:szCs w:val="24"/>
              </w:rPr>
              <w:t>6</w:t>
            </w:r>
            <w:r w:rsidRPr="007B038D">
              <w:rPr>
                <w:rFonts w:ascii="Times New Roman" w:hAnsi="Times New Roman"/>
                <w:sz w:val="24"/>
                <w:szCs w:val="24"/>
              </w:rPr>
              <w:t xml:space="preserve"> г.)</w:t>
            </w:r>
            <w:r w:rsidRPr="007742E5">
              <w:rPr>
                <w:rStyle w:val="110"/>
                <w:i w:val="0"/>
              </w:rPr>
              <w:t xml:space="preserve">, </w:t>
            </w:r>
            <w:r w:rsidRPr="007B038D">
              <w:rPr>
                <w:rStyle w:val="110"/>
                <w:i w:val="0"/>
              </w:rPr>
              <w:t>тыс.</w:t>
            </w:r>
            <w:r w:rsidRPr="007B038D">
              <w:rPr>
                <w:rFonts w:ascii="Times New Roman" w:hAnsi="Times New Roman"/>
                <w:sz w:val="24"/>
                <w:szCs w:val="24"/>
              </w:rPr>
              <w:t>руб.</w:t>
            </w:r>
          </w:p>
        </w:tc>
        <w:tc>
          <w:tcPr>
            <w:tcW w:w="662" w:type="pct"/>
            <w:vAlign w:val="center"/>
          </w:tcPr>
          <w:p w:rsidR="005359CD" w:rsidRPr="005359CD" w:rsidRDefault="005359CD" w:rsidP="005359CD">
            <w:pPr>
              <w:spacing w:after="0" w:line="240" w:lineRule="auto"/>
              <w:jc w:val="center"/>
              <w:rPr>
                <w:rFonts w:ascii="Times New Roman" w:hAnsi="Times New Roman"/>
                <w:color w:val="000000"/>
                <w:sz w:val="24"/>
                <w:szCs w:val="24"/>
              </w:rPr>
            </w:pPr>
            <w:r w:rsidRPr="005359CD">
              <w:rPr>
                <w:rFonts w:ascii="Times New Roman" w:hAnsi="Times New Roman"/>
                <w:color w:val="000000"/>
                <w:sz w:val="24"/>
                <w:szCs w:val="24"/>
              </w:rPr>
              <w:t>23546</w:t>
            </w:r>
          </w:p>
        </w:tc>
        <w:tc>
          <w:tcPr>
            <w:tcW w:w="662" w:type="pct"/>
            <w:vAlign w:val="center"/>
          </w:tcPr>
          <w:p w:rsidR="005359CD" w:rsidRPr="005359CD" w:rsidRDefault="005359CD" w:rsidP="005359CD">
            <w:pPr>
              <w:spacing w:after="0" w:line="240" w:lineRule="auto"/>
              <w:jc w:val="center"/>
              <w:rPr>
                <w:rFonts w:ascii="Times New Roman" w:hAnsi="Times New Roman"/>
                <w:color w:val="000000"/>
                <w:sz w:val="24"/>
                <w:szCs w:val="24"/>
              </w:rPr>
            </w:pPr>
            <w:r w:rsidRPr="005359CD">
              <w:rPr>
                <w:rFonts w:ascii="Times New Roman" w:hAnsi="Times New Roman"/>
                <w:color w:val="000000"/>
                <w:sz w:val="24"/>
                <w:szCs w:val="24"/>
              </w:rPr>
              <w:t>18897</w:t>
            </w:r>
          </w:p>
        </w:tc>
        <w:tc>
          <w:tcPr>
            <w:tcW w:w="662" w:type="pct"/>
            <w:vAlign w:val="center"/>
          </w:tcPr>
          <w:p w:rsidR="005359CD" w:rsidRPr="005359CD" w:rsidRDefault="005359CD" w:rsidP="005359CD">
            <w:pPr>
              <w:spacing w:after="0" w:line="240" w:lineRule="auto"/>
              <w:jc w:val="center"/>
              <w:rPr>
                <w:rFonts w:ascii="Times New Roman" w:hAnsi="Times New Roman"/>
                <w:color w:val="000000"/>
                <w:sz w:val="24"/>
                <w:szCs w:val="24"/>
              </w:rPr>
            </w:pPr>
            <w:r w:rsidRPr="005359CD">
              <w:rPr>
                <w:rFonts w:ascii="Times New Roman" w:hAnsi="Times New Roman"/>
                <w:color w:val="000000"/>
                <w:sz w:val="24"/>
                <w:szCs w:val="24"/>
              </w:rPr>
              <w:t>26839</w:t>
            </w:r>
          </w:p>
        </w:tc>
        <w:tc>
          <w:tcPr>
            <w:tcW w:w="882" w:type="pct"/>
            <w:vAlign w:val="center"/>
          </w:tcPr>
          <w:p w:rsidR="005359CD" w:rsidRPr="005359CD" w:rsidRDefault="005359CD" w:rsidP="005359CD">
            <w:pPr>
              <w:spacing w:after="0" w:line="240" w:lineRule="auto"/>
              <w:jc w:val="center"/>
              <w:rPr>
                <w:rFonts w:ascii="Times New Roman" w:hAnsi="Times New Roman"/>
                <w:color w:val="000000"/>
                <w:sz w:val="24"/>
                <w:szCs w:val="24"/>
              </w:rPr>
            </w:pPr>
            <w:r w:rsidRPr="005359CD">
              <w:rPr>
                <w:rFonts w:ascii="Times New Roman" w:hAnsi="Times New Roman"/>
                <w:color w:val="000000"/>
                <w:sz w:val="24"/>
                <w:szCs w:val="24"/>
              </w:rPr>
              <w:t>113,99</w:t>
            </w:r>
          </w:p>
        </w:tc>
      </w:tr>
      <w:tr w:rsidR="005359CD" w:rsidRPr="004875C3" w:rsidTr="005359CD">
        <w:trPr>
          <w:trHeight w:val="551"/>
        </w:trPr>
        <w:tc>
          <w:tcPr>
            <w:tcW w:w="2132" w:type="pct"/>
          </w:tcPr>
          <w:p w:rsidR="005359CD" w:rsidRPr="007B038D" w:rsidRDefault="005359CD" w:rsidP="00844B54">
            <w:pPr>
              <w:spacing w:after="0" w:line="240" w:lineRule="auto"/>
              <w:ind w:right="-110"/>
              <w:rPr>
                <w:rFonts w:ascii="Times New Roman" w:hAnsi="Times New Roman"/>
                <w:sz w:val="24"/>
                <w:szCs w:val="24"/>
              </w:rPr>
            </w:pPr>
            <w:r w:rsidRPr="007B038D">
              <w:rPr>
                <w:rFonts w:ascii="Times New Roman" w:hAnsi="Times New Roman"/>
                <w:sz w:val="24"/>
                <w:szCs w:val="24"/>
              </w:rPr>
              <w:t>Среднесписочная численность работников, чел.</w:t>
            </w:r>
          </w:p>
        </w:tc>
        <w:tc>
          <w:tcPr>
            <w:tcW w:w="662" w:type="pct"/>
            <w:vAlign w:val="center"/>
          </w:tcPr>
          <w:p w:rsidR="005359CD" w:rsidRPr="005359CD" w:rsidRDefault="005359CD" w:rsidP="005359CD">
            <w:pPr>
              <w:spacing w:after="0" w:line="240" w:lineRule="auto"/>
              <w:jc w:val="center"/>
              <w:rPr>
                <w:rFonts w:ascii="Times New Roman" w:hAnsi="Times New Roman"/>
                <w:color w:val="000000"/>
                <w:sz w:val="24"/>
                <w:szCs w:val="24"/>
              </w:rPr>
            </w:pPr>
            <w:r w:rsidRPr="005359CD">
              <w:rPr>
                <w:rFonts w:ascii="Times New Roman" w:hAnsi="Times New Roman"/>
                <w:color w:val="000000"/>
                <w:sz w:val="24"/>
                <w:szCs w:val="24"/>
              </w:rPr>
              <w:t>30</w:t>
            </w:r>
          </w:p>
        </w:tc>
        <w:tc>
          <w:tcPr>
            <w:tcW w:w="662" w:type="pct"/>
            <w:vAlign w:val="center"/>
          </w:tcPr>
          <w:p w:rsidR="005359CD" w:rsidRPr="005359CD" w:rsidRDefault="005359CD" w:rsidP="005359CD">
            <w:pPr>
              <w:spacing w:after="0" w:line="240" w:lineRule="auto"/>
              <w:jc w:val="center"/>
              <w:rPr>
                <w:rFonts w:ascii="Times New Roman" w:hAnsi="Times New Roman"/>
                <w:color w:val="000000"/>
                <w:sz w:val="24"/>
                <w:szCs w:val="24"/>
              </w:rPr>
            </w:pPr>
            <w:r w:rsidRPr="005359CD">
              <w:rPr>
                <w:rFonts w:ascii="Times New Roman" w:hAnsi="Times New Roman"/>
                <w:color w:val="000000"/>
                <w:sz w:val="24"/>
                <w:szCs w:val="24"/>
              </w:rPr>
              <w:t>30</w:t>
            </w:r>
          </w:p>
        </w:tc>
        <w:tc>
          <w:tcPr>
            <w:tcW w:w="662" w:type="pct"/>
            <w:vAlign w:val="center"/>
          </w:tcPr>
          <w:p w:rsidR="005359CD" w:rsidRPr="005359CD" w:rsidRDefault="005359CD" w:rsidP="005359CD">
            <w:pPr>
              <w:spacing w:after="0" w:line="240" w:lineRule="auto"/>
              <w:jc w:val="center"/>
              <w:rPr>
                <w:rFonts w:ascii="Times New Roman" w:hAnsi="Times New Roman"/>
                <w:color w:val="000000"/>
                <w:sz w:val="24"/>
                <w:szCs w:val="24"/>
              </w:rPr>
            </w:pPr>
            <w:r w:rsidRPr="005359CD">
              <w:rPr>
                <w:rFonts w:ascii="Times New Roman" w:hAnsi="Times New Roman"/>
                <w:color w:val="000000"/>
                <w:sz w:val="24"/>
                <w:szCs w:val="24"/>
              </w:rPr>
              <w:t>29</w:t>
            </w:r>
          </w:p>
        </w:tc>
        <w:tc>
          <w:tcPr>
            <w:tcW w:w="882" w:type="pct"/>
            <w:vAlign w:val="center"/>
          </w:tcPr>
          <w:p w:rsidR="005359CD" w:rsidRPr="005359CD" w:rsidRDefault="005359CD" w:rsidP="005359CD">
            <w:pPr>
              <w:spacing w:after="0" w:line="240" w:lineRule="auto"/>
              <w:jc w:val="center"/>
              <w:rPr>
                <w:rFonts w:ascii="Times New Roman" w:hAnsi="Times New Roman"/>
                <w:color w:val="000000"/>
                <w:sz w:val="24"/>
                <w:szCs w:val="24"/>
              </w:rPr>
            </w:pPr>
            <w:r w:rsidRPr="005359CD">
              <w:rPr>
                <w:rFonts w:ascii="Times New Roman" w:hAnsi="Times New Roman"/>
                <w:color w:val="000000"/>
                <w:sz w:val="24"/>
                <w:szCs w:val="24"/>
              </w:rPr>
              <w:t>96,67</w:t>
            </w:r>
          </w:p>
        </w:tc>
      </w:tr>
      <w:tr w:rsidR="005359CD" w:rsidRPr="004875C3" w:rsidTr="005359CD">
        <w:trPr>
          <w:trHeight w:val="551"/>
        </w:trPr>
        <w:tc>
          <w:tcPr>
            <w:tcW w:w="2132" w:type="pct"/>
          </w:tcPr>
          <w:p w:rsidR="005359CD" w:rsidRPr="007B038D" w:rsidRDefault="005359CD" w:rsidP="008D6BDD">
            <w:pPr>
              <w:spacing w:after="0" w:line="240" w:lineRule="auto"/>
              <w:rPr>
                <w:rFonts w:ascii="Times New Roman" w:hAnsi="Times New Roman"/>
                <w:sz w:val="24"/>
                <w:szCs w:val="24"/>
              </w:rPr>
            </w:pPr>
            <w:r w:rsidRPr="007B038D">
              <w:rPr>
                <w:rFonts w:ascii="Times New Roman" w:hAnsi="Times New Roman"/>
                <w:sz w:val="24"/>
                <w:szCs w:val="24"/>
              </w:rPr>
              <w:t>Среднего</w:t>
            </w:r>
            <w:r>
              <w:rPr>
                <w:rFonts w:ascii="Times New Roman" w:hAnsi="Times New Roman"/>
                <w:sz w:val="24"/>
                <w:szCs w:val="24"/>
              </w:rPr>
              <w:t>довая стоимость основных средств</w:t>
            </w:r>
            <w:r w:rsidRPr="007B038D">
              <w:rPr>
                <w:rFonts w:ascii="Times New Roman" w:hAnsi="Times New Roman"/>
                <w:sz w:val="24"/>
                <w:szCs w:val="24"/>
              </w:rPr>
              <w:t>, тыс. руб.</w:t>
            </w:r>
          </w:p>
        </w:tc>
        <w:tc>
          <w:tcPr>
            <w:tcW w:w="662" w:type="pct"/>
            <w:vAlign w:val="center"/>
          </w:tcPr>
          <w:p w:rsidR="005359CD" w:rsidRPr="009361AD" w:rsidRDefault="00F3737F" w:rsidP="009361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10041</w:t>
            </w:r>
          </w:p>
        </w:tc>
        <w:tc>
          <w:tcPr>
            <w:tcW w:w="662" w:type="pct"/>
            <w:vAlign w:val="center"/>
          </w:tcPr>
          <w:p w:rsidR="005359CD" w:rsidRPr="009361AD" w:rsidRDefault="00F3737F" w:rsidP="009361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11309</w:t>
            </w:r>
          </w:p>
        </w:tc>
        <w:tc>
          <w:tcPr>
            <w:tcW w:w="662" w:type="pct"/>
            <w:vAlign w:val="center"/>
          </w:tcPr>
          <w:p w:rsidR="005359CD" w:rsidRPr="009361AD" w:rsidRDefault="00F3737F" w:rsidP="009361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14919</w:t>
            </w:r>
          </w:p>
        </w:tc>
        <w:tc>
          <w:tcPr>
            <w:tcW w:w="882" w:type="pct"/>
            <w:vAlign w:val="center"/>
          </w:tcPr>
          <w:p w:rsidR="005359CD" w:rsidRPr="009361AD" w:rsidRDefault="00F3737F" w:rsidP="009361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148,58</w:t>
            </w:r>
          </w:p>
        </w:tc>
      </w:tr>
      <w:tr w:rsidR="005359CD" w:rsidRPr="004875C3" w:rsidTr="005359CD">
        <w:trPr>
          <w:trHeight w:val="551"/>
        </w:trPr>
        <w:tc>
          <w:tcPr>
            <w:tcW w:w="2132" w:type="pct"/>
          </w:tcPr>
          <w:p w:rsidR="005359CD" w:rsidRPr="007B038D" w:rsidRDefault="005359CD" w:rsidP="00844B54">
            <w:pPr>
              <w:spacing w:after="0" w:line="240" w:lineRule="auto"/>
              <w:rPr>
                <w:rFonts w:ascii="Times New Roman" w:hAnsi="Times New Roman"/>
                <w:sz w:val="24"/>
                <w:szCs w:val="24"/>
              </w:rPr>
            </w:pPr>
            <w:r w:rsidRPr="007B038D">
              <w:rPr>
                <w:rFonts w:ascii="Times New Roman" w:hAnsi="Times New Roman"/>
                <w:sz w:val="24"/>
                <w:szCs w:val="24"/>
              </w:rPr>
              <w:t>Среднегодовая стоимость оборотных средств, тыс. руб.</w:t>
            </w:r>
          </w:p>
        </w:tc>
        <w:tc>
          <w:tcPr>
            <w:tcW w:w="662" w:type="pct"/>
            <w:vAlign w:val="center"/>
          </w:tcPr>
          <w:p w:rsidR="005359CD" w:rsidRPr="009361AD" w:rsidRDefault="005359CD" w:rsidP="009361AD">
            <w:pPr>
              <w:spacing w:after="0" w:line="240" w:lineRule="auto"/>
              <w:jc w:val="center"/>
              <w:rPr>
                <w:rFonts w:ascii="Times New Roman" w:hAnsi="Times New Roman"/>
                <w:color w:val="000000"/>
                <w:sz w:val="24"/>
                <w:szCs w:val="24"/>
              </w:rPr>
            </w:pPr>
            <w:r w:rsidRPr="009361AD">
              <w:rPr>
                <w:rFonts w:ascii="Times New Roman" w:hAnsi="Times New Roman"/>
                <w:color w:val="000000"/>
                <w:sz w:val="24"/>
                <w:szCs w:val="24"/>
              </w:rPr>
              <w:t>5824</w:t>
            </w:r>
          </w:p>
        </w:tc>
        <w:tc>
          <w:tcPr>
            <w:tcW w:w="662" w:type="pct"/>
            <w:vAlign w:val="center"/>
          </w:tcPr>
          <w:p w:rsidR="005359CD" w:rsidRPr="009361AD" w:rsidRDefault="005359CD" w:rsidP="009361AD">
            <w:pPr>
              <w:spacing w:after="0" w:line="240" w:lineRule="auto"/>
              <w:jc w:val="center"/>
              <w:rPr>
                <w:rFonts w:ascii="Times New Roman" w:hAnsi="Times New Roman"/>
                <w:color w:val="000000"/>
                <w:sz w:val="24"/>
                <w:szCs w:val="24"/>
              </w:rPr>
            </w:pPr>
            <w:r w:rsidRPr="009361AD">
              <w:rPr>
                <w:rFonts w:ascii="Times New Roman" w:hAnsi="Times New Roman"/>
                <w:color w:val="000000"/>
                <w:sz w:val="24"/>
                <w:szCs w:val="24"/>
              </w:rPr>
              <w:t>8138</w:t>
            </w:r>
          </w:p>
        </w:tc>
        <w:tc>
          <w:tcPr>
            <w:tcW w:w="662" w:type="pct"/>
            <w:vAlign w:val="center"/>
          </w:tcPr>
          <w:p w:rsidR="005359CD" w:rsidRPr="009361AD" w:rsidRDefault="005359CD" w:rsidP="009361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8880</w:t>
            </w:r>
          </w:p>
        </w:tc>
        <w:tc>
          <w:tcPr>
            <w:tcW w:w="882" w:type="pct"/>
            <w:vAlign w:val="center"/>
          </w:tcPr>
          <w:p w:rsidR="005359CD" w:rsidRPr="009361AD" w:rsidRDefault="005359CD" w:rsidP="009361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152,47</w:t>
            </w:r>
          </w:p>
        </w:tc>
      </w:tr>
    </w:tbl>
    <w:p w:rsidR="00CE213E" w:rsidRDefault="00CE213E" w:rsidP="00901B78">
      <w:pPr>
        <w:shd w:val="clear" w:color="auto" w:fill="FFFFFF"/>
        <w:spacing w:after="0" w:line="360" w:lineRule="auto"/>
        <w:ind w:firstLine="709"/>
        <w:jc w:val="both"/>
        <w:rPr>
          <w:sz w:val="28"/>
          <w:szCs w:val="28"/>
        </w:rPr>
      </w:pPr>
    </w:p>
    <w:p w:rsidR="00CE213E" w:rsidRPr="0093528B" w:rsidRDefault="00CE213E" w:rsidP="00901B78">
      <w:pPr>
        <w:spacing w:after="0" w:line="360" w:lineRule="auto"/>
        <w:ind w:firstLine="851"/>
        <w:jc w:val="both"/>
        <w:rPr>
          <w:rStyle w:val="af4"/>
          <w:rFonts w:ascii="Times New Roman" w:hAnsi="Times New Roman"/>
          <w:b w:val="0"/>
          <w:sz w:val="28"/>
          <w:szCs w:val="28"/>
        </w:rPr>
      </w:pPr>
      <w:r w:rsidRPr="0093528B">
        <w:rPr>
          <w:rStyle w:val="af4"/>
          <w:rFonts w:ascii="Times New Roman" w:hAnsi="Times New Roman"/>
          <w:b w:val="0"/>
          <w:sz w:val="28"/>
          <w:szCs w:val="28"/>
        </w:rPr>
        <w:t>Выручка от продаж в 201</w:t>
      </w:r>
      <w:r w:rsidR="002C17EE">
        <w:rPr>
          <w:rStyle w:val="af4"/>
          <w:rFonts w:ascii="Times New Roman" w:hAnsi="Times New Roman"/>
          <w:b w:val="0"/>
          <w:sz w:val="28"/>
          <w:szCs w:val="28"/>
        </w:rPr>
        <w:t>6</w:t>
      </w:r>
      <w:r w:rsidRPr="0093528B">
        <w:rPr>
          <w:rStyle w:val="af4"/>
          <w:rFonts w:ascii="Times New Roman" w:hAnsi="Times New Roman"/>
          <w:b w:val="0"/>
          <w:sz w:val="28"/>
          <w:szCs w:val="28"/>
        </w:rPr>
        <w:t>г. по сравнению с 201</w:t>
      </w:r>
      <w:r w:rsidR="002C17EE">
        <w:rPr>
          <w:rStyle w:val="af4"/>
          <w:rFonts w:ascii="Times New Roman" w:hAnsi="Times New Roman"/>
          <w:b w:val="0"/>
          <w:sz w:val="28"/>
          <w:szCs w:val="28"/>
        </w:rPr>
        <w:t>4</w:t>
      </w:r>
      <w:r w:rsidRPr="0093528B">
        <w:rPr>
          <w:rStyle w:val="af4"/>
          <w:rFonts w:ascii="Times New Roman" w:hAnsi="Times New Roman"/>
          <w:b w:val="0"/>
          <w:sz w:val="28"/>
          <w:szCs w:val="28"/>
        </w:rPr>
        <w:t xml:space="preserve">г. в текущей </w:t>
      </w:r>
      <w:r w:rsidR="00742F8B">
        <w:rPr>
          <w:rStyle w:val="af4"/>
          <w:rFonts w:ascii="Times New Roman" w:hAnsi="Times New Roman"/>
          <w:b w:val="0"/>
          <w:sz w:val="28"/>
          <w:szCs w:val="28"/>
        </w:rPr>
        <w:t xml:space="preserve">оценке увеличилась на </w:t>
      </w:r>
      <w:r w:rsidR="002C17EE">
        <w:rPr>
          <w:rStyle w:val="af4"/>
          <w:rFonts w:ascii="Times New Roman" w:hAnsi="Times New Roman"/>
          <w:b w:val="0"/>
          <w:sz w:val="28"/>
          <w:szCs w:val="28"/>
        </w:rPr>
        <w:t>35,64</w:t>
      </w:r>
      <w:r w:rsidR="00742F8B">
        <w:rPr>
          <w:rStyle w:val="af4"/>
          <w:rFonts w:ascii="Times New Roman" w:hAnsi="Times New Roman"/>
          <w:b w:val="0"/>
          <w:sz w:val="28"/>
          <w:szCs w:val="28"/>
        </w:rPr>
        <w:t xml:space="preserve">%, в </w:t>
      </w:r>
      <w:r w:rsidR="002C17EE">
        <w:rPr>
          <w:rStyle w:val="af4"/>
          <w:rFonts w:ascii="Times New Roman" w:hAnsi="Times New Roman"/>
          <w:b w:val="0"/>
          <w:sz w:val="28"/>
          <w:szCs w:val="28"/>
        </w:rPr>
        <w:t>сопоставимой оценке увеличилась на 13,99%, т</w:t>
      </w:r>
      <w:r w:rsidR="00742F8B">
        <w:rPr>
          <w:rStyle w:val="af4"/>
          <w:rFonts w:ascii="Times New Roman" w:hAnsi="Times New Roman"/>
          <w:b w:val="0"/>
          <w:sz w:val="28"/>
          <w:szCs w:val="28"/>
        </w:rPr>
        <w:t xml:space="preserve">о есть рост выручки обусловлен </w:t>
      </w:r>
      <w:r w:rsidR="002C17EE">
        <w:rPr>
          <w:rStyle w:val="af4"/>
          <w:rFonts w:ascii="Times New Roman" w:hAnsi="Times New Roman"/>
          <w:b w:val="0"/>
          <w:sz w:val="28"/>
          <w:szCs w:val="28"/>
        </w:rPr>
        <w:t xml:space="preserve">как </w:t>
      </w:r>
      <w:r w:rsidR="00742F8B">
        <w:rPr>
          <w:rStyle w:val="af4"/>
          <w:rFonts w:ascii="Times New Roman" w:hAnsi="Times New Roman"/>
          <w:b w:val="0"/>
          <w:sz w:val="28"/>
          <w:szCs w:val="28"/>
        </w:rPr>
        <w:t>инфляционным фактором</w:t>
      </w:r>
      <w:r w:rsidR="002C17EE">
        <w:rPr>
          <w:rStyle w:val="af4"/>
          <w:rFonts w:ascii="Times New Roman" w:hAnsi="Times New Roman"/>
          <w:b w:val="0"/>
          <w:sz w:val="28"/>
          <w:szCs w:val="28"/>
        </w:rPr>
        <w:t>, так и ростом объемов производства.</w:t>
      </w:r>
    </w:p>
    <w:p w:rsidR="00CE213E" w:rsidRPr="007864D7" w:rsidRDefault="00CE213E" w:rsidP="00CE213E">
      <w:pPr>
        <w:spacing w:after="0" w:line="360" w:lineRule="auto"/>
        <w:ind w:firstLine="851"/>
        <w:jc w:val="both"/>
        <w:rPr>
          <w:rFonts w:ascii="Times New Roman" w:hAnsi="Times New Roman"/>
          <w:sz w:val="28"/>
          <w:szCs w:val="28"/>
        </w:rPr>
      </w:pPr>
      <w:r w:rsidRPr="0093528B">
        <w:rPr>
          <w:rStyle w:val="af4"/>
          <w:rFonts w:ascii="Times New Roman" w:hAnsi="Times New Roman"/>
          <w:b w:val="0"/>
          <w:sz w:val="28"/>
          <w:szCs w:val="28"/>
        </w:rPr>
        <w:t>Такие показатели как</w:t>
      </w:r>
      <w:r w:rsidRPr="007864D7">
        <w:rPr>
          <w:rStyle w:val="af4"/>
          <w:sz w:val="28"/>
          <w:szCs w:val="28"/>
        </w:rPr>
        <w:t xml:space="preserve"> </w:t>
      </w:r>
      <w:r w:rsidRPr="007864D7">
        <w:rPr>
          <w:rFonts w:ascii="Times New Roman" w:hAnsi="Times New Roman"/>
          <w:sz w:val="28"/>
          <w:szCs w:val="28"/>
        </w:rPr>
        <w:t>стоимость основных производстве</w:t>
      </w:r>
      <w:r w:rsidR="002C17EE">
        <w:rPr>
          <w:rFonts w:ascii="Times New Roman" w:hAnsi="Times New Roman"/>
          <w:sz w:val="28"/>
          <w:szCs w:val="28"/>
        </w:rPr>
        <w:t xml:space="preserve">нных фондов, оборотных активов </w:t>
      </w:r>
      <w:r w:rsidRPr="007864D7">
        <w:rPr>
          <w:rFonts w:ascii="Times New Roman" w:hAnsi="Times New Roman"/>
          <w:sz w:val="28"/>
          <w:szCs w:val="28"/>
        </w:rPr>
        <w:t>увеличились</w:t>
      </w:r>
      <w:r w:rsidR="002C17EE">
        <w:rPr>
          <w:rFonts w:ascii="Times New Roman" w:hAnsi="Times New Roman"/>
          <w:sz w:val="28"/>
          <w:szCs w:val="28"/>
        </w:rPr>
        <w:t xml:space="preserve"> соответственно на 48,58% и 52,47%</w:t>
      </w:r>
      <w:r w:rsidRPr="007864D7">
        <w:rPr>
          <w:rFonts w:ascii="Times New Roman" w:hAnsi="Times New Roman"/>
          <w:sz w:val="28"/>
          <w:szCs w:val="28"/>
        </w:rPr>
        <w:t>.</w:t>
      </w:r>
    </w:p>
    <w:p w:rsidR="00CE213E" w:rsidRPr="007864D7" w:rsidRDefault="00CE213E" w:rsidP="00CE213E">
      <w:pPr>
        <w:spacing w:after="0" w:line="360" w:lineRule="auto"/>
        <w:ind w:firstLine="851"/>
        <w:jc w:val="both"/>
        <w:rPr>
          <w:rFonts w:ascii="Times New Roman" w:hAnsi="Times New Roman"/>
          <w:sz w:val="28"/>
          <w:szCs w:val="28"/>
        </w:rPr>
      </w:pPr>
      <w:r w:rsidRPr="007864D7">
        <w:rPr>
          <w:rFonts w:ascii="Times New Roman" w:hAnsi="Times New Roman"/>
          <w:sz w:val="28"/>
          <w:szCs w:val="28"/>
        </w:rPr>
        <w:t xml:space="preserve">В целом можно сделать вывод, что </w:t>
      </w:r>
      <w:r w:rsidR="002C17EE">
        <w:rPr>
          <w:rFonts w:ascii="Times New Roman" w:hAnsi="Times New Roman"/>
          <w:sz w:val="28"/>
          <w:szCs w:val="28"/>
        </w:rPr>
        <w:t xml:space="preserve">за рассматриваемый период </w:t>
      </w:r>
      <w:r w:rsidR="008F585D" w:rsidRPr="007742E5">
        <w:rPr>
          <w:rFonts w:ascii="Times New Roman" w:hAnsi="Times New Roman"/>
          <w:sz w:val="28"/>
          <w:szCs w:val="28"/>
        </w:rPr>
        <w:t>колхоз «Луч»</w:t>
      </w:r>
      <w:r w:rsidR="00304286">
        <w:rPr>
          <w:rFonts w:ascii="Times New Roman" w:hAnsi="Times New Roman"/>
          <w:sz w:val="28"/>
          <w:szCs w:val="28"/>
        </w:rPr>
        <w:t xml:space="preserve"> </w:t>
      </w:r>
      <w:r w:rsidR="002C17EE">
        <w:rPr>
          <w:rFonts w:ascii="Times New Roman" w:hAnsi="Times New Roman"/>
          <w:sz w:val="28"/>
          <w:szCs w:val="28"/>
        </w:rPr>
        <w:t>наращивает масштабы деятельности.</w:t>
      </w:r>
    </w:p>
    <w:p w:rsidR="00CE213E" w:rsidRPr="0093528B" w:rsidRDefault="00352D51" w:rsidP="00CE213E">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В таблице 3</w:t>
      </w:r>
      <w:r w:rsidR="00CE213E" w:rsidRPr="007864D7">
        <w:rPr>
          <w:rFonts w:ascii="Times New Roman" w:hAnsi="Times New Roman"/>
          <w:sz w:val="28"/>
          <w:szCs w:val="28"/>
        </w:rPr>
        <w:t xml:space="preserve"> приведены данные о структуре выручки </w:t>
      </w:r>
      <w:r w:rsidR="008F585D" w:rsidRPr="007742E5">
        <w:rPr>
          <w:rFonts w:ascii="Times New Roman" w:hAnsi="Times New Roman"/>
          <w:sz w:val="28"/>
          <w:szCs w:val="28"/>
        </w:rPr>
        <w:t>СПК колхоз «Луч»</w:t>
      </w:r>
      <w:r w:rsidR="00A7474A">
        <w:rPr>
          <w:rStyle w:val="af4"/>
          <w:rFonts w:ascii="Times New Roman" w:hAnsi="Times New Roman"/>
          <w:b w:val="0"/>
          <w:sz w:val="28"/>
          <w:szCs w:val="28"/>
        </w:rPr>
        <w:t>.</w:t>
      </w:r>
    </w:p>
    <w:p w:rsidR="00CE213E" w:rsidRDefault="00CE213E" w:rsidP="00CE213E">
      <w:pPr>
        <w:shd w:val="clear" w:color="auto" w:fill="FFFFFF"/>
        <w:spacing w:line="360" w:lineRule="auto"/>
        <w:jc w:val="both"/>
        <w:rPr>
          <w:spacing w:val="-2"/>
          <w:sz w:val="28"/>
          <w:szCs w:val="28"/>
        </w:rPr>
      </w:pPr>
    </w:p>
    <w:p w:rsidR="00B12A1D" w:rsidRDefault="00B12A1D" w:rsidP="00CE213E">
      <w:pPr>
        <w:shd w:val="clear" w:color="auto" w:fill="FFFFFF"/>
        <w:spacing w:line="360" w:lineRule="auto"/>
        <w:jc w:val="both"/>
        <w:rPr>
          <w:spacing w:val="-2"/>
          <w:sz w:val="28"/>
          <w:szCs w:val="28"/>
        </w:rPr>
      </w:pPr>
    </w:p>
    <w:p w:rsidR="00CE213E" w:rsidRPr="007864D7" w:rsidRDefault="00352D51" w:rsidP="00CE213E">
      <w:pPr>
        <w:shd w:val="clear" w:color="auto" w:fill="FFFFFF"/>
        <w:spacing w:after="0" w:line="360" w:lineRule="auto"/>
        <w:jc w:val="both"/>
        <w:rPr>
          <w:rFonts w:ascii="Times New Roman" w:hAnsi="Times New Roman"/>
          <w:sz w:val="28"/>
          <w:szCs w:val="28"/>
        </w:rPr>
      </w:pPr>
      <w:r>
        <w:rPr>
          <w:rFonts w:ascii="Times New Roman" w:hAnsi="Times New Roman"/>
          <w:spacing w:val="-2"/>
          <w:sz w:val="28"/>
          <w:szCs w:val="28"/>
        </w:rPr>
        <w:lastRenderedPageBreak/>
        <w:t>Таблица 3</w:t>
      </w:r>
      <w:r w:rsidR="00CE213E" w:rsidRPr="007864D7">
        <w:rPr>
          <w:rFonts w:ascii="Times New Roman" w:hAnsi="Times New Roman"/>
          <w:spacing w:val="-2"/>
          <w:sz w:val="28"/>
          <w:szCs w:val="28"/>
        </w:rPr>
        <w:t xml:space="preserve"> - Структура выручки </w:t>
      </w:r>
      <w:r w:rsidR="008F585D" w:rsidRPr="007742E5">
        <w:rPr>
          <w:rFonts w:ascii="Times New Roman" w:hAnsi="Times New Roman"/>
          <w:sz w:val="28"/>
          <w:szCs w:val="28"/>
        </w:rPr>
        <w:t>СПК колхоз «Луч»</w:t>
      </w:r>
      <w:r w:rsidR="00CE213E" w:rsidRPr="00F5439B">
        <w:rPr>
          <w:rFonts w:ascii="Times New Roman" w:hAnsi="Times New Roman"/>
          <w:sz w:val="28"/>
          <w:szCs w:val="28"/>
        </w:rPr>
        <w:t xml:space="preserve">, </w:t>
      </w:r>
      <w:r w:rsidR="00CE213E" w:rsidRPr="007864D7">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1285"/>
        <w:gridCol w:w="1198"/>
        <w:gridCol w:w="1169"/>
        <w:gridCol w:w="1713"/>
      </w:tblGrid>
      <w:tr w:rsidR="00F5439B" w:rsidRPr="004875C3" w:rsidTr="00844B54">
        <w:tc>
          <w:tcPr>
            <w:tcW w:w="2278" w:type="pct"/>
          </w:tcPr>
          <w:p w:rsidR="00F5439B" w:rsidRPr="007864D7" w:rsidRDefault="00F5439B" w:rsidP="00844B54">
            <w:pPr>
              <w:spacing w:after="0" w:line="240" w:lineRule="auto"/>
              <w:jc w:val="center"/>
              <w:rPr>
                <w:rFonts w:ascii="Times New Roman" w:hAnsi="Times New Roman"/>
                <w:sz w:val="24"/>
                <w:szCs w:val="24"/>
              </w:rPr>
            </w:pPr>
          </w:p>
          <w:p w:rsidR="00F5439B" w:rsidRPr="007864D7" w:rsidRDefault="00F5439B" w:rsidP="00844B54">
            <w:pPr>
              <w:spacing w:after="0" w:line="240" w:lineRule="auto"/>
              <w:jc w:val="center"/>
              <w:rPr>
                <w:rFonts w:ascii="Times New Roman" w:hAnsi="Times New Roman"/>
                <w:sz w:val="24"/>
                <w:szCs w:val="24"/>
              </w:rPr>
            </w:pPr>
            <w:r w:rsidRPr="007864D7">
              <w:rPr>
                <w:rFonts w:ascii="Times New Roman" w:hAnsi="Times New Roman"/>
                <w:sz w:val="24"/>
                <w:szCs w:val="24"/>
              </w:rPr>
              <w:t>Показатель</w:t>
            </w:r>
          </w:p>
        </w:tc>
        <w:tc>
          <w:tcPr>
            <w:tcW w:w="652" w:type="pct"/>
            <w:vAlign w:val="center"/>
          </w:tcPr>
          <w:p w:rsidR="00F5439B" w:rsidRPr="007F68C4" w:rsidRDefault="00961607" w:rsidP="00D65748">
            <w:pPr>
              <w:spacing w:after="0" w:line="240" w:lineRule="auto"/>
              <w:jc w:val="center"/>
              <w:rPr>
                <w:rFonts w:ascii="Times New Roman" w:hAnsi="Times New Roman"/>
                <w:sz w:val="24"/>
                <w:szCs w:val="24"/>
              </w:rPr>
            </w:pPr>
            <w:r>
              <w:rPr>
                <w:rFonts w:ascii="Times New Roman" w:hAnsi="Times New Roman"/>
                <w:sz w:val="24"/>
                <w:szCs w:val="24"/>
              </w:rPr>
              <w:t>2014</w:t>
            </w:r>
            <w:r w:rsidR="00F5439B" w:rsidRPr="007F68C4">
              <w:rPr>
                <w:rFonts w:ascii="Times New Roman" w:hAnsi="Times New Roman"/>
                <w:sz w:val="24"/>
                <w:szCs w:val="24"/>
              </w:rPr>
              <w:t xml:space="preserve"> г.</w:t>
            </w:r>
          </w:p>
        </w:tc>
        <w:tc>
          <w:tcPr>
            <w:tcW w:w="608" w:type="pct"/>
            <w:vAlign w:val="center"/>
          </w:tcPr>
          <w:p w:rsidR="00F5439B" w:rsidRPr="007F68C4" w:rsidRDefault="00961607" w:rsidP="00D65748">
            <w:pPr>
              <w:spacing w:after="0" w:line="240" w:lineRule="auto"/>
              <w:jc w:val="center"/>
              <w:rPr>
                <w:rFonts w:ascii="Times New Roman" w:hAnsi="Times New Roman"/>
                <w:sz w:val="24"/>
                <w:szCs w:val="24"/>
              </w:rPr>
            </w:pPr>
            <w:r>
              <w:rPr>
                <w:rFonts w:ascii="Times New Roman" w:hAnsi="Times New Roman"/>
                <w:sz w:val="24"/>
                <w:szCs w:val="24"/>
              </w:rPr>
              <w:t>2015</w:t>
            </w:r>
            <w:r w:rsidR="00F5439B" w:rsidRPr="007F68C4">
              <w:rPr>
                <w:rFonts w:ascii="Times New Roman" w:hAnsi="Times New Roman"/>
                <w:sz w:val="24"/>
                <w:szCs w:val="24"/>
              </w:rPr>
              <w:t xml:space="preserve"> г.</w:t>
            </w:r>
          </w:p>
        </w:tc>
        <w:tc>
          <w:tcPr>
            <w:tcW w:w="593" w:type="pct"/>
            <w:vAlign w:val="center"/>
          </w:tcPr>
          <w:p w:rsidR="00F5439B" w:rsidRPr="007F68C4" w:rsidRDefault="00961607" w:rsidP="00D65748">
            <w:pPr>
              <w:spacing w:after="0" w:line="240" w:lineRule="auto"/>
              <w:jc w:val="center"/>
              <w:rPr>
                <w:rFonts w:ascii="Times New Roman" w:hAnsi="Times New Roman"/>
                <w:sz w:val="24"/>
                <w:szCs w:val="24"/>
              </w:rPr>
            </w:pPr>
            <w:r>
              <w:rPr>
                <w:rFonts w:ascii="Times New Roman" w:hAnsi="Times New Roman"/>
                <w:sz w:val="24"/>
                <w:szCs w:val="24"/>
              </w:rPr>
              <w:t>2016</w:t>
            </w:r>
            <w:r w:rsidR="00F5439B" w:rsidRPr="007F68C4">
              <w:rPr>
                <w:rFonts w:ascii="Times New Roman" w:hAnsi="Times New Roman"/>
                <w:sz w:val="24"/>
                <w:szCs w:val="24"/>
              </w:rPr>
              <w:t xml:space="preserve"> г.</w:t>
            </w:r>
          </w:p>
        </w:tc>
        <w:tc>
          <w:tcPr>
            <w:tcW w:w="869" w:type="pct"/>
          </w:tcPr>
          <w:p w:rsidR="00F5439B" w:rsidRPr="007864D7" w:rsidRDefault="00F5439B" w:rsidP="00844B54">
            <w:pPr>
              <w:spacing w:after="0" w:line="240" w:lineRule="auto"/>
              <w:ind w:right="-85"/>
              <w:jc w:val="center"/>
              <w:rPr>
                <w:rFonts w:ascii="Times New Roman" w:hAnsi="Times New Roman"/>
                <w:sz w:val="24"/>
                <w:szCs w:val="24"/>
              </w:rPr>
            </w:pPr>
            <w:r w:rsidRPr="007864D7">
              <w:rPr>
                <w:rFonts w:ascii="Times New Roman" w:hAnsi="Times New Roman"/>
                <w:sz w:val="24"/>
                <w:szCs w:val="24"/>
              </w:rPr>
              <w:t>Изменение за период (+,-), п.п.</w:t>
            </w:r>
          </w:p>
        </w:tc>
      </w:tr>
      <w:tr w:rsidR="008F585D" w:rsidRPr="004875C3" w:rsidTr="00956322">
        <w:tc>
          <w:tcPr>
            <w:tcW w:w="2278" w:type="pct"/>
            <w:vAlign w:val="center"/>
          </w:tcPr>
          <w:p w:rsidR="008F585D" w:rsidRPr="008F585D" w:rsidRDefault="008F585D" w:rsidP="008F585D">
            <w:pPr>
              <w:widowControl w:val="0"/>
              <w:autoSpaceDE w:val="0"/>
              <w:autoSpaceDN w:val="0"/>
              <w:adjustRightInd w:val="0"/>
              <w:spacing w:after="0" w:line="240" w:lineRule="auto"/>
              <w:rPr>
                <w:rFonts w:ascii="Times New Roman" w:hAnsi="Times New Roman"/>
                <w:sz w:val="24"/>
                <w:szCs w:val="24"/>
              </w:rPr>
            </w:pPr>
            <w:r w:rsidRPr="008F585D">
              <w:rPr>
                <w:rFonts w:ascii="Times New Roman" w:hAnsi="Times New Roman"/>
                <w:sz w:val="24"/>
                <w:szCs w:val="24"/>
              </w:rPr>
              <w:t>Доска</w:t>
            </w:r>
          </w:p>
        </w:tc>
        <w:tc>
          <w:tcPr>
            <w:tcW w:w="652"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64,89</w:t>
            </w:r>
          </w:p>
        </w:tc>
        <w:tc>
          <w:tcPr>
            <w:tcW w:w="608"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60,72</w:t>
            </w:r>
          </w:p>
        </w:tc>
        <w:tc>
          <w:tcPr>
            <w:tcW w:w="593"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66,97</w:t>
            </w:r>
          </w:p>
        </w:tc>
        <w:tc>
          <w:tcPr>
            <w:tcW w:w="869" w:type="pct"/>
            <w:vAlign w:val="bottom"/>
          </w:tcPr>
          <w:p w:rsidR="008F585D" w:rsidRPr="008F585D" w:rsidRDefault="008F585D" w:rsidP="008F585D">
            <w:pPr>
              <w:spacing w:after="0" w:line="240" w:lineRule="auto"/>
              <w:jc w:val="center"/>
              <w:rPr>
                <w:rFonts w:ascii="Times New Roman" w:hAnsi="Times New Roman"/>
                <w:sz w:val="24"/>
                <w:szCs w:val="24"/>
              </w:rPr>
            </w:pPr>
            <w:r w:rsidRPr="008F585D">
              <w:rPr>
                <w:rFonts w:ascii="Times New Roman" w:hAnsi="Times New Roman"/>
                <w:sz w:val="24"/>
                <w:szCs w:val="24"/>
              </w:rPr>
              <w:t>2,08</w:t>
            </w:r>
          </w:p>
        </w:tc>
      </w:tr>
      <w:tr w:rsidR="008F585D" w:rsidRPr="004875C3" w:rsidTr="00956322">
        <w:tc>
          <w:tcPr>
            <w:tcW w:w="2278" w:type="pct"/>
            <w:vAlign w:val="center"/>
          </w:tcPr>
          <w:p w:rsidR="008F585D" w:rsidRPr="008F585D" w:rsidRDefault="008F585D" w:rsidP="008F585D">
            <w:pPr>
              <w:widowControl w:val="0"/>
              <w:autoSpaceDE w:val="0"/>
              <w:autoSpaceDN w:val="0"/>
              <w:adjustRightInd w:val="0"/>
              <w:spacing w:after="0" w:line="240" w:lineRule="auto"/>
              <w:rPr>
                <w:rFonts w:ascii="Times New Roman" w:hAnsi="Times New Roman"/>
                <w:sz w:val="24"/>
                <w:szCs w:val="24"/>
              </w:rPr>
            </w:pPr>
            <w:r w:rsidRPr="008F585D">
              <w:rPr>
                <w:rFonts w:ascii="Times New Roman" w:hAnsi="Times New Roman"/>
                <w:color w:val="000000"/>
                <w:sz w:val="24"/>
                <w:szCs w:val="24"/>
              </w:rPr>
              <w:t>Брус</w:t>
            </w:r>
          </w:p>
        </w:tc>
        <w:tc>
          <w:tcPr>
            <w:tcW w:w="652"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14,7</w:t>
            </w:r>
          </w:p>
        </w:tc>
        <w:tc>
          <w:tcPr>
            <w:tcW w:w="608"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12,61</w:t>
            </w:r>
          </w:p>
        </w:tc>
        <w:tc>
          <w:tcPr>
            <w:tcW w:w="593"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11,99</w:t>
            </w:r>
          </w:p>
        </w:tc>
        <w:tc>
          <w:tcPr>
            <w:tcW w:w="869" w:type="pct"/>
            <w:vAlign w:val="bottom"/>
          </w:tcPr>
          <w:p w:rsidR="008F585D" w:rsidRPr="008F585D" w:rsidRDefault="008F585D" w:rsidP="008F585D">
            <w:pPr>
              <w:spacing w:after="0" w:line="240" w:lineRule="auto"/>
              <w:jc w:val="center"/>
              <w:rPr>
                <w:rFonts w:ascii="Times New Roman" w:hAnsi="Times New Roman"/>
                <w:sz w:val="24"/>
                <w:szCs w:val="24"/>
              </w:rPr>
            </w:pPr>
            <w:r w:rsidRPr="008F585D">
              <w:rPr>
                <w:rFonts w:ascii="Times New Roman" w:hAnsi="Times New Roman"/>
                <w:sz w:val="24"/>
                <w:szCs w:val="24"/>
              </w:rPr>
              <w:t>-2,71</w:t>
            </w:r>
          </w:p>
        </w:tc>
      </w:tr>
      <w:tr w:rsidR="008F585D" w:rsidRPr="004875C3" w:rsidTr="00956322">
        <w:tc>
          <w:tcPr>
            <w:tcW w:w="2278" w:type="pct"/>
            <w:vAlign w:val="center"/>
          </w:tcPr>
          <w:p w:rsidR="008F585D" w:rsidRPr="008F585D" w:rsidRDefault="008F585D" w:rsidP="008F585D">
            <w:pPr>
              <w:widowControl w:val="0"/>
              <w:autoSpaceDE w:val="0"/>
              <w:autoSpaceDN w:val="0"/>
              <w:adjustRightInd w:val="0"/>
              <w:spacing w:after="0" w:line="240" w:lineRule="auto"/>
              <w:rPr>
                <w:rFonts w:ascii="Times New Roman" w:hAnsi="Times New Roman"/>
                <w:sz w:val="24"/>
                <w:szCs w:val="24"/>
              </w:rPr>
            </w:pPr>
            <w:r w:rsidRPr="008F585D">
              <w:rPr>
                <w:rFonts w:ascii="Times New Roman" w:hAnsi="Times New Roman"/>
                <w:sz w:val="24"/>
                <w:szCs w:val="24"/>
              </w:rPr>
              <w:t>Блок-хаус</w:t>
            </w:r>
          </w:p>
        </w:tc>
        <w:tc>
          <w:tcPr>
            <w:tcW w:w="652"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13,62</w:t>
            </w:r>
          </w:p>
        </w:tc>
        <w:tc>
          <w:tcPr>
            <w:tcW w:w="608"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12,87</w:t>
            </w:r>
          </w:p>
        </w:tc>
        <w:tc>
          <w:tcPr>
            <w:tcW w:w="593"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13,2</w:t>
            </w:r>
          </w:p>
        </w:tc>
        <w:tc>
          <w:tcPr>
            <w:tcW w:w="869" w:type="pct"/>
            <w:vAlign w:val="bottom"/>
          </w:tcPr>
          <w:p w:rsidR="008F585D" w:rsidRPr="008F585D" w:rsidRDefault="008F585D" w:rsidP="008F585D">
            <w:pPr>
              <w:spacing w:after="0" w:line="240" w:lineRule="auto"/>
              <w:jc w:val="center"/>
              <w:rPr>
                <w:rFonts w:ascii="Times New Roman" w:hAnsi="Times New Roman"/>
                <w:sz w:val="24"/>
                <w:szCs w:val="24"/>
              </w:rPr>
            </w:pPr>
            <w:r w:rsidRPr="008F585D">
              <w:rPr>
                <w:rFonts w:ascii="Times New Roman" w:hAnsi="Times New Roman"/>
                <w:sz w:val="24"/>
                <w:szCs w:val="24"/>
              </w:rPr>
              <w:t>-0,42</w:t>
            </w:r>
          </w:p>
        </w:tc>
      </w:tr>
      <w:tr w:rsidR="008F585D" w:rsidRPr="004875C3" w:rsidTr="00956322">
        <w:tc>
          <w:tcPr>
            <w:tcW w:w="2278" w:type="pct"/>
            <w:vAlign w:val="center"/>
          </w:tcPr>
          <w:p w:rsidR="008F585D" w:rsidRPr="008F585D" w:rsidRDefault="008F585D" w:rsidP="008F585D">
            <w:pPr>
              <w:widowControl w:val="0"/>
              <w:autoSpaceDE w:val="0"/>
              <w:autoSpaceDN w:val="0"/>
              <w:adjustRightInd w:val="0"/>
              <w:spacing w:after="0" w:line="240" w:lineRule="auto"/>
              <w:rPr>
                <w:rFonts w:ascii="Times New Roman" w:hAnsi="Times New Roman"/>
                <w:sz w:val="24"/>
                <w:szCs w:val="24"/>
              </w:rPr>
            </w:pPr>
            <w:r w:rsidRPr="008F585D">
              <w:rPr>
                <w:rFonts w:ascii="Times New Roman" w:hAnsi="Times New Roman"/>
                <w:sz w:val="24"/>
                <w:szCs w:val="24"/>
              </w:rPr>
              <w:t>Вагонка</w:t>
            </w:r>
          </w:p>
        </w:tc>
        <w:tc>
          <w:tcPr>
            <w:tcW w:w="652"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6,79</w:t>
            </w:r>
          </w:p>
        </w:tc>
        <w:tc>
          <w:tcPr>
            <w:tcW w:w="608"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13,8</w:t>
            </w:r>
          </w:p>
        </w:tc>
        <w:tc>
          <w:tcPr>
            <w:tcW w:w="593"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7,84</w:t>
            </w:r>
          </w:p>
        </w:tc>
        <w:tc>
          <w:tcPr>
            <w:tcW w:w="869" w:type="pct"/>
            <w:vAlign w:val="bottom"/>
          </w:tcPr>
          <w:p w:rsidR="008F585D" w:rsidRPr="008F585D" w:rsidRDefault="008F585D" w:rsidP="008F585D">
            <w:pPr>
              <w:spacing w:after="0" w:line="240" w:lineRule="auto"/>
              <w:jc w:val="center"/>
              <w:rPr>
                <w:rFonts w:ascii="Times New Roman" w:hAnsi="Times New Roman"/>
                <w:sz w:val="24"/>
                <w:szCs w:val="24"/>
              </w:rPr>
            </w:pPr>
            <w:r w:rsidRPr="008F585D">
              <w:rPr>
                <w:rFonts w:ascii="Times New Roman" w:hAnsi="Times New Roman"/>
                <w:sz w:val="24"/>
                <w:szCs w:val="24"/>
              </w:rPr>
              <w:t>1,05</w:t>
            </w:r>
          </w:p>
        </w:tc>
      </w:tr>
      <w:tr w:rsidR="008F585D" w:rsidRPr="004875C3" w:rsidTr="00956322">
        <w:tc>
          <w:tcPr>
            <w:tcW w:w="2278" w:type="pct"/>
            <w:vAlign w:val="center"/>
          </w:tcPr>
          <w:p w:rsidR="008F585D" w:rsidRPr="008F585D" w:rsidRDefault="008F585D" w:rsidP="008F585D">
            <w:pPr>
              <w:widowControl w:val="0"/>
              <w:autoSpaceDE w:val="0"/>
              <w:autoSpaceDN w:val="0"/>
              <w:adjustRightInd w:val="0"/>
              <w:spacing w:after="0" w:line="240" w:lineRule="auto"/>
              <w:rPr>
                <w:rFonts w:ascii="Times New Roman" w:hAnsi="Times New Roman"/>
                <w:sz w:val="24"/>
                <w:szCs w:val="24"/>
              </w:rPr>
            </w:pPr>
            <w:r w:rsidRPr="008F585D">
              <w:rPr>
                <w:rFonts w:ascii="Times New Roman" w:hAnsi="Times New Roman"/>
                <w:sz w:val="24"/>
                <w:szCs w:val="24"/>
              </w:rPr>
              <w:t>Итого</w:t>
            </w:r>
          </w:p>
        </w:tc>
        <w:tc>
          <w:tcPr>
            <w:tcW w:w="652"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100</w:t>
            </w:r>
          </w:p>
        </w:tc>
        <w:tc>
          <w:tcPr>
            <w:tcW w:w="608"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100</w:t>
            </w:r>
          </w:p>
        </w:tc>
        <w:tc>
          <w:tcPr>
            <w:tcW w:w="593"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100</w:t>
            </w:r>
          </w:p>
        </w:tc>
        <w:tc>
          <w:tcPr>
            <w:tcW w:w="869" w:type="pct"/>
            <w:vAlign w:val="bottom"/>
          </w:tcPr>
          <w:p w:rsidR="008F585D" w:rsidRPr="008F585D" w:rsidRDefault="008F585D" w:rsidP="008F585D">
            <w:pPr>
              <w:spacing w:after="0" w:line="240" w:lineRule="auto"/>
              <w:jc w:val="center"/>
              <w:rPr>
                <w:rFonts w:ascii="Times New Roman" w:hAnsi="Times New Roman"/>
                <w:color w:val="000000"/>
                <w:sz w:val="24"/>
                <w:szCs w:val="24"/>
              </w:rPr>
            </w:pPr>
            <w:r w:rsidRPr="008F585D">
              <w:rPr>
                <w:rFonts w:ascii="Times New Roman" w:hAnsi="Times New Roman"/>
                <w:color w:val="000000"/>
                <w:sz w:val="24"/>
                <w:szCs w:val="24"/>
              </w:rPr>
              <w:t>х</w:t>
            </w:r>
          </w:p>
        </w:tc>
      </w:tr>
    </w:tbl>
    <w:p w:rsidR="00CE213E" w:rsidRDefault="00CE213E" w:rsidP="00CE213E">
      <w:pPr>
        <w:shd w:val="clear" w:color="auto" w:fill="FFFFFF"/>
        <w:spacing w:line="360" w:lineRule="auto"/>
        <w:jc w:val="both"/>
        <w:rPr>
          <w:sz w:val="28"/>
          <w:szCs w:val="28"/>
        </w:rPr>
      </w:pPr>
    </w:p>
    <w:p w:rsidR="000762B2" w:rsidRPr="00956322" w:rsidRDefault="000762B2" w:rsidP="00956322">
      <w:pPr>
        <w:shd w:val="clear" w:color="auto" w:fill="FFFFFF"/>
        <w:spacing w:after="0" w:line="360" w:lineRule="auto"/>
        <w:ind w:firstLine="709"/>
        <w:jc w:val="both"/>
        <w:rPr>
          <w:rFonts w:ascii="Times New Roman" w:hAnsi="Times New Roman"/>
          <w:sz w:val="28"/>
          <w:szCs w:val="28"/>
        </w:rPr>
      </w:pPr>
      <w:r w:rsidRPr="00956322">
        <w:rPr>
          <w:rFonts w:ascii="Times New Roman" w:hAnsi="Times New Roman"/>
          <w:sz w:val="28"/>
          <w:szCs w:val="28"/>
        </w:rPr>
        <w:t>Наибольший удельный вес в структуре выручки от продаж занимают продажи доски в ассортименте (66,97% в 2013г.).</w:t>
      </w:r>
    </w:p>
    <w:p w:rsidR="000762B2" w:rsidRPr="00956322" w:rsidRDefault="000762B2" w:rsidP="00956322">
      <w:pPr>
        <w:shd w:val="clear" w:color="auto" w:fill="FFFFFF"/>
        <w:spacing w:after="0" w:line="360" w:lineRule="auto"/>
        <w:ind w:firstLine="709"/>
        <w:jc w:val="both"/>
        <w:rPr>
          <w:rFonts w:ascii="Times New Roman" w:hAnsi="Times New Roman"/>
          <w:sz w:val="28"/>
          <w:szCs w:val="28"/>
        </w:rPr>
      </w:pPr>
      <w:r w:rsidRPr="00956322">
        <w:rPr>
          <w:rFonts w:ascii="Times New Roman" w:hAnsi="Times New Roman"/>
          <w:sz w:val="28"/>
          <w:szCs w:val="28"/>
        </w:rPr>
        <w:t>Структурные изменения произошли в сторону увеличения удельного веса продукции «доска» и «вагонка» и снижения удельного веса продукции «брус» и «блок-хаус» в общем объеме выручки.</w:t>
      </w:r>
    </w:p>
    <w:p w:rsidR="000762B2" w:rsidRPr="00956322" w:rsidRDefault="000762B2" w:rsidP="00956322">
      <w:pPr>
        <w:shd w:val="clear" w:color="auto" w:fill="FFFFFF"/>
        <w:spacing w:after="0" w:line="360" w:lineRule="auto"/>
        <w:ind w:firstLine="709"/>
        <w:jc w:val="both"/>
        <w:rPr>
          <w:rFonts w:ascii="Times New Roman" w:hAnsi="Times New Roman"/>
          <w:sz w:val="28"/>
          <w:szCs w:val="28"/>
        </w:rPr>
      </w:pPr>
      <w:r w:rsidRPr="00956322">
        <w:rPr>
          <w:rFonts w:ascii="Times New Roman" w:hAnsi="Times New Roman"/>
          <w:sz w:val="28"/>
          <w:szCs w:val="28"/>
        </w:rPr>
        <w:t>Структура выручки СПК колхоз</w:t>
      </w:r>
      <w:r w:rsidR="001A5DE8">
        <w:rPr>
          <w:rFonts w:ascii="Times New Roman" w:hAnsi="Times New Roman"/>
          <w:sz w:val="28"/>
          <w:szCs w:val="28"/>
        </w:rPr>
        <w:t xml:space="preserve"> «Луч» представлена на рисунке 4</w:t>
      </w:r>
      <w:r w:rsidRPr="00956322">
        <w:rPr>
          <w:rFonts w:ascii="Times New Roman" w:hAnsi="Times New Roman"/>
          <w:sz w:val="28"/>
          <w:szCs w:val="28"/>
        </w:rPr>
        <w:t>.</w:t>
      </w:r>
    </w:p>
    <w:p w:rsidR="000762B2" w:rsidRDefault="000762B2" w:rsidP="00956322">
      <w:pPr>
        <w:shd w:val="clear" w:color="auto" w:fill="FFFFFF"/>
        <w:spacing w:line="360" w:lineRule="auto"/>
        <w:ind w:firstLine="709"/>
        <w:jc w:val="center"/>
        <w:rPr>
          <w:sz w:val="28"/>
          <w:szCs w:val="28"/>
        </w:rPr>
      </w:pPr>
      <w:r w:rsidRPr="00863DAB">
        <w:rPr>
          <w:noProof/>
          <w:sz w:val="28"/>
          <w:szCs w:val="28"/>
          <w:lang w:eastAsia="ru-RU"/>
        </w:rPr>
        <w:drawing>
          <wp:inline distT="0" distB="0" distL="0" distR="0">
            <wp:extent cx="4572000" cy="26003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3725" w:rsidRDefault="006E3725" w:rsidP="00956322">
      <w:pPr>
        <w:shd w:val="clear" w:color="auto" w:fill="FFFFFF"/>
        <w:spacing w:after="0" w:line="360" w:lineRule="auto"/>
        <w:ind w:firstLine="709"/>
        <w:jc w:val="both"/>
        <w:rPr>
          <w:rFonts w:ascii="Times New Roman" w:hAnsi="Times New Roman"/>
          <w:sz w:val="28"/>
          <w:szCs w:val="28"/>
        </w:rPr>
      </w:pPr>
    </w:p>
    <w:p w:rsidR="000762B2" w:rsidRPr="00956322" w:rsidRDefault="001A5DE8" w:rsidP="0095632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Рисунок 4</w:t>
      </w:r>
      <w:r w:rsidR="000762B2" w:rsidRPr="00956322">
        <w:rPr>
          <w:rFonts w:ascii="Times New Roman" w:hAnsi="Times New Roman"/>
          <w:sz w:val="28"/>
          <w:szCs w:val="28"/>
        </w:rPr>
        <w:t xml:space="preserve"> – Структура выручки СПК колхоз «Луч» в 201</w:t>
      </w:r>
      <w:r w:rsidR="00961607">
        <w:rPr>
          <w:rFonts w:ascii="Times New Roman" w:hAnsi="Times New Roman"/>
          <w:sz w:val="28"/>
          <w:szCs w:val="28"/>
        </w:rPr>
        <w:t>6</w:t>
      </w:r>
      <w:r w:rsidR="000762B2" w:rsidRPr="00956322">
        <w:rPr>
          <w:rFonts w:ascii="Times New Roman" w:hAnsi="Times New Roman"/>
          <w:sz w:val="28"/>
          <w:szCs w:val="28"/>
        </w:rPr>
        <w:t xml:space="preserve"> г.</w:t>
      </w:r>
    </w:p>
    <w:p w:rsidR="00956322" w:rsidRDefault="00956322" w:rsidP="00CE213E">
      <w:pPr>
        <w:shd w:val="clear" w:color="auto" w:fill="FFFFFF"/>
        <w:spacing w:after="0" w:line="360" w:lineRule="auto"/>
        <w:ind w:firstLine="709"/>
        <w:jc w:val="both"/>
        <w:rPr>
          <w:rFonts w:ascii="Times New Roman" w:hAnsi="Times New Roman"/>
          <w:iCs/>
          <w:sz w:val="28"/>
          <w:szCs w:val="28"/>
        </w:rPr>
      </w:pPr>
    </w:p>
    <w:p w:rsidR="00CE213E" w:rsidRPr="00933F19" w:rsidRDefault="00CE213E" w:rsidP="00CE213E">
      <w:pPr>
        <w:shd w:val="clear" w:color="auto" w:fill="FFFFFF"/>
        <w:spacing w:after="0" w:line="360" w:lineRule="auto"/>
        <w:ind w:firstLine="709"/>
        <w:jc w:val="both"/>
        <w:rPr>
          <w:rFonts w:ascii="Times New Roman" w:hAnsi="Times New Roman"/>
        </w:rPr>
      </w:pPr>
      <w:r w:rsidRPr="00933F19">
        <w:rPr>
          <w:rFonts w:ascii="Times New Roman" w:hAnsi="Times New Roman"/>
          <w:iCs/>
          <w:sz w:val="28"/>
          <w:szCs w:val="28"/>
        </w:rPr>
        <w:t>Далее проведем анализ эффективности использования ресурсного потенциала.</w:t>
      </w:r>
    </w:p>
    <w:p w:rsidR="00CE213E" w:rsidRDefault="00CE213E" w:rsidP="00CE213E">
      <w:pPr>
        <w:shd w:val="clear" w:color="auto" w:fill="FFFFFF"/>
        <w:spacing w:after="0" w:line="360" w:lineRule="auto"/>
        <w:ind w:firstLine="709"/>
        <w:jc w:val="both"/>
        <w:rPr>
          <w:rFonts w:ascii="Times New Roman" w:hAnsi="Times New Roman"/>
          <w:sz w:val="28"/>
          <w:szCs w:val="28"/>
        </w:rPr>
      </w:pPr>
      <w:r w:rsidRPr="00933F19">
        <w:rPr>
          <w:rFonts w:ascii="Times New Roman" w:hAnsi="Times New Roman"/>
          <w:sz w:val="28"/>
          <w:szCs w:val="28"/>
        </w:rPr>
        <w:t xml:space="preserve">Состав и структура основных фондов </w:t>
      </w:r>
      <w:r w:rsidR="00956322" w:rsidRPr="00956322">
        <w:rPr>
          <w:rFonts w:ascii="Times New Roman" w:hAnsi="Times New Roman"/>
          <w:sz w:val="28"/>
          <w:szCs w:val="28"/>
        </w:rPr>
        <w:t>СПК колхоз «Луч»</w:t>
      </w:r>
      <w:r w:rsidR="00352D51">
        <w:rPr>
          <w:rFonts w:ascii="Times New Roman" w:hAnsi="Times New Roman"/>
          <w:sz w:val="28"/>
          <w:szCs w:val="28"/>
        </w:rPr>
        <w:t xml:space="preserve"> представлены в таблице 4</w:t>
      </w:r>
      <w:r w:rsidRPr="00933F19">
        <w:rPr>
          <w:rFonts w:ascii="Times New Roman" w:hAnsi="Times New Roman"/>
          <w:sz w:val="28"/>
          <w:szCs w:val="28"/>
        </w:rPr>
        <w:t>.</w:t>
      </w:r>
    </w:p>
    <w:p w:rsidR="00CE213E" w:rsidRPr="00D45930" w:rsidRDefault="00352D51" w:rsidP="00CE213E">
      <w:pPr>
        <w:shd w:val="clear" w:color="auto" w:fill="FFFFFF"/>
        <w:spacing w:after="0" w:line="360" w:lineRule="auto"/>
        <w:jc w:val="both"/>
        <w:rPr>
          <w:rFonts w:ascii="Times New Roman" w:hAnsi="Times New Roman"/>
          <w:spacing w:val="-2"/>
          <w:sz w:val="28"/>
          <w:szCs w:val="28"/>
        </w:rPr>
      </w:pPr>
      <w:r>
        <w:rPr>
          <w:rFonts w:ascii="Times New Roman" w:hAnsi="Times New Roman"/>
          <w:spacing w:val="-2"/>
          <w:sz w:val="28"/>
          <w:szCs w:val="28"/>
        </w:rPr>
        <w:lastRenderedPageBreak/>
        <w:t>Таблица  4</w:t>
      </w:r>
      <w:r w:rsidR="00CE213E" w:rsidRPr="00D45930">
        <w:rPr>
          <w:rFonts w:ascii="Times New Roman" w:hAnsi="Times New Roman"/>
          <w:spacing w:val="-2"/>
          <w:sz w:val="28"/>
          <w:szCs w:val="28"/>
        </w:rPr>
        <w:t xml:space="preserve"> - Динамика и структура основных средств </w:t>
      </w:r>
      <w:r w:rsidR="00956322" w:rsidRPr="00956322">
        <w:rPr>
          <w:rFonts w:ascii="Times New Roman" w:hAnsi="Times New Roman"/>
          <w:sz w:val="28"/>
          <w:szCs w:val="28"/>
        </w:rPr>
        <w:t>СПК колхоз «Луч»</w:t>
      </w:r>
      <w:r w:rsidR="00961607">
        <w:rPr>
          <w:rFonts w:ascii="Times New Roman" w:hAnsi="Times New Roman"/>
          <w:sz w:val="28"/>
          <w:szCs w:val="28"/>
        </w:rPr>
        <w:t xml:space="preserve"> по первоначальной стоимости на конец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997"/>
        <w:gridCol w:w="1098"/>
        <w:gridCol w:w="1013"/>
        <w:gridCol w:w="1098"/>
        <w:gridCol w:w="1013"/>
        <w:gridCol w:w="1046"/>
        <w:gridCol w:w="1080"/>
      </w:tblGrid>
      <w:tr w:rsidR="00CE213E" w:rsidRPr="00D45930" w:rsidTr="00844B54">
        <w:trPr>
          <w:jc w:val="center"/>
        </w:trPr>
        <w:tc>
          <w:tcPr>
            <w:tcW w:w="1273" w:type="pct"/>
            <w:vMerge w:val="restart"/>
            <w:tcBorders>
              <w:top w:val="single" w:sz="4" w:space="0" w:color="000000"/>
              <w:left w:val="single" w:sz="4" w:space="0" w:color="000000"/>
              <w:bottom w:val="single" w:sz="4" w:space="0" w:color="000000"/>
              <w:right w:val="single" w:sz="4" w:space="0" w:color="000000"/>
            </w:tcBorders>
            <w:vAlign w:val="center"/>
            <w:hideMark/>
          </w:tcPr>
          <w:p w:rsidR="00E77677" w:rsidRDefault="00CE213E" w:rsidP="00844B54">
            <w:pPr>
              <w:spacing w:after="0" w:line="240" w:lineRule="auto"/>
              <w:jc w:val="center"/>
              <w:rPr>
                <w:rFonts w:ascii="Times New Roman" w:hAnsi="Times New Roman"/>
              </w:rPr>
            </w:pPr>
            <w:r w:rsidRPr="00D45930">
              <w:rPr>
                <w:rFonts w:ascii="Times New Roman" w:hAnsi="Times New Roman"/>
              </w:rPr>
              <w:t xml:space="preserve">Виды основных </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средств</w:t>
            </w:r>
          </w:p>
        </w:tc>
        <w:tc>
          <w:tcPr>
            <w:tcW w:w="1063"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961607" w:rsidP="00844B54">
            <w:pPr>
              <w:spacing w:after="0" w:line="240" w:lineRule="auto"/>
              <w:jc w:val="center"/>
              <w:rPr>
                <w:rFonts w:ascii="Times New Roman" w:hAnsi="Times New Roman"/>
              </w:rPr>
            </w:pPr>
            <w:r>
              <w:rPr>
                <w:rFonts w:ascii="Times New Roman" w:hAnsi="Times New Roman"/>
              </w:rPr>
              <w:t>2014</w:t>
            </w:r>
            <w:r w:rsidR="00CE213E" w:rsidRPr="00D45930">
              <w:rPr>
                <w:rFonts w:ascii="Times New Roman" w:hAnsi="Times New Roman"/>
              </w:rPr>
              <w:t xml:space="preserve"> г.</w:t>
            </w:r>
          </w:p>
        </w:tc>
        <w:tc>
          <w:tcPr>
            <w:tcW w:w="1071"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961607" w:rsidP="00844B54">
            <w:pPr>
              <w:spacing w:after="0" w:line="240" w:lineRule="auto"/>
              <w:jc w:val="center"/>
              <w:rPr>
                <w:rFonts w:ascii="Times New Roman" w:hAnsi="Times New Roman"/>
              </w:rPr>
            </w:pPr>
            <w:r>
              <w:rPr>
                <w:rFonts w:ascii="Times New Roman" w:hAnsi="Times New Roman"/>
              </w:rPr>
              <w:t>2015</w:t>
            </w:r>
            <w:r w:rsidR="00CE213E" w:rsidRPr="00D45930">
              <w:rPr>
                <w:rFonts w:ascii="Times New Roman" w:hAnsi="Times New Roman"/>
              </w:rPr>
              <w:t xml:space="preserve"> г.</w:t>
            </w:r>
          </w:p>
        </w:tc>
        <w:tc>
          <w:tcPr>
            <w:tcW w:w="1045"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961607" w:rsidP="00844B54">
            <w:pPr>
              <w:spacing w:after="0" w:line="240" w:lineRule="auto"/>
              <w:jc w:val="center"/>
              <w:rPr>
                <w:rFonts w:ascii="Times New Roman" w:hAnsi="Times New Roman"/>
              </w:rPr>
            </w:pPr>
            <w:r>
              <w:rPr>
                <w:rFonts w:ascii="Times New Roman" w:hAnsi="Times New Roman"/>
              </w:rPr>
              <w:t>2016</w:t>
            </w:r>
            <w:r w:rsidR="00CE213E" w:rsidRPr="00D45930">
              <w:rPr>
                <w:rFonts w:ascii="Times New Roman" w:hAnsi="Times New Roman"/>
              </w:rPr>
              <w:t xml:space="preserve"> г.</w:t>
            </w:r>
          </w:p>
        </w:tc>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961607" w:rsidP="00844B54">
            <w:pPr>
              <w:spacing w:after="0" w:line="240" w:lineRule="auto"/>
              <w:jc w:val="center"/>
              <w:rPr>
                <w:rFonts w:ascii="Times New Roman" w:hAnsi="Times New Roman"/>
              </w:rPr>
            </w:pPr>
            <w:r>
              <w:rPr>
                <w:rFonts w:ascii="Times New Roman" w:hAnsi="Times New Roman"/>
              </w:rPr>
              <w:t>2016г. к 2014</w:t>
            </w:r>
            <w:r w:rsidR="00CE213E">
              <w:rPr>
                <w:rFonts w:ascii="Times New Roman" w:hAnsi="Times New Roman"/>
              </w:rPr>
              <w:t>г., %</w:t>
            </w:r>
          </w:p>
        </w:tc>
      </w:tr>
      <w:tr w:rsidR="00CE213E" w:rsidRPr="00D45930" w:rsidTr="00844B54">
        <w:trPr>
          <w:trHeight w:val="885"/>
          <w:jc w:val="center"/>
        </w:trPr>
        <w:tc>
          <w:tcPr>
            <w:tcW w:w="1273" w:type="pct"/>
            <w:vMerge/>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rPr>
                <w:rFonts w:ascii="Times New Roman" w:hAnsi="Times New Roman"/>
              </w:rPr>
            </w:pP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тыс.</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руб.</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уд.вес, %</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тыс.</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руб.</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уд.вес, %</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тыс.</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руб.</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уд.вес, %</w:t>
            </w:r>
          </w:p>
        </w:tc>
        <w:tc>
          <w:tcPr>
            <w:tcW w:w="548" w:type="pct"/>
            <w:vMerge/>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rPr>
                <w:rFonts w:ascii="Times New Roman" w:hAnsi="Times New Roman"/>
              </w:rPr>
            </w:pPr>
          </w:p>
        </w:tc>
      </w:tr>
      <w:tr w:rsidR="0035347B" w:rsidRPr="00D45930" w:rsidTr="006E3725">
        <w:trPr>
          <w:trHeight w:val="131"/>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rsidR="0035347B" w:rsidRPr="00D45930" w:rsidRDefault="0035347B" w:rsidP="00844B54">
            <w:pPr>
              <w:spacing w:after="0" w:line="240" w:lineRule="auto"/>
              <w:rPr>
                <w:rFonts w:ascii="Times New Roman" w:hAnsi="Times New Roman"/>
              </w:rPr>
            </w:pPr>
            <w:r>
              <w:rPr>
                <w:rFonts w:ascii="Times New Roman" w:hAnsi="Times New Roman"/>
              </w:rPr>
              <w:t>Здания и сооружения</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1378</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12,49</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1318</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11,38</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1318</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7,22</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95,65</w:t>
            </w:r>
          </w:p>
        </w:tc>
      </w:tr>
      <w:tr w:rsidR="0035347B" w:rsidRPr="00D45930" w:rsidTr="0035347B">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35347B" w:rsidRPr="00D45930" w:rsidRDefault="0035347B" w:rsidP="00844B54">
            <w:pPr>
              <w:spacing w:after="0" w:line="240" w:lineRule="auto"/>
              <w:rPr>
                <w:rFonts w:ascii="Times New Roman" w:hAnsi="Times New Roman"/>
              </w:rPr>
            </w:pPr>
            <w:r w:rsidRPr="00D45930">
              <w:rPr>
                <w:rFonts w:ascii="Times New Roman" w:hAnsi="Times New Roman"/>
              </w:rPr>
              <w:t>Машины и оборудование</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4075</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36,93</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4187</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36,14</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7254</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39,74</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178,01</w:t>
            </w:r>
          </w:p>
        </w:tc>
      </w:tr>
      <w:tr w:rsidR="0035347B" w:rsidRPr="00D45930" w:rsidTr="0035347B">
        <w:trPr>
          <w:trHeight w:val="220"/>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35347B" w:rsidRPr="00D45930" w:rsidRDefault="0035347B" w:rsidP="00844B54">
            <w:pPr>
              <w:spacing w:after="0" w:line="240" w:lineRule="auto"/>
              <w:rPr>
                <w:rFonts w:ascii="Times New Roman" w:hAnsi="Times New Roman"/>
              </w:rPr>
            </w:pPr>
            <w:r w:rsidRPr="00D45930">
              <w:rPr>
                <w:rFonts w:ascii="Times New Roman" w:hAnsi="Times New Roman"/>
              </w:rPr>
              <w:t>Средства транспортные</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5580</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50,58</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6080</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52,48</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9680</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53,04</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173,48</w:t>
            </w:r>
          </w:p>
        </w:tc>
      </w:tr>
      <w:tr w:rsidR="0035347B" w:rsidRPr="00D45930" w:rsidTr="0035347B">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35347B" w:rsidRPr="00D45930" w:rsidRDefault="0035347B" w:rsidP="00844B54">
            <w:pPr>
              <w:spacing w:after="0" w:line="240" w:lineRule="auto"/>
              <w:rPr>
                <w:rFonts w:ascii="Times New Roman" w:hAnsi="Times New Roman"/>
              </w:rPr>
            </w:pPr>
            <w:r w:rsidRPr="00D45930">
              <w:rPr>
                <w:rFonts w:ascii="Times New Roman" w:hAnsi="Times New Roman"/>
              </w:rPr>
              <w:t>Итого основных средств</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11033</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100</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11585</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100</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18252</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100</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5347B" w:rsidRPr="0035347B" w:rsidRDefault="0035347B" w:rsidP="0035347B">
            <w:pPr>
              <w:spacing w:after="0" w:line="240" w:lineRule="auto"/>
              <w:jc w:val="center"/>
              <w:rPr>
                <w:rFonts w:ascii="Times New Roman" w:hAnsi="Times New Roman"/>
                <w:color w:val="000000"/>
                <w:sz w:val="24"/>
                <w:szCs w:val="24"/>
              </w:rPr>
            </w:pPr>
            <w:r w:rsidRPr="0035347B">
              <w:rPr>
                <w:rFonts w:ascii="Times New Roman" w:hAnsi="Times New Roman"/>
                <w:color w:val="000000"/>
                <w:sz w:val="24"/>
                <w:szCs w:val="24"/>
              </w:rPr>
              <w:t>165,43</w:t>
            </w:r>
          </w:p>
        </w:tc>
      </w:tr>
    </w:tbl>
    <w:p w:rsidR="00CE213E" w:rsidRDefault="00CE213E" w:rsidP="00A7474A">
      <w:pPr>
        <w:shd w:val="clear" w:color="auto" w:fill="FFFFFF"/>
        <w:spacing w:line="360" w:lineRule="auto"/>
        <w:rPr>
          <w:sz w:val="28"/>
          <w:szCs w:val="28"/>
        </w:rPr>
      </w:pPr>
    </w:p>
    <w:p w:rsidR="00956322" w:rsidRPr="00956322" w:rsidRDefault="00956322" w:rsidP="00956322">
      <w:pPr>
        <w:pStyle w:val="af"/>
        <w:widowControl w:val="0"/>
        <w:spacing w:line="360" w:lineRule="auto"/>
        <w:ind w:firstLine="709"/>
        <w:jc w:val="both"/>
        <w:rPr>
          <w:b w:val="0"/>
          <w:sz w:val="28"/>
          <w:szCs w:val="28"/>
        </w:rPr>
      </w:pPr>
      <w:r w:rsidRPr="00956322">
        <w:rPr>
          <w:b w:val="0"/>
          <w:sz w:val="28"/>
          <w:szCs w:val="28"/>
        </w:rPr>
        <w:t xml:space="preserve">В структуре основных фондов наибольший вес составляет группа </w:t>
      </w:r>
      <w:r w:rsidR="009A760C">
        <w:rPr>
          <w:b w:val="0"/>
          <w:sz w:val="28"/>
          <w:szCs w:val="28"/>
        </w:rPr>
        <w:t xml:space="preserve">транспортные средства. На долю транспортных средств приходится 53,04% стоимости основных фондов на конец 2016 г. </w:t>
      </w:r>
      <w:r w:rsidR="004A66D0">
        <w:rPr>
          <w:b w:val="0"/>
          <w:sz w:val="28"/>
          <w:szCs w:val="28"/>
        </w:rPr>
        <w:t xml:space="preserve">При этом стоимость транспортных средств увеличилась на 73,48%. </w:t>
      </w:r>
      <w:r w:rsidRPr="00956322">
        <w:rPr>
          <w:b w:val="0"/>
          <w:sz w:val="28"/>
          <w:szCs w:val="28"/>
        </w:rPr>
        <w:t>На долю машин и оборудования на конец 201</w:t>
      </w:r>
      <w:r w:rsidR="009A760C">
        <w:rPr>
          <w:b w:val="0"/>
          <w:sz w:val="28"/>
          <w:szCs w:val="28"/>
        </w:rPr>
        <w:t>6</w:t>
      </w:r>
      <w:r w:rsidRPr="00956322">
        <w:rPr>
          <w:b w:val="0"/>
          <w:sz w:val="28"/>
          <w:szCs w:val="28"/>
        </w:rPr>
        <w:t xml:space="preserve"> г. приходится </w:t>
      </w:r>
      <w:r w:rsidR="009A760C">
        <w:rPr>
          <w:b w:val="0"/>
          <w:sz w:val="28"/>
          <w:szCs w:val="28"/>
        </w:rPr>
        <w:t>39,74</w:t>
      </w:r>
      <w:r w:rsidRPr="00956322">
        <w:rPr>
          <w:b w:val="0"/>
          <w:sz w:val="28"/>
          <w:szCs w:val="28"/>
        </w:rPr>
        <w:t xml:space="preserve">% общей стоимости основных средств. </w:t>
      </w:r>
      <w:r w:rsidR="00F76AE1">
        <w:rPr>
          <w:b w:val="0"/>
          <w:sz w:val="28"/>
          <w:szCs w:val="28"/>
        </w:rPr>
        <w:t xml:space="preserve">В составе данной группы числится стоимость станков цеха производства пиломатериалов: </w:t>
      </w:r>
      <w:r w:rsidR="00AA4CCE">
        <w:rPr>
          <w:b w:val="0"/>
          <w:sz w:val="28"/>
          <w:szCs w:val="28"/>
        </w:rPr>
        <w:t>пилорама, торцовочный станок, многопильный станок, циркулярно-строгальный и др.</w:t>
      </w:r>
      <w:r w:rsidR="00F76AE1">
        <w:rPr>
          <w:b w:val="0"/>
          <w:sz w:val="28"/>
          <w:szCs w:val="28"/>
        </w:rPr>
        <w:t xml:space="preserve"> </w:t>
      </w:r>
      <w:r w:rsidR="004A66D0">
        <w:rPr>
          <w:b w:val="0"/>
          <w:sz w:val="28"/>
          <w:szCs w:val="28"/>
        </w:rPr>
        <w:t>Стоимость машин и оборудования увеличилась на 78,01%.</w:t>
      </w:r>
    </w:p>
    <w:p w:rsidR="006E3725" w:rsidRDefault="00956322" w:rsidP="00956322">
      <w:pPr>
        <w:widowControl w:val="0"/>
        <w:spacing w:after="0" w:line="360" w:lineRule="auto"/>
        <w:ind w:firstLine="709"/>
        <w:jc w:val="both"/>
        <w:rPr>
          <w:rFonts w:ascii="Times New Roman" w:hAnsi="Times New Roman"/>
          <w:sz w:val="28"/>
          <w:szCs w:val="28"/>
        </w:rPr>
      </w:pPr>
      <w:r w:rsidRPr="00956322">
        <w:rPr>
          <w:rFonts w:ascii="Times New Roman" w:hAnsi="Times New Roman"/>
          <w:sz w:val="28"/>
          <w:szCs w:val="28"/>
        </w:rPr>
        <w:t xml:space="preserve">За рассматриваемый период произошли структурные </w:t>
      </w:r>
      <w:r w:rsidR="006E3725">
        <w:rPr>
          <w:rFonts w:ascii="Times New Roman" w:hAnsi="Times New Roman"/>
          <w:sz w:val="28"/>
          <w:szCs w:val="28"/>
        </w:rPr>
        <w:t>изменения произошли</w:t>
      </w:r>
      <w:r w:rsidRPr="00956322">
        <w:rPr>
          <w:rFonts w:ascii="Times New Roman" w:hAnsi="Times New Roman"/>
          <w:sz w:val="28"/>
          <w:szCs w:val="28"/>
        </w:rPr>
        <w:t xml:space="preserve"> в сторону снижения доли </w:t>
      </w:r>
      <w:r w:rsidR="006E3725">
        <w:rPr>
          <w:rFonts w:ascii="Times New Roman" w:hAnsi="Times New Roman"/>
          <w:sz w:val="28"/>
          <w:szCs w:val="28"/>
        </w:rPr>
        <w:t>зданий и сооружений, роста удельного веса машин и оборудования и транспортных средств.</w:t>
      </w:r>
    </w:p>
    <w:p w:rsidR="00956322" w:rsidRPr="004E29D9" w:rsidRDefault="00956322" w:rsidP="00956322">
      <w:pPr>
        <w:widowControl w:val="0"/>
        <w:spacing w:after="0" w:line="360" w:lineRule="auto"/>
        <w:ind w:firstLine="709"/>
        <w:jc w:val="both"/>
        <w:rPr>
          <w:rFonts w:ascii="Times New Roman" w:hAnsi="Times New Roman"/>
          <w:sz w:val="28"/>
          <w:szCs w:val="28"/>
        </w:rPr>
      </w:pPr>
      <w:r w:rsidRPr="004E29D9">
        <w:rPr>
          <w:rFonts w:ascii="Times New Roman" w:hAnsi="Times New Roman"/>
          <w:sz w:val="28"/>
          <w:szCs w:val="28"/>
        </w:rPr>
        <w:t xml:space="preserve">В целом стоимость основных средств </w:t>
      </w:r>
      <w:r w:rsidR="006E3725" w:rsidRPr="004E29D9">
        <w:rPr>
          <w:rFonts w:ascii="Times New Roman" w:hAnsi="Times New Roman"/>
          <w:sz w:val="28"/>
          <w:szCs w:val="28"/>
        </w:rPr>
        <w:t>увеличилась на 65,43%, что связано с приобретением грузового автотранспорта</w:t>
      </w:r>
      <w:r w:rsidR="004E29D9" w:rsidRPr="004E29D9">
        <w:rPr>
          <w:rFonts w:ascii="Times New Roman" w:hAnsi="Times New Roman"/>
          <w:sz w:val="28"/>
          <w:szCs w:val="28"/>
        </w:rPr>
        <w:t xml:space="preserve"> (автомобиль «Урал» с гидроманипулятором)</w:t>
      </w:r>
      <w:r w:rsidR="006E3725" w:rsidRPr="004E29D9">
        <w:rPr>
          <w:rFonts w:ascii="Times New Roman" w:hAnsi="Times New Roman"/>
          <w:sz w:val="28"/>
          <w:szCs w:val="28"/>
        </w:rPr>
        <w:t xml:space="preserve"> и оборудования для сушки пиломатериалов</w:t>
      </w:r>
      <w:r w:rsidR="004E29D9">
        <w:rPr>
          <w:rFonts w:ascii="Times New Roman" w:hAnsi="Times New Roman"/>
          <w:sz w:val="28"/>
          <w:szCs w:val="28"/>
        </w:rPr>
        <w:t xml:space="preserve"> (сушильная камера)</w:t>
      </w:r>
      <w:r w:rsidR="006E3725" w:rsidRPr="004E29D9">
        <w:rPr>
          <w:rFonts w:ascii="Times New Roman" w:hAnsi="Times New Roman"/>
          <w:sz w:val="28"/>
          <w:szCs w:val="28"/>
        </w:rPr>
        <w:t xml:space="preserve">. </w:t>
      </w:r>
    </w:p>
    <w:p w:rsidR="00CE213E" w:rsidRDefault="00CE213E" w:rsidP="00CE213E">
      <w:pPr>
        <w:shd w:val="clear" w:color="auto" w:fill="FFFFFF"/>
        <w:spacing w:line="360" w:lineRule="auto"/>
        <w:ind w:firstLine="709"/>
        <w:jc w:val="both"/>
        <w:rPr>
          <w:rFonts w:ascii="Times New Roman" w:hAnsi="Times New Roman"/>
          <w:sz w:val="28"/>
          <w:szCs w:val="28"/>
        </w:rPr>
      </w:pPr>
      <w:r w:rsidRPr="004E29D9">
        <w:rPr>
          <w:rFonts w:ascii="Times New Roman" w:hAnsi="Times New Roman"/>
          <w:sz w:val="28"/>
          <w:szCs w:val="28"/>
        </w:rPr>
        <w:t xml:space="preserve">Показатели обеспеченности и эффективности использования основных средств </w:t>
      </w:r>
      <w:r w:rsidR="00956322" w:rsidRPr="004E29D9">
        <w:rPr>
          <w:rFonts w:ascii="Times New Roman" w:hAnsi="Times New Roman"/>
          <w:sz w:val="28"/>
          <w:szCs w:val="28"/>
        </w:rPr>
        <w:t>СПК колхоз</w:t>
      </w:r>
      <w:r w:rsidR="00956322" w:rsidRPr="00956322">
        <w:rPr>
          <w:rFonts w:ascii="Times New Roman" w:hAnsi="Times New Roman"/>
          <w:sz w:val="28"/>
          <w:szCs w:val="28"/>
        </w:rPr>
        <w:t xml:space="preserve"> «Луч»</w:t>
      </w:r>
      <w:r w:rsidR="00352D51">
        <w:rPr>
          <w:rFonts w:ascii="Times New Roman" w:hAnsi="Times New Roman"/>
          <w:sz w:val="28"/>
          <w:szCs w:val="28"/>
        </w:rPr>
        <w:t xml:space="preserve">  представлены в таблице 5</w:t>
      </w:r>
      <w:r w:rsidRPr="00933F19">
        <w:rPr>
          <w:rFonts w:ascii="Times New Roman" w:hAnsi="Times New Roman"/>
          <w:sz w:val="28"/>
          <w:szCs w:val="28"/>
        </w:rPr>
        <w:t>.</w:t>
      </w:r>
    </w:p>
    <w:p w:rsidR="004E29D9" w:rsidRPr="00933F19" w:rsidRDefault="004E29D9" w:rsidP="00CE213E">
      <w:pPr>
        <w:shd w:val="clear" w:color="auto" w:fill="FFFFFF"/>
        <w:spacing w:line="360" w:lineRule="auto"/>
        <w:ind w:firstLine="709"/>
        <w:jc w:val="both"/>
        <w:rPr>
          <w:rFonts w:ascii="Times New Roman" w:hAnsi="Times New Roman"/>
          <w:sz w:val="28"/>
          <w:szCs w:val="28"/>
        </w:rPr>
      </w:pPr>
    </w:p>
    <w:p w:rsidR="00CE213E" w:rsidRPr="001F7D54" w:rsidRDefault="00352D51" w:rsidP="00CE213E">
      <w:pPr>
        <w:spacing w:after="0" w:line="360" w:lineRule="auto"/>
        <w:jc w:val="both"/>
        <w:rPr>
          <w:rFonts w:ascii="Times New Roman" w:hAnsi="Times New Roman"/>
          <w:sz w:val="28"/>
          <w:szCs w:val="28"/>
        </w:rPr>
      </w:pPr>
      <w:r>
        <w:rPr>
          <w:rFonts w:ascii="Times New Roman" w:hAnsi="Times New Roman"/>
          <w:sz w:val="28"/>
          <w:szCs w:val="28"/>
        </w:rPr>
        <w:lastRenderedPageBreak/>
        <w:t>Таблица 5</w:t>
      </w:r>
      <w:r w:rsidR="00CE213E" w:rsidRPr="001F7D54">
        <w:rPr>
          <w:rFonts w:ascii="Times New Roman" w:hAnsi="Times New Roman"/>
          <w:sz w:val="28"/>
          <w:szCs w:val="28"/>
        </w:rPr>
        <w:t xml:space="preserve"> - Обобщающие показатели </w:t>
      </w:r>
      <w:r w:rsidR="002D68DB">
        <w:rPr>
          <w:rFonts w:ascii="Times New Roman" w:hAnsi="Times New Roman"/>
          <w:sz w:val="28"/>
          <w:szCs w:val="28"/>
        </w:rPr>
        <w:t xml:space="preserve">обеспеченности и </w:t>
      </w:r>
      <w:r w:rsidR="00CE213E" w:rsidRPr="001F7D54">
        <w:rPr>
          <w:rFonts w:ascii="Times New Roman" w:hAnsi="Times New Roman"/>
          <w:sz w:val="28"/>
          <w:szCs w:val="28"/>
        </w:rPr>
        <w:t xml:space="preserve">эффективности использования основных средств </w:t>
      </w:r>
      <w:r w:rsidR="00956322" w:rsidRPr="00956322">
        <w:rPr>
          <w:rFonts w:ascii="Times New Roman" w:hAnsi="Times New Roman"/>
          <w:sz w:val="28"/>
          <w:szCs w:val="28"/>
        </w:rPr>
        <w:t>СПК колхоз «Луч»</w:t>
      </w:r>
    </w:p>
    <w:tbl>
      <w:tblPr>
        <w:tblW w:w="9644" w:type="dxa"/>
        <w:tblInd w:w="103" w:type="dxa"/>
        <w:tblLayout w:type="fixed"/>
        <w:tblLook w:val="04A0" w:firstRow="1" w:lastRow="0" w:firstColumn="1" w:lastColumn="0" w:noHBand="0" w:noVBand="1"/>
      </w:tblPr>
      <w:tblGrid>
        <w:gridCol w:w="4683"/>
        <w:gridCol w:w="1276"/>
        <w:gridCol w:w="1134"/>
        <w:gridCol w:w="1134"/>
        <w:gridCol w:w="1417"/>
      </w:tblGrid>
      <w:tr w:rsidR="00787E65" w:rsidTr="00181273">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Показатель</w:t>
            </w:r>
          </w:p>
        </w:tc>
        <w:tc>
          <w:tcPr>
            <w:tcW w:w="1276" w:type="dxa"/>
            <w:tcBorders>
              <w:top w:val="single" w:sz="4" w:space="0" w:color="auto"/>
              <w:left w:val="nil"/>
              <w:bottom w:val="single" w:sz="4" w:space="0" w:color="auto"/>
              <w:right w:val="single" w:sz="4" w:space="0" w:color="auto"/>
            </w:tcBorders>
            <w:noWrap/>
            <w:vAlign w:val="center"/>
            <w:hideMark/>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2014 г.</w:t>
            </w:r>
          </w:p>
        </w:tc>
        <w:tc>
          <w:tcPr>
            <w:tcW w:w="1134" w:type="dxa"/>
            <w:tcBorders>
              <w:top w:val="single" w:sz="4" w:space="0" w:color="auto"/>
              <w:left w:val="nil"/>
              <w:bottom w:val="single" w:sz="4" w:space="0" w:color="auto"/>
              <w:right w:val="single" w:sz="4" w:space="0" w:color="auto"/>
            </w:tcBorders>
            <w:noWrap/>
            <w:vAlign w:val="center"/>
            <w:hideMark/>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2015 г.</w:t>
            </w:r>
          </w:p>
        </w:tc>
        <w:tc>
          <w:tcPr>
            <w:tcW w:w="1134" w:type="dxa"/>
            <w:tcBorders>
              <w:top w:val="single" w:sz="4" w:space="0" w:color="auto"/>
              <w:left w:val="nil"/>
              <w:bottom w:val="single" w:sz="4" w:space="0" w:color="auto"/>
              <w:right w:val="single" w:sz="4" w:space="0" w:color="auto"/>
            </w:tcBorders>
            <w:noWrap/>
            <w:vAlign w:val="center"/>
            <w:hideMark/>
          </w:tcPr>
          <w:p w:rsidR="00787E65" w:rsidRPr="007B038D" w:rsidRDefault="00787E65" w:rsidP="00B12A1D">
            <w:pPr>
              <w:spacing w:after="0" w:line="240" w:lineRule="auto"/>
              <w:jc w:val="center"/>
              <w:rPr>
                <w:rFonts w:ascii="Times New Roman" w:hAnsi="Times New Roman"/>
                <w:sz w:val="24"/>
                <w:szCs w:val="24"/>
              </w:rPr>
            </w:pPr>
            <w:r>
              <w:rPr>
                <w:rFonts w:ascii="Times New Roman" w:hAnsi="Times New Roman"/>
                <w:sz w:val="24"/>
                <w:szCs w:val="24"/>
              </w:rPr>
              <w:t>2016 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w:t>
            </w:r>
            <w:r>
              <w:rPr>
                <w:rFonts w:ascii="Times New Roman" w:hAnsi="Times New Roman"/>
                <w:sz w:val="24"/>
                <w:szCs w:val="24"/>
              </w:rPr>
              <w:t>6</w:t>
            </w:r>
            <w:r w:rsidRPr="007B038D">
              <w:rPr>
                <w:rFonts w:ascii="Times New Roman" w:hAnsi="Times New Roman"/>
                <w:sz w:val="24"/>
                <w:szCs w:val="24"/>
              </w:rPr>
              <w:t>г. к 201</w:t>
            </w:r>
            <w:r>
              <w:rPr>
                <w:rFonts w:ascii="Times New Roman" w:hAnsi="Times New Roman"/>
                <w:sz w:val="24"/>
                <w:szCs w:val="24"/>
              </w:rPr>
              <w:t>4</w:t>
            </w:r>
            <w:r w:rsidRPr="007B038D">
              <w:rPr>
                <w:rFonts w:ascii="Times New Roman" w:hAnsi="Times New Roman"/>
                <w:sz w:val="24"/>
                <w:szCs w:val="24"/>
              </w:rPr>
              <w:t>г, %</w:t>
            </w:r>
          </w:p>
        </w:tc>
      </w:tr>
      <w:tr w:rsidR="0018245B" w:rsidTr="005A69EC">
        <w:trPr>
          <w:trHeight w:val="162"/>
        </w:trPr>
        <w:tc>
          <w:tcPr>
            <w:tcW w:w="4683" w:type="dxa"/>
            <w:tcBorders>
              <w:top w:val="single" w:sz="4" w:space="0" w:color="auto"/>
              <w:left w:val="single" w:sz="4" w:space="0" w:color="auto"/>
              <w:bottom w:val="single" w:sz="4" w:space="0" w:color="auto"/>
              <w:right w:val="single" w:sz="4" w:space="0" w:color="auto"/>
            </w:tcBorders>
            <w:noWrap/>
            <w:hideMark/>
          </w:tcPr>
          <w:p w:rsidR="0018245B" w:rsidRPr="009D5AEF" w:rsidRDefault="0018245B" w:rsidP="0018245B">
            <w:pPr>
              <w:spacing w:after="0" w:line="240" w:lineRule="auto"/>
              <w:ind w:right="-110"/>
              <w:rPr>
                <w:rFonts w:ascii="Times New Roman" w:hAnsi="Times New Roman"/>
                <w:sz w:val="24"/>
                <w:szCs w:val="24"/>
              </w:rPr>
            </w:pPr>
            <w:r w:rsidRPr="009D5AEF">
              <w:rPr>
                <w:rFonts w:ascii="Times New Roman" w:hAnsi="Times New Roman"/>
                <w:sz w:val="24"/>
                <w:szCs w:val="24"/>
              </w:rPr>
              <w:t>Выручка (в сопоставимой оценке к уров</w:t>
            </w:r>
            <w:r w:rsidRPr="009D5AEF">
              <w:rPr>
                <w:rFonts w:ascii="Times New Roman" w:hAnsi="Times New Roman"/>
                <w:sz w:val="24"/>
                <w:szCs w:val="24"/>
              </w:rPr>
              <w:softHyphen/>
              <w:t>ню</w:t>
            </w:r>
            <w:r>
              <w:rPr>
                <w:rFonts w:ascii="Times New Roman" w:hAnsi="Times New Roman"/>
                <w:sz w:val="24"/>
                <w:szCs w:val="24"/>
              </w:rPr>
              <w:t xml:space="preserve"> 2016 г</w:t>
            </w:r>
            <w:r w:rsidRPr="00A47B2A">
              <w:rPr>
                <w:rFonts w:ascii="Times New Roman" w:hAnsi="Times New Roman"/>
                <w:i/>
                <w:sz w:val="24"/>
                <w:szCs w:val="24"/>
              </w:rPr>
              <w:t>.</w:t>
            </w:r>
            <w:r w:rsidRPr="00A47B2A">
              <w:rPr>
                <w:rStyle w:val="110"/>
                <w:i w:val="0"/>
              </w:rPr>
              <w:t>), тыс</w:t>
            </w:r>
            <w:r w:rsidRPr="009D7962">
              <w:rPr>
                <w:rStyle w:val="110"/>
              </w:rPr>
              <w:t>.</w:t>
            </w:r>
            <w:r w:rsidRPr="009D5AEF">
              <w:rPr>
                <w:rFonts w:ascii="Times New Roman" w:hAnsi="Times New Roman"/>
                <w:sz w:val="24"/>
                <w:szCs w:val="24"/>
              </w:rPr>
              <w:t>руб.</w:t>
            </w:r>
          </w:p>
        </w:tc>
        <w:tc>
          <w:tcPr>
            <w:tcW w:w="1276" w:type="dxa"/>
            <w:tcBorders>
              <w:top w:val="single" w:sz="4" w:space="0" w:color="auto"/>
              <w:left w:val="nil"/>
              <w:bottom w:val="single" w:sz="4" w:space="0" w:color="auto"/>
              <w:right w:val="single" w:sz="4" w:space="0" w:color="auto"/>
            </w:tcBorders>
            <w:noWrap/>
            <w:vAlign w:val="center"/>
            <w:hideMark/>
          </w:tcPr>
          <w:p w:rsidR="0018245B" w:rsidRPr="005A69EC" w:rsidRDefault="0018245B"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23546</w:t>
            </w:r>
          </w:p>
        </w:tc>
        <w:tc>
          <w:tcPr>
            <w:tcW w:w="1134" w:type="dxa"/>
            <w:tcBorders>
              <w:top w:val="single" w:sz="4" w:space="0" w:color="auto"/>
              <w:left w:val="nil"/>
              <w:bottom w:val="single" w:sz="4" w:space="0" w:color="auto"/>
              <w:right w:val="single" w:sz="4" w:space="0" w:color="auto"/>
            </w:tcBorders>
            <w:noWrap/>
            <w:vAlign w:val="center"/>
            <w:hideMark/>
          </w:tcPr>
          <w:p w:rsidR="0018245B" w:rsidRPr="005A69EC" w:rsidRDefault="0018245B"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18897</w:t>
            </w:r>
          </w:p>
        </w:tc>
        <w:tc>
          <w:tcPr>
            <w:tcW w:w="1134" w:type="dxa"/>
            <w:tcBorders>
              <w:top w:val="single" w:sz="4" w:space="0" w:color="auto"/>
              <w:left w:val="nil"/>
              <w:bottom w:val="single" w:sz="4" w:space="0" w:color="auto"/>
              <w:right w:val="single" w:sz="4" w:space="0" w:color="auto"/>
            </w:tcBorders>
            <w:noWrap/>
            <w:vAlign w:val="center"/>
            <w:hideMark/>
          </w:tcPr>
          <w:p w:rsidR="0018245B" w:rsidRPr="005A69EC" w:rsidRDefault="0018245B"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26839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45B" w:rsidRPr="005A69EC" w:rsidRDefault="0018245B"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113,99</w:t>
            </w:r>
          </w:p>
        </w:tc>
      </w:tr>
      <w:tr w:rsidR="0000198C" w:rsidTr="005A69EC">
        <w:trPr>
          <w:trHeight w:val="70"/>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00198C" w:rsidRPr="009D5AEF" w:rsidRDefault="0000198C" w:rsidP="00844B54">
            <w:pPr>
              <w:spacing w:after="0" w:line="240" w:lineRule="auto"/>
              <w:rPr>
                <w:rFonts w:ascii="Times New Roman" w:hAnsi="Times New Roman"/>
                <w:sz w:val="24"/>
                <w:szCs w:val="24"/>
              </w:rPr>
            </w:pPr>
            <w:r w:rsidRPr="009D5AEF">
              <w:rPr>
                <w:rFonts w:ascii="Times New Roman" w:hAnsi="Times New Roman"/>
                <w:sz w:val="24"/>
                <w:szCs w:val="24"/>
              </w:rPr>
              <w:t>Прибыль от продаж, тыс.руб.</w:t>
            </w:r>
          </w:p>
        </w:tc>
        <w:tc>
          <w:tcPr>
            <w:tcW w:w="1276" w:type="dxa"/>
            <w:tcBorders>
              <w:top w:val="single" w:sz="4" w:space="0" w:color="auto"/>
              <w:left w:val="nil"/>
              <w:bottom w:val="single" w:sz="4" w:space="0" w:color="auto"/>
              <w:right w:val="single" w:sz="4" w:space="0" w:color="auto"/>
            </w:tcBorders>
            <w:noWrap/>
            <w:vAlign w:val="center"/>
            <w:hideMark/>
          </w:tcPr>
          <w:p w:rsidR="0000198C" w:rsidRPr="005A69EC" w:rsidRDefault="00E25537" w:rsidP="005A69EC">
            <w:pPr>
              <w:spacing w:after="0" w:line="240" w:lineRule="auto"/>
              <w:jc w:val="center"/>
              <w:rPr>
                <w:rFonts w:ascii="Times New Roman" w:hAnsi="Times New Roman"/>
                <w:sz w:val="24"/>
                <w:szCs w:val="24"/>
              </w:rPr>
            </w:pPr>
            <w:r w:rsidRPr="005A69EC">
              <w:rPr>
                <w:rFonts w:ascii="Times New Roman" w:hAnsi="Times New Roman"/>
                <w:sz w:val="24"/>
                <w:szCs w:val="24"/>
              </w:rPr>
              <w:t>2541</w:t>
            </w:r>
          </w:p>
        </w:tc>
        <w:tc>
          <w:tcPr>
            <w:tcW w:w="1134" w:type="dxa"/>
            <w:tcBorders>
              <w:top w:val="single" w:sz="4" w:space="0" w:color="auto"/>
              <w:left w:val="nil"/>
              <w:bottom w:val="single" w:sz="4" w:space="0" w:color="auto"/>
              <w:right w:val="single" w:sz="4" w:space="0" w:color="auto"/>
            </w:tcBorders>
            <w:noWrap/>
            <w:vAlign w:val="center"/>
            <w:hideMark/>
          </w:tcPr>
          <w:p w:rsidR="0000198C" w:rsidRPr="005A69EC" w:rsidRDefault="00E25537" w:rsidP="005A69EC">
            <w:pPr>
              <w:spacing w:after="0" w:line="240" w:lineRule="auto"/>
              <w:jc w:val="center"/>
              <w:rPr>
                <w:rFonts w:ascii="Times New Roman" w:hAnsi="Times New Roman"/>
                <w:sz w:val="24"/>
                <w:szCs w:val="24"/>
              </w:rPr>
            </w:pPr>
            <w:r w:rsidRPr="005A69EC">
              <w:rPr>
                <w:rFonts w:ascii="Times New Roman" w:hAnsi="Times New Roman"/>
                <w:sz w:val="24"/>
                <w:szCs w:val="24"/>
              </w:rPr>
              <w:t>2217</w:t>
            </w:r>
          </w:p>
        </w:tc>
        <w:tc>
          <w:tcPr>
            <w:tcW w:w="1134" w:type="dxa"/>
            <w:tcBorders>
              <w:top w:val="single" w:sz="4" w:space="0" w:color="auto"/>
              <w:left w:val="nil"/>
              <w:bottom w:val="single" w:sz="4" w:space="0" w:color="auto"/>
              <w:right w:val="single" w:sz="4" w:space="0" w:color="auto"/>
            </w:tcBorders>
            <w:noWrap/>
            <w:vAlign w:val="center"/>
            <w:hideMark/>
          </w:tcPr>
          <w:p w:rsidR="0000198C" w:rsidRPr="005A69EC" w:rsidRDefault="004A4016" w:rsidP="005A69EC">
            <w:pPr>
              <w:spacing w:after="0" w:line="240" w:lineRule="auto"/>
              <w:jc w:val="center"/>
              <w:rPr>
                <w:rFonts w:ascii="Times New Roman" w:hAnsi="Times New Roman"/>
                <w:sz w:val="24"/>
                <w:szCs w:val="24"/>
              </w:rPr>
            </w:pPr>
            <w:r w:rsidRPr="005A69EC">
              <w:rPr>
                <w:rFonts w:ascii="Times New Roman" w:hAnsi="Times New Roman"/>
                <w:sz w:val="24"/>
                <w:szCs w:val="24"/>
              </w:rPr>
              <w:t>3588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198C" w:rsidRPr="005A69EC" w:rsidRDefault="004A4016" w:rsidP="005A69EC">
            <w:pPr>
              <w:spacing w:after="0" w:line="240" w:lineRule="auto"/>
              <w:jc w:val="center"/>
              <w:rPr>
                <w:rFonts w:ascii="Times New Roman" w:hAnsi="Times New Roman"/>
                <w:sz w:val="24"/>
                <w:szCs w:val="24"/>
              </w:rPr>
            </w:pPr>
            <w:r w:rsidRPr="005A69EC">
              <w:rPr>
                <w:rFonts w:ascii="Times New Roman" w:hAnsi="Times New Roman"/>
                <w:sz w:val="24"/>
                <w:szCs w:val="24"/>
              </w:rPr>
              <w:t>141,20</w:t>
            </w:r>
          </w:p>
        </w:tc>
      </w:tr>
      <w:tr w:rsidR="004A4016" w:rsidTr="005A69EC">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4A4016" w:rsidRPr="009D5AEF" w:rsidRDefault="004A4016" w:rsidP="008D6BDD">
            <w:pPr>
              <w:spacing w:after="0" w:line="240" w:lineRule="auto"/>
              <w:rPr>
                <w:rFonts w:ascii="Times New Roman" w:hAnsi="Times New Roman"/>
                <w:sz w:val="24"/>
                <w:szCs w:val="24"/>
              </w:rPr>
            </w:pPr>
            <w:r w:rsidRPr="009D5AEF">
              <w:rPr>
                <w:rFonts w:ascii="Times New Roman" w:hAnsi="Times New Roman"/>
                <w:sz w:val="24"/>
                <w:szCs w:val="24"/>
              </w:rPr>
              <w:t xml:space="preserve">Среднегодовая стоимость основных </w:t>
            </w:r>
            <w:r>
              <w:rPr>
                <w:rFonts w:ascii="Times New Roman" w:hAnsi="Times New Roman"/>
                <w:sz w:val="24"/>
                <w:szCs w:val="24"/>
              </w:rPr>
              <w:t>средств</w:t>
            </w:r>
            <w:r w:rsidRPr="009D5AEF">
              <w:rPr>
                <w:rFonts w:ascii="Times New Roman" w:hAnsi="Times New Roman"/>
                <w:sz w:val="24"/>
                <w:szCs w:val="24"/>
              </w:rPr>
              <w:t>, тыс</w:t>
            </w:r>
            <w:r w:rsidR="00B12A1D">
              <w:rPr>
                <w:rFonts w:ascii="Times New Roman" w:hAnsi="Times New Roman"/>
                <w:sz w:val="24"/>
                <w:szCs w:val="24"/>
              </w:rPr>
              <w:t xml:space="preserve"> </w:t>
            </w:r>
            <w:r w:rsidRPr="009D5AEF">
              <w:rPr>
                <w:rFonts w:ascii="Times New Roman" w:hAnsi="Times New Roman"/>
                <w:sz w:val="24"/>
                <w:szCs w:val="24"/>
              </w:rPr>
              <w:t>.руб.</w:t>
            </w:r>
          </w:p>
        </w:tc>
        <w:tc>
          <w:tcPr>
            <w:tcW w:w="1276" w:type="dxa"/>
            <w:tcBorders>
              <w:top w:val="single" w:sz="4" w:space="0" w:color="auto"/>
              <w:left w:val="nil"/>
              <w:bottom w:val="single" w:sz="4" w:space="0" w:color="auto"/>
              <w:right w:val="single" w:sz="4" w:space="0" w:color="auto"/>
            </w:tcBorders>
            <w:noWrap/>
            <w:vAlign w:val="center"/>
            <w:hideMark/>
          </w:tcPr>
          <w:p w:rsidR="004A4016" w:rsidRPr="005A69EC" w:rsidRDefault="004A4016"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10041</w:t>
            </w:r>
          </w:p>
        </w:tc>
        <w:tc>
          <w:tcPr>
            <w:tcW w:w="1134" w:type="dxa"/>
            <w:tcBorders>
              <w:top w:val="single" w:sz="4" w:space="0" w:color="auto"/>
              <w:left w:val="nil"/>
              <w:bottom w:val="single" w:sz="4" w:space="0" w:color="auto"/>
              <w:right w:val="single" w:sz="4" w:space="0" w:color="auto"/>
            </w:tcBorders>
            <w:noWrap/>
            <w:vAlign w:val="center"/>
            <w:hideMark/>
          </w:tcPr>
          <w:p w:rsidR="004A4016" w:rsidRPr="005A69EC" w:rsidRDefault="004A4016"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11309</w:t>
            </w:r>
          </w:p>
        </w:tc>
        <w:tc>
          <w:tcPr>
            <w:tcW w:w="1134" w:type="dxa"/>
            <w:tcBorders>
              <w:top w:val="single" w:sz="4" w:space="0" w:color="auto"/>
              <w:left w:val="nil"/>
              <w:bottom w:val="single" w:sz="4" w:space="0" w:color="auto"/>
              <w:right w:val="single" w:sz="4" w:space="0" w:color="auto"/>
            </w:tcBorders>
            <w:noWrap/>
            <w:vAlign w:val="center"/>
            <w:hideMark/>
          </w:tcPr>
          <w:p w:rsidR="004A4016" w:rsidRPr="005A69EC" w:rsidRDefault="004A4016"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14919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4016" w:rsidRPr="005A69EC" w:rsidRDefault="004A4016"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148,58</w:t>
            </w:r>
          </w:p>
        </w:tc>
      </w:tr>
      <w:tr w:rsidR="004A4016" w:rsidTr="005A69EC">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4A4016" w:rsidRPr="009D5AEF" w:rsidRDefault="004A4016" w:rsidP="00380772">
            <w:pPr>
              <w:spacing w:after="0" w:line="240" w:lineRule="auto"/>
              <w:rPr>
                <w:rFonts w:ascii="Times New Roman" w:hAnsi="Times New Roman"/>
                <w:sz w:val="24"/>
                <w:szCs w:val="24"/>
              </w:rPr>
            </w:pPr>
            <w:r w:rsidRPr="009D5AEF">
              <w:rPr>
                <w:rFonts w:ascii="Times New Roman" w:hAnsi="Times New Roman"/>
                <w:sz w:val="24"/>
                <w:szCs w:val="24"/>
              </w:rPr>
              <w:t>Среднесписочная численность персонала, чел.</w:t>
            </w:r>
          </w:p>
        </w:tc>
        <w:tc>
          <w:tcPr>
            <w:tcW w:w="1276" w:type="dxa"/>
            <w:tcBorders>
              <w:top w:val="single" w:sz="4" w:space="0" w:color="auto"/>
              <w:left w:val="nil"/>
              <w:bottom w:val="single" w:sz="4" w:space="0" w:color="auto"/>
              <w:right w:val="single" w:sz="4" w:space="0" w:color="auto"/>
            </w:tcBorders>
            <w:noWrap/>
            <w:vAlign w:val="center"/>
            <w:hideMark/>
          </w:tcPr>
          <w:p w:rsidR="004A4016" w:rsidRPr="005A69EC" w:rsidRDefault="004A4016"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30</w:t>
            </w:r>
          </w:p>
        </w:tc>
        <w:tc>
          <w:tcPr>
            <w:tcW w:w="1134" w:type="dxa"/>
            <w:tcBorders>
              <w:top w:val="single" w:sz="4" w:space="0" w:color="auto"/>
              <w:left w:val="nil"/>
              <w:bottom w:val="single" w:sz="4" w:space="0" w:color="auto"/>
              <w:right w:val="single" w:sz="4" w:space="0" w:color="auto"/>
            </w:tcBorders>
            <w:noWrap/>
            <w:vAlign w:val="center"/>
            <w:hideMark/>
          </w:tcPr>
          <w:p w:rsidR="004A4016" w:rsidRPr="005A69EC" w:rsidRDefault="004A4016"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30</w:t>
            </w:r>
          </w:p>
        </w:tc>
        <w:tc>
          <w:tcPr>
            <w:tcW w:w="1134" w:type="dxa"/>
            <w:tcBorders>
              <w:top w:val="single" w:sz="4" w:space="0" w:color="auto"/>
              <w:left w:val="nil"/>
              <w:bottom w:val="single" w:sz="4" w:space="0" w:color="auto"/>
              <w:right w:val="single" w:sz="4" w:space="0" w:color="auto"/>
            </w:tcBorders>
            <w:noWrap/>
            <w:vAlign w:val="center"/>
            <w:hideMark/>
          </w:tcPr>
          <w:p w:rsidR="004A4016" w:rsidRPr="005A69EC" w:rsidRDefault="004A4016"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4016" w:rsidRPr="005A69EC" w:rsidRDefault="004A4016" w:rsidP="005A69EC">
            <w:pPr>
              <w:spacing w:after="0" w:line="240" w:lineRule="auto"/>
              <w:jc w:val="center"/>
              <w:rPr>
                <w:rFonts w:ascii="Times New Roman" w:hAnsi="Times New Roman"/>
                <w:color w:val="000000"/>
                <w:sz w:val="24"/>
                <w:szCs w:val="24"/>
              </w:rPr>
            </w:pPr>
            <w:r w:rsidRPr="005A69EC">
              <w:rPr>
                <w:rFonts w:ascii="Times New Roman" w:hAnsi="Times New Roman"/>
                <w:color w:val="000000"/>
                <w:sz w:val="24"/>
                <w:szCs w:val="24"/>
              </w:rPr>
              <w:t>96,67</w:t>
            </w:r>
          </w:p>
        </w:tc>
      </w:tr>
      <w:tr w:rsidR="005A69EC" w:rsidTr="005A69EC">
        <w:trPr>
          <w:trHeight w:val="124"/>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5A69EC" w:rsidRPr="009D5AEF" w:rsidRDefault="005A69EC" w:rsidP="008D6BDD">
            <w:pPr>
              <w:spacing w:after="0" w:line="240" w:lineRule="auto"/>
              <w:rPr>
                <w:rFonts w:ascii="Times New Roman" w:hAnsi="Times New Roman"/>
                <w:sz w:val="24"/>
                <w:szCs w:val="24"/>
              </w:rPr>
            </w:pPr>
            <w:r w:rsidRPr="009D5AEF">
              <w:rPr>
                <w:rFonts w:ascii="Times New Roman" w:hAnsi="Times New Roman"/>
                <w:sz w:val="24"/>
                <w:szCs w:val="24"/>
              </w:rPr>
              <w:t>Фондовооруженность, тыс.руб</w:t>
            </w:r>
            <w:r>
              <w:rPr>
                <w:rFonts w:ascii="Times New Roman" w:hAnsi="Times New Roman"/>
                <w:sz w:val="24"/>
                <w:szCs w:val="24"/>
              </w:rPr>
              <w:t>.</w:t>
            </w:r>
            <w:r w:rsidR="00B12A1D">
              <w:rPr>
                <w:rFonts w:ascii="Times New Roman" w:hAnsi="Times New Roman"/>
                <w:sz w:val="24"/>
                <w:szCs w:val="24"/>
              </w:rPr>
              <w:t>/чел.</w:t>
            </w:r>
          </w:p>
        </w:tc>
        <w:tc>
          <w:tcPr>
            <w:tcW w:w="1276" w:type="dxa"/>
            <w:tcBorders>
              <w:top w:val="single" w:sz="4" w:space="0" w:color="auto"/>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334,7</w:t>
            </w:r>
          </w:p>
        </w:tc>
        <w:tc>
          <w:tcPr>
            <w:tcW w:w="1134" w:type="dxa"/>
            <w:tcBorders>
              <w:top w:val="single" w:sz="4" w:space="0" w:color="auto"/>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376,97</w:t>
            </w:r>
          </w:p>
        </w:tc>
        <w:tc>
          <w:tcPr>
            <w:tcW w:w="1134" w:type="dxa"/>
            <w:tcBorders>
              <w:top w:val="single" w:sz="4" w:space="0" w:color="auto"/>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514,45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153,7</w:t>
            </w:r>
            <w:r>
              <w:rPr>
                <w:rFonts w:ascii="Times New Roman" w:hAnsi="Times New Roman"/>
                <w:sz w:val="24"/>
                <w:szCs w:val="24"/>
              </w:rPr>
              <w:t>0</w:t>
            </w:r>
          </w:p>
        </w:tc>
      </w:tr>
      <w:tr w:rsidR="005A69EC" w:rsidTr="005A69EC">
        <w:trPr>
          <w:trHeight w:val="315"/>
        </w:trPr>
        <w:tc>
          <w:tcPr>
            <w:tcW w:w="4683" w:type="dxa"/>
            <w:tcBorders>
              <w:top w:val="nil"/>
              <w:left w:val="single" w:sz="4" w:space="0" w:color="auto"/>
              <w:bottom w:val="single" w:sz="4" w:space="0" w:color="auto"/>
              <w:right w:val="single" w:sz="4" w:space="0" w:color="auto"/>
            </w:tcBorders>
            <w:vAlign w:val="bottom"/>
            <w:hideMark/>
          </w:tcPr>
          <w:p w:rsidR="005A69EC" w:rsidRPr="009D5AEF" w:rsidRDefault="005A69EC" w:rsidP="008D6BDD">
            <w:pPr>
              <w:spacing w:after="0" w:line="240" w:lineRule="auto"/>
              <w:rPr>
                <w:rFonts w:ascii="Times New Roman" w:hAnsi="Times New Roman"/>
                <w:sz w:val="24"/>
                <w:szCs w:val="24"/>
              </w:rPr>
            </w:pPr>
            <w:r w:rsidRPr="009D5AEF">
              <w:rPr>
                <w:rFonts w:ascii="Times New Roman" w:hAnsi="Times New Roman"/>
                <w:sz w:val="24"/>
                <w:szCs w:val="24"/>
              </w:rPr>
              <w:t>Фондоотдача (в сопоставимой оценке к уровню</w:t>
            </w:r>
            <w:r>
              <w:rPr>
                <w:rFonts w:ascii="Times New Roman" w:hAnsi="Times New Roman"/>
                <w:sz w:val="24"/>
                <w:szCs w:val="24"/>
              </w:rPr>
              <w:t xml:space="preserve"> 2016 г.), руб.</w:t>
            </w:r>
          </w:p>
        </w:tc>
        <w:tc>
          <w:tcPr>
            <w:tcW w:w="1276"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2,34</w:t>
            </w:r>
          </w:p>
        </w:tc>
        <w:tc>
          <w:tcPr>
            <w:tcW w:w="1134"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1,67</w:t>
            </w:r>
          </w:p>
        </w:tc>
        <w:tc>
          <w:tcPr>
            <w:tcW w:w="1134"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76,92</w:t>
            </w:r>
          </w:p>
        </w:tc>
      </w:tr>
      <w:tr w:rsidR="005A69EC" w:rsidTr="005A69EC">
        <w:trPr>
          <w:trHeight w:val="315"/>
        </w:trPr>
        <w:tc>
          <w:tcPr>
            <w:tcW w:w="4683" w:type="dxa"/>
            <w:tcBorders>
              <w:top w:val="nil"/>
              <w:left w:val="single" w:sz="4" w:space="0" w:color="auto"/>
              <w:bottom w:val="single" w:sz="4" w:space="0" w:color="auto"/>
              <w:right w:val="single" w:sz="4" w:space="0" w:color="auto"/>
            </w:tcBorders>
            <w:vAlign w:val="bottom"/>
            <w:hideMark/>
          </w:tcPr>
          <w:p w:rsidR="005A69EC" w:rsidRPr="009D5AEF" w:rsidRDefault="005A69EC" w:rsidP="008D6BDD">
            <w:pPr>
              <w:spacing w:after="0" w:line="240" w:lineRule="auto"/>
              <w:rPr>
                <w:rFonts w:ascii="Times New Roman" w:hAnsi="Times New Roman"/>
                <w:sz w:val="24"/>
                <w:szCs w:val="24"/>
              </w:rPr>
            </w:pPr>
            <w:r w:rsidRPr="009D5AEF">
              <w:rPr>
                <w:rFonts w:ascii="Times New Roman" w:hAnsi="Times New Roman"/>
                <w:sz w:val="24"/>
                <w:szCs w:val="24"/>
              </w:rPr>
              <w:t>Фондоемкость (в сопоставимой оценке к уровню</w:t>
            </w:r>
            <w:r>
              <w:rPr>
                <w:rFonts w:ascii="Times New Roman" w:hAnsi="Times New Roman"/>
                <w:sz w:val="24"/>
                <w:szCs w:val="24"/>
              </w:rPr>
              <w:t xml:space="preserve"> 2016 г.), </w:t>
            </w:r>
            <w:r w:rsidRPr="009D5AEF">
              <w:rPr>
                <w:rFonts w:ascii="Times New Roman" w:hAnsi="Times New Roman"/>
                <w:sz w:val="24"/>
                <w:szCs w:val="24"/>
              </w:rPr>
              <w:t>руб.</w:t>
            </w:r>
          </w:p>
        </w:tc>
        <w:tc>
          <w:tcPr>
            <w:tcW w:w="1276"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0,43</w:t>
            </w:r>
          </w:p>
        </w:tc>
        <w:tc>
          <w:tcPr>
            <w:tcW w:w="1134"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0,6</w:t>
            </w:r>
          </w:p>
        </w:tc>
        <w:tc>
          <w:tcPr>
            <w:tcW w:w="1134"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0,56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130,23</w:t>
            </w:r>
          </w:p>
        </w:tc>
      </w:tr>
      <w:tr w:rsidR="005A69EC" w:rsidTr="005A69EC">
        <w:trPr>
          <w:trHeight w:val="143"/>
        </w:trPr>
        <w:tc>
          <w:tcPr>
            <w:tcW w:w="4683" w:type="dxa"/>
            <w:tcBorders>
              <w:top w:val="nil"/>
              <w:left w:val="single" w:sz="4" w:space="0" w:color="auto"/>
              <w:bottom w:val="single" w:sz="4" w:space="0" w:color="auto"/>
              <w:right w:val="single" w:sz="4" w:space="0" w:color="auto"/>
            </w:tcBorders>
            <w:noWrap/>
            <w:vAlign w:val="bottom"/>
            <w:hideMark/>
          </w:tcPr>
          <w:p w:rsidR="005A69EC" w:rsidRPr="009D5AEF" w:rsidRDefault="005A69EC" w:rsidP="008D6BDD">
            <w:pPr>
              <w:spacing w:after="0" w:line="240" w:lineRule="auto"/>
              <w:rPr>
                <w:rFonts w:ascii="Times New Roman" w:hAnsi="Times New Roman"/>
                <w:sz w:val="24"/>
                <w:szCs w:val="24"/>
              </w:rPr>
            </w:pPr>
            <w:r w:rsidRPr="009D5AEF">
              <w:rPr>
                <w:rFonts w:ascii="Times New Roman" w:hAnsi="Times New Roman"/>
                <w:sz w:val="24"/>
                <w:szCs w:val="24"/>
              </w:rPr>
              <w:t>Рентабельность основных средств, %</w:t>
            </w:r>
          </w:p>
        </w:tc>
        <w:tc>
          <w:tcPr>
            <w:tcW w:w="1276"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25,31</w:t>
            </w:r>
          </w:p>
        </w:tc>
        <w:tc>
          <w:tcPr>
            <w:tcW w:w="1134"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19,60</w:t>
            </w:r>
          </w:p>
        </w:tc>
        <w:tc>
          <w:tcPr>
            <w:tcW w:w="1134" w:type="dxa"/>
            <w:tcBorders>
              <w:top w:val="nil"/>
              <w:left w:val="nil"/>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24,05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A69EC" w:rsidRPr="005A69EC" w:rsidRDefault="005A69EC" w:rsidP="005A69EC">
            <w:pPr>
              <w:spacing w:after="0" w:line="240" w:lineRule="auto"/>
              <w:jc w:val="center"/>
              <w:rPr>
                <w:rFonts w:ascii="Times New Roman" w:hAnsi="Times New Roman"/>
                <w:sz w:val="24"/>
                <w:szCs w:val="24"/>
              </w:rPr>
            </w:pPr>
            <w:r w:rsidRPr="005A69EC">
              <w:rPr>
                <w:rFonts w:ascii="Times New Roman" w:hAnsi="Times New Roman"/>
                <w:sz w:val="24"/>
                <w:szCs w:val="24"/>
              </w:rPr>
              <w:t>х</w:t>
            </w:r>
          </w:p>
        </w:tc>
      </w:tr>
    </w:tbl>
    <w:p w:rsidR="00CE213E" w:rsidRDefault="00CE213E" w:rsidP="00CE213E">
      <w:pPr>
        <w:shd w:val="clear" w:color="auto" w:fill="FFFFFF"/>
        <w:spacing w:after="0" w:line="360" w:lineRule="auto"/>
        <w:ind w:firstLine="709"/>
        <w:jc w:val="both"/>
        <w:rPr>
          <w:rFonts w:ascii="Times New Roman" w:hAnsi="Times New Roman"/>
          <w:sz w:val="28"/>
          <w:szCs w:val="28"/>
        </w:rPr>
      </w:pPr>
    </w:p>
    <w:p w:rsidR="000B79C6" w:rsidRDefault="000B79C6" w:rsidP="000B79C6">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Динамика показателя фондо</w:t>
      </w:r>
      <w:r w:rsidR="001A5DE8">
        <w:rPr>
          <w:rFonts w:ascii="Times New Roman" w:hAnsi="Times New Roman"/>
          <w:sz w:val="28"/>
          <w:szCs w:val="28"/>
        </w:rPr>
        <w:t>отдачи представлена на рисунке 5</w:t>
      </w:r>
      <w:r>
        <w:rPr>
          <w:rFonts w:ascii="Times New Roman" w:hAnsi="Times New Roman"/>
          <w:sz w:val="28"/>
          <w:szCs w:val="28"/>
        </w:rPr>
        <w:t>.</w:t>
      </w:r>
    </w:p>
    <w:p w:rsidR="000B79C6" w:rsidRDefault="00D0531F" w:rsidP="000B79C6">
      <w:pPr>
        <w:shd w:val="clear" w:color="auto" w:fill="FFFFFF"/>
        <w:spacing w:after="0" w:line="360" w:lineRule="auto"/>
        <w:ind w:firstLine="709"/>
        <w:jc w:val="center"/>
        <w:rPr>
          <w:rFonts w:ascii="Times New Roman" w:hAnsi="Times New Roman"/>
          <w:sz w:val="28"/>
          <w:szCs w:val="28"/>
        </w:rPr>
      </w:pPr>
      <w:r w:rsidRPr="00D0531F">
        <w:rPr>
          <w:rFonts w:ascii="Times New Roman" w:hAnsi="Times New Roman"/>
          <w:noProof/>
          <w:sz w:val="28"/>
          <w:szCs w:val="28"/>
          <w:lang w:eastAsia="ru-RU"/>
        </w:rPr>
        <w:drawing>
          <wp:inline distT="0" distB="0" distL="0" distR="0">
            <wp:extent cx="4886325" cy="2514600"/>
            <wp:effectExtent l="19050" t="0" r="9525"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79C6" w:rsidRDefault="001A5DE8" w:rsidP="000B79C6">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t>Рисунок 5</w:t>
      </w:r>
      <w:r w:rsidR="000B79C6">
        <w:rPr>
          <w:rFonts w:ascii="Times New Roman" w:hAnsi="Times New Roman"/>
          <w:sz w:val="28"/>
          <w:szCs w:val="28"/>
        </w:rPr>
        <w:t xml:space="preserve"> - Динамика показателя фондоотдачи за период 2014-2016 г.г.</w:t>
      </w:r>
    </w:p>
    <w:p w:rsidR="000B79C6" w:rsidRDefault="000B79C6" w:rsidP="008D6BDD">
      <w:pPr>
        <w:widowControl w:val="0"/>
        <w:shd w:val="clear" w:color="auto" w:fill="FFFFFF"/>
        <w:tabs>
          <w:tab w:val="left" w:pos="3730"/>
        </w:tabs>
        <w:spacing w:after="0" w:line="360" w:lineRule="auto"/>
        <w:ind w:firstLine="709"/>
        <w:jc w:val="both"/>
        <w:rPr>
          <w:rFonts w:ascii="Times New Roman" w:hAnsi="Times New Roman"/>
          <w:sz w:val="28"/>
          <w:szCs w:val="28"/>
        </w:rPr>
      </w:pPr>
    </w:p>
    <w:p w:rsidR="008D6BDD" w:rsidRPr="008D6BDD" w:rsidRDefault="008D6BDD" w:rsidP="008D6BDD">
      <w:pPr>
        <w:widowControl w:val="0"/>
        <w:shd w:val="clear" w:color="auto" w:fill="FFFFFF"/>
        <w:tabs>
          <w:tab w:val="left" w:pos="3730"/>
        </w:tabs>
        <w:spacing w:after="0" w:line="360" w:lineRule="auto"/>
        <w:ind w:firstLine="709"/>
        <w:jc w:val="both"/>
        <w:rPr>
          <w:rFonts w:ascii="Times New Roman" w:hAnsi="Times New Roman"/>
          <w:spacing w:val="-1"/>
          <w:sz w:val="28"/>
          <w:szCs w:val="28"/>
        </w:rPr>
      </w:pPr>
      <w:r w:rsidRPr="008D6BDD">
        <w:rPr>
          <w:rFonts w:ascii="Times New Roman" w:hAnsi="Times New Roman"/>
          <w:sz w:val="28"/>
          <w:szCs w:val="28"/>
        </w:rPr>
        <w:t>Фондовооруженность в 201</w:t>
      </w:r>
      <w:r w:rsidR="005A69EC">
        <w:rPr>
          <w:rFonts w:ascii="Times New Roman" w:hAnsi="Times New Roman"/>
          <w:sz w:val="28"/>
          <w:szCs w:val="28"/>
        </w:rPr>
        <w:t>6</w:t>
      </w:r>
      <w:r w:rsidRPr="008D6BDD">
        <w:rPr>
          <w:rFonts w:ascii="Times New Roman" w:hAnsi="Times New Roman"/>
          <w:sz w:val="28"/>
          <w:szCs w:val="28"/>
        </w:rPr>
        <w:t xml:space="preserve"> г. по сравнению с 201</w:t>
      </w:r>
      <w:r w:rsidR="005A69EC">
        <w:rPr>
          <w:rFonts w:ascii="Times New Roman" w:hAnsi="Times New Roman"/>
          <w:sz w:val="28"/>
          <w:szCs w:val="28"/>
        </w:rPr>
        <w:t>4</w:t>
      </w:r>
      <w:r w:rsidRPr="008D6BDD">
        <w:rPr>
          <w:rFonts w:ascii="Times New Roman" w:hAnsi="Times New Roman"/>
          <w:sz w:val="28"/>
          <w:szCs w:val="28"/>
        </w:rPr>
        <w:t xml:space="preserve"> г. </w:t>
      </w:r>
      <w:r w:rsidR="005A69EC">
        <w:rPr>
          <w:rFonts w:ascii="Times New Roman" w:hAnsi="Times New Roman"/>
          <w:sz w:val="28"/>
          <w:szCs w:val="28"/>
        </w:rPr>
        <w:t>увеличилась</w:t>
      </w:r>
      <w:r w:rsidRPr="008D6BDD">
        <w:rPr>
          <w:rFonts w:ascii="Times New Roman" w:hAnsi="Times New Roman"/>
          <w:sz w:val="28"/>
          <w:szCs w:val="28"/>
        </w:rPr>
        <w:t xml:space="preserve"> на </w:t>
      </w:r>
      <w:r w:rsidR="005A69EC">
        <w:rPr>
          <w:rFonts w:ascii="Times New Roman" w:hAnsi="Times New Roman"/>
          <w:sz w:val="28"/>
          <w:szCs w:val="28"/>
        </w:rPr>
        <w:t>53,7</w:t>
      </w:r>
      <w:r w:rsidRPr="008D6BDD">
        <w:rPr>
          <w:rFonts w:ascii="Times New Roman" w:hAnsi="Times New Roman"/>
          <w:sz w:val="28"/>
          <w:szCs w:val="28"/>
        </w:rPr>
        <w:t>%</w:t>
      </w:r>
      <w:r w:rsidRPr="008D6BDD">
        <w:rPr>
          <w:rFonts w:ascii="Times New Roman" w:hAnsi="Times New Roman"/>
          <w:spacing w:val="-1"/>
          <w:sz w:val="28"/>
          <w:szCs w:val="28"/>
        </w:rPr>
        <w:t xml:space="preserve"> и составила </w:t>
      </w:r>
      <w:r w:rsidR="005A69EC">
        <w:rPr>
          <w:rFonts w:ascii="Times New Roman" w:hAnsi="Times New Roman"/>
          <w:spacing w:val="-1"/>
          <w:sz w:val="28"/>
          <w:szCs w:val="28"/>
        </w:rPr>
        <w:t>514,45</w:t>
      </w:r>
      <w:r w:rsidRPr="008D6BDD">
        <w:rPr>
          <w:rFonts w:ascii="Times New Roman" w:hAnsi="Times New Roman"/>
          <w:spacing w:val="-1"/>
          <w:sz w:val="28"/>
          <w:szCs w:val="28"/>
        </w:rPr>
        <w:t xml:space="preserve"> тыс. руб. </w:t>
      </w:r>
      <w:r w:rsidR="005A69EC">
        <w:rPr>
          <w:rFonts w:ascii="Times New Roman" w:hAnsi="Times New Roman"/>
          <w:spacing w:val="-1"/>
          <w:sz w:val="28"/>
          <w:szCs w:val="28"/>
        </w:rPr>
        <w:t>Рост</w:t>
      </w:r>
      <w:r w:rsidRPr="008D6BDD">
        <w:rPr>
          <w:rFonts w:ascii="Times New Roman" w:hAnsi="Times New Roman"/>
          <w:spacing w:val="-1"/>
          <w:sz w:val="28"/>
          <w:szCs w:val="28"/>
        </w:rPr>
        <w:t xml:space="preserve"> фондовооруженности обусловлен ростом </w:t>
      </w:r>
      <w:r w:rsidR="005A69EC">
        <w:rPr>
          <w:rFonts w:ascii="Times New Roman" w:hAnsi="Times New Roman"/>
          <w:spacing w:val="-1"/>
          <w:sz w:val="28"/>
          <w:szCs w:val="28"/>
        </w:rPr>
        <w:t>стоимости основных фондов при одновременном снижении численности персонала</w:t>
      </w:r>
      <w:r w:rsidRPr="008D6BDD">
        <w:rPr>
          <w:rFonts w:ascii="Times New Roman" w:hAnsi="Times New Roman"/>
          <w:spacing w:val="-1"/>
          <w:sz w:val="28"/>
          <w:szCs w:val="28"/>
        </w:rPr>
        <w:t>.</w:t>
      </w:r>
    </w:p>
    <w:p w:rsidR="008D6BDD" w:rsidRPr="008D6BDD" w:rsidRDefault="008D6BDD" w:rsidP="008D6BDD">
      <w:pPr>
        <w:widowControl w:val="0"/>
        <w:shd w:val="clear" w:color="auto" w:fill="FFFFFF"/>
        <w:tabs>
          <w:tab w:val="left" w:pos="3730"/>
        </w:tabs>
        <w:spacing w:after="0" w:line="360" w:lineRule="auto"/>
        <w:ind w:firstLine="709"/>
        <w:jc w:val="both"/>
        <w:rPr>
          <w:rFonts w:ascii="Times New Roman" w:hAnsi="Times New Roman"/>
          <w:sz w:val="28"/>
          <w:szCs w:val="28"/>
        </w:rPr>
      </w:pPr>
      <w:r w:rsidRPr="008D6BDD">
        <w:rPr>
          <w:rFonts w:ascii="Times New Roman" w:hAnsi="Times New Roman"/>
          <w:spacing w:val="-1"/>
          <w:sz w:val="28"/>
          <w:szCs w:val="28"/>
        </w:rPr>
        <w:t xml:space="preserve">Показатели фондоотдачи и </w:t>
      </w:r>
      <w:r w:rsidRPr="008D6BDD">
        <w:rPr>
          <w:rFonts w:ascii="Times New Roman" w:hAnsi="Times New Roman"/>
          <w:sz w:val="28"/>
          <w:szCs w:val="28"/>
        </w:rPr>
        <w:t xml:space="preserve">фондоемкости показывают, насколько эффективно используются основные фонды </w:t>
      </w:r>
      <w:r w:rsidR="00B12A1D">
        <w:rPr>
          <w:rFonts w:ascii="Times New Roman" w:hAnsi="Times New Roman"/>
          <w:sz w:val="28"/>
          <w:szCs w:val="28"/>
        </w:rPr>
        <w:t>кооператива</w:t>
      </w:r>
      <w:r w:rsidRPr="008D6BDD">
        <w:rPr>
          <w:rFonts w:ascii="Times New Roman" w:hAnsi="Times New Roman"/>
          <w:sz w:val="28"/>
          <w:szCs w:val="28"/>
        </w:rPr>
        <w:t xml:space="preserve">. В частности </w:t>
      </w:r>
      <w:r w:rsidRPr="008D6BDD">
        <w:rPr>
          <w:rFonts w:ascii="Times New Roman" w:hAnsi="Times New Roman"/>
          <w:sz w:val="28"/>
          <w:szCs w:val="28"/>
        </w:rPr>
        <w:lastRenderedPageBreak/>
        <w:t>фондоотдача - величина выручки, полученная в расчете на 1 руб. основных производственных фондов, а фондо</w:t>
      </w:r>
      <w:r>
        <w:rPr>
          <w:rFonts w:ascii="Times New Roman" w:hAnsi="Times New Roman"/>
          <w:sz w:val="28"/>
          <w:szCs w:val="28"/>
        </w:rPr>
        <w:t>е</w:t>
      </w:r>
      <w:r w:rsidRPr="008D6BDD">
        <w:rPr>
          <w:rFonts w:ascii="Times New Roman" w:hAnsi="Times New Roman"/>
          <w:sz w:val="28"/>
          <w:szCs w:val="28"/>
        </w:rPr>
        <w:t xml:space="preserve">мкость - показатель, обратный фондоотдаче. Показатель фондоотдачи за трехлетний период </w:t>
      </w:r>
      <w:r>
        <w:rPr>
          <w:rFonts w:ascii="Times New Roman" w:hAnsi="Times New Roman"/>
          <w:sz w:val="28"/>
          <w:szCs w:val="28"/>
        </w:rPr>
        <w:t xml:space="preserve">снизился </w:t>
      </w:r>
      <w:r w:rsidRPr="008D6BDD">
        <w:rPr>
          <w:rFonts w:ascii="Times New Roman" w:hAnsi="Times New Roman"/>
          <w:sz w:val="28"/>
          <w:szCs w:val="28"/>
        </w:rPr>
        <w:t xml:space="preserve">на </w:t>
      </w:r>
      <w:r w:rsidR="00F16AF7">
        <w:rPr>
          <w:rFonts w:ascii="Times New Roman" w:hAnsi="Times New Roman"/>
          <w:sz w:val="28"/>
          <w:szCs w:val="28"/>
        </w:rPr>
        <w:t>23,08</w:t>
      </w:r>
      <w:r w:rsidRPr="008D6BDD">
        <w:rPr>
          <w:rFonts w:ascii="Times New Roman" w:hAnsi="Times New Roman"/>
          <w:sz w:val="28"/>
          <w:szCs w:val="28"/>
        </w:rPr>
        <w:t xml:space="preserve">%, что свидетельствует о </w:t>
      </w:r>
      <w:r>
        <w:rPr>
          <w:rFonts w:ascii="Times New Roman" w:hAnsi="Times New Roman"/>
          <w:sz w:val="28"/>
          <w:szCs w:val="28"/>
        </w:rPr>
        <w:t>снижении</w:t>
      </w:r>
      <w:r w:rsidRPr="008D6BDD">
        <w:rPr>
          <w:rFonts w:ascii="Times New Roman" w:hAnsi="Times New Roman"/>
          <w:sz w:val="28"/>
          <w:szCs w:val="28"/>
        </w:rPr>
        <w:t xml:space="preserve"> эффективности использования основных производственных фондов СПК колхоз «Луч». </w:t>
      </w:r>
      <w:r w:rsidR="00F16AF7">
        <w:rPr>
          <w:rFonts w:ascii="Times New Roman" w:hAnsi="Times New Roman"/>
          <w:sz w:val="28"/>
          <w:szCs w:val="28"/>
        </w:rPr>
        <w:t xml:space="preserve">Таким образом, рост стоимости фондов не обеспечил соответствующего роста выручки. </w:t>
      </w:r>
      <w:r w:rsidRPr="008D6BDD">
        <w:rPr>
          <w:rFonts w:ascii="Times New Roman" w:hAnsi="Times New Roman"/>
          <w:sz w:val="28"/>
          <w:szCs w:val="28"/>
        </w:rPr>
        <w:t xml:space="preserve">Соответственно </w:t>
      </w:r>
      <w:r>
        <w:rPr>
          <w:rFonts w:ascii="Times New Roman" w:hAnsi="Times New Roman"/>
          <w:sz w:val="28"/>
          <w:szCs w:val="28"/>
        </w:rPr>
        <w:t>увеличился</w:t>
      </w:r>
      <w:r w:rsidRPr="008D6BDD">
        <w:rPr>
          <w:rFonts w:ascii="Times New Roman" w:hAnsi="Times New Roman"/>
          <w:sz w:val="28"/>
          <w:szCs w:val="28"/>
        </w:rPr>
        <w:t xml:space="preserve"> показатель фондоемкости</w:t>
      </w:r>
      <w:r w:rsidR="00F16AF7">
        <w:rPr>
          <w:rFonts w:ascii="Times New Roman" w:hAnsi="Times New Roman"/>
          <w:sz w:val="28"/>
          <w:szCs w:val="28"/>
        </w:rPr>
        <w:t xml:space="preserve"> на 30,23%</w:t>
      </w:r>
      <w:r w:rsidRPr="008D6BDD">
        <w:rPr>
          <w:rFonts w:ascii="Times New Roman" w:hAnsi="Times New Roman"/>
          <w:sz w:val="28"/>
          <w:szCs w:val="28"/>
        </w:rPr>
        <w:t xml:space="preserve">, динамика которого указывает на </w:t>
      </w:r>
      <w:r>
        <w:rPr>
          <w:rFonts w:ascii="Times New Roman" w:hAnsi="Times New Roman"/>
          <w:sz w:val="28"/>
          <w:szCs w:val="28"/>
        </w:rPr>
        <w:t xml:space="preserve">снижение </w:t>
      </w:r>
      <w:r w:rsidRPr="008D6BDD">
        <w:rPr>
          <w:rFonts w:ascii="Times New Roman" w:hAnsi="Times New Roman"/>
          <w:sz w:val="28"/>
          <w:szCs w:val="28"/>
        </w:rPr>
        <w:t>загрузки основных фондов СПК колхоз «Луч».</w:t>
      </w:r>
    </w:p>
    <w:p w:rsidR="008D6BDD" w:rsidRPr="008D6BDD" w:rsidRDefault="008D6BDD" w:rsidP="00F16AF7">
      <w:pPr>
        <w:widowControl w:val="0"/>
        <w:shd w:val="clear" w:color="auto" w:fill="FFFFFF"/>
        <w:tabs>
          <w:tab w:val="left" w:pos="3730"/>
        </w:tabs>
        <w:spacing w:after="0" w:line="360" w:lineRule="auto"/>
        <w:ind w:firstLine="706"/>
        <w:jc w:val="both"/>
        <w:rPr>
          <w:rFonts w:ascii="Times New Roman" w:hAnsi="Times New Roman"/>
          <w:sz w:val="28"/>
          <w:szCs w:val="28"/>
        </w:rPr>
      </w:pPr>
      <w:r w:rsidRPr="008D6BDD">
        <w:rPr>
          <w:rFonts w:ascii="Times New Roman" w:hAnsi="Times New Roman"/>
          <w:sz w:val="28"/>
          <w:szCs w:val="28"/>
        </w:rPr>
        <w:t xml:space="preserve"> Рентабельность использования основных средств СПК колхоз «Луч» </w:t>
      </w:r>
      <w:r w:rsidR="00F16AF7">
        <w:rPr>
          <w:rFonts w:ascii="Times New Roman" w:hAnsi="Times New Roman"/>
          <w:sz w:val="28"/>
          <w:szCs w:val="28"/>
        </w:rPr>
        <w:t>снизилась с 25,31% в 2014 г. до 24,05% в 2016 г., то есть в 2016 г. на каждый вложенный в основные фонды рубль получено меньше прибыли от продаж, чем в 2014 г.</w:t>
      </w:r>
    </w:p>
    <w:p w:rsidR="008D6BDD" w:rsidRPr="008D6BDD" w:rsidRDefault="008D6BDD" w:rsidP="00F16AF7">
      <w:pPr>
        <w:widowControl w:val="0"/>
        <w:tabs>
          <w:tab w:val="left" w:pos="34"/>
        </w:tabs>
        <w:spacing w:after="0" w:line="360" w:lineRule="auto"/>
        <w:ind w:firstLine="851"/>
        <w:jc w:val="both"/>
        <w:rPr>
          <w:rFonts w:ascii="Times New Roman" w:hAnsi="Times New Roman"/>
          <w:sz w:val="28"/>
          <w:szCs w:val="28"/>
        </w:rPr>
      </w:pPr>
      <w:r w:rsidRPr="008D6BDD">
        <w:rPr>
          <w:rFonts w:ascii="Times New Roman" w:hAnsi="Times New Roman"/>
          <w:sz w:val="28"/>
          <w:szCs w:val="28"/>
        </w:rPr>
        <w:t>В целом можно отметить, что эффективность использования основных производственных фондов  СПК колхоз «Луч» за период 201</w:t>
      </w:r>
      <w:r w:rsidR="00F16AF7">
        <w:rPr>
          <w:rFonts w:ascii="Times New Roman" w:hAnsi="Times New Roman"/>
          <w:sz w:val="28"/>
          <w:szCs w:val="28"/>
        </w:rPr>
        <w:t>4-2016</w:t>
      </w:r>
      <w:r w:rsidRPr="008D6BDD">
        <w:rPr>
          <w:rFonts w:ascii="Times New Roman" w:hAnsi="Times New Roman"/>
          <w:sz w:val="28"/>
          <w:szCs w:val="28"/>
        </w:rPr>
        <w:t xml:space="preserve">г.г. </w:t>
      </w:r>
      <w:r>
        <w:rPr>
          <w:rFonts w:ascii="Times New Roman" w:hAnsi="Times New Roman"/>
          <w:sz w:val="28"/>
          <w:szCs w:val="28"/>
        </w:rPr>
        <w:t>снизилась</w:t>
      </w:r>
      <w:r w:rsidRPr="008D6BDD">
        <w:rPr>
          <w:rFonts w:ascii="Times New Roman" w:hAnsi="Times New Roman"/>
          <w:sz w:val="28"/>
          <w:szCs w:val="28"/>
        </w:rPr>
        <w:t>.</w:t>
      </w:r>
    </w:p>
    <w:p w:rsidR="00CE213E" w:rsidRPr="008D6BDD" w:rsidRDefault="00CE213E" w:rsidP="008D6BDD">
      <w:pPr>
        <w:shd w:val="clear" w:color="auto" w:fill="FFFFFF"/>
        <w:spacing w:after="0" w:line="360" w:lineRule="auto"/>
        <w:ind w:firstLine="709"/>
        <w:jc w:val="both"/>
        <w:rPr>
          <w:rFonts w:ascii="Times New Roman" w:hAnsi="Times New Roman"/>
          <w:sz w:val="28"/>
          <w:szCs w:val="28"/>
        </w:rPr>
      </w:pPr>
      <w:r w:rsidRPr="008D6BDD">
        <w:rPr>
          <w:rFonts w:ascii="Times New Roman" w:hAnsi="Times New Roman"/>
          <w:sz w:val="28"/>
          <w:szCs w:val="28"/>
        </w:rPr>
        <w:t xml:space="preserve">Состав и структура оборотных активов </w:t>
      </w:r>
      <w:r w:rsidR="008D6BDD" w:rsidRPr="008D6BDD">
        <w:rPr>
          <w:rFonts w:ascii="Times New Roman" w:hAnsi="Times New Roman"/>
          <w:sz w:val="28"/>
          <w:szCs w:val="28"/>
        </w:rPr>
        <w:t>СПК колхоз «Луч»</w:t>
      </w:r>
      <w:r w:rsidRPr="008D6BDD">
        <w:rPr>
          <w:rFonts w:ascii="Times New Roman" w:hAnsi="Times New Roman"/>
          <w:sz w:val="28"/>
          <w:szCs w:val="28"/>
        </w:rPr>
        <w:t xml:space="preserve"> на кон</w:t>
      </w:r>
      <w:r w:rsidR="00352D51">
        <w:rPr>
          <w:rFonts w:ascii="Times New Roman" w:hAnsi="Times New Roman"/>
          <w:sz w:val="28"/>
          <w:szCs w:val="28"/>
        </w:rPr>
        <w:t>ец года представлены в таблице 6</w:t>
      </w:r>
      <w:r w:rsidRPr="008D6BDD">
        <w:rPr>
          <w:rFonts w:ascii="Times New Roman" w:hAnsi="Times New Roman"/>
          <w:sz w:val="28"/>
          <w:szCs w:val="28"/>
        </w:rPr>
        <w:t>.</w:t>
      </w:r>
    </w:p>
    <w:p w:rsidR="00CE213E" w:rsidRPr="00FC240D" w:rsidRDefault="00352D51" w:rsidP="00CE213E">
      <w:pPr>
        <w:shd w:val="clear" w:color="auto" w:fill="FFFFFF"/>
        <w:spacing w:after="0" w:line="360" w:lineRule="auto"/>
        <w:jc w:val="both"/>
        <w:rPr>
          <w:rFonts w:ascii="Times New Roman" w:hAnsi="Times New Roman"/>
          <w:spacing w:val="-2"/>
          <w:sz w:val="28"/>
          <w:szCs w:val="28"/>
        </w:rPr>
      </w:pPr>
      <w:r>
        <w:rPr>
          <w:rFonts w:ascii="Times New Roman" w:hAnsi="Times New Roman"/>
          <w:spacing w:val="-2"/>
          <w:sz w:val="28"/>
          <w:szCs w:val="28"/>
        </w:rPr>
        <w:t>Таблица  6</w:t>
      </w:r>
      <w:r w:rsidR="00CE213E" w:rsidRPr="00FC240D">
        <w:rPr>
          <w:rFonts w:ascii="Times New Roman" w:hAnsi="Times New Roman"/>
          <w:spacing w:val="-2"/>
          <w:sz w:val="28"/>
          <w:szCs w:val="28"/>
        </w:rPr>
        <w:t xml:space="preserve"> - Динамика и структура оборотных средств </w:t>
      </w:r>
      <w:r w:rsidR="008D6BDD" w:rsidRPr="00FC240D">
        <w:rPr>
          <w:rFonts w:ascii="Times New Roman" w:hAnsi="Times New Roman"/>
          <w:sz w:val="28"/>
          <w:szCs w:val="28"/>
        </w:rPr>
        <w:t>СПК колхоз «Луч»</w:t>
      </w:r>
      <w:r w:rsidR="00CE213E" w:rsidRPr="00FC240D">
        <w:rPr>
          <w:rFonts w:ascii="Times New Roman" w:hAnsi="Times New Roman"/>
          <w:sz w:val="28"/>
          <w:szCs w:val="28"/>
        </w:rPr>
        <w:t xml:space="preserve"> (на конец </w:t>
      </w:r>
      <w:r w:rsidR="008D6BDD" w:rsidRPr="00FC240D">
        <w:rPr>
          <w:rFonts w:ascii="Times New Roman" w:hAnsi="Times New Roman"/>
          <w:sz w:val="28"/>
          <w:szCs w:val="28"/>
        </w:rPr>
        <w:t>года</w:t>
      </w:r>
      <w:r w:rsidR="00CE213E" w:rsidRPr="00FC240D">
        <w:rPr>
          <w:rFonts w:ascii="Times New Roman" w:hAnsi="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92"/>
        <w:gridCol w:w="1134"/>
        <w:gridCol w:w="992"/>
        <w:gridCol w:w="993"/>
        <w:gridCol w:w="992"/>
        <w:gridCol w:w="1134"/>
        <w:gridCol w:w="1417"/>
      </w:tblGrid>
      <w:tr w:rsidR="00CE213E" w:rsidRPr="008604E0" w:rsidTr="00CB6341">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Показатель</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F16AF7" w:rsidP="00844B54">
            <w:pPr>
              <w:spacing w:after="0" w:line="240" w:lineRule="auto"/>
              <w:jc w:val="center"/>
              <w:rPr>
                <w:rFonts w:ascii="Times New Roman" w:hAnsi="Times New Roman"/>
                <w:sz w:val="24"/>
                <w:szCs w:val="24"/>
              </w:rPr>
            </w:pPr>
            <w:r>
              <w:rPr>
                <w:rFonts w:ascii="Times New Roman" w:hAnsi="Times New Roman"/>
                <w:sz w:val="24"/>
                <w:szCs w:val="24"/>
              </w:rPr>
              <w:t>2014</w:t>
            </w:r>
            <w:r w:rsidR="00CE213E" w:rsidRPr="000A5E15">
              <w:rPr>
                <w:rFonts w:ascii="Times New Roman" w:hAnsi="Times New Roman"/>
                <w:sz w:val="24"/>
                <w:szCs w:val="24"/>
              </w:rPr>
              <w:t xml:space="preserve"> г.</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F5439B">
            <w:pPr>
              <w:spacing w:after="0" w:line="240" w:lineRule="auto"/>
              <w:jc w:val="center"/>
              <w:rPr>
                <w:rFonts w:ascii="Times New Roman" w:hAnsi="Times New Roman"/>
                <w:sz w:val="24"/>
                <w:szCs w:val="24"/>
              </w:rPr>
            </w:pPr>
            <w:r>
              <w:rPr>
                <w:rFonts w:ascii="Times New Roman" w:hAnsi="Times New Roman"/>
                <w:sz w:val="24"/>
                <w:szCs w:val="24"/>
              </w:rPr>
              <w:t>201</w:t>
            </w:r>
            <w:r w:rsidR="00F16AF7">
              <w:rPr>
                <w:rFonts w:ascii="Times New Roman" w:hAnsi="Times New Roman"/>
                <w:sz w:val="24"/>
                <w:szCs w:val="24"/>
              </w:rPr>
              <w:t>5</w:t>
            </w:r>
            <w:r w:rsidRPr="000A5E15">
              <w:rPr>
                <w:rFonts w:ascii="Times New Roman" w:hAnsi="Times New Roman"/>
                <w:sz w:val="24"/>
                <w:szCs w:val="24"/>
              </w:rPr>
              <w:t xml:space="preserve"> г.</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F5439B">
            <w:pPr>
              <w:spacing w:after="0" w:line="240" w:lineRule="auto"/>
              <w:jc w:val="center"/>
              <w:rPr>
                <w:rFonts w:ascii="Times New Roman" w:hAnsi="Times New Roman"/>
                <w:sz w:val="24"/>
                <w:szCs w:val="24"/>
              </w:rPr>
            </w:pPr>
            <w:r>
              <w:rPr>
                <w:rFonts w:ascii="Times New Roman" w:hAnsi="Times New Roman"/>
                <w:sz w:val="24"/>
                <w:szCs w:val="24"/>
              </w:rPr>
              <w:t>201</w:t>
            </w:r>
            <w:r w:rsidR="00F16AF7">
              <w:rPr>
                <w:rFonts w:ascii="Times New Roman" w:hAnsi="Times New Roman"/>
                <w:sz w:val="24"/>
                <w:szCs w:val="24"/>
              </w:rPr>
              <w:t>6</w:t>
            </w:r>
            <w:r w:rsidRPr="000A5E15">
              <w:rPr>
                <w:rFonts w:ascii="Times New Roman" w:hAnsi="Times New Roman"/>
                <w:sz w:val="24"/>
                <w:szCs w:val="24"/>
              </w:rPr>
              <w:t xml:space="preserve"> г.</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F5439B" w:rsidRDefault="00CE213E" w:rsidP="00F5439B">
            <w:pPr>
              <w:spacing w:after="0" w:line="240" w:lineRule="auto"/>
              <w:jc w:val="center"/>
              <w:rPr>
                <w:rFonts w:ascii="Times New Roman" w:hAnsi="Times New Roman"/>
              </w:rPr>
            </w:pPr>
            <w:r>
              <w:rPr>
                <w:rFonts w:ascii="Times New Roman" w:hAnsi="Times New Roman"/>
              </w:rPr>
              <w:t>201</w:t>
            </w:r>
            <w:r w:rsidR="00F16AF7">
              <w:rPr>
                <w:rFonts w:ascii="Times New Roman" w:hAnsi="Times New Roman"/>
              </w:rPr>
              <w:t>6</w:t>
            </w:r>
            <w:r w:rsidRPr="000A5E15">
              <w:rPr>
                <w:rFonts w:ascii="Times New Roman" w:hAnsi="Times New Roman"/>
              </w:rPr>
              <w:t xml:space="preserve">г. к </w:t>
            </w:r>
          </w:p>
          <w:p w:rsidR="00CE213E" w:rsidRPr="000A5E15" w:rsidRDefault="00F16AF7" w:rsidP="00F5439B">
            <w:pPr>
              <w:spacing w:after="0" w:line="240" w:lineRule="auto"/>
              <w:jc w:val="center"/>
              <w:rPr>
                <w:rFonts w:ascii="Times New Roman" w:hAnsi="Times New Roman"/>
                <w:sz w:val="24"/>
                <w:szCs w:val="24"/>
              </w:rPr>
            </w:pPr>
            <w:r>
              <w:rPr>
                <w:rFonts w:ascii="Times New Roman" w:hAnsi="Times New Roman"/>
              </w:rPr>
              <w:t>2014</w:t>
            </w:r>
            <w:r w:rsidR="00CE213E" w:rsidRPr="000A5E15">
              <w:rPr>
                <w:rFonts w:ascii="Times New Roman" w:hAnsi="Times New Roman"/>
              </w:rPr>
              <w:t>г., %</w:t>
            </w:r>
          </w:p>
        </w:tc>
      </w:tr>
      <w:tr w:rsidR="00CE213E" w:rsidRPr="008604E0" w:rsidTr="00CB6341">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rPr>
                <w:rFonts w:ascii="Times New Roman" w:hAnsi="Times New Roman"/>
                <w:sz w:val="24"/>
                <w:szCs w:val="24"/>
              </w:rPr>
            </w:pPr>
          </w:p>
        </w:tc>
      </w:tr>
      <w:tr w:rsidR="00C52214" w:rsidRPr="008604E0" w:rsidTr="00C52214">
        <w:tc>
          <w:tcPr>
            <w:tcW w:w="2093" w:type="dxa"/>
            <w:tcBorders>
              <w:top w:val="single" w:sz="4" w:space="0" w:color="000000"/>
              <w:left w:val="single" w:sz="4" w:space="0" w:color="000000"/>
              <w:bottom w:val="single" w:sz="4" w:space="0" w:color="000000"/>
              <w:right w:val="single" w:sz="4" w:space="0" w:color="000000"/>
            </w:tcBorders>
            <w:hideMark/>
          </w:tcPr>
          <w:p w:rsidR="00C52214" w:rsidRPr="000A5E15" w:rsidRDefault="00C52214" w:rsidP="00844B54">
            <w:pPr>
              <w:spacing w:after="0" w:line="240" w:lineRule="auto"/>
              <w:rPr>
                <w:rFonts w:ascii="Times New Roman" w:hAnsi="Times New Roman"/>
                <w:sz w:val="24"/>
                <w:szCs w:val="24"/>
              </w:rPr>
            </w:pPr>
            <w:r w:rsidRPr="000A5E15">
              <w:rPr>
                <w:rFonts w:ascii="Times New Roman" w:hAnsi="Times New Roman"/>
                <w:sz w:val="24"/>
                <w:szCs w:val="24"/>
              </w:rPr>
              <w:t>Запасы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3843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57,45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6526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68,07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4579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56,03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119,15</w:t>
            </w:r>
          </w:p>
        </w:tc>
      </w:tr>
      <w:tr w:rsidR="00C52214" w:rsidRPr="008604E0" w:rsidTr="00C52214">
        <w:tc>
          <w:tcPr>
            <w:tcW w:w="2093" w:type="dxa"/>
            <w:tcBorders>
              <w:top w:val="single" w:sz="4" w:space="0" w:color="000000"/>
              <w:left w:val="single" w:sz="4" w:space="0" w:color="000000"/>
              <w:bottom w:val="single" w:sz="4" w:space="0" w:color="000000"/>
              <w:right w:val="single" w:sz="4" w:space="0" w:color="000000"/>
            </w:tcBorders>
            <w:hideMark/>
          </w:tcPr>
          <w:p w:rsidR="00C52214" w:rsidRPr="000A5E15" w:rsidRDefault="00C52214" w:rsidP="00844B54">
            <w:pPr>
              <w:spacing w:after="0" w:line="240" w:lineRule="auto"/>
              <w:rPr>
                <w:rFonts w:ascii="Times New Roman" w:hAnsi="Times New Roman"/>
                <w:sz w:val="24"/>
                <w:szCs w:val="24"/>
              </w:rPr>
            </w:pPr>
            <w:r w:rsidRPr="000A5E15">
              <w:rPr>
                <w:rFonts w:ascii="Times New Roman" w:hAnsi="Times New Roman"/>
                <w:sz w:val="24"/>
                <w:szCs w:val="24"/>
              </w:rPr>
              <w:t>Дебиторская задолженность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2482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37,11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2479</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25,86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3032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37,1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122,16</w:t>
            </w:r>
          </w:p>
        </w:tc>
      </w:tr>
      <w:tr w:rsidR="00C52214" w:rsidRPr="008604E0" w:rsidTr="00C52214">
        <w:tc>
          <w:tcPr>
            <w:tcW w:w="2093" w:type="dxa"/>
            <w:tcBorders>
              <w:top w:val="single" w:sz="4" w:space="0" w:color="000000"/>
              <w:left w:val="single" w:sz="4" w:space="0" w:color="000000"/>
              <w:bottom w:val="single" w:sz="4" w:space="0" w:color="000000"/>
              <w:right w:val="single" w:sz="4" w:space="0" w:color="000000"/>
            </w:tcBorders>
            <w:hideMark/>
          </w:tcPr>
          <w:p w:rsidR="00C52214" w:rsidRPr="000A5E15" w:rsidRDefault="00C52214" w:rsidP="00844B54">
            <w:pPr>
              <w:spacing w:after="0" w:line="240" w:lineRule="auto"/>
              <w:rPr>
                <w:rFonts w:ascii="Times New Roman" w:hAnsi="Times New Roman"/>
                <w:sz w:val="24"/>
                <w:szCs w:val="24"/>
              </w:rPr>
            </w:pPr>
            <w:r w:rsidRPr="000A5E15">
              <w:rPr>
                <w:rFonts w:ascii="Times New Roman" w:hAnsi="Times New Roman"/>
                <w:sz w:val="24"/>
                <w:szCs w:val="24"/>
              </w:rPr>
              <w:t>Денежные средства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2,72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435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4,54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561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6,8</w:t>
            </w:r>
            <w:r w:rsidR="006525DB">
              <w:rPr>
                <w:rFonts w:ascii="Times New Roman" w:hAnsi="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308,24</w:t>
            </w:r>
          </w:p>
        </w:tc>
      </w:tr>
      <w:tr w:rsidR="00C52214" w:rsidRPr="008604E0" w:rsidTr="00C52214">
        <w:tc>
          <w:tcPr>
            <w:tcW w:w="2093" w:type="dxa"/>
            <w:tcBorders>
              <w:top w:val="single" w:sz="4" w:space="0" w:color="000000"/>
              <w:left w:val="single" w:sz="4" w:space="0" w:color="000000"/>
              <w:bottom w:val="single" w:sz="4" w:space="0" w:color="000000"/>
              <w:right w:val="single" w:sz="4" w:space="0" w:color="000000"/>
            </w:tcBorders>
            <w:hideMark/>
          </w:tcPr>
          <w:p w:rsidR="00C52214" w:rsidRPr="000A5E15" w:rsidRDefault="00C52214" w:rsidP="00844B54">
            <w:pPr>
              <w:spacing w:after="0" w:line="240" w:lineRule="auto"/>
              <w:rPr>
                <w:rFonts w:ascii="Times New Roman" w:hAnsi="Times New Roman"/>
                <w:sz w:val="24"/>
                <w:szCs w:val="24"/>
              </w:rPr>
            </w:pPr>
            <w:r>
              <w:rPr>
                <w:rFonts w:ascii="Times New Roman" w:hAnsi="Times New Roman"/>
                <w:sz w:val="24"/>
                <w:szCs w:val="24"/>
              </w:rPr>
              <w:t>Прочие оборотные активы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2,72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147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Pr>
                <w:rFonts w:ascii="Times New Roman" w:hAnsi="Times New Roman"/>
                <w:sz w:val="24"/>
                <w:szCs w:val="24"/>
              </w:rPr>
              <w:t>-</w:t>
            </w:r>
          </w:p>
        </w:tc>
      </w:tr>
      <w:tr w:rsidR="00C52214" w:rsidRPr="008604E0" w:rsidTr="00C52214">
        <w:tc>
          <w:tcPr>
            <w:tcW w:w="2093" w:type="dxa"/>
            <w:tcBorders>
              <w:top w:val="single" w:sz="4" w:space="0" w:color="000000"/>
              <w:left w:val="single" w:sz="4" w:space="0" w:color="000000"/>
              <w:bottom w:val="single" w:sz="4" w:space="0" w:color="000000"/>
              <w:right w:val="single" w:sz="4" w:space="0" w:color="000000"/>
            </w:tcBorders>
            <w:hideMark/>
          </w:tcPr>
          <w:p w:rsidR="00C52214" w:rsidRPr="000A5E15" w:rsidRDefault="00C52214" w:rsidP="00844B54">
            <w:pPr>
              <w:spacing w:after="0" w:line="240" w:lineRule="auto"/>
              <w:rPr>
                <w:rFonts w:ascii="Times New Roman" w:hAnsi="Times New Roman"/>
                <w:sz w:val="24"/>
                <w:szCs w:val="24"/>
              </w:rPr>
            </w:pPr>
            <w:r w:rsidRPr="000A5E15">
              <w:rPr>
                <w:rFonts w:ascii="Times New Roman" w:hAnsi="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6689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9587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8172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52214" w:rsidRPr="00C52214" w:rsidRDefault="00C52214" w:rsidP="00C52214">
            <w:pPr>
              <w:spacing w:after="0" w:line="240" w:lineRule="auto"/>
              <w:jc w:val="center"/>
              <w:rPr>
                <w:rFonts w:ascii="Times New Roman" w:hAnsi="Times New Roman"/>
                <w:sz w:val="24"/>
                <w:szCs w:val="24"/>
              </w:rPr>
            </w:pPr>
            <w:r w:rsidRPr="00C52214">
              <w:rPr>
                <w:rFonts w:ascii="Times New Roman" w:hAnsi="Times New Roman"/>
                <w:sz w:val="24"/>
                <w:szCs w:val="24"/>
              </w:rPr>
              <w:t>122,17</w:t>
            </w:r>
          </w:p>
        </w:tc>
      </w:tr>
    </w:tbl>
    <w:p w:rsidR="00CE213E" w:rsidRDefault="00CE213E" w:rsidP="00CE213E">
      <w:pPr>
        <w:tabs>
          <w:tab w:val="left" w:pos="34"/>
        </w:tabs>
        <w:spacing w:line="360" w:lineRule="auto"/>
        <w:ind w:firstLine="851"/>
        <w:jc w:val="both"/>
        <w:rPr>
          <w:sz w:val="28"/>
          <w:szCs w:val="28"/>
        </w:rPr>
      </w:pPr>
    </w:p>
    <w:p w:rsidR="00CE213E" w:rsidRPr="00AA7946" w:rsidRDefault="000E310F" w:rsidP="00181273">
      <w:pPr>
        <w:widowControl w:val="0"/>
        <w:spacing w:after="0" w:line="360" w:lineRule="auto"/>
        <w:ind w:firstLine="851"/>
        <w:jc w:val="both"/>
        <w:rPr>
          <w:rFonts w:ascii="Times New Roman" w:hAnsi="Times New Roman"/>
          <w:sz w:val="28"/>
          <w:szCs w:val="28"/>
        </w:rPr>
      </w:pPr>
      <w:r w:rsidRPr="00AA7946">
        <w:rPr>
          <w:rFonts w:ascii="Times New Roman" w:hAnsi="Times New Roman"/>
          <w:sz w:val="28"/>
          <w:szCs w:val="28"/>
        </w:rPr>
        <w:t xml:space="preserve">Наибольшая часть в структуре оборотных средств принадлежит </w:t>
      </w:r>
      <w:r w:rsidR="00AA7946" w:rsidRPr="00AA7946">
        <w:rPr>
          <w:rFonts w:ascii="Times New Roman" w:hAnsi="Times New Roman"/>
          <w:sz w:val="28"/>
          <w:szCs w:val="28"/>
        </w:rPr>
        <w:t>запасам (</w:t>
      </w:r>
      <w:r w:rsidR="006525DB">
        <w:rPr>
          <w:rFonts w:ascii="Times New Roman" w:hAnsi="Times New Roman"/>
          <w:sz w:val="28"/>
          <w:szCs w:val="28"/>
        </w:rPr>
        <w:t>56,03</w:t>
      </w:r>
      <w:r w:rsidRPr="00AA7946">
        <w:rPr>
          <w:rFonts w:ascii="Times New Roman" w:hAnsi="Times New Roman"/>
          <w:sz w:val="28"/>
          <w:szCs w:val="28"/>
        </w:rPr>
        <w:t>% на конец 201</w:t>
      </w:r>
      <w:r w:rsidR="006525DB">
        <w:rPr>
          <w:rFonts w:ascii="Times New Roman" w:hAnsi="Times New Roman"/>
          <w:sz w:val="28"/>
          <w:szCs w:val="28"/>
        </w:rPr>
        <w:t>6</w:t>
      </w:r>
      <w:r w:rsidR="00AA7946" w:rsidRPr="00AA7946">
        <w:rPr>
          <w:rFonts w:ascii="Times New Roman" w:hAnsi="Times New Roman"/>
          <w:sz w:val="28"/>
          <w:szCs w:val="28"/>
        </w:rPr>
        <w:t xml:space="preserve">г.), что обусловлено необходимостью наличия сырья на </w:t>
      </w:r>
      <w:r w:rsidR="00AA7946" w:rsidRPr="00AA7946">
        <w:rPr>
          <w:rFonts w:ascii="Times New Roman" w:hAnsi="Times New Roman"/>
          <w:sz w:val="28"/>
          <w:szCs w:val="28"/>
        </w:rPr>
        <w:lastRenderedPageBreak/>
        <w:t>складе для производства продукции. Следующий по величине элемент – это дебиторская задолженность</w:t>
      </w:r>
      <w:r w:rsidR="006525DB">
        <w:rPr>
          <w:rFonts w:ascii="Times New Roman" w:hAnsi="Times New Roman"/>
          <w:sz w:val="28"/>
          <w:szCs w:val="28"/>
        </w:rPr>
        <w:t xml:space="preserve"> (37,1% оборотных активов), куда входит задолженность покупателей и заказчиков, задолженность подотчетных лиц, авансы выданные и др</w:t>
      </w:r>
      <w:r w:rsidR="00AA7946" w:rsidRPr="00AA7946">
        <w:rPr>
          <w:rFonts w:ascii="Times New Roman" w:hAnsi="Times New Roman"/>
          <w:sz w:val="28"/>
          <w:szCs w:val="28"/>
        </w:rPr>
        <w:t xml:space="preserve">. </w:t>
      </w:r>
      <w:r w:rsidRPr="00AA7946">
        <w:rPr>
          <w:rFonts w:ascii="Times New Roman" w:hAnsi="Times New Roman"/>
          <w:sz w:val="28"/>
          <w:szCs w:val="28"/>
        </w:rPr>
        <w:t xml:space="preserve">Наличие большой величины дебиторской задолженности негативно сказывается на платежеспособности СПК колхоз «Луч», поскольку дебиторская задолженность по своей сути представляет собой средства, отвлеченные из оборота, которые могли быть направлены на финансирование текущей деятельности фирмы. </w:t>
      </w:r>
      <w:r w:rsidR="00181273">
        <w:rPr>
          <w:rFonts w:ascii="Times New Roman" w:hAnsi="Times New Roman"/>
          <w:sz w:val="28"/>
          <w:szCs w:val="28"/>
        </w:rPr>
        <w:t xml:space="preserve"> </w:t>
      </w:r>
      <w:r w:rsidR="00CE213E" w:rsidRPr="00AA7946">
        <w:rPr>
          <w:rFonts w:ascii="Times New Roman" w:hAnsi="Times New Roman"/>
          <w:sz w:val="28"/>
          <w:szCs w:val="28"/>
        </w:rPr>
        <w:t>На долю наиболее ликвидного вида активов – денежных средств приходится в 201</w:t>
      </w:r>
      <w:r w:rsidR="002B2F78">
        <w:rPr>
          <w:rFonts w:ascii="Times New Roman" w:hAnsi="Times New Roman"/>
          <w:sz w:val="28"/>
          <w:szCs w:val="28"/>
        </w:rPr>
        <w:t>6</w:t>
      </w:r>
      <w:r w:rsidR="00CE213E" w:rsidRPr="00AA7946">
        <w:rPr>
          <w:rFonts w:ascii="Times New Roman" w:hAnsi="Times New Roman"/>
          <w:sz w:val="28"/>
          <w:szCs w:val="28"/>
        </w:rPr>
        <w:t xml:space="preserve"> г. </w:t>
      </w:r>
      <w:r w:rsidR="002B2F78">
        <w:rPr>
          <w:rFonts w:ascii="Times New Roman" w:hAnsi="Times New Roman"/>
          <w:sz w:val="28"/>
          <w:szCs w:val="28"/>
        </w:rPr>
        <w:t>6,87</w:t>
      </w:r>
      <w:r w:rsidR="00CE213E" w:rsidRPr="00AA7946">
        <w:rPr>
          <w:rFonts w:ascii="Times New Roman" w:hAnsi="Times New Roman"/>
          <w:sz w:val="28"/>
          <w:szCs w:val="28"/>
        </w:rPr>
        <w:t>%.</w:t>
      </w:r>
      <w:r w:rsidR="002B2F78">
        <w:rPr>
          <w:rFonts w:ascii="Times New Roman" w:hAnsi="Times New Roman"/>
          <w:sz w:val="28"/>
          <w:szCs w:val="28"/>
        </w:rPr>
        <w:t xml:space="preserve"> Следует отметить рост стоимости денежных средств увеличилась более чем в 3 раза, что положительно сказывается на платежеспособности организации.</w:t>
      </w:r>
    </w:p>
    <w:p w:rsidR="00CE213E" w:rsidRPr="000A5E15" w:rsidRDefault="00CE213E" w:rsidP="00AA7946">
      <w:pPr>
        <w:tabs>
          <w:tab w:val="left" w:pos="5760"/>
        </w:tabs>
        <w:spacing w:after="0" w:line="360" w:lineRule="auto"/>
        <w:ind w:firstLine="709"/>
        <w:jc w:val="both"/>
        <w:rPr>
          <w:rFonts w:ascii="Times New Roman" w:hAnsi="Times New Roman"/>
          <w:sz w:val="28"/>
          <w:szCs w:val="28"/>
        </w:rPr>
      </w:pPr>
      <w:r w:rsidRPr="00AA7946">
        <w:rPr>
          <w:rFonts w:ascii="Times New Roman" w:hAnsi="Times New Roman"/>
          <w:sz w:val="28"/>
          <w:szCs w:val="28"/>
        </w:rPr>
        <w:t xml:space="preserve">Обобщающие показатели эффективности использования оборотных средств </w:t>
      </w:r>
      <w:r w:rsidR="00AA7946" w:rsidRPr="00AA7946">
        <w:rPr>
          <w:rFonts w:ascii="Times New Roman" w:hAnsi="Times New Roman"/>
          <w:sz w:val="28"/>
          <w:szCs w:val="28"/>
        </w:rPr>
        <w:t>СПК колхоз «Луч»</w:t>
      </w:r>
      <w:r>
        <w:rPr>
          <w:rFonts w:ascii="Times New Roman" w:hAnsi="Times New Roman"/>
          <w:sz w:val="28"/>
          <w:szCs w:val="28"/>
        </w:rPr>
        <w:t xml:space="preserve"> представ</w:t>
      </w:r>
      <w:r w:rsidR="00352D51">
        <w:rPr>
          <w:rFonts w:ascii="Times New Roman" w:hAnsi="Times New Roman"/>
          <w:sz w:val="28"/>
          <w:szCs w:val="28"/>
        </w:rPr>
        <w:t>лены в таблице 7</w:t>
      </w:r>
      <w:r w:rsidRPr="000A5E15">
        <w:rPr>
          <w:rFonts w:ascii="Times New Roman" w:hAnsi="Times New Roman"/>
          <w:sz w:val="28"/>
          <w:szCs w:val="28"/>
        </w:rPr>
        <w:t>.</w:t>
      </w:r>
    </w:p>
    <w:p w:rsidR="00CE213E" w:rsidRPr="006667DF" w:rsidRDefault="00352D51" w:rsidP="00750EA3">
      <w:pPr>
        <w:pStyle w:val="17"/>
        <w:widowControl w:val="0"/>
        <w:tabs>
          <w:tab w:val="left" w:pos="851"/>
        </w:tabs>
        <w:ind w:firstLine="0"/>
      </w:pPr>
      <w:r>
        <w:t>Таблица 7</w:t>
      </w:r>
      <w:r w:rsidR="00CE213E" w:rsidRPr="006667DF">
        <w:t xml:space="preserve"> - Показатели эффективности использования оборотных средств </w:t>
      </w:r>
      <w:r w:rsidR="00AA7946" w:rsidRPr="00AA7946">
        <w:rPr>
          <w:szCs w:val="28"/>
        </w:rPr>
        <w:t>СПК колхоз «Луч»</w:t>
      </w:r>
    </w:p>
    <w:tbl>
      <w:tblPr>
        <w:tblW w:w="9644" w:type="dxa"/>
        <w:tblInd w:w="103" w:type="dxa"/>
        <w:tblLayout w:type="fixed"/>
        <w:tblLook w:val="0000" w:firstRow="0" w:lastRow="0" w:firstColumn="0" w:lastColumn="0" w:noHBand="0" w:noVBand="0"/>
      </w:tblPr>
      <w:tblGrid>
        <w:gridCol w:w="4825"/>
        <w:gridCol w:w="992"/>
        <w:gridCol w:w="1134"/>
        <w:gridCol w:w="992"/>
        <w:gridCol w:w="1701"/>
      </w:tblGrid>
      <w:tr w:rsidR="00787E65" w:rsidRPr="005B0DDE" w:rsidTr="00AA7946">
        <w:trPr>
          <w:trHeight w:val="427"/>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E65" w:rsidRPr="00095503" w:rsidRDefault="00787E65" w:rsidP="00B12A1D">
            <w:pPr>
              <w:spacing w:after="0" w:line="240" w:lineRule="auto"/>
              <w:jc w:val="center"/>
              <w:rPr>
                <w:rFonts w:ascii="Times New Roman" w:hAnsi="Times New Roman"/>
                <w:sz w:val="24"/>
                <w:szCs w:val="24"/>
              </w:rPr>
            </w:pPr>
            <w:r w:rsidRPr="00095503">
              <w:rPr>
                <w:rFonts w:ascii="Times New Roman" w:hAnsi="Times New Roman"/>
                <w:sz w:val="24"/>
                <w:szCs w:val="24"/>
              </w:rPr>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87E65" w:rsidRPr="00095503" w:rsidRDefault="00787E65" w:rsidP="00B12A1D">
            <w:pPr>
              <w:spacing w:after="0" w:line="240" w:lineRule="auto"/>
              <w:jc w:val="center"/>
              <w:rPr>
                <w:rFonts w:ascii="Times New Roman" w:hAnsi="Times New Roman"/>
                <w:sz w:val="24"/>
                <w:szCs w:val="24"/>
              </w:rPr>
            </w:pPr>
            <w:r w:rsidRPr="00095503">
              <w:rPr>
                <w:rFonts w:ascii="Times New Roman" w:hAnsi="Times New Roman"/>
                <w:sz w:val="24"/>
                <w:szCs w:val="24"/>
              </w:rPr>
              <w:t>2014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87E65" w:rsidRPr="00095503" w:rsidRDefault="00787E65" w:rsidP="00B12A1D">
            <w:pPr>
              <w:spacing w:after="0" w:line="240" w:lineRule="auto"/>
              <w:jc w:val="center"/>
              <w:rPr>
                <w:rFonts w:ascii="Times New Roman" w:hAnsi="Times New Roman"/>
                <w:sz w:val="24"/>
                <w:szCs w:val="24"/>
              </w:rPr>
            </w:pPr>
            <w:r w:rsidRPr="00095503">
              <w:rPr>
                <w:rFonts w:ascii="Times New Roman" w:hAnsi="Times New Roman"/>
                <w:sz w:val="24"/>
                <w:szCs w:val="24"/>
              </w:rPr>
              <w:t>2015 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87E65" w:rsidRPr="00095503" w:rsidRDefault="00787E65" w:rsidP="00B12A1D">
            <w:pPr>
              <w:spacing w:after="0" w:line="240" w:lineRule="auto"/>
              <w:jc w:val="center"/>
              <w:rPr>
                <w:rFonts w:ascii="Times New Roman" w:hAnsi="Times New Roman"/>
                <w:sz w:val="24"/>
                <w:szCs w:val="24"/>
              </w:rPr>
            </w:pPr>
            <w:r w:rsidRPr="00095503">
              <w:rPr>
                <w:rFonts w:ascii="Times New Roman" w:hAnsi="Times New Roman"/>
                <w:sz w:val="24"/>
                <w:szCs w:val="24"/>
              </w:rPr>
              <w:t>2016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787E65" w:rsidRPr="00095503" w:rsidRDefault="00787E65" w:rsidP="00B12A1D">
            <w:pPr>
              <w:spacing w:after="0" w:line="240" w:lineRule="auto"/>
              <w:jc w:val="center"/>
              <w:rPr>
                <w:rFonts w:ascii="Times New Roman" w:hAnsi="Times New Roman"/>
                <w:sz w:val="24"/>
                <w:szCs w:val="24"/>
              </w:rPr>
            </w:pPr>
            <w:r w:rsidRPr="00095503">
              <w:rPr>
                <w:rFonts w:ascii="Times New Roman" w:hAnsi="Times New Roman"/>
                <w:sz w:val="24"/>
                <w:szCs w:val="24"/>
              </w:rPr>
              <w:t>2016г. к 2014г, %</w:t>
            </w:r>
          </w:p>
        </w:tc>
      </w:tr>
      <w:tr w:rsidR="009915A4" w:rsidTr="009915A4">
        <w:trPr>
          <w:trHeight w:val="214"/>
        </w:trPr>
        <w:tc>
          <w:tcPr>
            <w:tcW w:w="4825" w:type="dxa"/>
            <w:tcBorders>
              <w:top w:val="nil"/>
              <w:left w:val="single" w:sz="4" w:space="0" w:color="auto"/>
              <w:bottom w:val="single" w:sz="4" w:space="0" w:color="auto"/>
              <w:right w:val="single" w:sz="4" w:space="0" w:color="auto"/>
            </w:tcBorders>
            <w:shd w:val="clear" w:color="auto" w:fill="auto"/>
            <w:vAlign w:val="bottom"/>
          </w:tcPr>
          <w:p w:rsidR="009915A4" w:rsidRPr="00095503" w:rsidRDefault="009915A4" w:rsidP="00A3412B">
            <w:pPr>
              <w:spacing w:after="0" w:line="240" w:lineRule="auto"/>
              <w:rPr>
                <w:rFonts w:ascii="Times New Roman" w:hAnsi="Times New Roman"/>
                <w:sz w:val="24"/>
                <w:szCs w:val="24"/>
              </w:rPr>
            </w:pPr>
            <w:r w:rsidRPr="00095503">
              <w:rPr>
                <w:rFonts w:ascii="Times New Roman" w:hAnsi="Times New Roman"/>
                <w:sz w:val="24"/>
                <w:szCs w:val="24"/>
              </w:rPr>
              <w:t>Выручка, тыс. руб.</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19787</w:t>
            </w:r>
          </w:p>
        </w:tc>
        <w:tc>
          <w:tcPr>
            <w:tcW w:w="1134"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17929</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26839</w:t>
            </w:r>
          </w:p>
        </w:tc>
        <w:tc>
          <w:tcPr>
            <w:tcW w:w="1701"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135,64</w:t>
            </w:r>
          </w:p>
        </w:tc>
      </w:tr>
      <w:tr w:rsidR="009915A4" w:rsidTr="009915A4">
        <w:trPr>
          <w:trHeight w:val="223"/>
        </w:trPr>
        <w:tc>
          <w:tcPr>
            <w:tcW w:w="4825" w:type="dxa"/>
            <w:tcBorders>
              <w:top w:val="nil"/>
              <w:left w:val="single" w:sz="4" w:space="0" w:color="auto"/>
              <w:bottom w:val="single" w:sz="4" w:space="0" w:color="auto"/>
              <w:right w:val="single" w:sz="4" w:space="0" w:color="auto"/>
            </w:tcBorders>
            <w:shd w:val="clear" w:color="auto" w:fill="auto"/>
            <w:vAlign w:val="center"/>
          </w:tcPr>
          <w:p w:rsidR="009915A4" w:rsidRPr="00095503" w:rsidRDefault="009915A4" w:rsidP="00D65748">
            <w:pPr>
              <w:spacing w:after="0" w:line="240" w:lineRule="auto"/>
              <w:rPr>
                <w:rFonts w:ascii="Times New Roman" w:hAnsi="Times New Roman"/>
                <w:sz w:val="24"/>
                <w:szCs w:val="24"/>
              </w:rPr>
            </w:pPr>
            <w:r w:rsidRPr="00095503">
              <w:rPr>
                <w:rFonts w:ascii="Times New Roman" w:hAnsi="Times New Roman"/>
                <w:sz w:val="24"/>
                <w:szCs w:val="24"/>
              </w:rPr>
              <w:t>Чистая прибыль, тыс.руб.</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1785</w:t>
            </w:r>
          </w:p>
        </w:tc>
        <w:tc>
          <w:tcPr>
            <w:tcW w:w="1134"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1586</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3580</w:t>
            </w:r>
          </w:p>
        </w:tc>
        <w:tc>
          <w:tcPr>
            <w:tcW w:w="1701"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200,56</w:t>
            </w:r>
          </w:p>
        </w:tc>
      </w:tr>
      <w:tr w:rsidR="009915A4" w:rsidTr="009915A4">
        <w:trPr>
          <w:trHeight w:val="289"/>
        </w:trPr>
        <w:tc>
          <w:tcPr>
            <w:tcW w:w="4825" w:type="dxa"/>
            <w:tcBorders>
              <w:top w:val="nil"/>
              <w:left w:val="single" w:sz="4" w:space="0" w:color="auto"/>
              <w:bottom w:val="single" w:sz="4" w:space="0" w:color="auto"/>
              <w:right w:val="single" w:sz="4" w:space="0" w:color="auto"/>
            </w:tcBorders>
            <w:shd w:val="clear" w:color="auto" w:fill="auto"/>
            <w:vAlign w:val="bottom"/>
          </w:tcPr>
          <w:p w:rsidR="009915A4" w:rsidRPr="00095503" w:rsidRDefault="009915A4" w:rsidP="00844B54">
            <w:pPr>
              <w:spacing w:after="0" w:line="240" w:lineRule="auto"/>
              <w:rPr>
                <w:rFonts w:ascii="Times New Roman" w:hAnsi="Times New Roman"/>
                <w:sz w:val="24"/>
                <w:szCs w:val="24"/>
              </w:rPr>
            </w:pPr>
            <w:r w:rsidRPr="00095503">
              <w:rPr>
                <w:rFonts w:ascii="Times New Roman" w:hAnsi="Times New Roman"/>
                <w:sz w:val="24"/>
                <w:szCs w:val="24"/>
              </w:rPr>
              <w:t>Среднегодовая величина оборотных средств, тыс. руб.</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5824</w:t>
            </w:r>
          </w:p>
        </w:tc>
        <w:tc>
          <w:tcPr>
            <w:tcW w:w="1134"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8138</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8880</w:t>
            </w:r>
          </w:p>
        </w:tc>
        <w:tc>
          <w:tcPr>
            <w:tcW w:w="1701"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152,47</w:t>
            </w:r>
          </w:p>
        </w:tc>
      </w:tr>
      <w:tr w:rsidR="009915A4" w:rsidTr="009915A4">
        <w:trPr>
          <w:trHeight w:val="222"/>
        </w:trPr>
        <w:tc>
          <w:tcPr>
            <w:tcW w:w="4825" w:type="dxa"/>
            <w:tcBorders>
              <w:top w:val="nil"/>
              <w:left w:val="single" w:sz="4" w:space="0" w:color="auto"/>
              <w:bottom w:val="single" w:sz="4" w:space="0" w:color="auto"/>
              <w:right w:val="single" w:sz="4" w:space="0" w:color="auto"/>
            </w:tcBorders>
            <w:shd w:val="clear" w:color="auto" w:fill="auto"/>
            <w:vAlign w:val="bottom"/>
          </w:tcPr>
          <w:p w:rsidR="009915A4" w:rsidRPr="00095503" w:rsidRDefault="009915A4" w:rsidP="00844B54">
            <w:pPr>
              <w:spacing w:after="0" w:line="240" w:lineRule="auto"/>
              <w:rPr>
                <w:rFonts w:ascii="Times New Roman" w:hAnsi="Times New Roman"/>
                <w:sz w:val="24"/>
                <w:szCs w:val="24"/>
              </w:rPr>
            </w:pPr>
            <w:r w:rsidRPr="00095503">
              <w:rPr>
                <w:rFonts w:ascii="Times New Roman" w:hAnsi="Times New Roman"/>
                <w:sz w:val="24"/>
                <w:szCs w:val="24"/>
              </w:rPr>
              <w:t>Коэффициент оборачиваемости</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3,4</w:t>
            </w:r>
          </w:p>
        </w:tc>
        <w:tc>
          <w:tcPr>
            <w:tcW w:w="1134"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2,2</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3,02</w:t>
            </w:r>
          </w:p>
        </w:tc>
        <w:tc>
          <w:tcPr>
            <w:tcW w:w="1701"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88,82</w:t>
            </w:r>
          </w:p>
        </w:tc>
      </w:tr>
      <w:tr w:rsidR="009915A4" w:rsidTr="009915A4">
        <w:trPr>
          <w:trHeight w:val="70"/>
        </w:trPr>
        <w:tc>
          <w:tcPr>
            <w:tcW w:w="4825" w:type="dxa"/>
            <w:tcBorders>
              <w:top w:val="nil"/>
              <w:left w:val="single" w:sz="4" w:space="0" w:color="auto"/>
              <w:bottom w:val="single" w:sz="4" w:space="0" w:color="auto"/>
              <w:right w:val="single" w:sz="4" w:space="0" w:color="auto"/>
            </w:tcBorders>
            <w:shd w:val="clear" w:color="auto" w:fill="auto"/>
            <w:vAlign w:val="bottom"/>
          </w:tcPr>
          <w:p w:rsidR="009915A4" w:rsidRPr="00095503" w:rsidRDefault="009915A4" w:rsidP="00844B54">
            <w:pPr>
              <w:spacing w:after="0" w:line="240" w:lineRule="auto"/>
              <w:rPr>
                <w:rFonts w:ascii="Times New Roman" w:hAnsi="Times New Roman"/>
                <w:sz w:val="24"/>
                <w:szCs w:val="24"/>
              </w:rPr>
            </w:pPr>
            <w:r w:rsidRPr="00095503">
              <w:rPr>
                <w:rFonts w:ascii="Times New Roman" w:hAnsi="Times New Roman"/>
                <w:sz w:val="24"/>
                <w:szCs w:val="24"/>
              </w:rPr>
              <w:t>Продолжительность одного оборота, дни</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106</w:t>
            </w:r>
          </w:p>
        </w:tc>
        <w:tc>
          <w:tcPr>
            <w:tcW w:w="1134"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164</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119</w:t>
            </w:r>
          </w:p>
        </w:tc>
        <w:tc>
          <w:tcPr>
            <w:tcW w:w="1701"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112,26</w:t>
            </w:r>
          </w:p>
        </w:tc>
      </w:tr>
      <w:tr w:rsidR="009915A4" w:rsidTr="009915A4">
        <w:trPr>
          <w:trHeight w:val="289"/>
        </w:trPr>
        <w:tc>
          <w:tcPr>
            <w:tcW w:w="4825" w:type="dxa"/>
            <w:tcBorders>
              <w:top w:val="nil"/>
              <w:left w:val="single" w:sz="4" w:space="0" w:color="auto"/>
              <w:bottom w:val="single" w:sz="4" w:space="0" w:color="auto"/>
              <w:right w:val="single" w:sz="4" w:space="0" w:color="auto"/>
            </w:tcBorders>
            <w:shd w:val="clear" w:color="auto" w:fill="auto"/>
            <w:vAlign w:val="bottom"/>
          </w:tcPr>
          <w:p w:rsidR="009915A4" w:rsidRPr="00095503" w:rsidRDefault="009915A4" w:rsidP="00B22DE6">
            <w:pPr>
              <w:spacing w:after="0" w:line="240" w:lineRule="auto"/>
              <w:rPr>
                <w:rFonts w:ascii="Times New Roman" w:hAnsi="Times New Roman"/>
                <w:sz w:val="24"/>
                <w:szCs w:val="24"/>
              </w:rPr>
            </w:pPr>
            <w:r w:rsidRPr="00095503">
              <w:rPr>
                <w:rFonts w:ascii="Times New Roman" w:hAnsi="Times New Roman"/>
                <w:sz w:val="24"/>
                <w:szCs w:val="24"/>
              </w:rPr>
              <w:t>Рентабельность оборотных средств, %</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30,65</w:t>
            </w:r>
          </w:p>
        </w:tc>
        <w:tc>
          <w:tcPr>
            <w:tcW w:w="1134"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19,49</w:t>
            </w:r>
          </w:p>
        </w:tc>
        <w:tc>
          <w:tcPr>
            <w:tcW w:w="992"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sz w:val="24"/>
                <w:szCs w:val="24"/>
              </w:rPr>
            </w:pPr>
            <w:r w:rsidRPr="009915A4">
              <w:rPr>
                <w:rFonts w:ascii="Times New Roman" w:hAnsi="Times New Roman"/>
                <w:sz w:val="24"/>
                <w:szCs w:val="24"/>
              </w:rPr>
              <w:t>40,32</w:t>
            </w:r>
          </w:p>
        </w:tc>
        <w:tc>
          <w:tcPr>
            <w:tcW w:w="1701" w:type="dxa"/>
            <w:tcBorders>
              <w:top w:val="nil"/>
              <w:left w:val="nil"/>
              <w:bottom w:val="single" w:sz="4" w:space="0" w:color="auto"/>
              <w:right w:val="single" w:sz="4" w:space="0" w:color="auto"/>
            </w:tcBorders>
            <w:shd w:val="clear" w:color="auto" w:fill="auto"/>
            <w:noWrap/>
            <w:vAlign w:val="center"/>
          </w:tcPr>
          <w:p w:rsidR="009915A4" w:rsidRPr="009915A4" w:rsidRDefault="009915A4" w:rsidP="009915A4">
            <w:pPr>
              <w:spacing w:after="0" w:line="240" w:lineRule="auto"/>
              <w:jc w:val="center"/>
              <w:rPr>
                <w:rFonts w:ascii="Times New Roman" w:hAnsi="Times New Roman"/>
                <w:color w:val="000000"/>
                <w:sz w:val="24"/>
                <w:szCs w:val="24"/>
              </w:rPr>
            </w:pPr>
            <w:r w:rsidRPr="009915A4">
              <w:rPr>
                <w:rFonts w:ascii="Times New Roman" w:hAnsi="Times New Roman"/>
                <w:color w:val="000000"/>
                <w:sz w:val="24"/>
                <w:szCs w:val="24"/>
              </w:rPr>
              <w:t>131,55</w:t>
            </w:r>
          </w:p>
        </w:tc>
      </w:tr>
    </w:tbl>
    <w:p w:rsidR="00CE213E" w:rsidRDefault="00CE213E" w:rsidP="00CE213E">
      <w:pPr>
        <w:pStyle w:val="17"/>
        <w:widowControl w:val="0"/>
        <w:tabs>
          <w:tab w:val="left" w:pos="851"/>
        </w:tabs>
        <w:ind w:firstLine="0"/>
      </w:pPr>
    </w:p>
    <w:p w:rsidR="000B79C6" w:rsidRDefault="000B79C6" w:rsidP="00D3474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Динамика коэффициента оборачиваемости текущих а</w:t>
      </w:r>
      <w:r w:rsidR="001A5DE8">
        <w:rPr>
          <w:rFonts w:ascii="Times New Roman" w:hAnsi="Times New Roman"/>
          <w:sz w:val="28"/>
          <w:szCs w:val="28"/>
        </w:rPr>
        <w:t>ктивов представлена на рисунке 6</w:t>
      </w:r>
      <w:r>
        <w:rPr>
          <w:rFonts w:ascii="Times New Roman" w:hAnsi="Times New Roman"/>
          <w:sz w:val="28"/>
          <w:szCs w:val="28"/>
        </w:rPr>
        <w:t>.</w:t>
      </w:r>
    </w:p>
    <w:p w:rsidR="000B79C6" w:rsidRDefault="00D0531F" w:rsidP="000B79C6">
      <w:pPr>
        <w:shd w:val="clear" w:color="auto" w:fill="FFFFFF"/>
        <w:spacing w:after="0" w:line="360" w:lineRule="auto"/>
        <w:ind w:firstLine="709"/>
        <w:jc w:val="center"/>
        <w:rPr>
          <w:rFonts w:ascii="Times New Roman" w:hAnsi="Times New Roman"/>
          <w:sz w:val="28"/>
          <w:szCs w:val="28"/>
        </w:rPr>
      </w:pPr>
      <w:r w:rsidRPr="00D0531F">
        <w:rPr>
          <w:rFonts w:ascii="Times New Roman" w:hAnsi="Times New Roman"/>
          <w:noProof/>
          <w:sz w:val="28"/>
          <w:szCs w:val="28"/>
          <w:lang w:eastAsia="ru-RU"/>
        </w:rPr>
        <w:lastRenderedPageBreak/>
        <w:drawing>
          <wp:inline distT="0" distB="0" distL="0" distR="0">
            <wp:extent cx="4895850" cy="22098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79C6" w:rsidRDefault="001A5DE8" w:rsidP="000B79C6">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t>Рисунок 6</w:t>
      </w:r>
      <w:r w:rsidR="000B79C6">
        <w:rPr>
          <w:rFonts w:ascii="Times New Roman" w:hAnsi="Times New Roman"/>
          <w:sz w:val="28"/>
          <w:szCs w:val="28"/>
        </w:rPr>
        <w:t xml:space="preserve"> - Динамика коэффициента оборачиваемости текущих активов СПК колхоз «Луч» за период 2014-2016 г.г.</w:t>
      </w:r>
    </w:p>
    <w:p w:rsidR="000B79C6" w:rsidRDefault="000B79C6" w:rsidP="00D34741">
      <w:pPr>
        <w:shd w:val="clear" w:color="auto" w:fill="FFFFFF"/>
        <w:spacing w:after="0" w:line="360" w:lineRule="auto"/>
        <w:ind w:firstLine="709"/>
        <w:jc w:val="both"/>
        <w:rPr>
          <w:rFonts w:ascii="Times New Roman" w:hAnsi="Times New Roman"/>
          <w:sz w:val="28"/>
          <w:szCs w:val="28"/>
        </w:rPr>
      </w:pPr>
    </w:p>
    <w:p w:rsidR="00D34741" w:rsidRPr="00D34741" w:rsidRDefault="00D34741" w:rsidP="00D34741">
      <w:pPr>
        <w:shd w:val="clear" w:color="auto" w:fill="FFFFFF"/>
        <w:spacing w:after="0" w:line="360" w:lineRule="auto"/>
        <w:ind w:firstLine="709"/>
        <w:jc w:val="both"/>
        <w:rPr>
          <w:rFonts w:ascii="Times New Roman" w:hAnsi="Times New Roman"/>
          <w:sz w:val="28"/>
          <w:szCs w:val="28"/>
        </w:rPr>
      </w:pPr>
      <w:r w:rsidRPr="00D34741">
        <w:rPr>
          <w:rFonts w:ascii="Times New Roman" w:hAnsi="Times New Roman"/>
          <w:sz w:val="28"/>
          <w:szCs w:val="28"/>
        </w:rPr>
        <w:t xml:space="preserve">Наиболее короткая продолжительность оборота оборотных средств была </w:t>
      </w:r>
      <w:r w:rsidRPr="00D34741">
        <w:rPr>
          <w:rFonts w:ascii="Times New Roman" w:hAnsi="Times New Roman"/>
          <w:spacing w:val="-1"/>
          <w:sz w:val="28"/>
          <w:szCs w:val="28"/>
        </w:rPr>
        <w:t>достигнута в 201</w:t>
      </w:r>
      <w:r w:rsidR="000B79C6">
        <w:rPr>
          <w:rFonts w:ascii="Times New Roman" w:hAnsi="Times New Roman"/>
          <w:spacing w:val="-1"/>
          <w:sz w:val="28"/>
          <w:szCs w:val="28"/>
        </w:rPr>
        <w:t>4</w:t>
      </w:r>
      <w:r w:rsidRPr="00D34741">
        <w:rPr>
          <w:rFonts w:ascii="Times New Roman" w:hAnsi="Times New Roman"/>
          <w:spacing w:val="-1"/>
          <w:sz w:val="28"/>
          <w:szCs w:val="28"/>
        </w:rPr>
        <w:t xml:space="preserve"> г., когда значение коэффициента оборачиваемости было </w:t>
      </w:r>
      <w:r w:rsidRPr="00D34741">
        <w:rPr>
          <w:rFonts w:ascii="Times New Roman" w:hAnsi="Times New Roman"/>
          <w:sz w:val="28"/>
          <w:szCs w:val="28"/>
        </w:rPr>
        <w:t xml:space="preserve">наибольшим за исследуемый период и составляло </w:t>
      </w:r>
      <w:r w:rsidR="000B79C6">
        <w:rPr>
          <w:rFonts w:ascii="Times New Roman" w:hAnsi="Times New Roman"/>
          <w:sz w:val="28"/>
          <w:szCs w:val="28"/>
        </w:rPr>
        <w:t>3,4</w:t>
      </w:r>
      <w:r w:rsidRPr="00D34741">
        <w:rPr>
          <w:rFonts w:ascii="Times New Roman" w:hAnsi="Times New Roman"/>
          <w:sz w:val="28"/>
          <w:szCs w:val="28"/>
        </w:rPr>
        <w:t xml:space="preserve"> оборота. </w:t>
      </w:r>
    </w:p>
    <w:p w:rsidR="00D34741" w:rsidRPr="00D34741" w:rsidRDefault="000B79C6" w:rsidP="00D3474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целом за период 2014</w:t>
      </w:r>
      <w:r w:rsidR="00D34741" w:rsidRPr="00D34741">
        <w:rPr>
          <w:rFonts w:ascii="Times New Roman" w:hAnsi="Times New Roman"/>
          <w:sz w:val="28"/>
          <w:szCs w:val="28"/>
        </w:rPr>
        <w:t xml:space="preserve"> – 201</w:t>
      </w:r>
      <w:r>
        <w:rPr>
          <w:rFonts w:ascii="Times New Roman" w:hAnsi="Times New Roman"/>
          <w:sz w:val="28"/>
          <w:szCs w:val="28"/>
        </w:rPr>
        <w:t>6</w:t>
      </w:r>
      <w:r w:rsidR="00D34741" w:rsidRPr="00D34741">
        <w:rPr>
          <w:rFonts w:ascii="Times New Roman" w:hAnsi="Times New Roman"/>
          <w:sz w:val="28"/>
          <w:szCs w:val="28"/>
        </w:rPr>
        <w:t xml:space="preserve"> г.г. продолжительность оборота увеличилась </w:t>
      </w:r>
      <w:r>
        <w:rPr>
          <w:rFonts w:ascii="Times New Roman" w:hAnsi="Times New Roman"/>
          <w:sz w:val="28"/>
          <w:szCs w:val="28"/>
        </w:rPr>
        <w:t>12,26%</w:t>
      </w:r>
      <w:r w:rsidR="00D34741" w:rsidRPr="00D34741">
        <w:rPr>
          <w:rFonts w:ascii="Times New Roman" w:hAnsi="Times New Roman"/>
          <w:sz w:val="28"/>
          <w:szCs w:val="28"/>
        </w:rPr>
        <w:t xml:space="preserve">, что привело к относительному перерасходу средств, вложенных в оборотные активы. </w:t>
      </w:r>
    </w:p>
    <w:p w:rsidR="00D34741" w:rsidRDefault="00D34741" w:rsidP="00D34741">
      <w:pPr>
        <w:shd w:val="clear" w:color="auto" w:fill="FFFFFF"/>
        <w:spacing w:after="0" w:line="360" w:lineRule="auto"/>
        <w:ind w:firstLine="709"/>
        <w:jc w:val="both"/>
        <w:rPr>
          <w:rFonts w:ascii="Times New Roman" w:hAnsi="Times New Roman"/>
          <w:spacing w:val="-1"/>
          <w:sz w:val="28"/>
          <w:szCs w:val="28"/>
        </w:rPr>
      </w:pPr>
      <w:r w:rsidRPr="00D34741">
        <w:rPr>
          <w:rFonts w:ascii="Times New Roman" w:hAnsi="Times New Roman"/>
          <w:sz w:val="28"/>
          <w:szCs w:val="28"/>
        </w:rPr>
        <w:t xml:space="preserve">Рентабельность оборотных средств характеризует прибыль, которую предприятие получает на каждый рубль, вложенный в оборотные средства. </w:t>
      </w:r>
      <w:r w:rsidR="000B79C6">
        <w:rPr>
          <w:rFonts w:ascii="Times New Roman" w:hAnsi="Times New Roman"/>
          <w:spacing w:val="-1"/>
          <w:sz w:val="28"/>
          <w:szCs w:val="28"/>
        </w:rPr>
        <w:t>За период 2014-2016</w:t>
      </w:r>
      <w:r w:rsidRPr="00D34741">
        <w:rPr>
          <w:rFonts w:ascii="Times New Roman" w:hAnsi="Times New Roman"/>
          <w:spacing w:val="-1"/>
          <w:sz w:val="28"/>
          <w:szCs w:val="28"/>
        </w:rPr>
        <w:t xml:space="preserve"> г.г. рентабельность оборотных активов </w:t>
      </w:r>
      <w:r w:rsidR="000B79C6">
        <w:rPr>
          <w:rFonts w:ascii="Times New Roman" w:hAnsi="Times New Roman"/>
          <w:spacing w:val="-1"/>
          <w:sz w:val="28"/>
          <w:szCs w:val="28"/>
        </w:rPr>
        <w:t>увеличилась</w:t>
      </w:r>
      <w:r w:rsidRPr="00D34741">
        <w:rPr>
          <w:rFonts w:ascii="Times New Roman" w:hAnsi="Times New Roman"/>
          <w:spacing w:val="-1"/>
          <w:sz w:val="28"/>
          <w:szCs w:val="28"/>
        </w:rPr>
        <w:t xml:space="preserve"> и составила в 201</w:t>
      </w:r>
      <w:r w:rsidR="000B79C6">
        <w:rPr>
          <w:rFonts w:ascii="Times New Roman" w:hAnsi="Times New Roman"/>
          <w:spacing w:val="-1"/>
          <w:sz w:val="28"/>
          <w:szCs w:val="28"/>
        </w:rPr>
        <w:t>6</w:t>
      </w:r>
      <w:r w:rsidRPr="00D34741">
        <w:rPr>
          <w:rFonts w:ascii="Times New Roman" w:hAnsi="Times New Roman"/>
          <w:spacing w:val="-1"/>
          <w:sz w:val="28"/>
          <w:szCs w:val="28"/>
        </w:rPr>
        <w:t xml:space="preserve"> г. </w:t>
      </w:r>
      <w:r w:rsidR="000B79C6">
        <w:rPr>
          <w:rFonts w:ascii="Times New Roman" w:hAnsi="Times New Roman"/>
          <w:spacing w:val="-1"/>
          <w:sz w:val="28"/>
          <w:szCs w:val="28"/>
        </w:rPr>
        <w:t>40,32</w:t>
      </w:r>
      <w:r w:rsidRPr="00D34741">
        <w:rPr>
          <w:rFonts w:ascii="Times New Roman" w:hAnsi="Times New Roman"/>
          <w:spacing w:val="-1"/>
          <w:sz w:val="28"/>
          <w:szCs w:val="28"/>
        </w:rPr>
        <w:t>%.</w:t>
      </w:r>
    </w:p>
    <w:p w:rsidR="00D34741" w:rsidRPr="00D34741" w:rsidRDefault="00F84036" w:rsidP="00D34741">
      <w:pPr>
        <w:shd w:val="clear" w:color="auto" w:fill="FFFFFF"/>
        <w:spacing w:after="0" w:line="360" w:lineRule="auto"/>
        <w:ind w:firstLine="709"/>
        <w:jc w:val="both"/>
        <w:rPr>
          <w:rFonts w:ascii="Times New Roman" w:hAnsi="Times New Roman"/>
          <w:spacing w:val="-1"/>
          <w:sz w:val="28"/>
          <w:szCs w:val="28"/>
        </w:rPr>
      </w:pPr>
      <w:r>
        <w:rPr>
          <w:rFonts w:ascii="Times New Roman" w:hAnsi="Times New Roman"/>
          <w:spacing w:val="-1"/>
          <w:sz w:val="28"/>
          <w:szCs w:val="28"/>
        </w:rPr>
        <w:t>Динамика коэффициента оборачиваемости указывает на снижение эффективности</w:t>
      </w:r>
      <w:r w:rsidR="00D34741">
        <w:rPr>
          <w:rFonts w:ascii="Times New Roman" w:hAnsi="Times New Roman"/>
          <w:spacing w:val="-1"/>
          <w:sz w:val="28"/>
          <w:szCs w:val="28"/>
        </w:rPr>
        <w:t xml:space="preserve"> использования оборотных активов за </w:t>
      </w:r>
      <w:r>
        <w:rPr>
          <w:rFonts w:ascii="Times New Roman" w:hAnsi="Times New Roman"/>
          <w:spacing w:val="-1"/>
          <w:sz w:val="28"/>
          <w:szCs w:val="28"/>
        </w:rPr>
        <w:t>исследуемый период</w:t>
      </w:r>
      <w:r w:rsidR="00D34741">
        <w:rPr>
          <w:rFonts w:ascii="Times New Roman" w:hAnsi="Times New Roman"/>
          <w:spacing w:val="-1"/>
          <w:sz w:val="28"/>
          <w:szCs w:val="28"/>
        </w:rPr>
        <w:t>.</w:t>
      </w:r>
    </w:p>
    <w:p w:rsidR="00CE213E" w:rsidRPr="006667DF" w:rsidRDefault="00CE213E" w:rsidP="0054782C">
      <w:pPr>
        <w:widowControl w:val="0"/>
        <w:shd w:val="clear" w:color="auto" w:fill="FFFFFF"/>
        <w:spacing w:after="0" w:line="360" w:lineRule="auto"/>
        <w:ind w:firstLine="709"/>
        <w:jc w:val="both"/>
        <w:rPr>
          <w:rFonts w:ascii="Times New Roman" w:hAnsi="Times New Roman"/>
          <w:sz w:val="28"/>
          <w:szCs w:val="28"/>
        </w:rPr>
      </w:pPr>
      <w:r w:rsidRPr="006667DF">
        <w:rPr>
          <w:rFonts w:ascii="Times New Roman" w:hAnsi="Times New Roman"/>
          <w:sz w:val="28"/>
          <w:szCs w:val="28"/>
        </w:rPr>
        <w:t xml:space="preserve">Состав и структура трудовых ресурсов </w:t>
      </w:r>
      <w:r w:rsidR="00D34741" w:rsidRPr="00AA7946">
        <w:rPr>
          <w:rFonts w:ascii="Times New Roman" w:hAnsi="Times New Roman"/>
          <w:sz w:val="28"/>
          <w:szCs w:val="28"/>
        </w:rPr>
        <w:t>СПК колхоз «Луч»</w:t>
      </w:r>
      <w:r>
        <w:rPr>
          <w:rFonts w:ascii="Times New Roman" w:hAnsi="Times New Roman"/>
          <w:sz w:val="28"/>
          <w:szCs w:val="28"/>
        </w:rPr>
        <w:t xml:space="preserve"> представлены в </w:t>
      </w:r>
      <w:r w:rsidR="00352D51">
        <w:rPr>
          <w:rFonts w:ascii="Times New Roman" w:hAnsi="Times New Roman"/>
          <w:sz w:val="28"/>
          <w:szCs w:val="28"/>
        </w:rPr>
        <w:t>таблице 8</w:t>
      </w:r>
      <w:r w:rsidRPr="006667DF">
        <w:rPr>
          <w:rFonts w:ascii="Times New Roman" w:hAnsi="Times New Roman"/>
          <w:sz w:val="28"/>
          <w:szCs w:val="28"/>
        </w:rPr>
        <w:t>.</w:t>
      </w:r>
    </w:p>
    <w:p w:rsidR="00CE213E" w:rsidRPr="00325184" w:rsidRDefault="00352D51" w:rsidP="00CE213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8</w:t>
      </w:r>
      <w:r w:rsidR="00CE213E" w:rsidRPr="00325184">
        <w:rPr>
          <w:rFonts w:ascii="Times New Roman" w:hAnsi="Times New Roman"/>
          <w:sz w:val="28"/>
          <w:szCs w:val="28"/>
        </w:rPr>
        <w:t xml:space="preserve"> – Динамика и структура персонала </w:t>
      </w:r>
      <w:r w:rsidR="00D34741" w:rsidRPr="00AA7946">
        <w:rPr>
          <w:rFonts w:ascii="Times New Roman" w:hAnsi="Times New Roman"/>
          <w:sz w:val="28"/>
          <w:szCs w:val="28"/>
        </w:rPr>
        <w:t>СПК колхоз «Луч»</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993"/>
        <w:gridCol w:w="992"/>
        <w:gridCol w:w="1134"/>
        <w:gridCol w:w="850"/>
        <w:gridCol w:w="1134"/>
        <w:gridCol w:w="1560"/>
      </w:tblGrid>
      <w:tr w:rsidR="00CE213E" w:rsidRPr="008604E0" w:rsidTr="00844B54">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Категории персонала</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D409C6" w:rsidP="00844B54">
            <w:pPr>
              <w:spacing w:after="0" w:line="240" w:lineRule="auto"/>
              <w:jc w:val="center"/>
              <w:rPr>
                <w:rFonts w:ascii="Times New Roman" w:hAnsi="Times New Roman"/>
                <w:sz w:val="24"/>
                <w:szCs w:val="24"/>
              </w:rPr>
            </w:pPr>
            <w:r>
              <w:rPr>
                <w:rFonts w:ascii="Times New Roman" w:hAnsi="Times New Roman"/>
                <w:sz w:val="24"/>
                <w:szCs w:val="24"/>
              </w:rPr>
              <w:t>2014</w:t>
            </w:r>
            <w:r w:rsidR="00CE213E" w:rsidRPr="00325184">
              <w:rPr>
                <w:rFonts w:ascii="Times New Roman" w:hAnsi="Times New Roman"/>
                <w:sz w:val="24"/>
                <w:szCs w:val="24"/>
              </w:rPr>
              <w:t xml:space="preserve"> г.</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D409C6" w:rsidP="00844B54">
            <w:pPr>
              <w:spacing w:after="0" w:line="240" w:lineRule="auto"/>
              <w:jc w:val="center"/>
              <w:rPr>
                <w:rFonts w:ascii="Times New Roman" w:hAnsi="Times New Roman"/>
                <w:sz w:val="24"/>
                <w:szCs w:val="24"/>
              </w:rPr>
            </w:pPr>
            <w:r>
              <w:rPr>
                <w:rFonts w:ascii="Times New Roman" w:hAnsi="Times New Roman"/>
                <w:sz w:val="24"/>
                <w:szCs w:val="24"/>
              </w:rPr>
              <w:t>2015</w:t>
            </w:r>
            <w:r w:rsidR="00CE213E" w:rsidRPr="00325184">
              <w:rPr>
                <w:rFonts w:ascii="Times New Roman" w:hAnsi="Times New Roman"/>
                <w:sz w:val="24"/>
                <w:szCs w:val="24"/>
              </w:rPr>
              <w:t xml:space="preserve"> г.</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D409C6" w:rsidP="00844B54">
            <w:pPr>
              <w:spacing w:after="0" w:line="240" w:lineRule="auto"/>
              <w:jc w:val="center"/>
              <w:rPr>
                <w:rFonts w:ascii="Times New Roman" w:hAnsi="Times New Roman"/>
                <w:sz w:val="24"/>
                <w:szCs w:val="24"/>
              </w:rPr>
            </w:pPr>
            <w:r>
              <w:rPr>
                <w:rFonts w:ascii="Times New Roman" w:hAnsi="Times New Roman"/>
                <w:sz w:val="24"/>
                <w:szCs w:val="24"/>
              </w:rPr>
              <w:t>2016</w:t>
            </w:r>
            <w:r w:rsidR="00CE213E" w:rsidRPr="00325184">
              <w:rPr>
                <w:rFonts w:ascii="Times New Roman" w:hAnsi="Times New Roman"/>
                <w:sz w:val="24"/>
                <w:szCs w:val="24"/>
              </w:rPr>
              <w:t xml:space="preserve"> г.</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D409C6" w:rsidP="00844B54">
            <w:pPr>
              <w:spacing w:after="0" w:line="240" w:lineRule="auto"/>
              <w:jc w:val="center"/>
              <w:rPr>
                <w:rFonts w:ascii="Times New Roman" w:hAnsi="Times New Roman"/>
                <w:sz w:val="24"/>
                <w:szCs w:val="24"/>
              </w:rPr>
            </w:pPr>
            <w:r>
              <w:rPr>
                <w:rFonts w:ascii="Times New Roman" w:hAnsi="Times New Roman"/>
                <w:sz w:val="24"/>
                <w:szCs w:val="24"/>
              </w:rPr>
              <w:t>2016</w:t>
            </w:r>
            <w:r w:rsidR="00CE213E" w:rsidRPr="006667DF">
              <w:rPr>
                <w:rFonts w:ascii="Times New Roman" w:hAnsi="Times New Roman"/>
                <w:sz w:val="24"/>
                <w:szCs w:val="24"/>
              </w:rPr>
              <w:t xml:space="preserve"> г. в % к </w:t>
            </w:r>
            <w:r>
              <w:rPr>
                <w:rFonts w:ascii="Times New Roman" w:hAnsi="Times New Roman"/>
                <w:sz w:val="24"/>
                <w:szCs w:val="24"/>
              </w:rPr>
              <w:t>2014</w:t>
            </w:r>
            <w:r w:rsidR="00CE213E" w:rsidRPr="006667DF">
              <w:rPr>
                <w:rFonts w:ascii="Times New Roman" w:hAnsi="Times New Roman"/>
                <w:sz w:val="24"/>
                <w:szCs w:val="24"/>
              </w:rPr>
              <w:t xml:space="preserve"> г.</w:t>
            </w:r>
          </w:p>
        </w:tc>
      </w:tr>
      <w:tr w:rsidR="00CE213E" w:rsidRPr="008604E0" w:rsidTr="00844B54">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rPr>
                <w:rFonts w:ascii="Times New Roman" w:hAnsi="Times New Roman"/>
                <w:sz w:val="24"/>
                <w:szCs w:val="24"/>
              </w:rPr>
            </w:pPr>
          </w:p>
        </w:tc>
      </w:tr>
      <w:tr w:rsidR="00956617"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956617" w:rsidRPr="00325184" w:rsidRDefault="00956617" w:rsidP="00844B54">
            <w:pPr>
              <w:spacing w:after="0" w:line="240" w:lineRule="auto"/>
              <w:rPr>
                <w:rFonts w:ascii="Times New Roman" w:hAnsi="Times New Roman"/>
                <w:sz w:val="24"/>
                <w:szCs w:val="24"/>
              </w:rPr>
            </w:pPr>
            <w:r w:rsidRPr="00325184">
              <w:rPr>
                <w:rFonts w:ascii="Times New Roman" w:hAnsi="Times New Roman"/>
                <w:sz w:val="24"/>
                <w:szCs w:val="24"/>
              </w:rPr>
              <w:t>Рабочие</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14</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46,67</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13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43,33</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13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44,83</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rPr>
            </w:pPr>
            <w:r w:rsidRPr="00956617">
              <w:rPr>
                <w:rFonts w:ascii="Times New Roman" w:hAnsi="Times New Roman"/>
              </w:rPr>
              <w:t>92,86</w:t>
            </w:r>
          </w:p>
        </w:tc>
      </w:tr>
      <w:tr w:rsidR="00956617"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956617" w:rsidRPr="00325184" w:rsidRDefault="00956617" w:rsidP="00844B54">
            <w:pPr>
              <w:spacing w:after="0" w:line="240" w:lineRule="auto"/>
              <w:rPr>
                <w:rFonts w:ascii="Times New Roman" w:hAnsi="Times New Roman"/>
                <w:sz w:val="24"/>
                <w:szCs w:val="24"/>
              </w:rPr>
            </w:pPr>
            <w:r w:rsidRPr="00325184">
              <w:rPr>
                <w:rFonts w:ascii="Times New Roman" w:hAnsi="Times New Roman"/>
                <w:sz w:val="24"/>
                <w:szCs w:val="24"/>
              </w:rPr>
              <w:t>Руководители</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7</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23,33</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26,67</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27,59</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rPr>
            </w:pPr>
            <w:r w:rsidRPr="00956617">
              <w:rPr>
                <w:rFonts w:ascii="Times New Roman" w:hAnsi="Times New Roman"/>
              </w:rPr>
              <w:t>114,29</w:t>
            </w:r>
          </w:p>
        </w:tc>
      </w:tr>
      <w:tr w:rsidR="00956617"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956617" w:rsidRPr="00325184" w:rsidRDefault="00956617" w:rsidP="00844B54">
            <w:pPr>
              <w:spacing w:after="0" w:line="240" w:lineRule="auto"/>
              <w:rPr>
                <w:rFonts w:ascii="Times New Roman" w:hAnsi="Times New Roman"/>
                <w:sz w:val="24"/>
                <w:szCs w:val="24"/>
              </w:rPr>
            </w:pPr>
            <w:r w:rsidRPr="00325184">
              <w:rPr>
                <w:rFonts w:ascii="Times New Roman" w:hAnsi="Times New Roman"/>
                <w:sz w:val="24"/>
                <w:szCs w:val="24"/>
              </w:rPr>
              <w:t>Специалисты</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9</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30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30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27,59</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rPr>
            </w:pPr>
            <w:r w:rsidRPr="00956617">
              <w:rPr>
                <w:rFonts w:ascii="Times New Roman" w:hAnsi="Times New Roman"/>
              </w:rPr>
              <w:t>88,89</w:t>
            </w:r>
          </w:p>
        </w:tc>
      </w:tr>
      <w:tr w:rsidR="00956617"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956617" w:rsidRPr="00325184" w:rsidRDefault="00956617" w:rsidP="00844B54">
            <w:pPr>
              <w:spacing w:after="0" w:line="240" w:lineRule="auto"/>
              <w:rPr>
                <w:rFonts w:ascii="Times New Roman" w:hAnsi="Times New Roman"/>
                <w:sz w:val="24"/>
                <w:szCs w:val="24"/>
              </w:rPr>
            </w:pPr>
            <w:r w:rsidRPr="00325184">
              <w:rPr>
                <w:rFonts w:ascii="Times New Roman" w:hAnsi="Times New Roman"/>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30</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100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30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100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29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color w:val="000000"/>
              </w:rPr>
            </w:pPr>
            <w:r w:rsidRPr="00956617">
              <w:rPr>
                <w:rFonts w:ascii="Times New Roman" w:hAnsi="Times New Roman"/>
                <w:color w:val="000000"/>
              </w:rPr>
              <w:t>100</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956617" w:rsidRPr="00956617" w:rsidRDefault="00956617" w:rsidP="00956617">
            <w:pPr>
              <w:spacing w:after="0" w:line="240" w:lineRule="auto"/>
              <w:jc w:val="center"/>
              <w:rPr>
                <w:rFonts w:ascii="Times New Roman" w:hAnsi="Times New Roman"/>
              </w:rPr>
            </w:pPr>
            <w:r w:rsidRPr="00956617">
              <w:rPr>
                <w:rFonts w:ascii="Times New Roman" w:hAnsi="Times New Roman"/>
              </w:rPr>
              <w:t>96,67</w:t>
            </w:r>
          </w:p>
        </w:tc>
      </w:tr>
    </w:tbl>
    <w:p w:rsidR="00CE213E" w:rsidRDefault="00CE213E" w:rsidP="00CE213E">
      <w:pPr>
        <w:widowControl w:val="0"/>
        <w:tabs>
          <w:tab w:val="left" w:pos="34"/>
        </w:tabs>
        <w:spacing w:after="0" w:line="360" w:lineRule="auto"/>
        <w:ind w:firstLine="851"/>
        <w:jc w:val="both"/>
        <w:rPr>
          <w:rFonts w:ascii="Times New Roman" w:hAnsi="Times New Roman"/>
          <w:sz w:val="28"/>
          <w:szCs w:val="28"/>
        </w:rPr>
      </w:pPr>
    </w:p>
    <w:p w:rsidR="00D34741" w:rsidRPr="00D34741" w:rsidRDefault="00D34741" w:rsidP="00D34741">
      <w:pPr>
        <w:shd w:val="clear" w:color="auto" w:fill="FFFFFF"/>
        <w:spacing w:after="0" w:line="360" w:lineRule="auto"/>
        <w:ind w:firstLine="709"/>
        <w:jc w:val="both"/>
        <w:rPr>
          <w:rFonts w:ascii="Times New Roman" w:hAnsi="Times New Roman"/>
          <w:sz w:val="28"/>
          <w:szCs w:val="28"/>
        </w:rPr>
      </w:pPr>
      <w:r w:rsidRPr="00D34741">
        <w:rPr>
          <w:rFonts w:ascii="Times New Roman" w:hAnsi="Times New Roman"/>
          <w:sz w:val="28"/>
          <w:szCs w:val="28"/>
        </w:rPr>
        <w:t xml:space="preserve">Наибольший удельный вес в структуре персонала занимают рабочие – </w:t>
      </w:r>
      <w:r w:rsidR="00B207F4">
        <w:rPr>
          <w:rFonts w:ascii="Times New Roman" w:hAnsi="Times New Roman"/>
          <w:sz w:val="28"/>
          <w:szCs w:val="28"/>
        </w:rPr>
        <w:t>46,67</w:t>
      </w:r>
      <w:r w:rsidRPr="00D34741">
        <w:rPr>
          <w:rFonts w:ascii="Times New Roman" w:hAnsi="Times New Roman"/>
          <w:sz w:val="28"/>
          <w:szCs w:val="28"/>
        </w:rPr>
        <w:t xml:space="preserve">% </w:t>
      </w:r>
      <w:r>
        <w:rPr>
          <w:rFonts w:ascii="Times New Roman" w:hAnsi="Times New Roman"/>
          <w:sz w:val="28"/>
          <w:szCs w:val="28"/>
        </w:rPr>
        <w:t xml:space="preserve">- </w:t>
      </w:r>
      <w:r w:rsidR="00B207F4">
        <w:rPr>
          <w:rFonts w:ascii="Times New Roman" w:hAnsi="Times New Roman"/>
          <w:sz w:val="28"/>
          <w:szCs w:val="28"/>
        </w:rPr>
        <w:t>в 2014</w:t>
      </w:r>
      <w:r w:rsidRPr="00D34741">
        <w:rPr>
          <w:rFonts w:ascii="Times New Roman" w:hAnsi="Times New Roman"/>
          <w:sz w:val="28"/>
          <w:szCs w:val="28"/>
        </w:rPr>
        <w:t xml:space="preserve">г., </w:t>
      </w:r>
      <w:r w:rsidR="00B207F4">
        <w:rPr>
          <w:rFonts w:ascii="Times New Roman" w:hAnsi="Times New Roman"/>
          <w:sz w:val="28"/>
          <w:szCs w:val="28"/>
        </w:rPr>
        <w:t>44,83</w:t>
      </w:r>
      <w:r w:rsidRPr="00D34741">
        <w:rPr>
          <w:rFonts w:ascii="Times New Roman" w:hAnsi="Times New Roman"/>
          <w:sz w:val="28"/>
          <w:szCs w:val="28"/>
        </w:rPr>
        <w:t xml:space="preserve">% </w:t>
      </w:r>
      <w:r>
        <w:rPr>
          <w:rFonts w:ascii="Times New Roman" w:hAnsi="Times New Roman"/>
          <w:sz w:val="28"/>
          <w:szCs w:val="28"/>
        </w:rPr>
        <w:t xml:space="preserve">- </w:t>
      </w:r>
      <w:r w:rsidR="00B207F4">
        <w:rPr>
          <w:rFonts w:ascii="Times New Roman" w:hAnsi="Times New Roman"/>
          <w:sz w:val="28"/>
          <w:szCs w:val="28"/>
        </w:rPr>
        <w:t>в 2016</w:t>
      </w:r>
      <w:r w:rsidRPr="00D34741">
        <w:rPr>
          <w:rFonts w:ascii="Times New Roman" w:hAnsi="Times New Roman"/>
          <w:sz w:val="28"/>
          <w:szCs w:val="28"/>
        </w:rPr>
        <w:t>г. За анализируемы</w:t>
      </w:r>
      <w:r w:rsidR="00B207F4">
        <w:rPr>
          <w:rFonts w:ascii="Times New Roman" w:hAnsi="Times New Roman"/>
          <w:sz w:val="28"/>
          <w:szCs w:val="28"/>
        </w:rPr>
        <w:t>й период численность персонала сократилась на 1 чел. или на 3,33%.</w:t>
      </w:r>
    </w:p>
    <w:p w:rsidR="00D34741" w:rsidRPr="00D34741" w:rsidRDefault="00D34741" w:rsidP="00D34741">
      <w:pPr>
        <w:widowControl w:val="0"/>
        <w:tabs>
          <w:tab w:val="left" w:pos="34"/>
        </w:tabs>
        <w:spacing w:after="0" w:line="360" w:lineRule="auto"/>
        <w:ind w:firstLine="709"/>
        <w:jc w:val="both"/>
        <w:rPr>
          <w:rFonts w:ascii="Times New Roman" w:hAnsi="Times New Roman"/>
          <w:sz w:val="28"/>
          <w:szCs w:val="28"/>
        </w:rPr>
      </w:pPr>
      <w:r w:rsidRPr="00D34741">
        <w:rPr>
          <w:rFonts w:ascii="Times New Roman" w:hAnsi="Times New Roman"/>
          <w:sz w:val="28"/>
          <w:szCs w:val="28"/>
        </w:rPr>
        <w:t>В целом можно отметить, что СПК колхоз «Луч» обеспечено трудовыми ресурсами в необходимом объеме.</w:t>
      </w:r>
    </w:p>
    <w:p w:rsidR="00CE213E" w:rsidRDefault="00CE213E" w:rsidP="00CE213E">
      <w:pPr>
        <w:widowControl w:val="0"/>
        <w:tabs>
          <w:tab w:val="left" w:pos="34"/>
        </w:tabs>
        <w:spacing w:after="0" w:line="360" w:lineRule="auto"/>
        <w:ind w:firstLine="851"/>
        <w:jc w:val="both"/>
        <w:rPr>
          <w:rFonts w:ascii="Times New Roman" w:hAnsi="Times New Roman"/>
          <w:sz w:val="28"/>
        </w:rPr>
      </w:pPr>
      <w:r w:rsidRPr="0049374A">
        <w:rPr>
          <w:rFonts w:ascii="Times New Roman" w:hAnsi="Times New Roman"/>
          <w:sz w:val="28"/>
        </w:rPr>
        <w:t xml:space="preserve">Показатели эффективности использования персонала </w:t>
      </w:r>
      <w:r w:rsidR="00D34741" w:rsidRPr="00D34741">
        <w:rPr>
          <w:rFonts w:ascii="Times New Roman" w:hAnsi="Times New Roman"/>
          <w:sz w:val="28"/>
          <w:szCs w:val="28"/>
        </w:rPr>
        <w:t>СПК колхоз «Луч»</w:t>
      </w:r>
      <w:r w:rsidRPr="0049374A">
        <w:rPr>
          <w:rFonts w:ascii="Times New Roman" w:hAnsi="Times New Roman"/>
          <w:sz w:val="28"/>
        </w:rPr>
        <w:t xml:space="preserve"> </w:t>
      </w:r>
      <w:r w:rsidR="00352D51">
        <w:rPr>
          <w:rFonts w:ascii="Times New Roman" w:hAnsi="Times New Roman"/>
          <w:sz w:val="28"/>
        </w:rPr>
        <w:t>представлены в таблице 9</w:t>
      </w:r>
      <w:r w:rsidRPr="0049374A">
        <w:rPr>
          <w:rFonts w:ascii="Times New Roman" w:hAnsi="Times New Roman"/>
          <w:sz w:val="28"/>
        </w:rPr>
        <w:t>.</w:t>
      </w:r>
    </w:p>
    <w:p w:rsidR="00CE213E" w:rsidRPr="009779A2" w:rsidRDefault="00352D51" w:rsidP="00CE213E">
      <w:pPr>
        <w:pStyle w:val="32"/>
        <w:spacing w:after="0" w:line="360" w:lineRule="auto"/>
        <w:ind w:left="0"/>
        <w:jc w:val="both"/>
        <w:rPr>
          <w:sz w:val="28"/>
          <w:szCs w:val="28"/>
        </w:rPr>
      </w:pPr>
      <w:r>
        <w:rPr>
          <w:sz w:val="28"/>
          <w:szCs w:val="28"/>
        </w:rPr>
        <w:t>Таблица 9</w:t>
      </w:r>
      <w:r w:rsidR="00CE213E" w:rsidRPr="009779A2">
        <w:rPr>
          <w:sz w:val="28"/>
          <w:szCs w:val="28"/>
        </w:rPr>
        <w:t xml:space="preserve"> – Показатели эффективности использования персонала </w:t>
      </w:r>
      <w:r w:rsidR="00D34741" w:rsidRPr="00D34741">
        <w:rPr>
          <w:sz w:val="28"/>
          <w:szCs w:val="28"/>
        </w:rPr>
        <w:t>СПК колхоз «Луч»</w:t>
      </w:r>
    </w:p>
    <w:tbl>
      <w:tblPr>
        <w:tblW w:w="9644" w:type="dxa"/>
        <w:tblInd w:w="103" w:type="dxa"/>
        <w:tblLayout w:type="fixed"/>
        <w:tblLook w:val="04A0" w:firstRow="1" w:lastRow="0" w:firstColumn="1" w:lastColumn="0" w:noHBand="0" w:noVBand="1"/>
      </w:tblPr>
      <w:tblGrid>
        <w:gridCol w:w="4683"/>
        <w:gridCol w:w="1181"/>
        <w:gridCol w:w="1181"/>
        <w:gridCol w:w="1182"/>
        <w:gridCol w:w="1417"/>
      </w:tblGrid>
      <w:tr w:rsidR="00787E65" w:rsidTr="00D34741">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Показатель</w:t>
            </w:r>
          </w:p>
        </w:tc>
        <w:tc>
          <w:tcPr>
            <w:tcW w:w="1181" w:type="dxa"/>
            <w:tcBorders>
              <w:top w:val="single" w:sz="4" w:space="0" w:color="auto"/>
              <w:left w:val="nil"/>
              <w:bottom w:val="single" w:sz="4" w:space="0" w:color="auto"/>
              <w:right w:val="single" w:sz="4" w:space="0" w:color="auto"/>
            </w:tcBorders>
            <w:noWrap/>
            <w:vAlign w:val="center"/>
            <w:hideMark/>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2014 г.</w:t>
            </w:r>
          </w:p>
        </w:tc>
        <w:tc>
          <w:tcPr>
            <w:tcW w:w="1181" w:type="dxa"/>
            <w:tcBorders>
              <w:top w:val="single" w:sz="4" w:space="0" w:color="auto"/>
              <w:left w:val="nil"/>
              <w:bottom w:val="single" w:sz="4" w:space="0" w:color="auto"/>
              <w:right w:val="single" w:sz="4" w:space="0" w:color="auto"/>
            </w:tcBorders>
            <w:noWrap/>
            <w:vAlign w:val="center"/>
            <w:hideMark/>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2015 г.</w:t>
            </w:r>
          </w:p>
        </w:tc>
        <w:tc>
          <w:tcPr>
            <w:tcW w:w="1182" w:type="dxa"/>
            <w:tcBorders>
              <w:top w:val="single" w:sz="4" w:space="0" w:color="auto"/>
              <w:left w:val="nil"/>
              <w:bottom w:val="single" w:sz="4" w:space="0" w:color="auto"/>
              <w:right w:val="single" w:sz="4" w:space="0" w:color="auto"/>
            </w:tcBorders>
            <w:noWrap/>
            <w:vAlign w:val="center"/>
            <w:hideMark/>
          </w:tcPr>
          <w:p w:rsidR="00787E65" w:rsidRPr="007B038D" w:rsidRDefault="00787E65" w:rsidP="00B12A1D">
            <w:pPr>
              <w:spacing w:after="0" w:line="240" w:lineRule="auto"/>
              <w:jc w:val="center"/>
              <w:rPr>
                <w:rFonts w:ascii="Times New Roman" w:hAnsi="Times New Roman"/>
                <w:sz w:val="24"/>
                <w:szCs w:val="24"/>
              </w:rPr>
            </w:pPr>
            <w:r>
              <w:rPr>
                <w:rFonts w:ascii="Times New Roman" w:hAnsi="Times New Roman"/>
                <w:sz w:val="24"/>
                <w:szCs w:val="24"/>
              </w:rPr>
              <w:t>2016 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w:t>
            </w:r>
            <w:r>
              <w:rPr>
                <w:rFonts w:ascii="Times New Roman" w:hAnsi="Times New Roman"/>
                <w:sz w:val="24"/>
                <w:szCs w:val="24"/>
              </w:rPr>
              <w:t>6</w:t>
            </w:r>
            <w:r w:rsidRPr="007B038D">
              <w:rPr>
                <w:rFonts w:ascii="Times New Roman" w:hAnsi="Times New Roman"/>
                <w:sz w:val="24"/>
                <w:szCs w:val="24"/>
              </w:rPr>
              <w:t>г. к 201</w:t>
            </w:r>
            <w:r>
              <w:rPr>
                <w:rFonts w:ascii="Times New Roman" w:hAnsi="Times New Roman"/>
                <w:sz w:val="24"/>
                <w:szCs w:val="24"/>
              </w:rPr>
              <w:t>4</w:t>
            </w:r>
            <w:r w:rsidRPr="007B038D">
              <w:rPr>
                <w:rFonts w:ascii="Times New Roman" w:hAnsi="Times New Roman"/>
                <w:sz w:val="24"/>
                <w:szCs w:val="24"/>
              </w:rPr>
              <w:t>г, %</w:t>
            </w:r>
          </w:p>
        </w:tc>
      </w:tr>
      <w:tr w:rsidR="00B207F4" w:rsidTr="004A1347">
        <w:trPr>
          <w:trHeight w:val="162"/>
        </w:trPr>
        <w:tc>
          <w:tcPr>
            <w:tcW w:w="4683" w:type="dxa"/>
            <w:tcBorders>
              <w:top w:val="single" w:sz="4" w:space="0" w:color="auto"/>
              <w:left w:val="single" w:sz="4" w:space="0" w:color="auto"/>
              <w:bottom w:val="single" w:sz="4" w:space="0" w:color="auto"/>
              <w:right w:val="single" w:sz="4" w:space="0" w:color="auto"/>
            </w:tcBorders>
            <w:noWrap/>
            <w:hideMark/>
          </w:tcPr>
          <w:p w:rsidR="00B207F4" w:rsidRPr="009779A2" w:rsidRDefault="00B207F4" w:rsidP="00D409C6">
            <w:pPr>
              <w:spacing w:after="0" w:line="240" w:lineRule="auto"/>
              <w:rPr>
                <w:rFonts w:ascii="Times New Roman" w:hAnsi="Times New Roman"/>
                <w:sz w:val="24"/>
                <w:szCs w:val="24"/>
              </w:rPr>
            </w:pPr>
            <w:r w:rsidRPr="009779A2">
              <w:rPr>
                <w:rFonts w:ascii="Times New Roman" w:hAnsi="Times New Roman"/>
                <w:sz w:val="24"/>
                <w:szCs w:val="24"/>
              </w:rPr>
              <w:t>Выручка (в сопоставимой оценке к уров</w:t>
            </w:r>
            <w:r w:rsidRPr="009779A2">
              <w:rPr>
                <w:rFonts w:ascii="Times New Roman" w:hAnsi="Times New Roman"/>
                <w:sz w:val="24"/>
                <w:szCs w:val="24"/>
              </w:rPr>
              <w:softHyphen/>
              <w:t>ню</w:t>
            </w:r>
            <w:r>
              <w:rPr>
                <w:rFonts w:ascii="Times New Roman" w:hAnsi="Times New Roman"/>
                <w:sz w:val="24"/>
                <w:szCs w:val="24"/>
              </w:rPr>
              <w:t xml:space="preserve"> 2016 г.), тыс.руб.</w:t>
            </w:r>
          </w:p>
        </w:tc>
        <w:tc>
          <w:tcPr>
            <w:tcW w:w="1181" w:type="dxa"/>
            <w:tcBorders>
              <w:top w:val="single" w:sz="4" w:space="0" w:color="auto"/>
              <w:left w:val="nil"/>
              <w:bottom w:val="single" w:sz="4" w:space="0" w:color="auto"/>
              <w:right w:val="single" w:sz="4" w:space="0" w:color="auto"/>
            </w:tcBorders>
            <w:noWrap/>
            <w:vAlign w:val="center"/>
            <w:hideMark/>
          </w:tcPr>
          <w:p w:rsidR="00B207F4"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23546</w:t>
            </w:r>
          </w:p>
        </w:tc>
        <w:tc>
          <w:tcPr>
            <w:tcW w:w="1181" w:type="dxa"/>
            <w:tcBorders>
              <w:top w:val="single" w:sz="4" w:space="0" w:color="auto"/>
              <w:left w:val="nil"/>
              <w:bottom w:val="single" w:sz="4" w:space="0" w:color="auto"/>
              <w:right w:val="single" w:sz="4" w:space="0" w:color="auto"/>
            </w:tcBorders>
            <w:noWrap/>
            <w:vAlign w:val="center"/>
            <w:hideMark/>
          </w:tcPr>
          <w:p w:rsidR="00B207F4"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18897</w:t>
            </w:r>
          </w:p>
        </w:tc>
        <w:tc>
          <w:tcPr>
            <w:tcW w:w="1182" w:type="dxa"/>
            <w:tcBorders>
              <w:top w:val="single" w:sz="4" w:space="0" w:color="auto"/>
              <w:left w:val="nil"/>
              <w:bottom w:val="single" w:sz="4" w:space="0" w:color="auto"/>
              <w:right w:val="single" w:sz="4" w:space="0" w:color="auto"/>
            </w:tcBorders>
            <w:noWrap/>
            <w:vAlign w:val="center"/>
            <w:hideMark/>
          </w:tcPr>
          <w:p w:rsidR="00B207F4"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26839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B207F4"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113,99</w:t>
            </w:r>
          </w:p>
        </w:tc>
      </w:tr>
      <w:tr w:rsidR="00B207F4" w:rsidTr="004A1347">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B207F4" w:rsidRPr="009779A2" w:rsidRDefault="00B207F4" w:rsidP="00844B54">
            <w:pPr>
              <w:spacing w:after="0" w:line="240" w:lineRule="auto"/>
              <w:rPr>
                <w:rFonts w:ascii="Times New Roman" w:hAnsi="Times New Roman"/>
                <w:sz w:val="24"/>
                <w:szCs w:val="24"/>
              </w:rPr>
            </w:pPr>
            <w:r w:rsidRPr="009779A2">
              <w:rPr>
                <w:rFonts w:ascii="Times New Roman" w:hAnsi="Times New Roman"/>
                <w:sz w:val="24"/>
                <w:szCs w:val="24"/>
              </w:rPr>
              <w:t>Среднесписочная численность персонала, чел.</w:t>
            </w:r>
          </w:p>
        </w:tc>
        <w:tc>
          <w:tcPr>
            <w:tcW w:w="1181" w:type="dxa"/>
            <w:tcBorders>
              <w:top w:val="single" w:sz="4" w:space="0" w:color="auto"/>
              <w:left w:val="nil"/>
              <w:bottom w:val="single" w:sz="4" w:space="0" w:color="auto"/>
              <w:right w:val="single" w:sz="4" w:space="0" w:color="auto"/>
            </w:tcBorders>
            <w:noWrap/>
            <w:vAlign w:val="center"/>
            <w:hideMark/>
          </w:tcPr>
          <w:p w:rsidR="00B207F4"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30</w:t>
            </w:r>
          </w:p>
        </w:tc>
        <w:tc>
          <w:tcPr>
            <w:tcW w:w="1181" w:type="dxa"/>
            <w:tcBorders>
              <w:top w:val="single" w:sz="4" w:space="0" w:color="auto"/>
              <w:left w:val="nil"/>
              <w:bottom w:val="single" w:sz="4" w:space="0" w:color="auto"/>
              <w:right w:val="single" w:sz="4" w:space="0" w:color="auto"/>
            </w:tcBorders>
            <w:noWrap/>
            <w:vAlign w:val="center"/>
            <w:hideMark/>
          </w:tcPr>
          <w:p w:rsidR="00B207F4"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30</w:t>
            </w:r>
          </w:p>
        </w:tc>
        <w:tc>
          <w:tcPr>
            <w:tcW w:w="1182" w:type="dxa"/>
            <w:tcBorders>
              <w:top w:val="single" w:sz="4" w:space="0" w:color="auto"/>
              <w:left w:val="nil"/>
              <w:bottom w:val="single" w:sz="4" w:space="0" w:color="auto"/>
              <w:right w:val="single" w:sz="4" w:space="0" w:color="auto"/>
            </w:tcBorders>
            <w:noWrap/>
            <w:vAlign w:val="center"/>
            <w:hideMark/>
          </w:tcPr>
          <w:p w:rsidR="00B207F4"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B207F4"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96,67</w:t>
            </w:r>
          </w:p>
        </w:tc>
      </w:tr>
      <w:tr w:rsidR="007A20F6" w:rsidTr="004A1347">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7A20F6" w:rsidRPr="009779A2" w:rsidRDefault="007A20F6" w:rsidP="00844B54">
            <w:pPr>
              <w:spacing w:after="0" w:line="240" w:lineRule="auto"/>
              <w:rPr>
                <w:rFonts w:ascii="Times New Roman" w:hAnsi="Times New Roman"/>
                <w:sz w:val="24"/>
                <w:szCs w:val="24"/>
              </w:rPr>
            </w:pPr>
            <w:r w:rsidRPr="009779A2">
              <w:rPr>
                <w:rFonts w:ascii="Times New Roman" w:hAnsi="Times New Roman"/>
                <w:sz w:val="24"/>
                <w:szCs w:val="24"/>
              </w:rPr>
              <w:t>Среднесписочная численность рабочих, чел.</w:t>
            </w:r>
          </w:p>
        </w:tc>
        <w:tc>
          <w:tcPr>
            <w:tcW w:w="1181" w:type="dxa"/>
            <w:tcBorders>
              <w:top w:val="single" w:sz="4" w:space="0" w:color="auto"/>
              <w:left w:val="nil"/>
              <w:bottom w:val="single" w:sz="4" w:space="0" w:color="auto"/>
              <w:right w:val="single" w:sz="4" w:space="0" w:color="auto"/>
            </w:tcBorders>
            <w:noWrap/>
            <w:vAlign w:val="center"/>
            <w:hideMark/>
          </w:tcPr>
          <w:p w:rsidR="007A20F6"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14</w:t>
            </w:r>
          </w:p>
        </w:tc>
        <w:tc>
          <w:tcPr>
            <w:tcW w:w="1181" w:type="dxa"/>
            <w:tcBorders>
              <w:top w:val="single" w:sz="4" w:space="0" w:color="auto"/>
              <w:left w:val="nil"/>
              <w:bottom w:val="single" w:sz="4" w:space="0" w:color="auto"/>
              <w:right w:val="single" w:sz="4" w:space="0" w:color="auto"/>
            </w:tcBorders>
            <w:noWrap/>
            <w:vAlign w:val="center"/>
            <w:hideMark/>
          </w:tcPr>
          <w:p w:rsidR="007A20F6"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13</w:t>
            </w:r>
          </w:p>
        </w:tc>
        <w:tc>
          <w:tcPr>
            <w:tcW w:w="1182" w:type="dxa"/>
            <w:tcBorders>
              <w:top w:val="single" w:sz="4" w:space="0" w:color="auto"/>
              <w:left w:val="nil"/>
              <w:bottom w:val="single" w:sz="4" w:space="0" w:color="auto"/>
              <w:right w:val="single" w:sz="4" w:space="0" w:color="auto"/>
            </w:tcBorders>
            <w:noWrap/>
            <w:vAlign w:val="center"/>
            <w:hideMark/>
          </w:tcPr>
          <w:p w:rsidR="007A20F6"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7A20F6" w:rsidRPr="004A1347" w:rsidRDefault="00B207F4"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92,86</w:t>
            </w:r>
          </w:p>
        </w:tc>
      </w:tr>
      <w:tr w:rsidR="004A1347" w:rsidTr="004A1347">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4A1347" w:rsidRPr="009779A2" w:rsidRDefault="004A1347" w:rsidP="00D409C6">
            <w:pPr>
              <w:spacing w:after="0" w:line="240" w:lineRule="auto"/>
              <w:rPr>
                <w:rFonts w:ascii="Times New Roman" w:hAnsi="Times New Roman"/>
                <w:sz w:val="24"/>
                <w:szCs w:val="24"/>
              </w:rPr>
            </w:pPr>
            <w:r w:rsidRPr="009779A2">
              <w:rPr>
                <w:rFonts w:ascii="Times New Roman" w:hAnsi="Times New Roman"/>
                <w:sz w:val="24"/>
                <w:szCs w:val="24"/>
              </w:rPr>
              <w:t>Среднегодовая выработка продукции одного работника (в сопоставимой оценке к уровню</w:t>
            </w:r>
            <w:r>
              <w:rPr>
                <w:rFonts w:ascii="Times New Roman" w:hAnsi="Times New Roman"/>
                <w:sz w:val="24"/>
                <w:szCs w:val="24"/>
              </w:rPr>
              <w:t xml:space="preserve"> 2016 г.), тыс.</w:t>
            </w:r>
            <w:r w:rsidR="00B12A1D">
              <w:rPr>
                <w:rFonts w:ascii="Times New Roman" w:hAnsi="Times New Roman"/>
                <w:sz w:val="24"/>
                <w:szCs w:val="24"/>
              </w:rPr>
              <w:t xml:space="preserve"> </w:t>
            </w:r>
            <w:r>
              <w:rPr>
                <w:rFonts w:ascii="Times New Roman" w:hAnsi="Times New Roman"/>
                <w:sz w:val="24"/>
                <w:szCs w:val="24"/>
              </w:rPr>
              <w:t>руб.</w:t>
            </w:r>
            <w:r w:rsidR="00B12A1D">
              <w:rPr>
                <w:rFonts w:ascii="Times New Roman" w:hAnsi="Times New Roman"/>
                <w:sz w:val="24"/>
                <w:szCs w:val="24"/>
              </w:rPr>
              <w:t>/чел.</w:t>
            </w:r>
          </w:p>
        </w:tc>
        <w:tc>
          <w:tcPr>
            <w:tcW w:w="1181" w:type="dxa"/>
            <w:tcBorders>
              <w:top w:val="single" w:sz="4" w:space="0" w:color="auto"/>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784,87</w:t>
            </w:r>
          </w:p>
        </w:tc>
        <w:tc>
          <w:tcPr>
            <w:tcW w:w="1181" w:type="dxa"/>
            <w:tcBorders>
              <w:top w:val="single" w:sz="4" w:space="0" w:color="auto"/>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629,9</w:t>
            </w:r>
          </w:p>
        </w:tc>
        <w:tc>
          <w:tcPr>
            <w:tcW w:w="1182" w:type="dxa"/>
            <w:tcBorders>
              <w:top w:val="single" w:sz="4" w:space="0" w:color="auto"/>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925,48</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1347" w:rsidRPr="004A1347" w:rsidRDefault="004A1347"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117,92</w:t>
            </w:r>
          </w:p>
        </w:tc>
      </w:tr>
      <w:tr w:rsidR="004A1347" w:rsidTr="004A1347">
        <w:trPr>
          <w:trHeight w:val="315"/>
        </w:trPr>
        <w:tc>
          <w:tcPr>
            <w:tcW w:w="4683" w:type="dxa"/>
            <w:tcBorders>
              <w:top w:val="nil"/>
              <w:left w:val="single" w:sz="4" w:space="0" w:color="auto"/>
              <w:bottom w:val="single" w:sz="4" w:space="0" w:color="auto"/>
              <w:right w:val="single" w:sz="4" w:space="0" w:color="auto"/>
            </w:tcBorders>
            <w:hideMark/>
          </w:tcPr>
          <w:p w:rsidR="004A1347" w:rsidRPr="009779A2" w:rsidRDefault="004A1347" w:rsidP="00D409C6">
            <w:pPr>
              <w:spacing w:after="0" w:line="240" w:lineRule="auto"/>
              <w:rPr>
                <w:rFonts w:ascii="Times New Roman" w:hAnsi="Times New Roman"/>
                <w:sz w:val="24"/>
                <w:szCs w:val="24"/>
              </w:rPr>
            </w:pPr>
            <w:r w:rsidRPr="009779A2">
              <w:rPr>
                <w:rFonts w:ascii="Times New Roman" w:hAnsi="Times New Roman"/>
                <w:sz w:val="24"/>
                <w:szCs w:val="24"/>
              </w:rPr>
              <w:t>Среднегодовая выработка продукции одного рабочего (в сопоставимой оценке к уровню</w:t>
            </w:r>
            <w:r>
              <w:rPr>
                <w:rFonts w:ascii="Times New Roman" w:hAnsi="Times New Roman"/>
                <w:sz w:val="24"/>
                <w:szCs w:val="24"/>
              </w:rPr>
              <w:t xml:space="preserve"> 2016 г.), тыс.руб.</w:t>
            </w:r>
          </w:p>
        </w:tc>
        <w:tc>
          <w:tcPr>
            <w:tcW w:w="1181"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1681,86</w:t>
            </w:r>
          </w:p>
        </w:tc>
        <w:tc>
          <w:tcPr>
            <w:tcW w:w="1181"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1453,62</w:t>
            </w:r>
          </w:p>
        </w:tc>
        <w:tc>
          <w:tcPr>
            <w:tcW w:w="1182"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2064,54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122,75</w:t>
            </w:r>
          </w:p>
        </w:tc>
      </w:tr>
      <w:tr w:rsidR="004A1347" w:rsidTr="004A1347">
        <w:trPr>
          <w:trHeight w:val="315"/>
        </w:trPr>
        <w:tc>
          <w:tcPr>
            <w:tcW w:w="4683" w:type="dxa"/>
            <w:tcBorders>
              <w:top w:val="nil"/>
              <w:left w:val="single" w:sz="4" w:space="0" w:color="auto"/>
              <w:bottom w:val="single" w:sz="4" w:space="0" w:color="auto"/>
              <w:right w:val="single" w:sz="4" w:space="0" w:color="auto"/>
            </w:tcBorders>
            <w:hideMark/>
          </w:tcPr>
          <w:p w:rsidR="004A1347" w:rsidRPr="00FF5A9B" w:rsidRDefault="004A1347" w:rsidP="00D409C6">
            <w:pPr>
              <w:pStyle w:val="2110"/>
              <w:shd w:val="clear" w:color="auto" w:fill="auto"/>
              <w:spacing w:line="240" w:lineRule="auto"/>
              <w:rPr>
                <w:rFonts w:ascii="Times New Roman" w:hAnsi="Times New Roman"/>
              </w:rPr>
            </w:pPr>
            <w:r w:rsidRPr="00FF5A9B">
              <w:rPr>
                <w:rFonts w:ascii="Times New Roman" w:hAnsi="Times New Roman"/>
              </w:rPr>
              <w:t>Выработка продукции за 1 чел.-час.(в сопо</w:t>
            </w:r>
            <w:r w:rsidRPr="00FF5A9B">
              <w:rPr>
                <w:rFonts w:ascii="Times New Roman" w:hAnsi="Times New Roman"/>
              </w:rPr>
              <w:softHyphen/>
              <w:t>ставимой оценке к уровню 201</w:t>
            </w:r>
            <w:r>
              <w:rPr>
                <w:rFonts w:ascii="Times New Roman" w:hAnsi="Times New Roman"/>
              </w:rPr>
              <w:t>6</w:t>
            </w:r>
            <w:r w:rsidRPr="00FF5A9B">
              <w:rPr>
                <w:rFonts w:ascii="Times New Roman" w:hAnsi="Times New Roman"/>
              </w:rPr>
              <w:t xml:space="preserve"> г.), тыс.руб.</w:t>
            </w:r>
          </w:p>
        </w:tc>
        <w:tc>
          <w:tcPr>
            <w:tcW w:w="1181"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0,463</w:t>
            </w:r>
          </w:p>
        </w:tc>
        <w:tc>
          <w:tcPr>
            <w:tcW w:w="1181"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0,372</w:t>
            </w:r>
          </w:p>
        </w:tc>
        <w:tc>
          <w:tcPr>
            <w:tcW w:w="1182"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0,547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118,14</w:t>
            </w:r>
          </w:p>
        </w:tc>
      </w:tr>
      <w:tr w:rsidR="004A1347" w:rsidTr="004A1347">
        <w:trPr>
          <w:trHeight w:val="315"/>
        </w:trPr>
        <w:tc>
          <w:tcPr>
            <w:tcW w:w="4683" w:type="dxa"/>
            <w:tcBorders>
              <w:top w:val="nil"/>
              <w:left w:val="single" w:sz="4" w:space="0" w:color="auto"/>
              <w:bottom w:val="single" w:sz="4" w:space="0" w:color="auto"/>
              <w:right w:val="single" w:sz="4" w:space="0" w:color="auto"/>
            </w:tcBorders>
            <w:hideMark/>
          </w:tcPr>
          <w:p w:rsidR="004A1347" w:rsidRPr="009779A2" w:rsidRDefault="004A1347" w:rsidP="00844B54">
            <w:pPr>
              <w:spacing w:after="0" w:line="240" w:lineRule="auto"/>
              <w:rPr>
                <w:rFonts w:ascii="Times New Roman" w:hAnsi="Times New Roman"/>
                <w:sz w:val="24"/>
                <w:szCs w:val="24"/>
              </w:rPr>
            </w:pPr>
            <w:r w:rsidRPr="009779A2">
              <w:rPr>
                <w:rFonts w:ascii="Times New Roman" w:hAnsi="Times New Roman"/>
                <w:sz w:val="24"/>
                <w:szCs w:val="24"/>
              </w:rPr>
              <w:t xml:space="preserve">Трудоемкость </w:t>
            </w:r>
            <w:r>
              <w:rPr>
                <w:rFonts w:ascii="Times New Roman" w:hAnsi="Times New Roman"/>
                <w:sz w:val="24"/>
                <w:szCs w:val="24"/>
              </w:rPr>
              <w:t xml:space="preserve">1 рубля </w:t>
            </w:r>
            <w:r w:rsidRPr="009779A2">
              <w:rPr>
                <w:rFonts w:ascii="Times New Roman" w:hAnsi="Times New Roman"/>
                <w:sz w:val="24"/>
                <w:szCs w:val="24"/>
              </w:rPr>
              <w:t>продукции, чел.-час.</w:t>
            </w:r>
          </w:p>
        </w:tc>
        <w:tc>
          <w:tcPr>
            <w:tcW w:w="1181"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2,16</w:t>
            </w:r>
          </w:p>
        </w:tc>
        <w:tc>
          <w:tcPr>
            <w:tcW w:w="1181"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2,69</w:t>
            </w:r>
          </w:p>
        </w:tc>
        <w:tc>
          <w:tcPr>
            <w:tcW w:w="1182" w:type="dxa"/>
            <w:tcBorders>
              <w:top w:val="nil"/>
              <w:left w:val="nil"/>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sz w:val="24"/>
                <w:szCs w:val="24"/>
              </w:rPr>
            </w:pPr>
            <w:r w:rsidRPr="004A1347">
              <w:rPr>
                <w:rFonts w:ascii="Times New Roman" w:hAnsi="Times New Roman"/>
                <w:sz w:val="24"/>
                <w:szCs w:val="24"/>
              </w:rPr>
              <w:t>1,83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A1347" w:rsidRPr="004A1347" w:rsidRDefault="004A1347" w:rsidP="004A1347">
            <w:pPr>
              <w:spacing w:after="0" w:line="240" w:lineRule="auto"/>
              <w:jc w:val="center"/>
              <w:rPr>
                <w:rFonts w:ascii="Times New Roman" w:hAnsi="Times New Roman"/>
                <w:color w:val="000000"/>
                <w:sz w:val="24"/>
                <w:szCs w:val="24"/>
              </w:rPr>
            </w:pPr>
            <w:r w:rsidRPr="004A1347">
              <w:rPr>
                <w:rFonts w:ascii="Times New Roman" w:hAnsi="Times New Roman"/>
                <w:color w:val="000000"/>
                <w:sz w:val="24"/>
                <w:szCs w:val="24"/>
              </w:rPr>
              <w:t>84,72</w:t>
            </w:r>
          </w:p>
        </w:tc>
      </w:tr>
    </w:tbl>
    <w:p w:rsidR="00D34741" w:rsidRDefault="00D34741" w:rsidP="00CE213E">
      <w:pPr>
        <w:tabs>
          <w:tab w:val="left" w:pos="34"/>
        </w:tabs>
        <w:spacing w:after="0" w:line="360" w:lineRule="auto"/>
        <w:ind w:firstLine="709"/>
        <w:jc w:val="both"/>
        <w:rPr>
          <w:rFonts w:ascii="Times New Roman" w:eastAsia="Arial Unicode MS" w:hAnsi="Times New Roman"/>
          <w:sz w:val="28"/>
        </w:rPr>
      </w:pPr>
    </w:p>
    <w:p w:rsidR="00993AED" w:rsidRDefault="00993AED" w:rsidP="00CE213E">
      <w:pPr>
        <w:tabs>
          <w:tab w:val="left" w:pos="34"/>
        </w:tabs>
        <w:spacing w:after="0" w:line="360" w:lineRule="auto"/>
        <w:ind w:firstLine="709"/>
        <w:jc w:val="both"/>
        <w:rPr>
          <w:rFonts w:ascii="Times New Roman" w:hAnsi="Times New Roman"/>
          <w:sz w:val="28"/>
          <w:szCs w:val="28"/>
        </w:rPr>
      </w:pPr>
      <w:r>
        <w:rPr>
          <w:rFonts w:ascii="Times New Roman" w:eastAsia="Arial Unicode MS" w:hAnsi="Times New Roman"/>
          <w:sz w:val="28"/>
          <w:szCs w:val="28"/>
        </w:rPr>
        <w:t xml:space="preserve">Динамика показателя </w:t>
      </w:r>
      <w:r w:rsidRPr="00993AED">
        <w:rPr>
          <w:rFonts w:ascii="Times New Roman" w:hAnsi="Times New Roman"/>
          <w:sz w:val="28"/>
          <w:szCs w:val="28"/>
        </w:rPr>
        <w:t>среднегодов</w:t>
      </w:r>
      <w:r w:rsidR="00D0531F">
        <w:rPr>
          <w:rFonts w:ascii="Times New Roman" w:hAnsi="Times New Roman"/>
          <w:sz w:val="28"/>
          <w:szCs w:val="28"/>
        </w:rPr>
        <w:t>ой</w:t>
      </w:r>
      <w:r w:rsidRPr="00993AED">
        <w:rPr>
          <w:rFonts w:ascii="Times New Roman" w:hAnsi="Times New Roman"/>
          <w:sz w:val="28"/>
          <w:szCs w:val="28"/>
        </w:rPr>
        <w:t xml:space="preserve"> выработк</w:t>
      </w:r>
      <w:r w:rsidR="00D0531F">
        <w:rPr>
          <w:rFonts w:ascii="Times New Roman" w:hAnsi="Times New Roman"/>
          <w:sz w:val="28"/>
          <w:szCs w:val="28"/>
        </w:rPr>
        <w:t>и</w:t>
      </w:r>
      <w:r w:rsidRPr="00993AED">
        <w:rPr>
          <w:rFonts w:ascii="Times New Roman" w:hAnsi="Times New Roman"/>
          <w:sz w:val="28"/>
          <w:szCs w:val="28"/>
        </w:rPr>
        <w:t xml:space="preserve"> продукции одного работника</w:t>
      </w:r>
      <w:r>
        <w:rPr>
          <w:rFonts w:ascii="Times New Roman" w:hAnsi="Times New Roman"/>
          <w:sz w:val="28"/>
          <w:szCs w:val="28"/>
        </w:rPr>
        <w:t xml:space="preserve"> в сопоставимой </w:t>
      </w:r>
      <w:r w:rsidR="001A5DE8">
        <w:rPr>
          <w:rFonts w:ascii="Times New Roman" w:hAnsi="Times New Roman"/>
          <w:sz w:val="28"/>
          <w:szCs w:val="28"/>
        </w:rPr>
        <w:t>оценке представлена на рисунке 7</w:t>
      </w:r>
      <w:r>
        <w:rPr>
          <w:rFonts w:ascii="Times New Roman" w:hAnsi="Times New Roman"/>
          <w:sz w:val="28"/>
          <w:szCs w:val="28"/>
        </w:rPr>
        <w:t>.</w:t>
      </w:r>
    </w:p>
    <w:p w:rsidR="00993AED" w:rsidRDefault="00D0531F" w:rsidP="00CE213E">
      <w:pPr>
        <w:tabs>
          <w:tab w:val="left" w:pos="34"/>
        </w:tabs>
        <w:spacing w:after="0" w:line="360" w:lineRule="auto"/>
        <w:ind w:firstLine="709"/>
        <w:jc w:val="both"/>
        <w:rPr>
          <w:rFonts w:ascii="Times New Roman" w:eastAsia="Arial Unicode MS" w:hAnsi="Times New Roman"/>
          <w:sz w:val="28"/>
          <w:szCs w:val="28"/>
        </w:rPr>
      </w:pPr>
      <w:r w:rsidRPr="00D0531F">
        <w:rPr>
          <w:rFonts w:ascii="Times New Roman" w:eastAsia="Arial Unicode MS" w:hAnsi="Times New Roman"/>
          <w:noProof/>
          <w:sz w:val="28"/>
          <w:szCs w:val="28"/>
          <w:lang w:eastAsia="ru-RU"/>
        </w:rPr>
        <w:lastRenderedPageBreak/>
        <w:drawing>
          <wp:inline distT="0" distB="0" distL="0" distR="0">
            <wp:extent cx="4886325" cy="2371725"/>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531F" w:rsidRPr="00993AED" w:rsidRDefault="001A5DE8" w:rsidP="00D0531F">
      <w:pPr>
        <w:tabs>
          <w:tab w:val="left" w:pos="34"/>
        </w:tabs>
        <w:spacing w:after="0" w:line="360" w:lineRule="auto"/>
        <w:ind w:firstLine="709"/>
        <w:jc w:val="center"/>
        <w:rPr>
          <w:rFonts w:ascii="Times New Roman" w:eastAsia="Arial Unicode MS" w:hAnsi="Times New Roman"/>
          <w:sz w:val="28"/>
          <w:szCs w:val="28"/>
        </w:rPr>
      </w:pPr>
      <w:r>
        <w:rPr>
          <w:rFonts w:ascii="Times New Roman" w:eastAsia="Arial Unicode MS" w:hAnsi="Times New Roman"/>
          <w:sz w:val="28"/>
          <w:szCs w:val="28"/>
        </w:rPr>
        <w:t>Рисунок 7</w:t>
      </w:r>
      <w:r w:rsidR="00D0531F">
        <w:rPr>
          <w:rFonts w:ascii="Times New Roman" w:eastAsia="Arial Unicode MS" w:hAnsi="Times New Roman"/>
          <w:sz w:val="28"/>
          <w:szCs w:val="28"/>
        </w:rPr>
        <w:t xml:space="preserve"> - Динамика показателя </w:t>
      </w:r>
      <w:r w:rsidR="00D0531F" w:rsidRPr="00993AED">
        <w:rPr>
          <w:rFonts w:ascii="Times New Roman" w:hAnsi="Times New Roman"/>
          <w:sz w:val="28"/>
          <w:szCs w:val="28"/>
        </w:rPr>
        <w:t>среднегодов</w:t>
      </w:r>
      <w:r w:rsidR="00D0531F">
        <w:rPr>
          <w:rFonts w:ascii="Times New Roman" w:hAnsi="Times New Roman"/>
          <w:sz w:val="28"/>
          <w:szCs w:val="28"/>
        </w:rPr>
        <w:t>ой</w:t>
      </w:r>
      <w:r w:rsidR="00D0531F" w:rsidRPr="00993AED">
        <w:rPr>
          <w:rFonts w:ascii="Times New Roman" w:hAnsi="Times New Roman"/>
          <w:sz w:val="28"/>
          <w:szCs w:val="28"/>
        </w:rPr>
        <w:t xml:space="preserve"> выработк</w:t>
      </w:r>
      <w:r w:rsidR="00D0531F">
        <w:rPr>
          <w:rFonts w:ascii="Times New Roman" w:hAnsi="Times New Roman"/>
          <w:sz w:val="28"/>
          <w:szCs w:val="28"/>
        </w:rPr>
        <w:t>и</w:t>
      </w:r>
      <w:r w:rsidR="00D0531F" w:rsidRPr="00993AED">
        <w:rPr>
          <w:rFonts w:ascii="Times New Roman" w:hAnsi="Times New Roman"/>
          <w:sz w:val="28"/>
          <w:szCs w:val="28"/>
        </w:rPr>
        <w:t xml:space="preserve"> продукции одного работника</w:t>
      </w:r>
      <w:r w:rsidR="00D0531F">
        <w:rPr>
          <w:rFonts w:ascii="Times New Roman" w:hAnsi="Times New Roman"/>
          <w:sz w:val="28"/>
          <w:szCs w:val="28"/>
        </w:rPr>
        <w:t xml:space="preserve"> в сопоставимой оценке</w:t>
      </w:r>
    </w:p>
    <w:p w:rsidR="00D0531F" w:rsidRDefault="00D0531F" w:rsidP="00CE213E">
      <w:pPr>
        <w:tabs>
          <w:tab w:val="left" w:pos="34"/>
        </w:tabs>
        <w:spacing w:after="0" w:line="360" w:lineRule="auto"/>
        <w:ind w:firstLine="709"/>
        <w:jc w:val="both"/>
        <w:rPr>
          <w:rFonts w:ascii="Times New Roman" w:eastAsia="Arial Unicode MS" w:hAnsi="Times New Roman"/>
          <w:sz w:val="28"/>
          <w:szCs w:val="28"/>
        </w:rPr>
      </w:pPr>
    </w:p>
    <w:p w:rsidR="00CE213E" w:rsidRPr="00475783" w:rsidRDefault="00CE213E" w:rsidP="00CE213E">
      <w:pPr>
        <w:tabs>
          <w:tab w:val="left" w:pos="34"/>
        </w:tabs>
        <w:spacing w:after="0" w:line="360" w:lineRule="auto"/>
        <w:ind w:firstLine="709"/>
        <w:jc w:val="both"/>
        <w:rPr>
          <w:rFonts w:ascii="Times New Roman" w:eastAsia="Arial Unicode MS" w:hAnsi="Times New Roman"/>
          <w:sz w:val="28"/>
          <w:szCs w:val="28"/>
        </w:rPr>
      </w:pPr>
      <w:r w:rsidRPr="00475783">
        <w:rPr>
          <w:rFonts w:ascii="Times New Roman" w:eastAsia="Arial Unicode MS" w:hAnsi="Times New Roman"/>
          <w:sz w:val="28"/>
          <w:szCs w:val="28"/>
        </w:rPr>
        <w:t xml:space="preserve">За рассматриваемый период производительность персонала </w:t>
      </w:r>
      <w:r w:rsidR="00292F79" w:rsidRPr="00475783">
        <w:rPr>
          <w:rFonts w:ascii="Times New Roman" w:eastAsia="Arial Unicode MS" w:hAnsi="Times New Roman"/>
          <w:sz w:val="28"/>
          <w:szCs w:val="28"/>
        </w:rPr>
        <w:t>увеличилась</w:t>
      </w:r>
      <w:r w:rsidRPr="00475783">
        <w:rPr>
          <w:rFonts w:ascii="Times New Roman" w:eastAsia="Arial Unicode MS" w:hAnsi="Times New Roman"/>
          <w:sz w:val="28"/>
          <w:szCs w:val="28"/>
        </w:rPr>
        <w:t xml:space="preserve">, что наглядно показывает динамика </w:t>
      </w:r>
      <w:r w:rsidR="00475783" w:rsidRPr="00475783">
        <w:rPr>
          <w:rFonts w:ascii="Times New Roman" w:eastAsia="Arial Unicode MS" w:hAnsi="Times New Roman"/>
          <w:sz w:val="28"/>
          <w:szCs w:val="28"/>
        </w:rPr>
        <w:t>роста</w:t>
      </w:r>
      <w:r w:rsidRPr="00475783">
        <w:rPr>
          <w:rFonts w:ascii="Times New Roman" w:eastAsia="Arial Unicode MS" w:hAnsi="Times New Roman"/>
          <w:sz w:val="28"/>
          <w:szCs w:val="28"/>
        </w:rPr>
        <w:t xml:space="preserve"> показателя производства продукции в расчете на одного работника и рабочего.</w:t>
      </w:r>
      <w:r w:rsidR="00475783" w:rsidRPr="00475783">
        <w:rPr>
          <w:rFonts w:ascii="Times New Roman" w:eastAsia="Arial Unicode MS" w:hAnsi="Times New Roman"/>
          <w:sz w:val="28"/>
          <w:szCs w:val="28"/>
        </w:rPr>
        <w:t xml:space="preserve"> </w:t>
      </w:r>
      <w:r w:rsidR="00475783" w:rsidRPr="00475783">
        <w:rPr>
          <w:rFonts w:ascii="Times New Roman" w:hAnsi="Times New Roman"/>
          <w:sz w:val="28"/>
          <w:szCs w:val="28"/>
        </w:rPr>
        <w:t>Среднегодовая выработка продукции одного работника в сопоставимой оценке увеличилась на 17,92%, одного рабочего – на 22,75%.</w:t>
      </w:r>
    </w:p>
    <w:p w:rsidR="00CE213E" w:rsidRPr="00843F78" w:rsidRDefault="00CE213E" w:rsidP="00CE213E">
      <w:pPr>
        <w:tabs>
          <w:tab w:val="left" w:pos="34"/>
        </w:tabs>
        <w:spacing w:after="0" w:line="360" w:lineRule="auto"/>
        <w:ind w:firstLine="709"/>
        <w:jc w:val="both"/>
        <w:rPr>
          <w:rFonts w:ascii="Times New Roman" w:eastAsia="Arial Unicode MS" w:hAnsi="Times New Roman"/>
          <w:sz w:val="28"/>
        </w:rPr>
      </w:pPr>
      <w:r w:rsidRPr="00475783">
        <w:rPr>
          <w:rFonts w:ascii="Times New Roman" w:eastAsia="Arial Unicode MS" w:hAnsi="Times New Roman"/>
          <w:sz w:val="28"/>
          <w:szCs w:val="28"/>
        </w:rPr>
        <w:t xml:space="preserve">Выработка продукции за 1 чел.-час </w:t>
      </w:r>
      <w:r w:rsidR="00993AED">
        <w:rPr>
          <w:rFonts w:ascii="Times New Roman" w:eastAsia="Arial Unicode MS" w:hAnsi="Times New Roman"/>
          <w:sz w:val="28"/>
          <w:szCs w:val="28"/>
        </w:rPr>
        <w:t>увеличилась</w:t>
      </w:r>
      <w:r w:rsidR="00F64C18" w:rsidRPr="00475783">
        <w:rPr>
          <w:rFonts w:ascii="Times New Roman" w:eastAsia="Arial Unicode MS" w:hAnsi="Times New Roman"/>
          <w:sz w:val="28"/>
          <w:szCs w:val="28"/>
        </w:rPr>
        <w:t xml:space="preserve"> на </w:t>
      </w:r>
      <w:r w:rsidR="00993AED">
        <w:rPr>
          <w:rFonts w:ascii="Times New Roman" w:eastAsia="Arial Unicode MS" w:hAnsi="Times New Roman"/>
          <w:sz w:val="28"/>
          <w:szCs w:val="28"/>
        </w:rPr>
        <w:t xml:space="preserve">18,14%, </w:t>
      </w:r>
      <w:r w:rsidRPr="00475783">
        <w:rPr>
          <w:rFonts w:ascii="Times New Roman" w:eastAsia="Arial Unicode MS" w:hAnsi="Times New Roman"/>
          <w:sz w:val="28"/>
          <w:szCs w:val="28"/>
        </w:rPr>
        <w:t xml:space="preserve">соответственно </w:t>
      </w:r>
      <w:r w:rsidR="00993AED">
        <w:rPr>
          <w:rFonts w:ascii="Times New Roman" w:eastAsia="Arial Unicode MS" w:hAnsi="Times New Roman"/>
          <w:sz w:val="28"/>
          <w:szCs w:val="28"/>
        </w:rPr>
        <w:t>снизился</w:t>
      </w:r>
      <w:r w:rsidRPr="00475783">
        <w:rPr>
          <w:rFonts w:ascii="Times New Roman" w:eastAsia="Arial Unicode MS" w:hAnsi="Times New Roman"/>
          <w:sz w:val="28"/>
          <w:szCs w:val="28"/>
        </w:rPr>
        <w:t xml:space="preserve"> показатель</w:t>
      </w:r>
      <w:r w:rsidRPr="00843F78">
        <w:rPr>
          <w:rFonts w:ascii="Times New Roman" w:eastAsia="Arial Unicode MS" w:hAnsi="Times New Roman"/>
          <w:sz w:val="28"/>
        </w:rPr>
        <w:t xml:space="preserve"> трудоемкости продукции</w:t>
      </w:r>
      <w:r w:rsidR="00F64C18">
        <w:rPr>
          <w:rFonts w:ascii="Times New Roman" w:eastAsia="Arial Unicode MS" w:hAnsi="Times New Roman"/>
          <w:sz w:val="28"/>
        </w:rPr>
        <w:t xml:space="preserve"> на </w:t>
      </w:r>
      <w:r w:rsidR="00993AED">
        <w:rPr>
          <w:rFonts w:ascii="Times New Roman" w:eastAsia="Arial Unicode MS" w:hAnsi="Times New Roman"/>
          <w:sz w:val="28"/>
        </w:rPr>
        <w:t>15,28</w:t>
      </w:r>
      <w:r w:rsidR="00F64C18">
        <w:rPr>
          <w:rFonts w:ascii="Times New Roman" w:eastAsia="Arial Unicode MS" w:hAnsi="Times New Roman"/>
          <w:sz w:val="28"/>
        </w:rPr>
        <w:t>%</w:t>
      </w:r>
      <w:r w:rsidRPr="00843F78">
        <w:rPr>
          <w:rFonts w:ascii="Times New Roman" w:eastAsia="Arial Unicode MS" w:hAnsi="Times New Roman"/>
          <w:sz w:val="28"/>
        </w:rPr>
        <w:t xml:space="preserve">. Трудозатраты на создание определенного количества продукции </w:t>
      </w:r>
      <w:r w:rsidR="00993AED">
        <w:rPr>
          <w:rFonts w:ascii="Times New Roman" w:eastAsia="Arial Unicode MS" w:hAnsi="Times New Roman"/>
          <w:sz w:val="28"/>
        </w:rPr>
        <w:t>сокращаются, что положительно</w:t>
      </w:r>
      <w:r w:rsidRPr="00843F78">
        <w:rPr>
          <w:rFonts w:ascii="Times New Roman" w:eastAsia="Arial Unicode MS" w:hAnsi="Times New Roman"/>
          <w:sz w:val="28"/>
        </w:rPr>
        <w:t xml:space="preserve"> характеризует эффективность использования трудовых ресурсов </w:t>
      </w:r>
      <w:r w:rsidR="00F64C18" w:rsidRPr="00D34741">
        <w:rPr>
          <w:rFonts w:ascii="Times New Roman" w:hAnsi="Times New Roman"/>
          <w:sz w:val="28"/>
          <w:szCs w:val="28"/>
        </w:rPr>
        <w:t>СПК колхоз «Луч»</w:t>
      </w:r>
      <w:r w:rsidRPr="00843F78">
        <w:rPr>
          <w:rFonts w:ascii="Times New Roman" w:eastAsia="Arial Unicode MS" w:hAnsi="Times New Roman"/>
          <w:sz w:val="28"/>
        </w:rPr>
        <w:t>.</w:t>
      </w:r>
    </w:p>
    <w:p w:rsidR="00CE213E" w:rsidRDefault="00CE213E" w:rsidP="00CE213E">
      <w:pPr>
        <w:tabs>
          <w:tab w:val="left" w:pos="34"/>
        </w:tabs>
        <w:spacing w:after="0" w:line="360" w:lineRule="auto"/>
        <w:ind w:firstLine="851"/>
        <w:jc w:val="both"/>
        <w:rPr>
          <w:rFonts w:ascii="Times New Roman" w:eastAsia="Arial Unicode MS" w:hAnsi="Times New Roman"/>
          <w:sz w:val="28"/>
          <w:szCs w:val="28"/>
        </w:rPr>
      </w:pPr>
      <w:r w:rsidRPr="00843F78">
        <w:rPr>
          <w:rFonts w:ascii="Times New Roman" w:eastAsia="Arial Unicode MS" w:hAnsi="Times New Roman"/>
          <w:sz w:val="28"/>
          <w:szCs w:val="28"/>
        </w:rPr>
        <w:t xml:space="preserve">Финансовые результаты деятельности и показатели рентабельности </w:t>
      </w:r>
      <w:r w:rsidR="00F64C18" w:rsidRPr="00D34741">
        <w:rPr>
          <w:rFonts w:ascii="Times New Roman" w:hAnsi="Times New Roman"/>
          <w:sz w:val="28"/>
          <w:szCs w:val="28"/>
        </w:rPr>
        <w:t>СПК колхоз «Луч»</w:t>
      </w:r>
      <w:r w:rsidR="00352D51">
        <w:rPr>
          <w:rFonts w:ascii="Times New Roman" w:eastAsia="Arial Unicode MS" w:hAnsi="Times New Roman"/>
          <w:sz w:val="28"/>
          <w:szCs w:val="28"/>
        </w:rPr>
        <w:t xml:space="preserve"> представлены в таблице 10</w:t>
      </w:r>
      <w:r w:rsidRPr="00843F78">
        <w:rPr>
          <w:rFonts w:ascii="Times New Roman" w:eastAsia="Arial Unicode MS" w:hAnsi="Times New Roman"/>
          <w:sz w:val="28"/>
          <w:szCs w:val="28"/>
        </w:rPr>
        <w:t>.</w:t>
      </w:r>
    </w:p>
    <w:p w:rsidR="00701345" w:rsidRDefault="00701345" w:rsidP="00CE213E">
      <w:pPr>
        <w:tabs>
          <w:tab w:val="left" w:pos="3261"/>
        </w:tabs>
        <w:spacing w:after="0" w:line="360" w:lineRule="auto"/>
        <w:jc w:val="both"/>
        <w:rPr>
          <w:rFonts w:ascii="Times New Roman" w:eastAsia="Arial Unicode MS" w:hAnsi="Times New Roman"/>
          <w:sz w:val="28"/>
          <w:szCs w:val="28"/>
        </w:rPr>
      </w:pPr>
    </w:p>
    <w:p w:rsidR="00701345" w:rsidRDefault="00701345" w:rsidP="00CE213E">
      <w:pPr>
        <w:tabs>
          <w:tab w:val="left" w:pos="3261"/>
        </w:tabs>
        <w:spacing w:after="0" w:line="360" w:lineRule="auto"/>
        <w:jc w:val="both"/>
        <w:rPr>
          <w:rFonts w:ascii="Times New Roman" w:eastAsia="Arial Unicode MS" w:hAnsi="Times New Roman"/>
          <w:sz w:val="28"/>
          <w:szCs w:val="28"/>
        </w:rPr>
      </w:pPr>
    </w:p>
    <w:p w:rsidR="00701345" w:rsidRDefault="00701345" w:rsidP="00CE213E">
      <w:pPr>
        <w:tabs>
          <w:tab w:val="left" w:pos="3261"/>
        </w:tabs>
        <w:spacing w:after="0" w:line="360" w:lineRule="auto"/>
        <w:jc w:val="both"/>
        <w:rPr>
          <w:rFonts w:ascii="Times New Roman" w:eastAsia="Arial Unicode MS" w:hAnsi="Times New Roman"/>
          <w:sz w:val="28"/>
          <w:szCs w:val="28"/>
        </w:rPr>
      </w:pPr>
    </w:p>
    <w:p w:rsidR="00701345" w:rsidRDefault="00701345" w:rsidP="00CE213E">
      <w:pPr>
        <w:tabs>
          <w:tab w:val="left" w:pos="3261"/>
        </w:tabs>
        <w:spacing w:after="0" w:line="360" w:lineRule="auto"/>
        <w:jc w:val="both"/>
        <w:rPr>
          <w:rFonts w:ascii="Times New Roman" w:eastAsia="Arial Unicode MS" w:hAnsi="Times New Roman"/>
          <w:sz w:val="28"/>
          <w:szCs w:val="28"/>
        </w:rPr>
      </w:pPr>
    </w:p>
    <w:p w:rsidR="00701345" w:rsidRDefault="00701345" w:rsidP="00CE213E">
      <w:pPr>
        <w:tabs>
          <w:tab w:val="left" w:pos="3261"/>
        </w:tabs>
        <w:spacing w:after="0" w:line="360" w:lineRule="auto"/>
        <w:jc w:val="both"/>
        <w:rPr>
          <w:rFonts w:ascii="Times New Roman" w:eastAsia="Arial Unicode MS" w:hAnsi="Times New Roman"/>
          <w:sz w:val="28"/>
          <w:szCs w:val="28"/>
        </w:rPr>
      </w:pPr>
    </w:p>
    <w:p w:rsidR="00701345" w:rsidRDefault="00701345" w:rsidP="00CE213E">
      <w:pPr>
        <w:tabs>
          <w:tab w:val="left" w:pos="3261"/>
        </w:tabs>
        <w:spacing w:after="0" w:line="360" w:lineRule="auto"/>
        <w:jc w:val="both"/>
        <w:rPr>
          <w:rFonts w:ascii="Times New Roman" w:eastAsia="Arial Unicode MS" w:hAnsi="Times New Roman"/>
          <w:sz w:val="28"/>
          <w:szCs w:val="28"/>
        </w:rPr>
      </w:pPr>
    </w:p>
    <w:p w:rsidR="00701345" w:rsidRDefault="00701345" w:rsidP="00CE213E">
      <w:pPr>
        <w:tabs>
          <w:tab w:val="left" w:pos="3261"/>
        </w:tabs>
        <w:spacing w:after="0" w:line="360" w:lineRule="auto"/>
        <w:jc w:val="both"/>
        <w:rPr>
          <w:rFonts w:ascii="Times New Roman" w:eastAsia="Arial Unicode MS" w:hAnsi="Times New Roman"/>
          <w:sz w:val="28"/>
          <w:szCs w:val="28"/>
        </w:rPr>
      </w:pPr>
    </w:p>
    <w:p w:rsidR="00CE213E" w:rsidRPr="00843F78" w:rsidRDefault="00352D51" w:rsidP="00CE213E">
      <w:pPr>
        <w:tabs>
          <w:tab w:val="left" w:pos="3261"/>
        </w:tabs>
        <w:spacing w:after="0" w:line="360" w:lineRule="auto"/>
        <w:jc w:val="both"/>
        <w:rPr>
          <w:rFonts w:ascii="Times New Roman" w:eastAsia="Arial Unicode MS" w:hAnsi="Times New Roman"/>
          <w:sz w:val="28"/>
          <w:szCs w:val="28"/>
        </w:rPr>
      </w:pPr>
      <w:r>
        <w:rPr>
          <w:rFonts w:ascii="Times New Roman" w:eastAsia="Arial Unicode MS" w:hAnsi="Times New Roman"/>
          <w:sz w:val="28"/>
          <w:szCs w:val="28"/>
        </w:rPr>
        <w:lastRenderedPageBreak/>
        <w:t>Таблица 10</w:t>
      </w:r>
      <w:r w:rsidR="00CE213E">
        <w:rPr>
          <w:rFonts w:ascii="Times New Roman" w:eastAsia="Arial Unicode MS" w:hAnsi="Times New Roman"/>
          <w:sz w:val="28"/>
          <w:szCs w:val="28"/>
        </w:rPr>
        <w:t xml:space="preserve"> </w:t>
      </w:r>
      <w:r w:rsidR="00CE213E" w:rsidRPr="00843F78">
        <w:rPr>
          <w:rFonts w:ascii="Times New Roman" w:eastAsia="Arial Unicode MS" w:hAnsi="Times New Roman"/>
          <w:sz w:val="28"/>
          <w:szCs w:val="28"/>
        </w:rPr>
        <w:t xml:space="preserve">- Финансовые результаты деятельности </w:t>
      </w:r>
      <w:r w:rsidR="00F64C18" w:rsidRPr="00D34741">
        <w:rPr>
          <w:rFonts w:ascii="Times New Roman" w:hAnsi="Times New Roman"/>
          <w:sz w:val="28"/>
          <w:szCs w:val="28"/>
        </w:rPr>
        <w:t>СПК колхоз «Луч»</w:t>
      </w:r>
    </w:p>
    <w:tbl>
      <w:tblPr>
        <w:tblW w:w="9796" w:type="dxa"/>
        <w:tblInd w:w="93" w:type="dxa"/>
        <w:tblLayout w:type="fixed"/>
        <w:tblLook w:val="0000" w:firstRow="0" w:lastRow="0" w:firstColumn="0" w:lastColumn="0" w:noHBand="0" w:noVBand="0"/>
      </w:tblPr>
      <w:tblGrid>
        <w:gridCol w:w="5402"/>
        <w:gridCol w:w="1039"/>
        <w:gridCol w:w="1039"/>
        <w:gridCol w:w="1040"/>
        <w:gridCol w:w="1276"/>
      </w:tblGrid>
      <w:tr w:rsidR="00787E65" w:rsidRPr="009766E2" w:rsidTr="00F63FB5">
        <w:trPr>
          <w:trHeight w:val="330"/>
        </w:trPr>
        <w:tc>
          <w:tcPr>
            <w:tcW w:w="5402" w:type="dxa"/>
            <w:tcBorders>
              <w:top w:val="single" w:sz="8" w:space="0" w:color="auto"/>
              <w:left w:val="single" w:sz="8" w:space="0" w:color="auto"/>
              <w:bottom w:val="single" w:sz="8" w:space="0" w:color="auto"/>
              <w:right w:val="single" w:sz="8" w:space="0" w:color="auto"/>
            </w:tcBorders>
            <w:shd w:val="clear" w:color="auto" w:fill="auto"/>
            <w:vAlign w:val="center"/>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Показатель</w:t>
            </w:r>
          </w:p>
        </w:tc>
        <w:tc>
          <w:tcPr>
            <w:tcW w:w="1039"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2014 г.</w:t>
            </w:r>
          </w:p>
        </w:tc>
        <w:tc>
          <w:tcPr>
            <w:tcW w:w="1039"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2015 г.</w:t>
            </w:r>
          </w:p>
        </w:tc>
        <w:tc>
          <w:tcPr>
            <w:tcW w:w="1040"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787E65" w:rsidRPr="007B038D" w:rsidRDefault="00787E65" w:rsidP="00B12A1D">
            <w:pPr>
              <w:spacing w:after="0" w:line="240" w:lineRule="auto"/>
              <w:jc w:val="center"/>
              <w:rPr>
                <w:rFonts w:ascii="Times New Roman" w:hAnsi="Times New Roman"/>
                <w:sz w:val="24"/>
                <w:szCs w:val="24"/>
              </w:rPr>
            </w:pPr>
            <w:r>
              <w:rPr>
                <w:rFonts w:ascii="Times New Roman" w:hAnsi="Times New Roman"/>
                <w:sz w:val="24"/>
                <w:szCs w:val="24"/>
              </w:rPr>
              <w:t>2016 г.</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787E65" w:rsidRPr="007B038D" w:rsidRDefault="00787E65" w:rsidP="00B12A1D">
            <w:pPr>
              <w:spacing w:after="0" w:line="240" w:lineRule="auto"/>
              <w:jc w:val="center"/>
              <w:rPr>
                <w:rFonts w:ascii="Times New Roman" w:hAnsi="Times New Roman"/>
                <w:sz w:val="24"/>
                <w:szCs w:val="24"/>
              </w:rPr>
            </w:pPr>
            <w:r w:rsidRPr="007B038D">
              <w:rPr>
                <w:rFonts w:ascii="Times New Roman" w:hAnsi="Times New Roman"/>
                <w:sz w:val="24"/>
                <w:szCs w:val="24"/>
              </w:rPr>
              <w:t>201</w:t>
            </w:r>
            <w:r>
              <w:rPr>
                <w:rFonts w:ascii="Times New Roman" w:hAnsi="Times New Roman"/>
                <w:sz w:val="24"/>
                <w:szCs w:val="24"/>
              </w:rPr>
              <w:t>6</w:t>
            </w:r>
            <w:r w:rsidRPr="007B038D">
              <w:rPr>
                <w:rFonts w:ascii="Times New Roman" w:hAnsi="Times New Roman"/>
                <w:sz w:val="24"/>
                <w:szCs w:val="24"/>
              </w:rPr>
              <w:t>г. к 201</w:t>
            </w:r>
            <w:r>
              <w:rPr>
                <w:rFonts w:ascii="Times New Roman" w:hAnsi="Times New Roman"/>
                <w:sz w:val="24"/>
                <w:szCs w:val="24"/>
              </w:rPr>
              <w:t>4</w:t>
            </w:r>
            <w:r w:rsidRPr="007B038D">
              <w:rPr>
                <w:rFonts w:ascii="Times New Roman" w:hAnsi="Times New Roman"/>
                <w:sz w:val="24"/>
                <w:szCs w:val="24"/>
              </w:rPr>
              <w:t>г, %</w:t>
            </w:r>
          </w:p>
        </w:tc>
      </w:tr>
      <w:tr w:rsidR="00701345" w:rsidRPr="009766E2" w:rsidTr="001F1342">
        <w:trPr>
          <w:trHeight w:val="65"/>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701345" w:rsidRPr="00534952" w:rsidRDefault="00701345" w:rsidP="00844B54">
            <w:pPr>
              <w:spacing w:after="0" w:line="240" w:lineRule="auto"/>
              <w:rPr>
                <w:rFonts w:ascii="Times New Roman" w:hAnsi="Times New Roman"/>
                <w:sz w:val="24"/>
                <w:szCs w:val="24"/>
              </w:rPr>
            </w:pPr>
            <w:r w:rsidRPr="00534952">
              <w:rPr>
                <w:rFonts w:ascii="Times New Roman" w:hAnsi="Times New Roman"/>
                <w:sz w:val="24"/>
                <w:szCs w:val="24"/>
              </w:rPr>
              <w:t>Выручка, тыс.руб.</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19787</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17929</w:t>
            </w:r>
          </w:p>
        </w:tc>
        <w:tc>
          <w:tcPr>
            <w:tcW w:w="1040"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26839</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F039E8" w:rsidP="0089336C">
            <w:pPr>
              <w:spacing w:after="0" w:line="240" w:lineRule="auto"/>
              <w:jc w:val="center"/>
              <w:rPr>
                <w:rFonts w:ascii="Times New Roman" w:hAnsi="Times New Roman"/>
                <w:sz w:val="24"/>
                <w:szCs w:val="24"/>
              </w:rPr>
            </w:pPr>
            <w:r>
              <w:rPr>
                <w:rFonts w:ascii="Times New Roman" w:hAnsi="Times New Roman"/>
                <w:sz w:val="24"/>
                <w:szCs w:val="24"/>
              </w:rPr>
              <w:t>135,64</w:t>
            </w:r>
          </w:p>
        </w:tc>
      </w:tr>
      <w:tr w:rsidR="00701345" w:rsidRPr="009766E2" w:rsidTr="001F1342">
        <w:trPr>
          <w:trHeight w:val="201"/>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701345" w:rsidRPr="00534952" w:rsidRDefault="00701345" w:rsidP="00E52A34">
            <w:pPr>
              <w:spacing w:after="0" w:line="240" w:lineRule="auto"/>
              <w:rPr>
                <w:rFonts w:ascii="Times New Roman" w:hAnsi="Times New Roman"/>
                <w:sz w:val="24"/>
                <w:szCs w:val="24"/>
              </w:rPr>
            </w:pPr>
            <w:r w:rsidRPr="00534952">
              <w:rPr>
                <w:rFonts w:ascii="Times New Roman" w:hAnsi="Times New Roman"/>
                <w:sz w:val="24"/>
                <w:szCs w:val="24"/>
              </w:rPr>
              <w:t>Себестоимость продаж, тыс.руб.</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17246</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15712</w:t>
            </w:r>
          </w:p>
        </w:tc>
        <w:tc>
          <w:tcPr>
            <w:tcW w:w="1040"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23251</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047830" w:rsidP="0089336C">
            <w:pPr>
              <w:spacing w:after="0" w:line="240" w:lineRule="auto"/>
              <w:jc w:val="center"/>
              <w:rPr>
                <w:rFonts w:ascii="Times New Roman" w:hAnsi="Times New Roman"/>
                <w:sz w:val="24"/>
                <w:szCs w:val="24"/>
              </w:rPr>
            </w:pPr>
            <w:r>
              <w:rPr>
                <w:rFonts w:ascii="Times New Roman" w:hAnsi="Times New Roman"/>
                <w:sz w:val="24"/>
                <w:szCs w:val="24"/>
              </w:rPr>
              <w:t>134,82</w:t>
            </w:r>
          </w:p>
        </w:tc>
      </w:tr>
      <w:tr w:rsidR="00701345" w:rsidRPr="009766E2" w:rsidTr="001F1342">
        <w:trPr>
          <w:trHeight w:val="201"/>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701345" w:rsidRPr="00534952" w:rsidRDefault="00701345" w:rsidP="00E52A34">
            <w:pPr>
              <w:spacing w:after="0" w:line="240" w:lineRule="auto"/>
              <w:rPr>
                <w:rFonts w:ascii="Times New Roman" w:hAnsi="Times New Roman"/>
                <w:sz w:val="24"/>
                <w:szCs w:val="24"/>
              </w:rPr>
            </w:pPr>
            <w:r w:rsidRPr="00534952">
              <w:rPr>
                <w:rFonts w:ascii="Times New Roman" w:hAnsi="Times New Roman"/>
                <w:sz w:val="24"/>
                <w:szCs w:val="24"/>
              </w:rPr>
              <w:t>Валовая прибыль, тыс.руб.</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2541</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2217</w:t>
            </w:r>
          </w:p>
        </w:tc>
        <w:tc>
          <w:tcPr>
            <w:tcW w:w="1040"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3588</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047830" w:rsidP="0089336C">
            <w:pPr>
              <w:spacing w:after="0" w:line="240" w:lineRule="auto"/>
              <w:jc w:val="center"/>
              <w:rPr>
                <w:rFonts w:ascii="Times New Roman" w:hAnsi="Times New Roman"/>
                <w:sz w:val="24"/>
                <w:szCs w:val="24"/>
              </w:rPr>
            </w:pPr>
            <w:r>
              <w:rPr>
                <w:rFonts w:ascii="Times New Roman" w:hAnsi="Times New Roman"/>
                <w:sz w:val="24"/>
                <w:szCs w:val="24"/>
              </w:rPr>
              <w:t>141,20</w:t>
            </w:r>
          </w:p>
        </w:tc>
      </w:tr>
      <w:tr w:rsidR="00701345" w:rsidRPr="009766E2" w:rsidTr="001F1342">
        <w:trPr>
          <w:trHeight w:val="201"/>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701345" w:rsidRPr="00534952" w:rsidRDefault="00701345" w:rsidP="00E52A34">
            <w:pPr>
              <w:spacing w:after="0" w:line="240" w:lineRule="auto"/>
              <w:rPr>
                <w:rFonts w:ascii="Times New Roman" w:hAnsi="Times New Roman"/>
                <w:sz w:val="24"/>
                <w:szCs w:val="24"/>
              </w:rPr>
            </w:pPr>
            <w:r w:rsidRPr="00534952">
              <w:rPr>
                <w:rFonts w:ascii="Times New Roman" w:hAnsi="Times New Roman"/>
                <w:sz w:val="24"/>
                <w:szCs w:val="24"/>
              </w:rPr>
              <w:t>Коммерческие расходы, тыс.руб.</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w:t>
            </w:r>
          </w:p>
        </w:tc>
        <w:tc>
          <w:tcPr>
            <w:tcW w:w="1040"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89336C">
            <w:pPr>
              <w:spacing w:after="0" w:line="240" w:lineRule="auto"/>
              <w:jc w:val="center"/>
              <w:rPr>
                <w:rFonts w:ascii="Times New Roman" w:hAnsi="Times New Roman"/>
                <w:sz w:val="24"/>
                <w:szCs w:val="24"/>
              </w:rPr>
            </w:pP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89336C">
            <w:pPr>
              <w:spacing w:after="0" w:line="240" w:lineRule="auto"/>
              <w:jc w:val="center"/>
              <w:rPr>
                <w:rFonts w:ascii="Times New Roman" w:hAnsi="Times New Roman"/>
                <w:sz w:val="24"/>
                <w:szCs w:val="24"/>
              </w:rPr>
            </w:pPr>
            <w:r>
              <w:rPr>
                <w:rFonts w:ascii="Times New Roman" w:hAnsi="Times New Roman"/>
                <w:sz w:val="24"/>
                <w:szCs w:val="24"/>
              </w:rPr>
              <w:t>-</w:t>
            </w:r>
          </w:p>
        </w:tc>
      </w:tr>
      <w:tr w:rsidR="00701345" w:rsidRPr="009766E2" w:rsidTr="00F63FB5">
        <w:trPr>
          <w:trHeight w:val="201"/>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701345" w:rsidRPr="00534952" w:rsidRDefault="00701345" w:rsidP="00E52A34">
            <w:pPr>
              <w:spacing w:after="0" w:line="240" w:lineRule="auto"/>
              <w:rPr>
                <w:rFonts w:ascii="Times New Roman" w:hAnsi="Times New Roman"/>
                <w:sz w:val="24"/>
                <w:szCs w:val="24"/>
              </w:rPr>
            </w:pPr>
            <w:r w:rsidRPr="00534952">
              <w:rPr>
                <w:rFonts w:ascii="Times New Roman" w:hAnsi="Times New Roman"/>
                <w:sz w:val="24"/>
                <w:szCs w:val="24"/>
              </w:rPr>
              <w:t>Управленческие расходы, тыс.руб.</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w:t>
            </w:r>
          </w:p>
        </w:tc>
        <w:tc>
          <w:tcPr>
            <w:tcW w:w="1040" w:type="dxa"/>
            <w:tcBorders>
              <w:top w:val="single" w:sz="8" w:space="0" w:color="auto"/>
              <w:left w:val="nil"/>
              <w:bottom w:val="single" w:sz="8" w:space="0" w:color="auto"/>
              <w:right w:val="single" w:sz="8" w:space="0" w:color="auto"/>
            </w:tcBorders>
            <w:shd w:val="clear" w:color="auto" w:fill="auto"/>
            <w:noWrap/>
            <w:vAlign w:val="center"/>
          </w:tcPr>
          <w:p w:rsidR="00701345" w:rsidRPr="00534952" w:rsidRDefault="00701345" w:rsidP="0089336C">
            <w:pPr>
              <w:spacing w:after="0" w:line="240" w:lineRule="auto"/>
              <w:jc w:val="center"/>
              <w:rPr>
                <w:rFonts w:ascii="Times New Roman" w:hAnsi="Times New Roman"/>
                <w:sz w:val="24"/>
                <w:szCs w:val="24"/>
              </w:rPr>
            </w:pP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89336C">
            <w:pPr>
              <w:spacing w:after="0" w:line="240" w:lineRule="auto"/>
              <w:jc w:val="center"/>
              <w:rPr>
                <w:rFonts w:ascii="Times New Roman" w:hAnsi="Times New Roman"/>
                <w:sz w:val="24"/>
                <w:szCs w:val="24"/>
              </w:rPr>
            </w:pPr>
            <w:r>
              <w:rPr>
                <w:rFonts w:ascii="Times New Roman" w:hAnsi="Times New Roman"/>
                <w:sz w:val="24"/>
                <w:szCs w:val="24"/>
              </w:rPr>
              <w:t>-</w:t>
            </w:r>
          </w:p>
        </w:tc>
      </w:tr>
      <w:tr w:rsidR="00701345" w:rsidRPr="009766E2" w:rsidTr="001F1342">
        <w:trPr>
          <w:trHeight w:val="178"/>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701345" w:rsidRPr="00534952" w:rsidRDefault="00701345" w:rsidP="002C023F">
            <w:pPr>
              <w:spacing w:after="0" w:line="240" w:lineRule="auto"/>
              <w:rPr>
                <w:rFonts w:ascii="Times New Roman" w:hAnsi="Times New Roman"/>
                <w:sz w:val="24"/>
                <w:szCs w:val="24"/>
              </w:rPr>
            </w:pPr>
            <w:r w:rsidRPr="00534952">
              <w:rPr>
                <w:rFonts w:ascii="Times New Roman" w:hAnsi="Times New Roman"/>
                <w:sz w:val="24"/>
                <w:szCs w:val="24"/>
              </w:rPr>
              <w:t>Прибыль от продаж, тыс.руб.</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2541</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2217</w:t>
            </w:r>
          </w:p>
        </w:tc>
        <w:tc>
          <w:tcPr>
            <w:tcW w:w="1040"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3588</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A11890" w:rsidP="0089336C">
            <w:pPr>
              <w:spacing w:after="0" w:line="240" w:lineRule="auto"/>
              <w:jc w:val="center"/>
              <w:rPr>
                <w:rFonts w:ascii="Times New Roman" w:hAnsi="Times New Roman"/>
                <w:sz w:val="24"/>
                <w:szCs w:val="24"/>
              </w:rPr>
            </w:pPr>
            <w:r>
              <w:rPr>
                <w:rFonts w:ascii="Times New Roman" w:hAnsi="Times New Roman"/>
                <w:sz w:val="24"/>
                <w:szCs w:val="24"/>
              </w:rPr>
              <w:t>141,20</w:t>
            </w:r>
          </w:p>
        </w:tc>
      </w:tr>
      <w:tr w:rsidR="00701345" w:rsidRPr="009766E2" w:rsidTr="001F1342">
        <w:trPr>
          <w:trHeight w:val="178"/>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701345" w:rsidRPr="00534952" w:rsidRDefault="00701345" w:rsidP="002C023F">
            <w:pPr>
              <w:spacing w:after="0" w:line="240" w:lineRule="auto"/>
              <w:rPr>
                <w:rFonts w:ascii="Times New Roman" w:hAnsi="Times New Roman"/>
                <w:sz w:val="24"/>
                <w:szCs w:val="24"/>
              </w:rPr>
            </w:pPr>
            <w:r w:rsidRPr="00534952">
              <w:rPr>
                <w:rFonts w:ascii="Times New Roman" w:hAnsi="Times New Roman"/>
                <w:sz w:val="24"/>
                <w:szCs w:val="24"/>
              </w:rPr>
              <w:t>Прибыль до налогообложения, тыс.руб.</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2002</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1825</w:t>
            </w:r>
          </w:p>
        </w:tc>
        <w:tc>
          <w:tcPr>
            <w:tcW w:w="1040"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3938</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A11890" w:rsidP="0089336C">
            <w:pPr>
              <w:spacing w:after="0" w:line="240" w:lineRule="auto"/>
              <w:jc w:val="center"/>
              <w:rPr>
                <w:rFonts w:ascii="Times New Roman" w:hAnsi="Times New Roman"/>
                <w:sz w:val="24"/>
                <w:szCs w:val="24"/>
              </w:rPr>
            </w:pPr>
            <w:r>
              <w:rPr>
                <w:rFonts w:ascii="Times New Roman" w:hAnsi="Times New Roman"/>
                <w:sz w:val="24"/>
                <w:szCs w:val="24"/>
              </w:rPr>
              <w:t>196,70</w:t>
            </w:r>
          </w:p>
        </w:tc>
      </w:tr>
      <w:tr w:rsidR="00701345" w:rsidRPr="009766E2" w:rsidTr="001F1342">
        <w:trPr>
          <w:trHeight w:val="168"/>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701345" w:rsidRPr="00534952" w:rsidRDefault="00701345" w:rsidP="00F63FB5">
            <w:pPr>
              <w:spacing w:after="0" w:line="240" w:lineRule="auto"/>
              <w:rPr>
                <w:rFonts w:ascii="Times New Roman" w:hAnsi="Times New Roman"/>
                <w:sz w:val="24"/>
                <w:szCs w:val="24"/>
              </w:rPr>
            </w:pPr>
            <w:r w:rsidRPr="00534952">
              <w:rPr>
                <w:rFonts w:ascii="Times New Roman" w:hAnsi="Times New Roman"/>
                <w:sz w:val="24"/>
                <w:szCs w:val="24"/>
              </w:rPr>
              <w:t>Чистая прибыль, тыс.руб.</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1785</w:t>
            </w:r>
          </w:p>
        </w:tc>
        <w:tc>
          <w:tcPr>
            <w:tcW w:w="1039"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1586</w:t>
            </w:r>
          </w:p>
        </w:tc>
        <w:tc>
          <w:tcPr>
            <w:tcW w:w="1040"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3580</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01345" w:rsidRPr="00534952" w:rsidRDefault="00A11890" w:rsidP="0089336C">
            <w:pPr>
              <w:spacing w:after="0" w:line="240" w:lineRule="auto"/>
              <w:jc w:val="center"/>
              <w:rPr>
                <w:rFonts w:ascii="Times New Roman" w:hAnsi="Times New Roman"/>
                <w:sz w:val="24"/>
                <w:szCs w:val="24"/>
              </w:rPr>
            </w:pPr>
            <w:r>
              <w:rPr>
                <w:rFonts w:ascii="Times New Roman" w:hAnsi="Times New Roman"/>
                <w:sz w:val="24"/>
                <w:szCs w:val="24"/>
              </w:rPr>
              <w:t>200,56</w:t>
            </w:r>
          </w:p>
        </w:tc>
      </w:tr>
      <w:tr w:rsidR="00701345" w:rsidRPr="009766E2" w:rsidTr="001F1342">
        <w:trPr>
          <w:trHeight w:val="106"/>
        </w:trPr>
        <w:tc>
          <w:tcPr>
            <w:tcW w:w="5402" w:type="dxa"/>
            <w:tcBorders>
              <w:top w:val="nil"/>
              <w:left w:val="single" w:sz="8" w:space="0" w:color="auto"/>
              <w:bottom w:val="single" w:sz="8" w:space="0" w:color="auto"/>
              <w:right w:val="single" w:sz="8" w:space="0" w:color="auto"/>
            </w:tcBorders>
            <w:shd w:val="clear" w:color="auto" w:fill="auto"/>
          </w:tcPr>
          <w:p w:rsidR="00701345" w:rsidRPr="00534952" w:rsidRDefault="00701345" w:rsidP="00B06198">
            <w:pPr>
              <w:tabs>
                <w:tab w:val="left" w:pos="5760"/>
              </w:tabs>
              <w:spacing w:after="0" w:line="240" w:lineRule="auto"/>
              <w:rPr>
                <w:rFonts w:ascii="Times New Roman" w:hAnsi="Times New Roman"/>
                <w:sz w:val="24"/>
                <w:szCs w:val="24"/>
              </w:rPr>
            </w:pPr>
            <w:r w:rsidRPr="00534952">
              <w:rPr>
                <w:rFonts w:ascii="Times New Roman" w:hAnsi="Times New Roman"/>
                <w:sz w:val="24"/>
                <w:szCs w:val="24"/>
              </w:rPr>
              <w:t>Рентабельность продаж, %</w:t>
            </w:r>
          </w:p>
        </w:tc>
        <w:tc>
          <w:tcPr>
            <w:tcW w:w="1039" w:type="dxa"/>
            <w:tcBorders>
              <w:top w:val="nil"/>
              <w:left w:val="nil"/>
              <w:bottom w:val="single" w:sz="8" w:space="0" w:color="auto"/>
              <w:right w:val="single" w:sz="8" w:space="0" w:color="auto"/>
            </w:tcBorders>
            <w:shd w:val="clear" w:color="auto" w:fill="auto"/>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9,02</w:t>
            </w:r>
          </w:p>
        </w:tc>
        <w:tc>
          <w:tcPr>
            <w:tcW w:w="1039" w:type="dxa"/>
            <w:tcBorders>
              <w:top w:val="nil"/>
              <w:left w:val="nil"/>
              <w:bottom w:val="single" w:sz="8" w:space="0" w:color="auto"/>
              <w:right w:val="single" w:sz="8" w:space="0" w:color="auto"/>
            </w:tcBorders>
            <w:shd w:val="clear" w:color="auto" w:fill="auto"/>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8,85</w:t>
            </w:r>
          </w:p>
        </w:tc>
        <w:tc>
          <w:tcPr>
            <w:tcW w:w="1040" w:type="dxa"/>
            <w:tcBorders>
              <w:top w:val="nil"/>
              <w:left w:val="nil"/>
              <w:bottom w:val="single" w:sz="8" w:space="0" w:color="auto"/>
              <w:right w:val="single" w:sz="8" w:space="0" w:color="auto"/>
            </w:tcBorders>
            <w:shd w:val="clear" w:color="auto" w:fill="auto"/>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13,34</w:t>
            </w:r>
          </w:p>
        </w:tc>
        <w:tc>
          <w:tcPr>
            <w:tcW w:w="1276" w:type="dxa"/>
            <w:tcBorders>
              <w:top w:val="nil"/>
              <w:left w:val="nil"/>
              <w:bottom w:val="single" w:sz="8" w:space="0" w:color="auto"/>
              <w:right w:val="single" w:sz="8" w:space="0" w:color="auto"/>
            </w:tcBorders>
            <w:shd w:val="clear" w:color="auto" w:fill="auto"/>
            <w:noWrap/>
            <w:vAlign w:val="center"/>
          </w:tcPr>
          <w:p w:rsidR="00701345" w:rsidRPr="00534952" w:rsidRDefault="00701345" w:rsidP="0089336C">
            <w:pPr>
              <w:spacing w:after="0" w:line="240" w:lineRule="auto"/>
              <w:jc w:val="center"/>
              <w:rPr>
                <w:rFonts w:ascii="Times New Roman" w:hAnsi="Times New Roman"/>
                <w:sz w:val="24"/>
                <w:szCs w:val="24"/>
              </w:rPr>
            </w:pPr>
            <w:r>
              <w:rPr>
                <w:rFonts w:ascii="Times New Roman" w:hAnsi="Times New Roman"/>
                <w:sz w:val="24"/>
                <w:szCs w:val="24"/>
              </w:rPr>
              <w:t>-</w:t>
            </w:r>
          </w:p>
        </w:tc>
      </w:tr>
      <w:tr w:rsidR="00701345" w:rsidRPr="009766E2" w:rsidTr="0091184F">
        <w:trPr>
          <w:trHeight w:val="186"/>
        </w:trPr>
        <w:tc>
          <w:tcPr>
            <w:tcW w:w="5402" w:type="dxa"/>
            <w:tcBorders>
              <w:top w:val="single" w:sz="8" w:space="0" w:color="auto"/>
              <w:left w:val="single" w:sz="8" w:space="0" w:color="auto"/>
              <w:bottom w:val="single" w:sz="8" w:space="0" w:color="auto"/>
              <w:right w:val="single" w:sz="8" w:space="0" w:color="auto"/>
            </w:tcBorders>
            <w:shd w:val="clear" w:color="auto" w:fill="auto"/>
          </w:tcPr>
          <w:p w:rsidR="00701345" w:rsidRPr="00534952" w:rsidRDefault="00701345" w:rsidP="00B06198">
            <w:pPr>
              <w:tabs>
                <w:tab w:val="left" w:pos="5760"/>
              </w:tabs>
              <w:spacing w:after="0" w:line="240" w:lineRule="auto"/>
              <w:rPr>
                <w:rFonts w:ascii="Times New Roman" w:hAnsi="Times New Roman"/>
                <w:sz w:val="24"/>
                <w:szCs w:val="24"/>
              </w:rPr>
            </w:pPr>
            <w:r w:rsidRPr="00534952">
              <w:rPr>
                <w:rFonts w:ascii="Times New Roman" w:hAnsi="Times New Roman"/>
                <w:sz w:val="24"/>
                <w:szCs w:val="24"/>
              </w:rPr>
              <w:t>Рентабельность  затрат, %</w:t>
            </w:r>
          </w:p>
        </w:tc>
        <w:tc>
          <w:tcPr>
            <w:tcW w:w="1039"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10,35</w:t>
            </w:r>
          </w:p>
        </w:tc>
        <w:tc>
          <w:tcPr>
            <w:tcW w:w="1039"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10,09</w:t>
            </w:r>
          </w:p>
        </w:tc>
        <w:tc>
          <w:tcPr>
            <w:tcW w:w="1040"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15,40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701345" w:rsidRPr="00534952" w:rsidRDefault="00701345" w:rsidP="0089336C">
            <w:pPr>
              <w:spacing w:after="0" w:line="240" w:lineRule="auto"/>
              <w:jc w:val="center"/>
              <w:rPr>
                <w:rFonts w:ascii="Times New Roman" w:hAnsi="Times New Roman"/>
                <w:sz w:val="24"/>
                <w:szCs w:val="24"/>
              </w:rPr>
            </w:pPr>
            <w:r>
              <w:rPr>
                <w:rFonts w:ascii="Times New Roman" w:hAnsi="Times New Roman"/>
                <w:sz w:val="24"/>
                <w:szCs w:val="24"/>
              </w:rPr>
              <w:t>-</w:t>
            </w:r>
          </w:p>
        </w:tc>
      </w:tr>
      <w:tr w:rsidR="00701345" w:rsidRPr="009766E2" w:rsidTr="001F1342">
        <w:trPr>
          <w:trHeight w:val="186"/>
        </w:trPr>
        <w:tc>
          <w:tcPr>
            <w:tcW w:w="5402" w:type="dxa"/>
            <w:tcBorders>
              <w:top w:val="single" w:sz="8" w:space="0" w:color="auto"/>
              <w:left w:val="single" w:sz="8" w:space="0" w:color="auto"/>
              <w:bottom w:val="single" w:sz="8" w:space="0" w:color="auto"/>
              <w:right w:val="single" w:sz="8" w:space="0" w:color="auto"/>
            </w:tcBorders>
            <w:shd w:val="clear" w:color="auto" w:fill="auto"/>
          </w:tcPr>
          <w:p w:rsidR="00701345" w:rsidRPr="00534952" w:rsidRDefault="00701345" w:rsidP="00B06198">
            <w:pPr>
              <w:tabs>
                <w:tab w:val="left" w:pos="5760"/>
              </w:tabs>
              <w:spacing w:after="0" w:line="240" w:lineRule="auto"/>
              <w:rPr>
                <w:rFonts w:ascii="Times New Roman" w:hAnsi="Times New Roman"/>
                <w:sz w:val="24"/>
                <w:szCs w:val="24"/>
              </w:rPr>
            </w:pPr>
            <w:r w:rsidRPr="00534952">
              <w:rPr>
                <w:rFonts w:ascii="Times New Roman" w:hAnsi="Times New Roman"/>
                <w:sz w:val="24"/>
                <w:szCs w:val="24"/>
              </w:rPr>
              <w:t>Рентабельность активов, %</w:t>
            </w:r>
          </w:p>
        </w:tc>
        <w:tc>
          <w:tcPr>
            <w:tcW w:w="1039"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14,45</w:t>
            </w:r>
          </w:p>
        </w:tc>
        <w:tc>
          <w:tcPr>
            <w:tcW w:w="1039"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11,46</w:t>
            </w:r>
          </w:p>
        </w:tc>
        <w:tc>
          <w:tcPr>
            <w:tcW w:w="1040"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21,46</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701345" w:rsidRPr="00534952" w:rsidRDefault="00701345" w:rsidP="0089336C">
            <w:pPr>
              <w:spacing w:after="0" w:line="240" w:lineRule="auto"/>
              <w:jc w:val="center"/>
              <w:rPr>
                <w:rFonts w:ascii="Times New Roman" w:hAnsi="Times New Roman"/>
                <w:sz w:val="24"/>
                <w:szCs w:val="24"/>
              </w:rPr>
            </w:pPr>
            <w:r>
              <w:rPr>
                <w:rFonts w:ascii="Times New Roman" w:hAnsi="Times New Roman"/>
                <w:sz w:val="24"/>
                <w:szCs w:val="24"/>
              </w:rPr>
              <w:t>-</w:t>
            </w:r>
          </w:p>
        </w:tc>
      </w:tr>
      <w:tr w:rsidR="00701345" w:rsidRPr="009766E2" w:rsidTr="001F1342">
        <w:trPr>
          <w:trHeight w:val="186"/>
        </w:trPr>
        <w:tc>
          <w:tcPr>
            <w:tcW w:w="5402" w:type="dxa"/>
            <w:tcBorders>
              <w:top w:val="single" w:sz="8" w:space="0" w:color="auto"/>
              <w:left w:val="single" w:sz="8" w:space="0" w:color="auto"/>
              <w:bottom w:val="single" w:sz="8" w:space="0" w:color="auto"/>
              <w:right w:val="single" w:sz="8" w:space="0" w:color="auto"/>
            </w:tcBorders>
            <w:shd w:val="clear" w:color="auto" w:fill="auto"/>
          </w:tcPr>
          <w:p w:rsidR="00701345" w:rsidRPr="00534952" w:rsidRDefault="00701345" w:rsidP="00B06198">
            <w:pPr>
              <w:tabs>
                <w:tab w:val="left" w:pos="5760"/>
              </w:tabs>
              <w:spacing w:after="0" w:line="240" w:lineRule="auto"/>
              <w:rPr>
                <w:rFonts w:ascii="Times New Roman" w:hAnsi="Times New Roman"/>
                <w:sz w:val="24"/>
                <w:szCs w:val="24"/>
              </w:rPr>
            </w:pPr>
            <w:r w:rsidRPr="00534952">
              <w:rPr>
                <w:rFonts w:ascii="Times New Roman" w:hAnsi="Times New Roman"/>
                <w:sz w:val="24"/>
                <w:szCs w:val="24"/>
              </w:rPr>
              <w:t>Рентабельность собственного капитала, %</w:t>
            </w:r>
          </w:p>
        </w:tc>
        <w:tc>
          <w:tcPr>
            <w:tcW w:w="1039"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15,89</w:t>
            </w:r>
          </w:p>
        </w:tc>
        <w:tc>
          <w:tcPr>
            <w:tcW w:w="1039"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701345" w:rsidP="00B12A1D">
            <w:pPr>
              <w:spacing w:after="0" w:line="240" w:lineRule="auto"/>
              <w:jc w:val="center"/>
              <w:rPr>
                <w:rFonts w:ascii="Times New Roman" w:hAnsi="Times New Roman"/>
                <w:sz w:val="24"/>
                <w:szCs w:val="24"/>
              </w:rPr>
            </w:pPr>
            <w:r w:rsidRPr="00534952">
              <w:rPr>
                <w:rFonts w:ascii="Times New Roman" w:hAnsi="Times New Roman"/>
                <w:sz w:val="24"/>
                <w:szCs w:val="24"/>
              </w:rPr>
              <w:t>12,28</w:t>
            </w:r>
          </w:p>
        </w:tc>
        <w:tc>
          <w:tcPr>
            <w:tcW w:w="1040" w:type="dxa"/>
            <w:tcBorders>
              <w:top w:val="single" w:sz="8" w:space="0" w:color="auto"/>
              <w:left w:val="nil"/>
              <w:bottom w:val="single" w:sz="8" w:space="0" w:color="auto"/>
              <w:right w:val="single" w:sz="8" w:space="0" w:color="auto"/>
            </w:tcBorders>
            <w:shd w:val="clear" w:color="auto" w:fill="auto"/>
            <w:vAlign w:val="bottom"/>
          </w:tcPr>
          <w:p w:rsidR="00701345" w:rsidRPr="00534952" w:rsidRDefault="001556E5" w:rsidP="0089336C">
            <w:pPr>
              <w:spacing w:after="0" w:line="240" w:lineRule="auto"/>
              <w:jc w:val="center"/>
              <w:rPr>
                <w:rFonts w:ascii="Times New Roman" w:hAnsi="Times New Roman"/>
                <w:sz w:val="24"/>
                <w:szCs w:val="24"/>
              </w:rPr>
            </w:pPr>
            <w:r>
              <w:rPr>
                <w:rFonts w:ascii="Times New Roman" w:hAnsi="Times New Roman"/>
                <w:sz w:val="24"/>
                <w:szCs w:val="24"/>
              </w:rPr>
              <w:t>23,10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701345" w:rsidRPr="00534952" w:rsidRDefault="00701345" w:rsidP="0089336C">
            <w:pPr>
              <w:spacing w:after="0" w:line="240" w:lineRule="auto"/>
              <w:jc w:val="center"/>
              <w:rPr>
                <w:rFonts w:ascii="Times New Roman" w:hAnsi="Times New Roman"/>
                <w:sz w:val="24"/>
                <w:szCs w:val="24"/>
              </w:rPr>
            </w:pPr>
            <w:r>
              <w:rPr>
                <w:rFonts w:ascii="Times New Roman" w:hAnsi="Times New Roman"/>
                <w:sz w:val="24"/>
                <w:szCs w:val="24"/>
              </w:rPr>
              <w:t>-</w:t>
            </w:r>
          </w:p>
        </w:tc>
      </w:tr>
    </w:tbl>
    <w:p w:rsidR="00CE213E" w:rsidRDefault="00CE213E" w:rsidP="00CE213E">
      <w:pPr>
        <w:spacing w:line="360" w:lineRule="auto"/>
        <w:rPr>
          <w:szCs w:val="28"/>
        </w:rPr>
      </w:pPr>
    </w:p>
    <w:p w:rsidR="00D0531F" w:rsidRPr="00534952" w:rsidRDefault="00D0531F" w:rsidP="00D0531F">
      <w:pPr>
        <w:spacing w:after="0" w:line="360" w:lineRule="auto"/>
        <w:ind w:firstLine="709"/>
        <w:jc w:val="both"/>
        <w:rPr>
          <w:rFonts w:ascii="Times New Roman" w:hAnsi="Times New Roman"/>
          <w:sz w:val="28"/>
          <w:szCs w:val="28"/>
        </w:rPr>
      </w:pPr>
      <w:r w:rsidRPr="00534952">
        <w:rPr>
          <w:rFonts w:ascii="Times New Roman" w:hAnsi="Times New Roman"/>
          <w:sz w:val="28"/>
          <w:szCs w:val="28"/>
        </w:rPr>
        <w:t xml:space="preserve">За рассматриваемый период выручка от продаж в текущей оценке увеличилась на </w:t>
      </w:r>
      <w:r w:rsidR="00133CBF">
        <w:rPr>
          <w:rFonts w:ascii="Times New Roman" w:hAnsi="Times New Roman"/>
          <w:sz w:val="28"/>
          <w:szCs w:val="28"/>
        </w:rPr>
        <w:t>35,64</w:t>
      </w:r>
      <w:r w:rsidRPr="00534952">
        <w:rPr>
          <w:rFonts w:ascii="Times New Roman" w:hAnsi="Times New Roman"/>
          <w:sz w:val="28"/>
          <w:szCs w:val="28"/>
        </w:rPr>
        <w:t>%.</w:t>
      </w:r>
    </w:p>
    <w:p w:rsidR="00D0531F" w:rsidRPr="00534952" w:rsidRDefault="00133CBF" w:rsidP="00D0531F">
      <w:pPr>
        <w:spacing w:after="0" w:line="360" w:lineRule="auto"/>
        <w:ind w:firstLine="709"/>
        <w:jc w:val="both"/>
        <w:rPr>
          <w:rFonts w:ascii="Times New Roman" w:hAnsi="Times New Roman"/>
          <w:sz w:val="28"/>
          <w:szCs w:val="28"/>
        </w:rPr>
      </w:pPr>
      <w:r>
        <w:rPr>
          <w:rFonts w:ascii="Times New Roman" w:hAnsi="Times New Roman"/>
          <w:sz w:val="28"/>
          <w:szCs w:val="28"/>
        </w:rPr>
        <w:t>Темп роста выручки (135,64%) опережает темп роста</w:t>
      </w:r>
      <w:r w:rsidR="00D0531F" w:rsidRPr="00534952">
        <w:rPr>
          <w:rFonts w:ascii="Times New Roman" w:hAnsi="Times New Roman"/>
          <w:sz w:val="28"/>
          <w:szCs w:val="28"/>
        </w:rPr>
        <w:t xml:space="preserve"> себестоимости </w:t>
      </w:r>
      <w:r>
        <w:rPr>
          <w:rFonts w:ascii="Times New Roman" w:hAnsi="Times New Roman"/>
          <w:sz w:val="28"/>
          <w:szCs w:val="28"/>
        </w:rPr>
        <w:t xml:space="preserve">(134,82%), </w:t>
      </w:r>
      <w:r w:rsidR="00D0531F" w:rsidRPr="00534952">
        <w:rPr>
          <w:rFonts w:ascii="Times New Roman" w:hAnsi="Times New Roman"/>
          <w:sz w:val="28"/>
          <w:szCs w:val="28"/>
        </w:rPr>
        <w:t xml:space="preserve">в связи с чем прибыль от продаж </w:t>
      </w:r>
      <w:r>
        <w:rPr>
          <w:rFonts w:ascii="Times New Roman" w:hAnsi="Times New Roman"/>
          <w:sz w:val="28"/>
          <w:szCs w:val="28"/>
        </w:rPr>
        <w:t>увеличилась на 41,2</w:t>
      </w:r>
      <w:r w:rsidR="00D0531F" w:rsidRPr="00534952">
        <w:rPr>
          <w:rFonts w:ascii="Times New Roman" w:hAnsi="Times New Roman"/>
          <w:sz w:val="28"/>
          <w:szCs w:val="28"/>
        </w:rPr>
        <w:t>%.</w:t>
      </w:r>
    </w:p>
    <w:p w:rsidR="0089336C" w:rsidRPr="00534952" w:rsidRDefault="0089336C" w:rsidP="00534952">
      <w:pPr>
        <w:spacing w:after="0" w:line="360" w:lineRule="auto"/>
        <w:ind w:firstLine="709"/>
        <w:jc w:val="both"/>
        <w:rPr>
          <w:rFonts w:ascii="Times New Roman" w:hAnsi="Times New Roman"/>
          <w:sz w:val="28"/>
          <w:szCs w:val="28"/>
        </w:rPr>
      </w:pPr>
      <w:r w:rsidRPr="00534952">
        <w:rPr>
          <w:rFonts w:ascii="Times New Roman" w:hAnsi="Times New Roman"/>
          <w:sz w:val="28"/>
          <w:szCs w:val="28"/>
        </w:rPr>
        <w:t>Результирующим финансовым показателем годовой деятельности организации является показатель чистой прибыли, который за период 201</w:t>
      </w:r>
      <w:r w:rsidR="00133CBF">
        <w:rPr>
          <w:rFonts w:ascii="Times New Roman" w:hAnsi="Times New Roman"/>
          <w:sz w:val="28"/>
          <w:szCs w:val="28"/>
        </w:rPr>
        <w:t>4</w:t>
      </w:r>
      <w:r w:rsidRPr="00534952">
        <w:rPr>
          <w:rFonts w:ascii="Times New Roman" w:hAnsi="Times New Roman"/>
          <w:sz w:val="28"/>
          <w:szCs w:val="28"/>
        </w:rPr>
        <w:t>-201</w:t>
      </w:r>
      <w:r w:rsidR="00133CBF">
        <w:rPr>
          <w:rFonts w:ascii="Times New Roman" w:hAnsi="Times New Roman"/>
          <w:sz w:val="28"/>
          <w:szCs w:val="28"/>
        </w:rPr>
        <w:t>6</w:t>
      </w:r>
      <w:r w:rsidRPr="00534952">
        <w:rPr>
          <w:rFonts w:ascii="Times New Roman" w:hAnsi="Times New Roman"/>
          <w:sz w:val="28"/>
          <w:szCs w:val="28"/>
        </w:rPr>
        <w:t xml:space="preserve"> г.г. </w:t>
      </w:r>
      <w:r w:rsidR="00133CBF">
        <w:rPr>
          <w:rFonts w:ascii="Times New Roman" w:hAnsi="Times New Roman"/>
          <w:sz w:val="28"/>
          <w:szCs w:val="28"/>
        </w:rPr>
        <w:t>увеличился в 2 раза</w:t>
      </w:r>
      <w:r w:rsidRPr="00534952">
        <w:rPr>
          <w:rFonts w:ascii="Times New Roman" w:hAnsi="Times New Roman"/>
          <w:sz w:val="28"/>
          <w:szCs w:val="28"/>
        </w:rPr>
        <w:t>.</w:t>
      </w:r>
    </w:p>
    <w:p w:rsidR="0089336C" w:rsidRPr="00534952" w:rsidRDefault="0089336C" w:rsidP="00534952">
      <w:pPr>
        <w:widowControl w:val="0"/>
        <w:tabs>
          <w:tab w:val="left" w:pos="5760"/>
        </w:tabs>
        <w:spacing w:after="0" w:line="360" w:lineRule="auto"/>
        <w:ind w:firstLine="709"/>
        <w:jc w:val="both"/>
        <w:rPr>
          <w:rFonts w:ascii="Times New Roman" w:hAnsi="Times New Roman"/>
          <w:sz w:val="28"/>
          <w:szCs w:val="28"/>
        </w:rPr>
      </w:pPr>
      <w:r w:rsidRPr="00534952">
        <w:rPr>
          <w:rFonts w:ascii="Times New Roman" w:hAnsi="Times New Roman"/>
          <w:sz w:val="28"/>
          <w:szCs w:val="28"/>
        </w:rPr>
        <w:t xml:space="preserve">Рентабельность продаж </w:t>
      </w:r>
      <w:r w:rsidR="004F4E28">
        <w:rPr>
          <w:rFonts w:ascii="Times New Roman" w:hAnsi="Times New Roman"/>
          <w:sz w:val="28"/>
          <w:szCs w:val="28"/>
        </w:rPr>
        <w:t>о</w:t>
      </w:r>
      <w:r w:rsidRPr="00534952">
        <w:rPr>
          <w:rFonts w:ascii="Times New Roman" w:hAnsi="Times New Roman"/>
          <w:sz w:val="28"/>
          <w:szCs w:val="28"/>
        </w:rPr>
        <w:t xml:space="preserve">пределяет, сколько рублей </w:t>
      </w:r>
      <w:r w:rsidR="004F4E28">
        <w:rPr>
          <w:rFonts w:ascii="Times New Roman" w:hAnsi="Times New Roman"/>
          <w:sz w:val="28"/>
          <w:szCs w:val="28"/>
        </w:rPr>
        <w:t xml:space="preserve">чистой </w:t>
      </w:r>
      <w:r w:rsidRPr="00534952">
        <w:rPr>
          <w:rFonts w:ascii="Times New Roman" w:hAnsi="Times New Roman"/>
          <w:sz w:val="28"/>
          <w:szCs w:val="28"/>
        </w:rPr>
        <w:t>прибыли получено организацией в результате продажи продукции (товаров, работ, услуг) на один рубль выручки. Рентабельность пр</w:t>
      </w:r>
      <w:r w:rsidR="004F4E28">
        <w:rPr>
          <w:rFonts w:ascii="Times New Roman" w:hAnsi="Times New Roman"/>
          <w:sz w:val="28"/>
          <w:szCs w:val="28"/>
        </w:rPr>
        <w:t>одаж в рассматриваемом периоде увеличилась</w:t>
      </w:r>
      <w:r w:rsidRPr="00534952">
        <w:rPr>
          <w:rFonts w:ascii="Times New Roman" w:hAnsi="Times New Roman"/>
          <w:sz w:val="28"/>
          <w:szCs w:val="28"/>
        </w:rPr>
        <w:t xml:space="preserve"> с </w:t>
      </w:r>
      <w:r w:rsidR="004F4E28">
        <w:rPr>
          <w:rFonts w:ascii="Times New Roman" w:hAnsi="Times New Roman"/>
          <w:sz w:val="28"/>
          <w:szCs w:val="28"/>
        </w:rPr>
        <w:t>9,02</w:t>
      </w:r>
      <w:r w:rsidRPr="00534952">
        <w:rPr>
          <w:rFonts w:ascii="Times New Roman" w:hAnsi="Times New Roman"/>
          <w:sz w:val="28"/>
          <w:szCs w:val="28"/>
        </w:rPr>
        <w:t>% в 201</w:t>
      </w:r>
      <w:r w:rsidR="004F4E28">
        <w:rPr>
          <w:rFonts w:ascii="Times New Roman" w:hAnsi="Times New Roman"/>
          <w:sz w:val="28"/>
          <w:szCs w:val="28"/>
        </w:rPr>
        <w:t>4</w:t>
      </w:r>
      <w:r w:rsidRPr="00534952">
        <w:rPr>
          <w:rFonts w:ascii="Times New Roman" w:hAnsi="Times New Roman"/>
          <w:sz w:val="28"/>
          <w:szCs w:val="28"/>
        </w:rPr>
        <w:t xml:space="preserve"> г. до</w:t>
      </w:r>
      <w:r w:rsidR="004F4E28">
        <w:rPr>
          <w:rFonts w:ascii="Times New Roman" w:hAnsi="Times New Roman"/>
          <w:sz w:val="28"/>
          <w:szCs w:val="28"/>
        </w:rPr>
        <w:t xml:space="preserve"> 13,34</w:t>
      </w:r>
      <w:r w:rsidRPr="00534952">
        <w:rPr>
          <w:rFonts w:ascii="Times New Roman" w:hAnsi="Times New Roman"/>
          <w:sz w:val="28"/>
          <w:szCs w:val="28"/>
        </w:rPr>
        <w:t>% в 201</w:t>
      </w:r>
      <w:r w:rsidR="004F4E28">
        <w:rPr>
          <w:rFonts w:ascii="Times New Roman" w:hAnsi="Times New Roman"/>
          <w:sz w:val="28"/>
          <w:szCs w:val="28"/>
        </w:rPr>
        <w:t>6</w:t>
      </w:r>
      <w:r w:rsidRPr="00534952">
        <w:rPr>
          <w:rFonts w:ascii="Times New Roman" w:hAnsi="Times New Roman"/>
          <w:sz w:val="28"/>
          <w:szCs w:val="28"/>
        </w:rPr>
        <w:t xml:space="preserve"> г.</w:t>
      </w:r>
    </w:p>
    <w:p w:rsidR="0089336C" w:rsidRPr="00534952" w:rsidRDefault="0089336C" w:rsidP="00534952">
      <w:pPr>
        <w:widowControl w:val="0"/>
        <w:tabs>
          <w:tab w:val="left" w:pos="5760"/>
        </w:tabs>
        <w:spacing w:after="0" w:line="360" w:lineRule="auto"/>
        <w:ind w:firstLine="709"/>
        <w:jc w:val="both"/>
        <w:rPr>
          <w:rFonts w:ascii="Times New Roman" w:hAnsi="Times New Roman"/>
          <w:sz w:val="28"/>
          <w:szCs w:val="28"/>
        </w:rPr>
      </w:pPr>
      <w:r w:rsidRPr="00534952">
        <w:rPr>
          <w:rFonts w:ascii="Times New Roman" w:hAnsi="Times New Roman"/>
          <w:sz w:val="28"/>
          <w:szCs w:val="28"/>
        </w:rPr>
        <w:t xml:space="preserve">Рентабельность затрат характеризует сумму чистой прибыли, приходящейся на каждый рубль затрат на производство и сбыт продукции.  Данный показатель </w:t>
      </w:r>
      <w:r w:rsidR="004F4E28">
        <w:rPr>
          <w:rFonts w:ascii="Times New Roman" w:hAnsi="Times New Roman"/>
          <w:sz w:val="28"/>
          <w:szCs w:val="28"/>
        </w:rPr>
        <w:t>увеличился</w:t>
      </w:r>
      <w:r w:rsidRPr="00534952">
        <w:rPr>
          <w:rFonts w:ascii="Times New Roman" w:hAnsi="Times New Roman"/>
          <w:sz w:val="28"/>
          <w:szCs w:val="28"/>
        </w:rPr>
        <w:t xml:space="preserve"> с </w:t>
      </w:r>
      <w:r w:rsidR="004F4E28">
        <w:rPr>
          <w:rFonts w:ascii="Times New Roman" w:hAnsi="Times New Roman"/>
          <w:sz w:val="28"/>
          <w:szCs w:val="28"/>
        </w:rPr>
        <w:t>10,35</w:t>
      </w:r>
      <w:r w:rsidRPr="00534952">
        <w:rPr>
          <w:rFonts w:ascii="Times New Roman" w:hAnsi="Times New Roman"/>
          <w:sz w:val="28"/>
          <w:szCs w:val="28"/>
        </w:rPr>
        <w:t>% в 201</w:t>
      </w:r>
      <w:r w:rsidR="004F4E28">
        <w:rPr>
          <w:rFonts w:ascii="Times New Roman" w:hAnsi="Times New Roman"/>
          <w:sz w:val="28"/>
          <w:szCs w:val="28"/>
        </w:rPr>
        <w:t>4</w:t>
      </w:r>
      <w:r w:rsidRPr="00534952">
        <w:rPr>
          <w:rFonts w:ascii="Times New Roman" w:hAnsi="Times New Roman"/>
          <w:sz w:val="28"/>
          <w:szCs w:val="28"/>
        </w:rPr>
        <w:t xml:space="preserve"> г. до </w:t>
      </w:r>
      <w:r w:rsidR="004F4E28">
        <w:rPr>
          <w:rFonts w:ascii="Times New Roman" w:hAnsi="Times New Roman"/>
          <w:sz w:val="28"/>
          <w:szCs w:val="28"/>
        </w:rPr>
        <w:t>15,4% в 2016</w:t>
      </w:r>
      <w:r w:rsidRPr="00534952">
        <w:rPr>
          <w:rFonts w:ascii="Times New Roman" w:hAnsi="Times New Roman"/>
          <w:sz w:val="28"/>
          <w:szCs w:val="28"/>
        </w:rPr>
        <w:t xml:space="preserve"> г.</w:t>
      </w:r>
    </w:p>
    <w:p w:rsidR="00F64186" w:rsidRDefault="0089336C" w:rsidP="00133CBF">
      <w:pPr>
        <w:tabs>
          <w:tab w:val="left" w:pos="5760"/>
        </w:tabs>
        <w:spacing w:after="0" w:line="360" w:lineRule="auto"/>
        <w:ind w:firstLine="709"/>
        <w:jc w:val="both"/>
        <w:rPr>
          <w:rFonts w:ascii="Times New Roman" w:hAnsi="Times New Roman"/>
          <w:sz w:val="28"/>
          <w:szCs w:val="28"/>
        </w:rPr>
      </w:pPr>
      <w:r w:rsidRPr="00534952">
        <w:rPr>
          <w:rFonts w:ascii="Times New Roman" w:hAnsi="Times New Roman"/>
          <w:sz w:val="28"/>
          <w:szCs w:val="28"/>
        </w:rPr>
        <w:t xml:space="preserve">В целом динамика показателей рентабельности свидетельствует о </w:t>
      </w:r>
      <w:r w:rsidR="00F64186">
        <w:rPr>
          <w:rFonts w:ascii="Times New Roman" w:hAnsi="Times New Roman"/>
          <w:sz w:val="28"/>
          <w:szCs w:val="28"/>
        </w:rPr>
        <w:t>росте</w:t>
      </w:r>
      <w:r w:rsidRPr="00534952">
        <w:rPr>
          <w:rFonts w:ascii="Times New Roman" w:hAnsi="Times New Roman"/>
          <w:sz w:val="28"/>
          <w:szCs w:val="28"/>
        </w:rPr>
        <w:t xml:space="preserve"> эффективности деятельности </w:t>
      </w:r>
      <w:r w:rsidR="00F64186">
        <w:rPr>
          <w:rFonts w:ascii="Times New Roman" w:hAnsi="Times New Roman"/>
          <w:sz w:val="28"/>
          <w:szCs w:val="28"/>
        </w:rPr>
        <w:t xml:space="preserve">и использовании финансовых ресурсов </w:t>
      </w:r>
      <w:r w:rsidRPr="00534952">
        <w:rPr>
          <w:rFonts w:ascii="Times New Roman" w:hAnsi="Times New Roman"/>
          <w:sz w:val="28"/>
          <w:szCs w:val="28"/>
        </w:rPr>
        <w:t>СПК колхоз «Луч» за трехлетний период.</w:t>
      </w:r>
      <w:r w:rsidR="00133CBF">
        <w:rPr>
          <w:rFonts w:ascii="Times New Roman" w:hAnsi="Times New Roman"/>
          <w:sz w:val="28"/>
          <w:szCs w:val="28"/>
        </w:rPr>
        <w:t xml:space="preserve"> </w:t>
      </w:r>
    </w:p>
    <w:p w:rsidR="00CE213E" w:rsidRDefault="00CE213E" w:rsidP="00133CBF">
      <w:pPr>
        <w:tabs>
          <w:tab w:val="left" w:pos="5760"/>
        </w:tabs>
        <w:spacing w:after="0" w:line="360" w:lineRule="auto"/>
        <w:ind w:firstLine="709"/>
        <w:jc w:val="both"/>
        <w:rPr>
          <w:rFonts w:ascii="Times New Roman" w:hAnsi="Times New Roman"/>
          <w:sz w:val="28"/>
          <w:szCs w:val="28"/>
        </w:rPr>
      </w:pPr>
      <w:r w:rsidRPr="00534952">
        <w:rPr>
          <w:rFonts w:ascii="Times New Roman" w:hAnsi="Times New Roman"/>
          <w:sz w:val="28"/>
          <w:szCs w:val="28"/>
        </w:rPr>
        <w:t>Для оценки финансового</w:t>
      </w:r>
      <w:r w:rsidRPr="0000331A">
        <w:rPr>
          <w:rFonts w:ascii="Times New Roman" w:hAnsi="Times New Roman"/>
          <w:sz w:val="28"/>
          <w:szCs w:val="28"/>
        </w:rPr>
        <w:t xml:space="preserve"> состояния составлен </w:t>
      </w:r>
      <w:r w:rsidR="00555E18">
        <w:rPr>
          <w:rFonts w:ascii="Times New Roman" w:hAnsi="Times New Roman"/>
          <w:sz w:val="28"/>
          <w:szCs w:val="28"/>
        </w:rPr>
        <w:t>аналитический баланс</w:t>
      </w:r>
      <w:r w:rsidR="00F64186">
        <w:rPr>
          <w:rFonts w:ascii="Times New Roman" w:hAnsi="Times New Roman"/>
          <w:sz w:val="28"/>
          <w:szCs w:val="28"/>
        </w:rPr>
        <w:t xml:space="preserve">, представлен в приложении </w:t>
      </w:r>
      <w:r w:rsidR="001A5DE8">
        <w:rPr>
          <w:rFonts w:ascii="Times New Roman" w:hAnsi="Times New Roman"/>
          <w:sz w:val="28"/>
          <w:szCs w:val="28"/>
        </w:rPr>
        <w:t>Н</w:t>
      </w:r>
      <w:r w:rsidR="00F64186">
        <w:rPr>
          <w:rFonts w:ascii="Times New Roman" w:hAnsi="Times New Roman"/>
          <w:sz w:val="28"/>
          <w:szCs w:val="28"/>
        </w:rPr>
        <w:t>.</w:t>
      </w:r>
    </w:p>
    <w:p w:rsidR="00CE213E" w:rsidRPr="0000331A" w:rsidRDefault="00CE213E" w:rsidP="00CE213E">
      <w:pPr>
        <w:spacing w:after="0" w:line="360" w:lineRule="auto"/>
        <w:ind w:firstLine="720"/>
        <w:jc w:val="both"/>
        <w:rPr>
          <w:rFonts w:ascii="Times New Roman" w:hAnsi="Times New Roman"/>
          <w:sz w:val="28"/>
          <w:szCs w:val="28"/>
        </w:rPr>
      </w:pPr>
      <w:r w:rsidRPr="0000331A">
        <w:rPr>
          <w:rFonts w:ascii="Times New Roman" w:hAnsi="Times New Roman"/>
          <w:sz w:val="28"/>
          <w:szCs w:val="28"/>
        </w:rPr>
        <w:lastRenderedPageBreak/>
        <w:t>Задачей анализа финансовой устойчивости является оценка величины и структуры активов и пассивов. Показатели, которые характеризуют независимость по каждому элементу активов и имуществу в целом, дают возможность измерить, достаточно ли устойчива анализируемая организация в финансовом отношении.</w:t>
      </w:r>
    </w:p>
    <w:p w:rsidR="00662281" w:rsidRPr="00662281" w:rsidRDefault="00662281" w:rsidP="00662281">
      <w:pPr>
        <w:spacing w:after="0" w:line="360" w:lineRule="auto"/>
        <w:ind w:firstLine="851"/>
        <w:jc w:val="both"/>
        <w:rPr>
          <w:rFonts w:ascii="Times New Roman" w:hAnsi="Times New Roman"/>
          <w:sz w:val="28"/>
          <w:szCs w:val="28"/>
        </w:rPr>
      </w:pPr>
      <w:r w:rsidRPr="00662281">
        <w:rPr>
          <w:rFonts w:ascii="Times New Roman" w:hAnsi="Times New Roman"/>
          <w:sz w:val="28"/>
          <w:szCs w:val="28"/>
        </w:rPr>
        <w:t>Определение типа финансовой устойчивости СПК колхоз</w:t>
      </w:r>
      <w:r w:rsidR="00352D51">
        <w:rPr>
          <w:rFonts w:ascii="Times New Roman" w:hAnsi="Times New Roman"/>
          <w:sz w:val="28"/>
          <w:szCs w:val="28"/>
        </w:rPr>
        <w:t xml:space="preserve"> «Луч» представлено в таблице 11</w:t>
      </w:r>
      <w:r w:rsidRPr="00662281">
        <w:rPr>
          <w:rFonts w:ascii="Times New Roman" w:hAnsi="Times New Roman"/>
          <w:sz w:val="28"/>
          <w:szCs w:val="28"/>
        </w:rPr>
        <w:t>.</w:t>
      </w:r>
    </w:p>
    <w:p w:rsidR="00662281" w:rsidRPr="00662281" w:rsidRDefault="00352D51" w:rsidP="00662281">
      <w:pPr>
        <w:spacing w:after="0" w:line="360" w:lineRule="auto"/>
        <w:rPr>
          <w:rFonts w:ascii="Times New Roman" w:hAnsi="Times New Roman"/>
          <w:sz w:val="28"/>
          <w:szCs w:val="28"/>
        </w:rPr>
      </w:pPr>
      <w:r>
        <w:rPr>
          <w:rFonts w:ascii="Times New Roman" w:hAnsi="Times New Roman"/>
          <w:sz w:val="28"/>
          <w:szCs w:val="28"/>
        </w:rPr>
        <w:t>Таблица 11</w:t>
      </w:r>
      <w:r w:rsidR="00662281" w:rsidRPr="00662281">
        <w:rPr>
          <w:rFonts w:ascii="Times New Roman" w:hAnsi="Times New Roman"/>
          <w:sz w:val="28"/>
          <w:szCs w:val="28"/>
        </w:rPr>
        <w:t xml:space="preserve"> - Определение типа финансовой устойчивости </w:t>
      </w:r>
    </w:p>
    <w:tbl>
      <w:tblPr>
        <w:tblW w:w="9508" w:type="dxa"/>
        <w:tblInd w:w="98" w:type="dxa"/>
        <w:tblLayout w:type="fixed"/>
        <w:tblLook w:val="04A0" w:firstRow="1" w:lastRow="0" w:firstColumn="1" w:lastColumn="0" w:noHBand="0" w:noVBand="1"/>
      </w:tblPr>
      <w:tblGrid>
        <w:gridCol w:w="5680"/>
        <w:gridCol w:w="1276"/>
        <w:gridCol w:w="1276"/>
        <w:gridCol w:w="1276"/>
      </w:tblGrid>
      <w:tr w:rsidR="00662281" w:rsidRPr="009727D6" w:rsidTr="00662281">
        <w:trPr>
          <w:trHeight w:val="509"/>
        </w:trPr>
        <w:tc>
          <w:tcPr>
            <w:tcW w:w="5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281" w:rsidRPr="00662281" w:rsidRDefault="00662281" w:rsidP="00662281">
            <w:pPr>
              <w:spacing w:after="0" w:line="240" w:lineRule="auto"/>
              <w:jc w:val="center"/>
              <w:rPr>
                <w:rFonts w:ascii="Times New Roman" w:hAnsi="Times New Roman"/>
              </w:rPr>
            </w:pPr>
            <w:r w:rsidRPr="00662281">
              <w:rPr>
                <w:rFonts w:ascii="Times New Roman" w:hAnsi="Times New Roman"/>
              </w:rPr>
              <w:t>Показатель</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281" w:rsidRPr="00662281" w:rsidRDefault="00662281" w:rsidP="00662281">
            <w:pPr>
              <w:spacing w:after="0" w:line="240" w:lineRule="auto"/>
              <w:jc w:val="center"/>
              <w:rPr>
                <w:rFonts w:ascii="Times New Roman" w:hAnsi="Times New Roman"/>
              </w:rPr>
            </w:pPr>
            <w:r w:rsidRPr="00662281">
              <w:rPr>
                <w:rFonts w:ascii="Times New Roman" w:hAnsi="Times New Roman"/>
              </w:rPr>
              <w:t>На 31.12.1</w:t>
            </w:r>
            <w:r w:rsidR="001A5DE8">
              <w:rPr>
                <w:rFonts w:ascii="Times New Roman" w:hAnsi="Times New Roman"/>
              </w:rPr>
              <w:t>4</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281" w:rsidRPr="00662281" w:rsidRDefault="00662281" w:rsidP="00662281">
            <w:pPr>
              <w:spacing w:after="0" w:line="240" w:lineRule="auto"/>
              <w:jc w:val="center"/>
              <w:rPr>
                <w:rFonts w:ascii="Times New Roman" w:hAnsi="Times New Roman"/>
              </w:rPr>
            </w:pPr>
            <w:r w:rsidRPr="00662281">
              <w:rPr>
                <w:rFonts w:ascii="Times New Roman" w:hAnsi="Times New Roman"/>
              </w:rPr>
              <w:t>На 31.12.1</w:t>
            </w:r>
            <w:r w:rsidR="001A5DE8">
              <w:rPr>
                <w:rFonts w:ascii="Times New Roman" w:hAnsi="Times New Roman"/>
              </w:rPr>
              <w:t>5</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281" w:rsidRDefault="00662281" w:rsidP="00662281">
            <w:pPr>
              <w:spacing w:after="0" w:line="240" w:lineRule="auto"/>
              <w:jc w:val="center"/>
              <w:rPr>
                <w:rFonts w:ascii="Times New Roman" w:hAnsi="Times New Roman"/>
              </w:rPr>
            </w:pPr>
            <w:r w:rsidRPr="00662281">
              <w:rPr>
                <w:rFonts w:ascii="Times New Roman" w:hAnsi="Times New Roman"/>
              </w:rPr>
              <w:t xml:space="preserve">На </w:t>
            </w:r>
          </w:p>
          <w:p w:rsidR="00662281" w:rsidRPr="00662281" w:rsidRDefault="00662281" w:rsidP="00662281">
            <w:pPr>
              <w:spacing w:after="0" w:line="240" w:lineRule="auto"/>
              <w:jc w:val="center"/>
              <w:rPr>
                <w:rFonts w:ascii="Times New Roman" w:hAnsi="Times New Roman"/>
              </w:rPr>
            </w:pPr>
            <w:r w:rsidRPr="00662281">
              <w:rPr>
                <w:rFonts w:ascii="Times New Roman" w:hAnsi="Times New Roman"/>
              </w:rPr>
              <w:t>31.12.1</w:t>
            </w:r>
            <w:r w:rsidR="001A5DE8">
              <w:rPr>
                <w:rFonts w:ascii="Times New Roman" w:hAnsi="Times New Roman"/>
              </w:rPr>
              <w:t>6</w:t>
            </w:r>
          </w:p>
        </w:tc>
      </w:tr>
      <w:tr w:rsidR="00662281" w:rsidRPr="009727D6" w:rsidTr="00662281">
        <w:trPr>
          <w:trHeight w:val="509"/>
        </w:trPr>
        <w:tc>
          <w:tcPr>
            <w:tcW w:w="5680" w:type="dxa"/>
            <w:vMerge/>
            <w:tcBorders>
              <w:top w:val="single" w:sz="8" w:space="0" w:color="auto"/>
              <w:left w:val="single" w:sz="8" w:space="0" w:color="auto"/>
              <w:bottom w:val="single" w:sz="8" w:space="0" w:color="000000"/>
              <w:right w:val="single" w:sz="8" w:space="0" w:color="auto"/>
            </w:tcBorders>
            <w:vAlign w:val="center"/>
            <w:hideMark/>
          </w:tcPr>
          <w:p w:rsidR="00662281" w:rsidRPr="00662281" w:rsidRDefault="00662281" w:rsidP="00662281">
            <w:pPr>
              <w:spacing w:after="0" w:line="240" w:lineRule="auto"/>
              <w:rPr>
                <w:rFonts w:ascii="Times New Roman" w:hAnsi="Times New Roma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62281" w:rsidRPr="00662281" w:rsidRDefault="00662281" w:rsidP="00662281">
            <w:pPr>
              <w:spacing w:after="0" w:line="240" w:lineRule="auto"/>
              <w:rPr>
                <w:rFonts w:ascii="Times New Roman" w:hAnsi="Times New Roma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62281" w:rsidRPr="00662281" w:rsidRDefault="00662281" w:rsidP="00662281">
            <w:pPr>
              <w:spacing w:after="0" w:line="240" w:lineRule="auto"/>
              <w:rPr>
                <w:rFonts w:ascii="Times New Roman" w:hAnsi="Times New Roma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62281" w:rsidRPr="00662281" w:rsidRDefault="00662281" w:rsidP="00662281">
            <w:pPr>
              <w:spacing w:after="0" w:line="240" w:lineRule="auto"/>
              <w:rPr>
                <w:rFonts w:ascii="Times New Roman" w:hAnsi="Times New Roman"/>
              </w:rPr>
            </w:pPr>
          </w:p>
        </w:tc>
      </w:tr>
      <w:tr w:rsidR="001A5DE8" w:rsidRPr="009727D6" w:rsidTr="00662281">
        <w:trPr>
          <w:trHeight w:val="173"/>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 xml:space="preserve">Собственный капитал, тыс.руб. </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12125</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13711</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17291</w:t>
            </w:r>
          </w:p>
        </w:tc>
      </w:tr>
      <w:tr w:rsidR="001A5DE8" w:rsidRPr="009727D6" w:rsidTr="00662281">
        <w:trPr>
          <w:trHeight w:val="116"/>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 xml:space="preserve">Внеоборотные активы, тыс.руб. </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6143</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5250</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10178</w:t>
            </w:r>
          </w:p>
        </w:tc>
      </w:tr>
      <w:tr w:rsidR="001A5DE8" w:rsidRPr="009727D6" w:rsidTr="00662281">
        <w:trPr>
          <w:trHeight w:val="276"/>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 xml:space="preserve">Наличие собственных оборотных средств, тыс.руб. </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5982</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8461</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7113</w:t>
            </w:r>
          </w:p>
        </w:tc>
      </w:tr>
      <w:tr w:rsidR="001A5DE8" w:rsidRPr="009727D6" w:rsidTr="00662281">
        <w:trPr>
          <w:trHeight w:val="80"/>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380772">
            <w:pPr>
              <w:spacing w:after="0" w:line="240" w:lineRule="auto"/>
              <w:rPr>
                <w:rFonts w:ascii="Times New Roman" w:hAnsi="Times New Roman"/>
              </w:rPr>
            </w:pPr>
            <w:r w:rsidRPr="00662281">
              <w:rPr>
                <w:rFonts w:ascii="Times New Roman" w:hAnsi="Times New Roman"/>
              </w:rPr>
              <w:t xml:space="preserve">Долгосрочные пассивы, тыс.руб. </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0F354F" w:rsidP="00B12A1D">
            <w:pPr>
              <w:spacing w:after="0" w:line="240" w:lineRule="auto"/>
              <w:jc w:val="center"/>
              <w:rPr>
                <w:rFonts w:ascii="Times New Roman" w:hAnsi="Times New Roman"/>
              </w:rPr>
            </w:pPr>
            <w:r>
              <w:rPr>
                <w:rFonts w:ascii="Times New Roman" w:hAnsi="Times New Roman"/>
              </w:rPr>
              <w:t>-</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0F354F" w:rsidP="00B12A1D">
            <w:pPr>
              <w:spacing w:after="0" w:line="240" w:lineRule="auto"/>
              <w:jc w:val="center"/>
              <w:rPr>
                <w:rFonts w:ascii="Times New Roman" w:hAnsi="Times New Roman"/>
              </w:rPr>
            </w:pPr>
            <w:r>
              <w:rPr>
                <w:rFonts w:ascii="Times New Roman" w:hAnsi="Times New Roman"/>
              </w:rPr>
              <w:t>-</w:t>
            </w:r>
          </w:p>
        </w:tc>
        <w:tc>
          <w:tcPr>
            <w:tcW w:w="1276" w:type="dxa"/>
            <w:tcBorders>
              <w:top w:val="nil"/>
              <w:left w:val="nil"/>
              <w:bottom w:val="single" w:sz="8" w:space="0" w:color="auto"/>
              <w:right w:val="single" w:sz="8" w:space="0" w:color="auto"/>
            </w:tcBorders>
            <w:shd w:val="clear" w:color="auto" w:fill="auto"/>
            <w:vAlign w:val="bottom"/>
            <w:hideMark/>
          </w:tcPr>
          <w:p w:rsidR="001A5DE8" w:rsidRPr="00662281" w:rsidRDefault="000F354F" w:rsidP="00380772">
            <w:pPr>
              <w:spacing w:after="0" w:line="240" w:lineRule="auto"/>
              <w:jc w:val="center"/>
              <w:rPr>
                <w:rFonts w:ascii="Times New Roman" w:hAnsi="Times New Roman"/>
              </w:rPr>
            </w:pPr>
            <w:r>
              <w:rPr>
                <w:rFonts w:ascii="Times New Roman" w:hAnsi="Times New Roman"/>
              </w:rPr>
              <w:t>-</w:t>
            </w:r>
          </w:p>
        </w:tc>
      </w:tr>
      <w:tr w:rsidR="001A5DE8" w:rsidRPr="009727D6" w:rsidTr="00662281">
        <w:trPr>
          <w:trHeight w:val="382"/>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Наличие долгосрочных источников формирования запасов, тыс.руб.</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5982</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8461</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7113</w:t>
            </w:r>
          </w:p>
        </w:tc>
      </w:tr>
      <w:tr w:rsidR="001A5DE8" w:rsidRPr="009727D6" w:rsidTr="00662281">
        <w:trPr>
          <w:trHeight w:val="78"/>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 xml:space="preserve">Краткосрочные кредиты и займы, тыс.руб. </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0F354F" w:rsidP="00B12A1D">
            <w:pPr>
              <w:spacing w:after="0" w:line="240" w:lineRule="auto"/>
              <w:jc w:val="center"/>
              <w:rPr>
                <w:rFonts w:ascii="Times New Roman" w:hAnsi="Times New Roman"/>
              </w:rPr>
            </w:pPr>
            <w:r>
              <w:rPr>
                <w:rFonts w:ascii="Times New Roman" w:hAnsi="Times New Roman"/>
              </w:rPr>
              <w:t>-</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0F354F" w:rsidP="00B12A1D">
            <w:pPr>
              <w:spacing w:after="0" w:line="240" w:lineRule="auto"/>
              <w:jc w:val="center"/>
              <w:rPr>
                <w:rFonts w:ascii="Times New Roman" w:hAnsi="Times New Roman"/>
              </w:rPr>
            </w:pPr>
            <w:r>
              <w:rPr>
                <w:rFonts w:ascii="Times New Roman" w:hAnsi="Times New Roman"/>
              </w:rPr>
              <w:t>-</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750</w:t>
            </w:r>
          </w:p>
        </w:tc>
      </w:tr>
      <w:tr w:rsidR="001A5DE8" w:rsidRPr="009727D6" w:rsidTr="00662281">
        <w:trPr>
          <w:trHeight w:val="442"/>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Общая величина основных источников формирования запасов, тыс.руб.</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5982</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8461</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7863</w:t>
            </w:r>
          </w:p>
        </w:tc>
      </w:tr>
      <w:tr w:rsidR="001A5DE8" w:rsidRPr="009727D6" w:rsidTr="00662281">
        <w:trPr>
          <w:trHeight w:val="238"/>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 xml:space="preserve">Общая величина запасов, тыс.руб. </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3843</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6526</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4579</w:t>
            </w:r>
          </w:p>
        </w:tc>
      </w:tr>
      <w:tr w:rsidR="001A5DE8" w:rsidRPr="009727D6" w:rsidTr="00662281">
        <w:trPr>
          <w:trHeight w:val="402"/>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Излишек (+), недостаток (-) собственных оборотных средств, тыс.руб.</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2139</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1935</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2534</w:t>
            </w:r>
          </w:p>
        </w:tc>
      </w:tr>
      <w:tr w:rsidR="001A5DE8" w:rsidRPr="009727D6" w:rsidTr="00662281">
        <w:trPr>
          <w:trHeight w:val="523"/>
        </w:trPr>
        <w:tc>
          <w:tcPr>
            <w:tcW w:w="56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 xml:space="preserve">Излишек (+), недостаток (-) долгосрочных источников формирования запасов, тыс.руб. </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2139</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1935</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2534</w:t>
            </w:r>
          </w:p>
        </w:tc>
      </w:tr>
      <w:tr w:rsidR="001A5DE8" w:rsidRPr="009727D6" w:rsidTr="00662281">
        <w:trPr>
          <w:trHeight w:val="449"/>
        </w:trPr>
        <w:tc>
          <w:tcPr>
            <w:tcW w:w="56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 xml:space="preserve">Излишек (+), недостаток (-) общей величины основных источников формирования запасов, тыс.руб. </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2139</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1A5DE8" w:rsidP="00B12A1D">
            <w:pPr>
              <w:spacing w:after="0" w:line="240" w:lineRule="auto"/>
              <w:jc w:val="center"/>
              <w:rPr>
                <w:rFonts w:ascii="Times New Roman" w:hAnsi="Times New Roman"/>
              </w:rPr>
            </w:pPr>
            <w:r w:rsidRPr="00662281">
              <w:rPr>
                <w:rFonts w:ascii="Times New Roman" w:hAnsi="Times New Roman"/>
              </w:rPr>
              <w:t>1935</w:t>
            </w:r>
          </w:p>
        </w:tc>
        <w:tc>
          <w:tcPr>
            <w:tcW w:w="1276" w:type="dxa"/>
            <w:tcBorders>
              <w:top w:val="nil"/>
              <w:left w:val="nil"/>
              <w:bottom w:val="single" w:sz="8" w:space="0" w:color="auto"/>
              <w:right w:val="single" w:sz="8" w:space="0" w:color="auto"/>
            </w:tcBorders>
            <w:shd w:val="clear" w:color="auto" w:fill="auto"/>
            <w:vAlign w:val="center"/>
            <w:hideMark/>
          </w:tcPr>
          <w:p w:rsidR="001A5DE8" w:rsidRPr="00662281" w:rsidRDefault="000F354F" w:rsidP="00662281">
            <w:pPr>
              <w:spacing w:after="0" w:line="240" w:lineRule="auto"/>
              <w:jc w:val="center"/>
              <w:rPr>
                <w:rFonts w:ascii="Times New Roman" w:hAnsi="Times New Roman"/>
              </w:rPr>
            </w:pPr>
            <w:r>
              <w:rPr>
                <w:rFonts w:ascii="Times New Roman" w:hAnsi="Times New Roman"/>
              </w:rPr>
              <w:t>3284</w:t>
            </w:r>
          </w:p>
        </w:tc>
      </w:tr>
      <w:tr w:rsidR="001A5DE8" w:rsidRPr="009727D6" w:rsidTr="00662281">
        <w:trPr>
          <w:trHeight w:val="15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1A5DE8" w:rsidRPr="00662281" w:rsidRDefault="001A5DE8" w:rsidP="00662281">
            <w:pPr>
              <w:spacing w:after="0" w:line="240" w:lineRule="auto"/>
              <w:rPr>
                <w:rFonts w:ascii="Times New Roman" w:hAnsi="Times New Roman"/>
              </w:rPr>
            </w:pPr>
            <w:r w:rsidRPr="00662281">
              <w:rPr>
                <w:rFonts w:ascii="Times New Roman" w:hAnsi="Times New Roman"/>
              </w:rPr>
              <w:t>Тип финансовой устойчивости</w:t>
            </w:r>
          </w:p>
        </w:tc>
        <w:tc>
          <w:tcPr>
            <w:tcW w:w="1276" w:type="dxa"/>
            <w:tcBorders>
              <w:top w:val="nil"/>
              <w:left w:val="nil"/>
              <w:bottom w:val="single" w:sz="8" w:space="0" w:color="auto"/>
              <w:right w:val="single" w:sz="8" w:space="0" w:color="auto"/>
            </w:tcBorders>
            <w:shd w:val="clear" w:color="auto" w:fill="auto"/>
            <w:vAlign w:val="center"/>
            <w:hideMark/>
          </w:tcPr>
          <w:p w:rsidR="001A5DE8" w:rsidRDefault="001A5DE8" w:rsidP="00B12A1D">
            <w:pPr>
              <w:spacing w:after="0" w:line="240" w:lineRule="auto"/>
              <w:jc w:val="center"/>
              <w:rPr>
                <w:rFonts w:ascii="Times New Roman" w:hAnsi="Times New Roman"/>
                <w:sz w:val="20"/>
                <w:szCs w:val="20"/>
              </w:rPr>
            </w:pPr>
            <w:r w:rsidRPr="00662281">
              <w:rPr>
                <w:rFonts w:ascii="Times New Roman" w:hAnsi="Times New Roman"/>
                <w:sz w:val="20"/>
                <w:szCs w:val="20"/>
              </w:rPr>
              <w:t>Абсолютная</w:t>
            </w:r>
          </w:p>
          <w:p w:rsidR="00633A82" w:rsidRPr="00662281" w:rsidRDefault="00633A82" w:rsidP="00B12A1D">
            <w:pPr>
              <w:spacing w:after="0" w:line="240" w:lineRule="auto"/>
              <w:jc w:val="center"/>
              <w:rPr>
                <w:rFonts w:ascii="Times New Roman" w:hAnsi="Times New Roman"/>
                <w:sz w:val="20"/>
                <w:szCs w:val="20"/>
              </w:rPr>
            </w:pPr>
            <w:r>
              <w:rPr>
                <w:rFonts w:ascii="Times New Roman" w:hAnsi="Times New Roman"/>
                <w:sz w:val="20"/>
                <w:szCs w:val="20"/>
              </w:rPr>
              <w:t>финансовая устойчи-вость</w:t>
            </w:r>
          </w:p>
        </w:tc>
        <w:tc>
          <w:tcPr>
            <w:tcW w:w="1276" w:type="dxa"/>
            <w:tcBorders>
              <w:top w:val="nil"/>
              <w:left w:val="nil"/>
              <w:bottom w:val="single" w:sz="8" w:space="0" w:color="auto"/>
              <w:right w:val="single" w:sz="8" w:space="0" w:color="auto"/>
            </w:tcBorders>
            <w:shd w:val="clear" w:color="auto" w:fill="auto"/>
            <w:vAlign w:val="center"/>
            <w:hideMark/>
          </w:tcPr>
          <w:p w:rsidR="00633A82" w:rsidRDefault="00633A82" w:rsidP="00633A82">
            <w:pPr>
              <w:spacing w:after="0" w:line="240" w:lineRule="auto"/>
              <w:jc w:val="center"/>
              <w:rPr>
                <w:rFonts w:ascii="Times New Roman" w:hAnsi="Times New Roman"/>
                <w:sz w:val="20"/>
                <w:szCs w:val="20"/>
              </w:rPr>
            </w:pPr>
            <w:r w:rsidRPr="00662281">
              <w:rPr>
                <w:rFonts w:ascii="Times New Roman" w:hAnsi="Times New Roman"/>
                <w:sz w:val="20"/>
                <w:szCs w:val="20"/>
              </w:rPr>
              <w:t>Абсолютная</w:t>
            </w:r>
          </w:p>
          <w:p w:rsidR="001A5DE8" w:rsidRPr="00662281" w:rsidRDefault="00633A82" w:rsidP="00633A82">
            <w:pPr>
              <w:spacing w:after="0" w:line="240" w:lineRule="auto"/>
              <w:jc w:val="center"/>
              <w:rPr>
                <w:rFonts w:ascii="Times New Roman" w:hAnsi="Times New Roman"/>
                <w:sz w:val="20"/>
                <w:szCs w:val="20"/>
              </w:rPr>
            </w:pPr>
            <w:r>
              <w:rPr>
                <w:rFonts w:ascii="Times New Roman" w:hAnsi="Times New Roman"/>
                <w:sz w:val="20"/>
                <w:szCs w:val="20"/>
              </w:rPr>
              <w:t>финансовая устойчи-вость</w:t>
            </w:r>
          </w:p>
        </w:tc>
        <w:tc>
          <w:tcPr>
            <w:tcW w:w="1276" w:type="dxa"/>
            <w:tcBorders>
              <w:top w:val="nil"/>
              <w:left w:val="nil"/>
              <w:bottom w:val="single" w:sz="8" w:space="0" w:color="auto"/>
              <w:right w:val="single" w:sz="8" w:space="0" w:color="auto"/>
            </w:tcBorders>
            <w:shd w:val="clear" w:color="auto" w:fill="auto"/>
            <w:vAlign w:val="center"/>
            <w:hideMark/>
          </w:tcPr>
          <w:p w:rsidR="00633A82" w:rsidRDefault="00633A82" w:rsidP="00633A82">
            <w:pPr>
              <w:spacing w:after="0" w:line="240" w:lineRule="auto"/>
              <w:jc w:val="center"/>
              <w:rPr>
                <w:rFonts w:ascii="Times New Roman" w:hAnsi="Times New Roman"/>
                <w:sz w:val="20"/>
                <w:szCs w:val="20"/>
              </w:rPr>
            </w:pPr>
            <w:r w:rsidRPr="00662281">
              <w:rPr>
                <w:rFonts w:ascii="Times New Roman" w:hAnsi="Times New Roman"/>
                <w:sz w:val="20"/>
                <w:szCs w:val="20"/>
              </w:rPr>
              <w:t>Абсолютная</w:t>
            </w:r>
          </w:p>
          <w:p w:rsidR="001A5DE8" w:rsidRPr="00662281" w:rsidRDefault="00633A82" w:rsidP="00633A82">
            <w:pPr>
              <w:spacing w:after="0" w:line="240" w:lineRule="auto"/>
              <w:jc w:val="center"/>
              <w:rPr>
                <w:rFonts w:ascii="Times New Roman" w:hAnsi="Times New Roman"/>
                <w:sz w:val="20"/>
                <w:szCs w:val="20"/>
              </w:rPr>
            </w:pPr>
            <w:r>
              <w:rPr>
                <w:rFonts w:ascii="Times New Roman" w:hAnsi="Times New Roman"/>
                <w:sz w:val="20"/>
                <w:szCs w:val="20"/>
              </w:rPr>
              <w:t>финансовая устойчи-вость</w:t>
            </w:r>
          </w:p>
        </w:tc>
      </w:tr>
    </w:tbl>
    <w:p w:rsidR="00662281" w:rsidRDefault="00662281" w:rsidP="00662281">
      <w:pPr>
        <w:ind w:firstLine="851"/>
        <w:rPr>
          <w:szCs w:val="28"/>
        </w:rPr>
      </w:pPr>
    </w:p>
    <w:p w:rsidR="00305242" w:rsidRPr="00305242" w:rsidRDefault="00662281" w:rsidP="00D60E6E">
      <w:pPr>
        <w:spacing w:after="0" w:line="360" w:lineRule="auto"/>
        <w:ind w:firstLine="851"/>
        <w:jc w:val="both"/>
        <w:rPr>
          <w:rFonts w:ascii="Times New Roman" w:hAnsi="Times New Roman"/>
          <w:sz w:val="28"/>
          <w:szCs w:val="28"/>
        </w:rPr>
      </w:pPr>
      <w:r w:rsidRPr="00305242">
        <w:rPr>
          <w:rFonts w:ascii="Times New Roman" w:hAnsi="Times New Roman"/>
          <w:sz w:val="28"/>
          <w:szCs w:val="28"/>
        </w:rPr>
        <w:t>На протяжении 201</w:t>
      </w:r>
      <w:r w:rsidR="000F354F" w:rsidRPr="00305242">
        <w:rPr>
          <w:rFonts w:ascii="Times New Roman" w:hAnsi="Times New Roman"/>
          <w:sz w:val="28"/>
          <w:szCs w:val="28"/>
        </w:rPr>
        <w:t>4-2016</w:t>
      </w:r>
      <w:r w:rsidRPr="00305242">
        <w:rPr>
          <w:rFonts w:ascii="Times New Roman" w:hAnsi="Times New Roman"/>
          <w:sz w:val="28"/>
          <w:szCs w:val="28"/>
        </w:rPr>
        <w:t xml:space="preserve"> г.г. финансовое положение характеризуется как абсолютная финансовая устойчивость</w:t>
      </w:r>
      <w:r w:rsidR="00305242" w:rsidRPr="00305242">
        <w:rPr>
          <w:rFonts w:ascii="Times New Roman" w:hAnsi="Times New Roman"/>
          <w:sz w:val="28"/>
          <w:szCs w:val="28"/>
        </w:rPr>
        <w:t xml:space="preserve">. </w:t>
      </w:r>
      <w:r w:rsidR="00305242" w:rsidRPr="00305242">
        <w:rPr>
          <w:rFonts w:ascii="Times New Roman" w:hAnsi="Times New Roman"/>
          <w:color w:val="000000"/>
          <w:sz w:val="28"/>
          <w:szCs w:val="28"/>
        </w:rPr>
        <w:t>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 отсутствием неплатежей и причин их возникновения, отсутствием нарушений внутренней и внешней финансовой дисциплины.</w:t>
      </w:r>
      <w:r w:rsidR="00305242" w:rsidRPr="00305242">
        <w:rPr>
          <w:rStyle w:val="apple-converted-space"/>
          <w:rFonts w:ascii="Times New Roman" w:hAnsi="Times New Roman"/>
          <w:color w:val="000000"/>
          <w:sz w:val="28"/>
          <w:szCs w:val="28"/>
        </w:rPr>
        <w:t> </w:t>
      </w:r>
    </w:p>
    <w:p w:rsidR="00CE213E" w:rsidRPr="00D60E6E" w:rsidRDefault="00CE213E" w:rsidP="00D60E6E">
      <w:pPr>
        <w:tabs>
          <w:tab w:val="left" w:pos="5760"/>
        </w:tabs>
        <w:spacing w:after="0" w:line="360" w:lineRule="auto"/>
        <w:ind w:firstLine="709"/>
        <w:jc w:val="both"/>
        <w:rPr>
          <w:rFonts w:ascii="Times New Roman" w:hAnsi="Times New Roman"/>
          <w:sz w:val="28"/>
          <w:szCs w:val="28"/>
        </w:rPr>
      </w:pPr>
      <w:r w:rsidRPr="00D60E6E">
        <w:rPr>
          <w:rFonts w:ascii="Times New Roman" w:hAnsi="Times New Roman"/>
          <w:sz w:val="28"/>
          <w:szCs w:val="28"/>
        </w:rPr>
        <w:t>Коэффициенты финансовой устойчивости представлены в таблице 1</w:t>
      </w:r>
      <w:r w:rsidR="00352D51">
        <w:rPr>
          <w:rFonts w:ascii="Times New Roman" w:hAnsi="Times New Roman"/>
          <w:sz w:val="28"/>
          <w:szCs w:val="28"/>
        </w:rPr>
        <w:t>2</w:t>
      </w:r>
      <w:r w:rsidRPr="00D60E6E">
        <w:rPr>
          <w:rFonts w:ascii="Times New Roman" w:hAnsi="Times New Roman"/>
          <w:sz w:val="28"/>
          <w:szCs w:val="28"/>
        </w:rPr>
        <w:t>.</w:t>
      </w:r>
    </w:p>
    <w:p w:rsidR="00305242" w:rsidRDefault="00305242" w:rsidP="00CE213E">
      <w:pPr>
        <w:spacing w:after="0" w:line="360" w:lineRule="auto"/>
        <w:jc w:val="both"/>
        <w:rPr>
          <w:rFonts w:ascii="Times New Roman" w:hAnsi="Times New Roman"/>
          <w:sz w:val="28"/>
          <w:szCs w:val="28"/>
        </w:rPr>
      </w:pPr>
    </w:p>
    <w:p w:rsidR="00CE213E" w:rsidRDefault="00352D51" w:rsidP="00CE213E">
      <w:pPr>
        <w:spacing w:after="0" w:line="360" w:lineRule="auto"/>
        <w:jc w:val="both"/>
        <w:rPr>
          <w:rFonts w:ascii="Times New Roman" w:hAnsi="Times New Roman"/>
          <w:sz w:val="28"/>
          <w:szCs w:val="28"/>
        </w:rPr>
      </w:pPr>
      <w:r>
        <w:rPr>
          <w:rFonts w:ascii="Times New Roman" w:hAnsi="Times New Roman"/>
          <w:sz w:val="28"/>
          <w:szCs w:val="28"/>
        </w:rPr>
        <w:lastRenderedPageBreak/>
        <w:t>Таблица 12</w:t>
      </w:r>
      <w:r w:rsidR="00CE213E" w:rsidRPr="0000331A">
        <w:rPr>
          <w:rFonts w:ascii="Times New Roman" w:hAnsi="Times New Roman"/>
          <w:sz w:val="28"/>
          <w:szCs w:val="28"/>
        </w:rPr>
        <w:t xml:space="preserve"> - Коэффициенты финансовой устойчивости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66"/>
        <w:gridCol w:w="1460"/>
        <w:gridCol w:w="1460"/>
        <w:gridCol w:w="1460"/>
      </w:tblGrid>
      <w:tr w:rsidR="0035347B" w:rsidRPr="00D64DB8" w:rsidTr="00305242">
        <w:tc>
          <w:tcPr>
            <w:tcW w:w="2033" w:type="pct"/>
            <w:vAlign w:val="center"/>
          </w:tcPr>
          <w:p w:rsidR="0035347B" w:rsidRPr="004119B5" w:rsidRDefault="0035347B" w:rsidP="00844B54">
            <w:pPr>
              <w:spacing w:after="0" w:line="240" w:lineRule="auto"/>
              <w:ind w:left="142" w:hanging="142"/>
              <w:jc w:val="center"/>
              <w:rPr>
                <w:rFonts w:ascii="Times New Roman" w:hAnsi="Times New Roman"/>
                <w:sz w:val="24"/>
                <w:szCs w:val="24"/>
              </w:rPr>
            </w:pPr>
            <w:r w:rsidRPr="004119B5">
              <w:rPr>
                <w:rFonts w:ascii="Times New Roman" w:hAnsi="Times New Roman"/>
                <w:sz w:val="24"/>
                <w:szCs w:val="24"/>
              </w:rPr>
              <w:t>Показатели</w:t>
            </w:r>
          </w:p>
        </w:tc>
        <w:tc>
          <w:tcPr>
            <w:tcW w:w="744" w:type="pct"/>
            <w:vAlign w:val="center"/>
          </w:tcPr>
          <w:p w:rsidR="0035347B" w:rsidRPr="004119B5" w:rsidRDefault="0035347B" w:rsidP="00844B54">
            <w:pPr>
              <w:spacing w:after="0" w:line="240" w:lineRule="auto"/>
              <w:ind w:left="142" w:hanging="142"/>
              <w:jc w:val="center"/>
              <w:rPr>
                <w:rFonts w:ascii="Times New Roman" w:hAnsi="Times New Roman"/>
                <w:sz w:val="24"/>
                <w:szCs w:val="24"/>
              </w:rPr>
            </w:pPr>
            <w:r w:rsidRPr="004119B5">
              <w:rPr>
                <w:rFonts w:ascii="Times New Roman" w:hAnsi="Times New Roman"/>
                <w:sz w:val="24"/>
                <w:szCs w:val="24"/>
              </w:rPr>
              <w:t>Оптим. знач.</w:t>
            </w:r>
          </w:p>
        </w:tc>
        <w:tc>
          <w:tcPr>
            <w:tcW w:w="741" w:type="pct"/>
            <w:vAlign w:val="center"/>
          </w:tcPr>
          <w:p w:rsidR="0035347B" w:rsidRPr="003D4111" w:rsidRDefault="0035347B"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305242">
              <w:rPr>
                <w:rFonts w:ascii="Times New Roman" w:hAnsi="Times New Roman"/>
              </w:rPr>
              <w:t>4</w:t>
            </w:r>
            <w:r w:rsidRPr="003D4111">
              <w:rPr>
                <w:rFonts w:ascii="Times New Roman" w:hAnsi="Times New Roman"/>
              </w:rPr>
              <w:t>г.</w:t>
            </w:r>
          </w:p>
        </w:tc>
        <w:tc>
          <w:tcPr>
            <w:tcW w:w="741" w:type="pct"/>
            <w:vAlign w:val="center"/>
          </w:tcPr>
          <w:p w:rsidR="0035347B" w:rsidRPr="003D4111" w:rsidRDefault="0035347B"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305242">
              <w:rPr>
                <w:rFonts w:ascii="Times New Roman" w:hAnsi="Times New Roman"/>
              </w:rPr>
              <w:t>5</w:t>
            </w:r>
            <w:r w:rsidRPr="003D4111">
              <w:rPr>
                <w:rFonts w:ascii="Times New Roman" w:hAnsi="Times New Roman"/>
              </w:rPr>
              <w:t>г.</w:t>
            </w:r>
          </w:p>
        </w:tc>
        <w:tc>
          <w:tcPr>
            <w:tcW w:w="741" w:type="pct"/>
            <w:vAlign w:val="center"/>
          </w:tcPr>
          <w:p w:rsidR="0035347B" w:rsidRPr="003D4111" w:rsidRDefault="0035347B"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305242">
              <w:rPr>
                <w:rFonts w:ascii="Times New Roman" w:hAnsi="Times New Roman"/>
              </w:rPr>
              <w:t>6</w:t>
            </w:r>
            <w:r w:rsidRPr="003D4111">
              <w:rPr>
                <w:rFonts w:ascii="Times New Roman" w:hAnsi="Times New Roman"/>
              </w:rPr>
              <w:t>г.</w:t>
            </w:r>
          </w:p>
        </w:tc>
      </w:tr>
      <w:tr w:rsidR="00305242" w:rsidRPr="00D64DB8" w:rsidTr="00305242">
        <w:tc>
          <w:tcPr>
            <w:tcW w:w="2033" w:type="pct"/>
          </w:tcPr>
          <w:p w:rsidR="00305242" w:rsidRPr="004119B5" w:rsidRDefault="00305242"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автономии (финансовой независимости)</w:t>
            </w:r>
          </w:p>
        </w:tc>
        <w:tc>
          <w:tcPr>
            <w:tcW w:w="744" w:type="pct"/>
            <w:vAlign w:val="center"/>
          </w:tcPr>
          <w:p w:rsidR="00305242" w:rsidRPr="004119B5" w:rsidRDefault="00305242" w:rsidP="00F46D7E">
            <w:pPr>
              <w:spacing w:after="0" w:line="240" w:lineRule="auto"/>
              <w:ind w:hanging="142"/>
              <w:jc w:val="center"/>
              <w:rPr>
                <w:rFonts w:ascii="Times New Roman" w:hAnsi="Times New Roman"/>
                <w:sz w:val="24"/>
                <w:szCs w:val="24"/>
              </w:rPr>
            </w:pPr>
            <w:r w:rsidRPr="004119B5">
              <w:rPr>
                <w:rFonts w:ascii="Times New Roman" w:hAnsi="Times New Roman"/>
                <w:sz w:val="24"/>
                <w:szCs w:val="24"/>
              </w:rPr>
              <w:t>0,</w:t>
            </w:r>
            <w:r>
              <w:rPr>
                <w:rFonts w:ascii="Times New Roman" w:hAnsi="Times New Roman"/>
                <w:sz w:val="24"/>
                <w:szCs w:val="24"/>
              </w:rPr>
              <w:t>7</w:t>
            </w:r>
            <w:r w:rsidRPr="004119B5">
              <w:rPr>
                <w:rFonts w:ascii="Times New Roman" w:hAnsi="Times New Roman"/>
                <w:sz w:val="24"/>
                <w:szCs w:val="24"/>
              </w:rPr>
              <w:t>-0,</w:t>
            </w:r>
            <w:r>
              <w:rPr>
                <w:rFonts w:ascii="Times New Roman" w:hAnsi="Times New Roman"/>
                <w:sz w:val="24"/>
                <w:szCs w:val="24"/>
              </w:rPr>
              <w:t>8</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0,94</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0,92</w:t>
            </w:r>
          </w:p>
        </w:tc>
        <w:tc>
          <w:tcPr>
            <w:tcW w:w="741" w:type="pct"/>
            <w:vAlign w:val="center"/>
          </w:tcPr>
          <w:p w:rsidR="00305242" w:rsidRPr="00D60E6E" w:rsidRDefault="00305242" w:rsidP="00D60E6E">
            <w:pPr>
              <w:spacing w:after="0" w:line="240" w:lineRule="auto"/>
              <w:jc w:val="center"/>
              <w:rPr>
                <w:rFonts w:ascii="Times New Roman" w:hAnsi="Times New Roman"/>
                <w:sz w:val="24"/>
                <w:szCs w:val="24"/>
              </w:rPr>
            </w:pPr>
            <w:r>
              <w:rPr>
                <w:rFonts w:ascii="Times New Roman" w:hAnsi="Times New Roman"/>
                <w:sz w:val="24"/>
                <w:szCs w:val="24"/>
              </w:rPr>
              <w:t>0,93</w:t>
            </w:r>
          </w:p>
        </w:tc>
      </w:tr>
      <w:tr w:rsidR="00305242" w:rsidRPr="00D64DB8" w:rsidTr="00305242">
        <w:tc>
          <w:tcPr>
            <w:tcW w:w="2033" w:type="pct"/>
          </w:tcPr>
          <w:p w:rsidR="00305242" w:rsidRPr="004119B5" w:rsidRDefault="00305242"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финансовой зависимости</w:t>
            </w:r>
          </w:p>
        </w:tc>
        <w:tc>
          <w:tcPr>
            <w:tcW w:w="744" w:type="pct"/>
            <w:vAlign w:val="center"/>
          </w:tcPr>
          <w:p w:rsidR="00305242" w:rsidRPr="004119B5" w:rsidRDefault="00305242" w:rsidP="00F46D7E">
            <w:pPr>
              <w:spacing w:after="0" w:line="240" w:lineRule="auto"/>
              <w:ind w:hanging="142"/>
              <w:jc w:val="center"/>
              <w:rPr>
                <w:rFonts w:ascii="Times New Roman" w:hAnsi="Times New Roman"/>
                <w:sz w:val="24"/>
                <w:szCs w:val="24"/>
              </w:rPr>
            </w:pPr>
            <w:r w:rsidRPr="004119B5">
              <w:rPr>
                <w:rFonts w:ascii="Times New Roman" w:hAnsi="Times New Roman"/>
                <w:sz w:val="24"/>
                <w:szCs w:val="24"/>
              </w:rPr>
              <w:t>0,</w:t>
            </w:r>
            <w:r>
              <w:rPr>
                <w:rFonts w:ascii="Times New Roman" w:hAnsi="Times New Roman"/>
                <w:sz w:val="24"/>
                <w:szCs w:val="24"/>
              </w:rPr>
              <w:t>2</w:t>
            </w:r>
            <w:r w:rsidRPr="004119B5">
              <w:rPr>
                <w:rFonts w:ascii="Times New Roman" w:hAnsi="Times New Roman"/>
                <w:sz w:val="24"/>
                <w:szCs w:val="24"/>
              </w:rPr>
              <w:t>-0,</w:t>
            </w:r>
            <w:r>
              <w:rPr>
                <w:rFonts w:ascii="Times New Roman" w:hAnsi="Times New Roman"/>
                <w:sz w:val="24"/>
                <w:szCs w:val="24"/>
              </w:rPr>
              <w:t>3</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0,06</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0,08</w:t>
            </w:r>
          </w:p>
        </w:tc>
        <w:tc>
          <w:tcPr>
            <w:tcW w:w="741" w:type="pct"/>
            <w:vAlign w:val="center"/>
          </w:tcPr>
          <w:p w:rsidR="00305242" w:rsidRPr="00D60E6E" w:rsidRDefault="00305242" w:rsidP="00D60E6E">
            <w:pPr>
              <w:spacing w:after="0" w:line="240" w:lineRule="auto"/>
              <w:jc w:val="center"/>
              <w:rPr>
                <w:rFonts w:ascii="Times New Roman" w:hAnsi="Times New Roman"/>
                <w:sz w:val="24"/>
                <w:szCs w:val="24"/>
              </w:rPr>
            </w:pPr>
            <w:r>
              <w:rPr>
                <w:rFonts w:ascii="Times New Roman" w:hAnsi="Times New Roman"/>
                <w:sz w:val="24"/>
                <w:szCs w:val="24"/>
              </w:rPr>
              <w:t>0,07</w:t>
            </w:r>
          </w:p>
        </w:tc>
      </w:tr>
      <w:tr w:rsidR="00305242" w:rsidRPr="00D64DB8" w:rsidTr="00305242">
        <w:tc>
          <w:tcPr>
            <w:tcW w:w="2033" w:type="pct"/>
          </w:tcPr>
          <w:p w:rsidR="00305242" w:rsidRPr="004119B5" w:rsidRDefault="00305242"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соотношения заемных и собственных средств (финансового левериджа)</w:t>
            </w:r>
          </w:p>
        </w:tc>
        <w:tc>
          <w:tcPr>
            <w:tcW w:w="744" w:type="pct"/>
            <w:vAlign w:val="center"/>
          </w:tcPr>
          <w:p w:rsidR="00305242" w:rsidRPr="004119B5" w:rsidRDefault="00305242"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≤1</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0,06</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0,08</w:t>
            </w:r>
          </w:p>
        </w:tc>
        <w:tc>
          <w:tcPr>
            <w:tcW w:w="741" w:type="pct"/>
            <w:vAlign w:val="center"/>
          </w:tcPr>
          <w:p w:rsidR="00305242" w:rsidRPr="00D60E6E" w:rsidRDefault="00305242" w:rsidP="00D60E6E">
            <w:pPr>
              <w:spacing w:after="0" w:line="240" w:lineRule="auto"/>
              <w:jc w:val="center"/>
              <w:rPr>
                <w:rFonts w:ascii="Times New Roman" w:hAnsi="Times New Roman"/>
                <w:sz w:val="24"/>
                <w:szCs w:val="24"/>
              </w:rPr>
            </w:pPr>
            <w:r>
              <w:rPr>
                <w:rFonts w:ascii="Times New Roman" w:hAnsi="Times New Roman"/>
                <w:sz w:val="24"/>
                <w:szCs w:val="24"/>
              </w:rPr>
              <w:t>0,07</w:t>
            </w:r>
          </w:p>
        </w:tc>
      </w:tr>
      <w:tr w:rsidR="00305242" w:rsidRPr="00D64DB8" w:rsidTr="00305242">
        <w:trPr>
          <w:trHeight w:val="399"/>
        </w:trPr>
        <w:tc>
          <w:tcPr>
            <w:tcW w:w="2033" w:type="pct"/>
          </w:tcPr>
          <w:p w:rsidR="00305242" w:rsidRPr="004119B5" w:rsidRDefault="00305242"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маневренности собственного капитала</w:t>
            </w:r>
          </w:p>
        </w:tc>
        <w:tc>
          <w:tcPr>
            <w:tcW w:w="744" w:type="pct"/>
            <w:vAlign w:val="center"/>
          </w:tcPr>
          <w:p w:rsidR="00305242" w:rsidRPr="004119B5" w:rsidRDefault="00305242"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0,3-0,5</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0,49</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0,62</w:t>
            </w:r>
          </w:p>
        </w:tc>
        <w:tc>
          <w:tcPr>
            <w:tcW w:w="741" w:type="pct"/>
            <w:vAlign w:val="center"/>
          </w:tcPr>
          <w:p w:rsidR="00305242" w:rsidRPr="00D60E6E" w:rsidRDefault="00305242" w:rsidP="00D60E6E">
            <w:pPr>
              <w:spacing w:after="0" w:line="240" w:lineRule="auto"/>
              <w:jc w:val="center"/>
              <w:rPr>
                <w:rFonts w:ascii="Times New Roman" w:hAnsi="Times New Roman"/>
                <w:sz w:val="24"/>
                <w:szCs w:val="24"/>
              </w:rPr>
            </w:pPr>
            <w:r>
              <w:rPr>
                <w:rFonts w:ascii="Times New Roman" w:hAnsi="Times New Roman"/>
                <w:sz w:val="24"/>
                <w:szCs w:val="24"/>
              </w:rPr>
              <w:t>0,41</w:t>
            </w:r>
          </w:p>
        </w:tc>
      </w:tr>
      <w:tr w:rsidR="00305242" w:rsidRPr="00D64DB8" w:rsidTr="00305242">
        <w:tc>
          <w:tcPr>
            <w:tcW w:w="2033" w:type="pct"/>
          </w:tcPr>
          <w:p w:rsidR="00305242" w:rsidRPr="004119B5" w:rsidRDefault="00305242"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обеспеченности собственными оборотными средствами</w:t>
            </w:r>
          </w:p>
        </w:tc>
        <w:tc>
          <w:tcPr>
            <w:tcW w:w="744" w:type="pct"/>
            <w:vAlign w:val="center"/>
          </w:tcPr>
          <w:p w:rsidR="00305242" w:rsidRPr="004119B5" w:rsidRDefault="00305242"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≥0,1</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0,89</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0,88</w:t>
            </w:r>
          </w:p>
        </w:tc>
        <w:tc>
          <w:tcPr>
            <w:tcW w:w="741" w:type="pct"/>
            <w:vAlign w:val="center"/>
          </w:tcPr>
          <w:p w:rsidR="00305242" w:rsidRPr="00D60E6E" w:rsidRDefault="00305242" w:rsidP="00D60E6E">
            <w:pPr>
              <w:spacing w:after="0" w:line="240" w:lineRule="auto"/>
              <w:jc w:val="center"/>
              <w:rPr>
                <w:rFonts w:ascii="Times New Roman" w:hAnsi="Times New Roman"/>
                <w:sz w:val="24"/>
                <w:szCs w:val="24"/>
              </w:rPr>
            </w:pPr>
            <w:r>
              <w:rPr>
                <w:rFonts w:ascii="Times New Roman" w:hAnsi="Times New Roman"/>
                <w:sz w:val="24"/>
                <w:szCs w:val="24"/>
              </w:rPr>
              <w:t>0,87</w:t>
            </w:r>
          </w:p>
        </w:tc>
      </w:tr>
      <w:tr w:rsidR="00305242" w:rsidRPr="00D64DB8" w:rsidTr="00305242">
        <w:tc>
          <w:tcPr>
            <w:tcW w:w="2033" w:type="pct"/>
          </w:tcPr>
          <w:p w:rsidR="00305242" w:rsidRPr="004119B5" w:rsidRDefault="00305242"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обеспеченности запасов и затрат собственными средствами</w:t>
            </w:r>
          </w:p>
        </w:tc>
        <w:tc>
          <w:tcPr>
            <w:tcW w:w="744" w:type="pct"/>
            <w:vAlign w:val="center"/>
          </w:tcPr>
          <w:p w:rsidR="00305242" w:rsidRPr="004119B5" w:rsidRDefault="00305242"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0,5-0,6</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1,56</w:t>
            </w:r>
          </w:p>
        </w:tc>
        <w:tc>
          <w:tcPr>
            <w:tcW w:w="741" w:type="pct"/>
            <w:vAlign w:val="center"/>
          </w:tcPr>
          <w:p w:rsidR="00305242" w:rsidRPr="00D60E6E" w:rsidRDefault="00305242" w:rsidP="00B12A1D">
            <w:pPr>
              <w:spacing w:after="0" w:line="240" w:lineRule="auto"/>
              <w:jc w:val="center"/>
              <w:rPr>
                <w:rFonts w:ascii="Times New Roman" w:hAnsi="Times New Roman"/>
                <w:sz w:val="24"/>
                <w:szCs w:val="24"/>
              </w:rPr>
            </w:pPr>
            <w:r w:rsidRPr="00D60E6E">
              <w:rPr>
                <w:rFonts w:ascii="Times New Roman" w:hAnsi="Times New Roman"/>
                <w:sz w:val="24"/>
                <w:szCs w:val="24"/>
              </w:rPr>
              <w:t>1,3</w:t>
            </w:r>
          </w:p>
        </w:tc>
        <w:tc>
          <w:tcPr>
            <w:tcW w:w="741" w:type="pct"/>
            <w:vAlign w:val="center"/>
          </w:tcPr>
          <w:p w:rsidR="00305242" w:rsidRPr="00D60E6E" w:rsidRDefault="00305242" w:rsidP="00D60E6E">
            <w:pPr>
              <w:spacing w:after="0" w:line="240" w:lineRule="auto"/>
              <w:jc w:val="center"/>
              <w:rPr>
                <w:rFonts w:ascii="Times New Roman" w:hAnsi="Times New Roman"/>
                <w:sz w:val="24"/>
                <w:szCs w:val="24"/>
              </w:rPr>
            </w:pPr>
            <w:r>
              <w:rPr>
                <w:rFonts w:ascii="Times New Roman" w:hAnsi="Times New Roman"/>
                <w:sz w:val="24"/>
                <w:szCs w:val="24"/>
              </w:rPr>
              <w:t>1,55</w:t>
            </w:r>
          </w:p>
        </w:tc>
      </w:tr>
    </w:tbl>
    <w:p w:rsidR="00CE213E" w:rsidRDefault="00CE213E" w:rsidP="00CE213E">
      <w:pPr>
        <w:widowControl w:val="0"/>
        <w:spacing w:after="0" w:line="360" w:lineRule="auto"/>
        <w:ind w:firstLine="851"/>
        <w:jc w:val="both"/>
        <w:rPr>
          <w:rFonts w:ascii="Times New Roman" w:hAnsi="Times New Roman"/>
          <w:sz w:val="28"/>
          <w:szCs w:val="28"/>
        </w:rPr>
      </w:pPr>
    </w:p>
    <w:p w:rsidR="00D60E6E" w:rsidRPr="00D60E6E" w:rsidRDefault="00D60E6E" w:rsidP="00D60E6E">
      <w:pPr>
        <w:spacing w:after="0" w:line="360" w:lineRule="auto"/>
        <w:ind w:firstLine="720"/>
        <w:jc w:val="both"/>
        <w:rPr>
          <w:rFonts w:ascii="Times New Roman" w:hAnsi="Times New Roman"/>
          <w:sz w:val="28"/>
          <w:szCs w:val="28"/>
        </w:rPr>
      </w:pPr>
      <w:r w:rsidRPr="00D60E6E">
        <w:rPr>
          <w:rFonts w:ascii="Times New Roman" w:hAnsi="Times New Roman"/>
          <w:color w:val="000000"/>
          <w:sz w:val="28"/>
          <w:szCs w:val="28"/>
        </w:rPr>
        <w:t xml:space="preserve">На протяжении анализируемого периода СПК колхоз «Луч» в финансовом отношении независимо от заемных источников. Об этом говорят </w:t>
      </w:r>
      <w:r w:rsidR="00462274">
        <w:rPr>
          <w:rFonts w:ascii="Times New Roman" w:hAnsi="Times New Roman"/>
          <w:color w:val="000000"/>
          <w:sz w:val="28"/>
          <w:szCs w:val="28"/>
        </w:rPr>
        <w:t xml:space="preserve"> </w:t>
      </w:r>
      <w:r w:rsidRPr="00D60E6E">
        <w:rPr>
          <w:rFonts w:ascii="Times New Roman" w:hAnsi="Times New Roman"/>
          <w:color w:val="000000"/>
          <w:sz w:val="28"/>
          <w:szCs w:val="28"/>
        </w:rPr>
        <w:t>коэффициенты автономии и финансовой зависимости, значения которых в пределах нормы.</w:t>
      </w:r>
      <w:r w:rsidR="00462274">
        <w:rPr>
          <w:rFonts w:ascii="Times New Roman" w:hAnsi="Times New Roman"/>
          <w:color w:val="000000"/>
          <w:sz w:val="28"/>
          <w:szCs w:val="28"/>
        </w:rPr>
        <w:t xml:space="preserve"> За счет собственного капитала в 2016 г. сформировано 93% активов, за счет заемного – 7%.</w:t>
      </w:r>
    </w:p>
    <w:p w:rsidR="00D60E6E" w:rsidRPr="00D60E6E" w:rsidRDefault="00D60E6E" w:rsidP="00D60E6E">
      <w:pPr>
        <w:spacing w:after="0" w:line="360" w:lineRule="auto"/>
        <w:ind w:firstLine="720"/>
        <w:jc w:val="both"/>
        <w:rPr>
          <w:rFonts w:ascii="Times New Roman" w:hAnsi="Times New Roman"/>
          <w:sz w:val="28"/>
          <w:szCs w:val="28"/>
        </w:rPr>
      </w:pPr>
      <w:r w:rsidRPr="00D60E6E">
        <w:rPr>
          <w:rFonts w:ascii="Times New Roman" w:hAnsi="Times New Roman"/>
          <w:iCs/>
          <w:sz w:val="28"/>
          <w:szCs w:val="28"/>
        </w:rPr>
        <w:t xml:space="preserve">Коэффициент соотношения заемных и собственных средств </w:t>
      </w:r>
      <w:r w:rsidRPr="00D60E6E">
        <w:rPr>
          <w:rFonts w:ascii="Times New Roman" w:hAnsi="Times New Roman"/>
          <w:sz w:val="28"/>
          <w:szCs w:val="28"/>
        </w:rPr>
        <w:t xml:space="preserve">(коэффициент финансового левериджа) </w:t>
      </w:r>
      <w:r w:rsidRPr="00D60E6E">
        <w:rPr>
          <w:rFonts w:ascii="Times New Roman" w:hAnsi="Times New Roman"/>
          <w:iCs/>
          <w:sz w:val="28"/>
          <w:szCs w:val="28"/>
        </w:rPr>
        <w:t xml:space="preserve"> показывает, что на конец 201</w:t>
      </w:r>
      <w:r w:rsidR="00462274">
        <w:rPr>
          <w:rFonts w:ascii="Times New Roman" w:hAnsi="Times New Roman"/>
          <w:iCs/>
          <w:sz w:val="28"/>
          <w:szCs w:val="28"/>
        </w:rPr>
        <w:t>6</w:t>
      </w:r>
      <w:r w:rsidRPr="00D60E6E">
        <w:rPr>
          <w:rFonts w:ascii="Times New Roman" w:hAnsi="Times New Roman"/>
          <w:iCs/>
          <w:sz w:val="28"/>
          <w:szCs w:val="28"/>
        </w:rPr>
        <w:t>г. на каждый рубль собственных средств приходится 0,</w:t>
      </w:r>
      <w:r w:rsidR="00462274">
        <w:rPr>
          <w:rFonts w:ascii="Times New Roman" w:hAnsi="Times New Roman"/>
          <w:iCs/>
          <w:sz w:val="28"/>
          <w:szCs w:val="28"/>
        </w:rPr>
        <w:t>07</w:t>
      </w:r>
      <w:r w:rsidRPr="00D60E6E">
        <w:rPr>
          <w:rFonts w:ascii="Times New Roman" w:hAnsi="Times New Roman"/>
          <w:iCs/>
          <w:sz w:val="28"/>
          <w:szCs w:val="28"/>
        </w:rPr>
        <w:t xml:space="preserve"> руб. заемных, то есть </w:t>
      </w:r>
      <w:r w:rsidRPr="00D60E6E">
        <w:rPr>
          <w:rFonts w:ascii="Times New Roman" w:hAnsi="Times New Roman"/>
          <w:sz w:val="28"/>
          <w:szCs w:val="28"/>
        </w:rPr>
        <w:t xml:space="preserve">предприятие не зависит от внешних источников финансирования. Деятельность </w:t>
      </w:r>
      <w:r w:rsidRPr="00D60E6E">
        <w:rPr>
          <w:rFonts w:ascii="Times New Roman" w:hAnsi="Times New Roman"/>
          <w:color w:val="000000"/>
          <w:sz w:val="28"/>
          <w:szCs w:val="28"/>
        </w:rPr>
        <w:t>СПК колхоз «Луч»</w:t>
      </w:r>
      <w:r w:rsidRPr="00D60E6E">
        <w:rPr>
          <w:rFonts w:ascii="Times New Roman" w:hAnsi="Times New Roman"/>
          <w:sz w:val="28"/>
          <w:szCs w:val="28"/>
        </w:rPr>
        <w:t xml:space="preserve"> финансируется преимущественным образом за счет собственных источников.</w:t>
      </w:r>
    </w:p>
    <w:p w:rsidR="00D60E6E" w:rsidRPr="00D60E6E" w:rsidRDefault="00D60E6E" w:rsidP="00D60E6E">
      <w:pPr>
        <w:widowControl w:val="0"/>
        <w:spacing w:after="0" w:line="360" w:lineRule="auto"/>
        <w:ind w:firstLine="720"/>
        <w:jc w:val="both"/>
        <w:rPr>
          <w:rFonts w:ascii="Times New Roman" w:hAnsi="Times New Roman"/>
          <w:color w:val="000000"/>
          <w:sz w:val="28"/>
          <w:szCs w:val="28"/>
        </w:rPr>
      </w:pPr>
      <w:r w:rsidRPr="00D60E6E">
        <w:rPr>
          <w:rFonts w:ascii="Times New Roman" w:hAnsi="Times New Roman"/>
          <w:color w:val="000000"/>
          <w:sz w:val="28"/>
          <w:szCs w:val="28"/>
        </w:rPr>
        <w:t>К</w:t>
      </w:r>
      <w:r w:rsidRPr="00D60E6E">
        <w:rPr>
          <w:rFonts w:ascii="Times New Roman" w:hAnsi="Times New Roman"/>
          <w:iCs/>
          <w:color w:val="000000"/>
          <w:sz w:val="28"/>
          <w:szCs w:val="28"/>
        </w:rPr>
        <w:t>оэффициент обеспеченности собственными оборотными</w:t>
      </w:r>
      <w:r w:rsidRPr="00D60E6E">
        <w:rPr>
          <w:rFonts w:ascii="Times New Roman" w:hAnsi="Times New Roman"/>
          <w:color w:val="000000"/>
          <w:sz w:val="28"/>
          <w:szCs w:val="28"/>
        </w:rPr>
        <w:t xml:space="preserve"> </w:t>
      </w:r>
      <w:r w:rsidRPr="00D60E6E">
        <w:rPr>
          <w:rFonts w:ascii="Times New Roman" w:hAnsi="Times New Roman"/>
          <w:iCs/>
          <w:color w:val="000000"/>
          <w:sz w:val="28"/>
          <w:szCs w:val="28"/>
        </w:rPr>
        <w:t>средствами</w:t>
      </w:r>
      <w:r w:rsidRPr="00D60E6E">
        <w:rPr>
          <w:rFonts w:ascii="Times New Roman" w:hAnsi="Times New Roman"/>
          <w:color w:val="000000"/>
          <w:sz w:val="28"/>
          <w:szCs w:val="28"/>
        </w:rPr>
        <w:t xml:space="preserve"> показыв</w:t>
      </w:r>
      <w:r w:rsidR="00462274">
        <w:rPr>
          <w:rFonts w:ascii="Times New Roman" w:hAnsi="Times New Roman"/>
          <w:color w:val="000000"/>
          <w:sz w:val="28"/>
          <w:szCs w:val="28"/>
        </w:rPr>
        <w:t>ает, что на конец 2016</w:t>
      </w:r>
      <w:r w:rsidRPr="00D60E6E">
        <w:rPr>
          <w:rFonts w:ascii="Times New Roman" w:hAnsi="Times New Roman"/>
          <w:color w:val="000000"/>
          <w:sz w:val="28"/>
          <w:szCs w:val="28"/>
        </w:rPr>
        <w:t>г. за счет собственных средств организации сформирован</w:t>
      </w:r>
      <w:r w:rsidR="00462274">
        <w:rPr>
          <w:rFonts w:ascii="Times New Roman" w:hAnsi="Times New Roman"/>
          <w:color w:val="000000"/>
          <w:sz w:val="28"/>
          <w:szCs w:val="28"/>
        </w:rPr>
        <w:t>о 87</w:t>
      </w:r>
      <w:r w:rsidRPr="00D60E6E">
        <w:rPr>
          <w:rFonts w:ascii="Times New Roman" w:hAnsi="Times New Roman"/>
          <w:color w:val="000000"/>
          <w:sz w:val="28"/>
          <w:szCs w:val="28"/>
        </w:rPr>
        <w:t>% оборотных активов, это высокий показатель.</w:t>
      </w:r>
    </w:p>
    <w:p w:rsidR="00D60E6E" w:rsidRPr="00D60E6E" w:rsidRDefault="00D60E6E" w:rsidP="00D60E6E">
      <w:pPr>
        <w:spacing w:after="0" w:line="360" w:lineRule="auto"/>
        <w:ind w:firstLine="720"/>
        <w:jc w:val="both"/>
        <w:rPr>
          <w:rFonts w:ascii="Times New Roman" w:hAnsi="Times New Roman"/>
          <w:color w:val="000000"/>
          <w:sz w:val="28"/>
          <w:szCs w:val="28"/>
        </w:rPr>
      </w:pPr>
      <w:r w:rsidRPr="00D60E6E">
        <w:rPr>
          <w:rFonts w:ascii="Times New Roman" w:hAnsi="Times New Roman"/>
          <w:color w:val="000000"/>
          <w:sz w:val="28"/>
          <w:szCs w:val="28"/>
        </w:rPr>
        <w:t>Коэффициент обеспеченности запасов и затрат собственными источниками, характеризует степень обеспеченности запасов собственным капиталом, свидетельствует о том, что все запасы сформированы за счет собственных средств</w:t>
      </w:r>
      <w:r w:rsidR="00462274">
        <w:rPr>
          <w:rFonts w:ascii="Times New Roman" w:hAnsi="Times New Roman"/>
          <w:color w:val="000000"/>
          <w:sz w:val="28"/>
          <w:szCs w:val="28"/>
        </w:rPr>
        <w:t>.</w:t>
      </w:r>
      <w:r w:rsidRPr="00D60E6E">
        <w:rPr>
          <w:rFonts w:ascii="Times New Roman" w:hAnsi="Times New Roman"/>
          <w:color w:val="000000"/>
          <w:sz w:val="28"/>
          <w:szCs w:val="28"/>
        </w:rPr>
        <w:t xml:space="preserve"> </w:t>
      </w:r>
    </w:p>
    <w:p w:rsidR="00D60E6E" w:rsidRPr="00D60E6E" w:rsidRDefault="00D60E6E" w:rsidP="00D60E6E">
      <w:pPr>
        <w:spacing w:after="0" w:line="360" w:lineRule="auto"/>
        <w:ind w:firstLine="720"/>
        <w:jc w:val="both"/>
        <w:rPr>
          <w:rFonts w:ascii="Times New Roman" w:hAnsi="Times New Roman"/>
          <w:sz w:val="28"/>
          <w:szCs w:val="28"/>
        </w:rPr>
      </w:pPr>
      <w:r w:rsidRPr="00D60E6E">
        <w:rPr>
          <w:rFonts w:ascii="Times New Roman" w:hAnsi="Times New Roman"/>
          <w:sz w:val="28"/>
          <w:szCs w:val="28"/>
        </w:rPr>
        <w:lastRenderedPageBreak/>
        <w:t xml:space="preserve">Анализ финансовой устойчивости с помощью относительных показателей подтверждает выводы, полученные при анализе с помощью относительных показателей: финансовое состояние </w:t>
      </w:r>
      <w:r w:rsidRPr="00D60E6E">
        <w:rPr>
          <w:rFonts w:ascii="Times New Roman" w:hAnsi="Times New Roman"/>
          <w:color w:val="000000"/>
          <w:sz w:val="28"/>
          <w:szCs w:val="28"/>
        </w:rPr>
        <w:t>СПК колхоз «Луч»</w:t>
      </w:r>
      <w:r w:rsidRPr="00D60E6E">
        <w:rPr>
          <w:rFonts w:ascii="Times New Roman" w:hAnsi="Times New Roman"/>
          <w:sz w:val="28"/>
          <w:szCs w:val="28"/>
        </w:rPr>
        <w:t xml:space="preserve"> на протяжении трехлетнего периода устойчивое, не зависит от заемных источников.</w:t>
      </w:r>
      <w:r w:rsidR="00462274">
        <w:rPr>
          <w:rFonts w:ascii="Times New Roman" w:hAnsi="Times New Roman"/>
          <w:sz w:val="28"/>
          <w:szCs w:val="28"/>
        </w:rPr>
        <w:t xml:space="preserve"> Финансовые риски низкие.</w:t>
      </w:r>
    </w:p>
    <w:p w:rsidR="00CE213E" w:rsidRDefault="00CE213E" w:rsidP="00D60E6E">
      <w:pPr>
        <w:tabs>
          <w:tab w:val="left" w:pos="5760"/>
        </w:tabs>
        <w:spacing w:after="0" w:line="360" w:lineRule="auto"/>
        <w:ind w:firstLine="709"/>
        <w:jc w:val="both"/>
        <w:rPr>
          <w:rFonts w:ascii="Times New Roman" w:hAnsi="Times New Roman"/>
          <w:sz w:val="28"/>
          <w:szCs w:val="28"/>
        </w:rPr>
      </w:pPr>
      <w:r w:rsidRPr="00D60E6E">
        <w:rPr>
          <w:rFonts w:ascii="Times New Roman" w:hAnsi="Times New Roman"/>
          <w:sz w:val="28"/>
          <w:szCs w:val="28"/>
        </w:rPr>
        <w:t>Показатели ликвидности и платежеспосо</w:t>
      </w:r>
      <w:r w:rsidR="001E3D83" w:rsidRPr="00D60E6E">
        <w:rPr>
          <w:rFonts w:ascii="Times New Roman" w:hAnsi="Times New Roman"/>
          <w:sz w:val="28"/>
          <w:szCs w:val="28"/>
        </w:rPr>
        <w:t>бности</w:t>
      </w:r>
      <w:r w:rsidR="00352D51">
        <w:rPr>
          <w:rFonts w:ascii="Times New Roman" w:hAnsi="Times New Roman"/>
          <w:sz w:val="28"/>
          <w:szCs w:val="28"/>
        </w:rPr>
        <w:t xml:space="preserve"> представлены в таблице 13</w:t>
      </w:r>
      <w:r w:rsidRPr="00002B27">
        <w:rPr>
          <w:rFonts w:ascii="Times New Roman" w:hAnsi="Times New Roman"/>
          <w:sz w:val="28"/>
          <w:szCs w:val="28"/>
        </w:rPr>
        <w:t>.</w:t>
      </w:r>
    </w:p>
    <w:p w:rsidR="00CE213E" w:rsidRDefault="00352D51" w:rsidP="00CE213E">
      <w:pPr>
        <w:spacing w:after="0" w:line="360" w:lineRule="auto"/>
        <w:jc w:val="both"/>
        <w:rPr>
          <w:rFonts w:ascii="Times New Roman" w:hAnsi="Times New Roman"/>
          <w:color w:val="000000"/>
          <w:sz w:val="28"/>
          <w:szCs w:val="28"/>
        </w:rPr>
      </w:pPr>
      <w:r>
        <w:rPr>
          <w:rFonts w:ascii="Times New Roman" w:hAnsi="Times New Roman"/>
          <w:sz w:val="28"/>
          <w:szCs w:val="28"/>
        </w:rPr>
        <w:t>Таблица 13</w:t>
      </w:r>
      <w:r w:rsidR="00CE213E" w:rsidRPr="00002B27">
        <w:rPr>
          <w:rFonts w:ascii="Times New Roman" w:hAnsi="Times New Roman"/>
          <w:sz w:val="28"/>
          <w:szCs w:val="28"/>
        </w:rPr>
        <w:t xml:space="preserve"> – Коэффициенты ликвидности и платежеспособности  </w:t>
      </w:r>
      <w:r w:rsidR="00D60E6E" w:rsidRPr="00D60E6E">
        <w:rPr>
          <w:rFonts w:ascii="Times New Roman" w:hAnsi="Times New Roman"/>
          <w:color w:val="000000"/>
          <w:sz w:val="28"/>
          <w:szCs w:val="28"/>
        </w:rPr>
        <w:t>СПК колхоз «Луч»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1365"/>
        <w:gridCol w:w="1194"/>
        <w:gridCol w:w="1194"/>
        <w:gridCol w:w="1284"/>
      </w:tblGrid>
      <w:tr w:rsidR="0035347B" w:rsidRPr="001744E7" w:rsidTr="00462274">
        <w:tc>
          <w:tcPr>
            <w:tcW w:w="2423" w:type="pct"/>
            <w:vAlign w:val="center"/>
          </w:tcPr>
          <w:p w:rsidR="0035347B" w:rsidRPr="00462274" w:rsidRDefault="0035347B" w:rsidP="00844B54">
            <w:pPr>
              <w:spacing w:after="0" w:line="240" w:lineRule="auto"/>
              <w:jc w:val="center"/>
              <w:rPr>
                <w:rFonts w:ascii="Times New Roman" w:hAnsi="Times New Roman"/>
                <w:sz w:val="24"/>
                <w:szCs w:val="24"/>
              </w:rPr>
            </w:pPr>
            <w:r w:rsidRPr="00462274">
              <w:rPr>
                <w:rFonts w:ascii="Times New Roman" w:hAnsi="Times New Roman"/>
                <w:sz w:val="24"/>
                <w:szCs w:val="24"/>
              </w:rPr>
              <w:t>Показатели</w:t>
            </w:r>
          </w:p>
        </w:tc>
        <w:tc>
          <w:tcPr>
            <w:tcW w:w="698" w:type="pct"/>
            <w:vAlign w:val="center"/>
          </w:tcPr>
          <w:p w:rsidR="0035347B" w:rsidRPr="00462274" w:rsidRDefault="0035347B" w:rsidP="00844B54">
            <w:pPr>
              <w:spacing w:after="0" w:line="240" w:lineRule="auto"/>
              <w:jc w:val="center"/>
              <w:rPr>
                <w:rFonts w:ascii="Times New Roman" w:hAnsi="Times New Roman"/>
                <w:sz w:val="24"/>
                <w:szCs w:val="24"/>
              </w:rPr>
            </w:pPr>
            <w:r w:rsidRPr="00462274">
              <w:rPr>
                <w:rFonts w:ascii="Times New Roman" w:hAnsi="Times New Roman"/>
                <w:sz w:val="24"/>
                <w:szCs w:val="24"/>
              </w:rPr>
              <w:t xml:space="preserve">Оптим. </w:t>
            </w:r>
          </w:p>
          <w:p w:rsidR="0035347B" w:rsidRPr="00462274" w:rsidRDefault="0035347B" w:rsidP="00844B54">
            <w:pPr>
              <w:spacing w:after="0" w:line="240" w:lineRule="auto"/>
              <w:jc w:val="center"/>
              <w:rPr>
                <w:rFonts w:ascii="Times New Roman" w:hAnsi="Times New Roman"/>
                <w:sz w:val="24"/>
                <w:szCs w:val="24"/>
              </w:rPr>
            </w:pPr>
            <w:r w:rsidRPr="00462274">
              <w:rPr>
                <w:rFonts w:ascii="Times New Roman" w:hAnsi="Times New Roman"/>
                <w:sz w:val="24"/>
                <w:szCs w:val="24"/>
              </w:rPr>
              <w:t>знач.</w:t>
            </w:r>
          </w:p>
        </w:tc>
        <w:tc>
          <w:tcPr>
            <w:tcW w:w="611" w:type="pct"/>
            <w:tcMar>
              <w:left w:w="28" w:type="dxa"/>
              <w:right w:w="28" w:type="dxa"/>
            </w:tcMar>
            <w:vAlign w:val="center"/>
          </w:tcPr>
          <w:p w:rsidR="0035347B" w:rsidRPr="00462274" w:rsidRDefault="0035347B" w:rsidP="0045022F">
            <w:pPr>
              <w:pStyle w:val="1010"/>
              <w:shd w:val="clear" w:color="auto" w:fill="auto"/>
              <w:spacing w:line="240" w:lineRule="auto"/>
              <w:rPr>
                <w:rFonts w:ascii="Times New Roman" w:hAnsi="Times New Roman"/>
              </w:rPr>
            </w:pPr>
            <w:r w:rsidRPr="00462274">
              <w:rPr>
                <w:rFonts w:ascii="Times New Roman" w:hAnsi="Times New Roman"/>
              </w:rPr>
              <w:t>На 31.12.1</w:t>
            </w:r>
            <w:r w:rsidR="00462274">
              <w:rPr>
                <w:rFonts w:ascii="Times New Roman" w:hAnsi="Times New Roman"/>
              </w:rPr>
              <w:t>4</w:t>
            </w:r>
            <w:r w:rsidRPr="00462274">
              <w:rPr>
                <w:rFonts w:ascii="Times New Roman" w:hAnsi="Times New Roman"/>
              </w:rPr>
              <w:t>г.</w:t>
            </w:r>
          </w:p>
        </w:tc>
        <w:tc>
          <w:tcPr>
            <w:tcW w:w="611" w:type="pct"/>
            <w:tcMar>
              <w:left w:w="28" w:type="dxa"/>
              <w:right w:w="28" w:type="dxa"/>
            </w:tcMar>
            <w:vAlign w:val="center"/>
          </w:tcPr>
          <w:p w:rsidR="0035347B" w:rsidRPr="00462274" w:rsidRDefault="0035347B" w:rsidP="0045022F">
            <w:pPr>
              <w:pStyle w:val="1010"/>
              <w:shd w:val="clear" w:color="auto" w:fill="auto"/>
              <w:spacing w:line="240" w:lineRule="auto"/>
              <w:rPr>
                <w:rFonts w:ascii="Times New Roman" w:hAnsi="Times New Roman"/>
              </w:rPr>
            </w:pPr>
            <w:r w:rsidRPr="00462274">
              <w:rPr>
                <w:rFonts w:ascii="Times New Roman" w:hAnsi="Times New Roman"/>
              </w:rPr>
              <w:t>На 31.12.1</w:t>
            </w:r>
            <w:r w:rsidR="00462274">
              <w:rPr>
                <w:rFonts w:ascii="Times New Roman" w:hAnsi="Times New Roman"/>
              </w:rPr>
              <w:t>5</w:t>
            </w:r>
            <w:r w:rsidRPr="00462274">
              <w:rPr>
                <w:rFonts w:ascii="Times New Roman" w:hAnsi="Times New Roman"/>
              </w:rPr>
              <w:t>г.</w:t>
            </w:r>
          </w:p>
        </w:tc>
        <w:tc>
          <w:tcPr>
            <w:tcW w:w="657" w:type="pct"/>
            <w:tcMar>
              <w:left w:w="28" w:type="dxa"/>
              <w:right w:w="28" w:type="dxa"/>
            </w:tcMar>
            <w:vAlign w:val="center"/>
          </w:tcPr>
          <w:p w:rsidR="0035347B" w:rsidRPr="00462274" w:rsidRDefault="0035347B" w:rsidP="0045022F">
            <w:pPr>
              <w:pStyle w:val="1010"/>
              <w:shd w:val="clear" w:color="auto" w:fill="auto"/>
              <w:spacing w:line="240" w:lineRule="auto"/>
              <w:rPr>
                <w:rFonts w:ascii="Times New Roman" w:hAnsi="Times New Roman"/>
              </w:rPr>
            </w:pPr>
            <w:r w:rsidRPr="00462274">
              <w:rPr>
                <w:rFonts w:ascii="Times New Roman" w:hAnsi="Times New Roman"/>
              </w:rPr>
              <w:t>На 31.12.1</w:t>
            </w:r>
            <w:r w:rsidR="00462274">
              <w:rPr>
                <w:rFonts w:ascii="Times New Roman" w:hAnsi="Times New Roman"/>
              </w:rPr>
              <w:t>6</w:t>
            </w:r>
            <w:r w:rsidRPr="00462274">
              <w:rPr>
                <w:rFonts w:ascii="Times New Roman" w:hAnsi="Times New Roman"/>
              </w:rPr>
              <w:t>г.</w:t>
            </w:r>
          </w:p>
        </w:tc>
      </w:tr>
      <w:tr w:rsidR="00B34616" w:rsidRPr="001744E7" w:rsidTr="00462274">
        <w:tc>
          <w:tcPr>
            <w:tcW w:w="2423" w:type="pct"/>
          </w:tcPr>
          <w:p w:rsidR="00B34616" w:rsidRPr="00462274" w:rsidRDefault="00B34616" w:rsidP="00844B54">
            <w:pPr>
              <w:spacing w:after="0" w:line="240" w:lineRule="auto"/>
              <w:rPr>
                <w:rFonts w:ascii="Times New Roman" w:hAnsi="Times New Roman"/>
                <w:sz w:val="24"/>
                <w:szCs w:val="24"/>
              </w:rPr>
            </w:pPr>
            <w:r w:rsidRPr="00462274">
              <w:rPr>
                <w:rFonts w:ascii="Times New Roman" w:hAnsi="Times New Roman"/>
                <w:sz w:val="24"/>
                <w:szCs w:val="24"/>
              </w:rPr>
              <w:t>Коэффициент абсолютной ликвидности</w:t>
            </w:r>
          </w:p>
        </w:tc>
        <w:tc>
          <w:tcPr>
            <w:tcW w:w="698" w:type="pct"/>
            <w:vAlign w:val="center"/>
          </w:tcPr>
          <w:p w:rsidR="00B34616" w:rsidRPr="00462274" w:rsidRDefault="00B34616" w:rsidP="00844B54">
            <w:pPr>
              <w:spacing w:after="0" w:line="240" w:lineRule="auto"/>
              <w:jc w:val="center"/>
              <w:rPr>
                <w:rFonts w:ascii="Times New Roman" w:hAnsi="Times New Roman"/>
                <w:sz w:val="24"/>
                <w:szCs w:val="24"/>
              </w:rPr>
            </w:pPr>
            <w:r w:rsidRPr="00462274">
              <w:rPr>
                <w:rFonts w:ascii="Times New Roman" w:hAnsi="Times New Roman"/>
                <w:sz w:val="24"/>
                <w:szCs w:val="24"/>
              </w:rPr>
              <w:t>0,2-0,3</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0,26</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0,39</w:t>
            </w:r>
          </w:p>
        </w:tc>
        <w:tc>
          <w:tcPr>
            <w:tcW w:w="657" w:type="pct"/>
            <w:vAlign w:val="center"/>
          </w:tcPr>
          <w:p w:rsidR="00B34616" w:rsidRPr="00462274" w:rsidRDefault="00B34616" w:rsidP="00D60E6E">
            <w:pPr>
              <w:spacing w:after="0" w:line="240" w:lineRule="auto"/>
              <w:jc w:val="center"/>
              <w:rPr>
                <w:rFonts w:ascii="Times New Roman" w:hAnsi="Times New Roman"/>
                <w:sz w:val="24"/>
                <w:szCs w:val="24"/>
              </w:rPr>
            </w:pPr>
            <w:r w:rsidRPr="00462274">
              <w:rPr>
                <w:rFonts w:ascii="Times New Roman" w:hAnsi="Times New Roman"/>
                <w:sz w:val="24"/>
                <w:szCs w:val="24"/>
              </w:rPr>
              <w:t>0,</w:t>
            </w:r>
            <w:r>
              <w:rPr>
                <w:rFonts w:ascii="Times New Roman" w:hAnsi="Times New Roman"/>
                <w:sz w:val="24"/>
                <w:szCs w:val="24"/>
              </w:rPr>
              <w:t>45</w:t>
            </w:r>
          </w:p>
        </w:tc>
      </w:tr>
      <w:tr w:rsidR="00B34616" w:rsidRPr="001744E7" w:rsidTr="00462274">
        <w:tc>
          <w:tcPr>
            <w:tcW w:w="2423" w:type="pct"/>
          </w:tcPr>
          <w:p w:rsidR="00B34616" w:rsidRPr="00462274" w:rsidRDefault="00B34616" w:rsidP="00844B54">
            <w:pPr>
              <w:spacing w:after="0" w:line="240" w:lineRule="auto"/>
              <w:rPr>
                <w:rFonts w:ascii="Times New Roman" w:hAnsi="Times New Roman"/>
                <w:sz w:val="24"/>
                <w:szCs w:val="24"/>
              </w:rPr>
            </w:pPr>
            <w:r w:rsidRPr="00462274">
              <w:rPr>
                <w:rFonts w:ascii="Times New Roman" w:hAnsi="Times New Roman"/>
                <w:sz w:val="24"/>
                <w:szCs w:val="24"/>
              </w:rPr>
              <w:t>Коэффициент промежуточной ликвидности</w:t>
            </w:r>
          </w:p>
        </w:tc>
        <w:tc>
          <w:tcPr>
            <w:tcW w:w="698" w:type="pct"/>
            <w:vAlign w:val="center"/>
          </w:tcPr>
          <w:p w:rsidR="00B34616" w:rsidRPr="00462274" w:rsidRDefault="00B34616" w:rsidP="00844B54">
            <w:pPr>
              <w:spacing w:after="0" w:line="240" w:lineRule="auto"/>
              <w:jc w:val="center"/>
              <w:rPr>
                <w:rFonts w:ascii="Times New Roman" w:hAnsi="Times New Roman"/>
                <w:sz w:val="24"/>
                <w:szCs w:val="24"/>
              </w:rPr>
            </w:pPr>
            <w:r w:rsidRPr="00462274">
              <w:rPr>
                <w:rFonts w:ascii="Times New Roman" w:hAnsi="Times New Roman"/>
                <w:sz w:val="24"/>
                <w:szCs w:val="24"/>
              </w:rPr>
              <w:t>0,8-1,0</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4,03</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2,72</w:t>
            </w:r>
          </w:p>
        </w:tc>
        <w:tc>
          <w:tcPr>
            <w:tcW w:w="657" w:type="pct"/>
            <w:vAlign w:val="center"/>
          </w:tcPr>
          <w:p w:rsidR="00B34616" w:rsidRPr="00462274" w:rsidRDefault="00B34616" w:rsidP="00D60E6E">
            <w:pPr>
              <w:spacing w:after="0" w:line="240" w:lineRule="auto"/>
              <w:jc w:val="center"/>
              <w:rPr>
                <w:rFonts w:ascii="Times New Roman" w:hAnsi="Times New Roman"/>
                <w:sz w:val="24"/>
                <w:szCs w:val="24"/>
              </w:rPr>
            </w:pPr>
            <w:r w:rsidRPr="00462274">
              <w:rPr>
                <w:rFonts w:ascii="Times New Roman" w:hAnsi="Times New Roman"/>
                <w:sz w:val="24"/>
                <w:szCs w:val="24"/>
              </w:rPr>
              <w:t>2,</w:t>
            </w:r>
            <w:r>
              <w:rPr>
                <w:rFonts w:ascii="Times New Roman" w:hAnsi="Times New Roman"/>
                <w:sz w:val="24"/>
                <w:szCs w:val="24"/>
              </w:rPr>
              <w:t>90</w:t>
            </w:r>
          </w:p>
        </w:tc>
      </w:tr>
      <w:tr w:rsidR="00B34616" w:rsidRPr="001744E7" w:rsidTr="00462274">
        <w:tc>
          <w:tcPr>
            <w:tcW w:w="2423" w:type="pct"/>
          </w:tcPr>
          <w:p w:rsidR="00B34616" w:rsidRPr="00462274" w:rsidRDefault="00B34616" w:rsidP="00844B54">
            <w:pPr>
              <w:spacing w:after="0" w:line="240" w:lineRule="auto"/>
              <w:rPr>
                <w:rFonts w:ascii="Times New Roman" w:hAnsi="Times New Roman"/>
                <w:sz w:val="24"/>
                <w:szCs w:val="24"/>
              </w:rPr>
            </w:pPr>
            <w:r w:rsidRPr="00462274">
              <w:rPr>
                <w:rFonts w:ascii="Times New Roman" w:hAnsi="Times New Roman"/>
                <w:sz w:val="24"/>
                <w:szCs w:val="24"/>
              </w:rPr>
              <w:t>Коэффициент текущей ликвидности</w:t>
            </w:r>
          </w:p>
        </w:tc>
        <w:tc>
          <w:tcPr>
            <w:tcW w:w="698" w:type="pct"/>
            <w:vAlign w:val="center"/>
          </w:tcPr>
          <w:p w:rsidR="00B34616" w:rsidRPr="00462274" w:rsidRDefault="00B34616" w:rsidP="00844B54">
            <w:pPr>
              <w:spacing w:after="0" w:line="240" w:lineRule="auto"/>
              <w:jc w:val="center"/>
              <w:rPr>
                <w:rFonts w:ascii="Times New Roman" w:hAnsi="Times New Roman"/>
                <w:sz w:val="24"/>
                <w:szCs w:val="24"/>
              </w:rPr>
            </w:pPr>
            <w:r w:rsidRPr="00462274">
              <w:rPr>
                <w:rFonts w:ascii="Times New Roman" w:hAnsi="Times New Roman"/>
                <w:sz w:val="24"/>
                <w:szCs w:val="24"/>
              </w:rPr>
              <w:t>2,0</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9,46</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8,51</w:t>
            </w:r>
          </w:p>
        </w:tc>
        <w:tc>
          <w:tcPr>
            <w:tcW w:w="657" w:type="pct"/>
            <w:vAlign w:val="center"/>
          </w:tcPr>
          <w:p w:rsidR="00B34616" w:rsidRPr="00462274" w:rsidRDefault="00B34616" w:rsidP="00D60E6E">
            <w:pPr>
              <w:spacing w:after="0" w:line="240" w:lineRule="auto"/>
              <w:jc w:val="center"/>
              <w:rPr>
                <w:rFonts w:ascii="Times New Roman" w:hAnsi="Times New Roman"/>
                <w:sz w:val="24"/>
                <w:szCs w:val="24"/>
              </w:rPr>
            </w:pPr>
            <w:r>
              <w:rPr>
                <w:rFonts w:ascii="Times New Roman" w:hAnsi="Times New Roman"/>
                <w:sz w:val="24"/>
                <w:szCs w:val="24"/>
              </w:rPr>
              <w:t>6,60</w:t>
            </w:r>
          </w:p>
        </w:tc>
      </w:tr>
      <w:tr w:rsidR="00B34616" w:rsidRPr="001744E7" w:rsidTr="00462274">
        <w:tc>
          <w:tcPr>
            <w:tcW w:w="2423" w:type="pct"/>
          </w:tcPr>
          <w:p w:rsidR="00B34616" w:rsidRPr="00462274" w:rsidRDefault="00B34616" w:rsidP="00B12A1D">
            <w:pPr>
              <w:spacing w:after="0" w:line="240" w:lineRule="auto"/>
              <w:rPr>
                <w:rFonts w:ascii="Times New Roman" w:hAnsi="Times New Roman"/>
                <w:sz w:val="24"/>
                <w:szCs w:val="24"/>
              </w:rPr>
            </w:pPr>
            <w:r w:rsidRPr="00462274">
              <w:rPr>
                <w:rFonts w:ascii="Times New Roman" w:hAnsi="Times New Roman"/>
                <w:sz w:val="24"/>
                <w:szCs w:val="24"/>
              </w:rPr>
              <w:t xml:space="preserve">Соотношение </w:t>
            </w:r>
            <w:r w:rsidRPr="00462274">
              <w:rPr>
                <w:rFonts w:ascii="Times New Roman" w:hAnsi="Times New Roman"/>
                <w:color w:val="000000"/>
                <w:sz w:val="24"/>
                <w:szCs w:val="24"/>
              </w:rPr>
              <w:t>дебиторской и кредиторской задолженно</w:t>
            </w:r>
            <w:r w:rsidRPr="00462274">
              <w:rPr>
                <w:rFonts w:ascii="Times New Roman" w:hAnsi="Times New Roman"/>
                <w:color w:val="000000"/>
                <w:sz w:val="24"/>
                <w:szCs w:val="24"/>
              </w:rPr>
              <w:softHyphen/>
              <w:t>сти</w:t>
            </w:r>
          </w:p>
        </w:tc>
        <w:tc>
          <w:tcPr>
            <w:tcW w:w="698"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lang w:val="en-US"/>
              </w:rPr>
              <w:t>0,</w:t>
            </w:r>
            <w:r w:rsidRPr="00462274">
              <w:rPr>
                <w:rFonts w:ascii="Times New Roman" w:hAnsi="Times New Roman"/>
                <w:sz w:val="24"/>
                <w:szCs w:val="24"/>
              </w:rPr>
              <w:t>9</w:t>
            </w:r>
            <w:r w:rsidRPr="00462274">
              <w:rPr>
                <w:rFonts w:ascii="Times New Roman" w:hAnsi="Times New Roman"/>
                <w:sz w:val="24"/>
                <w:szCs w:val="24"/>
                <w:lang w:val="en-US"/>
              </w:rPr>
              <w:t>-1,0</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3,77</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2,33</w:t>
            </w:r>
          </w:p>
        </w:tc>
        <w:tc>
          <w:tcPr>
            <w:tcW w:w="657" w:type="pct"/>
            <w:vAlign w:val="center"/>
          </w:tcPr>
          <w:p w:rsidR="00B34616" w:rsidRPr="00462274" w:rsidRDefault="00B34616" w:rsidP="00B12A1D">
            <w:pPr>
              <w:spacing w:after="0" w:line="240" w:lineRule="auto"/>
              <w:jc w:val="center"/>
              <w:rPr>
                <w:rFonts w:ascii="Times New Roman" w:hAnsi="Times New Roman"/>
                <w:sz w:val="24"/>
                <w:szCs w:val="24"/>
              </w:rPr>
            </w:pPr>
            <w:r>
              <w:rPr>
                <w:rFonts w:ascii="Times New Roman" w:hAnsi="Times New Roman"/>
                <w:sz w:val="24"/>
                <w:szCs w:val="24"/>
              </w:rPr>
              <w:t>6,20</w:t>
            </w:r>
          </w:p>
        </w:tc>
      </w:tr>
      <w:tr w:rsidR="00B34616" w:rsidRPr="001744E7" w:rsidTr="00462274">
        <w:tc>
          <w:tcPr>
            <w:tcW w:w="2423" w:type="pct"/>
          </w:tcPr>
          <w:p w:rsidR="00B34616" w:rsidRPr="00462274" w:rsidRDefault="00B34616" w:rsidP="00B12A1D">
            <w:pPr>
              <w:spacing w:after="0" w:line="240" w:lineRule="auto"/>
              <w:rPr>
                <w:rFonts w:ascii="Times New Roman" w:hAnsi="Times New Roman"/>
                <w:sz w:val="24"/>
                <w:szCs w:val="24"/>
              </w:rPr>
            </w:pPr>
            <w:r w:rsidRPr="00462274">
              <w:rPr>
                <w:rFonts w:ascii="Times New Roman" w:hAnsi="Times New Roman"/>
                <w:color w:val="000000"/>
                <w:sz w:val="24"/>
                <w:szCs w:val="24"/>
              </w:rPr>
              <w:t>Доля оборотных средств в активах</w:t>
            </w:r>
          </w:p>
        </w:tc>
        <w:tc>
          <w:tcPr>
            <w:tcW w:w="698"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≥0,5</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0,52</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0,65</w:t>
            </w:r>
          </w:p>
        </w:tc>
        <w:tc>
          <w:tcPr>
            <w:tcW w:w="657"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0,</w:t>
            </w:r>
            <w:r>
              <w:rPr>
                <w:rFonts w:ascii="Times New Roman" w:hAnsi="Times New Roman"/>
                <w:sz w:val="24"/>
                <w:szCs w:val="24"/>
              </w:rPr>
              <w:t>45</w:t>
            </w:r>
          </w:p>
        </w:tc>
      </w:tr>
      <w:tr w:rsidR="00B34616" w:rsidRPr="001744E7" w:rsidTr="00462274">
        <w:tc>
          <w:tcPr>
            <w:tcW w:w="2423" w:type="pct"/>
          </w:tcPr>
          <w:p w:rsidR="00B34616" w:rsidRPr="00462274" w:rsidRDefault="00B34616" w:rsidP="00B12A1D">
            <w:pPr>
              <w:spacing w:after="0" w:line="240" w:lineRule="auto"/>
              <w:rPr>
                <w:rFonts w:ascii="Times New Roman" w:hAnsi="Times New Roman"/>
                <w:sz w:val="24"/>
                <w:szCs w:val="24"/>
              </w:rPr>
            </w:pPr>
            <w:r w:rsidRPr="00462274">
              <w:rPr>
                <w:rFonts w:ascii="Times New Roman" w:hAnsi="Times New Roman"/>
                <w:sz w:val="24"/>
                <w:szCs w:val="24"/>
              </w:rPr>
              <w:t>Коэффициент общей платежеспособности</w:t>
            </w:r>
          </w:p>
        </w:tc>
        <w:tc>
          <w:tcPr>
            <w:tcW w:w="698"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≥2,0</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18,15</w:t>
            </w:r>
          </w:p>
        </w:tc>
        <w:tc>
          <w:tcPr>
            <w:tcW w:w="611"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13,18</w:t>
            </w:r>
          </w:p>
        </w:tc>
        <w:tc>
          <w:tcPr>
            <w:tcW w:w="657" w:type="pct"/>
            <w:vAlign w:val="center"/>
          </w:tcPr>
          <w:p w:rsidR="00B34616" w:rsidRPr="00462274" w:rsidRDefault="00B34616" w:rsidP="00B12A1D">
            <w:pPr>
              <w:spacing w:after="0" w:line="240" w:lineRule="auto"/>
              <w:jc w:val="center"/>
              <w:rPr>
                <w:rFonts w:ascii="Times New Roman" w:hAnsi="Times New Roman"/>
                <w:sz w:val="24"/>
                <w:szCs w:val="24"/>
              </w:rPr>
            </w:pPr>
            <w:r w:rsidRPr="00462274">
              <w:rPr>
                <w:rFonts w:ascii="Times New Roman" w:hAnsi="Times New Roman"/>
                <w:sz w:val="24"/>
                <w:szCs w:val="24"/>
              </w:rPr>
              <w:t>1</w:t>
            </w:r>
            <w:r>
              <w:rPr>
                <w:rFonts w:ascii="Times New Roman" w:hAnsi="Times New Roman"/>
                <w:sz w:val="24"/>
                <w:szCs w:val="24"/>
              </w:rPr>
              <w:t>4,81</w:t>
            </w:r>
          </w:p>
        </w:tc>
      </w:tr>
    </w:tbl>
    <w:p w:rsidR="00CE213E" w:rsidRDefault="00CE213E" w:rsidP="00CE213E">
      <w:pPr>
        <w:spacing w:line="360" w:lineRule="auto"/>
        <w:rPr>
          <w:szCs w:val="28"/>
        </w:rPr>
      </w:pPr>
    </w:p>
    <w:p w:rsidR="00835F04" w:rsidRPr="00835F04" w:rsidRDefault="00835F04" w:rsidP="00835F04">
      <w:pPr>
        <w:spacing w:after="0" w:line="360" w:lineRule="auto"/>
        <w:ind w:firstLine="720"/>
        <w:jc w:val="both"/>
        <w:rPr>
          <w:rFonts w:ascii="Times New Roman" w:hAnsi="Times New Roman"/>
          <w:sz w:val="28"/>
          <w:szCs w:val="28"/>
        </w:rPr>
      </w:pPr>
      <w:r w:rsidRPr="00835F04">
        <w:rPr>
          <w:rFonts w:ascii="Times New Roman" w:hAnsi="Times New Roman"/>
          <w:color w:val="000000"/>
          <w:sz w:val="28"/>
          <w:szCs w:val="28"/>
        </w:rPr>
        <w:t>На протяжении рассматриваемого периода коэффициент абсолютной ликвидности выше нормативного значения.</w:t>
      </w:r>
      <w:r w:rsidRPr="00835F04">
        <w:rPr>
          <w:rFonts w:ascii="Times New Roman" w:hAnsi="Times New Roman"/>
          <w:sz w:val="28"/>
          <w:szCs w:val="28"/>
        </w:rPr>
        <w:t xml:space="preserve"> Это свидетельствует о том, что у СПК колхоз «Луч» достаточно наиболее ликвидных активов для погашения текущих обязательств. За счет денежных средств в 201</w:t>
      </w:r>
      <w:r w:rsidR="00B34616">
        <w:rPr>
          <w:rFonts w:ascii="Times New Roman" w:hAnsi="Times New Roman"/>
          <w:sz w:val="28"/>
          <w:szCs w:val="28"/>
        </w:rPr>
        <w:t>6</w:t>
      </w:r>
      <w:r w:rsidRPr="00835F04">
        <w:rPr>
          <w:rFonts w:ascii="Times New Roman" w:hAnsi="Times New Roman"/>
          <w:sz w:val="28"/>
          <w:szCs w:val="28"/>
        </w:rPr>
        <w:t xml:space="preserve">г. организация может погасить </w:t>
      </w:r>
      <w:r w:rsidR="00B34616">
        <w:rPr>
          <w:rFonts w:ascii="Times New Roman" w:hAnsi="Times New Roman"/>
          <w:sz w:val="28"/>
          <w:szCs w:val="28"/>
        </w:rPr>
        <w:t>45</w:t>
      </w:r>
      <w:r w:rsidRPr="00835F04">
        <w:rPr>
          <w:rFonts w:ascii="Times New Roman" w:hAnsi="Times New Roman"/>
          <w:sz w:val="28"/>
          <w:szCs w:val="28"/>
        </w:rPr>
        <w:t>% краткосрочных обязательств.</w:t>
      </w:r>
    </w:p>
    <w:p w:rsidR="00835F04" w:rsidRPr="00835F04" w:rsidRDefault="00835F04" w:rsidP="00835F04">
      <w:pPr>
        <w:spacing w:after="0" w:line="360" w:lineRule="auto"/>
        <w:ind w:firstLine="720"/>
        <w:jc w:val="both"/>
        <w:rPr>
          <w:rFonts w:ascii="Times New Roman" w:hAnsi="Times New Roman"/>
          <w:sz w:val="28"/>
          <w:szCs w:val="28"/>
        </w:rPr>
      </w:pPr>
      <w:r w:rsidRPr="00835F04">
        <w:rPr>
          <w:rFonts w:ascii="Times New Roman" w:hAnsi="Times New Roman"/>
          <w:sz w:val="28"/>
          <w:szCs w:val="28"/>
        </w:rPr>
        <w:t>Коэффициент промежуточной ликвидности выше нормативного значения, что свидетельствует о том, что за счет денежных средств и дебиторской задолженности СПК колхоз «Луч» может полностью погасить текущие обязательства без ущерба для дальнейшего ведения финансово-хозяйственной деятельности.</w:t>
      </w:r>
    </w:p>
    <w:p w:rsidR="00835F04" w:rsidRPr="00835F04" w:rsidRDefault="00835F04" w:rsidP="00835F04">
      <w:pPr>
        <w:spacing w:after="0" w:line="360" w:lineRule="auto"/>
        <w:ind w:firstLine="720"/>
        <w:jc w:val="both"/>
        <w:rPr>
          <w:rFonts w:ascii="Times New Roman" w:hAnsi="Times New Roman"/>
          <w:sz w:val="28"/>
          <w:szCs w:val="28"/>
        </w:rPr>
      </w:pPr>
      <w:r w:rsidRPr="00835F04">
        <w:rPr>
          <w:rFonts w:ascii="Times New Roman" w:hAnsi="Times New Roman"/>
          <w:sz w:val="28"/>
          <w:szCs w:val="28"/>
        </w:rPr>
        <w:t>Соотношение дебиторской и кредиторской задолженности на протяжении трехлетнего периода не сбалансировано для поддержания нормальной финансовой устойчивости (в 201</w:t>
      </w:r>
      <w:r w:rsidR="00B34616">
        <w:rPr>
          <w:rFonts w:ascii="Times New Roman" w:hAnsi="Times New Roman"/>
          <w:sz w:val="28"/>
          <w:szCs w:val="28"/>
        </w:rPr>
        <w:t>6</w:t>
      </w:r>
      <w:r w:rsidRPr="00835F04">
        <w:rPr>
          <w:rFonts w:ascii="Times New Roman" w:hAnsi="Times New Roman"/>
          <w:sz w:val="28"/>
          <w:szCs w:val="28"/>
        </w:rPr>
        <w:t xml:space="preserve">г.принимает значение </w:t>
      </w:r>
      <w:r w:rsidR="00B34616">
        <w:rPr>
          <w:rFonts w:ascii="Times New Roman" w:hAnsi="Times New Roman"/>
          <w:sz w:val="28"/>
          <w:szCs w:val="28"/>
        </w:rPr>
        <w:t>6,2</w:t>
      </w:r>
      <w:r w:rsidRPr="00835F04">
        <w:rPr>
          <w:rFonts w:ascii="Times New Roman" w:hAnsi="Times New Roman"/>
          <w:sz w:val="28"/>
          <w:szCs w:val="28"/>
        </w:rPr>
        <w:t xml:space="preserve"> при нормативе 0,9-1,0). </w:t>
      </w:r>
      <w:r w:rsidR="00B34616">
        <w:rPr>
          <w:rFonts w:ascii="Times New Roman" w:hAnsi="Times New Roman"/>
          <w:sz w:val="28"/>
          <w:szCs w:val="28"/>
        </w:rPr>
        <w:t>Дебиторская задолженность существенно превышает кредиторскую.</w:t>
      </w:r>
    </w:p>
    <w:p w:rsidR="00835F04" w:rsidRPr="00835F04" w:rsidRDefault="00835F04" w:rsidP="00835F04">
      <w:pPr>
        <w:spacing w:after="0" w:line="360" w:lineRule="auto"/>
        <w:ind w:firstLine="720"/>
        <w:jc w:val="both"/>
        <w:rPr>
          <w:rFonts w:ascii="Times New Roman" w:hAnsi="Times New Roman"/>
          <w:color w:val="000000"/>
          <w:sz w:val="28"/>
          <w:szCs w:val="28"/>
        </w:rPr>
      </w:pPr>
      <w:r w:rsidRPr="00835F04">
        <w:rPr>
          <w:rFonts w:ascii="Times New Roman" w:hAnsi="Times New Roman"/>
          <w:color w:val="000000"/>
          <w:sz w:val="28"/>
          <w:szCs w:val="28"/>
        </w:rPr>
        <w:lastRenderedPageBreak/>
        <w:t xml:space="preserve">Доля оборотных средств в активах составляет на конец 2015 г. </w:t>
      </w:r>
      <w:r w:rsidR="00B34616">
        <w:rPr>
          <w:rFonts w:ascii="Times New Roman" w:hAnsi="Times New Roman"/>
          <w:color w:val="000000"/>
          <w:sz w:val="28"/>
          <w:szCs w:val="28"/>
        </w:rPr>
        <w:t>45</w:t>
      </w:r>
      <w:r w:rsidRPr="00835F04">
        <w:rPr>
          <w:rFonts w:ascii="Times New Roman" w:hAnsi="Times New Roman"/>
          <w:color w:val="000000"/>
          <w:sz w:val="28"/>
          <w:szCs w:val="28"/>
        </w:rPr>
        <w:t xml:space="preserve">%, </w:t>
      </w:r>
      <w:r w:rsidR="00B34616">
        <w:rPr>
          <w:rFonts w:ascii="Times New Roman" w:hAnsi="Times New Roman"/>
          <w:color w:val="000000"/>
          <w:sz w:val="28"/>
          <w:szCs w:val="28"/>
        </w:rPr>
        <w:t>что незначительно ниже нормы</w:t>
      </w:r>
      <w:r w:rsidRPr="00835F04">
        <w:rPr>
          <w:rFonts w:ascii="Times New Roman" w:hAnsi="Times New Roman"/>
          <w:color w:val="000000"/>
          <w:sz w:val="28"/>
          <w:szCs w:val="28"/>
        </w:rPr>
        <w:t>.</w:t>
      </w:r>
    </w:p>
    <w:p w:rsidR="00835F04" w:rsidRPr="00835F04" w:rsidRDefault="00835F04" w:rsidP="00835F04">
      <w:pPr>
        <w:spacing w:after="0" w:line="360" w:lineRule="auto"/>
        <w:ind w:firstLine="720"/>
        <w:jc w:val="both"/>
        <w:rPr>
          <w:rFonts w:ascii="Times New Roman" w:hAnsi="Times New Roman"/>
          <w:color w:val="000000"/>
          <w:sz w:val="28"/>
          <w:szCs w:val="28"/>
        </w:rPr>
      </w:pPr>
      <w:r w:rsidRPr="00835F04">
        <w:rPr>
          <w:rFonts w:ascii="Times New Roman" w:hAnsi="Times New Roman"/>
          <w:color w:val="000000"/>
          <w:sz w:val="28"/>
          <w:szCs w:val="28"/>
        </w:rPr>
        <w:t>Анализ ликвидности с помощью относительных показателей позволяет сделать вывод, что баланс СПК колхоз «Луч» ликвиден, на протяжении трех лет предприятие обладает моментальной платежеспособностью, платежеспособностью в перспективе.</w:t>
      </w:r>
    </w:p>
    <w:p w:rsidR="00CE213E" w:rsidRDefault="00CE213E" w:rsidP="00835F04">
      <w:pPr>
        <w:spacing w:after="0" w:line="360" w:lineRule="auto"/>
        <w:ind w:firstLine="709"/>
        <w:jc w:val="both"/>
        <w:rPr>
          <w:rFonts w:ascii="Times New Roman" w:hAnsi="Times New Roman"/>
          <w:sz w:val="28"/>
          <w:szCs w:val="28"/>
        </w:rPr>
      </w:pPr>
      <w:r w:rsidRPr="00835F04">
        <w:rPr>
          <w:rFonts w:ascii="Times New Roman" w:hAnsi="Times New Roman"/>
          <w:sz w:val="28"/>
          <w:szCs w:val="28"/>
        </w:rPr>
        <w:t xml:space="preserve">Таким образом, </w:t>
      </w:r>
      <w:r w:rsidR="00913256">
        <w:rPr>
          <w:rFonts w:ascii="Times New Roman" w:hAnsi="Times New Roman"/>
          <w:sz w:val="28"/>
          <w:szCs w:val="28"/>
        </w:rPr>
        <w:t>СПК колхоз «Луч»</w:t>
      </w:r>
      <w:r w:rsidRPr="00835F04">
        <w:rPr>
          <w:rFonts w:ascii="Times New Roman" w:hAnsi="Times New Roman"/>
          <w:sz w:val="28"/>
          <w:szCs w:val="28"/>
        </w:rPr>
        <w:t xml:space="preserve"> платежеспособно</w:t>
      </w:r>
      <w:r w:rsidR="00835F04" w:rsidRPr="00835F04">
        <w:rPr>
          <w:rFonts w:ascii="Times New Roman" w:hAnsi="Times New Roman"/>
          <w:sz w:val="28"/>
          <w:szCs w:val="28"/>
        </w:rPr>
        <w:t xml:space="preserve">, финансовое положение </w:t>
      </w:r>
      <w:r w:rsidR="00913256">
        <w:rPr>
          <w:rFonts w:ascii="Times New Roman" w:hAnsi="Times New Roman"/>
          <w:sz w:val="28"/>
          <w:szCs w:val="28"/>
        </w:rPr>
        <w:t xml:space="preserve">кооператива </w:t>
      </w:r>
      <w:r w:rsidR="00835F04" w:rsidRPr="00835F04">
        <w:rPr>
          <w:rFonts w:ascii="Times New Roman" w:hAnsi="Times New Roman"/>
          <w:sz w:val="28"/>
          <w:szCs w:val="28"/>
        </w:rPr>
        <w:t>устойчивое</w:t>
      </w:r>
      <w:r w:rsidRPr="00835F04">
        <w:rPr>
          <w:rFonts w:ascii="Times New Roman" w:hAnsi="Times New Roman"/>
          <w:sz w:val="28"/>
          <w:szCs w:val="28"/>
        </w:rPr>
        <w:t>.</w:t>
      </w:r>
    </w:p>
    <w:p w:rsidR="00366CE7" w:rsidRDefault="00366CE7">
      <w:pPr>
        <w:spacing w:after="0" w:line="240" w:lineRule="auto"/>
        <w:rPr>
          <w:rFonts w:ascii="Times New Roman" w:hAnsi="Times New Roman"/>
          <w:sz w:val="28"/>
          <w:szCs w:val="28"/>
        </w:rPr>
      </w:pPr>
      <w:r>
        <w:rPr>
          <w:rFonts w:ascii="Times New Roman" w:hAnsi="Times New Roman"/>
          <w:sz w:val="28"/>
          <w:szCs w:val="28"/>
        </w:rPr>
        <w:br w:type="page"/>
      </w:r>
    </w:p>
    <w:p w:rsidR="00366CE7" w:rsidRPr="00EB5326" w:rsidRDefault="00EB5326" w:rsidP="00EB5326">
      <w:pPr>
        <w:pStyle w:val="1"/>
        <w:spacing w:before="0" w:after="0" w:line="360" w:lineRule="auto"/>
        <w:ind w:firstLine="709"/>
        <w:rPr>
          <w:rFonts w:ascii="Times New Roman" w:hAnsi="Times New Roman"/>
          <w:b w:val="0"/>
          <w:sz w:val="28"/>
          <w:szCs w:val="28"/>
        </w:rPr>
      </w:pPr>
      <w:bookmarkStart w:id="9" w:name="_Toc484360615"/>
      <w:r w:rsidRPr="00EB5326">
        <w:rPr>
          <w:rFonts w:ascii="Times New Roman" w:hAnsi="Times New Roman"/>
          <w:b w:val="0"/>
          <w:sz w:val="28"/>
          <w:szCs w:val="28"/>
        </w:rPr>
        <w:lastRenderedPageBreak/>
        <w:t xml:space="preserve">3 </w:t>
      </w:r>
      <w:r w:rsidR="0067189F" w:rsidRPr="00EB5326">
        <w:rPr>
          <w:rFonts w:ascii="Times New Roman" w:hAnsi="Times New Roman"/>
          <w:b w:val="0"/>
          <w:sz w:val="28"/>
          <w:szCs w:val="28"/>
        </w:rPr>
        <w:t>Организация учета продаж готовой продукции в СПК колхоз «Луч»</w:t>
      </w:r>
      <w:bookmarkEnd w:id="9"/>
    </w:p>
    <w:p w:rsidR="0067189F" w:rsidRDefault="0067189F" w:rsidP="00835F04">
      <w:pPr>
        <w:spacing w:after="0" w:line="360" w:lineRule="auto"/>
        <w:ind w:firstLine="709"/>
        <w:jc w:val="both"/>
        <w:rPr>
          <w:rFonts w:ascii="Times New Roman" w:hAnsi="Times New Roman"/>
          <w:sz w:val="28"/>
          <w:szCs w:val="28"/>
        </w:rPr>
      </w:pPr>
    </w:p>
    <w:p w:rsidR="0067189F" w:rsidRPr="00EB5326" w:rsidRDefault="0067189F" w:rsidP="00EB5326">
      <w:pPr>
        <w:pStyle w:val="2"/>
        <w:spacing w:before="0" w:after="0" w:afterAutospacing="0" w:line="360" w:lineRule="auto"/>
        <w:ind w:firstLine="709"/>
        <w:jc w:val="both"/>
        <w:rPr>
          <w:rFonts w:ascii="Times New Roman" w:hAnsi="Times New Roman"/>
          <w:b w:val="0"/>
          <w:color w:val="000000" w:themeColor="text1"/>
          <w:sz w:val="28"/>
          <w:szCs w:val="28"/>
        </w:rPr>
      </w:pPr>
      <w:bookmarkStart w:id="10" w:name="_Toc484360616"/>
      <w:r w:rsidRPr="00EB5326">
        <w:rPr>
          <w:rFonts w:ascii="Times New Roman" w:hAnsi="Times New Roman"/>
          <w:b w:val="0"/>
          <w:color w:val="000000" w:themeColor="text1"/>
          <w:sz w:val="28"/>
          <w:szCs w:val="28"/>
        </w:rPr>
        <w:t>3.1 Организация бухгалтерского учета на предприятии в части учета продаж</w:t>
      </w:r>
      <w:bookmarkEnd w:id="10"/>
    </w:p>
    <w:p w:rsidR="0067189F" w:rsidRDefault="0067189F" w:rsidP="00835F04">
      <w:pPr>
        <w:spacing w:after="0" w:line="360" w:lineRule="auto"/>
        <w:ind w:firstLine="709"/>
        <w:jc w:val="both"/>
        <w:rPr>
          <w:rFonts w:ascii="Times New Roman" w:hAnsi="Times New Roman"/>
          <w:sz w:val="28"/>
          <w:szCs w:val="28"/>
        </w:rPr>
      </w:pPr>
    </w:p>
    <w:p w:rsidR="00C414E1" w:rsidRDefault="00C414E1" w:rsidP="00C414E1">
      <w:pPr>
        <w:spacing w:after="0" w:line="360" w:lineRule="auto"/>
        <w:ind w:firstLine="709"/>
        <w:jc w:val="both"/>
        <w:rPr>
          <w:rStyle w:val="FontStyle12"/>
          <w:i/>
          <w:sz w:val="28"/>
          <w:szCs w:val="28"/>
        </w:rPr>
      </w:pPr>
      <w:r>
        <w:rPr>
          <w:rStyle w:val="FontStyle12"/>
          <w:sz w:val="28"/>
          <w:szCs w:val="28"/>
        </w:rPr>
        <w:t>Бухгалтерский учет в СПК колхоз «Луч» организован в соответствии с требованиями Федерального закона №402-ФЗ «О бухгалтерском учете». Исходя из положений данного нормативного акта</w:t>
      </w:r>
      <w:r w:rsidR="00633D34">
        <w:rPr>
          <w:rStyle w:val="FontStyle12"/>
          <w:sz w:val="28"/>
          <w:szCs w:val="28"/>
        </w:rPr>
        <w:t xml:space="preserve">, </w:t>
      </w:r>
      <w:r>
        <w:rPr>
          <w:rStyle w:val="FontStyle12"/>
          <w:sz w:val="28"/>
          <w:szCs w:val="28"/>
        </w:rPr>
        <w:t xml:space="preserve">ведение бухгалтерского учета осуществляется бухгалтерской службой. </w:t>
      </w:r>
    </w:p>
    <w:p w:rsidR="00C414E1" w:rsidRPr="00F56BE5"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Все обязанности по ведению бухгалтерского и налогового учета возложены на двух работников:</w:t>
      </w:r>
      <w:r w:rsidRPr="00F56BE5">
        <w:rPr>
          <w:rFonts w:ascii="Times New Roman" w:hAnsi="Times New Roman"/>
          <w:b/>
          <w:sz w:val="28"/>
          <w:szCs w:val="28"/>
        </w:rPr>
        <w:t xml:space="preserve"> </w:t>
      </w:r>
    </w:p>
    <w:p w:rsidR="00C414E1" w:rsidRPr="00F56BE5"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w:t>
      </w:r>
      <w:r>
        <w:rPr>
          <w:rFonts w:ascii="Times New Roman" w:hAnsi="Times New Roman"/>
          <w:sz w:val="28"/>
          <w:szCs w:val="28"/>
        </w:rPr>
        <w:t xml:space="preserve"> </w:t>
      </w:r>
      <w:r w:rsidRPr="00F56BE5">
        <w:rPr>
          <w:rFonts w:ascii="Times New Roman" w:hAnsi="Times New Roman"/>
          <w:sz w:val="28"/>
          <w:szCs w:val="28"/>
        </w:rPr>
        <w:t>главного бухгалтера, который назначается на должность и освобождается от должности приказом директора;</w:t>
      </w:r>
    </w:p>
    <w:p w:rsidR="00C414E1"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w:t>
      </w:r>
      <w:r>
        <w:rPr>
          <w:rFonts w:ascii="Times New Roman" w:hAnsi="Times New Roman"/>
          <w:sz w:val="28"/>
          <w:szCs w:val="28"/>
        </w:rPr>
        <w:t xml:space="preserve"> </w:t>
      </w:r>
      <w:r w:rsidRPr="00F56BE5">
        <w:rPr>
          <w:rFonts w:ascii="Times New Roman" w:hAnsi="Times New Roman"/>
          <w:sz w:val="28"/>
          <w:szCs w:val="28"/>
        </w:rPr>
        <w:t xml:space="preserve">бухгалтера. </w:t>
      </w:r>
    </w:p>
    <w:p w:rsidR="00C414E1" w:rsidRPr="00F56BE5" w:rsidRDefault="00C414E1" w:rsidP="00C414E1">
      <w:pPr>
        <w:spacing w:after="0" w:line="360" w:lineRule="auto"/>
        <w:ind w:firstLine="709"/>
        <w:jc w:val="both"/>
        <w:rPr>
          <w:rFonts w:ascii="Times New Roman" w:hAnsi="Times New Roman"/>
          <w:sz w:val="28"/>
          <w:szCs w:val="28"/>
        </w:rPr>
      </w:pPr>
      <w:r>
        <w:rPr>
          <w:rFonts w:ascii="Times New Roman" w:hAnsi="Times New Roman"/>
          <w:sz w:val="28"/>
          <w:szCs w:val="28"/>
        </w:rPr>
        <w:t>Главный бухгалтер несет ответственность за формирование учетной политики, ведение бухгалтерского учета, своевременное представление всех видов отчетности во все контролирующие органы, обеспечивающие соответствие осуществляемых операций законодательству РФ.</w:t>
      </w:r>
    </w:p>
    <w:p w:rsidR="00C414E1" w:rsidRPr="00F56BE5"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 xml:space="preserve">В своей деятельности бухгалтеры руководствуются действующим законодательством, приказами по предприятию, инструкциями, положениями по бухгалтерскому учету, планом счетов, налоговым кодексом, учетной политикой, устными и письменными распоряжениями директора. </w:t>
      </w:r>
    </w:p>
    <w:p w:rsidR="00C414E1" w:rsidRPr="00F56BE5"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 xml:space="preserve">Рабочее место главного бухгалтера и бухгалтера-кассира находится в отдельном кабинете, оснащенном сигнализацией. </w:t>
      </w:r>
    </w:p>
    <w:p w:rsidR="00C414E1" w:rsidRPr="00F56BE5"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У сотрудников имеется свой персональный компьютер с выходом в сеть Интернет, ксерокс, принтер, сканер, факс. Рабочие места оснащены методическими пособиями, журналами («Главбух», «Главная книга»).</w:t>
      </w:r>
    </w:p>
    <w:p w:rsidR="00C414E1" w:rsidRPr="00F56BE5"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Бухгалтеры постоянно совершенствуют свои профессиональные навыки, посещая различные семинары и курсы, как, например, общество «Знание».</w:t>
      </w:r>
    </w:p>
    <w:p w:rsidR="00C414E1" w:rsidRPr="00F56BE5" w:rsidRDefault="00C414E1" w:rsidP="00C414E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Работа </w:t>
      </w:r>
      <w:r w:rsidRPr="00F56BE5">
        <w:rPr>
          <w:rFonts w:ascii="Times New Roman" w:hAnsi="Times New Roman"/>
          <w:sz w:val="28"/>
          <w:szCs w:val="28"/>
        </w:rPr>
        <w:t>бухгалтер</w:t>
      </w:r>
      <w:r>
        <w:rPr>
          <w:rFonts w:ascii="Times New Roman" w:hAnsi="Times New Roman"/>
          <w:sz w:val="28"/>
          <w:szCs w:val="28"/>
        </w:rPr>
        <w:t>ской службы в СПК колхоз «Луч»</w:t>
      </w:r>
      <w:r w:rsidRPr="00F56BE5">
        <w:rPr>
          <w:rFonts w:ascii="Times New Roman" w:hAnsi="Times New Roman"/>
          <w:sz w:val="28"/>
          <w:szCs w:val="28"/>
        </w:rPr>
        <w:t xml:space="preserve"> организована </w:t>
      </w:r>
      <w:r>
        <w:rPr>
          <w:rFonts w:ascii="Times New Roman" w:hAnsi="Times New Roman"/>
          <w:sz w:val="28"/>
          <w:szCs w:val="28"/>
        </w:rPr>
        <w:t>эффективно</w:t>
      </w:r>
      <w:r w:rsidRPr="00F56BE5">
        <w:rPr>
          <w:rFonts w:ascii="Times New Roman" w:hAnsi="Times New Roman"/>
          <w:sz w:val="28"/>
          <w:szCs w:val="28"/>
        </w:rPr>
        <w:t>, все обязанности работников четко разделены. Внесения изменений и совершенствований не требуется.</w:t>
      </w:r>
      <w:r>
        <w:rPr>
          <w:rFonts w:ascii="Times New Roman" w:hAnsi="Times New Roman"/>
          <w:sz w:val="28"/>
          <w:szCs w:val="28"/>
        </w:rPr>
        <w:t xml:space="preserve"> Ответственность за организацию бухгалтерского учета в организации возлагается на руководителя.</w:t>
      </w:r>
    </w:p>
    <w:p w:rsidR="00C414E1" w:rsidRPr="00C414E1" w:rsidRDefault="00633D34" w:rsidP="00C414E1">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 xml:space="preserve">Для ведения учета в СПК колхоз </w:t>
      </w:r>
      <w:r w:rsidRPr="00C414E1">
        <w:rPr>
          <w:rFonts w:ascii="Times New Roman" w:hAnsi="Times New Roman"/>
          <w:sz w:val="28"/>
          <w:szCs w:val="28"/>
        </w:rPr>
        <w:t xml:space="preserve">«Луч» </w:t>
      </w:r>
      <w:r>
        <w:rPr>
          <w:rFonts w:ascii="Times New Roman" w:hAnsi="Times New Roman"/>
          <w:sz w:val="28"/>
          <w:szCs w:val="28"/>
        </w:rPr>
        <w:t>разработана</w:t>
      </w:r>
      <w:r w:rsidRPr="00C414E1">
        <w:rPr>
          <w:rFonts w:ascii="Times New Roman" w:hAnsi="Times New Roman"/>
          <w:sz w:val="28"/>
          <w:szCs w:val="28"/>
        </w:rPr>
        <w:t xml:space="preserve"> </w:t>
      </w:r>
      <w:r>
        <w:rPr>
          <w:rFonts w:ascii="Times New Roman" w:hAnsi="Times New Roman"/>
          <w:sz w:val="28"/>
          <w:szCs w:val="28"/>
        </w:rPr>
        <w:t>у</w:t>
      </w:r>
      <w:r w:rsidR="00C414E1" w:rsidRPr="00C414E1">
        <w:rPr>
          <w:rFonts w:ascii="Times New Roman" w:hAnsi="Times New Roman"/>
          <w:sz w:val="28"/>
          <w:szCs w:val="28"/>
        </w:rPr>
        <w:t>четная политика</w:t>
      </w:r>
      <w:r>
        <w:rPr>
          <w:rFonts w:ascii="Times New Roman" w:hAnsi="Times New Roman"/>
          <w:sz w:val="28"/>
          <w:szCs w:val="28"/>
        </w:rPr>
        <w:t>.</w:t>
      </w:r>
      <w:r w:rsidR="00C414E1" w:rsidRPr="00C414E1">
        <w:rPr>
          <w:rFonts w:ascii="Times New Roman" w:hAnsi="Times New Roman"/>
          <w:sz w:val="28"/>
          <w:szCs w:val="28"/>
        </w:rPr>
        <w:t xml:space="preserve"> Учетная политика </w:t>
      </w:r>
      <w:r w:rsidR="00876FD9">
        <w:rPr>
          <w:rFonts w:ascii="Times New Roman" w:hAnsi="Times New Roman"/>
          <w:sz w:val="28"/>
          <w:szCs w:val="28"/>
        </w:rPr>
        <w:t xml:space="preserve">СПК колхоз </w:t>
      </w:r>
      <w:r w:rsidR="00C414E1" w:rsidRPr="00C414E1">
        <w:rPr>
          <w:rFonts w:ascii="Times New Roman" w:hAnsi="Times New Roman"/>
          <w:sz w:val="28"/>
          <w:szCs w:val="28"/>
        </w:rPr>
        <w:t>«Луч» для целей бухгалтерского учета на 201</w:t>
      </w:r>
      <w:r w:rsidR="00C414E1">
        <w:rPr>
          <w:rFonts w:ascii="Times New Roman" w:hAnsi="Times New Roman"/>
          <w:sz w:val="28"/>
          <w:szCs w:val="28"/>
        </w:rPr>
        <w:t>6</w:t>
      </w:r>
      <w:r w:rsidR="00C414E1" w:rsidRPr="00C414E1">
        <w:rPr>
          <w:rFonts w:ascii="Times New Roman" w:hAnsi="Times New Roman"/>
          <w:sz w:val="28"/>
          <w:szCs w:val="28"/>
        </w:rPr>
        <w:t xml:space="preserve"> год</w:t>
      </w:r>
      <w:r w:rsidR="0068009C">
        <w:rPr>
          <w:rFonts w:ascii="Times New Roman" w:hAnsi="Times New Roman"/>
          <w:sz w:val="28"/>
          <w:szCs w:val="28"/>
        </w:rPr>
        <w:t xml:space="preserve"> утверждена Приказом №155 от 31.12.2015 г.</w:t>
      </w:r>
      <w:r w:rsidR="00C414E1" w:rsidRPr="00C414E1">
        <w:rPr>
          <w:rFonts w:ascii="Times New Roman" w:hAnsi="Times New Roman"/>
          <w:sz w:val="28"/>
          <w:szCs w:val="28"/>
        </w:rPr>
        <w:t xml:space="preserve"> </w:t>
      </w:r>
      <w:r w:rsidR="00876FD9">
        <w:rPr>
          <w:rFonts w:ascii="Times New Roman" w:hAnsi="Times New Roman"/>
          <w:sz w:val="28"/>
          <w:szCs w:val="28"/>
        </w:rPr>
        <w:t>(</w:t>
      </w:r>
      <w:r w:rsidR="003800A5">
        <w:rPr>
          <w:rFonts w:ascii="Times New Roman" w:hAnsi="Times New Roman"/>
          <w:sz w:val="28"/>
          <w:szCs w:val="28"/>
        </w:rPr>
        <w:t>п</w:t>
      </w:r>
      <w:r w:rsidR="00876FD9">
        <w:rPr>
          <w:rFonts w:ascii="Times New Roman" w:hAnsi="Times New Roman"/>
          <w:sz w:val="28"/>
          <w:szCs w:val="28"/>
        </w:rPr>
        <w:t xml:space="preserve">риложение </w:t>
      </w:r>
      <w:r w:rsidR="003800A5">
        <w:rPr>
          <w:rFonts w:ascii="Times New Roman" w:hAnsi="Times New Roman"/>
          <w:sz w:val="28"/>
          <w:szCs w:val="28"/>
        </w:rPr>
        <w:t>П</w:t>
      </w:r>
      <w:r w:rsidR="00876FD9">
        <w:rPr>
          <w:rFonts w:ascii="Times New Roman" w:hAnsi="Times New Roman"/>
          <w:sz w:val="28"/>
          <w:szCs w:val="28"/>
        </w:rPr>
        <w:t>)</w:t>
      </w:r>
      <w:r>
        <w:rPr>
          <w:rFonts w:ascii="Times New Roman" w:hAnsi="Times New Roman"/>
          <w:sz w:val="28"/>
          <w:szCs w:val="28"/>
        </w:rPr>
        <w:t>. Данный внутренний документ</w:t>
      </w:r>
      <w:r w:rsidR="00876FD9">
        <w:rPr>
          <w:rFonts w:ascii="Times New Roman" w:hAnsi="Times New Roman"/>
          <w:sz w:val="28"/>
          <w:szCs w:val="28"/>
        </w:rPr>
        <w:t xml:space="preserve"> </w:t>
      </w:r>
      <w:r>
        <w:rPr>
          <w:rFonts w:ascii="Times New Roman" w:hAnsi="Times New Roman"/>
          <w:sz w:val="28"/>
          <w:szCs w:val="28"/>
        </w:rPr>
        <w:t>разработан</w:t>
      </w:r>
      <w:r w:rsidR="00C414E1" w:rsidRPr="00C414E1">
        <w:rPr>
          <w:rFonts w:ascii="Times New Roman" w:hAnsi="Times New Roman"/>
          <w:sz w:val="28"/>
          <w:szCs w:val="28"/>
        </w:rPr>
        <w:t xml:space="preserve"> на основании федерального закона «О бухгалтерском учете»</w:t>
      </w:r>
      <w:r w:rsidR="007E6CD4">
        <w:rPr>
          <w:rFonts w:ascii="Times New Roman" w:hAnsi="Times New Roman"/>
          <w:sz w:val="28"/>
          <w:szCs w:val="28"/>
        </w:rPr>
        <w:t xml:space="preserve"> №</w:t>
      </w:r>
      <w:r w:rsidR="007E6CD4">
        <w:rPr>
          <w:rStyle w:val="FontStyle12"/>
          <w:sz w:val="28"/>
          <w:szCs w:val="28"/>
        </w:rPr>
        <w:t>402-ФЗ,</w:t>
      </w:r>
      <w:r w:rsidR="00C414E1" w:rsidRPr="00C414E1">
        <w:rPr>
          <w:rFonts w:ascii="Times New Roman" w:hAnsi="Times New Roman"/>
          <w:sz w:val="28"/>
          <w:szCs w:val="28"/>
        </w:rPr>
        <w:t xml:space="preserve"> Положений по бухгалтерскому учету, Плана счетов бухгалтерского учета финансово-хозяйственной деятельности организаций и Инструкции по его применению, а так же других нормативно-правовых документов в области бухгалтерского учета.</w:t>
      </w:r>
    </w:p>
    <w:p w:rsidR="00C414E1" w:rsidRPr="00F56BE5"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СПК колхоз «Луч» находится на упрощенной системе налогообложения, учета и отчетности. Объект налогообложения – доходы, уменьшенные на величину расходов.</w:t>
      </w:r>
    </w:p>
    <w:p w:rsidR="00E406B2" w:rsidRDefault="00C414E1" w:rsidP="00E406B2">
      <w:pPr>
        <w:spacing w:after="0" w:line="360" w:lineRule="auto"/>
        <w:ind w:firstLine="709"/>
        <w:jc w:val="both"/>
        <w:rPr>
          <w:rFonts w:ascii="Times New Roman" w:hAnsi="Times New Roman"/>
          <w:sz w:val="28"/>
          <w:szCs w:val="28"/>
        </w:rPr>
      </w:pPr>
      <w:r w:rsidRPr="00F56BE5">
        <w:rPr>
          <w:rFonts w:ascii="Times New Roman" w:hAnsi="Times New Roman"/>
          <w:sz w:val="28"/>
          <w:szCs w:val="28"/>
        </w:rPr>
        <w:t>Бухгалтерский учет имущества, обязательств и хозяйственных операций ведется в валюте РФ – в рублях.</w:t>
      </w:r>
    </w:p>
    <w:p w:rsidR="00E406B2" w:rsidRPr="00E406B2" w:rsidRDefault="00E406B2" w:rsidP="00E406B2">
      <w:pPr>
        <w:spacing w:after="0" w:line="360" w:lineRule="auto"/>
        <w:ind w:firstLine="709"/>
        <w:jc w:val="both"/>
        <w:rPr>
          <w:rFonts w:ascii="Times New Roman" w:hAnsi="Times New Roman"/>
          <w:sz w:val="28"/>
          <w:szCs w:val="28"/>
        </w:rPr>
      </w:pPr>
      <w:r w:rsidRPr="00E406B2">
        <w:rPr>
          <w:rFonts w:ascii="Times New Roman" w:hAnsi="Times New Roman"/>
          <w:sz w:val="28"/>
          <w:szCs w:val="28"/>
        </w:rPr>
        <w:t>Бухгалтерской учет ведется по журнально-ордерной форме в электронном виде, с использованием программы автоматизации бухгалтерского учета «1С: Бухгалтерия 7.7».</w:t>
      </w:r>
    </w:p>
    <w:p w:rsidR="00C414E1" w:rsidRDefault="00C414E1" w:rsidP="00C414E1">
      <w:pPr>
        <w:autoSpaceDE w:val="0"/>
        <w:autoSpaceDN w:val="0"/>
        <w:adjustRightInd w:val="0"/>
        <w:spacing w:after="0" w:line="360" w:lineRule="auto"/>
        <w:ind w:firstLine="540"/>
        <w:jc w:val="both"/>
        <w:rPr>
          <w:rFonts w:ascii="Times New Roman" w:hAnsi="Times New Roman"/>
          <w:sz w:val="28"/>
          <w:szCs w:val="28"/>
        </w:rPr>
      </w:pPr>
      <w:r w:rsidRPr="00F56BE5">
        <w:rPr>
          <w:rFonts w:ascii="Times New Roman" w:hAnsi="Times New Roman"/>
          <w:sz w:val="28"/>
          <w:szCs w:val="28"/>
        </w:rPr>
        <w:t>Определим осно</w:t>
      </w:r>
      <w:r>
        <w:rPr>
          <w:rFonts w:ascii="Times New Roman" w:hAnsi="Times New Roman"/>
          <w:sz w:val="28"/>
          <w:szCs w:val="28"/>
        </w:rPr>
        <w:t>вные положения учетной политики.</w:t>
      </w:r>
    </w:p>
    <w:p w:rsidR="00C414E1" w:rsidRDefault="00C414E1" w:rsidP="00C414E1">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Согласно п.1 Учетной политики бухгалтерский учет осуществляется бухгалтерской службой организации, возглавляемой главным бухгалтером. Главный бухгалтер несет</w:t>
      </w:r>
      <w:r w:rsidR="008721DC">
        <w:rPr>
          <w:rFonts w:ascii="Times New Roman" w:hAnsi="Times New Roman"/>
          <w:sz w:val="28"/>
          <w:szCs w:val="28"/>
        </w:rPr>
        <w:t xml:space="preserve"> ответственность за формирование учетной политики, ведение бухгалтерского учета, своевременное предоставление всех видов отчетности во все контролирующие органы, обеспечивающие соответствие осуществляемых операций законодательству РФ.</w:t>
      </w:r>
    </w:p>
    <w:p w:rsidR="00DC6615" w:rsidRDefault="00DC6615" w:rsidP="00DC6615">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В соответствии с п.4 СПК колхоз «Луч» проводит инвентаризацию оборотных средств обязательно перед составлением годовой бухгалтерской отчетности. Инвентаризация основных фондов проводится один раз в год. При </w:t>
      </w:r>
      <w:r>
        <w:rPr>
          <w:rFonts w:ascii="Times New Roman" w:hAnsi="Times New Roman"/>
          <w:sz w:val="28"/>
          <w:szCs w:val="28"/>
        </w:rPr>
        <w:lastRenderedPageBreak/>
        <w:t>каждой инвентаризации формируется инвентаризационная комиссия, отвечающая за полноту и достоверность результатов инвентаризации имущества и обязательств в количестве трех человек, состав которой должен утверждаться председателем колхоза.</w:t>
      </w:r>
    </w:p>
    <w:p w:rsidR="00B83EEE" w:rsidRDefault="00B83EEE" w:rsidP="00DC6615">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соответствии с п.</w:t>
      </w:r>
      <w:r w:rsidR="00633D34">
        <w:rPr>
          <w:rFonts w:ascii="Times New Roman" w:hAnsi="Times New Roman"/>
          <w:sz w:val="28"/>
          <w:szCs w:val="28"/>
        </w:rPr>
        <w:t xml:space="preserve"> </w:t>
      </w:r>
      <w:r>
        <w:rPr>
          <w:rFonts w:ascii="Times New Roman" w:hAnsi="Times New Roman"/>
          <w:sz w:val="28"/>
          <w:szCs w:val="28"/>
        </w:rPr>
        <w:t>9 предприятие осуществляет оценку имущества, обязательств и хозяйственных отношений в рублях.</w:t>
      </w:r>
    </w:p>
    <w:p w:rsidR="00B83EEE" w:rsidRDefault="00F84470" w:rsidP="00DC6615">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соответствии с п.</w:t>
      </w:r>
      <w:r w:rsidR="00633D34">
        <w:rPr>
          <w:rFonts w:ascii="Times New Roman" w:hAnsi="Times New Roman"/>
          <w:sz w:val="28"/>
          <w:szCs w:val="28"/>
        </w:rPr>
        <w:t xml:space="preserve"> </w:t>
      </w:r>
      <w:r>
        <w:rPr>
          <w:rFonts w:ascii="Times New Roman" w:hAnsi="Times New Roman"/>
          <w:sz w:val="28"/>
          <w:szCs w:val="28"/>
        </w:rPr>
        <w:t>15 общехозяйственные и общепроизводственные расходы относятся на счет 20 «Основное производство».</w:t>
      </w:r>
    </w:p>
    <w:p w:rsidR="00546A34" w:rsidRDefault="00546A34" w:rsidP="00DC6615">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соответствии с п.</w:t>
      </w:r>
      <w:r w:rsidR="00633D34">
        <w:rPr>
          <w:rFonts w:ascii="Times New Roman" w:hAnsi="Times New Roman"/>
          <w:sz w:val="28"/>
          <w:szCs w:val="28"/>
        </w:rPr>
        <w:t xml:space="preserve"> </w:t>
      </w:r>
      <w:r>
        <w:rPr>
          <w:rFonts w:ascii="Times New Roman" w:hAnsi="Times New Roman"/>
          <w:sz w:val="28"/>
          <w:szCs w:val="28"/>
        </w:rPr>
        <w:t>16 резерв предстоящих расходов и платежей не создается. Затраты на ремонт основных средств включаются в себестоимость отчетного периода, в котором были произведены работы.</w:t>
      </w:r>
    </w:p>
    <w:p w:rsidR="00546A34" w:rsidRDefault="00A047B6" w:rsidP="00DC6615">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соответствии с п.</w:t>
      </w:r>
      <w:r w:rsidR="00633D34">
        <w:rPr>
          <w:rFonts w:ascii="Times New Roman" w:hAnsi="Times New Roman"/>
          <w:sz w:val="28"/>
          <w:szCs w:val="28"/>
        </w:rPr>
        <w:t xml:space="preserve"> </w:t>
      </w:r>
      <w:r>
        <w:rPr>
          <w:rFonts w:ascii="Times New Roman" w:hAnsi="Times New Roman"/>
          <w:sz w:val="28"/>
          <w:szCs w:val="28"/>
        </w:rPr>
        <w:t>17 доходы организации в зависимости от их характера, условий получения и направления деятельности подразделяются на:</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доходы по обычной деятельности;</w:t>
      </w:r>
    </w:p>
    <w:p w:rsidR="008C63D5" w:rsidRDefault="003800A5" w:rsidP="00426AC0">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 xml:space="preserve">операционные доходы; </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w:t>
      </w:r>
      <w:r w:rsidR="008C63D5">
        <w:rPr>
          <w:rFonts w:ascii="Times New Roman" w:eastAsia="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внереализационные доходы;</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Выручка от реализации продукции (работ, услуг) устанавливается по КТ сч</w:t>
      </w:r>
      <w:r w:rsidR="00633D34">
        <w:rPr>
          <w:rFonts w:ascii="Times New Roman" w:eastAsia="Times New Roman" w:hAnsi="Times New Roman"/>
          <w:color w:val="000000"/>
          <w:sz w:val="28"/>
          <w:szCs w:val="28"/>
          <w:lang w:eastAsia="ru-RU"/>
        </w:rPr>
        <w:t>.</w:t>
      </w:r>
      <w:r w:rsidRPr="00426AC0">
        <w:rPr>
          <w:rFonts w:ascii="Times New Roman" w:eastAsia="Times New Roman" w:hAnsi="Times New Roman"/>
          <w:color w:val="000000"/>
          <w:sz w:val="28"/>
          <w:szCs w:val="28"/>
          <w:lang w:eastAsia="ru-RU"/>
        </w:rPr>
        <w:t xml:space="preserve"> 90 «Продажи», ДТ сч.62 «Расчеты с покупателями и заказчиками», ДТ сч.76 «Расчеты с разными дебитор</w:t>
      </w:r>
      <w:r w:rsidR="008C63D5">
        <w:rPr>
          <w:rFonts w:ascii="Times New Roman" w:eastAsia="Times New Roman" w:hAnsi="Times New Roman"/>
          <w:color w:val="000000"/>
          <w:sz w:val="28"/>
          <w:szCs w:val="28"/>
          <w:lang w:eastAsia="ru-RU"/>
        </w:rPr>
        <w:t>а</w:t>
      </w:r>
      <w:r w:rsidRPr="00426AC0">
        <w:rPr>
          <w:rFonts w:ascii="Times New Roman" w:eastAsia="Times New Roman" w:hAnsi="Times New Roman"/>
          <w:color w:val="000000"/>
          <w:sz w:val="28"/>
          <w:szCs w:val="28"/>
          <w:lang w:eastAsia="ru-RU"/>
        </w:rPr>
        <w:t>ми и кредиторами». Выручка учитывается по отгрузке продукции (работ, услуг). Дебиторская задолженность отражается в оценке по цене реализации.</w:t>
      </w:r>
    </w:p>
    <w:p w:rsidR="008C63D5" w:rsidRDefault="003800A5" w:rsidP="00426AC0">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426AC0">
        <w:rPr>
          <w:rFonts w:ascii="Times New Roman" w:eastAsia="Times New Roman" w:hAnsi="Times New Roman"/>
          <w:color w:val="000000"/>
          <w:sz w:val="28"/>
          <w:szCs w:val="28"/>
          <w:lang w:eastAsia="ru-RU"/>
        </w:rPr>
        <w:t xml:space="preserve">Операционными доходами являются; </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w:t>
      </w:r>
      <w:r w:rsidR="008C63D5">
        <w:rPr>
          <w:rFonts w:ascii="Times New Roman" w:eastAsia="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поступления, связанные с предоставлением за плату во  временное пользование активов организации;</w:t>
      </w:r>
    </w:p>
    <w:p w:rsidR="00A047B6" w:rsidRPr="00426AC0" w:rsidRDefault="003800A5" w:rsidP="00426AC0">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поступления от продажи основных средств и иных активов, отличных от денежных средств, продукции, товаров;</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проценты, полученные за предоставление денежных средств организации, а также проценты за пользование банком денежных средств организации, находящихся на счете в этом банке.</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Внереализационными доходами являются:</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lastRenderedPageBreak/>
        <w:t xml:space="preserve">- </w:t>
      </w:r>
      <w:r w:rsidRPr="00426AC0">
        <w:rPr>
          <w:rFonts w:ascii="Times New Roman" w:eastAsia="Times New Roman" w:hAnsi="Times New Roman"/>
          <w:color w:val="000000"/>
          <w:sz w:val="28"/>
          <w:szCs w:val="28"/>
          <w:lang w:eastAsia="ru-RU"/>
        </w:rPr>
        <w:t>штрафы, пени, неустойки за нарушение условий договора;</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активы, полученные безвозмездно, в том числе по договору дарения;</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поступления в возмещение причиненных организацией убытков;</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суммы кредиторской, депонентской задолженности, по которым .истек срок исковой давности;</w:t>
      </w:r>
    </w:p>
    <w:p w:rsidR="003800A5" w:rsidRDefault="003800A5" w:rsidP="00426AC0">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прочие</w:t>
      </w:r>
      <w:r w:rsidR="00426AC0">
        <w:rPr>
          <w:rFonts w:ascii="Times New Roman" w:eastAsia="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внереализационные доходы.</w:t>
      </w:r>
    </w:p>
    <w:p w:rsidR="008C63D5" w:rsidRPr="00426AC0" w:rsidRDefault="008C63D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На наш взгляд, формулировка данного пункта некорректна, поскольку в соответствии с ПБУ 9/99 доходы подразделяются на доходы от обычных видов деятельности и прочие доходы.</w:t>
      </w:r>
    </w:p>
    <w:p w:rsidR="003800A5" w:rsidRPr="00426AC0" w:rsidRDefault="008C63D5" w:rsidP="008C63D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В соответствии с п. </w:t>
      </w:r>
      <w:r w:rsidR="003800A5" w:rsidRPr="00426AC0">
        <w:rPr>
          <w:rFonts w:ascii="Times New Roman" w:hAnsi="Times New Roman"/>
          <w:color w:val="000000"/>
          <w:sz w:val="28"/>
          <w:szCs w:val="28"/>
          <w:lang w:eastAsia="ru-RU"/>
        </w:rPr>
        <w:t>18.</w:t>
      </w:r>
      <w:r>
        <w:rPr>
          <w:rFonts w:ascii="Times New Roman" w:hAnsi="Times New Roman"/>
          <w:color w:val="000000"/>
          <w:sz w:val="28"/>
          <w:szCs w:val="28"/>
          <w:lang w:eastAsia="ru-RU"/>
        </w:rPr>
        <w:t xml:space="preserve"> Учетной политики </w:t>
      </w:r>
      <w:r w:rsidR="003800A5" w:rsidRPr="00426AC0">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w:t>
      </w:r>
      <w:r w:rsidR="003800A5" w:rsidRPr="00426AC0">
        <w:rPr>
          <w:rFonts w:ascii="Times New Roman" w:eastAsia="Times New Roman" w:hAnsi="Times New Roman"/>
          <w:color w:val="000000"/>
          <w:sz w:val="28"/>
          <w:szCs w:val="28"/>
          <w:lang w:eastAsia="ru-RU"/>
        </w:rPr>
        <w:t>асходы организации в зависимости от их характера, условий осуществления и направлений деятельности организации подразделяются на:</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расходы по обычным видам деятельности;</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операционные расходы;</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Расходами по обычным видам деятельности являются расходы, связанные с изготовлением, продажей продукции, приобретением и продажей товаров.</w:t>
      </w:r>
    </w:p>
    <w:p w:rsidR="003800A5" w:rsidRPr="00426AC0" w:rsidRDefault="003800A5" w:rsidP="00426AC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Операционными расходами являются расходы, связанные с продажей, выбытием и прочим списанием основных средств и иных активов, отличных от денежных средств, товаров, продукции.</w:t>
      </w:r>
    </w:p>
    <w:p w:rsidR="008C63D5" w:rsidRPr="00426AC0" w:rsidRDefault="008C63D5" w:rsidP="008C63D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На наш взгляд, формулировка данного пункта некорректна, поскольку в соответствии с ПБУ 10/99 расходы подразделяются на расходы по обычным видам деятельности и прочие расходы.</w:t>
      </w:r>
    </w:p>
    <w:p w:rsidR="00C414E1" w:rsidRPr="00F56BE5" w:rsidRDefault="00C414E1" w:rsidP="00C414E1">
      <w:pPr>
        <w:spacing w:after="0" w:line="360" w:lineRule="auto"/>
        <w:ind w:firstLine="709"/>
        <w:jc w:val="both"/>
        <w:rPr>
          <w:rFonts w:ascii="Times New Roman" w:hAnsi="Times New Roman"/>
          <w:sz w:val="28"/>
          <w:szCs w:val="28"/>
        </w:rPr>
      </w:pPr>
      <w:r w:rsidRPr="00F56BE5">
        <w:rPr>
          <w:rFonts w:ascii="Times New Roman" w:hAnsi="Times New Roman"/>
          <w:sz w:val="28"/>
          <w:szCs w:val="28"/>
        </w:rPr>
        <w:t>Ведение бухгалтерского учета в СПК колхоз «Луч» ведется с соблюдением следующих принципов:</w:t>
      </w:r>
    </w:p>
    <w:p w:rsidR="00C414E1" w:rsidRPr="00F56BE5" w:rsidRDefault="00C414E1" w:rsidP="00C414E1">
      <w:pPr>
        <w:spacing w:after="0" w:line="360" w:lineRule="auto"/>
        <w:ind w:firstLine="709"/>
        <w:jc w:val="both"/>
        <w:rPr>
          <w:rFonts w:ascii="Times New Roman" w:hAnsi="Times New Roman"/>
          <w:sz w:val="28"/>
        </w:rPr>
      </w:pPr>
      <w:r w:rsidRPr="00F56BE5">
        <w:rPr>
          <w:rFonts w:ascii="Times New Roman" w:hAnsi="Times New Roman"/>
          <w:sz w:val="28"/>
          <w:szCs w:val="28"/>
        </w:rPr>
        <w:t xml:space="preserve">- обязательность </w:t>
      </w:r>
      <w:r w:rsidRPr="00F56BE5">
        <w:rPr>
          <w:rFonts w:ascii="Times New Roman" w:hAnsi="Times New Roman"/>
          <w:sz w:val="28"/>
        </w:rPr>
        <w:t>двойной записи хозяйственных операций на счетах рабочего плана счетов;</w:t>
      </w:r>
    </w:p>
    <w:p w:rsidR="00C414E1" w:rsidRPr="00F56BE5" w:rsidRDefault="00C414E1" w:rsidP="00C414E1">
      <w:pPr>
        <w:spacing w:after="0" w:line="360" w:lineRule="auto"/>
        <w:ind w:firstLine="709"/>
        <w:jc w:val="both"/>
        <w:rPr>
          <w:rFonts w:ascii="Times New Roman" w:hAnsi="Times New Roman"/>
          <w:sz w:val="28"/>
        </w:rPr>
      </w:pPr>
      <w:r w:rsidRPr="00F56BE5">
        <w:rPr>
          <w:rFonts w:ascii="Times New Roman" w:hAnsi="Times New Roman"/>
          <w:sz w:val="28"/>
        </w:rPr>
        <w:t>- учет осуществляется в рублях и на русском языке;</w:t>
      </w:r>
    </w:p>
    <w:p w:rsidR="00C414E1" w:rsidRPr="00F56BE5" w:rsidRDefault="00C414E1" w:rsidP="00C414E1">
      <w:pPr>
        <w:spacing w:after="0" w:line="360" w:lineRule="auto"/>
        <w:ind w:firstLine="709"/>
        <w:jc w:val="both"/>
        <w:rPr>
          <w:rFonts w:ascii="Times New Roman" w:hAnsi="Times New Roman"/>
          <w:sz w:val="28"/>
        </w:rPr>
      </w:pPr>
      <w:r w:rsidRPr="00F56BE5">
        <w:rPr>
          <w:rFonts w:ascii="Times New Roman" w:hAnsi="Times New Roman"/>
          <w:sz w:val="28"/>
        </w:rPr>
        <w:t>- обязательность документирования хозяйственных опера</w:t>
      </w:r>
      <w:r>
        <w:rPr>
          <w:rFonts w:ascii="Times New Roman" w:hAnsi="Times New Roman"/>
          <w:sz w:val="28"/>
        </w:rPr>
        <w:t>ций;</w:t>
      </w:r>
    </w:p>
    <w:p w:rsidR="00C414E1" w:rsidRPr="00F56BE5" w:rsidRDefault="00C414E1" w:rsidP="00C414E1">
      <w:pPr>
        <w:spacing w:after="0" w:line="360" w:lineRule="auto"/>
        <w:ind w:firstLine="709"/>
        <w:jc w:val="both"/>
        <w:rPr>
          <w:rFonts w:ascii="Times New Roman" w:hAnsi="Times New Roman"/>
          <w:sz w:val="28"/>
        </w:rPr>
      </w:pPr>
      <w:r w:rsidRPr="00F56BE5">
        <w:rPr>
          <w:rFonts w:ascii="Times New Roman" w:hAnsi="Times New Roman"/>
          <w:sz w:val="28"/>
        </w:rPr>
        <w:t xml:space="preserve">- для систематизации и накопления информации, содержащейся в учетных документах, используются учетные регистры, формы которых </w:t>
      </w:r>
      <w:r w:rsidRPr="00F56BE5">
        <w:rPr>
          <w:rFonts w:ascii="Times New Roman" w:hAnsi="Times New Roman"/>
          <w:sz w:val="28"/>
        </w:rPr>
        <w:lastRenderedPageBreak/>
        <w:t xml:space="preserve">разрабатываются Министерством финансов РФ или самой организацией при соблюдении ими общих методических принципов бухгалтерского учета. </w:t>
      </w:r>
    </w:p>
    <w:p w:rsidR="00C414E1" w:rsidRPr="00F56BE5" w:rsidRDefault="00C414E1" w:rsidP="00C414E1">
      <w:pPr>
        <w:spacing w:after="0" w:line="360" w:lineRule="auto"/>
        <w:ind w:firstLine="709"/>
        <w:jc w:val="both"/>
        <w:rPr>
          <w:rFonts w:ascii="Times New Roman" w:hAnsi="Times New Roman"/>
          <w:sz w:val="28"/>
        </w:rPr>
      </w:pPr>
      <w:r w:rsidRPr="00F56BE5">
        <w:rPr>
          <w:rFonts w:ascii="Times New Roman" w:hAnsi="Times New Roman"/>
          <w:sz w:val="28"/>
        </w:rPr>
        <w:t>- обязательность проведения инвентаризации имущества и обязательств. Порядок проведения инвентаризации определяется руководителем СПК колхоз «Луч», за исключением установленных законом о бухгалтерском учете случаев обязательного проведения инвентаризаций;</w:t>
      </w:r>
    </w:p>
    <w:p w:rsidR="00C414E1" w:rsidRPr="00F56BE5" w:rsidRDefault="00C414E1" w:rsidP="00C414E1">
      <w:pPr>
        <w:pStyle w:val="af6"/>
        <w:widowControl w:val="0"/>
        <w:spacing w:after="0" w:line="360" w:lineRule="auto"/>
        <w:ind w:firstLine="652"/>
        <w:jc w:val="both"/>
        <w:rPr>
          <w:sz w:val="28"/>
          <w:szCs w:val="28"/>
        </w:rPr>
      </w:pPr>
      <w:r w:rsidRPr="00F56BE5">
        <w:rPr>
          <w:sz w:val="28"/>
        </w:rPr>
        <w:t>- для ведения бухгалтерского учета в организации сформирована учетная политика в соответствии с установленными допущениями и требованиями.</w:t>
      </w:r>
    </w:p>
    <w:p w:rsidR="00C414E1" w:rsidRPr="00F56BE5" w:rsidRDefault="00C414E1" w:rsidP="00C414E1">
      <w:pPr>
        <w:pStyle w:val="ConsNormal"/>
        <w:spacing w:line="360" w:lineRule="auto"/>
        <w:ind w:firstLine="539"/>
        <w:jc w:val="both"/>
        <w:rPr>
          <w:rFonts w:ascii="Times New Roman" w:hAnsi="Times New Roman" w:cs="Times New Roman"/>
          <w:sz w:val="28"/>
        </w:rPr>
      </w:pPr>
      <w:r w:rsidRPr="00F56BE5">
        <w:rPr>
          <w:rFonts w:ascii="Times New Roman" w:hAnsi="Times New Roman" w:cs="Times New Roman"/>
          <w:sz w:val="28"/>
        </w:rPr>
        <w:t>Вся документированная информация в СПК колхоз «Луч» хранится с соблюдением условий и сроков хранения в соответствии с Федеральным законом «О бухгалтерском учете», Положением о документах и документообороте.</w:t>
      </w:r>
    </w:p>
    <w:p w:rsidR="00C414E1" w:rsidRPr="00F56BE5" w:rsidRDefault="00C414E1" w:rsidP="00C414E1">
      <w:pPr>
        <w:pStyle w:val="ConsNormal"/>
        <w:spacing w:line="360" w:lineRule="auto"/>
        <w:ind w:firstLine="539"/>
        <w:jc w:val="both"/>
        <w:rPr>
          <w:rFonts w:ascii="Times New Roman" w:hAnsi="Times New Roman" w:cs="Times New Roman"/>
          <w:sz w:val="28"/>
        </w:rPr>
      </w:pPr>
      <w:r w:rsidRPr="00F56BE5">
        <w:rPr>
          <w:rFonts w:ascii="Times New Roman" w:hAnsi="Times New Roman" w:cs="Times New Roman"/>
          <w:sz w:val="28"/>
        </w:rPr>
        <w:t>Обработанные вручную первичные документы текущего месяца, относящиеся к определенному учетному регистру, комплектуются в хронологическом порядке и сопровождаются справкой для архива.</w:t>
      </w:r>
    </w:p>
    <w:p w:rsidR="00C414E1" w:rsidRPr="00F56BE5" w:rsidRDefault="00C414E1" w:rsidP="00C414E1">
      <w:pPr>
        <w:pStyle w:val="ConsNormal"/>
        <w:spacing w:line="360" w:lineRule="auto"/>
        <w:ind w:firstLine="539"/>
        <w:jc w:val="both"/>
        <w:rPr>
          <w:rFonts w:ascii="Times New Roman" w:hAnsi="Times New Roman" w:cs="Times New Roman"/>
          <w:sz w:val="28"/>
        </w:rPr>
      </w:pPr>
      <w:r w:rsidRPr="00F56BE5">
        <w:rPr>
          <w:rFonts w:ascii="Times New Roman" w:hAnsi="Times New Roman" w:cs="Times New Roman"/>
          <w:sz w:val="28"/>
        </w:rPr>
        <w:t>Кассовые ордера, авансовые отчеты, выписки банка с относящимися к ним документами должны быть подбираются в хронологическом порядке и сшиваются.</w:t>
      </w:r>
    </w:p>
    <w:p w:rsidR="00C414E1" w:rsidRPr="00F56BE5" w:rsidRDefault="00C414E1" w:rsidP="00C414E1">
      <w:pPr>
        <w:pStyle w:val="ConsNormal"/>
        <w:widowControl/>
        <w:spacing w:line="360" w:lineRule="auto"/>
        <w:ind w:firstLine="540"/>
        <w:jc w:val="both"/>
        <w:rPr>
          <w:rFonts w:ascii="Times New Roman" w:hAnsi="Times New Roman" w:cs="Times New Roman"/>
          <w:sz w:val="28"/>
        </w:rPr>
      </w:pPr>
      <w:r w:rsidRPr="00F56BE5">
        <w:rPr>
          <w:rFonts w:ascii="Times New Roman" w:hAnsi="Times New Roman" w:cs="Times New Roman"/>
          <w:sz w:val="28"/>
        </w:rPr>
        <w:t xml:space="preserve">До передачи в архив первичные документы, учетные регистры, бухгалтерские отчеты и балансы хранятся в бухгалтерии в металлических закрывающихся шкафах под ответственностью главного бухгалтера. </w:t>
      </w:r>
    </w:p>
    <w:p w:rsidR="00C414E1" w:rsidRPr="00F56BE5" w:rsidRDefault="00C414E1" w:rsidP="00C414E1">
      <w:pPr>
        <w:pStyle w:val="ConsNormal"/>
        <w:widowControl/>
        <w:spacing w:line="360" w:lineRule="auto"/>
        <w:ind w:firstLine="540"/>
        <w:jc w:val="both"/>
        <w:rPr>
          <w:rFonts w:ascii="Times New Roman" w:hAnsi="Times New Roman" w:cs="Times New Roman"/>
          <w:sz w:val="28"/>
        </w:rPr>
      </w:pPr>
      <w:r w:rsidRPr="00F56BE5">
        <w:rPr>
          <w:rFonts w:ascii="Times New Roman" w:hAnsi="Times New Roman" w:cs="Times New Roman"/>
          <w:sz w:val="28"/>
        </w:rPr>
        <w:t>Сохранность первичных документов, учетных регистров, бухгалтерских отчетов и балансов, их оформление и передача в архив обеспечиваются главным бухгалтером.</w:t>
      </w:r>
    </w:p>
    <w:p w:rsidR="00C414E1" w:rsidRPr="00786484" w:rsidRDefault="00C414E1" w:rsidP="00C414E1">
      <w:pPr>
        <w:pStyle w:val="ConsNormal"/>
        <w:spacing w:line="360" w:lineRule="auto"/>
        <w:ind w:firstLine="540"/>
        <w:jc w:val="both"/>
        <w:rPr>
          <w:rFonts w:ascii="Times New Roman" w:hAnsi="Times New Roman" w:cs="Times New Roman"/>
          <w:sz w:val="28"/>
        </w:rPr>
      </w:pPr>
      <w:r w:rsidRPr="00F56BE5">
        <w:rPr>
          <w:rFonts w:ascii="Times New Roman" w:hAnsi="Times New Roman" w:cs="Times New Roman"/>
          <w:sz w:val="28"/>
        </w:rPr>
        <w:t xml:space="preserve">Ответственность за организацию хранения учетных документов, регистров бухгалтерского учета и бухгалтерской отчетности несет руководитель СПК колхоз </w:t>
      </w:r>
      <w:r w:rsidRPr="00786484">
        <w:rPr>
          <w:rFonts w:ascii="Times New Roman" w:hAnsi="Times New Roman" w:cs="Times New Roman"/>
          <w:sz w:val="28"/>
        </w:rPr>
        <w:t>«Луч».</w:t>
      </w:r>
    </w:p>
    <w:p w:rsidR="00C414E1" w:rsidRDefault="00C414E1" w:rsidP="00C414E1">
      <w:pPr>
        <w:widowControl w:val="0"/>
        <w:spacing w:after="0" w:line="360" w:lineRule="auto"/>
        <w:ind w:firstLine="709"/>
        <w:jc w:val="both"/>
        <w:rPr>
          <w:rFonts w:ascii="Times New Roman" w:hAnsi="Times New Roman"/>
          <w:sz w:val="28"/>
          <w:szCs w:val="28"/>
        </w:rPr>
      </w:pPr>
      <w:r w:rsidRPr="00786484">
        <w:rPr>
          <w:rFonts w:ascii="Times New Roman" w:hAnsi="Times New Roman"/>
          <w:sz w:val="28"/>
          <w:szCs w:val="28"/>
        </w:rPr>
        <w:t>На наш взгляд, учетная политика СПК колхоз «Луч» проработана недостаточно, можно выделить следующие ее недостатки:</w:t>
      </w:r>
    </w:p>
    <w:p w:rsidR="00C414E1" w:rsidRDefault="00C414E1" w:rsidP="00C414E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86484">
        <w:rPr>
          <w:rFonts w:ascii="Times New Roman" w:hAnsi="Times New Roman"/>
          <w:sz w:val="28"/>
          <w:szCs w:val="28"/>
        </w:rPr>
        <w:t>не разработан график документооборота</w:t>
      </w:r>
      <w:r w:rsidR="008721DC">
        <w:rPr>
          <w:rFonts w:ascii="Times New Roman" w:hAnsi="Times New Roman"/>
          <w:sz w:val="28"/>
          <w:szCs w:val="28"/>
        </w:rPr>
        <w:t xml:space="preserve"> (п.3 Учетной политики)</w:t>
      </w:r>
      <w:r w:rsidRPr="00786484">
        <w:rPr>
          <w:rFonts w:ascii="Times New Roman" w:hAnsi="Times New Roman"/>
          <w:sz w:val="28"/>
          <w:szCs w:val="28"/>
        </w:rPr>
        <w:t>;</w:t>
      </w:r>
    </w:p>
    <w:p w:rsidR="008C63D5" w:rsidRPr="00786484" w:rsidRDefault="008C63D5" w:rsidP="00C414E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некорректная формулировка пунктов</w:t>
      </w:r>
      <w:r w:rsidR="00180C3D">
        <w:rPr>
          <w:rFonts w:ascii="Times New Roman" w:hAnsi="Times New Roman"/>
          <w:sz w:val="28"/>
          <w:szCs w:val="28"/>
        </w:rPr>
        <w:t xml:space="preserve"> 17 и 18</w:t>
      </w:r>
      <w:r>
        <w:rPr>
          <w:rFonts w:ascii="Times New Roman" w:hAnsi="Times New Roman"/>
          <w:sz w:val="28"/>
          <w:szCs w:val="28"/>
        </w:rPr>
        <w:t xml:space="preserve"> Учетной политики</w:t>
      </w:r>
      <w:r w:rsidR="00180C3D">
        <w:rPr>
          <w:rFonts w:ascii="Times New Roman" w:hAnsi="Times New Roman"/>
          <w:sz w:val="28"/>
          <w:szCs w:val="28"/>
        </w:rPr>
        <w:t xml:space="preserve"> СПК колхоз «Луч»</w:t>
      </w:r>
      <w:r>
        <w:rPr>
          <w:rFonts w:ascii="Times New Roman" w:hAnsi="Times New Roman"/>
          <w:sz w:val="28"/>
          <w:szCs w:val="28"/>
        </w:rPr>
        <w:t>.</w:t>
      </w:r>
    </w:p>
    <w:p w:rsidR="00C414E1" w:rsidRPr="00786484" w:rsidRDefault="00C414E1" w:rsidP="00C414E1">
      <w:pPr>
        <w:widowControl w:val="0"/>
        <w:spacing w:after="0" w:line="360" w:lineRule="auto"/>
        <w:ind w:firstLine="709"/>
        <w:jc w:val="both"/>
        <w:rPr>
          <w:rFonts w:ascii="Times New Roman" w:hAnsi="Times New Roman"/>
          <w:sz w:val="28"/>
          <w:szCs w:val="28"/>
        </w:rPr>
      </w:pPr>
      <w:r w:rsidRPr="00786484">
        <w:rPr>
          <w:rFonts w:ascii="Times New Roman" w:hAnsi="Times New Roman"/>
          <w:sz w:val="28"/>
          <w:szCs w:val="28"/>
        </w:rPr>
        <w:t>Дан</w:t>
      </w:r>
      <w:r w:rsidR="00180C3D">
        <w:rPr>
          <w:rFonts w:ascii="Times New Roman" w:hAnsi="Times New Roman"/>
          <w:sz w:val="28"/>
          <w:szCs w:val="28"/>
        </w:rPr>
        <w:t>ные недостатки свидетельствуют о</w:t>
      </w:r>
      <w:r w:rsidRPr="00786484">
        <w:rPr>
          <w:rFonts w:ascii="Times New Roman" w:hAnsi="Times New Roman"/>
          <w:sz w:val="28"/>
          <w:szCs w:val="28"/>
        </w:rPr>
        <w:t xml:space="preserve"> слабой организационной составляющей бухгалтерского учета и являются прямым нарушением требований </w:t>
      </w:r>
      <w:r>
        <w:rPr>
          <w:rFonts w:ascii="Times New Roman" w:hAnsi="Times New Roman"/>
          <w:sz w:val="28"/>
          <w:szCs w:val="28"/>
        </w:rPr>
        <w:t xml:space="preserve">п.4 </w:t>
      </w:r>
      <w:r w:rsidRPr="00786484">
        <w:rPr>
          <w:rFonts w:ascii="Times New Roman" w:hAnsi="Times New Roman"/>
          <w:sz w:val="28"/>
          <w:szCs w:val="28"/>
        </w:rPr>
        <w:t>ПБУ 1/2008 «</w:t>
      </w:r>
      <w:r w:rsidRPr="00786484">
        <w:rPr>
          <w:rFonts w:ascii="Times New Roman" w:hAnsi="Times New Roman"/>
          <w:color w:val="000000"/>
          <w:sz w:val="28"/>
          <w:szCs w:val="28"/>
        </w:rPr>
        <w:t>Учетная политика организации»</w:t>
      </w:r>
      <w:r w:rsidR="008C63D5">
        <w:rPr>
          <w:rFonts w:ascii="Times New Roman" w:hAnsi="Times New Roman"/>
          <w:color w:val="000000"/>
          <w:sz w:val="28"/>
          <w:szCs w:val="28"/>
        </w:rPr>
        <w:t>, ПБУ 9/99 «Доходы организации», ПБУ 10/99 «Расходы организации».</w:t>
      </w:r>
    </w:p>
    <w:p w:rsidR="00C414E1" w:rsidRPr="00786484" w:rsidRDefault="00C414E1" w:rsidP="00C414E1">
      <w:pPr>
        <w:pStyle w:val="af6"/>
        <w:widowControl w:val="0"/>
        <w:spacing w:after="0" w:line="360" w:lineRule="auto"/>
        <w:ind w:firstLine="709"/>
        <w:jc w:val="both"/>
        <w:rPr>
          <w:sz w:val="28"/>
          <w:szCs w:val="28"/>
        </w:rPr>
      </w:pPr>
      <w:r w:rsidRPr="00786484">
        <w:rPr>
          <w:sz w:val="28"/>
          <w:szCs w:val="28"/>
        </w:rPr>
        <w:t>В целом можно отметить, что бухгалтерский учет в СПК колхоз «Луч» ведется в соответствии с утвержденной учетной политикой, контрольно-учетные функции выполняются на среднем уровне. Учетная политика организации требует совершенствования.</w:t>
      </w:r>
    </w:p>
    <w:p w:rsidR="0067189F" w:rsidRDefault="0067189F" w:rsidP="00835F04">
      <w:pPr>
        <w:spacing w:after="0" w:line="360" w:lineRule="auto"/>
        <w:ind w:firstLine="709"/>
        <w:jc w:val="both"/>
        <w:rPr>
          <w:rFonts w:ascii="Times New Roman" w:hAnsi="Times New Roman"/>
          <w:sz w:val="28"/>
          <w:szCs w:val="28"/>
        </w:rPr>
      </w:pPr>
    </w:p>
    <w:p w:rsidR="0067189F" w:rsidRPr="00302AF4" w:rsidRDefault="00D92DD1" w:rsidP="00D92DD1">
      <w:pPr>
        <w:pStyle w:val="2"/>
        <w:spacing w:before="0" w:after="0" w:afterAutospacing="0" w:line="360" w:lineRule="auto"/>
        <w:ind w:firstLine="709"/>
        <w:rPr>
          <w:rFonts w:ascii="Times New Roman" w:hAnsi="Times New Roman" w:cs="Times New Roman"/>
          <w:b w:val="0"/>
          <w:color w:val="000000" w:themeColor="text1"/>
          <w:sz w:val="28"/>
          <w:szCs w:val="28"/>
        </w:rPr>
      </w:pPr>
      <w:bookmarkStart w:id="11" w:name="_Toc484360617"/>
      <w:r w:rsidRPr="00302AF4">
        <w:rPr>
          <w:rFonts w:ascii="Times New Roman" w:hAnsi="Times New Roman" w:cs="Times New Roman"/>
          <w:b w:val="0"/>
          <w:color w:val="000000" w:themeColor="text1"/>
          <w:sz w:val="28"/>
          <w:szCs w:val="28"/>
        </w:rPr>
        <w:t xml:space="preserve">3.2 </w:t>
      </w:r>
      <w:r w:rsidR="0067189F" w:rsidRPr="00302AF4">
        <w:rPr>
          <w:rFonts w:ascii="Times New Roman" w:hAnsi="Times New Roman" w:cs="Times New Roman"/>
          <w:b w:val="0"/>
          <w:color w:val="000000" w:themeColor="text1"/>
          <w:sz w:val="28"/>
          <w:szCs w:val="28"/>
        </w:rPr>
        <w:t>Документальное оформление организации учета продаж</w:t>
      </w:r>
      <w:bookmarkEnd w:id="11"/>
    </w:p>
    <w:p w:rsidR="003D0FD2" w:rsidRPr="00302AF4" w:rsidRDefault="003D0FD2" w:rsidP="003D0FD2">
      <w:pPr>
        <w:pStyle w:val="4"/>
        <w:keepNext w:val="0"/>
        <w:widowControl w:val="0"/>
        <w:spacing w:before="0" w:after="0" w:line="360" w:lineRule="auto"/>
        <w:ind w:left="0" w:firstLine="709"/>
        <w:rPr>
          <w:rStyle w:val="af4"/>
          <w:sz w:val="28"/>
          <w:szCs w:val="28"/>
        </w:rPr>
      </w:pPr>
    </w:p>
    <w:p w:rsidR="004E4601" w:rsidRDefault="0067189F" w:rsidP="00302AF4">
      <w:pPr>
        <w:pStyle w:val="4"/>
        <w:keepNext w:val="0"/>
        <w:widowControl w:val="0"/>
        <w:spacing w:before="0" w:after="0" w:line="360" w:lineRule="auto"/>
        <w:ind w:left="0" w:firstLine="709"/>
        <w:rPr>
          <w:b w:val="0"/>
          <w:sz w:val="28"/>
          <w:szCs w:val="28"/>
        </w:rPr>
      </w:pPr>
      <w:r w:rsidRPr="00D40D70">
        <w:rPr>
          <w:rStyle w:val="af4"/>
          <w:sz w:val="28"/>
          <w:szCs w:val="28"/>
        </w:rPr>
        <w:t>Первичный учет</w:t>
      </w:r>
      <w:r w:rsidRPr="00D40D70">
        <w:rPr>
          <w:sz w:val="28"/>
          <w:szCs w:val="28"/>
        </w:rPr>
        <w:t xml:space="preserve"> </w:t>
      </w:r>
      <w:r w:rsidRPr="00D40D70">
        <w:rPr>
          <w:b w:val="0"/>
          <w:sz w:val="28"/>
          <w:szCs w:val="28"/>
        </w:rPr>
        <w:t>представляет собой начальную стадию системного восприятия регистрации отдельных операций, характеризующих хозяйственные процессы и явления, происходящие в организации. Первоначальные сведения о хозяйственных процессах и явлениях отражаются в первичных документах</w:t>
      </w:r>
      <w:r w:rsidRPr="00D40D70">
        <w:rPr>
          <w:sz w:val="28"/>
          <w:szCs w:val="28"/>
        </w:rPr>
        <w:t xml:space="preserve">. </w:t>
      </w:r>
      <w:r w:rsidRPr="00D40D70">
        <w:rPr>
          <w:rStyle w:val="af4"/>
          <w:sz w:val="28"/>
          <w:szCs w:val="28"/>
        </w:rPr>
        <w:t>Первичный бухгалтерский документ</w:t>
      </w:r>
      <w:r w:rsidRPr="00D40D70">
        <w:rPr>
          <w:sz w:val="28"/>
          <w:szCs w:val="28"/>
        </w:rPr>
        <w:t xml:space="preserve"> — </w:t>
      </w:r>
      <w:r w:rsidRPr="00D40D70">
        <w:rPr>
          <w:b w:val="0"/>
          <w:sz w:val="28"/>
          <w:szCs w:val="28"/>
        </w:rPr>
        <w:t>это письменное свидетельство о совершении хозяйственной операции, имеющее юридическую силу и не требующее дальнейших пояснений и детализации. Первичный бухгалтерский документ должен иметь:</w:t>
      </w:r>
    </w:p>
    <w:p w:rsidR="004E4601" w:rsidRPr="004E4601" w:rsidRDefault="004E4601" w:rsidP="00302AF4">
      <w:pPr>
        <w:pStyle w:val="4"/>
        <w:keepNext w:val="0"/>
        <w:widowControl w:val="0"/>
        <w:spacing w:before="0" w:after="0" w:line="360" w:lineRule="auto"/>
        <w:ind w:left="0" w:firstLine="709"/>
        <w:rPr>
          <w:b w:val="0"/>
          <w:color w:val="000000" w:themeColor="text1"/>
          <w:sz w:val="28"/>
          <w:szCs w:val="28"/>
        </w:rPr>
      </w:pPr>
      <w:r w:rsidRPr="004E4601">
        <w:rPr>
          <w:b w:val="0"/>
          <w:sz w:val="28"/>
          <w:szCs w:val="28"/>
        </w:rPr>
        <w:t xml:space="preserve">- </w:t>
      </w:r>
      <w:r w:rsidR="0067189F" w:rsidRPr="004E4601">
        <w:rPr>
          <w:b w:val="0"/>
          <w:color w:val="000000" w:themeColor="text1"/>
          <w:sz w:val="28"/>
          <w:szCs w:val="28"/>
        </w:rPr>
        <w:t>наименование — финансово-экономическое содержание хозяйственной операции. Документ, не имеющий наименования, а также документ с неясным, плохо читаемым наименованием не будет иметь юридической силы;</w:t>
      </w:r>
    </w:p>
    <w:p w:rsidR="004E4601" w:rsidRPr="004E4601" w:rsidRDefault="004E4601" w:rsidP="00302AF4">
      <w:pPr>
        <w:pStyle w:val="4"/>
        <w:keepNext w:val="0"/>
        <w:widowControl w:val="0"/>
        <w:spacing w:before="0" w:after="0" w:line="360" w:lineRule="auto"/>
        <w:ind w:left="0" w:firstLine="709"/>
        <w:rPr>
          <w:b w:val="0"/>
          <w:color w:val="000000" w:themeColor="text1"/>
          <w:sz w:val="28"/>
          <w:szCs w:val="28"/>
        </w:rPr>
      </w:pPr>
      <w:r w:rsidRPr="004E4601">
        <w:rPr>
          <w:b w:val="0"/>
          <w:color w:val="000000" w:themeColor="text1"/>
          <w:sz w:val="28"/>
          <w:szCs w:val="28"/>
        </w:rPr>
        <w:t xml:space="preserve">- </w:t>
      </w:r>
      <w:r w:rsidR="0067189F" w:rsidRPr="004E4601">
        <w:rPr>
          <w:b w:val="0"/>
          <w:color w:val="000000" w:themeColor="text1"/>
          <w:sz w:val="28"/>
          <w:szCs w:val="28"/>
        </w:rPr>
        <w:t>название, а в некоторых случаях адреса и расчетные счета в банках сторон (юридических и физических лиц), участвующих в данной хозяйственной операции. Первичный документ, в котором нет названия и соответствующих атрибутов хотя бы одной из сторон хозяйственной операции, теряет свою адресность и не может быть исполнен;</w:t>
      </w:r>
    </w:p>
    <w:p w:rsidR="004E4601" w:rsidRPr="004E4601" w:rsidRDefault="004E4601" w:rsidP="004E4601">
      <w:pPr>
        <w:pStyle w:val="4"/>
        <w:spacing w:before="0" w:after="0" w:line="360" w:lineRule="auto"/>
        <w:ind w:left="0" w:firstLine="709"/>
        <w:rPr>
          <w:b w:val="0"/>
          <w:color w:val="000000" w:themeColor="text1"/>
          <w:sz w:val="28"/>
          <w:szCs w:val="28"/>
        </w:rPr>
      </w:pPr>
      <w:r w:rsidRPr="004E4601">
        <w:rPr>
          <w:b w:val="0"/>
          <w:color w:val="000000" w:themeColor="text1"/>
          <w:sz w:val="28"/>
          <w:szCs w:val="28"/>
        </w:rPr>
        <w:lastRenderedPageBreak/>
        <w:t xml:space="preserve">- </w:t>
      </w:r>
      <w:r w:rsidR="0067189F" w:rsidRPr="004E4601">
        <w:rPr>
          <w:b w:val="0"/>
          <w:color w:val="000000" w:themeColor="text1"/>
          <w:sz w:val="28"/>
          <w:szCs w:val="28"/>
        </w:rPr>
        <w:t>дату составления. При отсутствии или нечетком написании даты документ теряет свою адресность во времени. Фактически подобный документ не имеет юридической силы;</w:t>
      </w:r>
    </w:p>
    <w:p w:rsidR="004E4601" w:rsidRPr="004E4601" w:rsidRDefault="004E4601" w:rsidP="004E4601">
      <w:pPr>
        <w:pStyle w:val="4"/>
        <w:spacing w:before="0" w:after="0" w:line="360" w:lineRule="auto"/>
        <w:ind w:left="0" w:firstLine="709"/>
        <w:rPr>
          <w:b w:val="0"/>
          <w:color w:val="000000" w:themeColor="text1"/>
          <w:sz w:val="28"/>
          <w:szCs w:val="28"/>
        </w:rPr>
      </w:pPr>
      <w:r w:rsidRPr="004E4601">
        <w:rPr>
          <w:b w:val="0"/>
          <w:color w:val="000000" w:themeColor="text1"/>
          <w:sz w:val="28"/>
          <w:szCs w:val="28"/>
        </w:rPr>
        <w:t xml:space="preserve">- </w:t>
      </w:r>
      <w:r w:rsidR="0067189F" w:rsidRPr="004E4601">
        <w:rPr>
          <w:b w:val="0"/>
          <w:color w:val="000000" w:themeColor="text1"/>
          <w:sz w:val="28"/>
          <w:szCs w:val="28"/>
        </w:rPr>
        <w:t>содержание хозяйственной операции (объект документирования), вытекающее из наименования документа, в котором оно имеется в общей форме;</w:t>
      </w:r>
    </w:p>
    <w:p w:rsidR="004E4601" w:rsidRPr="004E4601" w:rsidRDefault="004E4601" w:rsidP="004E4601">
      <w:pPr>
        <w:pStyle w:val="4"/>
        <w:spacing w:before="0" w:after="0" w:line="360" w:lineRule="auto"/>
        <w:ind w:left="0" w:firstLine="709"/>
        <w:rPr>
          <w:b w:val="0"/>
          <w:color w:val="000000" w:themeColor="text1"/>
          <w:sz w:val="28"/>
          <w:szCs w:val="28"/>
        </w:rPr>
      </w:pPr>
      <w:r w:rsidRPr="004E4601">
        <w:rPr>
          <w:b w:val="0"/>
          <w:color w:val="000000" w:themeColor="text1"/>
          <w:sz w:val="28"/>
          <w:szCs w:val="28"/>
        </w:rPr>
        <w:t xml:space="preserve">- </w:t>
      </w:r>
      <w:r w:rsidR="0067189F" w:rsidRPr="004E4601">
        <w:rPr>
          <w:b w:val="0"/>
          <w:color w:val="000000" w:themeColor="text1"/>
          <w:sz w:val="28"/>
          <w:szCs w:val="28"/>
        </w:rPr>
        <w:t>измерители осуществляемой хозяйственной операции. Отсутствие измерителей в документе лишает его учетно-расчетной базы;</w:t>
      </w:r>
    </w:p>
    <w:p w:rsidR="0067189F" w:rsidRPr="004E4601" w:rsidRDefault="004E4601" w:rsidP="004E4601">
      <w:pPr>
        <w:pStyle w:val="4"/>
        <w:spacing w:before="0" w:after="0" w:line="360" w:lineRule="auto"/>
        <w:ind w:left="0" w:firstLine="709"/>
        <w:rPr>
          <w:b w:val="0"/>
          <w:sz w:val="28"/>
          <w:szCs w:val="28"/>
        </w:rPr>
      </w:pPr>
      <w:r w:rsidRPr="004E4601">
        <w:rPr>
          <w:b w:val="0"/>
          <w:color w:val="000000" w:themeColor="text1"/>
          <w:sz w:val="28"/>
          <w:szCs w:val="28"/>
        </w:rPr>
        <w:t xml:space="preserve">- </w:t>
      </w:r>
      <w:r w:rsidR="0067189F" w:rsidRPr="004E4601">
        <w:rPr>
          <w:b w:val="0"/>
          <w:color w:val="000000" w:themeColor="text1"/>
          <w:sz w:val="28"/>
          <w:szCs w:val="28"/>
        </w:rPr>
        <w:t>подписи ответственных лиц — директора организации и главного бухгалтера.</w:t>
      </w:r>
    </w:p>
    <w:p w:rsidR="0067189F" w:rsidRDefault="0067189F" w:rsidP="004E4601">
      <w:pPr>
        <w:pStyle w:val="blocktext"/>
        <w:spacing w:before="0" w:beforeAutospacing="0" w:after="0" w:afterAutospacing="0" w:line="360" w:lineRule="auto"/>
        <w:ind w:firstLine="709"/>
        <w:jc w:val="both"/>
        <w:rPr>
          <w:color w:val="000000" w:themeColor="text1"/>
          <w:sz w:val="28"/>
          <w:szCs w:val="28"/>
        </w:rPr>
      </w:pPr>
      <w:r w:rsidRPr="004E4601">
        <w:rPr>
          <w:color w:val="000000" w:themeColor="text1"/>
          <w:sz w:val="28"/>
          <w:szCs w:val="28"/>
        </w:rPr>
        <w:t>Финансовый результат от обычных видов деятельности складывается путем соотнесения доходов и расходов от обычных видов деятельности. Основанием для отражения данных доходов и расходов являются первичные документы.</w:t>
      </w:r>
    </w:p>
    <w:p w:rsidR="004E4601" w:rsidRPr="00F56BE5" w:rsidRDefault="004E4601" w:rsidP="004E4601">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56BE5">
        <w:rPr>
          <w:rFonts w:ascii="Times New Roman" w:hAnsi="Times New Roman"/>
          <w:color w:val="000000"/>
          <w:sz w:val="28"/>
          <w:szCs w:val="28"/>
        </w:rPr>
        <w:t xml:space="preserve">Отношения с покупателями своей продукции </w:t>
      </w:r>
      <w:r>
        <w:rPr>
          <w:rFonts w:ascii="Times New Roman" w:hAnsi="Times New Roman"/>
          <w:color w:val="000000"/>
          <w:sz w:val="28"/>
          <w:szCs w:val="28"/>
        </w:rPr>
        <w:t>СПК колхоз «Луч»</w:t>
      </w:r>
      <w:r w:rsidRPr="00F56BE5">
        <w:rPr>
          <w:rFonts w:ascii="Times New Roman" w:hAnsi="Times New Roman"/>
          <w:color w:val="000000"/>
          <w:sz w:val="28"/>
          <w:szCs w:val="28"/>
        </w:rPr>
        <w:t xml:space="preserve"> строит на основании заключаемых договоров. В качестве примера в приложении </w:t>
      </w:r>
      <w:r w:rsidR="00FD4265">
        <w:rPr>
          <w:rFonts w:ascii="Times New Roman" w:hAnsi="Times New Roman"/>
          <w:color w:val="000000"/>
          <w:sz w:val="28"/>
          <w:szCs w:val="28"/>
        </w:rPr>
        <w:t>Р</w:t>
      </w:r>
      <w:r w:rsidRPr="00F56BE5">
        <w:rPr>
          <w:rFonts w:ascii="Times New Roman" w:hAnsi="Times New Roman"/>
          <w:color w:val="000000"/>
          <w:sz w:val="28"/>
          <w:szCs w:val="28"/>
        </w:rPr>
        <w:t xml:space="preserve"> представлен договор </w:t>
      </w:r>
      <w:r>
        <w:rPr>
          <w:rFonts w:ascii="Times New Roman" w:hAnsi="Times New Roman"/>
          <w:color w:val="000000"/>
          <w:sz w:val="28"/>
          <w:szCs w:val="28"/>
        </w:rPr>
        <w:t>купли-продажи</w:t>
      </w:r>
      <w:r w:rsidRPr="00F56BE5">
        <w:rPr>
          <w:rFonts w:ascii="Times New Roman" w:hAnsi="Times New Roman"/>
          <w:color w:val="000000"/>
          <w:sz w:val="28"/>
          <w:szCs w:val="28"/>
        </w:rPr>
        <w:t xml:space="preserve"> (покупатель – </w:t>
      </w:r>
      <w:r w:rsidR="00FD4265">
        <w:rPr>
          <w:rFonts w:ascii="Times New Roman" w:hAnsi="Times New Roman"/>
          <w:color w:val="000000"/>
          <w:sz w:val="28"/>
          <w:szCs w:val="28"/>
        </w:rPr>
        <w:t>физическое лицо Филипов Н.В.</w:t>
      </w:r>
      <w:r>
        <w:rPr>
          <w:rFonts w:ascii="Times New Roman" w:hAnsi="Times New Roman"/>
          <w:color w:val="000000"/>
          <w:sz w:val="28"/>
          <w:szCs w:val="28"/>
        </w:rPr>
        <w:t>).</w:t>
      </w:r>
      <w:r w:rsidRPr="00F56BE5">
        <w:rPr>
          <w:rFonts w:ascii="Times New Roman" w:hAnsi="Times New Roman"/>
          <w:color w:val="000000"/>
          <w:sz w:val="28"/>
          <w:szCs w:val="28"/>
        </w:rPr>
        <w:t xml:space="preserve"> В соответствии с данным договором поставщик </w:t>
      </w:r>
      <w:r w:rsidR="00633D34">
        <w:rPr>
          <w:rFonts w:ascii="Times New Roman" w:hAnsi="Times New Roman"/>
          <w:color w:val="000000"/>
          <w:sz w:val="28"/>
          <w:szCs w:val="28"/>
        </w:rPr>
        <w:t xml:space="preserve">- </w:t>
      </w:r>
      <w:r>
        <w:rPr>
          <w:rFonts w:ascii="Times New Roman" w:hAnsi="Times New Roman"/>
          <w:color w:val="000000"/>
          <w:sz w:val="28"/>
          <w:szCs w:val="28"/>
        </w:rPr>
        <w:t>СПК колхоз «Луч»</w:t>
      </w:r>
      <w:r w:rsidRPr="00F56BE5">
        <w:rPr>
          <w:rFonts w:ascii="Times New Roman" w:hAnsi="Times New Roman"/>
          <w:color w:val="000000"/>
          <w:sz w:val="28"/>
          <w:szCs w:val="28"/>
        </w:rPr>
        <w:t xml:space="preserve"> обязуется передать в собственность покупателя продукцию</w:t>
      </w:r>
      <w:r w:rsidR="00FD4265">
        <w:rPr>
          <w:rFonts w:ascii="Times New Roman" w:hAnsi="Times New Roman"/>
          <w:color w:val="000000"/>
          <w:sz w:val="28"/>
          <w:szCs w:val="28"/>
        </w:rPr>
        <w:t xml:space="preserve"> (пиломатериал)</w:t>
      </w:r>
      <w:r w:rsidRPr="00F56BE5">
        <w:rPr>
          <w:rFonts w:ascii="Times New Roman" w:hAnsi="Times New Roman"/>
          <w:color w:val="000000"/>
          <w:sz w:val="28"/>
          <w:szCs w:val="28"/>
        </w:rPr>
        <w:t>, а покупатель обязуется принимать и своевременно оплачивать продукцию в количестве, ассортименте и по ценам, указанным в накладных.</w:t>
      </w:r>
    </w:p>
    <w:p w:rsidR="004E4601" w:rsidRPr="00F56BE5" w:rsidRDefault="004E4601" w:rsidP="004E4601">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56BE5">
        <w:rPr>
          <w:rFonts w:ascii="Times New Roman" w:hAnsi="Times New Roman"/>
          <w:color w:val="000000"/>
          <w:sz w:val="28"/>
          <w:szCs w:val="28"/>
        </w:rPr>
        <w:t>Существенными условиями договора являются предмет договора, права и обязанности сторон, сроки и порядок поставки, количество и качество товара, цена товара и порядок расчетов, срок действия договора.</w:t>
      </w:r>
    </w:p>
    <w:p w:rsidR="00FD4265" w:rsidRDefault="004E4601" w:rsidP="00FD4265">
      <w:pPr>
        <w:shd w:val="clear" w:color="auto" w:fill="FFFFFF"/>
        <w:autoSpaceDE w:val="0"/>
        <w:autoSpaceDN w:val="0"/>
        <w:adjustRightInd w:val="0"/>
        <w:spacing w:after="0" w:line="360" w:lineRule="auto"/>
        <w:ind w:firstLine="709"/>
        <w:jc w:val="both"/>
        <w:rPr>
          <w:rFonts w:ascii="Times New Roman" w:hAnsi="Times New Roman"/>
          <w:sz w:val="28"/>
        </w:rPr>
      </w:pPr>
      <w:r w:rsidRPr="00F56BE5">
        <w:rPr>
          <w:rFonts w:ascii="Times New Roman" w:hAnsi="Times New Roman"/>
          <w:color w:val="000000"/>
          <w:sz w:val="28"/>
          <w:szCs w:val="28"/>
        </w:rPr>
        <w:t xml:space="preserve">Анализ заключенных договоров показал, что в </w:t>
      </w:r>
      <w:r>
        <w:rPr>
          <w:rFonts w:ascii="Times New Roman" w:hAnsi="Times New Roman"/>
          <w:color w:val="000000"/>
          <w:sz w:val="28"/>
          <w:szCs w:val="28"/>
        </w:rPr>
        <w:t>СПК колхоз «Луч»</w:t>
      </w:r>
      <w:r w:rsidRPr="00F56BE5">
        <w:rPr>
          <w:rFonts w:ascii="Times New Roman" w:hAnsi="Times New Roman"/>
          <w:color w:val="000000"/>
          <w:sz w:val="28"/>
          <w:szCs w:val="28"/>
        </w:rPr>
        <w:t xml:space="preserve"> </w:t>
      </w:r>
      <w:r w:rsidRPr="00F56BE5">
        <w:rPr>
          <w:rFonts w:ascii="Times New Roman" w:hAnsi="Times New Roman"/>
          <w:sz w:val="28"/>
        </w:rPr>
        <w:t xml:space="preserve"> заключаемые договоры содержат все необходимые условия, предусмотренные гражданским законодательством.</w:t>
      </w:r>
    </w:p>
    <w:p w:rsidR="00566F28" w:rsidRPr="00FD4265" w:rsidRDefault="00566F28" w:rsidP="00566F28">
      <w:pPr>
        <w:shd w:val="clear" w:color="auto" w:fill="FFFFFF"/>
        <w:autoSpaceDE w:val="0"/>
        <w:autoSpaceDN w:val="0"/>
        <w:adjustRightInd w:val="0"/>
        <w:spacing w:after="0" w:line="360" w:lineRule="auto"/>
        <w:ind w:firstLine="709"/>
        <w:jc w:val="both"/>
        <w:rPr>
          <w:rFonts w:ascii="Times New Roman" w:hAnsi="Times New Roman"/>
          <w:sz w:val="28"/>
        </w:rPr>
      </w:pPr>
      <w:r>
        <w:rPr>
          <w:rFonts w:ascii="Times New Roman" w:hAnsi="Times New Roman"/>
          <w:color w:val="000000" w:themeColor="text1"/>
          <w:sz w:val="28"/>
          <w:szCs w:val="28"/>
        </w:rPr>
        <w:t>Расходная</w:t>
      </w:r>
      <w:r w:rsidRPr="004E4601">
        <w:rPr>
          <w:rFonts w:ascii="Times New Roman" w:hAnsi="Times New Roman"/>
          <w:color w:val="000000" w:themeColor="text1"/>
          <w:sz w:val="28"/>
          <w:szCs w:val="28"/>
        </w:rPr>
        <w:t xml:space="preserve"> </w:t>
      </w:r>
      <w:r w:rsidRPr="001E2CD2">
        <w:rPr>
          <w:rFonts w:ascii="Times New Roman" w:hAnsi="Times New Roman"/>
          <w:color w:val="000000" w:themeColor="text1"/>
          <w:sz w:val="28"/>
          <w:szCs w:val="28"/>
        </w:rPr>
        <w:t>накладная (Приложение Р) применяется</w:t>
      </w:r>
      <w:r w:rsidRPr="004E4601">
        <w:rPr>
          <w:rFonts w:ascii="Times New Roman" w:hAnsi="Times New Roman"/>
          <w:color w:val="000000" w:themeColor="text1"/>
          <w:sz w:val="28"/>
          <w:szCs w:val="28"/>
        </w:rPr>
        <w:t xml:space="preserve"> для оформления реализации товарно-материальных ценностей </w:t>
      </w:r>
      <w:r>
        <w:rPr>
          <w:rFonts w:ascii="Times New Roman" w:hAnsi="Times New Roman"/>
          <w:color w:val="000000" w:themeColor="text1"/>
          <w:sz w:val="28"/>
          <w:szCs w:val="28"/>
        </w:rPr>
        <w:t>физическим лицам</w:t>
      </w:r>
      <w:r w:rsidRPr="004E4601">
        <w:rPr>
          <w:rFonts w:ascii="Times New Roman" w:hAnsi="Times New Roman"/>
          <w:color w:val="000000" w:themeColor="text1"/>
          <w:sz w:val="28"/>
          <w:szCs w:val="28"/>
        </w:rPr>
        <w:t xml:space="preserve">. На основании </w:t>
      </w:r>
      <w:r w:rsidRPr="004E4601">
        <w:rPr>
          <w:rFonts w:ascii="Times New Roman" w:hAnsi="Times New Roman"/>
          <w:color w:val="000000" w:themeColor="text1"/>
          <w:sz w:val="28"/>
          <w:szCs w:val="28"/>
        </w:rPr>
        <w:lastRenderedPageBreak/>
        <w:t>этого первичного документа отражается выручка от продажи продукции</w:t>
      </w:r>
      <w:r>
        <w:rPr>
          <w:rFonts w:ascii="Times New Roman" w:hAnsi="Times New Roman"/>
          <w:color w:val="000000" w:themeColor="text1"/>
          <w:sz w:val="28"/>
          <w:szCs w:val="28"/>
        </w:rPr>
        <w:t xml:space="preserve"> физическим лицам</w:t>
      </w:r>
      <w:r w:rsidRPr="004E4601">
        <w:rPr>
          <w:rFonts w:ascii="Times New Roman" w:hAnsi="Times New Roman"/>
          <w:color w:val="000000" w:themeColor="text1"/>
          <w:sz w:val="28"/>
          <w:szCs w:val="28"/>
        </w:rPr>
        <w:t xml:space="preserve">. </w:t>
      </w:r>
    </w:p>
    <w:p w:rsidR="0067189F" w:rsidRPr="00FD4265" w:rsidRDefault="0067189F" w:rsidP="00FD4265">
      <w:pPr>
        <w:shd w:val="clear" w:color="auto" w:fill="FFFFFF"/>
        <w:autoSpaceDE w:val="0"/>
        <w:autoSpaceDN w:val="0"/>
        <w:adjustRightInd w:val="0"/>
        <w:spacing w:after="0" w:line="360" w:lineRule="auto"/>
        <w:ind w:firstLine="709"/>
        <w:jc w:val="both"/>
        <w:rPr>
          <w:rFonts w:ascii="Times New Roman" w:hAnsi="Times New Roman"/>
          <w:sz w:val="28"/>
        </w:rPr>
      </w:pPr>
      <w:r w:rsidRPr="004E4601">
        <w:rPr>
          <w:rFonts w:ascii="Times New Roman" w:hAnsi="Times New Roman"/>
          <w:color w:val="000000" w:themeColor="text1"/>
          <w:sz w:val="28"/>
          <w:szCs w:val="28"/>
        </w:rPr>
        <w:t xml:space="preserve">Товарная </w:t>
      </w:r>
      <w:r w:rsidRPr="001E2CD2">
        <w:rPr>
          <w:rFonts w:ascii="Times New Roman" w:hAnsi="Times New Roman"/>
          <w:color w:val="000000" w:themeColor="text1"/>
          <w:sz w:val="28"/>
          <w:szCs w:val="28"/>
        </w:rPr>
        <w:t xml:space="preserve">накладная (Приложение </w:t>
      </w:r>
      <w:r w:rsidR="007C70EB">
        <w:rPr>
          <w:rFonts w:ascii="Times New Roman" w:hAnsi="Times New Roman"/>
          <w:color w:val="000000" w:themeColor="text1"/>
          <w:sz w:val="28"/>
          <w:szCs w:val="28"/>
        </w:rPr>
        <w:t>С</w:t>
      </w:r>
      <w:r w:rsidRPr="001E2CD2">
        <w:rPr>
          <w:rFonts w:ascii="Times New Roman" w:hAnsi="Times New Roman"/>
          <w:color w:val="000000" w:themeColor="text1"/>
          <w:sz w:val="28"/>
          <w:szCs w:val="28"/>
        </w:rPr>
        <w:t>) применяется</w:t>
      </w:r>
      <w:r w:rsidRPr="004E4601">
        <w:rPr>
          <w:rFonts w:ascii="Times New Roman" w:hAnsi="Times New Roman"/>
          <w:color w:val="000000" w:themeColor="text1"/>
          <w:sz w:val="28"/>
          <w:szCs w:val="28"/>
        </w:rPr>
        <w:t xml:space="preserve"> для оформления реализации товарно-материальных ценностей сторонним организациям. На основании этого первичного документа отражается выручка от продажи продукции. </w:t>
      </w:r>
    </w:p>
    <w:p w:rsidR="003D0FD2" w:rsidRDefault="003D0FD2" w:rsidP="003D0FD2">
      <w:pPr>
        <w:spacing w:after="0" w:line="360" w:lineRule="auto"/>
        <w:ind w:firstLine="709"/>
        <w:jc w:val="both"/>
        <w:rPr>
          <w:rFonts w:ascii="Times New Roman" w:hAnsi="Times New Roman"/>
          <w:sz w:val="28"/>
          <w:szCs w:val="28"/>
        </w:rPr>
      </w:pPr>
      <w:r w:rsidRPr="00F56BE5">
        <w:rPr>
          <w:rFonts w:ascii="Times New Roman" w:hAnsi="Times New Roman"/>
          <w:sz w:val="28"/>
          <w:szCs w:val="28"/>
        </w:rPr>
        <w:t>Товарная накладная составляется в двух экземплярах:</w:t>
      </w:r>
    </w:p>
    <w:p w:rsidR="003D0FD2" w:rsidRDefault="003D0FD2" w:rsidP="003D0FD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56BE5">
        <w:rPr>
          <w:rFonts w:ascii="Times New Roman" w:hAnsi="Times New Roman"/>
          <w:sz w:val="28"/>
          <w:szCs w:val="28"/>
        </w:rPr>
        <w:t>первый остается у организации, реализующей товарно-материальные ценности (</w:t>
      </w:r>
      <w:r>
        <w:rPr>
          <w:rFonts w:ascii="Times New Roman" w:hAnsi="Times New Roman"/>
          <w:sz w:val="28"/>
          <w:szCs w:val="28"/>
        </w:rPr>
        <w:t>СПК колхоз «Луч»</w:t>
      </w:r>
      <w:r w:rsidRPr="00F56BE5">
        <w:rPr>
          <w:rFonts w:ascii="Times New Roman" w:hAnsi="Times New Roman"/>
          <w:sz w:val="28"/>
          <w:szCs w:val="28"/>
        </w:rPr>
        <w:t>;</w:t>
      </w:r>
    </w:p>
    <w:p w:rsidR="003D0FD2" w:rsidRPr="00F56BE5" w:rsidRDefault="003D0FD2" w:rsidP="003D0FD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56BE5">
        <w:rPr>
          <w:rFonts w:ascii="Times New Roman" w:hAnsi="Times New Roman"/>
          <w:sz w:val="28"/>
          <w:szCs w:val="28"/>
        </w:rPr>
        <w:t>второй передается организации-покупателю.</w:t>
      </w:r>
    </w:p>
    <w:p w:rsidR="003D0FD2" w:rsidRPr="00F56BE5" w:rsidRDefault="003D0FD2" w:rsidP="003D0FD2">
      <w:pPr>
        <w:spacing w:after="0" w:line="360" w:lineRule="auto"/>
        <w:ind w:firstLine="709"/>
        <w:jc w:val="both"/>
        <w:rPr>
          <w:rFonts w:ascii="Times New Roman" w:hAnsi="Times New Roman"/>
          <w:sz w:val="28"/>
          <w:szCs w:val="28"/>
        </w:rPr>
      </w:pPr>
      <w:r w:rsidRPr="00F56BE5">
        <w:rPr>
          <w:rFonts w:ascii="Times New Roman" w:hAnsi="Times New Roman"/>
          <w:sz w:val="28"/>
          <w:szCs w:val="28"/>
        </w:rPr>
        <w:t xml:space="preserve">На основании товарной накладной </w:t>
      </w:r>
      <w:r>
        <w:rPr>
          <w:rFonts w:ascii="Times New Roman" w:hAnsi="Times New Roman"/>
          <w:sz w:val="28"/>
          <w:szCs w:val="28"/>
        </w:rPr>
        <w:t>СПК колхоз «Луч»</w:t>
      </w:r>
      <w:r w:rsidRPr="00F56BE5">
        <w:rPr>
          <w:rFonts w:ascii="Times New Roman" w:hAnsi="Times New Roman"/>
          <w:sz w:val="28"/>
          <w:szCs w:val="28"/>
        </w:rPr>
        <w:t xml:space="preserve"> списывает стоимость товаров в </w:t>
      </w:r>
      <w:hyperlink r:id="rId14" w:tooltip="Бухгалтерский учет" w:history="1">
        <w:r w:rsidRPr="000E5349">
          <w:rPr>
            <w:rStyle w:val="a4"/>
            <w:rFonts w:ascii="Times New Roman" w:hAnsi="Times New Roman"/>
            <w:color w:val="auto"/>
            <w:sz w:val="28"/>
            <w:szCs w:val="28"/>
            <w:u w:val="none"/>
          </w:rPr>
          <w:t>бухгалтерском учете</w:t>
        </w:r>
      </w:hyperlink>
      <w:r w:rsidRPr="000E5349">
        <w:rPr>
          <w:rFonts w:ascii="Times New Roman" w:hAnsi="Times New Roman"/>
          <w:sz w:val="28"/>
          <w:szCs w:val="28"/>
        </w:rPr>
        <w:t>,</w:t>
      </w:r>
      <w:r w:rsidRPr="00F56BE5">
        <w:rPr>
          <w:rFonts w:ascii="Times New Roman" w:hAnsi="Times New Roman"/>
          <w:sz w:val="28"/>
          <w:szCs w:val="28"/>
        </w:rPr>
        <w:t xml:space="preserve"> а покупатель оприходует полученные ценности.</w:t>
      </w:r>
    </w:p>
    <w:p w:rsidR="003D0FD2" w:rsidRDefault="003D0FD2" w:rsidP="003D0FD2">
      <w:pPr>
        <w:spacing w:after="0" w:line="360" w:lineRule="auto"/>
        <w:ind w:firstLine="709"/>
        <w:jc w:val="both"/>
        <w:rPr>
          <w:rFonts w:ascii="Times New Roman" w:hAnsi="Times New Roman"/>
          <w:sz w:val="28"/>
          <w:szCs w:val="28"/>
        </w:rPr>
      </w:pPr>
      <w:r>
        <w:rPr>
          <w:rFonts w:ascii="Times New Roman" w:hAnsi="Times New Roman"/>
          <w:sz w:val="28"/>
          <w:szCs w:val="28"/>
        </w:rPr>
        <w:t>СПК колхоз «Луч»</w:t>
      </w:r>
      <w:r w:rsidRPr="00F56BE5">
        <w:rPr>
          <w:rFonts w:ascii="Times New Roman" w:hAnsi="Times New Roman"/>
          <w:sz w:val="28"/>
          <w:szCs w:val="28"/>
        </w:rPr>
        <w:t xml:space="preserve"> не является плательщиком НДС, поэтому счета-фактуры не выписывает.</w:t>
      </w:r>
    </w:p>
    <w:p w:rsidR="000A4E7F" w:rsidRPr="00FC0065" w:rsidRDefault="000A4E7F" w:rsidP="000A4E7F">
      <w:pPr>
        <w:widowControl w:val="0"/>
        <w:spacing w:after="0" w:line="360" w:lineRule="auto"/>
        <w:ind w:firstLine="709"/>
        <w:jc w:val="both"/>
        <w:rPr>
          <w:rFonts w:ascii="Times New Roman" w:hAnsi="Times New Roman"/>
          <w:sz w:val="28"/>
          <w:szCs w:val="28"/>
        </w:rPr>
      </w:pPr>
      <w:r w:rsidRPr="00FC0065">
        <w:rPr>
          <w:rFonts w:ascii="Times New Roman" w:hAnsi="Times New Roman"/>
          <w:sz w:val="28"/>
          <w:szCs w:val="28"/>
        </w:rPr>
        <w:t xml:space="preserve">Себестоимость </w:t>
      </w:r>
      <w:r w:rsidR="00633D34">
        <w:rPr>
          <w:rFonts w:ascii="Times New Roman" w:hAnsi="Times New Roman"/>
          <w:sz w:val="28"/>
          <w:szCs w:val="28"/>
        </w:rPr>
        <w:t>проданной</w:t>
      </w:r>
      <w:r w:rsidRPr="00FC0065">
        <w:rPr>
          <w:rFonts w:ascii="Times New Roman" w:hAnsi="Times New Roman"/>
          <w:sz w:val="28"/>
          <w:szCs w:val="28"/>
        </w:rPr>
        <w:t xml:space="preserve"> продукции списывается на основании бухгалтерской справки. Бухгалтерская справка - это первичный учетный документ, содержащий сведения об операции (событии), которая должна быть отражена в бухгалтерском или налоговом учете.</w:t>
      </w:r>
    </w:p>
    <w:p w:rsidR="0067189F" w:rsidRPr="004E4601" w:rsidRDefault="0067189F" w:rsidP="004E4601">
      <w:pPr>
        <w:spacing w:after="0" w:line="360" w:lineRule="auto"/>
        <w:ind w:firstLine="709"/>
        <w:jc w:val="both"/>
        <w:rPr>
          <w:rFonts w:ascii="Times New Roman" w:hAnsi="Times New Roman"/>
          <w:color w:val="000000" w:themeColor="text1"/>
          <w:sz w:val="28"/>
          <w:szCs w:val="28"/>
        </w:rPr>
      </w:pPr>
      <w:r w:rsidRPr="004E4601">
        <w:rPr>
          <w:rFonts w:ascii="Times New Roman" w:hAnsi="Times New Roman"/>
          <w:color w:val="000000" w:themeColor="text1"/>
          <w:sz w:val="28"/>
          <w:szCs w:val="28"/>
        </w:rPr>
        <w:t>Первичные документы, которые поступают в организацию, подлежат обязательной проверке. Проверка осуществляется по форме (полнота и правильность оформления документов, заполнения реквизитов), по содержанию (законность документированных операций, логическая увязка отдельных показателей).</w:t>
      </w:r>
    </w:p>
    <w:p w:rsidR="005F22A6" w:rsidRPr="00F56BE5" w:rsidRDefault="005F22A6" w:rsidP="005F22A6">
      <w:pPr>
        <w:widowControl w:val="0"/>
        <w:spacing w:after="0" w:line="360" w:lineRule="auto"/>
        <w:ind w:firstLine="709"/>
        <w:jc w:val="both"/>
        <w:rPr>
          <w:rFonts w:ascii="Times New Roman" w:hAnsi="Times New Roman"/>
          <w:sz w:val="28"/>
          <w:szCs w:val="28"/>
        </w:rPr>
      </w:pPr>
      <w:r w:rsidRPr="00FC0065">
        <w:rPr>
          <w:rFonts w:ascii="Times New Roman" w:hAnsi="Times New Roman"/>
          <w:sz w:val="28"/>
          <w:szCs w:val="28"/>
        </w:rPr>
        <w:t>Данные первичной документации служат для дальнейших систематических</w:t>
      </w:r>
      <w:r w:rsidRPr="00F56BE5">
        <w:rPr>
          <w:rFonts w:ascii="Times New Roman" w:hAnsi="Times New Roman"/>
          <w:sz w:val="28"/>
          <w:szCs w:val="28"/>
        </w:rPr>
        <w:t xml:space="preserve"> записей на счетах бухгалтерского учета и формирования регистров синтетического и аналитического учета.</w:t>
      </w:r>
    </w:p>
    <w:p w:rsidR="005F22A6" w:rsidRPr="00F56BE5" w:rsidRDefault="005F22A6" w:rsidP="005F22A6">
      <w:pPr>
        <w:spacing w:after="0" w:line="360" w:lineRule="auto"/>
        <w:ind w:firstLine="709"/>
        <w:jc w:val="both"/>
        <w:rPr>
          <w:rFonts w:ascii="Times New Roman" w:hAnsi="Times New Roman"/>
          <w:color w:val="000000"/>
          <w:sz w:val="28"/>
          <w:szCs w:val="28"/>
        </w:rPr>
      </w:pPr>
      <w:r w:rsidRPr="00F56BE5">
        <w:rPr>
          <w:rFonts w:ascii="Times New Roman" w:hAnsi="Times New Roman"/>
          <w:sz w:val="28"/>
          <w:szCs w:val="28"/>
        </w:rPr>
        <w:t>В целом можно</w:t>
      </w:r>
      <w:r w:rsidRPr="00F56BE5">
        <w:rPr>
          <w:rFonts w:ascii="Times New Roman" w:hAnsi="Times New Roman"/>
          <w:color w:val="000000"/>
          <w:sz w:val="28"/>
          <w:szCs w:val="28"/>
        </w:rPr>
        <w:t xml:space="preserve"> отметить, что первичный учет операций </w:t>
      </w:r>
      <w:r>
        <w:rPr>
          <w:rFonts w:ascii="Times New Roman" w:hAnsi="Times New Roman"/>
          <w:color w:val="000000"/>
          <w:sz w:val="28"/>
          <w:szCs w:val="28"/>
        </w:rPr>
        <w:t xml:space="preserve">по продаже готовой продукции </w:t>
      </w:r>
      <w:r w:rsidRPr="00F56BE5">
        <w:rPr>
          <w:rFonts w:ascii="Times New Roman" w:hAnsi="Times New Roman"/>
          <w:color w:val="000000"/>
          <w:sz w:val="28"/>
          <w:szCs w:val="28"/>
        </w:rPr>
        <w:t xml:space="preserve">в </w:t>
      </w:r>
      <w:r>
        <w:rPr>
          <w:rFonts w:ascii="Times New Roman" w:hAnsi="Times New Roman"/>
          <w:color w:val="000000"/>
          <w:sz w:val="28"/>
          <w:szCs w:val="28"/>
        </w:rPr>
        <w:t>СПК колхоз «Луч»</w:t>
      </w:r>
      <w:r w:rsidRPr="00F56BE5">
        <w:rPr>
          <w:rFonts w:ascii="Times New Roman" w:hAnsi="Times New Roman"/>
          <w:color w:val="000000"/>
          <w:sz w:val="28"/>
          <w:szCs w:val="28"/>
        </w:rPr>
        <w:t xml:space="preserve"> </w:t>
      </w:r>
      <w:r w:rsidRPr="00F56BE5">
        <w:rPr>
          <w:rFonts w:ascii="Times New Roman" w:hAnsi="Times New Roman"/>
          <w:sz w:val="28"/>
          <w:szCs w:val="28"/>
        </w:rPr>
        <w:t xml:space="preserve">организован должным образом, </w:t>
      </w:r>
      <w:r>
        <w:rPr>
          <w:rFonts w:ascii="Times New Roman" w:hAnsi="Times New Roman"/>
          <w:sz w:val="28"/>
          <w:szCs w:val="28"/>
        </w:rPr>
        <w:t>соответствует требованиям</w:t>
      </w:r>
      <w:r w:rsidRPr="00F56BE5">
        <w:rPr>
          <w:rFonts w:ascii="Times New Roman" w:hAnsi="Times New Roman"/>
          <w:sz w:val="28"/>
          <w:szCs w:val="28"/>
        </w:rPr>
        <w:t xml:space="preserve"> законодательства РФ о бухгалтерском учете.</w:t>
      </w:r>
      <w:r w:rsidRPr="00F56BE5">
        <w:rPr>
          <w:rFonts w:ascii="Times New Roman" w:hAnsi="Times New Roman"/>
          <w:color w:val="000000"/>
          <w:sz w:val="28"/>
          <w:szCs w:val="28"/>
        </w:rPr>
        <w:t xml:space="preserve"> </w:t>
      </w:r>
    </w:p>
    <w:p w:rsidR="0067189F" w:rsidRPr="00F00190" w:rsidRDefault="0067189F" w:rsidP="00F00190">
      <w:pPr>
        <w:pStyle w:val="2"/>
        <w:spacing w:before="0" w:after="0" w:afterAutospacing="0" w:line="360" w:lineRule="auto"/>
        <w:ind w:firstLine="709"/>
        <w:rPr>
          <w:rFonts w:ascii="Times New Roman" w:hAnsi="Times New Roman"/>
          <w:b w:val="0"/>
          <w:color w:val="000000" w:themeColor="text1"/>
          <w:sz w:val="28"/>
          <w:szCs w:val="28"/>
        </w:rPr>
      </w:pPr>
      <w:bookmarkStart w:id="12" w:name="_Toc484360618"/>
      <w:r w:rsidRPr="00F00190">
        <w:rPr>
          <w:rFonts w:ascii="Times New Roman" w:hAnsi="Times New Roman"/>
          <w:b w:val="0"/>
          <w:color w:val="000000" w:themeColor="text1"/>
          <w:sz w:val="28"/>
          <w:szCs w:val="28"/>
        </w:rPr>
        <w:lastRenderedPageBreak/>
        <w:t>3.3 Синтетический и аналитический учет продаж готовой продукции</w:t>
      </w:r>
      <w:bookmarkEnd w:id="12"/>
    </w:p>
    <w:p w:rsidR="0067189F" w:rsidRDefault="0067189F" w:rsidP="00835F04">
      <w:pPr>
        <w:spacing w:after="0" w:line="360" w:lineRule="auto"/>
        <w:ind w:firstLine="709"/>
        <w:jc w:val="both"/>
        <w:rPr>
          <w:rFonts w:ascii="Times New Roman" w:hAnsi="Times New Roman"/>
          <w:sz w:val="28"/>
          <w:szCs w:val="28"/>
        </w:rPr>
      </w:pPr>
    </w:p>
    <w:p w:rsidR="0067189F" w:rsidRDefault="0067189F" w:rsidP="002066F3">
      <w:pPr>
        <w:autoSpaceDE w:val="0"/>
        <w:autoSpaceDN w:val="0"/>
        <w:adjustRightInd w:val="0"/>
        <w:spacing w:after="0" w:line="360" w:lineRule="auto"/>
        <w:ind w:firstLine="709"/>
        <w:jc w:val="both"/>
        <w:rPr>
          <w:rFonts w:ascii="Times New Roman" w:hAnsi="Times New Roman"/>
          <w:sz w:val="28"/>
          <w:szCs w:val="28"/>
        </w:rPr>
      </w:pPr>
      <w:r w:rsidRPr="002066F3">
        <w:rPr>
          <w:rFonts w:ascii="Times New Roman" w:hAnsi="Times New Roman"/>
          <w:sz w:val="28"/>
          <w:szCs w:val="28"/>
        </w:rPr>
        <w:t>Синтетический учет финансовых результатов от о</w:t>
      </w:r>
      <w:r w:rsidR="002066F3">
        <w:rPr>
          <w:rFonts w:ascii="Times New Roman" w:hAnsi="Times New Roman"/>
          <w:sz w:val="28"/>
          <w:szCs w:val="28"/>
        </w:rPr>
        <w:t>б</w:t>
      </w:r>
      <w:r w:rsidRPr="002066F3">
        <w:rPr>
          <w:rFonts w:ascii="Times New Roman" w:hAnsi="Times New Roman"/>
          <w:sz w:val="28"/>
          <w:szCs w:val="28"/>
        </w:rPr>
        <w:t>ычных видов деятельности ведется на счете 90 «Продажи» - балансовый, операционный, сопоставляющий, финансово – результативный, активно – пассивный 2</w:t>
      </w:r>
      <w:r w:rsidR="002066F3">
        <w:rPr>
          <w:rFonts w:ascii="Times New Roman" w:hAnsi="Times New Roman"/>
          <w:sz w:val="28"/>
          <w:szCs w:val="28"/>
        </w:rPr>
        <w:t>-</w:t>
      </w:r>
      <w:r w:rsidRPr="002066F3">
        <w:rPr>
          <w:rFonts w:ascii="Times New Roman" w:hAnsi="Times New Roman"/>
          <w:sz w:val="28"/>
          <w:szCs w:val="28"/>
        </w:rPr>
        <w:t>го вида, бессальдовый.</w:t>
      </w:r>
    </w:p>
    <w:p w:rsidR="00B14776" w:rsidRDefault="00B14776" w:rsidP="002066F3">
      <w:pPr>
        <w:autoSpaceDE w:val="0"/>
        <w:autoSpaceDN w:val="0"/>
        <w:adjustRightInd w:val="0"/>
        <w:spacing w:after="0" w:line="360" w:lineRule="auto"/>
        <w:ind w:firstLine="709"/>
        <w:jc w:val="both"/>
        <w:rPr>
          <w:rFonts w:ascii="Times New Roman" w:hAnsi="Times New Roman"/>
          <w:sz w:val="28"/>
          <w:szCs w:val="28"/>
        </w:rPr>
      </w:pPr>
    </w:p>
    <w:p w:rsidR="0067189F" w:rsidRPr="002066F3" w:rsidRDefault="00434673" w:rsidP="002066F3">
      <w:pPr>
        <w:tabs>
          <w:tab w:val="left" w:pos="3690"/>
        </w:tabs>
        <w:autoSpaceDE w:val="0"/>
        <w:autoSpaceDN w:val="0"/>
        <w:adjustRightInd w:val="0"/>
        <w:spacing w:after="0" w:line="360" w:lineRule="auto"/>
        <w:jc w:val="both"/>
        <w:rPr>
          <w:rFonts w:ascii="Times New Roman" w:hAnsi="Times New Roman"/>
          <w:sz w:val="28"/>
          <w:szCs w:val="28"/>
        </w:rPr>
      </w:pPr>
      <w:r>
        <w:rPr>
          <w:rFonts w:ascii="Times New Roman" w:hAnsi="Times New Roman"/>
          <w:noProof/>
          <w:sz w:val="28"/>
          <w:szCs w:val="28"/>
        </w:rPr>
        <w:pict>
          <v:line id="_x0000_s1320" style="position:absolute;left:0;text-align:left;z-index:251732992" from="-18pt,18.65pt" to="459pt,18.65pt"/>
        </w:pict>
      </w:r>
      <w:r>
        <w:rPr>
          <w:rFonts w:ascii="Times New Roman" w:hAnsi="Times New Roman"/>
          <w:noProof/>
          <w:sz w:val="28"/>
          <w:szCs w:val="28"/>
        </w:rPr>
        <w:pict>
          <v:line id="_x0000_s1322" style="position:absolute;left:0;text-align:left;z-index:251735040" from="3in,18.65pt" to="3in,202.75pt"/>
        </w:pict>
      </w:r>
      <w:r w:rsidR="0067189F" w:rsidRPr="002066F3">
        <w:rPr>
          <w:rFonts w:ascii="Times New Roman" w:hAnsi="Times New Roman"/>
          <w:sz w:val="28"/>
          <w:szCs w:val="28"/>
        </w:rPr>
        <w:t xml:space="preserve">Дт                                                       90                            </w:t>
      </w:r>
      <w:r w:rsidR="000F6F75">
        <w:rPr>
          <w:rFonts w:ascii="Times New Roman" w:hAnsi="Times New Roman"/>
          <w:sz w:val="28"/>
          <w:szCs w:val="28"/>
        </w:rPr>
        <w:t xml:space="preserve">                      </w:t>
      </w:r>
      <w:r w:rsidR="0067189F" w:rsidRPr="002066F3">
        <w:rPr>
          <w:rFonts w:ascii="Times New Roman" w:hAnsi="Times New Roman"/>
          <w:sz w:val="28"/>
          <w:szCs w:val="28"/>
        </w:rPr>
        <w:t xml:space="preserve"> Кт</w:t>
      </w:r>
    </w:p>
    <w:p w:rsidR="0067189F" w:rsidRPr="002066F3" w:rsidRDefault="00434673" w:rsidP="002066F3">
      <w:pPr>
        <w:autoSpaceDE w:val="0"/>
        <w:autoSpaceDN w:val="0"/>
        <w:adjustRightInd w:val="0"/>
        <w:spacing w:after="0"/>
        <w:jc w:val="both"/>
        <w:rPr>
          <w:rFonts w:ascii="Times New Roman" w:hAnsi="Times New Roman"/>
        </w:rPr>
      </w:pPr>
      <w:r>
        <w:rPr>
          <w:rFonts w:ascii="Times New Roman" w:hAnsi="Times New Roman"/>
          <w:noProof/>
        </w:rPr>
        <w:pict>
          <v:line id="_x0000_s1321" style="position:absolute;left:0;text-align:left;z-index:251734016" from="-13.8pt,13.8pt" to="463.2pt,13.8pt"/>
        </w:pict>
      </w:r>
      <w:r w:rsidR="0067189F" w:rsidRPr="002066F3">
        <w:rPr>
          <w:rFonts w:ascii="Times New Roman" w:hAnsi="Times New Roman"/>
        </w:rPr>
        <w:t xml:space="preserve">Сальдо начальное   -                                      </w:t>
      </w:r>
      <w:r w:rsidR="00533599">
        <w:rPr>
          <w:rFonts w:ascii="Times New Roman" w:hAnsi="Times New Roman"/>
        </w:rPr>
        <w:t xml:space="preserve">     </w:t>
      </w:r>
      <w:r w:rsidR="0067189F" w:rsidRPr="002066F3">
        <w:rPr>
          <w:rFonts w:ascii="Times New Roman" w:hAnsi="Times New Roman"/>
        </w:rPr>
        <w:t xml:space="preserve"> Сальдо начальное   -</w:t>
      </w:r>
    </w:p>
    <w:p w:rsidR="0067189F" w:rsidRPr="002066F3" w:rsidRDefault="0067189F" w:rsidP="002066F3">
      <w:pPr>
        <w:autoSpaceDE w:val="0"/>
        <w:autoSpaceDN w:val="0"/>
        <w:adjustRightInd w:val="0"/>
        <w:spacing w:after="0"/>
        <w:jc w:val="both"/>
        <w:rPr>
          <w:rFonts w:ascii="Times New Roman" w:hAnsi="Times New Roman"/>
        </w:rPr>
      </w:pPr>
    </w:p>
    <w:p w:rsidR="0067189F" w:rsidRPr="002066F3" w:rsidRDefault="0067189F" w:rsidP="002066F3">
      <w:pPr>
        <w:spacing w:after="0"/>
        <w:rPr>
          <w:rFonts w:ascii="Times New Roman" w:hAnsi="Times New Roman"/>
        </w:rPr>
      </w:pPr>
      <w:r w:rsidRPr="002066F3">
        <w:rPr>
          <w:rFonts w:ascii="Times New Roman" w:hAnsi="Times New Roman"/>
        </w:rPr>
        <w:t xml:space="preserve">Оборот: НДС                                                     </w:t>
      </w:r>
      <w:r w:rsidR="002066F3" w:rsidRPr="002066F3">
        <w:rPr>
          <w:rFonts w:ascii="Times New Roman" w:hAnsi="Times New Roman"/>
        </w:rPr>
        <w:t xml:space="preserve">             </w:t>
      </w:r>
      <w:r w:rsidRPr="002066F3">
        <w:rPr>
          <w:rFonts w:ascii="Times New Roman" w:hAnsi="Times New Roman"/>
        </w:rPr>
        <w:t>Оборот: Выручка от продаж</w:t>
      </w:r>
    </w:p>
    <w:p w:rsidR="0067189F" w:rsidRPr="002066F3" w:rsidRDefault="0067189F" w:rsidP="002066F3">
      <w:pPr>
        <w:spacing w:after="0"/>
        <w:rPr>
          <w:rFonts w:ascii="Times New Roman" w:hAnsi="Times New Roman"/>
        </w:rPr>
      </w:pPr>
      <w:r w:rsidRPr="002066F3">
        <w:rPr>
          <w:rFonts w:ascii="Times New Roman" w:hAnsi="Times New Roman"/>
        </w:rPr>
        <w:t xml:space="preserve">Акцизы                                                                               </w:t>
      </w:r>
    </w:p>
    <w:p w:rsidR="0067189F" w:rsidRPr="002066F3" w:rsidRDefault="0067189F" w:rsidP="002066F3">
      <w:pPr>
        <w:spacing w:after="0"/>
        <w:rPr>
          <w:rFonts w:ascii="Times New Roman" w:hAnsi="Times New Roman"/>
        </w:rPr>
      </w:pPr>
      <w:r w:rsidRPr="002066F3">
        <w:rPr>
          <w:rFonts w:ascii="Times New Roman" w:hAnsi="Times New Roman"/>
        </w:rPr>
        <w:t xml:space="preserve">Себестоимость проданных </w:t>
      </w:r>
    </w:p>
    <w:p w:rsidR="0067189F" w:rsidRPr="002066F3" w:rsidRDefault="0067189F" w:rsidP="002066F3">
      <w:pPr>
        <w:spacing w:after="0"/>
        <w:rPr>
          <w:rFonts w:ascii="Times New Roman" w:hAnsi="Times New Roman"/>
        </w:rPr>
      </w:pPr>
      <w:r w:rsidRPr="002066F3">
        <w:rPr>
          <w:rFonts w:ascii="Times New Roman" w:hAnsi="Times New Roman"/>
        </w:rPr>
        <w:t xml:space="preserve">продукции, работ услуг, сумма </w:t>
      </w:r>
    </w:p>
    <w:p w:rsidR="0067189F" w:rsidRPr="002066F3" w:rsidRDefault="0067189F" w:rsidP="002066F3">
      <w:pPr>
        <w:spacing w:after="0"/>
        <w:rPr>
          <w:rFonts w:ascii="Times New Roman" w:hAnsi="Times New Roman"/>
        </w:rPr>
      </w:pPr>
      <w:r w:rsidRPr="002066F3">
        <w:rPr>
          <w:rFonts w:ascii="Times New Roman" w:hAnsi="Times New Roman"/>
        </w:rPr>
        <w:t>отклонений</w:t>
      </w:r>
    </w:p>
    <w:p w:rsidR="0067189F" w:rsidRPr="002066F3" w:rsidRDefault="0067189F" w:rsidP="002066F3">
      <w:pPr>
        <w:spacing w:after="0"/>
        <w:rPr>
          <w:rFonts w:ascii="Times New Roman" w:hAnsi="Times New Roman"/>
        </w:rPr>
      </w:pPr>
      <w:r w:rsidRPr="002066F3">
        <w:rPr>
          <w:rFonts w:ascii="Times New Roman" w:hAnsi="Times New Roman"/>
        </w:rPr>
        <w:t>Расходы на продажу</w:t>
      </w:r>
    </w:p>
    <w:p w:rsidR="0067189F" w:rsidRPr="002066F3" w:rsidRDefault="0067189F" w:rsidP="002066F3">
      <w:pPr>
        <w:spacing w:after="0"/>
        <w:rPr>
          <w:rFonts w:ascii="Times New Roman" w:hAnsi="Times New Roman"/>
        </w:rPr>
      </w:pPr>
      <w:r w:rsidRPr="002066F3">
        <w:rPr>
          <w:rFonts w:ascii="Times New Roman" w:hAnsi="Times New Roman"/>
        </w:rPr>
        <w:t>Управленческие расходы</w:t>
      </w:r>
    </w:p>
    <w:p w:rsidR="0067189F" w:rsidRPr="002066F3" w:rsidRDefault="0067189F" w:rsidP="002066F3">
      <w:pPr>
        <w:spacing w:after="0"/>
        <w:rPr>
          <w:rFonts w:ascii="Times New Roman" w:hAnsi="Times New Roman"/>
        </w:rPr>
      </w:pPr>
      <w:r w:rsidRPr="002066F3">
        <w:rPr>
          <w:rFonts w:ascii="Times New Roman" w:hAnsi="Times New Roman"/>
        </w:rPr>
        <w:t>Экспортные пошлины</w:t>
      </w:r>
    </w:p>
    <w:p w:rsidR="00EF2FFF" w:rsidRDefault="00434673" w:rsidP="002066F3">
      <w:pPr>
        <w:spacing w:after="0"/>
        <w:rPr>
          <w:rFonts w:ascii="Times New Roman" w:hAnsi="Times New Roman"/>
        </w:rPr>
      </w:pPr>
      <w:r>
        <w:rPr>
          <w:rFonts w:ascii="Times New Roman" w:hAnsi="Times New Roman"/>
          <w:noProof/>
        </w:rPr>
        <w:pict>
          <v:line id="_x0000_s1323" style="position:absolute;z-index:251736064" from="-27pt,17.3pt" to="468pt,17.3pt"/>
        </w:pict>
      </w:r>
      <w:r w:rsidR="0067189F" w:rsidRPr="002066F3">
        <w:rPr>
          <w:rFonts w:ascii="Times New Roman" w:hAnsi="Times New Roman"/>
        </w:rPr>
        <w:t>Прибыль</w:t>
      </w:r>
      <w:r w:rsidR="002066F3" w:rsidRPr="002066F3">
        <w:rPr>
          <w:rFonts w:ascii="Times New Roman" w:hAnsi="Times New Roman"/>
        </w:rPr>
        <w:t xml:space="preserve">                                                                          Убыток</w:t>
      </w:r>
    </w:p>
    <w:p w:rsidR="00EF2FFF" w:rsidRDefault="00EF2FFF" w:rsidP="002066F3">
      <w:pPr>
        <w:spacing w:after="0"/>
        <w:rPr>
          <w:rFonts w:ascii="Times New Roman" w:hAnsi="Times New Roman"/>
        </w:rPr>
      </w:pPr>
    </w:p>
    <w:p w:rsidR="0067189F" w:rsidRPr="002066F3" w:rsidRDefault="00434673" w:rsidP="002066F3">
      <w:pPr>
        <w:spacing w:after="0"/>
        <w:rPr>
          <w:rFonts w:ascii="Times New Roman" w:hAnsi="Times New Roman"/>
        </w:rPr>
      </w:pPr>
      <w:r>
        <w:rPr>
          <w:rFonts w:ascii="Times New Roman" w:hAnsi="Times New Roman"/>
          <w:noProof/>
        </w:rPr>
        <w:pict>
          <v:line id="_x0000_s1324" style="position:absolute;z-index:251737088" from="-27pt,12.55pt" to="468pt,12.55pt"/>
        </w:pict>
      </w:r>
      <w:r w:rsidR="0067189F" w:rsidRPr="002066F3">
        <w:rPr>
          <w:rFonts w:ascii="Times New Roman" w:hAnsi="Times New Roman"/>
        </w:rPr>
        <w:t xml:space="preserve">Сальдо конечное -                                                     Сальдо конечное – </w:t>
      </w:r>
    </w:p>
    <w:p w:rsidR="0067189F" w:rsidRDefault="0067189F" w:rsidP="0067189F"/>
    <w:p w:rsidR="00B14776" w:rsidRPr="00B718EC" w:rsidRDefault="00B14776" w:rsidP="0067189F"/>
    <w:p w:rsidR="00BA05DE" w:rsidRDefault="0067189F" w:rsidP="00BA05DE">
      <w:pPr>
        <w:spacing w:after="0" w:line="360" w:lineRule="auto"/>
        <w:ind w:firstLine="539"/>
        <w:rPr>
          <w:rFonts w:ascii="Times New Roman" w:hAnsi="Times New Roman"/>
          <w:sz w:val="28"/>
          <w:szCs w:val="28"/>
        </w:rPr>
      </w:pPr>
      <w:r w:rsidRPr="002066F3">
        <w:rPr>
          <w:rFonts w:ascii="Times New Roman" w:hAnsi="Times New Roman"/>
          <w:sz w:val="28"/>
          <w:szCs w:val="28"/>
        </w:rPr>
        <w:t xml:space="preserve">К счету 90 в </w:t>
      </w:r>
      <w:r w:rsidR="000F0491">
        <w:rPr>
          <w:rFonts w:ascii="Times New Roman" w:hAnsi="Times New Roman"/>
          <w:sz w:val="28"/>
          <w:szCs w:val="28"/>
        </w:rPr>
        <w:t>СПК колхоз «Луч»</w:t>
      </w:r>
      <w:r w:rsidRPr="002066F3">
        <w:rPr>
          <w:rFonts w:ascii="Times New Roman" w:hAnsi="Times New Roman"/>
          <w:sz w:val="28"/>
          <w:szCs w:val="28"/>
        </w:rPr>
        <w:t xml:space="preserve"> открыты следующие субсчета:</w:t>
      </w:r>
      <w:r w:rsidRPr="002066F3">
        <w:rPr>
          <w:rFonts w:ascii="Times New Roman" w:hAnsi="Times New Roman"/>
          <w:sz w:val="28"/>
          <w:szCs w:val="28"/>
        </w:rPr>
        <w:br/>
        <w:t xml:space="preserve">       90.1</w:t>
      </w:r>
      <w:r w:rsidR="00BA05DE">
        <w:rPr>
          <w:rFonts w:ascii="Times New Roman" w:hAnsi="Times New Roman"/>
          <w:sz w:val="28"/>
          <w:szCs w:val="28"/>
        </w:rPr>
        <w:t>.1</w:t>
      </w:r>
      <w:r w:rsidRPr="002066F3">
        <w:rPr>
          <w:rFonts w:ascii="Times New Roman" w:hAnsi="Times New Roman"/>
          <w:sz w:val="28"/>
          <w:szCs w:val="28"/>
        </w:rPr>
        <w:t xml:space="preserve"> Выручка</w:t>
      </w:r>
      <w:r w:rsidR="00BA05DE">
        <w:rPr>
          <w:rFonts w:ascii="Times New Roman" w:hAnsi="Times New Roman"/>
          <w:sz w:val="28"/>
          <w:szCs w:val="28"/>
        </w:rPr>
        <w:t xml:space="preserve"> от продаж не облагаемых НДС</w:t>
      </w:r>
    </w:p>
    <w:p w:rsidR="0067189F" w:rsidRPr="002066F3" w:rsidRDefault="0067189F" w:rsidP="00BA05DE">
      <w:pPr>
        <w:spacing w:after="0" w:line="360" w:lineRule="auto"/>
        <w:ind w:firstLine="539"/>
        <w:rPr>
          <w:rFonts w:ascii="Times New Roman" w:hAnsi="Times New Roman"/>
          <w:sz w:val="28"/>
          <w:szCs w:val="28"/>
        </w:rPr>
      </w:pPr>
      <w:r w:rsidRPr="002066F3">
        <w:rPr>
          <w:rFonts w:ascii="Times New Roman" w:hAnsi="Times New Roman"/>
          <w:sz w:val="28"/>
          <w:szCs w:val="28"/>
        </w:rPr>
        <w:t>90.</w:t>
      </w:r>
      <w:r w:rsidR="00C240D5">
        <w:rPr>
          <w:rFonts w:ascii="Times New Roman" w:hAnsi="Times New Roman"/>
          <w:sz w:val="28"/>
          <w:szCs w:val="28"/>
        </w:rPr>
        <w:t xml:space="preserve">7.1 </w:t>
      </w:r>
      <w:r w:rsidR="00C240D5" w:rsidRPr="00C240D5">
        <w:rPr>
          <w:rFonts w:ascii="Times New Roman" w:hAnsi="Times New Roman"/>
          <w:sz w:val="28"/>
          <w:szCs w:val="28"/>
        </w:rPr>
        <w:t>Расходы на продажи, не облагаемые ЕНВД</w:t>
      </w:r>
    </w:p>
    <w:p w:rsidR="0067189F" w:rsidRPr="002066F3" w:rsidRDefault="0067189F" w:rsidP="002066F3">
      <w:pPr>
        <w:spacing w:after="0" w:line="360" w:lineRule="auto"/>
        <w:ind w:firstLine="539"/>
        <w:rPr>
          <w:rFonts w:ascii="Times New Roman" w:hAnsi="Times New Roman"/>
          <w:sz w:val="28"/>
          <w:szCs w:val="28"/>
        </w:rPr>
      </w:pPr>
      <w:r w:rsidRPr="002066F3">
        <w:rPr>
          <w:rFonts w:ascii="Times New Roman" w:hAnsi="Times New Roman"/>
          <w:sz w:val="28"/>
          <w:szCs w:val="28"/>
        </w:rPr>
        <w:t>90.9 Прибыль/убыток от продаж</w:t>
      </w:r>
    </w:p>
    <w:p w:rsidR="0067189F" w:rsidRDefault="0067189F" w:rsidP="002066F3">
      <w:pPr>
        <w:autoSpaceDE w:val="0"/>
        <w:autoSpaceDN w:val="0"/>
        <w:adjustRightInd w:val="0"/>
        <w:spacing w:after="0" w:line="360" w:lineRule="auto"/>
        <w:ind w:firstLine="539"/>
        <w:jc w:val="both"/>
        <w:rPr>
          <w:rFonts w:ascii="Times New Roman" w:hAnsi="Times New Roman"/>
          <w:sz w:val="28"/>
          <w:szCs w:val="28"/>
        </w:rPr>
      </w:pPr>
      <w:r w:rsidRPr="002066F3">
        <w:rPr>
          <w:rFonts w:ascii="Times New Roman" w:hAnsi="Times New Roman"/>
          <w:sz w:val="28"/>
          <w:szCs w:val="28"/>
        </w:rPr>
        <w:t>Рассмотрим порядок отражения финансовых результатов от обычных видов деятельности в</w:t>
      </w:r>
      <w:r w:rsidR="00C240D5">
        <w:rPr>
          <w:rFonts w:ascii="Times New Roman" w:hAnsi="Times New Roman"/>
          <w:sz w:val="28"/>
          <w:szCs w:val="28"/>
        </w:rPr>
        <w:t xml:space="preserve"> СПК колхоз «Луч» (таблица 1</w:t>
      </w:r>
      <w:r w:rsidR="00750EA3">
        <w:rPr>
          <w:rFonts w:ascii="Times New Roman" w:hAnsi="Times New Roman"/>
          <w:sz w:val="28"/>
          <w:szCs w:val="28"/>
        </w:rPr>
        <w:t>4</w:t>
      </w:r>
      <w:r w:rsidR="00C240D5">
        <w:rPr>
          <w:rFonts w:ascii="Times New Roman" w:hAnsi="Times New Roman"/>
          <w:sz w:val="28"/>
          <w:szCs w:val="28"/>
        </w:rPr>
        <w:t>).</w:t>
      </w:r>
    </w:p>
    <w:p w:rsidR="00B14776" w:rsidRDefault="00B14776" w:rsidP="002066F3">
      <w:pPr>
        <w:autoSpaceDE w:val="0"/>
        <w:autoSpaceDN w:val="0"/>
        <w:adjustRightInd w:val="0"/>
        <w:spacing w:after="0" w:line="360" w:lineRule="auto"/>
        <w:ind w:firstLine="539"/>
        <w:jc w:val="both"/>
        <w:rPr>
          <w:rFonts w:ascii="Times New Roman" w:hAnsi="Times New Roman"/>
          <w:sz w:val="28"/>
          <w:szCs w:val="28"/>
        </w:rPr>
      </w:pPr>
    </w:p>
    <w:p w:rsidR="00B14776" w:rsidRDefault="00B14776" w:rsidP="002066F3">
      <w:pPr>
        <w:autoSpaceDE w:val="0"/>
        <w:autoSpaceDN w:val="0"/>
        <w:adjustRightInd w:val="0"/>
        <w:spacing w:after="0" w:line="360" w:lineRule="auto"/>
        <w:ind w:firstLine="539"/>
        <w:jc w:val="both"/>
        <w:rPr>
          <w:rFonts w:ascii="Times New Roman" w:hAnsi="Times New Roman"/>
          <w:sz w:val="28"/>
          <w:szCs w:val="28"/>
        </w:rPr>
      </w:pPr>
    </w:p>
    <w:p w:rsidR="00B14776" w:rsidRDefault="00B14776" w:rsidP="002066F3">
      <w:pPr>
        <w:autoSpaceDE w:val="0"/>
        <w:autoSpaceDN w:val="0"/>
        <w:adjustRightInd w:val="0"/>
        <w:spacing w:after="0" w:line="360" w:lineRule="auto"/>
        <w:ind w:firstLine="539"/>
        <w:jc w:val="both"/>
        <w:rPr>
          <w:rFonts w:ascii="Times New Roman" w:hAnsi="Times New Roman"/>
          <w:sz w:val="28"/>
          <w:szCs w:val="28"/>
        </w:rPr>
      </w:pPr>
    </w:p>
    <w:p w:rsidR="00B14776" w:rsidRDefault="00B14776" w:rsidP="002066F3">
      <w:pPr>
        <w:autoSpaceDE w:val="0"/>
        <w:autoSpaceDN w:val="0"/>
        <w:adjustRightInd w:val="0"/>
        <w:spacing w:after="0" w:line="360" w:lineRule="auto"/>
        <w:ind w:firstLine="539"/>
        <w:jc w:val="both"/>
        <w:rPr>
          <w:rFonts w:ascii="Times New Roman" w:hAnsi="Times New Roman"/>
          <w:sz w:val="28"/>
          <w:szCs w:val="28"/>
        </w:rPr>
      </w:pPr>
    </w:p>
    <w:p w:rsidR="00B14776" w:rsidRDefault="00B14776" w:rsidP="002066F3">
      <w:pPr>
        <w:autoSpaceDE w:val="0"/>
        <w:autoSpaceDN w:val="0"/>
        <w:adjustRightInd w:val="0"/>
        <w:spacing w:after="0" w:line="360" w:lineRule="auto"/>
        <w:ind w:firstLine="539"/>
        <w:jc w:val="both"/>
        <w:rPr>
          <w:rFonts w:ascii="Times New Roman" w:hAnsi="Times New Roman"/>
          <w:sz w:val="28"/>
          <w:szCs w:val="28"/>
        </w:rPr>
      </w:pPr>
    </w:p>
    <w:p w:rsidR="0067189F" w:rsidRDefault="0067189F" w:rsidP="00C240D5">
      <w:pPr>
        <w:pStyle w:val="32"/>
        <w:spacing w:after="0" w:line="360" w:lineRule="auto"/>
        <w:ind w:left="0"/>
        <w:rPr>
          <w:sz w:val="28"/>
        </w:rPr>
      </w:pPr>
      <w:r>
        <w:rPr>
          <w:sz w:val="28"/>
          <w:szCs w:val="28"/>
        </w:rPr>
        <w:lastRenderedPageBreak/>
        <w:t xml:space="preserve">Таблица  </w:t>
      </w:r>
      <w:r w:rsidR="00750EA3">
        <w:rPr>
          <w:sz w:val="28"/>
          <w:szCs w:val="28"/>
        </w:rPr>
        <w:t>14</w:t>
      </w:r>
      <w:r>
        <w:rPr>
          <w:sz w:val="28"/>
          <w:szCs w:val="28"/>
        </w:rPr>
        <w:t xml:space="preserve"> - </w:t>
      </w:r>
      <w:r>
        <w:rPr>
          <w:sz w:val="28"/>
        </w:rPr>
        <w:t xml:space="preserve">Бухгалтерские проводки по отражению выручки от продаж в </w:t>
      </w:r>
      <w:r w:rsidR="00C240D5">
        <w:rPr>
          <w:sz w:val="28"/>
        </w:rPr>
        <w:t xml:space="preserve">СПК колхоз </w:t>
      </w:r>
      <w:r>
        <w:rPr>
          <w:sz w:val="28"/>
        </w:rPr>
        <w:t>«Луч» за декабрь 201</w:t>
      </w:r>
      <w:r w:rsidR="00C240D5">
        <w:rPr>
          <w:sz w:val="28"/>
        </w:rPr>
        <w:t>6</w:t>
      </w:r>
      <w:r>
        <w:rPr>
          <w:sz w:val="28"/>
        </w:rPr>
        <w:t xml:space="preserve"> г.</w:t>
      </w:r>
    </w:p>
    <w:tbl>
      <w:tblPr>
        <w:tblStyle w:val="af3"/>
        <w:tblW w:w="0" w:type="auto"/>
        <w:tblLayout w:type="fixed"/>
        <w:tblLook w:val="01E0" w:firstRow="1" w:lastRow="1" w:firstColumn="1" w:lastColumn="1" w:noHBand="0" w:noVBand="0"/>
      </w:tblPr>
      <w:tblGrid>
        <w:gridCol w:w="3168"/>
        <w:gridCol w:w="2894"/>
        <w:gridCol w:w="1134"/>
        <w:gridCol w:w="1134"/>
        <w:gridCol w:w="1417"/>
      </w:tblGrid>
      <w:tr w:rsidR="0067189F" w:rsidTr="007834E2">
        <w:tc>
          <w:tcPr>
            <w:tcW w:w="3168" w:type="dxa"/>
            <w:vAlign w:val="center"/>
          </w:tcPr>
          <w:p w:rsidR="0067189F" w:rsidRPr="00C240D5" w:rsidRDefault="0067189F" w:rsidP="00C240D5">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Содержание хозяйственных  операций</w:t>
            </w:r>
          </w:p>
        </w:tc>
        <w:tc>
          <w:tcPr>
            <w:tcW w:w="2894" w:type="dxa"/>
            <w:vAlign w:val="center"/>
          </w:tcPr>
          <w:p w:rsidR="0067189F" w:rsidRPr="00C240D5" w:rsidRDefault="0067189F" w:rsidP="00C240D5">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Документ</w:t>
            </w:r>
          </w:p>
        </w:tc>
        <w:tc>
          <w:tcPr>
            <w:tcW w:w="1134" w:type="dxa"/>
            <w:vAlign w:val="center"/>
          </w:tcPr>
          <w:p w:rsidR="0067189F" w:rsidRPr="00C240D5" w:rsidRDefault="0067189F" w:rsidP="00C240D5">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Дебет</w:t>
            </w:r>
          </w:p>
          <w:p w:rsidR="0067189F" w:rsidRPr="00C240D5" w:rsidRDefault="0067189F" w:rsidP="00C240D5">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счета</w:t>
            </w:r>
          </w:p>
        </w:tc>
        <w:tc>
          <w:tcPr>
            <w:tcW w:w="1134" w:type="dxa"/>
            <w:vAlign w:val="center"/>
          </w:tcPr>
          <w:p w:rsidR="0067189F" w:rsidRPr="00C240D5" w:rsidRDefault="0067189F" w:rsidP="00C240D5">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Кредит</w:t>
            </w:r>
          </w:p>
          <w:p w:rsidR="0067189F" w:rsidRPr="00C240D5" w:rsidRDefault="0067189F" w:rsidP="00C240D5">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счета</w:t>
            </w:r>
          </w:p>
        </w:tc>
        <w:tc>
          <w:tcPr>
            <w:tcW w:w="1417" w:type="dxa"/>
            <w:vAlign w:val="center"/>
          </w:tcPr>
          <w:p w:rsidR="0067189F" w:rsidRPr="00C240D5" w:rsidRDefault="0067189F" w:rsidP="00C240D5">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Сумма, руб.</w:t>
            </w:r>
          </w:p>
        </w:tc>
      </w:tr>
      <w:tr w:rsidR="00750EA3" w:rsidTr="007834E2">
        <w:tc>
          <w:tcPr>
            <w:tcW w:w="3168" w:type="dxa"/>
            <w:vAlign w:val="center"/>
          </w:tcPr>
          <w:p w:rsidR="00750EA3" w:rsidRPr="00C240D5" w:rsidRDefault="00750EA3" w:rsidP="00C240D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2894" w:type="dxa"/>
            <w:vAlign w:val="center"/>
          </w:tcPr>
          <w:p w:rsidR="00750EA3" w:rsidRPr="00C240D5" w:rsidRDefault="00750EA3" w:rsidP="00C240D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vAlign w:val="center"/>
          </w:tcPr>
          <w:p w:rsidR="00750EA3" w:rsidRPr="00C240D5" w:rsidRDefault="00750EA3" w:rsidP="00C240D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vAlign w:val="center"/>
          </w:tcPr>
          <w:p w:rsidR="00750EA3" w:rsidRPr="00C240D5" w:rsidRDefault="00750EA3" w:rsidP="00C240D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417" w:type="dxa"/>
            <w:vAlign w:val="center"/>
          </w:tcPr>
          <w:p w:rsidR="00750EA3" w:rsidRPr="00C240D5" w:rsidRDefault="00750EA3" w:rsidP="00C240D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r>
      <w:tr w:rsidR="0067189F" w:rsidTr="007834E2">
        <w:tc>
          <w:tcPr>
            <w:tcW w:w="3168" w:type="dxa"/>
          </w:tcPr>
          <w:p w:rsidR="0067189F" w:rsidRPr="00C240D5" w:rsidRDefault="0067189F" w:rsidP="009B5E53">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Отражена выручка от продажи </w:t>
            </w:r>
            <w:r w:rsidR="009B5E53">
              <w:rPr>
                <w:rFonts w:ascii="Times New Roman" w:hAnsi="Times New Roman"/>
                <w:sz w:val="28"/>
                <w:szCs w:val="28"/>
              </w:rPr>
              <w:t xml:space="preserve">пиломатериалов </w:t>
            </w:r>
            <w:r w:rsidR="00577ACA">
              <w:rPr>
                <w:rFonts w:ascii="Times New Roman" w:hAnsi="Times New Roman"/>
                <w:sz w:val="28"/>
                <w:szCs w:val="28"/>
              </w:rPr>
              <w:t>физическому лицу Филипов</w:t>
            </w:r>
            <w:r w:rsidR="00295188">
              <w:rPr>
                <w:rFonts w:ascii="Times New Roman" w:hAnsi="Times New Roman"/>
                <w:sz w:val="28"/>
                <w:szCs w:val="28"/>
              </w:rPr>
              <w:t>у</w:t>
            </w:r>
            <w:r w:rsidR="00577ACA">
              <w:rPr>
                <w:rFonts w:ascii="Times New Roman" w:hAnsi="Times New Roman"/>
                <w:sz w:val="28"/>
                <w:szCs w:val="28"/>
              </w:rPr>
              <w:t xml:space="preserve"> Н.В.</w:t>
            </w:r>
          </w:p>
        </w:tc>
        <w:tc>
          <w:tcPr>
            <w:tcW w:w="2894" w:type="dxa"/>
            <w:vAlign w:val="center"/>
          </w:tcPr>
          <w:p w:rsidR="00D66211" w:rsidRDefault="00D66211" w:rsidP="00C240D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Договор купли-продажи</w:t>
            </w:r>
            <w:r w:rsidR="009B5E53">
              <w:rPr>
                <w:rFonts w:ascii="Times New Roman" w:hAnsi="Times New Roman"/>
                <w:sz w:val="28"/>
                <w:szCs w:val="28"/>
              </w:rPr>
              <w:t xml:space="preserve"> б/н</w:t>
            </w:r>
            <w:r>
              <w:rPr>
                <w:rFonts w:ascii="Times New Roman" w:hAnsi="Times New Roman"/>
                <w:sz w:val="28"/>
                <w:szCs w:val="28"/>
              </w:rPr>
              <w:t xml:space="preserve"> от 13.12.16 г.</w:t>
            </w:r>
          </w:p>
          <w:p w:rsidR="0067189F" w:rsidRPr="00C240D5" w:rsidRDefault="00D66211" w:rsidP="00C240D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Расходная накладная № 318</w:t>
            </w:r>
            <w:r w:rsidR="0067189F" w:rsidRPr="00C240D5">
              <w:rPr>
                <w:rFonts w:ascii="Times New Roman" w:hAnsi="Times New Roman"/>
                <w:sz w:val="28"/>
                <w:szCs w:val="28"/>
              </w:rPr>
              <w:t xml:space="preserve"> от </w:t>
            </w:r>
            <w:r>
              <w:rPr>
                <w:rFonts w:ascii="Times New Roman" w:hAnsi="Times New Roman"/>
                <w:sz w:val="28"/>
                <w:szCs w:val="28"/>
              </w:rPr>
              <w:t>18.12.16</w:t>
            </w:r>
          </w:p>
          <w:p w:rsidR="0067189F" w:rsidRPr="00C240D5" w:rsidRDefault="0067189F" w:rsidP="00D66211">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(Приложение   </w:t>
            </w:r>
            <w:r w:rsidR="00D66211">
              <w:rPr>
                <w:rFonts w:ascii="Times New Roman" w:hAnsi="Times New Roman"/>
                <w:sz w:val="28"/>
                <w:szCs w:val="28"/>
              </w:rPr>
              <w:t>Р</w:t>
            </w:r>
            <w:r w:rsidRPr="00C240D5">
              <w:rPr>
                <w:rFonts w:ascii="Times New Roman" w:hAnsi="Times New Roman"/>
                <w:sz w:val="28"/>
                <w:szCs w:val="28"/>
              </w:rPr>
              <w:t xml:space="preserve"> )</w:t>
            </w:r>
          </w:p>
        </w:tc>
        <w:tc>
          <w:tcPr>
            <w:tcW w:w="1134" w:type="dxa"/>
            <w:vAlign w:val="center"/>
          </w:tcPr>
          <w:p w:rsidR="0067189F" w:rsidRPr="00C240D5" w:rsidRDefault="0067189F"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62</w:t>
            </w:r>
          </w:p>
        </w:tc>
        <w:tc>
          <w:tcPr>
            <w:tcW w:w="1134" w:type="dxa"/>
            <w:vAlign w:val="center"/>
          </w:tcPr>
          <w:p w:rsidR="0067189F" w:rsidRPr="00C240D5" w:rsidRDefault="0067189F"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90.1.1</w:t>
            </w:r>
          </w:p>
        </w:tc>
        <w:tc>
          <w:tcPr>
            <w:tcW w:w="1417" w:type="dxa"/>
            <w:vAlign w:val="center"/>
          </w:tcPr>
          <w:p w:rsidR="0067189F" w:rsidRPr="00C240D5" w:rsidRDefault="00D66211" w:rsidP="00C240D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93009,60</w:t>
            </w:r>
          </w:p>
        </w:tc>
      </w:tr>
      <w:tr w:rsidR="0067189F" w:rsidTr="007834E2">
        <w:tc>
          <w:tcPr>
            <w:tcW w:w="3168" w:type="dxa"/>
          </w:tcPr>
          <w:p w:rsidR="0067189F" w:rsidRPr="00C240D5" w:rsidRDefault="0067189F" w:rsidP="00295188">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Списана </w:t>
            </w:r>
            <w:r w:rsidR="00D66211">
              <w:rPr>
                <w:rFonts w:ascii="Times New Roman" w:hAnsi="Times New Roman"/>
                <w:sz w:val="28"/>
                <w:szCs w:val="28"/>
              </w:rPr>
              <w:t>себестоимост</w:t>
            </w:r>
            <w:r w:rsidR="00295188">
              <w:rPr>
                <w:rFonts w:ascii="Times New Roman" w:hAnsi="Times New Roman"/>
                <w:sz w:val="28"/>
                <w:szCs w:val="28"/>
              </w:rPr>
              <w:t>ь</w:t>
            </w:r>
            <w:r w:rsidR="00D66211">
              <w:rPr>
                <w:rFonts w:ascii="Times New Roman" w:hAnsi="Times New Roman"/>
                <w:sz w:val="28"/>
                <w:szCs w:val="28"/>
              </w:rPr>
              <w:t xml:space="preserve"> продукции</w:t>
            </w:r>
          </w:p>
        </w:tc>
        <w:tc>
          <w:tcPr>
            <w:tcW w:w="2894" w:type="dxa"/>
            <w:vAlign w:val="center"/>
          </w:tcPr>
          <w:p w:rsidR="0067189F" w:rsidRPr="00C240D5" w:rsidRDefault="0067189F" w:rsidP="00C240D5">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Бухгалтерская справка</w:t>
            </w:r>
          </w:p>
        </w:tc>
        <w:tc>
          <w:tcPr>
            <w:tcW w:w="1134" w:type="dxa"/>
            <w:vAlign w:val="center"/>
          </w:tcPr>
          <w:p w:rsidR="0067189F" w:rsidRPr="00C240D5" w:rsidRDefault="0067189F"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w:t>
            </w:r>
            <w:r w:rsidR="00D66211">
              <w:rPr>
                <w:rFonts w:ascii="Times New Roman" w:hAnsi="Times New Roman"/>
                <w:sz w:val="28"/>
                <w:szCs w:val="28"/>
              </w:rPr>
              <w:t>7</w:t>
            </w:r>
            <w:r w:rsidRPr="00C240D5">
              <w:rPr>
                <w:rFonts w:ascii="Times New Roman" w:hAnsi="Times New Roman"/>
                <w:sz w:val="28"/>
                <w:szCs w:val="28"/>
              </w:rPr>
              <w:t>.1</w:t>
            </w:r>
          </w:p>
        </w:tc>
        <w:tc>
          <w:tcPr>
            <w:tcW w:w="1134" w:type="dxa"/>
            <w:vAlign w:val="center"/>
          </w:tcPr>
          <w:p w:rsidR="0067189F" w:rsidRPr="00C240D5" w:rsidRDefault="00D66211"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r w:rsidR="007F5654">
              <w:rPr>
                <w:rFonts w:ascii="Times New Roman" w:hAnsi="Times New Roman"/>
                <w:sz w:val="28"/>
                <w:szCs w:val="28"/>
              </w:rPr>
              <w:t>.8</w:t>
            </w:r>
          </w:p>
        </w:tc>
        <w:tc>
          <w:tcPr>
            <w:tcW w:w="1417" w:type="dxa"/>
            <w:vAlign w:val="center"/>
          </w:tcPr>
          <w:p w:rsidR="0067189F" w:rsidRPr="00C240D5" w:rsidRDefault="00757509" w:rsidP="00C240D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76899,72</w:t>
            </w:r>
          </w:p>
        </w:tc>
      </w:tr>
      <w:tr w:rsidR="00577ACA" w:rsidTr="007834E2">
        <w:tc>
          <w:tcPr>
            <w:tcW w:w="3168" w:type="dxa"/>
          </w:tcPr>
          <w:p w:rsidR="00577ACA" w:rsidRPr="00C240D5" w:rsidRDefault="00577ACA" w:rsidP="00D6621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Поступила оплата от покупателя в кассу организации</w:t>
            </w:r>
          </w:p>
        </w:tc>
        <w:tc>
          <w:tcPr>
            <w:tcW w:w="2894" w:type="dxa"/>
            <w:vAlign w:val="center"/>
          </w:tcPr>
          <w:p w:rsidR="00577ACA" w:rsidRPr="00C240D5" w:rsidRDefault="00577ACA" w:rsidP="00577AC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Приходный кассовый ордер №286 от 14.12.16 г. (Приложение Р)</w:t>
            </w:r>
          </w:p>
        </w:tc>
        <w:tc>
          <w:tcPr>
            <w:tcW w:w="1134" w:type="dxa"/>
            <w:vAlign w:val="center"/>
          </w:tcPr>
          <w:p w:rsidR="00577ACA" w:rsidRPr="00C240D5" w:rsidRDefault="00577ACA"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50.1</w:t>
            </w:r>
          </w:p>
        </w:tc>
        <w:tc>
          <w:tcPr>
            <w:tcW w:w="1134" w:type="dxa"/>
            <w:vAlign w:val="center"/>
          </w:tcPr>
          <w:p w:rsidR="00577ACA" w:rsidRDefault="00577ACA"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62.1</w:t>
            </w:r>
          </w:p>
        </w:tc>
        <w:tc>
          <w:tcPr>
            <w:tcW w:w="1417" w:type="dxa"/>
            <w:vAlign w:val="center"/>
          </w:tcPr>
          <w:p w:rsidR="00577ACA" w:rsidRPr="00C240D5" w:rsidRDefault="00577ACA" w:rsidP="00C240D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93009,60</w:t>
            </w:r>
          </w:p>
        </w:tc>
      </w:tr>
      <w:tr w:rsidR="00295188" w:rsidTr="007834E2">
        <w:tc>
          <w:tcPr>
            <w:tcW w:w="3168" w:type="dxa"/>
          </w:tcPr>
          <w:p w:rsidR="00295188" w:rsidRPr="00C240D5" w:rsidRDefault="00295188" w:rsidP="00295188">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Отражена выручка от продажи </w:t>
            </w:r>
            <w:r>
              <w:rPr>
                <w:rFonts w:ascii="Times New Roman" w:hAnsi="Times New Roman"/>
                <w:sz w:val="28"/>
                <w:szCs w:val="28"/>
              </w:rPr>
              <w:t>пиломатериалов физическому лицу Чикареву С.Н.</w:t>
            </w:r>
          </w:p>
        </w:tc>
        <w:tc>
          <w:tcPr>
            <w:tcW w:w="2894" w:type="dxa"/>
            <w:vAlign w:val="center"/>
          </w:tcPr>
          <w:p w:rsidR="00295188" w:rsidRDefault="00295188"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Договор купли-продажи б/н от 16.12.16 г.</w:t>
            </w:r>
          </w:p>
          <w:p w:rsidR="00295188" w:rsidRPr="00C240D5" w:rsidRDefault="00295188"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Расходная накладная № 325</w:t>
            </w:r>
            <w:r w:rsidRPr="00C240D5">
              <w:rPr>
                <w:rFonts w:ascii="Times New Roman" w:hAnsi="Times New Roman"/>
                <w:sz w:val="28"/>
                <w:szCs w:val="28"/>
              </w:rPr>
              <w:t xml:space="preserve"> от </w:t>
            </w:r>
            <w:r>
              <w:rPr>
                <w:rFonts w:ascii="Times New Roman" w:hAnsi="Times New Roman"/>
                <w:sz w:val="28"/>
                <w:szCs w:val="28"/>
              </w:rPr>
              <w:t>16.12.16</w:t>
            </w:r>
          </w:p>
          <w:p w:rsidR="00295188" w:rsidRPr="00C240D5" w:rsidRDefault="00295188" w:rsidP="00295188">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(Приложение   </w:t>
            </w:r>
            <w:r>
              <w:rPr>
                <w:rFonts w:ascii="Times New Roman" w:hAnsi="Times New Roman"/>
                <w:sz w:val="28"/>
                <w:szCs w:val="28"/>
              </w:rPr>
              <w:t>Т</w:t>
            </w:r>
            <w:r w:rsidRPr="00C240D5">
              <w:rPr>
                <w:rFonts w:ascii="Times New Roman" w:hAnsi="Times New Roman"/>
                <w:sz w:val="28"/>
                <w:szCs w:val="28"/>
              </w:rPr>
              <w:t>)</w:t>
            </w:r>
          </w:p>
        </w:tc>
        <w:tc>
          <w:tcPr>
            <w:tcW w:w="1134" w:type="dxa"/>
            <w:vAlign w:val="center"/>
          </w:tcPr>
          <w:p w:rsidR="00295188" w:rsidRPr="00C240D5" w:rsidRDefault="00295188"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62</w:t>
            </w:r>
          </w:p>
        </w:tc>
        <w:tc>
          <w:tcPr>
            <w:tcW w:w="1134" w:type="dxa"/>
            <w:vAlign w:val="center"/>
          </w:tcPr>
          <w:p w:rsidR="00295188" w:rsidRPr="00C240D5" w:rsidRDefault="00295188"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90.1.1</w:t>
            </w:r>
          </w:p>
        </w:tc>
        <w:tc>
          <w:tcPr>
            <w:tcW w:w="1417" w:type="dxa"/>
            <w:vAlign w:val="center"/>
          </w:tcPr>
          <w:p w:rsidR="00295188" w:rsidRPr="00C240D5" w:rsidRDefault="00295188"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189621,20</w:t>
            </w:r>
          </w:p>
        </w:tc>
      </w:tr>
      <w:tr w:rsidR="00295188" w:rsidTr="007834E2">
        <w:tc>
          <w:tcPr>
            <w:tcW w:w="3168" w:type="dxa"/>
          </w:tcPr>
          <w:p w:rsidR="00295188" w:rsidRPr="00C240D5" w:rsidRDefault="00295188" w:rsidP="00295188">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Списана </w:t>
            </w:r>
            <w:r>
              <w:rPr>
                <w:rFonts w:ascii="Times New Roman" w:hAnsi="Times New Roman"/>
                <w:sz w:val="28"/>
                <w:szCs w:val="28"/>
              </w:rPr>
              <w:t>себестоимость продукции</w:t>
            </w:r>
          </w:p>
        </w:tc>
        <w:tc>
          <w:tcPr>
            <w:tcW w:w="2894" w:type="dxa"/>
            <w:vAlign w:val="center"/>
          </w:tcPr>
          <w:p w:rsidR="00295188" w:rsidRPr="00C240D5" w:rsidRDefault="00295188"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Бухгалтерская справка</w:t>
            </w:r>
          </w:p>
        </w:tc>
        <w:tc>
          <w:tcPr>
            <w:tcW w:w="1134" w:type="dxa"/>
            <w:vAlign w:val="center"/>
          </w:tcPr>
          <w:p w:rsidR="00295188" w:rsidRPr="00C240D5" w:rsidRDefault="00295188"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w:t>
            </w:r>
            <w:r>
              <w:rPr>
                <w:rFonts w:ascii="Times New Roman" w:hAnsi="Times New Roman"/>
                <w:sz w:val="28"/>
                <w:szCs w:val="28"/>
              </w:rPr>
              <w:t>7</w:t>
            </w:r>
            <w:r w:rsidRPr="00C240D5">
              <w:rPr>
                <w:rFonts w:ascii="Times New Roman" w:hAnsi="Times New Roman"/>
                <w:sz w:val="28"/>
                <w:szCs w:val="28"/>
              </w:rPr>
              <w:t>.1</w:t>
            </w:r>
          </w:p>
        </w:tc>
        <w:tc>
          <w:tcPr>
            <w:tcW w:w="1134" w:type="dxa"/>
            <w:vAlign w:val="center"/>
          </w:tcPr>
          <w:p w:rsidR="00295188" w:rsidRPr="00C240D5" w:rsidRDefault="00295188"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r w:rsidR="007F5654">
              <w:rPr>
                <w:rFonts w:ascii="Times New Roman" w:hAnsi="Times New Roman"/>
                <w:sz w:val="28"/>
                <w:szCs w:val="28"/>
              </w:rPr>
              <w:t>.8</w:t>
            </w:r>
          </w:p>
        </w:tc>
        <w:tc>
          <w:tcPr>
            <w:tcW w:w="1417" w:type="dxa"/>
            <w:vAlign w:val="center"/>
          </w:tcPr>
          <w:p w:rsidR="00295188" w:rsidRPr="00C240D5" w:rsidRDefault="00180C3D"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160243,41</w:t>
            </w:r>
          </w:p>
        </w:tc>
      </w:tr>
      <w:tr w:rsidR="00295188" w:rsidTr="007834E2">
        <w:tc>
          <w:tcPr>
            <w:tcW w:w="3168" w:type="dxa"/>
          </w:tcPr>
          <w:p w:rsidR="00295188" w:rsidRPr="00C240D5" w:rsidRDefault="00295188"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Поступила оплата от покупателя в кассу организации</w:t>
            </w:r>
          </w:p>
        </w:tc>
        <w:tc>
          <w:tcPr>
            <w:tcW w:w="2894" w:type="dxa"/>
            <w:vAlign w:val="center"/>
          </w:tcPr>
          <w:p w:rsidR="00295188" w:rsidRPr="00C240D5" w:rsidRDefault="00295188" w:rsidP="0029518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Приходный кассовый ордер №303 от 12.12.16 г. (Приложение Т)</w:t>
            </w:r>
          </w:p>
        </w:tc>
        <w:tc>
          <w:tcPr>
            <w:tcW w:w="1134" w:type="dxa"/>
            <w:vAlign w:val="center"/>
          </w:tcPr>
          <w:p w:rsidR="00295188" w:rsidRPr="00C240D5" w:rsidRDefault="00295188"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50.1</w:t>
            </w:r>
          </w:p>
        </w:tc>
        <w:tc>
          <w:tcPr>
            <w:tcW w:w="1134" w:type="dxa"/>
            <w:vAlign w:val="center"/>
          </w:tcPr>
          <w:p w:rsidR="00295188" w:rsidRDefault="00295188"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62.1</w:t>
            </w:r>
          </w:p>
        </w:tc>
        <w:tc>
          <w:tcPr>
            <w:tcW w:w="1417" w:type="dxa"/>
            <w:vAlign w:val="center"/>
          </w:tcPr>
          <w:p w:rsidR="00295188" w:rsidRPr="00C240D5" w:rsidRDefault="00295188"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100000,00</w:t>
            </w:r>
          </w:p>
        </w:tc>
      </w:tr>
      <w:tr w:rsidR="00295188" w:rsidTr="007834E2">
        <w:tc>
          <w:tcPr>
            <w:tcW w:w="3168" w:type="dxa"/>
          </w:tcPr>
          <w:p w:rsidR="00295188" w:rsidRPr="00C240D5" w:rsidRDefault="00295188" w:rsidP="00295188">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Отражена выручка от продажи </w:t>
            </w:r>
            <w:r>
              <w:rPr>
                <w:rFonts w:ascii="Times New Roman" w:hAnsi="Times New Roman"/>
                <w:sz w:val="28"/>
                <w:szCs w:val="28"/>
              </w:rPr>
              <w:t xml:space="preserve">пиломатериалов физическому лицу Хрулевой С.А. </w:t>
            </w:r>
          </w:p>
        </w:tc>
        <w:tc>
          <w:tcPr>
            <w:tcW w:w="2894" w:type="dxa"/>
            <w:vAlign w:val="center"/>
          </w:tcPr>
          <w:p w:rsidR="00295188" w:rsidRDefault="00295188"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Договор купли-продажи №117 от 16.12.16 г.</w:t>
            </w:r>
          </w:p>
          <w:p w:rsidR="00295188" w:rsidRPr="00C240D5" w:rsidRDefault="00295188"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Расходная накладная № 323</w:t>
            </w:r>
            <w:r w:rsidRPr="00C240D5">
              <w:rPr>
                <w:rFonts w:ascii="Times New Roman" w:hAnsi="Times New Roman"/>
                <w:sz w:val="28"/>
                <w:szCs w:val="28"/>
              </w:rPr>
              <w:t xml:space="preserve"> от </w:t>
            </w:r>
            <w:r>
              <w:rPr>
                <w:rFonts w:ascii="Times New Roman" w:hAnsi="Times New Roman"/>
                <w:sz w:val="28"/>
                <w:szCs w:val="28"/>
              </w:rPr>
              <w:t>16.12.16</w:t>
            </w:r>
          </w:p>
          <w:p w:rsidR="00295188" w:rsidRPr="00C240D5" w:rsidRDefault="00295188"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(Приложение   </w:t>
            </w:r>
            <w:r>
              <w:rPr>
                <w:rFonts w:ascii="Times New Roman" w:hAnsi="Times New Roman"/>
                <w:sz w:val="28"/>
                <w:szCs w:val="28"/>
              </w:rPr>
              <w:t>У</w:t>
            </w:r>
            <w:r w:rsidRPr="00C240D5">
              <w:rPr>
                <w:rFonts w:ascii="Times New Roman" w:hAnsi="Times New Roman"/>
                <w:sz w:val="28"/>
                <w:szCs w:val="28"/>
              </w:rPr>
              <w:t>)</w:t>
            </w:r>
          </w:p>
        </w:tc>
        <w:tc>
          <w:tcPr>
            <w:tcW w:w="1134" w:type="dxa"/>
            <w:vAlign w:val="center"/>
          </w:tcPr>
          <w:p w:rsidR="00295188" w:rsidRPr="00C240D5" w:rsidRDefault="00295188"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62</w:t>
            </w:r>
          </w:p>
        </w:tc>
        <w:tc>
          <w:tcPr>
            <w:tcW w:w="1134" w:type="dxa"/>
            <w:vAlign w:val="center"/>
          </w:tcPr>
          <w:p w:rsidR="00295188" w:rsidRPr="00C240D5" w:rsidRDefault="00295188"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90.1.1</w:t>
            </w:r>
          </w:p>
        </w:tc>
        <w:tc>
          <w:tcPr>
            <w:tcW w:w="1417" w:type="dxa"/>
            <w:vAlign w:val="center"/>
          </w:tcPr>
          <w:p w:rsidR="00295188" w:rsidRPr="00C240D5" w:rsidRDefault="00295188"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7200,00</w:t>
            </w:r>
          </w:p>
        </w:tc>
      </w:tr>
      <w:tr w:rsidR="007834E2" w:rsidTr="007834E2">
        <w:tc>
          <w:tcPr>
            <w:tcW w:w="3168" w:type="dxa"/>
          </w:tcPr>
          <w:p w:rsidR="007834E2" w:rsidRPr="00C240D5" w:rsidRDefault="007834E2" w:rsidP="00E83899">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Списана </w:t>
            </w:r>
            <w:r>
              <w:rPr>
                <w:rFonts w:ascii="Times New Roman" w:hAnsi="Times New Roman"/>
                <w:sz w:val="28"/>
                <w:szCs w:val="28"/>
              </w:rPr>
              <w:t>себестоимость продукции</w:t>
            </w:r>
          </w:p>
        </w:tc>
        <w:tc>
          <w:tcPr>
            <w:tcW w:w="2894" w:type="dxa"/>
            <w:vAlign w:val="center"/>
          </w:tcPr>
          <w:p w:rsidR="007834E2" w:rsidRPr="00C240D5" w:rsidRDefault="007834E2" w:rsidP="00E83899">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Бухгалтерская справка</w:t>
            </w:r>
          </w:p>
        </w:tc>
        <w:tc>
          <w:tcPr>
            <w:tcW w:w="1134" w:type="dxa"/>
            <w:vAlign w:val="center"/>
          </w:tcPr>
          <w:p w:rsidR="007834E2" w:rsidRPr="00C240D5" w:rsidRDefault="007834E2" w:rsidP="00E83899">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w:t>
            </w:r>
            <w:r>
              <w:rPr>
                <w:rFonts w:ascii="Times New Roman" w:hAnsi="Times New Roman"/>
                <w:sz w:val="28"/>
                <w:szCs w:val="28"/>
              </w:rPr>
              <w:t>7</w:t>
            </w:r>
            <w:r w:rsidRPr="00C240D5">
              <w:rPr>
                <w:rFonts w:ascii="Times New Roman" w:hAnsi="Times New Roman"/>
                <w:sz w:val="28"/>
                <w:szCs w:val="28"/>
              </w:rPr>
              <w:t>.1</w:t>
            </w:r>
          </w:p>
        </w:tc>
        <w:tc>
          <w:tcPr>
            <w:tcW w:w="1134" w:type="dxa"/>
            <w:vAlign w:val="center"/>
          </w:tcPr>
          <w:p w:rsidR="007834E2" w:rsidRPr="00C240D5" w:rsidRDefault="007834E2" w:rsidP="00E8389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10.8</w:t>
            </w:r>
          </w:p>
        </w:tc>
        <w:tc>
          <w:tcPr>
            <w:tcW w:w="1417" w:type="dxa"/>
            <w:vAlign w:val="center"/>
          </w:tcPr>
          <w:p w:rsidR="007834E2" w:rsidRPr="00C240D5" w:rsidRDefault="007834E2" w:rsidP="00E8389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5266,05</w:t>
            </w:r>
          </w:p>
        </w:tc>
      </w:tr>
      <w:tr w:rsidR="00295188" w:rsidTr="007834E2">
        <w:tc>
          <w:tcPr>
            <w:tcW w:w="3168" w:type="dxa"/>
          </w:tcPr>
          <w:p w:rsidR="00295188" w:rsidRPr="00C240D5" w:rsidRDefault="00295188"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Поступила оплата от покупателя в кассу организации</w:t>
            </w:r>
          </w:p>
        </w:tc>
        <w:tc>
          <w:tcPr>
            <w:tcW w:w="2894" w:type="dxa"/>
            <w:vAlign w:val="center"/>
          </w:tcPr>
          <w:p w:rsidR="00295188" w:rsidRPr="00C240D5" w:rsidRDefault="00295188" w:rsidP="0029518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Приходный кассовый ордер №294 от 16.12.16 г. (Приложение У)</w:t>
            </w:r>
          </w:p>
        </w:tc>
        <w:tc>
          <w:tcPr>
            <w:tcW w:w="1134" w:type="dxa"/>
            <w:vAlign w:val="center"/>
          </w:tcPr>
          <w:p w:rsidR="00295188" w:rsidRPr="00C240D5" w:rsidRDefault="00295188"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50.1</w:t>
            </w:r>
          </w:p>
        </w:tc>
        <w:tc>
          <w:tcPr>
            <w:tcW w:w="1134" w:type="dxa"/>
            <w:vAlign w:val="center"/>
          </w:tcPr>
          <w:p w:rsidR="00295188" w:rsidRDefault="00295188"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62.1</w:t>
            </w:r>
          </w:p>
        </w:tc>
        <w:tc>
          <w:tcPr>
            <w:tcW w:w="1417" w:type="dxa"/>
            <w:vAlign w:val="center"/>
          </w:tcPr>
          <w:p w:rsidR="00295188" w:rsidRPr="00C240D5" w:rsidRDefault="00295188"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7200,00</w:t>
            </w:r>
          </w:p>
        </w:tc>
      </w:tr>
    </w:tbl>
    <w:p w:rsidR="00B14776" w:rsidRDefault="00B14776">
      <w:r>
        <w:br w:type="page"/>
      </w:r>
    </w:p>
    <w:p w:rsidR="00B14776" w:rsidRPr="00B14776" w:rsidRDefault="00B14776" w:rsidP="00B14776">
      <w:pPr>
        <w:spacing w:after="0" w:line="360" w:lineRule="auto"/>
        <w:rPr>
          <w:rFonts w:ascii="Times New Roman" w:hAnsi="Times New Roman"/>
          <w:sz w:val="28"/>
          <w:szCs w:val="28"/>
        </w:rPr>
      </w:pPr>
      <w:r w:rsidRPr="00B14776">
        <w:rPr>
          <w:rFonts w:ascii="Times New Roman" w:hAnsi="Times New Roman"/>
          <w:sz w:val="28"/>
          <w:szCs w:val="28"/>
        </w:rPr>
        <w:lastRenderedPageBreak/>
        <w:t>Продолжение таблицы 14</w:t>
      </w:r>
    </w:p>
    <w:tbl>
      <w:tblPr>
        <w:tblStyle w:val="af3"/>
        <w:tblW w:w="0" w:type="auto"/>
        <w:tblLayout w:type="fixed"/>
        <w:tblLook w:val="01E0" w:firstRow="1" w:lastRow="1" w:firstColumn="1" w:lastColumn="1" w:noHBand="0" w:noVBand="0"/>
      </w:tblPr>
      <w:tblGrid>
        <w:gridCol w:w="3168"/>
        <w:gridCol w:w="2894"/>
        <w:gridCol w:w="1134"/>
        <w:gridCol w:w="1134"/>
        <w:gridCol w:w="1417"/>
      </w:tblGrid>
      <w:tr w:rsidR="00B14776" w:rsidTr="00826AA8">
        <w:tc>
          <w:tcPr>
            <w:tcW w:w="3168" w:type="dxa"/>
            <w:vAlign w:val="center"/>
          </w:tcPr>
          <w:p w:rsidR="00B14776" w:rsidRPr="00C240D5" w:rsidRDefault="00B14776" w:rsidP="00826AA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2894" w:type="dxa"/>
            <w:vAlign w:val="center"/>
          </w:tcPr>
          <w:p w:rsidR="00B14776" w:rsidRPr="00C240D5" w:rsidRDefault="00B14776" w:rsidP="00826AA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vAlign w:val="center"/>
          </w:tcPr>
          <w:p w:rsidR="00B14776" w:rsidRPr="00C240D5" w:rsidRDefault="00B14776" w:rsidP="00826AA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vAlign w:val="center"/>
          </w:tcPr>
          <w:p w:rsidR="00B14776" w:rsidRPr="00C240D5" w:rsidRDefault="00B14776" w:rsidP="00826AA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417" w:type="dxa"/>
            <w:vAlign w:val="center"/>
          </w:tcPr>
          <w:p w:rsidR="00B14776" w:rsidRPr="00C240D5" w:rsidRDefault="00B14776" w:rsidP="00826AA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r>
      <w:tr w:rsidR="00B14776" w:rsidTr="007834E2">
        <w:tc>
          <w:tcPr>
            <w:tcW w:w="3168" w:type="dxa"/>
          </w:tcPr>
          <w:p w:rsidR="00B14776" w:rsidRPr="00C240D5" w:rsidRDefault="00B14776" w:rsidP="00826AA8">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Отражена выручка от продажи </w:t>
            </w:r>
            <w:r>
              <w:rPr>
                <w:rFonts w:ascii="Times New Roman" w:hAnsi="Times New Roman"/>
                <w:sz w:val="28"/>
                <w:szCs w:val="28"/>
              </w:rPr>
              <w:t>пиломатериалов ООО «Макарье ЖКХ»</w:t>
            </w:r>
          </w:p>
        </w:tc>
        <w:tc>
          <w:tcPr>
            <w:tcW w:w="2894" w:type="dxa"/>
            <w:vAlign w:val="center"/>
          </w:tcPr>
          <w:p w:rsidR="00B14776" w:rsidRDefault="00B14776" w:rsidP="00826A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Договор купли-продажи №119/16 от 22.12.16 г.</w:t>
            </w:r>
          </w:p>
          <w:p w:rsidR="00B14776" w:rsidRPr="00C240D5" w:rsidRDefault="00B14776" w:rsidP="00826A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Товарная накладная № 334 от 23.12.16</w:t>
            </w:r>
          </w:p>
          <w:p w:rsidR="00B14776" w:rsidRPr="00C240D5" w:rsidRDefault="00B14776" w:rsidP="00826AA8">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(Приложение  </w:t>
            </w:r>
            <w:r>
              <w:rPr>
                <w:rFonts w:ascii="Times New Roman" w:hAnsi="Times New Roman"/>
                <w:sz w:val="28"/>
                <w:szCs w:val="28"/>
              </w:rPr>
              <w:t>Ф</w:t>
            </w:r>
            <w:r w:rsidRPr="00C240D5">
              <w:rPr>
                <w:rFonts w:ascii="Times New Roman" w:hAnsi="Times New Roman"/>
                <w:sz w:val="28"/>
                <w:szCs w:val="28"/>
              </w:rPr>
              <w:t>)</w:t>
            </w:r>
          </w:p>
        </w:tc>
        <w:tc>
          <w:tcPr>
            <w:tcW w:w="1134" w:type="dxa"/>
            <w:vAlign w:val="center"/>
          </w:tcPr>
          <w:p w:rsidR="00B14776" w:rsidRPr="00C240D5" w:rsidRDefault="00B14776" w:rsidP="00826AA8">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62</w:t>
            </w:r>
          </w:p>
        </w:tc>
        <w:tc>
          <w:tcPr>
            <w:tcW w:w="1134" w:type="dxa"/>
            <w:vAlign w:val="center"/>
          </w:tcPr>
          <w:p w:rsidR="00B14776" w:rsidRPr="00C240D5" w:rsidRDefault="00B14776" w:rsidP="00826AA8">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90.1</w:t>
            </w:r>
            <w:r>
              <w:rPr>
                <w:rFonts w:ascii="Times New Roman" w:hAnsi="Times New Roman"/>
                <w:sz w:val="28"/>
                <w:szCs w:val="28"/>
              </w:rPr>
              <w:t>.</w:t>
            </w:r>
            <w:r w:rsidRPr="00C240D5">
              <w:rPr>
                <w:rFonts w:ascii="Times New Roman" w:hAnsi="Times New Roman"/>
                <w:sz w:val="28"/>
                <w:szCs w:val="28"/>
              </w:rPr>
              <w:t>1</w:t>
            </w:r>
          </w:p>
        </w:tc>
        <w:tc>
          <w:tcPr>
            <w:tcW w:w="1417" w:type="dxa"/>
            <w:vAlign w:val="center"/>
          </w:tcPr>
          <w:p w:rsidR="00B14776" w:rsidRPr="00C240D5" w:rsidRDefault="00B14776" w:rsidP="00826AA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36000,00</w:t>
            </w:r>
          </w:p>
        </w:tc>
      </w:tr>
      <w:tr w:rsidR="00E877BF" w:rsidTr="007834E2">
        <w:tc>
          <w:tcPr>
            <w:tcW w:w="3168" w:type="dxa"/>
          </w:tcPr>
          <w:p w:rsidR="00E877BF" w:rsidRPr="00C240D5" w:rsidRDefault="00E877BF"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Списана </w:t>
            </w:r>
            <w:r>
              <w:rPr>
                <w:rFonts w:ascii="Times New Roman" w:hAnsi="Times New Roman"/>
                <w:sz w:val="28"/>
                <w:szCs w:val="28"/>
              </w:rPr>
              <w:t>себестоимость продукции</w:t>
            </w:r>
          </w:p>
        </w:tc>
        <w:tc>
          <w:tcPr>
            <w:tcW w:w="2894" w:type="dxa"/>
            <w:vAlign w:val="center"/>
          </w:tcPr>
          <w:p w:rsidR="00E877BF" w:rsidRPr="00C240D5" w:rsidRDefault="00E877BF"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Бухгалтерская справка</w:t>
            </w:r>
          </w:p>
        </w:tc>
        <w:tc>
          <w:tcPr>
            <w:tcW w:w="1134" w:type="dxa"/>
            <w:vAlign w:val="center"/>
          </w:tcPr>
          <w:p w:rsidR="00E877BF" w:rsidRPr="00C240D5" w:rsidRDefault="00E877BF"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w:t>
            </w:r>
            <w:r>
              <w:rPr>
                <w:rFonts w:ascii="Times New Roman" w:hAnsi="Times New Roman"/>
                <w:sz w:val="28"/>
                <w:szCs w:val="28"/>
              </w:rPr>
              <w:t>7</w:t>
            </w:r>
            <w:r w:rsidRPr="00C240D5">
              <w:rPr>
                <w:rFonts w:ascii="Times New Roman" w:hAnsi="Times New Roman"/>
                <w:sz w:val="28"/>
                <w:szCs w:val="28"/>
              </w:rPr>
              <w:t>.1</w:t>
            </w:r>
          </w:p>
        </w:tc>
        <w:tc>
          <w:tcPr>
            <w:tcW w:w="1134" w:type="dxa"/>
            <w:vAlign w:val="center"/>
          </w:tcPr>
          <w:p w:rsidR="00E877BF" w:rsidRPr="00C240D5" w:rsidRDefault="00E877BF"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r w:rsidR="007F5654">
              <w:rPr>
                <w:rFonts w:ascii="Times New Roman" w:hAnsi="Times New Roman"/>
                <w:sz w:val="28"/>
                <w:szCs w:val="28"/>
              </w:rPr>
              <w:t>.8</w:t>
            </w:r>
          </w:p>
        </w:tc>
        <w:tc>
          <w:tcPr>
            <w:tcW w:w="1417" w:type="dxa"/>
            <w:vAlign w:val="center"/>
          </w:tcPr>
          <w:p w:rsidR="00E877BF" w:rsidRPr="00C240D5" w:rsidRDefault="00084948"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26384,61</w:t>
            </w:r>
          </w:p>
        </w:tc>
      </w:tr>
      <w:tr w:rsidR="00E877BF" w:rsidTr="007834E2">
        <w:tc>
          <w:tcPr>
            <w:tcW w:w="3168" w:type="dxa"/>
          </w:tcPr>
          <w:p w:rsidR="00E877BF" w:rsidRPr="00C240D5" w:rsidRDefault="00E877BF"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Отражена выручка от продажи </w:t>
            </w:r>
            <w:r>
              <w:rPr>
                <w:rFonts w:ascii="Times New Roman" w:hAnsi="Times New Roman"/>
                <w:sz w:val="28"/>
                <w:szCs w:val="28"/>
              </w:rPr>
              <w:t>пиломатериалов ООО «Макарье ЖКХ»</w:t>
            </w:r>
          </w:p>
        </w:tc>
        <w:tc>
          <w:tcPr>
            <w:tcW w:w="2894" w:type="dxa"/>
            <w:vAlign w:val="center"/>
          </w:tcPr>
          <w:p w:rsidR="00E877BF" w:rsidRDefault="00E877BF"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Договор купли-продажи №120 от 26.12.16 г.</w:t>
            </w:r>
          </w:p>
          <w:p w:rsidR="00E877BF" w:rsidRPr="00C240D5" w:rsidRDefault="00E877BF"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Товарная накладная № 336 от 27.12.16</w:t>
            </w:r>
          </w:p>
          <w:p w:rsidR="00E877BF" w:rsidRPr="00C240D5" w:rsidRDefault="00E877BF"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(Приложение  </w:t>
            </w:r>
            <w:r>
              <w:rPr>
                <w:rFonts w:ascii="Times New Roman" w:hAnsi="Times New Roman"/>
                <w:sz w:val="28"/>
                <w:szCs w:val="28"/>
              </w:rPr>
              <w:t>Ф</w:t>
            </w:r>
            <w:r w:rsidRPr="00C240D5">
              <w:rPr>
                <w:rFonts w:ascii="Times New Roman" w:hAnsi="Times New Roman"/>
                <w:sz w:val="28"/>
                <w:szCs w:val="28"/>
              </w:rPr>
              <w:t>)</w:t>
            </w:r>
          </w:p>
        </w:tc>
        <w:tc>
          <w:tcPr>
            <w:tcW w:w="1134" w:type="dxa"/>
            <w:vAlign w:val="center"/>
          </w:tcPr>
          <w:p w:rsidR="00E877BF" w:rsidRPr="00C240D5" w:rsidRDefault="00E877BF"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62</w:t>
            </w:r>
          </w:p>
        </w:tc>
        <w:tc>
          <w:tcPr>
            <w:tcW w:w="1134" w:type="dxa"/>
            <w:vAlign w:val="center"/>
          </w:tcPr>
          <w:p w:rsidR="00E877BF" w:rsidRPr="00C240D5" w:rsidRDefault="00E877BF"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90.1</w:t>
            </w:r>
            <w:r>
              <w:rPr>
                <w:rFonts w:ascii="Times New Roman" w:hAnsi="Times New Roman"/>
                <w:sz w:val="28"/>
                <w:szCs w:val="28"/>
              </w:rPr>
              <w:t>.</w:t>
            </w:r>
            <w:r w:rsidRPr="00C240D5">
              <w:rPr>
                <w:rFonts w:ascii="Times New Roman" w:hAnsi="Times New Roman"/>
                <w:sz w:val="28"/>
                <w:szCs w:val="28"/>
              </w:rPr>
              <w:t>1</w:t>
            </w:r>
          </w:p>
        </w:tc>
        <w:tc>
          <w:tcPr>
            <w:tcW w:w="1417" w:type="dxa"/>
            <w:vAlign w:val="center"/>
          </w:tcPr>
          <w:p w:rsidR="00E877BF" w:rsidRPr="00C240D5" w:rsidRDefault="00E877BF"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18000,00</w:t>
            </w:r>
          </w:p>
        </w:tc>
      </w:tr>
      <w:tr w:rsidR="00E877BF" w:rsidTr="007834E2">
        <w:tc>
          <w:tcPr>
            <w:tcW w:w="3168" w:type="dxa"/>
          </w:tcPr>
          <w:p w:rsidR="00E877BF" w:rsidRPr="00C240D5" w:rsidRDefault="00E877BF"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Списана </w:t>
            </w:r>
            <w:r>
              <w:rPr>
                <w:rFonts w:ascii="Times New Roman" w:hAnsi="Times New Roman"/>
                <w:sz w:val="28"/>
                <w:szCs w:val="28"/>
              </w:rPr>
              <w:t>себестоимость продукции</w:t>
            </w:r>
          </w:p>
        </w:tc>
        <w:tc>
          <w:tcPr>
            <w:tcW w:w="2894" w:type="dxa"/>
            <w:vAlign w:val="center"/>
          </w:tcPr>
          <w:p w:rsidR="00E877BF" w:rsidRPr="00C240D5" w:rsidRDefault="00E877BF"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Бухгалтерская справка</w:t>
            </w:r>
          </w:p>
        </w:tc>
        <w:tc>
          <w:tcPr>
            <w:tcW w:w="1134" w:type="dxa"/>
            <w:vAlign w:val="center"/>
          </w:tcPr>
          <w:p w:rsidR="00E877BF" w:rsidRPr="00C240D5" w:rsidRDefault="00E877BF"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w:t>
            </w:r>
            <w:r>
              <w:rPr>
                <w:rFonts w:ascii="Times New Roman" w:hAnsi="Times New Roman"/>
                <w:sz w:val="28"/>
                <w:szCs w:val="28"/>
              </w:rPr>
              <w:t>7</w:t>
            </w:r>
            <w:r w:rsidRPr="00C240D5">
              <w:rPr>
                <w:rFonts w:ascii="Times New Roman" w:hAnsi="Times New Roman"/>
                <w:sz w:val="28"/>
                <w:szCs w:val="28"/>
              </w:rPr>
              <w:t>.1</w:t>
            </w:r>
          </w:p>
        </w:tc>
        <w:tc>
          <w:tcPr>
            <w:tcW w:w="1134" w:type="dxa"/>
            <w:vAlign w:val="center"/>
          </w:tcPr>
          <w:p w:rsidR="00E877BF" w:rsidRPr="00C240D5" w:rsidRDefault="00E877BF"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r w:rsidR="007F5654">
              <w:rPr>
                <w:rFonts w:ascii="Times New Roman" w:hAnsi="Times New Roman"/>
                <w:sz w:val="28"/>
                <w:szCs w:val="28"/>
              </w:rPr>
              <w:t>.8</w:t>
            </w:r>
          </w:p>
        </w:tc>
        <w:tc>
          <w:tcPr>
            <w:tcW w:w="1417" w:type="dxa"/>
            <w:vAlign w:val="center"/>
          </w:tcPr>
          <w:p w:rsidR="00E877BF" w:rsidRPr="00C240D5" w:rsidRDefault="00084948"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13192,31</w:t>
            </w:r>
          </w:p>
        </w:tc>
      </w:tr>
      <w:tr w:rsidR="00577ACA" w:rsidTr="007834E2">
        <w:tc>
          <w:tcPr>
            <w:tcW w:w="3168" w:type="dxa"/>
          </w:tcPr>
          <w:p w:rsidR="00577ACA" w:rsidRPr="00C240D5" w:rsidRDefault="00577ACA" w:rsidP="009B5E53">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Отражена выручка от продажи </w:t>
            </w:r>
            <w:r w:rsidR="009B5E53">
              <w:rPr>
                <w:rFonts w:ascii="Times New Roman" w:hAnsi="Times New Roman"/>
                <w:sz w:val="28"/>
                <w:szCs w:val="28"/>
              </w:rPr>
              <w:t>пиломатериалов ООО «Велес»</w:t>
            </w:r>
          </w:p>
        </w:tc>
        <w:tc>
          <w:tcPr>
            <w:tcW w:w="2894" w:type="dxa"/>
            <w:vAlign w:val="center"/>
          </w:tcPr>
          <w:p w:rsidR="00577ACA" w:rsidRDefault="00577ACA"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Договор </w:t>
            </w:r>
            <w:r w:rsidR="009B5E53">
              <w:rPr>
                <w:rFonts w:ascii="Times New Roman" w:hAnsi="Times New Roman"/>
                <w:sz w:val="28"/>
                <w:szCs w:val="28"/>
              </w:rPr>
              <w:t>№1/16 от 04.01.</w:t>
            </w:r>
            <w:r>
              <w:rPr>
                <w:rFonts w:ascii="Times New Roman" w:hAnsi="Times New Roman"/>
                <w:sz w:val="28"/>
                <w:szCs w:val="28"/>
              </w:rPr>
              <w:t>16 г.</w:t>
            </w:r>
          </w:p>
          <w:p w:rsidR="00577ACA" w:rsidRPr="00C240D5" w:rsidRDefault="009B5E53"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Товарная </w:t>
            </w:r>
            <w:r w:rsidR="00577ACA">
              <w:rPr>
                <w:rFonts w:ascii="Times New Roman" w:hAnsi="Times New Roman"/>
                <w:sz w:val="28"/>
                <w:szCs w:val="28"/>
              </w:rPr>
              <w:t>накладная № 3</w:t>
            </w:r>
            <w:r>
              <w:rPr>
                <w:rFonts w:ascii="Times New Roman" w:hAnsi="Times New Roman"/>
                <w:sz w:val="28"/>
                <w:szCs w:val="28"/>
              </w:rPr>
              <w:t>37 от 27.12.</w:t>
            </w:r>
            <w:r w:rsidR="00577ACA">
              <w:rPr>
                <w:rFonts w:ascii="Times New Roman" w:hAnsi="Times New Roman"/>
                <w:sz w:val="28"/>
                <w:szCs w:val="28"/>
              </w:rPr>
              <w:t>16</w:t>
            </w:r>
          </w:p>
          <w:p w:rsidR="00577ACA" w:rsidRPr="00C240D5" w:rsidRDefault="00577ACA" w:rsidP="00B14776">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(Приложение  </w:t>
            </w:r>
            <w:r w:rsidR="00B14776">
              <w:rPr>
                <w:rFonts w:ascii="Times New Roman" w:hAnsi="Times New Roman"/>
                <w:sz w:val="28"/>
                <w:szCs w:val="28"/>
              </w:rPr>
              <w:t>С</w:t>
            </w:r>
            <w:r w:rsidRPr="00C240D5">
              <w:rPr>
                <w:rFonts w:ascii="Times New Roman" w:hAnsi="Times New Roman"/>
                <w:sz w:val="28"/>
                <w:szCs w:val="28"/>
              </w:rPr>
              <w:t>)</w:t>
            </w:r>
          </w:p>
        </w:tc>
        <w:tc>
          <w:tcPr>
            <w:tcW w:w="1134" w:type="dxa"/>
            <w:vAlign w:val="center"/>
          </w:tcPr>
          <w:p w:rsidR="00577ACA" w:rsidRPr="00C240D5" w:rsidRDefault="00577ACA"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62</w:t>
            </w:r>
          </w:p>
        </w:tc>
        <w:tc>
          <w:tcPr>
            <w:tcW w:w="1134" w:type="dxa"/>
            <w:vAlign w:val="center"/>
          </w:tcPr>
          <w:p w:rsidR="00577ACA" w:rsidRPr="00C240D5" w:rsidRDefault="00577ACA"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90.1</w:t>
            </w:r>
            <w:r>
              <w:rPr>
                <w:rFonts w:ascii="Times New Roman" w:hAnsi="Times New Roman"/>
                <w:sz w:val="28"/>
                <w:szCs w:val="28"/>
              </w:rPr>
              <w:t>.</w:t>
            </w:r>
            <w:r w:rsidRPr="00C240D5">
              <w:rPr>
                <w:rFonts w:ascii="Times New Roman" w:hAnsi="Times New Roman"/>
                <w:sz w:val="28"/>
                <w:szCs w:val="28"/>
              </w:rPr>
              <w:t>1</w:t>
            </w:r>
          </w:p>
        </w:tc>
        <w:tc>
          <w:tcPr>
            <w:tcW w:w="1417" w:type="dxa"/>
            <w:vAlign w:val="center"/>
          </w:tcPr>
          <w:p w:rsidR="00577ACA" w:rsidRPr="00C240D5" w:rsidRDefault="009B5E53"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472186,00</w:t>
            </w:r>
          </w:p>
        </w:tc>
      </w:tr>
      <w:tr w:rsidR="00577ACA" w:rsidTr="007834E2">
        <w:tc>
          <w:tcPr>
            <w:tcW w:w="3168" w:type="dxa"/>
          </w:tcPr>
          <w:p w:rsidR="00577ACA" w:rsidRPr="00C240D5" w:rsidRDefault="00577ACA" w:rsidP="00384024">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Списана </w:t>
            </w:r>
            <w:r>
              <w:rPr>
                <w:rFonts w:ascii="Times New Roman" w:hAnsi="Times New Roman"/>
                <w:sz w:val="28"/>
                <w:szCs w:val="28"/>
              </w:rPr>
              <w:t>себестоимост</w:t>
            </w:r>
            <w:r w:rsidR="00384024">
              <w:rPr>
                <w:rFonts w:ascii="Times New Roman" w:hAnsi="Times New Roman"/>
                <w:sz w:val="28"/>
                <w:szCs w:val="28"/>
              </w:rPr>
              <w:t>ь</w:t>
            </w:r>
            <w:r>
              <w:rPr>
                <w:rFonts w:ascii="Times New Roman" w:hAnsi="Times New Roman"/>
                <w:sz w:val="28"/>
                <w:szCs w:val="28"/>
              </w:rPr>
              <w:t xml:space="preserve"> продукции</w:t>
            </w:r>
          </w:p>
        </w:tc>
        <w:tc>
          <w:tcPr>
            <w:tcW w:w="2894" w:type="dxa"/>
            <w:vAlign w:val="center"/>
          </w:tcPr>
          <w:p w:rsidR="00577ACA" w:rsidRPr="00C240D5" w:rsidRDefault="00577ACA" w:rsidP="00E877BF">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Бухгалтерская справка</w:t>
            </w:r>
          </w:p>
        </w:tc>
        <w:tc>
          <w:tcPr>
            <w:tcW w:w="1134" w:type="dxa"/>
            <w:vAlign w:val="center"/>
          </w:tcPr>
          <w:p w:rsidR="00577ACA" w:rsidRPr="00C240D5" w:rsidRDefault="00577ACA" w:rsidP="007834E2">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w:t>
            </w:r>
            <w:r>
              <w:rPr>
                <w:rFonts w:ascii="Times New Roman" w:hAnsi="Times New Roman"/>
                <w:sz w:val="28"/>
                <w:szCs w:val="28"/>
              </w:rPr>
              <w:t>7</w:t>
            </w:r>
            <w:r w:rsidRPr="00C240D5">
              <w:rPr>
                <w:rFonts w:ascii="Times New Roman" w:hAnsi="Times New Roman"/>
                <w:sz w:val="28"/>
                <w:szCs w:val="28"/>
              </w:rPr>
              <w:t>.1</w:t>
            </w:r>
          </w:p>
        </w:tc>
        <w:tc>
          <w:tcPr>
            <w:tcW w:w="1134" w:type="dxa"/>
            <w:vAlign w:val="center"/>
          </w:tcPr>
          <w:p w:rsidR="00577ACA" w:rsidRPr="00C240D5" w:rsidRDefault="00577ACA"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r w:rsidR="007F5654">
              <w:rPr>
                <w:rFonts w:ascii="Times New Roman" w:hAnsi="Times New Roman"/>
                <w:sz w:val="28"/>
                <w:szCs w:val="28"/>
              </w:rPr>
              <w:t>.8</w:t>
            </w:r>
          </w:p>
        </w:tc>
        <w:tc>
          <w:tcPr>
            <w:tcW w:w="1417" w:type="dxa"/>
            <w:vAlign w:val="center"/>
          </w:tcPr>
          <w:p w:rsidR="00577ACA" w:rsidRPr="00C240D5" w:rsidRDefault="00084948"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410432,00</w:t>
            </w:r>
          </w:p>
        </w:tc>
      </w:tr>
      <w:tr w:rsidR="009B5E53" w:rsidTr="007834E2">
        <w:tc>
          <w:tcPr>
            <w:tcW w:w="3168" w:type="dxa"/>
          </w:tcPr>
          <w:p w:rsidR="009B5E53" w:rsidRPr="00C240D5" w:rsidRDefault="009B5E53" w:rsidP="00E877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Поступила оплата за продукцию на расчетный счет</w:t>
            </w:r>
          </w:p>
        </w:tc>
        <w:tc>
          <w:tcPr>
            <w:tcW w:w="2894" w:type="dxa"/>
            <w:vAlign w:val="center"/>
          </w:tcPr>
          <w:p w:rsidR="00845F67" w:rsidRPr="00C240D5" w:rsidRDefault="009B5E53" w:rsidP="00B1477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Платежное поручение №</w:t>
            </w:r>
            <w:r w:rsidR="00845F67">
              <w:rPr>
                <w:rFonts w:ascii="Times New Roman" w:hAnsi="Times New Roman"/>
                <w:sz w:val="28"/>
                <w:szCs w:val="28"/>
              </w:rPr>
              <w:t xml:space="preserve">500 от 20.12.16г., №520 от 29.12.16г., №526 от 30.12.16г., выписки банка (Приложение </w:t>
            </w:r>
            <w:r w:rsidR="00B14776">
              <w:rPr>
                <w:rFonts w:ascii="Times New Roman" w:hAnsi="Times New Roman"/>
                <w:sz w:val="28"/>
                <w:szCs w:val="28"/>
              </w:rPr>
              <w:t>С</w:t>
            </w:r>
            <w:r w:rsidR="00845F67">
              <w:rPr>
                <w:rFonts w:ascii="Times New Roman" w:hAnsi="Times New Roman"/>
                <w:sz w:val="28"/>
                <w:szCs w:val="28"/>
              </w:rPr>
              <w:t>)</w:t>
            </w:r>
          </w:p>
        </w:tc>
        <w:tc>
          <w:tcPr>
            <w:tcW w:w="1134" w:type="dxa"/>
            <w:vAlign w:val="center"/>
          </w:tcPr>
          <w:p w:rsidR="009B5E53" w:rsidRPr="00C240D5" w:rsidRDefault="00845F67"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w:t>
            </w:r>
          </w:p>
        </w:tc>
        <w:tc>
          <w:tcPr>
            <w:tcW w:w="1134" w:type="dxa"/>
            <w:vAlign w:val="center"/>
          </w:tcPr>
          <w:p w:rsidR="009B5E53" w:rsidRDefault="00845F67" w:rsidP="007834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62.1</w:t>
            </w:r>
          </w:p>
        </w:tc>
        <w:tc>
          <w:tcPr>
            <w:tcW w:w="1417" w:type="dxa"/>
            <w:vAlign w:val="center"/>
          </w:tcPr>
          <w:p w:rsidR="009B5E53" w:rsidRPr="00C240D5" w:rsidRDefault="00845F67" w:rsidP="00E877B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472186,00</w:t>
            </w:r>
          </w:p>
        </w:tc>
      </w:tr>
    </w:tbl>
    <w:p w:rsidR="0067189F" w:rsidRDefault="0067189F" w:rsidP="0067189F">
      <w:pPr>
        <w:pStyle w:val="32"/>
        <w:spacing w:line="360" w:lineRule="auto"/>
        <w:rPr>
          <w:sz w:val="28"/>
        </w:rPr>
      </w:pPr>
    </w:p>
    <w:p w:rsidR="00DD25C6" w:rsidRDefault="00DD25C6" w:rsidP="00DD25C6">
      <w:pPr>
        <w:widowControl w:val="0"/>
        <w:tabs>
          <w:tab w:val="left" w:pos="540"/>
          <w:tab w:val="left" w:pos="1980"/>
        </w:tabs>
        <w:spacing w:after="0" w:line="360" w:lineRule="auto"/>
        <w:ind w:firstLine="709"/>
        <w:jc w:val="both"/>
        <w:rPr>
          <w:rFonts w:ascii="Times New Roman" w:hAnsi="Times New Roman"/>
          <w:iCs/>
          <w:sz w:val="28"/>
          <w:szCs w:val="28"/>
        </w:rPr>
      </w:pPr>
      <w:r w:rsidRPr="00044D9E">
        <w:rPr>
          <w:rFonts w:ascii="Times New Roman" w:hAnsi="Times New Roman"/>
          <w:iCs/>
          <w:sz w:val="28"/>
          <w:szCs w:val="28"/>
        </w:rPr>
        <w:t>Выявление финансового результата  продажи осуществляется в ходе закрытия счета 90 «Продажи».</w:t>
      </w:r>
    </w:p>
    <w:p w:rsidR="00056AAA" w:rsidRPr="002066F3" w:rsidRDefault="00DD25C6" w:rsidP="00056AAA">
      <w:pPr>
        <w:spacing w:after="0" w:line="360" w:lineRule="auto"/>
        <w:ind w:firstLine="539"/>
        <w:jc w:val="both"/>
        <w:rPr>
          <w:rFonts w:ascii="Times New Roman" w:hAnsi="Times New Roman"/>
          <w:sz w:val="28"/>
          <w:szCs w:val="28"/>
        </w:rPr>
      </w:pPr>
      <w:r w:rsidRPr="007834E2">
        <w:rPr>
          <w:rFonts w:ascii="Times New Roman" w:hAnsi="Times New Roman"/>
          <w:sz w:val="28"/>
          <w:szCs w:val="28"/>
        </w:rPr>
        <w:t xml:space="preserve">На счете 90 </w:t>
      </w:r>
      <w:r w:rsidR="00C36500" w:rsidRPr="007834E2">
        <w:rPr>
          <w:rFonts w:ascii="Times New Roman" w:hAnsi="Times New Roman"/>
          <w:sz w:val="28"/>
          <w:szCs w:val="28"/>
        </w:rPr>
        <w:t>«Продажи»</w:t>
      </w:r>
      <w:r w:rsidRPr="007834E2">
        <w:rPr>
          <w:rFonts w:ascii="Times New Roman" w:hAnsi="Times New Roman"/>
          <w:sz w:val="28"/>
          <w:szCs w:val="28"/>
        </w:rPr>
        <w:t xml:space="preserve"> накапливается информация о выручке от продаж по обычным видам деятельности</w:t>
      </w:r>
      <w:r w:rsidR="00056AAA" w:rsidRPr="007834E2">
        <w:rPr>
          <w:rFonts w:ascii="Times New Roman" w:hAnsi="Times New Roman"/>
          <w:sz w:val="28"/>
          <w:szCs w:val="28"/>
        </w:rPr>
        <w:t>, отражаемым на субсчете</w:t>
      </w:r>
      <w:r w:rsidRPr="007834E2">
        <w:rPr>
          <w:rFonts w:ascii="Times New Roman" w:hAnsi="Times New Roman"/>
          <w:sz w:val="28"/>
          <w:szCs w:val="28"/>
        </w:rPr>
        <w:t xml:space="preserve"> </w:t>
      </w:r>
      <w:r w:rsidR="00056AAA" w:rsidRPr="007834E2">
        <w:rPr>
          <w:rFonts w:ascii="Times New Roman" w:hAnsi="Times New Roman"/>
          <w:sz w:val="28"/>
          <w:szCs w:val="28"/>
        </w:rPr>
        <w:t>90.1.1 «Выручка от продаж не облагаемых НДС», а также о расходах, связанных с продажей, что отражается на субсчете 90.7.1 «Расходы на продажи, не облагаемые ЕНВД».</w:t>
      </w:r>
    </w:p>
    <w:p w:rsidR="00DD25C6" w:rsidRDefault="00DD25C6" w:rsidP="00DD25C6">
      <w:pPr>
        <w:widowControl w:val="0"/>
        <w:tabs>
          <w:tab w:val="left" w:pos="540"/>
          <w:tab w:val="left" w:pos="1980"/>
        </w:tabs>
        <w:spacing w:after="0" w:line="360" w:lineRule="auto"/>
        <w:ind w:firstLine="709"/>
        <w:jc w:val="both"/>
        <w:rPr>
          <w:rFonts w:ascii="Times New Roman" w:hAnsi="Times New Roman"/>
          <w:sz w:val="28"/>
          <w:szCs w:val="28"/>
        </w:rPr>
      </w:pPr>
      <w:r w:rsidRPr="00044D9E">
        <w:rPr>
          <w:rFonts w:ascii="Times New Roman" w:hAnsi="Times New Roman"/>
          <w:sz w:val="28"/>
          <w:szCs w:val="28"/>
        </w:rPr>
        <w:t xml:space="preserve">По окончании каждого месяца на счете 90 «Продажи» сальдо нет. Однако </w:t>
      </w:r>
      <w:r w:rsidRPr="00044D9E">
        <w:rPr>
          <w:rFonts w:ascii="Times New Roman" w:hAnsi="Times New Roman"/>
          <w:sz w:val="28"/>
          <w:szCs w:val="28"/>
        </w:rPr>
        <w:lastRenderedPageBreak/>
        <w:t>все субсчета этого счета имеют дебетовые или кредитовые остатки, величина которых накапливается. По окончании отчетного года все субсчета счета 90 закрываются внутренними записями на счет 90.9 «Прибыль/убыток от продаж».</w:t>
      </w:r>
    </w:p>
    <w:p w:rsidR="00DD25C6" w:rsidRDefault="00DD25C6" w:rsidP="00DD25C6">
      <w:pPr>
        <w:widowControl w:val="0"/>
        <w:tabs>
          <w:tab w:val="left" w:pos="540"/>
          <w:tab w:val="left" w:pos="1980"/>
        </w:tabs>
        <w:spacing w:after="0" w:line="360" w:lineRule="auto"/>
        <w:ind w:firstLine="709"/>
        <w:jc w:val="both"/>
        <w:rPr>
          <w:rFonts w:ascii="Times New Roman" w:hAnsi="Times New Roman"/>
          <w:sz w:val="28"/>
          <w:szCs w:val="28"/>
        </w:rPr>
      </w:pPr>
      <w:r w:rsidRPr="00044D9E">
        <w:rPr>
          <w:rFonts w:ascii="Times New Roman" w:hAnsi="Times New Roman"/>
          <w:sz w:val="28"/>
          <w:szCs w:val="28"/>
        </w:rPr>
        <w:t>Бухгалтерские записи по</w:t>
      </w:r>
      <w:r>
        <w:rPr>
          <w:rFonts w:ascii="Times New Roman" w:hAnsi="Times New Roman"/>
          <w:sz w:val="28"/>
          <w:szCs w:val="28"/>
        </w:rPr>
        <w:t xml:space="preserve"> отражению финансового результата от обычных видов деятельности </w:t>
      </w:r>
      <w:r w:rsidR="00AD1320">
        <w:rPr>
          <w:rFonts w:ascii="Times New Roman" w:hAnsi="Times New Roman"/>
          <w:sz w:val="28"/>
          <w:szCs w:val="28"/>
        </w:rPr>
        <w:t>СПК колхоз «Луч» в декабре 2016</w:t>
      </w:r>
      <w:r w:rsidR="00750EA3">
        <w:rPr>
          <w:rFonts w:ascii="Times New Roman" w:hAnsi="Times New Roman"/>
          <w:sz w:val="28"/>
          <w:szCs w:val="28"/>
        </w:rPr>
        <w:t xml:space="preserve"> г. представлены в таблице 15</w:t>
      </w:r>
      <w:r w:rsidRPr="00044D9E">
        <w:rPr>
          <w:rFonts w:ascii="Times New Roman" w:hAnsi="Times New Roman"/>
          <w:sz w:val="28"/>
          <w:szCs w:val="28"/>
        </w:rPr>
        <w:t>.</w:t>
      </w:r>
    </w:p>
    <w:p w:rsidR="00DD25C6" w:rsidRPr="00044D9E" w:rsidRDefault="00750EA3" w:rsidP="00DD25C6">
      <w:pPr>
        <w:widowControl w:val="0"/>
        <w:tabs>
          <w:tab w:val="left" w:pos="540"/>
          <w:tab w:val="left" w:pos="1980"/>
        </w:tabs>
        <w:spacing w:after="0" w:line="360" w:lineRule="auto"/>
        <w:jc w:val="both"/>
        <w:rPr>
          <w:rFonts w:ascii="Times New Roman" w:hAnsi="Times New Roman"/>
          <w:sz w:val="28"/>
          <w:szCs w:val="28"/>
        </w:rPr>
      </w:pPr>
      <w:r>
        <w:rPr>
          <w:rFonts w:ascii="Times New Roman" w:hAnsi="Times New Roman"/>
          <w:sz w:val="28"/>
          <w:szCs w:val="28"/>
        </w:rPr>
        <w:t>Таблица 15</w:t>
      </w:r>
      <w:r w:rsidR="00DD25C6" w:rsidRPr="00044D9E">
        <w:rPr>
          <w:rFonts w:ascii="Times New Roman" w:hAnsi="Times New Roman"/>
          <w:sz w:val="28"/>
          <w:szCs w:val="28"/>
        </w:rPr>
        <w:t xml:space="preserve"> - Бухгалтерские записи по</w:t>
      </w:r>
      <w:r w:rsidR="00DD25C6">
        <w:rPr>
          <w:rFonts w:ascii="Times New Roman" w:hAnsi="Times New Roman"/>
          <w:sz w:val="28"/>
          <w:szCs w:val="28"/>
        </w:rPr>
        <w:t xml:space="preserve"> отражению финансового результата от обычных видов деятельности </w:t>
      </w:r>
      <w:r w:rsidR="00AD1320">
        <w:rPr>
          <w:rFonts w:ascii="Times New Roman" w:hAnsi="Times New Roman"/>
          <w:sz w:val="28"/>
          <w:szCs w:val="28"/>
        </w:rPr>
        <w:t>СПК колхоз «Луч»</w:t>
      </w:r>
      <w:r w:rsidR="00DD25C6">
        <w:rPr>
          <w:rFonts w:ascii="Times New Roman" w:hAnsi="Times New Roman"/>
          <w:sz w:val="28"/>
          <w:szCs w:val="28"/>
        </w:rPr>
        <w:t xml:space="preserve"> в декабре 201</w:t>
      </w:r>
      <w:r w:rsidR="00AD1320">
        <w:rPr>
          <w:rFonts w:ascii="Times New Roman" w:hAnsi="Times New Roman"/>
          <w:sz w:val="28"/>
          <w:szCs w:val="28"/>
        </w:rPr>
        <w:t>6</w:t>
      </w:r>
      <w:r w:rsidR="00DD25C6">
        <w:rPr>
          <w:rFonts w:ascii="Times New Roman" w:hAnsi="Times New Roman"/>
          <w:sz w:val="28"/>
          <w:szCs w:val="28"/>
        </w:rPr>
        <w:t xml:space="preserve"> г.</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126"/>
        <w:gridCol w:w="993"/>
        <w:gridCol w:w="1134"/>
        <w:gridCol w:w="1774"/>
      </w:tblGrid>
      <w:tr w:rsidR="00324146" w:rsidRPr="00090699" w:rsidTr="00324146">
        <w:tc>
          <w:tcPr>
            <w:tcW w:w="3544" w:type="dxa"/>
          </w:tcPr>
          <w:p w:rsidR="00324146" w:rsidRPr="000D7B7D" w:rsidRDefault="00324146" w:rsidP="00E56222">
            <w:pPr>
              <w:spacing w:after="0" w:line="240" w:lineRule="auto"/>
              <w:jc w:val="center"/>
              <w:rPr>
                <w:rFonts w:ascii="Times New Roman" w:hAnsi="Times New Roman"/>
                <w:sz w:val="28"/>
                <w:szCs w:val="28"/>
              </w:rPr>
            </w:pPr>
            <w:r w:rsidRPr="000D7B7D">
              <w:rPr>
                <w:rFonts w:ascii="Times New Roman" w:hAnsi="Times New Roman"/>
                <w:sz w:val="28"/>
                <w:szCs w:val="28"/>
              </w:rPr>
              <w:t>Операция</w:t>
            </w:r>
          </w:p>
        </w:tc>
        <w:tc>
          <w:tcPr>
            <w:tcW w:w="2126" w:type="dxa"/>
          </w:tcPr>
          <w:p w:rsidR="00324146" w:rsidRPr="000D7B7D" w:rsidRDefault="00324146" w:rsidP="00E56222">
            <w:pPr>
              <w:spacing w:after="0" w:line="240" w:lineRule="auto"/>
              <w:jc w:val="center"/>
              <w:rPr>
                <w:rFonts w:ascii="Times New Roman" w:hAnsi="Times New Roman"/>
                <w:sz w:val="28"/>
                <w:szCs w:val="28"/>
              </w:rPr>
            </w:pPr>
            <w:r>
              <w:rPr>
                <w:rFonts w:ascii="Times New Roman" w:hAnsi="Times New Roman"/>
                <w:sz w:val="28"/>
                <w:szCs w:val="28"/>
              </w:rPr>
              <w:t>Документ</w:t>
            </w:r>
          </w:p>
        </w:tc>
        <w:tc>
          <w:tcPr>
            <w:tcW w:w="993" w:type="dxa"/>
          </w:tcPr>
          <w:p w:rsidR="00324146" w:rsidRPr="000D7B7D" w:rsidRDefault="00324146" w:rsidP="00E56222">
            <w:pPr>
              <w:spacing w:after="0" w:line="240" w:lineRule="auto"/>
              <w:jc w:val="center"/>
              <w:rPr>
                <w:rFonts w:ascii="Times New Roman" w:hAnsi="Times New Roman"/>
                <w:sz w:val="28"/>
                <w:szCs w:val="28"/>
              </w:rPr>
            </w:pPr>
            <w:r w:rsidRPr="000D7B7D">
              <w:rPr>
                <w:rFonts w:ascii="Times New Roman" w:hAnsi="Times New Roman"/>
                <w:sz w:val="28"/>
                <w:szCs w:val="28"/>
              </w:rPr>
              <w:t>Дебет</w:t>
            </w:r>
          </w:p>
        </w:tc>
        <w:tc>
          <w:tcPr>
            <w:tcW w:w="1134" w:type="dxa"/>
          </w:tcPr>
          <w:p w:rsidR="00324146" w:rsidRPr="000D7B7D" w:rsidRDefault="00324146" w:rsidP="00E56222">
            <w:pPr>
              <w:spacing w:after="0" w:line="240" w:lineRule="auto"/>
              <w:jc w:val="center"/>
              <w:rPr>
                <w:rFonts w:ascii="Times New Roman" w:hAnsi="Times New Roman"/>
                <w:sz w:val="28"/>
                <w:szCs w:val="28"/>
              </w:rPr>
            </w:pPr>
            <w:r w:rsidRPr="000D7B7D">
              <w:rPr>
                <w:rFonts w:ascii="Times New Roman" w:hAnsi="Times New Roman"/>
                <w:sz w:val="28"/>
                <w:szCs w:val="28"/>
              </w:rPr>
              <w:t>Кредит</w:t>
            </w:r>
          </w:p>
        </w:tc>
        <w:tc>
          <w:tcPr>
            <w:tcW w:w="1774" w:type="dxa"/>
          </w:tcPr>
          <w:p w:rsidR="00324146" w:rsidRPr="000D7B7D" w:rsidRDefault="00324146" w:rsidP="00E56222">
            <w:pPr>
              <w:spacing w:after="0" w:line="240" w:lineRule="auto"/>
              <w:jc w:val="center"/>
              <w:rPr>
                <w:rFonts w:ascii="Times New Roman" w:hAnsi="Times New Roman"/>
                <w:sz w:val="28"/>
                <w:szCs w:val="28"/>
              </w:rPr>
            </w:pPr>
            <w:r w:rsidRPr="000D7B7D">
              <w:rPr>
                <w:rFonts w:ascii="Times New Roman" w:hAnsi="Times New Roman"/>
                <w:sz w:val="28"/>
                <w:szCs w:val="28"/>
              </w:rPr>
              <w:t>Сумма, руб.</w:t>
            </w:r>
          </w:p>
        </w:tc>
      </w:tr>
      <w:tr w:rsidR="00324146" w:rsidRPr="00090699" w:rsidTr="00324146">
        <w:tc>
          <w:tcPr>
            <w:tcW w:w="3544" w:type="dxa"/>
          </w:tcPr>
          <w:p w:rsidR="00324146" w:rsidRPr="000D7B7D" w:rsidRDefault="00324146" w:rsidP="00E56222">
            <w:pPr>
              <w:spacing w:after="0" w:line="240" w:lineRule="auto"/>
              <w:rPr>
                <w:rFonts w:ascii="Times New Roman" w:hAnsi="Times New Roman"/>
                <w:sz w:val="28"/>
                <w:szCs w:val="28"/>
              </w:rPr>
            </w:pPr>
            <w:r w:rsidRPr="000D7B7D">
              <w:rPr>
                <w:rFonts w:ascii="Times New Roman" w:hAnsi="Times New Roman"/>
                <w:sz w:val="28"/>
                <w:szCs w:val="28"/>
              </w:rPr>
              <w:t>1. Отражена выручка от продажи продукции</w:t>
            </w:r>
          </w:p>
        </w:tc>
        <w:tc>
          <w:tcPr>
            <w:tcW w:w="2126" w:type="dxa"/>
          </w:tcPr>
          <w:p w:rsidR="00324146" w:rsidRPr="000D7B7D" w:rsidRDefault="00324146" w:rsidP="00E56222">
            <w:pPr>
              <w:spacing w:after="0" w:line="240" w:lineRule="auto"/>
              <w:rPr>
                <w:rFonts w:ascii="Times New Roman" w:hAnsi="Times New Roman"/>
                <w:sz w:val="28"/>
                <w:szCs w:val="28"/>
              </w:rPr>
            </w:pPr>
            <w:r w:rsidRPr="00324146">
              <w:rPr>
                <w:rFonts w:ascii="Times New Roman" w:hAnsi="Times New Roman"/>
                <w:sz w:val="28"/>
                <w:szCs w:val="28"/>
              </w:rPr>
              <w:t>Накладная</w:t>
            </w:r>
          </w:p>
        </w:tc>
        <w:tc>
          <w:tcPr>
            <w:tcW w:w="993" w:type="dxa"/>
            <w:vAlign w:val="center"/>
          </w:tcPr>
          <w:p w:rsidR="00324146" w:rsidRPr="000D7B7D" w:rsidRDefault="00324146" w:rsidP="007834E2">
            <w:pPr>
              <w:spacing w:after="0" w:line="240" w:lineRule="auto"/>
              <w:jc w:val="center"/>
              <w:rPr>
                <w:rFonts w:ascii="Times New Roman" w:hAnsi="Times New Roman"/>
                <w:sz w:val="28"/>
                <w:szCs w:val="28"/>
              </w:rPr>
            </w:pPr>
            <w:r w:rsidRPr="000D7B7D">
              <w:rPr>
                <w:rFonts w:ascii="Times New Roman" w:hAnsi="Times New Roman"/>
                <w:sz w:val="28"/>
                <w:szCs w:val="28"/>
              </w:rPr>
              <w:t>62</w:t>
            </w:r>
          </w:p>
        </w:tc>
        <w:tc>
          <w:tcPr>
            <w:tcW w:w="1134" w:type="dxa"/>
            <w:vAlign w:val="center"/>
          </w:tcPr>
          <w:p w:rsidR="00324146" w:rsidRPr="000D7B7D" w:rsidRDefault="00324146" w:rsidP="007834E2">
            <w:pPr>
              <w:spacing w:after="0" w:line="240" w:lineRule="auto"/>
              <w:jc w:val="center"/>
              <w:rPr>
                <w:rFonts w:ascii="Times New Roman" w:hAnsi="Times New Roman"/>
                <w:sz w:val="28"/>
                <w:szCs w:val="28"/>
              </w:rPr>
            </w:pPr>
            <w:r w:rsidRPr="000D7B7D">
              <w:rPr>
                <w:rFonts w:ascii="Times New Roman" w:hAnsi="Times New Roman"/>
                <w:sz w:val="28"/>
                <w:szCs w:val="28"/>
              </w:rPr>
              <w:t>90.1.1</w:t>
            </w:r>
          </w:p>
        </w:tc>
        <w:tc>
          <w:tcPr>
            <w:tcW w:w="1774" w:type="dxa"/>
            <w:vAlign w:val="center"/>
          </w:tcPr>
          <w:p w:rsidR="00324146" w:rsidRPr="000D7B7D" w:rsidRDefault="00324146" w:rsidP="00E5622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1037615,80</w:t>
            </w:r>
          </w:p>
        </w:tc>
      </w:tr>
      <w:tr w:rsidR="00324146" w:rsidRPr="00090699" w:rsidTr="00324146">
        <w:tc>
          <w:tcPr>
            <w:tcW w:w="3544" w:type="dxa"/>
          </w:tcPr>
          <w:p w:rsidR="00324146" w:rsidRPr="000D7B7D" w:rsidRDefault="00324146" w:rsidP="00056AAA">
            <w:pPr>
              <w:tabs>
                <w:tab w:val="left" w:pos="3291"/>
              </w:tabs>
              <w:spacing w:after="0" w:line="240" w:lineRule="auto"/>
              <w:rPr>
                <w:rFonts w:ascii="Times New Roman" w:hAnsi="Times New Roman"/>
                <w:sz w:val="28"/>
                <w:szCs w:val="28"/>
              </w:rPr>
            </w:pPr>
            <w:r w:rsidRPr="000D7B7D">
              <w:rPr>
                <w:rFonts w:ascii="Times New Roman" w:hAnsi="Times New Roman"/>
                <w:sz w:val="28"/>
                <w:szCs w:val="28"/>
              </w:rPr>
              <w:t xml:space="preserve">2. Списана себестоимость </w:t>
            </w:r>
            <w:r>
              <w:rPr>
                <w:rFonts w:ascii="Times New Roman" w:hAnsi="Times New Roman"/>
                <w:sz w:val="28"/>
                <w:szCs w:val="28"/>
              </w:rPr>
              <w:t>проданной</w:t>
            </w:r>
            <w:r w:rsidRPr="000D7B7D">
              <w:rPr>
                <w:rFonts w:ascii="Times New Roman" w:hAnsi="Times New Roman"/>
                <w:sz w:val="28"/>
                <w:szCs w:val="28"/>
              </w:rPr>
              <w:t xml:space="preserve"> продукции</w:t>
            </w:r>
          </w:p>
        </w:tc>
        <w:tc>
          <w:tcPr>
            <w:tcW w:w="2126" w:type="dxa"/>
          </w:tcPr>
          <w:p w:rsidR="00324146" w:rsidRPr="000D7B7D" w:rsidRDefault="00324146" w:rsidP="00056AAA">
            <w:pPr>
              <w:tabs>
                <w:tab w:val="left" w:pos="3291"/>
              </w:tabs>
              <w:spacing w:after="0" w:line="240" w:lineRule="auto"/>
              <w:rPr>
                <w:rFonts w:ascii="Times New Roman" w:hAnsi="Times New Roman"/>
                <w:sz w:val="28"/>
                <w:szCs w:val="28"/>
              </w:rPr>
            </w:pPr>
            <w:r w:rsidRPr="00324146">
              <w:rPr>
                <w:rFonts w:ascii="Times New Roman" w:hAnsi="Times New Roman"/>
                <w:sz w:val="28"/>
                <w:szCs w:val="28"/>
              </w:rPr>
              <w:t>Бухгалтерская справка</w:t>
            </w:r>
          </w:p>
        </w:tc>
        <w:tc>
          <w:tcPr>
            <w:tcW w:w="993" w:type="dxa"/>
            <w:vAlign w:val="center"/>
          </w:tcPr>
          <w:p w:rsidR="00324146" w:rsidRPr="000D7B7D" w:rsidRDefault="00324146" w:rsidP="007834E2">
            <w:pPr>
              <w:spacing w:after="0" w:line="240" w:lineRule="auto"/>
              <w:jc w:val="center"/>
              <w:rPr>
                <w:rFonts w:ascii="Times New Roman" w:hAnsi="Times New Roman"/>
                <w:sz w:val="28"/>
                <w:szCs w:val="28"/>
              </w:rPr>
            </w:pPr>
            <w:r w:rsidRPr="000D7B7D">
              <w:rPr>
                <w:rFonts w:ascii="Times New Roman" w:hAnsi="Times New Roman"/>
                <w:sz w:val="28"/>
                <w:szCs w:val="28"/>
              </w:rPr>
              <w:t>90.7.1</w:t>
            </w:r>
          </w:p>
        </w:tc>
        <w:tc>
          <w:tcPr>
            <w:tcW w:w="1134" w:type="dxa"/>
            <w:vAlign w:val="center"/>
          </w:tcPr>
          <w:p w:rsidR="00324146" w:rsidRPr="000D7B7D" w:rsidRDefault="00324146" w:rsidP="007834E2">
            <w:pPr>
              <w:spacing w:after="0" w:line="240" w:lineRule="auto"/>
              <w:jc w:val="center"/>
              <w:rPr>
                <w:rFonts w:ascii="Times New Roman" w:hAnsi="Times New Roman"/>
                <w:sz w:val="28"/>
                <w:szCs w:val="28"/>
              </w:rPr>
            </w:pPr>
            <w:r w:rsidRPr="000D7B7D">
              <w:rPr>
                <w:rFonts w:ascii="Times New Roman" w:hAnsi="Times New Roman"/>
                <w:sz w:val="28"/>
                <w:szCs w:val="28"/>
              </w:rPr>
              <w:t>10</w:t>
            </w:r>
          </w:p>
        </w:tc>
        <w:tc>
          <w:tcPr>
            <w:tcW w:w="1774" w:type="dxa"/>
            <w:vAlign w:val="center"/>
          </w:tcPr>
          <w:p w:rsidR="00324146" w:rsidRPr="000D7B7D" w:rsidRDefault="00324146" w:rsidP="00E5622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952216,74</w:t>
            </w:r>
          </w:p>
        </w:tc>
      </w:tr>
      <w:tr w:rsidR="00324146" w:rsidRPr="00090699" w:rsidTr="00324146">
        <w:tc>
          <w:tcPr>
            <w:tcW w:w="3544" w:type="dxa"/>
          </w:tcPr>
          <w:p w:rsidR="00324146" w:rsidRPr="000D7B7D" w:rsidRDefault="00324146" w:rsidP="00E56222">
            <w:pPr>
              <w:tabs>
                <w:tab w:val="left" w:pos="3291"/>
              </w:tabs>
              <w:spacing w:after="0" w:line="240" w:lineRule="auto"/>
              <w:rPr>
                <w:rFonts w:ascii="Times New Roman" w:hAnsi="Times New Roman"/>
                <w:sz w:val="28"/>
                <w:szCs w:val="28"/>
              </w:rPr>
            </w:pPr>
            <w:r w:rsidRPr="000D7B7D">
              <w:rPr>
                <w:rFonts w:ascii="Times New Roman" w:hAnsi="Times New Roman"/>
                <w:sz w:val="28"/>
                <w:szCs w:val="28"/>
              </w:rPr>
              <w:t>4. Выявлен финансовый результат (прибыль)</w:t>
            </w:r>
          </w:p>
        </w:tc>
        <w:tc>
          <w:tcPr>
            <w:tcW w:w="2126" w:type="dxa"/>
          </w:tcPr>
          <w:p w:rsidR="00324146" w:rsidRPr="000D7B7D" w:rsidRDefault="00324146" w:rsidP="00E56222">
            <w:pPr>
              <w:tabs>
                <w:tab w:val="left" w:pos="3291"/>
              </w:tabs>
              <w:spacing w:after="0" w:line="240" w:lineRule="auto"/>
              <w:rPr>
                <w:rFonts w:ascii="Times New Roman" w:hAnsi="Times New Roman"/>
                <w:sz w:val="28"/>
                <w:szCs w:val="28"/>
              </w:rPr>
            </w:pPr>
            <w:r w:rsidRPr="00324146">
              <w:rPr>
                <w:rFonts w:ascii="Times New Roman" w:hAnsi="Times New Roman"/>
                <w:sz w:val="28"/>
                <w:szCs w:val="28"/>
              </w:rPr>
              <w:t>Бухгалтерская справка</w:t>
            </w:r>
          </w:p>
        </w:tc>
        <w:tc>
          <w:tcPr>
            <w:tcW w:w="993" w:type="dxa"/>
            <w:vAlign w:val="center"/>
          </w:tcPr>
          <w:p w:rsidR="00324146" w:rsidRPr="000D7B7D" w:rsidRDefault="00324146" w:rsidP="007834E2">
            <w:pPr>
              <w:spacing w:after="0" w:line="240" w:lineRule="auto"/>
              <w:jc w:val="center"/>
              <w:rPr>
                <w:rFonts w:ascii="Times New Roman" w:hAnsi="Times New Roman"/>
                <w:sz w:val="28"/>
                <w:szCs w:val="28"/>
              </w:rPr>
            </w:pPr>
            <w:r w:rsidRPr="000D7B7D">
              <w:rPr>
                <w:rFonts w:ascii="Times New Roman" w:hAnsi="Times New Roman"/>
                <w:sz w:val="28"/>
                <w:szCs w:val="28"/>
              </w:rPr>
              <w:t>90.9</w:t>
            </w:r>
          </w:p>
        </w:tc>
        <w:tc>
          <w:tcPr>
            <w:tcW w:w="1134" w:type="dxa"/>
            <w:vAlign w:val="center"/>
          </w:tcPr>
          <w:p w:rsidR="00324146" w:rsidRPr="000D7B7D" w:rsidRDefault="00324146" w:rsidP="007834E2">
            <w:pPr>
              <w:spacing w:after="0" w:line="240" w:lineRule="auto"/>
              <w:jc w:val="center"/>
              <w:rPr>
                <w:rFonts w:ascii="Times New Roman" w:hAnsi="Times New Roman"/>
                <w:sz w:val="28"/>
                <w:szCs w:val="28"/>
              </w:rPr>
            </w:pPr>
            <w:r w:rsidRPr="000D7B7D">
              <w:rPr>
                <w:rFonts w:ascii="Times New Roman" w:hAnsi="Times New Roman"/>
                <w:sz w:val="28"/>
                <w:szCs w:val="28"/>
              </w:rPr>
              <w:t>99</w:t>
            </w:r>
          </w:p>
        </w:tc>
        <w:tc>
          <w:tcPr>
            <w:tcW w:w="1774" w:type="dxa"/>
            <w:vAlign w:val="center"/>
          </w:tcPr>
          <w:p w:rsidR="00324146" w:rsidRPr="000D7B7D" w:rsidRDefault="00324146" w:rsidP="00E56222">
            <w:pPr>
              <w:spacing w:after="0" w:line="240" w:lineRule="auto"/>
              <w:jc w:val="center"/>
              <w:rPr>
                <w:rFonts w:ascii="Times New Roman" w:hAnsi="Times New Roman"/>
                <w:sz w:val="28"/>
                <w:szCs w:val="28"/>
              </w:rPr>
            </w:pPr>
            <w:r>
              <w:rPr>
                <w:rFonts w:ascii="Times New Roman" w:hAnsi="Times New Roman"/>
                <w:sz w:val="28"/>
                <w:szCs w:val="28"/>
              </w:rPr>
              <w:t>85399,06</w:t>
            </w:r>
          </w:p>
        </w:tc>
      </w:tr>
    </w:tbl>
    <w:p w:rsidR="00DD25C6" w:rsidRDefault="00DD25C6" w:rsidP="00DD25C6">
      <w:pPr>
        <w:widowControl w:val="0"/>
        <w:tabs>
          <w:tab w:val="left" w:pos="540"/>
          <w:tab w:val="left" w:pos="1980"/>
        </w:tabs>
        <w:spacing w:after="0" w:line="360" w:lineRule="auto"/>
        <w:ind w:firstLine="709"/>
      </w:pPr>
    </w:p>
    <w:p w:rsidR="00E55EB0" w:rsidRDefault="00E55EB0" w:rsidP="00DD25C6">
      <w:pPr>
        <w:widowControl w:val="0"/>
        <w:tabs>
          <w:tab w:val="left" w:pos="540"/>
          <w:tab w:val="left" w:pos="851"/>
        </w:tabs>
        <w:spacing w:after="0" w:line="360" w:lineRule="auto"/>
        <w:ind w:firstLine="539"/>
        <w:jc w:val="both"/>
        <w:rPr>
          <w:rFonts w:ascii="Times New Roman" w:hAnsi="Times New Roman"/>
          <w:sz w:val="28"/>
          <w:szCs w:val="28"/>
        </w:rPr>
      </w:pPr>
      <w:r>
        <w:rPr>
          <w:rFonts w:ascii="Times New Roman" w:hAnsi="Times New Roman"/>
          <w:sz w:val="28"/>
          <w:szCs w:val="28"/>
        </w:rPr>
        <w:t xml:space="preserve">Финансовый результат: 1037615,80 – 952216,74 = 85399,06 руб. </w:t>
      </w:r>
    </w:p>
    <w:p w:rsidR="00DD25C6" w:rsidRDefault="00DD25C6" w:rsidP="00DD25C6">
      <w:pPr>
        <w:widowControl w:val="0"/>
        <w:tabs>
          <w:tab w:val="left" w:pos="540"/>
          <w:tab w:val="left" w:pos="851"/>
        </w:tabs>
        <w:spacing w:after="0" w:line="360" w:lineRule="auto"/>
        <w:ind w:firstLine="539"/>
        <w:jc w:val="both"/>
        <w:rPr>
          <w:rFonts w:ascii="Times New Roman" w:hAnsi="Times New Roman"/>
          <w:sz w:val="28"/>
          <w:szCs w:val="28"/>
        </w:rPr>
      </w:pPr>
      <w:r>
        <w:rPr>
          <w:rFonts w:ascii="Times New Roman" w:hAnsi="Times New Roman"/>
          <w:sz w:val="28"/>
          <w:szCs w:val="28"/>
        </w:rPr>
        <w:t xml:space="preserve">Финансовый результат от </w:t>
      </w:r>
      <w:r w:rsidR="00E55EB0">
        <w:rPr>
          <w:rFonts w:ascii="Times New Roman" w:hAnsi="Times New Roman"/>
          <w:sz w:val="28"/>
          <w:szCs w:val="28"/>
        </w:rPr>
        <w:t>продажи продукции в</w:t>
      </w:r>
      <w:r>
        <w:rPr>
          <w:rFonts w:ascii="Times New Roman" w:hAnsi="Times New Roman"/>
          <w:sz w:val="28"/>
          <w:szCs w:val="28"/>
        </w:rPr>
        <w:t xml:space="preserve"> </w:t>
      </w:r>
      <w:r w:rsidR="00E55EB0">
        <w:rPr>
          <w:rFonts w:ascii="Times New Roman" w:hAnsi="Times New Roman"/>
          <w:sz w:val="28"/>
          <w:szCs w:val="28"/>
        </w:rPr>
        <w:t>СПК колхоз «Луч»</w:t>
      </w:r>
      <w:r>
        <w:rPr>
          <w:rFonts w:ascii="Times New Roman" w:hAnsi="Times New Roman"/>
          <w:sz w:val="28"/>
          <w:szCs w:val="28"/>
        </w:rPr>
        <w:t xml:space="preserve"> в декабре 201</w:t>
      </w:r>
      <w:r w:rsidR="00E55EB0">
        <w:rPr>
          <w:rFonts w:ascii="Times New Roman" w:hAnsi="Times New Roman"/>
          <w:sz w:val="28"/>
          <w:szCs w:val="28"/>
        </w:rPr>
        <w:t>6</w:t>
      </w:r>
      <w:r>
        <w:rPr>
          <w:rFonts w:ascii="Times New Roman" w:hAnsi="Times New Roman"/>
          <w:sz w:val="28"/>
          <w:szCs w:val="28"/>
        </w:rPr>
        <w:t xml:space="preserve"> г. - прибыль в размере </w:t>
      </w:r>
      <w:r w:rsidR="00E55EB0">
        <w:rPr>
          <w:rFonts w:ascii="Times New Roman" w:hAnsi="Times New Roman"/>
          <w:sz w:val="28"/>
          <w:szCs w:val="28"/>
        </w:rPr>
        <w:t>85399,06</w:t>
      </w:r>
      <w:r>
        <w:rPr>
          <w:rFonts w:ascii="Times New Roman" w:hAnsi="Times New Roman"/>
          <w:sz w:val="28"/>
          <w:szCs w:val="28"/>
        </w:rPr>
        <w:t xml:space="preserve"> руб.</w:t>
      </w:r>
    </w:p>
    <w:p w:rsidR="007458CC" w:rsidRDefault="0067189F" w:rsidP="007458CC">
      <w:pPr>
        <w:spacing w:after="0" w:line="360" w:lineRule="auto"/>
        <w:ind w:firstLine="539"/>
        <w:jc w:val="both"/>
        <w:rPr>
          <w:rFonts w:ascii="Times New Roman" w:hAnsi="Times New Roman"/>
          <w:sz w:val="28"/>
          <w:szCs w:val="28"/>
        </w:rPr>
      </w:pPr>
      <w:r w:rsidRPr="00BA3EE7">
        <w:rPr>
          <w:sz w:val="28"/>
          <w:szCs w:val="28"/>
        </w:rPr>
        <w:t> </w:t>
      </w:r>
      <w:r w:rsidRPr="00CC5F69">
        <w:rPr>
          <w:rFonts w:ascii="Times New Roman" w:hAnsi="Times New Roman"/>
          <w:sz w:val="28"/>
          <w:szCs w:val="28"/>
        </w:rPr>
        <w:t xml:space="preserve">По окончании отчетного года все субсчета, открытые к счету 90 </w:t>
      </w:r>
      <w:r w:rsidR="00056AAA">
        <w:rPr>
          <w:rFonts w:ascii="Times New Roman" w:hAnsi="Times New Roman"/>
          <w:sz w:val="28"/>
          <w:szCs w:val="28"/>
        </w:rPr>
        <w:t>«</w:t>
      </w:r>
      <w:r w:rsidR="005E5E09">
        <w:rPr>
          <w:rFonts w:ascii="Times New Roman" w:hAnsi="Times New Roman"/>
          <w:sz w:val="28"/>
          <w:szCs w:val="28"/>
        </w:rPr>
        <w:t>Продажи</w:t>
      </w:r>
      <w:r w:rsidR="00056AAA">
        <w:rPr>
          <w:rFonts w:ascii="Times New Roman" w:hAnsi="Times New Roman"/>
          <w:sz w:val="28"/>
          <w:szCs w:val="28"/>
        </w:rPr>
        <w:t>»</w:t>
      </w:r>
      <w:r w:rsidR="005E5E09">
        <w:rPr>
          <w:rFonts w:ascii="Times New Roman" w:hAnsi="Times New Roman"/>
          <w:sz w:val="28"/>
          <w:szCs w:val="28"/>
        </w:rPr>
        <w:t xml:space="preserve"> (кроме субсчета 90</w:t>
      </w:r>
      <w:r w:rsidR="00056AAA">
        <w:rPr>
          <w:rFonts w:ascii="Times New Roman" w:hAnsi="Times New Roman"/>
          <w:sz w:val="28"/>
          <w:szCs w:val="28"/>
        </w:rPr>
        <w:t>.</w:t>
      </w:r>
      <w:r w:rsidR="005E5E09">
        <w:rPr>
          <w:rFonts w:ascii="Times New Roman" w:hAnsi="Times New Roman"/>
          <w:sz w:val="28"/>
          <w:szCs w:val="28"/>
        </w:rPr>
        <w:t>9 «</w:t>
      </w:r>
      <w:r w:rsidRPr="00CC5F69">
        <w:rPr>
          <w:rFonts w:ascii="Times New Roman" w:hAnsi="Times New Roman"/>
          <w:sz w:val="28"/>
          <w:szCs w:val="28"/>
        </w:rPr>
        <w:t>Прибыль / убыток от продаж</w:t>
      </w:r>
      <w:r w:rsidR="005E5E09">
        <w:rPr>
          <w:rFonts w:ascii="Times New Roman" w:hAnsi="Times New Roman"/>
          <w:sz w:val="28"/>
          <w:szCs w:val="28"/>
        </w:rPr>
        <w:t>»</w:t>
      </w:r>
      <w:r w:rsidRPr="00CC5F69">
        <w:rPr>
          <w:rFonts w:ascii="Times New Roman" w:hAnsi="Times New Roman"/>
          <w:sz w:val="28"/>
          <w:szCs w:val="28"/>
        </w:rPr>
        <w:t>), закрываются внутренними записями на субсчет 90</w:t>
      </w:r>
      <w:r w:rsidR="00056AAA">
        <w:rPr>
          <w:rFonts w:ascii="Times New Roman" w:hAnsi="Times New Roman"/>
          <w:sz w:val="28"/>
          <w:szCs w:val="28"/>
        </w:rPr>
        <w:t>.</w:t>
      </w:r>
      <w:r w:rsidRPr="00CC5F69">
        <w:rPr>
          <w:rFonts w:ascii="Times New Roman" w:hAnsi="Times New Roman"/>
          <w:sz w:val="28"/>
          <w:szCs w:val="28"/>
        </w:rPr>
        <w:t>9</w:t>
      </w:r>
      <w:r w:rsidR="005E5E09">
        <w:rPr>
          <w:rFonts w:ascii="Times New Roman" w:hAnsi="Times New Roman"/>
          <w:sz w:val="28"/>
          <w:szCs w:val="28"/>
        </w:rPr>
        <w:t xml:space="preserve"> «</w:t>
      </w:r>
      <w:r w:rsidRPr="00CC5F69">
        <w:rPr>
          <w:rFonts w:ascii="Times New Roman" w:hAnsi="Times New Roman"/>
          <w:sz w:val="28"/>
          <w:szCs w:val="28"/>
        </w:rPr>
        <w:t>Прибыль / убыток от продаж</w:t>
      </w:r>
      <w:r w:rsidR="005E5E09">
        <w:rPr>
          <w:rFonts w:ascii="Times New Roman" w:hAnsi="Times New Roman"/>
          <w:sz w:val="28"/>
          <w:szCs w:val="28"/>
        </w:rPr>
        <w:t>»</w:t>
      </w:r>
      <w:r w:rsidRPr="00CC5F69">
        <w:rPr>
          <w:rFonts w:ascii="Times New Roman" w:hAnsi="Times New Roman"/>
          <w:sz w:val="28"/>
          <w:szCs w:val="28"/>
        </w:rPr>
        <w:t>.</w:t>
      </w:r>
    </w:p>
    <w:p w:rsidR="007458CC" w:rsidRPr="007458CC" w:rsidRDefault="007458CC" w:rsidP="007458CC">
      <w:pPr>
        <w:spacing w:after="0" w:line="360" w:lineRule="auto"/>
        <w:ind w:firstLine="539"/>
        <w:jc w:val="both"/>
        <w:rPr>
          <w:rFonts w:ascii="Times New Roman" w:hAnsi="Times New Roman"/>
          <w:sz w:val="28"/>
          <w:szCs w:val="28"/>
        </w:rPr>
      </w:pPr>
      <w:r w:rsidRPr="007458CC">
        <w:rPr>
          <w:rFonts w:ascii="Times New Roman" w:hAnsi="Times New Roman"/>
          <w:sz w:val="28"/>
          <w:szCs w:val="28"/>
        </w:rPr>
        <w:t>Бухгалтерские проводки по формированию финансового результата от обычных видов деятельности в «Луч» за 2016 г. представлены в таблице 16.</w:t>
      </w:r>
    </w:p>
    <w:p w:rsidR="0067189F" w:rsidRDefault="005A6169" w:rsidP="007834E2">
      <w:pPr>
        <w:pStyle w:val="32"/>
        <w:spacing w:after="0" w:line="360" w:lineRule="auto"/>
        <w:ind w:left="0"/>
        <w:jc w:val="both"/>
        <w:rPr>
          <w:sz w:val="28"/>
          <w:szCs w:val="28"/>
        </w:rPr>
      </w:pPr>
      <w:r w:rsidRPr="007458CC">
        <w:rPr>
          <w:sz w:val="28"/>
          <w:szCs w:val="28"/>
        </w:rPr>
        <w:t xml:space="preserve">Таблица </w:t>
      </w:r>
      <w:r w:rsidR="007458CC" w:rsidRPr="007458CC">
        <w:rPr>
          <w:sz w:val="28"/>
          <w:szCs w:val="28"/>
        </w:rPr>
        <w:t xml:space="preserve">16 </w:t>
      </w:r>
      <w:r w:rsidR="0067189F" w:rsidRPr="007458CC">
        <w:rPr>
          <w:sz w:val="28"/>
          <w:szCs w:val="28"/>
        </w:rPr>
        <w:t>- Бухгалтерские проводки по формированию финансового</w:t>
      </w:r>
      <w:r w:rsidR="0067189F" w:rsidRPr="003F2456">
        <w:rPr>
          <w:sz w:val="28"/>
          <w:szCs w:val="28"/>
        </w:rPr>
        <w:t xml:space="preserve"> результата от обычных видов деятельности в </w:t>
      </w:r>
      <w:r w:rsidR="0067189F">
        <w:rPr>
          <w:sz w:val="28"/>
          <w:szCs w:val="28"/>
        </w:rPr>
        <w:t>«Луч»</w:t>
      </w:r>
      <w:r w:rsidR="0067189F" w:rsidRPr="003F2456">
        <w:rPr>
          <w:sz w:val="28"/>
          <w:szCs w:val="28"/>
        </w:rPr>
        <w:t xml:space="preserve"> за 201</w:t>
      </w:r>
      <w:r w:rsidR="00F75F34">
        <w:rPr>
          <w:sz w:val="28"/>
          <w:szCs w:val="28"/>
        </w:rPr>
        <w:t>6</w:t>
      </w:r>
      <w:r w:rsidR="0067189F">
        <w:rPr>
          <w:sz w:val="28"/>
          <w:szCs w:val="28"/>
        </w:rPr>
        <w:t xml:space="preserve"> </w:t>
      </w:r>
      <w:r w:rsidR="0067189F" w:rsidRPr="003F2456">
        <w:rPr>
          <w:sz w:val="28"/>
          <w:szCs w:val="28"/>
        </w:rPr>
        <w:t>г.</w:t>
      </w:r>
    </w:p>
    <w:tbl>
      <w:tblPr>
        <w:tblStyle w:val="af3"/>
        <w:tblW w:w="0" w:type="auto"/>
        <w:tblLayout w:type="fixed"/>
        <w:tblLook w:val="01E0" w:firstRow="1" w:lastRow="1" w:firstColumn="1" w:lastColumn="1" w:noHBand="0" w:noVBand="0"/>
      </w:tblPr>
      <w:tblGrid>
        <w:gridCol w:w="3652"/>
        <w:gridCol w:w="1985"/>
        <w:gridCol w:w="992"/>
        <w:gridCol w:w="1134"/>
        <w:gridCol w:w="1808"/>
      </w:tblGrid>
      <w:tr w:rsidR="0067189F" w:rsidTr="002A7231">
        <w:tc>
          <w:tcPr>
            <w:tcW w:w="3652" w:type="dxa"/>
            <w:vAlign w:val="center"/>
          </w:tcPr>
          <w:p w:rsidR="0067189F" w:rsidRPr="000E7377" w:rsidRDefault="0067189F" w:rsidP="000E7377">
            <w:pPr>
              <w:autoSpaceDE w:val="0"/>
              <w:autoSpaceDN w:val="0"/>
              <w:adjustRightInd w:val="0"/>
              <w:spacing w:after="0" w:line="240" w:lineRule="auto"/>
              <w:jc w:val="center"/>
              <w:rPr>
                <w:rFonts w:ascii="Times New Roman" w:hAnsi="Times New Roman"/>
                <w:sz w:val="28"/>
                <w:szCs w:val="28"/>
              </w:rPr>
            </w:pPr>
            <w:r w:rsidRPr="000E7377">
              <w:rPr>
                <w:rFonts w:ascii="Times New Roman" w:hAnsi="Times New Roman"/>
                <w:sz w:val="28"/>
                <w:szCs w:val="28"/>
              </w:rPr>
              <w:t>Содержание хозяйственных  операций</w:t>
            </w:r>
          </w:p>
        </w:tc>
        <w:tc>
          <w:tcPr>
            <w:tcW w:w="1985" w:type="dxa"/>
            <w:vAlign w:val="center"/>
          </w:tcPr>
          <w:p w:rsidR="0067189F" w:rsidRPr="000E7377" w:rsidRDefault="0067189F" w:rsidP="000E7377">
            <w:pPr>
              <w:autoSpaceDE w:val="0"/>
              <w:autoSpaceDN w:val="0"/>
              <w:adjustRightInd w:val="0"/>
              <w:spacing w:after="0" w:line="240" w:lineRule="auto"/>
              <w:jc w:val="center"/>
              <w:rPr>
                <w:rFonts w:ascii="Times New Roman" w:hAnsi="Times New Roman"/>
                <w:sz w:val="28"/>
                <w:szCs w:val="28"/>
              </w:rPr>
            </w:pPr>
            <w:r w:rsidRPr="000E7377">
              <w:rPr>
                <w:rFonts w:ascii="Times New Roman" w:hAnsi="Times New Roman"/>
                <w:sz w:val="28"/>
                <w:szCs w:val="28"/>
              </w:rPr>
              <w:t>Документ</w:t>
            </w:r>
          </w:p>
        </w:tc>
        <w:tc>
          <w:tcPr>
            <w:tcW w:w="992" w:type="dxa"/>
            <w:vAlign w:val="center"/>
          </w:tcPr>
          <w:p w:rsidR="0067189F" w:rsidRPr="000E7377" w:rsidRDefault="0067189F" w:rsidP="000E7377">
            <w:pPr>
              <w:autoSpaceDE w:val="0"/>
              <w:autoSpaceDN w:val="0"/>
              <w:adjustRightInd w:val="0"/>
              <w:spacing w:after="0" w:line="240" w:lineRule="auto"/>
              <w:jc w:val="center"/>
              <w:rPr>
                <w:rFonts w:ascii="Times New Roman" w:hAnsi="Times New Roman"/>
                <w:sz w:val="28"/>
                <w:szCs w:val="28"/>
              </w:rPr>
            </w:pPr>
            <w:r w:rsidRPr="000E7377">
              <w:rPr>
                <w:rFonts w:ascii="Times New Roman" w:hAnsi="Times New Roman"/>
                <w:sz w:val="28"/>
                <w:szCs w:val="28"/>
              </w:rPr>
              <w:t>Дебет</w:t>
            </w:r>
          </w:p>
          <w:p w:rsidR="0067189F" w:rsidRPr="000E7377" w:rsidRDefault="0067189F" w:rsidP="000E7377">
            <w:pPr>
              <w:autoSpaceDE w:val="0"/>
              <w:autoSpaceDN w:val="0"/>
              <w:adjustRightInd w:val="0"/>
              <w:spacing w:after="0" w:line="240" w:lineRule="auto"/>
              <w:jc w:val="center"/>
              <w:rPr>
                <w:rFonts w:ascii="Times New Roman" w:hAnsi="Times New Roman"/>
                <w:sz w:val="28"/>
                <w:szCs w:val="28"/>
              </w:rPr>
            </w:pPr>
            <w:r w:rsidRPr="000E7377">
              <w:rPr>
                <w:rFonts w:ascii="Times New Roman" w:hAnsi="Times New Roman"/>
                <w:sz w:val="28"/>
                <w:szCs w:val="28"/>
              </w:rPr>
              <w:t>счета</w:t>
            </w:r>
          </w:p>
        </w:tc>
        <w:tc>
          <w:tcPr>
            <w:tcW w:w="1134" w:type="dxa"/>
            <w:vAlign w:val="center"/>
          </w:tcPr>
          <w:p w:rsidR="0067189F" w:rsidRPr="000E7377" w:rsidRDefault="0067189F" w:rsidP="000E7377">
            <w:pPr>
              <w:autoSpaceDE w:val="0"/>
              <w:autoSpaceDN w:val="0"/>
              <w:adjustRightInd w:val="0"/>
              <w:spacing w:after="0" w:line="240" w:lineRule="auto"/>
              <w:jc w:val="center"/>
              <w:rPr>
                <w:rFonts w:ascii="Times New Roman" w:hAnsi="Times New Roman"/>
                <w:sz w:val="28"/>
                <w:szCs w:val="28"/>
              </w:rPr>
            </w:pPr>
            <w:r w:rsidRPr="000E7377">
              <w:rPr>
                <w:rFonts w:ascii="Times New Roman" w:hAnsi="Times New Roman"/>
                <w:sz w:val="28"/>
                <w:szCs w:val="28"/>
              </w:rPr>
              <w:t>Кредит</w:t>
            </w:r>
          </w:p>
          <w:p w:rsidR="0067189F" w:rsidRPr="000E7377" w:rsidRDefault="0067189F" w:rsidP="000E7377">
            <w:pPr>
              <w:autoSpaceDE w:val="0"/>
              <w:autoSpaceDN w:val="0"/>
              <w:adjustRightInd w:val="0"/>
              <w:spacing w:after="0" w:line="240" w:lineRule="auto"/>
              <w:jc w:val="center"/>
              <w:rPr>
                <w:rFonts w:ascii="Times New Roman" w:hAnsi="Times New Roman"/>
                <w:sz w:val="28"/>
                <w:szCs w:val="28"/>
              </w:rPr>
            </w:pPr>
            <w:r w:rsidRPr="000E7377">
              <w:rPr>
                <w:rFonts w:ascii="Times New Roman" w:hAnsi="Times New Roman"/>
                <w:sz w:val="28"/>
                <w:szCs w:val="28"/>
              </w:rPr>
              <w:t>Счета</w:t>
            </w:r>
          </w:p>
        </w:tc>
        <w:tc>
          <w:tcPr>
            <w:tcW w:w="1808" w:type="dxa"/>
            <w:vAlign w:val="center"/>
          </w:tcPr>
          <w:p w:rsidR="0067189F" w:rsidRPr="000E7377" w:rsidRDefault="0067189F" w:rsidP="000E7377">
            <w:pPr>
              <w:autoSpaceDE w:val="0"/>
              <w:autoSpaceDN w:val="0"/>
              <w:adjustRightInd w:val="0"/>
              <w:spacing w:after="0" w:line="240" w:lineRule="auto"/>
              <w:jc w:val="center"/>
              <w:rPr>
                <w:rFonts w:ascii="Times New Roman" w:hAnsi="Times New Roman"/>
                <w:sz w:val="28"/>
                <w:szCs w:val="28"/>
              </w:rPr>
            </w:pPr>
            <w:r w:rsidRPr="000E7377">
              <w:rPr>
                <w:rFonts w:ascii="Times New Roman" w:hAnsi="Times New Roman"/>
                <w:sz w:val="28"/>
                <w:szCs w:val="28"/>
              </w:rPr>
              <w:t>Сумма, руб.</w:t>
            </w:r>
          </w:p>
        </w:tc>
      </w:tr>
      <w:tr w:rsidR="0067189F" w:rsidTr="002A7231">
        <w:tc>
          <w:tcPr>
            <w:tcW w:w="3652" w:type="dxa"/>
          </w:tcPr>
          <w:p w:rsidR="0067189F" w:rsidRPr="000E7377" w:rsidRDefault="0067189F" w:rsidP="000E7377">
            <w:pPr>
              <w:tabs>
                <w:tab w:val="left" w:pos="1200"/>
              </w:tabs>
              <w:spacing w:after="0" w:line="240" w:lineRule="auto"/>
              <w:rPr>
                <w:rFonts w:ascii="Times New Roman" w:hAnsi="Times New Roman"/>
                <w:sz w:val="28"/>
                <w:szCs w:val="28"/>
              </w:rPr>
            </w:pPr>
            <w:r w:rsidRPr="000E7377">
              <w:rPr>
                <w:rFonts w:ascii="Times New Roman" w:hAnsi="Times New Roman"/>
                <w:sz w:val="28"/>
                <w:szCs w:val="28"/>
              </w:rPr>
              <w:t>Закрыт субсчет выручка</w:t>
            </w:r>
          </w:p>
        </w:tc>
        <w:tc>
          <w:tcPr>
            <w:tcW w:w="1985" w:type="dxa"/>
          </w:tcPr>
          <w:p w:rsidR="0067189F" w:rsidRPr="000E7377" w:rsidRDefault="0067189F" w:rsidP="00B909F2">
            <w:pPr>
              <w:tabs>
                <w:tab w:val="left" w:pos="1200"/>
              </w:tabs>
              <w:spacing w:after="0" w:line="240" w:lineRule="auto"/>
              <w:jc w:val="center"/>
              <w:rPr>
                <w:rFonts w:ascii="Times New Roman" w:hAnsi="Times New Roman"/>
                <w:sz w:val="28"/>
                <w:szCs w:val="28"/>
              </w:rPr>
            </w:pPr>
            <w:r w:rsidRPr="000E7377">
              <w:rPr>
                <w:rFonts w:ascii="Times New Roman" w:hAnsi="Times New Roman"/>
                <w:sz w:val="28"/>
                <w:szCs w:val="28"/>
              </w:rPr>
              <w:t>Бухгалтерская справка</w:t>
            </w:r>
          </w:p>
        </w:tc>
        <w:tc>
          <w:tcPr>
            <w:tcW w:w="992" w:type="dxa"/>
            <w:vAlign w:val="center"/>
          </w:tcPr>
          <w:p w:rsidR="0067189F" w:rsidRPr="007834E2" w:rsidRDefault="0067189F" w:rsidP="00B909F2">
            <w:pPr>
              <w:tabs>
                <w:tab w:val="left" w:pos="1200"/>
              </w:tabs>
              <w:spacing w:after="0" w:line="240" w:lineRule="auto"/>
              <w:jc w:val="center"/>
              <w:rPr>
                <w:rFonts w:ascii="Times New Roman" w:hAnsi="Times New Roman"/>
                <w:sz w:val="28"/>
                <w:szCs w:val="28"/>
              </w:rPr>
            </w:pPr>
            <w:r w:rsidRPr="007834E2">
              <w:rPr>
                <w:rFonts w:ascii="Times New Roman" w:hAnsi="Times New Roman"/>
                <w:sz w:val="28"/>
                <w:szCs w:val="28"/>
              </w:rPr>
              <w:t>90.1</w:t>
            </w:r>
            <w:r w:rsidR="007834E2" w:rsidRPr="007834E2">
              <w:rPr>
                <w:rFonts w:ascii="Times New Roman" w:hAnsi="Times New Roman"/>
                <w:sz w:val="28"/>
                <w:szCs w:val="28"/>
              </w:rPr>
              <w:t>.1</w:t>
            </w:r>
          </w:p>
        </w:tc>
        <w:tc>
          <w:tcPr>
            <w:tcW w:w="1134" w:type="dxa"/>
            <w:vAlign w:val="center"/>
          </w:tcPr>
          <w:p w:rsidR="0067189F" w:rsidRPr="007834E2" w:rsidRDefault="0067189F" w:rsidP="00B909F2">
            <w:pPr>
              <w:tabs>
                <w:tab w:val="left" w:pos="1200"/>
              </w:tabs>
              <w:spacing w:after="0" w:line="240" w:lineRule="auto"/>
              <w:jc w:val="center"/>
              <w:rPr>
                <w:rFonts w:ascii="Times New Roman" w:hAnsi="Times New Roman"/>
                <w:sz w:val="28"/>
                <w:szCs w:val="28"/>
              </w:rPr>
            </w:pPr>
            <w:r w:rsidRPr="007834E2">
              <w:rPr>
                <w:rFonts w:ascii="Times New Roman" w:hAnsi="Times New Roman"/>
                <w:sz w:val="28"/>
                <w:szCs w:val="28"/>
              </w:rPr>
              <w:t>90.9</w:t>
            </w:r>
          </w:p>
        </w:tc>
        <w:tc>
          <w:tcPr>
            <w:tcW w:w="1808" w:type="dxa"/>
            <w:vAlign w:val="center"/>
          </w:tcPr>
          <w:p w:rsidR="0067189F" w:rsidRPr="000E7377" w:rsidRDefault="008822A1" w:rsidP="008822A1">
            <w:pPr>
              <w:tabs>
                <w:tab w:val="left" w:pos="1200"/>
              </w:tabs>
              <w:spacing w:after="0" w:line="240" w:lineRule="auto"/>
              <w:jc w:val="center"/>
              <w:rPr>
                <w:rFonts w:ascii="Times New Roman" w:hAnsi="Times New Roman"/>
                <w:sz w:val="28"/>
                <w:szCs w:val="28"/>
              </w:rPr>
            </w:pPr>
            <w:r>
              <w:rPr>
                <w:rFonts w:ascii="Times New Roman" w:hAnsi="Times New Roman"/>
                <w:sz w:val="28"/>
                <w:szCs w:val="28"/>
              </w:rPr>
              <w:t>268391</w:t>
            </w:r>
            <w:r w:rsidR="0067189F" w:rsidRPr="000E7377">
              <w:rPr>
                <w:rFonts w:ascii="Times New Roman" w:hAnsi="Times New Roman"/>
                <w:sz w:val="28"/>
                <w:szCs w:val="28"/>
              </w:rPr>
              <w:t>83,84</w:t>
            </w:r>
          </w:p>
        </w:tc>
      </w:tr>
      <w:tr w:rsidR="0067189F" w:rsidTr="002A7231">
        <w:tc>
          <w:tcPr>
            <w:tcW w:w="3652" w:type="dxa"/>
          </w:tcPr>
          <w:p w:rsidR="0067189F" w:rsidRPr="000E7377" w:rsidRDefault="0067189F" w:rsidP="000E7377">
            <w:pPr>
              <w:tabs>
                <w:tab w:val="left" w:pos="1200"/>
              </w:tabs>
              <w:spacing w:after="0" w:line="240" w:lineRule="auto"/>
              <w:rPr>
                <w:rFonts w:ascii="Times New Roman" w:hAnsi="Times New Roman"/>
                <w:sz w:val="28"/>
                <w:szCs w:val="28"/>
              </w:rPr>
            </w:pPr>
            <w:r w:rsidRPr="000E7377">
              <w:rPr>
                <w:rFonts w:ascii="Times New Roman" w:hAnsi="Times New Roman"/>
                <w:sz w:val="28"/>
                <w:szCs w:val="28"/>
              </w:rPr>
              <w:t>Закрыт субсчет расходы на продажу</w:t>
            </w:r>
          </w:p>
        </w:tc>
        <w:tc>
          <w:tcPr>
            <w:tcW w:w="1985" w:type="dxa"/>
          </w:tcPr>
          <w:p w:rsidR="0067189F" w:rsidRPr="000E7377" w:rsidRDefault="0067189F" w:rsidP="00B909F2">
            <w:pPr>
              <w:tabs>
                <w:tab w:val="left" w:pos="1200"/>
              </w:tabs>
              <w:spacing w:after="0" w:line="240" w:lineRule="auto"/>
              <w:jc w:val="center"/>
              <w:rPr>
                <w:rFonts w:ascii="Times New Roman" w:hAnsi="Times New Roman"/>
                <w:sz w:val="28"/>
                <w:szCs w:val="28"/>
              </w:rPr>
            </w:pPr>
            <w:r w:rsidRPr="000E7377">
              <w:rPr>
                <w:rFonts w:ascii="Times New Roman" w:hAnsi="Times New Roman"/>
                <w:sz w:val="28"/>
                <w:szCs w:val="28"/>
              </w:rPr>
              <w:t>Бухгалтерская справка</w:t>
            </w:r>
          </w:p>
        </w:tc>
        <w:tc>
          <w:tcPr>
            <w:tcW w:w="992" w:type="dxa"/>
            <w:vAlign w:val="center"/>
          </w:tcPr>
          <w:p w:rsidR="0067189F" w:rsidRPr="007834E2" w:rsidRDefault="0067189F" w:rsidP="00B909F2">
            <w:pPr>
              <w:tabs>
                <w:tab w:val="left" w:pos="1200"/>
              </w:tabs>
              <w:spacing w:after="0" w:line="240" w:lineRule="auto"/>
              <w:jc w:val="center"/>
              <w:rPr>
                <w:rFonts w:ascii="Times New Roman" w:hAnsi="Times New Roman"/>
                <w:sz w:val="28"/>
                <w:szCs w:val="28"/>
              </w:rPr>
            </w:pPr>
            <w:r w:rsidRPr="007834E2">
              <w:rPr>
                <w:rFonts w:ascii="Times New Roman" w:hAnsi="Times New Roman"/>
                <w:sz w:val="28"/>
                <w:szCs w:val="28"/>
              </w:rPr>
              <w:t>90.9</w:t>
            </w:r>
          </w:p>
        </w:tc>
        <w:tc>
          <w:tcPr>
            <w:tcW w:w="1134" w:type="dxa"/>
            <w:vAlign w:val="center"/>
          </w:tcPr>
          <w:p w:rsidR="0067189F" w:rsidRPr="007834E2" w:rsidRDefault="0067189F" w:rsidP="00B909F2">
            <w:pPr>
              <w:tabs>
                <w:tab w:val="left" w:pos="1200"/>
              </w:tabs>
              <w:spacing w:after="0" w:line="240" w:lineRule="auto"/>
              <w:jc w:val="center"/>
              <w:rPr>
                <w:rFonts w:ascii="Times New Roman" w:hAnsi="Times New Roman"/>
                <w:sz w:val="28"/>
                <w:szCs w:val="28"/>
              </w:rPr>
            </w:pPr>
            <w:r w:rsidRPr="007834E2">
              <w:rPr>
                <w:rFonts w:ascii="Times New Roman" w:hAnsi="Times New Roman"/>
                <w:sz w:val="28"/>
                <w:szCs w:val="28"/>
              </w:rPr>
              <w:t>90.</w:t>
            </w:r>
            <w:r w:rsidR="007834E2" w:rsidRPr="007834E2">
              <w:rPr>
                <w:rFonts w:ascii="Times New Roman" w:hAnsi="Times New Roman"/>
                <w:sz w:val="28"/>
                <w:szCs w:val="28"/>
              </w:rPr>
              <w:t>1.</w:t>
            </w:r>
            <w:r w:rsidRPr="007834E2">
              <w:rPr>
                <w:rFonts w:ascii="Times New Roman" w:hAnsi="Times New Roman"/>
                <w:sz w:val="28"/>
                <w:szCs w:val="28"/>
              </w:rPr>
              <w:t>7</w:t>
            </w:r>
          </w:p>
        </w:tc>
        <w:tc>
          <w:tcPr>
            <w:tcW w:w="1808" w:type="dxa"/>
            <w:vAlign w:val="center"/>
          </w:tcPr>
          <w:p w:rsidR="0067189F" w:rsidRPr="000E7377" w:rsidRDefault="008822A1" w:rsidP="00B909F2">
            <w:pPr>
              <w:tabs>
                <w:tab w:val="left" w:pos="1200"/>
              </w:tabs>
              <w:spacing w:after="0" w:line="240" w:lineRule="auto"/>
              <w:jc w:val="center"/>
              <w:rPr>
                <w:rFonts w:ascii="Times New Roman" w:hAnsi="Times New Roman"/>
                <w:sz w:val="28"/>
                <w:szCs w:val="28"/>
              </w:rPr>
            </w:pPr>
            <w:r>
              <w:rPr>
                <w:rFonts w:ascii="Times New Roman" w:hAnsi="Times New Roman"/>
                <w:sz w:val="28"/>
                <w:szCs w:val="28"/>
              </w:rPr>
              <w:t>23251414,49</w:t>
            </w:r>
          </w:p>
        </w:tc>
      </w:tr>
      <w:tr w:rsidR="0067189F" w:rsidTr="002A7231">
        <w:tc>
          <w:tcPr>
            <w:tcW w:w="3652" w:type="dxa"/>
          </w:tcPr>
          <w:p w:rsidR="0067189F" w:rsidRPr="000E7377" w:rsidRDefault="0067189F" w:rsidP="000E7377">
            <w:pPr>
              <w:tabs>
                <w:tab w:val="left" w:pos="1200"/>
              </w:tabs>
              <w:spacing w:after="0" w:line="240" w:lineRule="auto"/>
              <w:rPr>
                <w:rFonts w:ascii="Times New Roman" w:hAnsi="Times New Roman"/>
                <w:sz w:val="28"/>
                <w:szCs w:val="28"/>
              </w:rPr>
            </w:pPr>
            <w:r w:rsidRPr="000E7377">
              <w:rPr>
                <w:rFonts w:ascii="Times New Roman" w:hAnsi="Times New Roman"/>
                <w:sz w:val="28"/>
                <w:szCs w:val="28"/>
              </w:rPr>
              <w:t>Закрыт субсчет прибыль/убыток от продаж</w:t>
            </w:r>
          </w:p>
        </w:tc>
        <w:tc>
          <w:tcPr>
            <w:tcW w:w="1985" w:type="dxa"/>
          </w:tcPr>
          <w:p w:rsidR="0067189F" w:rsidRPr="000E7377" w:rsidRDefault="0067189F" w:rsidP="00B909F2">
            <w:pPr>
              <w:tabs>
                <w:tab w:val="left" w:pos="1200"/>
              </w:tabs>
              <w:spacing w:after="0" w:line="240" w:lineRule="auto"/>
              <w:jc w:val="center"/>
              <w:rPr>
                <w:rFonts w:ascii="Times New Roman" w:hAnsi="Times New Roman"/>
                <w:sz w:val="28"/>
                <w:szCs w:val="28"/>
              </w:rPr>
            </w:pPr>
            <w:r w:rsidRPr="000E7377">
              <w:rPr>
                <w:rFonts w:ascii="Times New Roman" w:hAnsi="Times New Roman"/>
                <w:sz w:val="28"/>
                <w:szCs w:val="28"/>
              </w:rPr>
              <w:t>Бухгалтерская справка</w:t>
            </w:r>
          </w:p>
        </w:tc>
        <w:tc>
          <w:tcPr>
            <w:tcW w:w="992" w:type="dxa"/>
            <w:vAlign w:val="center"/>
          </w:tcPr>
          <w:p w:rsidR="0067189F" w:rsidRPr="000E7377" w:rsidRDefault="0067189F" w:rsidP="00B909F2">
            <w:pPr>
              <w:tabs>
                <w:tab w:val="left" w:pos="1200"/>
              </w:tabs>
              <w:spacing w:after="0" w:line="240" w:lineRule="auto"/>
              <w:jc w:val="center"/>
              <w:rPr>
                <w:rFonts w:ascii="Times New Roman" w:hAnsi="Times New Roman"/>
                <w:sz w:val="28"/>
                <w:szCs w:val="28"/>
              </w:rPr>
            </w:pPr>
            <w:r w:rsidRPr="000E7377">
              <w:rPr>
                <w:rFonts w:ascii="Times New Roman" w:hAnsi="Times New Roman"/>
                <w:sz w:val="28"/>
                <w:szCs w:val="28"/>
              </w:rPr>
              <w:t>90.9</w:t>
            </w:r>
          </w:p>
        </w:tc>
        <w:tc>
          <w:tcPr>
            <w:tcW w:w="1134" w:type="dxa"/>
            <w:vAlign w:val="center"/>
          </w:tcPr>
          <w:p w:rsidR="0067189F" w:rsidRPr="000E7377" w:rsidRDefault="0067189F" w:rsidP="00B909F2">
            <w:pPr>
              <w:tabs>
                <w:tab w:val="left" w:pos="1200"/>
              </w:tabs>
              <w:spacing w:after="0" w:line="240" w:lineRule="auto"/>
              <w:jc w:val="center"/>
              <w:rPr>
                <w:rFonts w:ascii="Times New Roman" w:hAnsi="Times New Roman"/>
                <w:sz w:val="28"/>
                <w:szCs w:val="28"/>
              </w:rPr>
            </w:pPr>
            <w:r w:rsidRPr="000E7377">
              <w:rPr>
                <w:rFonts w:ascii="Times New Roman" w:hAnsi="Times New Roman"/>
                <w:sz w:val="28"/>
                <w:szCs w:val="28"/>
              </w:rPr>
              <w:t>99</w:t>
            </w:r>
          </w:p>
        </w:tc>
        <w:tc>
          <w:tcPr>
            <w:tcW w:w="1808" w:type="dxa"/>
            <w:vAlign w:val="center"/>
          </w:tcPr>
          <w:p w:rsidR="0067189F" w:rsidRPr="000E7377" w:rsidRDefault="00FB69CD" w:rsidP="00B909F2">
            <w:pPr>
              <w:tabs>
                <w:tab w:val="left" w:pos="1200"/>
              </w:tabs>
              <w:spacing w:after="0" w:line="240" w:lineRule="auto"/>
              <w:jc w:val="center"/>
              <w:rPr>
                <w:rFonts w:ascii="Times New Roman" w:hAnsi="Times New Roman"/>
                <w:sz w:val="28"/>
                <w:szCs w:val="28"/>
              </w:rPr>
            </w:pPr>
            <w:r>
              <w:rPr>
                <w:rFonts w:ascii="Times New Roman" w:hAnsi="Times New Roman"/>
                <w:sz w:val="28"/>
                <w:szCs w:val="28"/>
              </w:rPr>
              <w:t>3587769,35</w:t>
            </w:r>
          </w:p>
        </w:tc>
      </w:tr>
    </w:tbl>
    <w:p w:rsidR="0067189F" w:rsidRPr="00CB31B4" w:rsidRDefault="0067189F" w:rsidP="0067189F">
      <w:pPr>
        <w:autoSpaceDE w:val="0"/>
        <w:autoSpaceDN w:val="0"/>
        <w:adjustRightInd w:val="0"/>
        <w:spacing w:line="360" w:lineRule="auto"/>
        <w:ind w:firstLine="540"/>
        <w:jc w:val="both"/>
        <w:rPr>
          <w:color w:val="FF0000"/>
          <w:sz w:val="28"/>
          <w:szCs w:val="28"/>
        </w:rPr>
      </w:pPr>
    </w:p>
    <w:p w:rsidR="0067189F" w:rsidRPr="00B909F2" w:rsidRDefault="0067189F" w:rsidP="00B909F2">
      <w:pPr>
        <w:autoSpaceDE w:val="0"/>
        <w:autoSpaceDN w:val="0"/>
        <w:adjustRightInd w:val="0"/>
        <w:spacing w:after="0" w:line="360" w:lineRule="auto"/>
        <w:ind w:firstLine="539"/>
        <w:jc w:val="both"/>
        <w:rPr>
          <w:rFonts w:ascii="Times New Roman" w:hAnsi="Times New Roman"/>
          <w:sz w:val="28"/>
          <w:szCs w:val="28"/>
        </w:rPr>
      </w:pPr>
      <w:r w:rsidRPr="00B909F2">
        <w:rPr>
          <w:rFonts w:ascii="Times New Roman" w:hAnsi="Times New Roman"/>
          <w:sz w:val="28"/>
          <w:szCs w:val="28"/>
        </w:rPr>
        <w:lastRenderedPageBreak/>
        <w:t>Регистрами синтетического учета по счету 90 «Продажи» являются обороты по счету</w:t>
      </w:r>
      <w:r w:rsidR="005A6169">
        <w:rPr>
          <w:rFonts w:ascii="Times New Roman" w:hAnsi="Times New Roman"/>
          <w:sz w:val="28"/>
          <w:szCs w:val="28"/>
        </w:rPr>
        <w:t xml:space="preserve"> (приложение </w:t>
      </w:r>
      <w:r w:rsidR="00664E2B">
        <w:rPr>
          <w:rFonts w:ascii="Times New Roman" w:hAnsi="Times New Roman"/>
          <w:sz w:val="28"/>
          <w:szCs w:val="28"/>
        </w:rPr>
        <w:t>Х</w:t>
      </w:r>
      <w:r w:rsidR="005A6169">
        <w:rPr>
          <w:rFonts w:ascii="Times New Roman" w:hAnsi="Times New Roman"/>
          <w:sz w:val="28"/>
          <w:szCs w:val="28"/>
        </w:rPr>
        <w:t>)</w:t>
      </w:r>
      <w:r w:rsidRPr="00B909F2">
        <w:rPr>
          <w:rFonts w:ascii="Times New Roman" w:hAnsi="Times New Roman"/>
          <w:sz w:val="28"/>
          <w:szCs w:val="28"/>
        </w:rPr>
        <w:t>, оборотно-сальдовая ведомос</w:t>
      </w:r>
      <w:r w:rsidR="005A6169">
        <w:rPr>
          <w:rFonts w:ascii="Times New Roman" w:hAnsi="Times New Roman"/>
          <w:sz w:val="28"/>
          <w:szCs w:val="28"/>
        </w:rPr>
        <w:t>ть по счету 90, анализ счета 90</w:t>
      </w:r>
      <w:r w:rsidRPr="00B909F2">
        <w:rPr>
          <w:rFonts w:ascii="Times New Roman" w:hAnsi="Times New Roman"/>
          <w:sz w:val="28"/>
          <w:szCs w:val="28"/>
        </w:rPr>
        <w:t xml:space="preserve"> (Приложения  </w:t>
      </w:r>
      <w:r w:rsidR="00664E2B">
        <w:rPr>
          <w:rFonts w:ascii="Times New Roman" w:hAnsi="Times New Roman"/>
          <w:sz w:val="28"/>
          <w:szCs w:val="28"/>
        </w:rPr>
        <w:t>Ц</w:t>
      </w:r>
      <w:r w:rsidRPr="00B909F2">
        <w:rPr>
          <w:rFonts w:ascii="Times New Roman" w:hAnsi="Times New Roman"/>
          <w:sz w:val="28"/>
          <w:szCs w:val="28"/>
        </w:rPr>
        <w:t>)</w:t>
      </w:r>
      <w:r w:rsidR="00664E2B">
        <w:rPr>
          <w:rFonts w:ascii="Times New Roman" w:hAnsi="Times New Roman"/>
          <w:sz w:val="28"/>
          <w:szCs w:val="28"/>
        </w:rPr>
        <w:t>.</w:t>
      </w:r>
    </w:p>
    <w:p w:rsidR="0067189F" w:rsidRPr="00B909F2" w:rsidRDefault="0067189F" w:rsidP="00B909F2">
      <w:pPr>
        <w:autoSpaceDE w:val="0"/>
        <w:autoSpaceDN w:val="0"/>
        <w:adjustRightInd w:val="0"/>
        <w:spacing w:after="0" w:line="360" w:lineRule="auto"/>
        <w:ind w:firstLine="539"/>
        <w:jc w:val="both"/>
        <w:rPr>
          <w:rFonts w:ascii="Times New Roman" w:hAnsi="Times New Roman"/>
          <w:sz w:val="28"/>
          <w:szCs w:val="28"/>
        </w:rPr>
      </w:pPr>
      <w:r w:rsidRPr="00B909F2">
        <w:rPr>
          <w:rFonts w:ascii="Times New Roman" w:hAnsi="Times New Roman"/>
          <w:sz w:val="28"/>
          <w:szCs w:val="28"/>
        </w:rPr>
        <w:t>Ведение аналитического учета предусмотрено таким образом, чтобы, с одной стороны обеспечить требования нормативно-правовых актов по бухгалтерскому учету, а с другой стороны – облегчить внутренний контроль, в том числе и за исчислением налогов и сборов и заполнением необходимых отчетов.</w:t>
      </w:r>
    </w:p>
    <w:p w:rsidR="0067189F" w:rsidRDefault="0067189F" w:rsidP="007458CC">
      <w:pPr>
        <w:widowControl w:val="0"/>
        <w:autoSpaceDE w:val="0"/>
        <w:autoSpaceDN w:val="0"/>
        <w:adjustRightInd w:val="0"/>
        <w:spacing w:after="0" w:line="360" w:lineRule="auto"/>
        <w:ind w:firstLine="539"/>
        <w:jc w:val="both"/>
        <w:rPr>
          <w:rFonts w:ascii="Times New Roman" w:hAnsi="Times New Roman"/>
          <w:sz w:val="28"/>
          <w:szCs w:val="28"/>
        </w:rPr>
      </w:pPr>
      <w:r w:rsidRPr="00B909F2">
        <w:rPr>
          <w:rFonts w:ascii="Times New Roman" w:hAnsi="Times New Roman"/>
          <w:sz w:val="28"/>
          <w:szCs w:val="28"/>
        </w:rPr>
        <w:t xml:space="preserve">В </w:t>
      </w:r>
      <w:r w:rsidR="00B909F2">
        <w:rPr>
          <w:rFonts w:ascii="Times New Roman" w:hAnsi="Times New Roman"/>
          <w:sz w:val="28"/>
          <w:szCs w:val="28"/>
        </w:rPr>
        <w:t xml:space="preserve">СПК колхоз </w:t>
      </w:r>
      <w:r w:rsidRPr="00B909F2">
        <w:rPr>
          <w:rFonts w:ascii="Times New Roman" w:hAnsi="Times New Roman"/>
          <w:sz w:val="28"/>
          <w:szCs w:val="28"/>
        </w:rPr>
        <w:t>«Луч» по счету 90 «Продажи» предусмотрено ведение аналитического учета по видам номенклатуры, контрагентам. Регистр</w:t>
      </w:r>
      <w:r w:rsidR="005A6169">
        <w:rPr>
          <w:rFonts w:ascii="Times New Roman" w:hAnsi="Times New Roman"/>
          <w:sz w:val="28"/>
          <w:szCs w:val="28"/>
        </w:rPr>
        <w:t>ами</w:t>
      </w:r>
      <w:r w:rsidRPr="00B909F2">
        <w:rPr>
          <w:rFonts w:ascii="Times New Roman" w:hAnsi="Times New Roman"/>
          <w:sz w:val="28"/>
          <w:szCs w:val="28"/>
        </w:rPr>
        <w:t xml:space="preserve"> аналитического учета является карточка счета 90 (Приложение  </w:t>
      </w:r>
      <w:r w:rsidR="00664E2B">
        <w:rPr>
          <w:rFonts w:ascii="Times New Roman" w:hAnsi="Times New Roman"/>
          <w:sz w:val="28"/>
          <w:szCs w:val="28"/>
        </w:rPr>
        <w:t>Ш</w:t>
      </w:r>
      <w:r w:rsidRPr="00B909F2">
        <w:rPr>
          <w:rFonts w:ascii="Times New Roman" w:hAnsi="Times New Roman"/>
          <w:sz w:val="28"/>
          <w:szCs w:val="28"/>
        </w:rPr>
        <w:t>)</w:t>
      </w:r>
      <w:r w:rsidR="005A6169">
        <w:rPr>
          <w:rFonts w:ascii="Times New Roman" w:hAnsi="Times New Roman"/>
          <w:sz w:val="28"/>
          <w:szCs w:val="28"/>
        </w:rPr>
        <w:t xml:space="preserve">, </w:t>
      </w:r>
      <w:r w:rsidR="005F5328">
        <w:rPr>
          <w:rFonts w:ascii="Times New Roman" w:hAnsi="Times New Roman"/>
          <w:sz w:val="28"/>
          <w:szCs w:val="28"/>
        </w:rPr>
        <w:t xml:space="preserve">карточка субконто (приложение </w:t>
      </w:r>
      <w:r w:rsidR="00664E2B">
        <w:rPr>
          <w:rFonts w:ascii="Times New Roman" w:hAnsi="Times New Roman"/>
          <w:sz w:val="28"/>
          <w:szCs w:val="28"/>
        </w:rPr>
        <w:t>Щ), анализ субконто (приложения Э</w:t>
      </w:r>
      <w:r w:rsidR="005F5328">
        <w:rPr>
          <w:rFonts w:ascii="Times New Roman" w:hAnsi="Times New Roman"/>
          <w:sz w:val="28"/>
          <w:szCs w:val="28"/>
        </w:rPr>
        <w:t>)</w:t>
      </w:r>
      <w:r w:rsidRPr="00B909F2">
        <w:rPr>
          <w:rFonts w:ascii="Times New Roman" w:hAnsi="Times New Roman"/>
          <w:sz w:val="28"/>
          <w:szCs w:val="28"/>
        </w:rPr>
        <w:t>.</w:t>
      </w:r>
    </w:p>
    <w:p w:rsidR="00B909F2" w:rsidRDefault="00B909F2" w:rsidP="00B909F2">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 xml:space="preserve">На наш взгляд, недостатком учета продаж готовой продукции является то, что стоимости продукции списывается на счет 90.7.1, то есть план счетов бухгалтерского учета используется некорректно. Себестоимость продукции должна списываться проводкой: </w:t>
      </w:r>
    </w:p>
    <w:p w:rsidR="00B909F2" w:rsidRPr="00B909F2" w:rsidRDefault="00B909F2" w:rsidP="00B909F2">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Дебет 90.2 «Себестоимость продаж» Кредит 10 «Материалы».</w:t>
      </w:r>
    </w:p>
    <w:p w:rsidR="00E56222" w:rsidRDefault="0067189F" w:rsidP="00E56222">
      <w:pPr>
        <w:autoSpaceDE w:val="0"/>
        <w:autoSpaceDN w:val="0"/>
        <w:adjustRightInd w:val="0"/>
        <w:spacing w:after="0" w:line="360" w:lineRule="auto"/>
        <w:ind w:firstLine="539"/>
        <w:jc w:val="both"/>
        <w:rPr>
          <w:rFonts w:ascii="Times New Roman" w:hAnsi="Times New Roman"/>
          <w:sz w:val="28"/>
          <w:szCs w:val="28"/>
        </w:rPr>
      </w:pPr>
      <w:r w:rsidRPr="00B909F2">
        <w:rPr>
          <w:rFonts w:ascii="Times New Roman" w:hAnsi="Times New Roman"/>
          <w:sz w:val="28"/>
          <w:szCs w:val="28"/>
        </w:rPr>
        <w:t xml:space="preserve">Рассмотрев порядок ведения синтетического и аналитического учета в «Луч», применяемые бухгалтерские счета, можно установить, что учет ведется </w:t>
      </w:r>
      <w:r w:rsidR="00B909F2">
        <w:rPr>
          <w:rFonts w:ascii="Times New Roman" w:hAnsi="Times New Roman"/>
          <w:sz w:val="28"/>
          <w:szCs w:val="28"/>
        </w:rPr>
        <w:t xml:space="preserve">с нарушением </w:t>
      </w:r>
      <w:r w:rsidRPr="00B909F2">
        <w:rPr>
          <w:rFonts w:ascii="Times New Roman" w:hAnsi="Times New Roman"/>
          <w:sz w:val="28"/>
          <w:szCs w:val="28"/>
        </w:rPr>
        <w:t>нормативны</w:t>
      </w:r>
      <w:r w:rsidR="00B909F2">
        <w:rPr>
          <w:rFonts w:ascii="Times New Roman" w:hAnsi="Times New Roman"/>
          <w:sz w:val="28"/>
          <w:szCs w:val="28"/>
        </w:rPr>
        <w:t>х</w:t>
      </w:r>
      <w:r w:rsidRPr="00B909F2">
        <w:rPr>
          <w:rFonts w:ascii="Times New Roman" w:hAnsi="Times New Roman"/>
          <w:sz w:val="28"/>
          <w:szCs w:val="28"/>
        </w:rPr>
        <w:t xml:space="preserve"> документ</w:t>
      </w:r>
      <w:r w:rsidR="00B909F2">
        <w:rPr>
          <w:rFonts w:ascii="Times New Roman" w:hAnsi="Times New Roman"/>
          <w:sz w:val="28"/>
          <w:szCs w:val="28"/>
        </w:rPr>
        <w:t xml:space="preserve">ов </w:t>
      </w:r>
      <w:r w:rsidRPr="00B909F2">
        <w:rPr>
          <w:rFonts w:ascii="Times New Roman" w:hAnsi="Times New Roman"/>
          <w:sz w:val="28"/>
          <w:szCs w:val="28"/>
        </w:rPr>
        <w:t xml:space="preserve"> по бухгалтерскому учету финансовых результатов от обычных видов деятельности. Применяемые счета </w:t>
      </w:r>
      <w:r w:rsidR="00B909F2">
        <w:rPr>
          <w:rFonts w:ascii="Times New Roman" w:hAnsi="Times New Roman"/>
          <w:sz w:val="28"/>
          <w:szCs w:val="28"/>
        </w:rPr>
        <w:t xml:space="preserve">в части списания себестоимости продукции не </w:t>
      </w:r>
      <w:r w:rsidRPr="00B909F2">
        <w:rPr>
          <w:rFonts w:ascii="Times New Roman" w:hAnsi="Times New Roman"/>
          <w:sz w:val="28"/>
          <w:szCs w:val="28"/>
        </w:rPr>
        <w:t xml:space="preserve">соответствуют </w:t>
      </w:r>
      <w:r w:rsidR="00B909F2">
        <w:rPr>
          <w:rFonts w:ascii="Times New Roman" w:hAnsi="Times New Roman"/>
          <w:sz w:val="28"/>
          <w:szCs w:val="28"/>
        </w:rPr>
        <w:t>Инструкции по применению плана счетов.</w:t>
      </w:r>
    </w:p>
    <w:p w:rsidR="00E56222" w:rsidRPr="00464ACC" w:rsidRDefault="00E56222" w:rsidP="00E56222">
      <w:pPr>
        <w:autoSpaceDE w:val="0"/>
        <w:autoSpaceDN w:val="0"/>
        <w:adjustRightInd w:val="0"/>
        <w:spacing w:after="0" w:line="360" w:lineRule="auto"/>
        <w:ind w:firstLine="539"/>
        <w:jc w:val="both"/>
        <w:rPr>
          <w:rFonts w:ascii="Times New Roman" w:hAnsi="Times New Roman"/>
          <w:color w:val="FF0000"/>
          <w:sz w:val="28"/>
          <w:szCs w:val="28"/>
        </w:rPr>
      </w:pPr>
      <w:r w:rsidRPr="00F75F34">
        <w:rPr>
          <w:rFonts w:ascii="Times New Roman" w:hAnsi="Times New Roman"/>
          <w:sz w:val="28"/>
          <w:szCs w:val="28"/>
        </w:rPr>
        <w:t>Схема движения информации по учету финансовых результатов от обычных видов деятельности в СПК колхоз «Луч» с использованием программы «1С: Бухгалтерия 7.7»</w:t>
      </w:r>
      <w:r>
        <w:rPr>
          <w:rFonts w:ascii="Times New Roman" w:hAnsi="Times New Roman"/>
          <w:sz w:val="28"/>
          <w:szCs w:val="28"/>
        </w:rPr>
        <w:t xml:space="preserve"> представлена в приложении </w:t>
      </w:r>
      <w:r w:rsidR="00664E2B">
        <w:rPr>
          <w:rFonts w:ascii="Times New Roman" w:hAnsi="Times New Roman"/>
          <w:sz w:val="28"/>
          <w:szCs w:val="28"/>
        </w:rPr>
        <w:t>Ю</w:t>
      </w:r>
      <w:r>
        <w:rPr>
          <w:rFonts w:ascii="Times New Roman" w:hAnsi="Times New Roman"/>
          <w:sz w:val="28"/>
          <w:szCs w:val="28"/>
        </w:rPr>
        <w:t>.</w:t>
      </w:r>
      <w:r w:rsidR="00464ACC">
        <w:rPr>
          <w:rFonts w:ascii="Times New Roman" w:hAnsi="Times New Roman"/>
          <w:sz w:val="28"/>
          <w:szCs w:val="28"/>
        </w:rPr>
        <w:t xml:space="preserve"> </w:t>
      </w:r>
    </w:p>
    <w:p w:rsidR="00E56222" w:rsidRDefault="00E56222" w:rsidP="00B909F2">
      <w:pPr>
        <w:autoSpaceDE w:val="0"/>
        <w:autoSpaceDN w:val="0"/>
        <w:adjustRightInd w:val="0"/>
        <w:spacing w:after="0" w:line="360" w:lineRule="auto"/>
        <w:ind w:firstLine="539"/>
        <w:jc w:val="both"/>
        <w:rPr>
          <w:rFonts w:ascii="Times New Roman" w:hAnsi="Times New Roman"/>
          <w:sz w:val="28"/>
          <w:szCs w:val="28"/>
        </w:rPr>
      </w:pPr>
    </w:p>
    <w:p w:rsidR="00B14776" w:rsidRDefault="00B14776" w:rsidP="00B909F2">
      <w:pPr>
        <w:autoSpaceDE w:val="0"/>
        <w:autoSpaceDN w:val="0"/>
        <w:adjustRightInd w:val="0"/>
        <w:spacing w:after="0" w:line="360" w:lineRule="auto"/>
        <w:ind w:firstLine="539"/>
        <w:jc w:val="both"/>
        <w:rPr>
          <w:rFonts w:ascii="Times New Roman" w:hAnsi="Times New Roman"/>
          <w:sz w:val="28"/>
          <w:szCs w:val="28"/>
        </w:rPr>
      </w:pPr>
    </w:p>
    <w:p w:rsidR="00B14776" w:rsidRDefault="00B14776" w:rsidP="00B909F2">
      <w:pPr>
        <w:autoSpaceDE w:val="0"/>
        <w:autoSpaceDN w:val="0"/>
        <w:adjustRightInd w:val="0"/>
        <w:spacing w:after="0" w:line="360" w:lineRule="auto"/>
        <w:ind w:firstLine="539"/>
        <w:jc w:val="both"/>
        <w:rPr>
          <w:rFonts w:ascii="Times New Roman" w:hAnsi="Times New Roman"/>
          <w:sz w:val="28"/>
          <w:szCs w:val="28"/>
        </w:rPr>
      </w:pPr>
    </w:p>
    <w:p w:rsidR="00B14776" w:rsidRDefault="00B14776" w:rsidP="00B909F2">
      <w:pPr>
        <w:autoSpaceDE w:val="0"/>
        <w:autoSpaceDN w:val="0"/>
        <w:adjustRightInd w:val="0"/>
        <w:spacing w:after="0" w:line="360" w:lineRule="auto"/>
        <w:ind w:firstLine="539"/>
        <w:jc w:val="both"/>
        <w:rPr>
          <w:rFonts w:ascii="Times New Roman" w:hAnsi="Times New Roman"/>
          <w:sz w:val="28"/>
          <w:szCs w:val="28"/>
        </w:rPr>
      </w:pPr>
    </w:p>
    <w:p w:rsidR="0067189F" w:rsidRPr="00110D72" w:rsidRDefault="007834E2" w:rsidP="00110D72">
      <w:pPr>
        <w:pStyle w:val="2"/>
        <w:spacing w:before="0" w:after="0" w:afterAutospacing="0" w:line="360" w:lineRule="auto"/>
        <w:ind w:firstLine="709"/>
        <w:rPr>
          <w:rFonts w:ascii="Times New Roman" w:hAnsi="Times New Roman"/>
          <w:b w:val="0"/>
          <w:color w:val="auto"/>
          <w:sz w:val="28"/>
          <w:szCs w:val="28"/>
        </w:rPr>
      </w:pPr>
      <w:bookmarkStart w:id="13" w:name="_Toc484360620"/>
      <w:r w:rsidRPr="007834E2">
        <w:rPr>
          <w:rFonts w:ascii="Times New Roman" w:hAnsi="Times New Roman"/>
          <w:b w:val="0"/>
          <w:color w:val="auto"/>
          <w:sz w:val="28"/>
          <w:szCs w:val="28"/>
        </w:rPr>
        <w:lastRenderedPageBreak/>
        <w:t>3.4</w:t>
      </w:r>
      <w:r w:rsidR="0067189F" w:rsidRPr="007834E2">
        <w:rPr>
          <w:rFonts w:ascii="Times New Roman" w:hAnsi="Times New Roman"/>
          <w:b w:val="0"/>
          <w:color w:val="auto"/>
          <w:sz w:val="28"/>
          <w:szCs w:val="28"/>
        </w:rPr>
        <w:t xml:space="preserve"> Совершенствование</w:t>
      </w:r>
      <w:r w:rsidR="00564C67" w:rsidRPr="007834E2">
        <w:rPr>
          <w:rFonts w:ascii="Times New Roman" w:hAnsi="Times New Roman"/>
          <w:b w:val="0"/>
          <w:color w:val="auto"/>
          <w:sz w:val="28"/>
          <w:szCs w:val="28"/>
        </w:rPr>
        <w:t xml:space="preserve"> организации</w:t>
      </w:r>
      <w:r w:rsidR="0067189F" w:rsidRPr="007834E2">
        <w:rPr>
          <w:rFonts w:ascii="Times New Roman" w:hAnsi="Times New Roman"/>
          <w:b w:val="0"/>
          <w:color w:val="auto"/>
          <w:sz w:val="28"/>
          <w:szCs w:val="28"/>
        </w:rPr>
        <w:t xml:space="preserve"> учета продаж готовой продукции</w:t>
      </w:r>
      <w:bookmarkEnd w:id="13"/>
    </w:p>
    <w:p w:rsidR="0067189F" w:rsidRPr="00835F04" w:rsidRDefault="0067189F" w:rsidP="00835F04">
      <w:pPr>
        <w:spacing w:after="0" w:line="360" w:lineRule="auto"/>
        <w:ind w:firstLine="709"/>
        <w:jc w:val="both"/>
        <w:rPr>
          <w:rFonts w:ascii="Times New Roman" w:hAnsi="Times New Roman"/>
          <w:sz w:val="28"/>
          <w:szCs w:val="28"/>
        </w:rPr>
      </w:pPr>
    </w:p>
    <w:p w:rsidR="000B667A" w:rsidRDefault="000B667A" w:rsidP="000B667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ходе выполнения работы были выявлены следующие недостатки организации учета продаж готовой продукции в СПК колхоз «Луч»:</w:t>
      </w:r>
    </w:p>
    <w:p w:rsidR="000B667A" w:rsidRDefault="000B667A" w:rsidP="000B667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1.Отсутствие графика документооборота.</w:t>
      </w:r>
    </w:p>
    <w:p w:rsidR="000B667A" w:rsidRDefault="000B667A" w:rsidP="000B667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0B667A">
        <w:rPr>
          <w:rFonts w:ascii="Times New Roman" w:hAnsi="Times New Roman"/>
          <w:sz w:val="28"/>
          <w:szCs w:val="28"/>
        </w:rPr>
        <w:t xml:space="preserve"> </w:t>
      </w:r>
      <w:r>
        <w:rPr>
          <w:rFonts w:ascii="Times New Roman" w:hAnsi="Times New Roman"/>
          <w:sz w:val="28"/>
          <w:szCs w:val="28"/>
        </w:rPr>
        <w:t>Некорректная формулировка пунктов 17 и 18 Учетной политики СПК колхоз «Луч».</w:t>
      </w:r>
    </w:p>
    <w:p w:rsidR="000B667A" w:rsidRDefault="000B667A" w:rsidP="000B667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3.Некорректное применение плана счетов, а именно: себестоимости готовой продукции списывается в дебет счета 90.7.1 «Расходы на продажу».</w:t>
      </w:r>
    </w:p>
    <w:p w:rsidR="009F0D98" w:rsidRPr="000B667A" w:rsidRDefault="009F0D98" w:rsidP="000B667A">
      <w:pPr>
        <w:spacing w:after="0" w:line="360" w:lineRule="auto"/>
        <w:ind w:firstLine="709"/>
        <w:jc w:val="both"/>
        <w:rPr>
          <w:rFonts w:ascii="Times New Roman" w:hAnsi="Times New Roman"/>
          <w:color w:val="000000"/>
          <w:sz w:val="28"/>
          <w:szCs w:val="28"/>
        </w:rPr>
      </w:pPr>
      <w:r w:rsidRPr="000B667A">
        <w:rPr>
          <w:rFonts w:ascii="Times New Roman" w:hAnsi="Times New Roman"/>
          <w:color w:val="000000"/>
          <w:sz w:val="28"/>
          <w:szCs w:val="28"/>
        </w:rPr>
        <w:t xml:space="preserve">Мероприятия по </w:t>
      </w:r>
      <w:r w:rsidR="00F529F1" w:rsidRPr="000B667A">
        <w:rPr>
          <w:rFonts w:ascii="Times New Roman" w:hAnsi="Times New Roman"/>
          <w:noProof/>
          <w:color w:val="000000"/>
          <w:sz w:val="28"/>
          <w:szCs w:val="28"/>
          <w:highlight w:val="white"/>
        </w:rPr>
        <w:fldChar w:fldCharType="begin"/>
      </w:r>
      <w:r w:rsidRPr="000B667A">
        <w:rPr>
          <w:rFonts w:ascii="Times New Roman" w:hAnsi="Times New Roman"/>
          <w:noProof/>
          <w:color w:val="000000"/>
          <w:sz w:val="28"/>
          <w:szCs w:val="28"/>
          <w:highlight w:val="white"/>
        </w:rPr>
        <w:instrText>eq совершенствованию</w:instrText>
      </w:r>
      <w:r w:rsidR="00F529F1" w:rsidRPr="000B667A">
        <w:rPr>
          <w:rFonts w:ascii="Times New Roman" w:hAnsi="Times New Roman"/>
          <w:noProof/>
          <w:color w:val="000000"/>
          <w:sz w:val="28"/>
          <w:szCs w:val="28"/>
          <w:highlight w:val="white"/>
        </w:rPr>
        <w:fldChar w:fldCharType="end"/>
      </w:r>
      <w:r w:rsidRPr="000B667A">
        <w:rPr>
          <w:rFonts w:ascii="Times New Roman" w:hAnsi="Times New Roman"/>
          <w:color w:val="000000"/>
          <w:sz w:val="28"/>
          <w:szCs w:val="28"/>
        </w:rPr>
        <w:t xml:space="preserve"> учетной системы </w:t>
      </w:r>
      <w:r w:rsidR="000B667A" w:rsidRPr="000B667A">
        <w:rPr>
          <w:rFonts w:ascii="Times New Roman" w:hAnsi="Times New Roman"/>
          <w:color w:val="000000"/>
          <w:sz w:val="28"/>
          <w:szCs w:val="28"/>
        </w:rPr>
        <w:t>СПК колхоз «Луч»</w:t>
      </w:r>
      <w:r w:rsidRPr="000B667A">
        <w:rPr>
          <w:rFonts w:ascii="Times New Roman" w:hAnsi="Times New Roman"/>
          <w:color w:val="000000"/>
          <w:sz w:val="28"/>
          <w:szCs w:val="28"/>
        </w:rPr>
        <w:t xml:space="preserve"> представлены на </w:t>
      </w:r>
      <w:r w:rsidR="00F529F1" w:rsidRPr="000B667A">
        <w:rPr>
          <w:rFonts w:ascii="Times New Roman" w:hAnsi="Times New Roman"/>
          <w:noProof/>
          <w:color w:val="000000"/>
          <w:sz w:val="28"/>
          <w:szCs w:val="28"/>
          <w:highlight w:val="white"/>
        </w:rPr>
        <w:fldChar w:fldCharType="begin"/>
      </w:r>
      <w:r w:rsidRPr="000B667A">
        <w:rPr>
          <w:rFonts w:ascii="Times New Roman" w:hAnsi="Times New Roman"/>
          <w:noProof/>
          <w:color w:val="000000"/>
          <w:sz w:val="28"/>
          <w:szCs w:val="28"/>
          <w:highlight w:val="white"/>
        </w:rPr>
        <w:instrText>eq рисунке</w:instrText>
      </w:r>
      <w:r w:rsidR="00F529F1" w:rsidRPr="000B667A">
        <w:rPr>
          <w:rFonts w:ascii="Times New Roman" w:hAnsi="Times New Roman"/>
          <w:noProof/>
          <w:color w:val="000000"/>
          <w:sz w:val="28"/>
          <w:szCs w:val="28"/>
          <w:highlight w:val="white"/>
        </w:rPr>
        <w:fldChar w:fldCharType="end"/>
      </w:r>
      <w:r w:rsidRPr="000B667A">
        <w:rPr>
          <w:rFonts w:ascii="Times New Roman" w:hAnsi="Times New Roman"/>
          <w:color w:val="000000"/>
          <w:sz w:val="28"/>
          <w:szCs w:val="28"/>
        </w:rPr>
        <w:t xml:space="preserve"> </w:t>
      </w:r>
      <w:r w:rsidR="00750EA3">
        <w:rPr>
          <w:rFonts w:ascii="Times New Roman" w:hAnsi="Times New Roman"/>
          <w:color w:val="000000"/>
          <w:sz w:val="28"/>
          <w:szCs w:val="28"/>
        </w:rPr>
        <w:t>8</w:t>
      </w:r>
      <w:r w:rsidRPr="000B667A">
        <w:rPr>
          <w:rFonts w:ascii="Times New Roman" w:hAnsi="Times New Roman"/>
          <w:color w:val="000000"/>
          <w:sz w:val="28"/>
          <w:szCs w:val="28"/>
        </w:rPr>
        <w:t>.</w:t>
      </w:r>
    </w:p>
    <w:p w:rsidR="009F0D98" w:rsidRDefault="00434673" w:rsidP="009F0D98">
      <w:pPr>
        <w:outlineLvl w:val="0"/>
        <w:rPr>
          <w:color w:val="000000"/>
          <w:szCs w:val="28"/>
        </w:rPr>
      </w:pPr>
      <w:r>
        <w:rPr>
          <w:noProof/>
          <w:color w:val="000000"/>
          <w:szCs w:val="28"/>
        </w:rPr>
        <w:pict>
          <v:shape id="_x0000_s1326" type="#_x0000_t202" style="position:absolute;margin-left:106.95pt;margin-top:6.5pt;width:268.5pt;height:58.8pt;z-index:251739136">
            <v:textbox style="mso-next-textbox:#_x0000_s1326">
              <w:txbxContent>
                <w:p w:rsidR="00826AA8" w:rsidRDefault="00826AA8" w:rsidP="000B667A">
                  <w:pPr>
                    <w:spacing w:after="0" w:line="240" w:lineRule="auto"/>
                    <w:jc w:val="center"/>
                    <w:rPr>
                      <w:rFonts w:ascii="Times New Roman" w:hAnsi="Times New Roman"/>
                      <w:sz w:val="28"/>
                      <w:szCs w:val="28"/>
                    </w:rPr>
                  </w:pPr>
                  <w:r w:rsidRPr="00382737">
                    <w:rPr>
                      <w:rFonts w:ascii="Times New Roman" w:hAnsi="Times New Roman"/>
                      <w:sz w:val="28"/>
                      <w:szCs w:val="28"/>
                    </w:rPr>
                    <w:t xml:space="preserve">Мероприятия по совершенствованию учета готовой продукции </w:t>
                  </w:r>
                </w:p>
                <w:p w:rsidR="00826AA8" w:rsidRPr="00382737" w:rsidRDefault="00826AA8" w:rsidP="000B667A">
                  <w:pPr>
                    <w:spacing w:after="0" w:line="240" w:lineRule="auto"/>
                    <w:jc w:val="center"/>
                    <w:rPr>
                      <w:rFonts w:ascii="Times New Roman" w:hAnsi="Times New Roman"/>
                      <w:sz w:val="28"/>
                      <w:szCs w:val="28"/>
                    </w:rPr>
                  </w:pPr>
                  <w:r w:rsidRPr="00382737">
                    <w:rPr>
                      <w:rFonts w:ascii="Times New Roman" w:hAnsi="Times New Roman"/>
                      <w:sz w:val="28"/>
                      <w:szCs w:val="28"/>
                    </w:rPr>
                    <w:t>в СПК колхоз «Луч»</w:t>
                  </w:r>
                </w:p>
              </w:txbxContent>
            </v:textbox>
          </v:shape>
        </w:pict>
      </w:r>
    </w:p>
    <w:p w:rsidR="009F0D98" w:rsidRDefault="009F0D98" w:rsidP="009F0D98">
      <w:pPr>
        <w:outlineLvl w:val="0"/>
        <w:rPr>
          <w:color w:val="000000"/>
          <w:szCs w:val="28"/>
        </w:rPr>
      </w:pPr>
    </w:p>
    <w:p w:rsidR="009F0D98" w:rsidRDefault="00434673" w:rsidP="009F0D98">
      <w:pPr>
        <w:outlineLvl w:val="0"/>
        <w:rPr>
          <w:szCs w:val="28"/>
        </w:rPr>
      </w:pPr>
      <w:r>
        <w:rPr>
          <w:noProof/>
          <w:szCs w:val="28"/>
        </w:rPr>
        <w:pict>
          <v:shape id="_x0000_s1331" type="#_x0000_t32" style="position:absolute;margin-left:124.95pt;margin-top:14.4pt;width:0;height:146.7pt;z-index:251744256" o:connectortype="straight"/>
        </w:pict>
      </w:r>
      <w:r>
        <w:rPr>
          <w:noProof/>
          <w:szCs w:val="28"/>
        </w:rPr>
        <w:pict>
          <v:shape id="_x0000_s1328" type="#_x0000_t202" style="position:absolute;margin-left:157.2pt;margin-top:20.85pt;width:255.75pt;height:42.75pt;z-index:251741184">
            <v:textbox style="mso-next-textbox:#_x0000_s1328">
              <w:txbxContent>
                <w:p w:rsidR="00826AA8" w:rsidRPr="00382737" w:rsidRDefault="00826AA8" w:rsidP="009F0D98">
                  <w:pPr>
                    <w:spacing w:line="240" w:lineRule="auto"/>
                    <w:jc w:val="center"/>
                    <w:rPr>
                      <w:rFonts w:ascii="Times New Roman" w:hAnsi="Times New Roman"/>
                      <w:sz w:val="28"/>
                      <w:szCs w:val="28"/>
                    </w:rPr>
                  </w:pPr>
                  <w:r w:rsidRPr="00382737">
                    <w:rPr>
                      <w:rFonts w:ascii="Times New Roman" w:hAnsi="Times New Roman"/>
                      <w:sz w:val="28"/>
                      <w:szCs w:val="28"/>
                    </w:rPr>
                    <w:t>1.Разработка графика документооборота</w:t>
                  </w:r>
                </w:p>
              </w:txbxContent>
            </v:textbox>
          </v:shape>
        </w:pict>
      </w:r>
    </w:p>
    <w:p w:rsidR="009F0D98" w:rsidRDefault="00434673" w:rsidP="009F0D98">
      <w:pPr>
        <w:outlineLvl w:val="0"/>
        <w:rPr>
          <w:szCs w:val="28"/>
        </w:rPr>
      </w:pPr>
      <w:r>
        <w:rPr>
          <w:noProof/>
          <w:szCs w:val="28"/>
        </w:rPr>
        <w:pict>
          <v:shape id="_x0000_s1332" type="#_x0000_t32" style="position:absolute;margin-left:124.95pt;margin-top:8.75pt;width:32.25pt;height:0;z-index:251745280" o:connectortype="straight"/>
        </w:pict>
      </w:r>
    </w:p>
    <w:p w:rsidR="009F0D98" w:rsidRDefault="00434673" w:rsidP="009F0D98">
      <w:pPr>
        <w:outlineLvl w:val="0"/>
        <w:rPr>
          <w:szCs w:val="28"/>
        </w:rPr>
      </w:pPr>
      <w:r>
        <w:rPr>
          <w:noProof/>
          <w:szCs w:val="28"/>
        </w:rPr>
        <w:pict>
          <v:shape id="_x0000_s1329" type="#_x0000_t202" style="position:absolute;margin-left:157.2pt;margin-top:23.95pt;width:255.75pt;height:54.9pt;z-index:251742208">
            <v:textbox style="mso-next-textbox:#_x0000_s1329">
              <w:txbxContent>
                <w:p w:rsidR="00826AA8" w:rsidRPr="00382737" w:rsidRDefault="00826AA8" w:rsidP="009F0D98">
                  <w:pPr>
                    <w:spacing w:line="240" w:lineRule="auto"/>
                    <w:jc w:val="center"/>
                    <w:rPr>
                      <w:rFonts w:ascii="Times New Roman" w:hAnsi="Times New Roman"/>
                      <w:sz w:val="28"/>
                      <w:szCs w:val="28"/>
                    </w:rPr>
                  </w:pPr>
                  <w:r w:rsidRPr="00382737">
                    <w:rPr>
                      <w:rFonts w:ascii="Times New Roman" w:hAnsi="Times New Roman"/>
                      <w:sz w:val="28"/>
                      <w:szCs w:val="28"/>
                    </w:rPr>
                    <w:t>2.Внесение изменений в методику учета списания себестоимости продукции</w:t>
                  </w:r>
                </w:p>
              </w:txbxContent>
            </v:textbox>
          </v:shape>
        </w:pict>
      </w:r>
    </w:p>
    <w:p w:rsidR="009F0D98" w:rsidRDefault="009F0D98" w:rsidP="009F0D98">
      <w:pPr>
        <w:outlineLvl w:val="0"/>
        <w:rPr>
          <w:szCs w:val="28"/>
        </w:rPr>
      </w:pPr>
    </w:p>
    <w:p w:rsidR="009F0D98" w:rsidRDefault="00434673" w:rsidP="009F0D98">
      <w:pPr>
        <w:outlineLvl w:val="0"/>
        <w:rPr>
          <w:szCs w:val="28"/>
        </w:rPr>
      </w:pPr>
      <w:r>
        <w:rPr>
          <w:noProof/>
          <w:szCs w:val="28"/>
        </w:rPr>
        <w:pict>
          <v:shape id="_x0000_s1333" type="#_x0000_t32" style="position:absolute;margin-left:124.95pt;margin-top:5.35pt;width:32.25pt;height:0;z-index:251746304" o:connectortype="straight"/>
        </w:pict>
      </w:r>
    </w:p>
    <w:p w:rsidR="009F0D98" w:rsidRDefault="00434673" w:rsidP="009F0D98">
      <w:pPr>
        <w:outlineLvl w:val="0"/>
        <w:rPr>
          <w:szCs w:val="28"/>
        </w:rPr>
      </w:pPr>
      <w:r>
        <w:rPr>
          <w:noProof/>
          <w:szCs w:val="28"/>
        </w:rPr>
        <w:pict>
          <v:shape id="_x0000_s1330" type="#_x0000_t202" style="position:absolute;margin-left:157.2pt;margin-top:8.55pt;width:255.75pt;height:39.6pt;z-index:251743232">
            <v:textbox style="mso-next-textbox:#_x0000_s1330">
              <w:txbxContent>
                <w:p w:rsidR="00826AA8" w:rsidRPr="00382737" w:rsidRDefault="00826AA8" w:rsidP="009F0D98">
                  <w:pPr>
                    <w:spacing w:line="240" w:lineRule="auto"/>
                    <w:jc w:val="center"/>
                    <w:rPr>
                      <w:rFonts w:ascii="Times New Roman" w:hAnsi="Times New Roman"/>
                      <w:sz w:val="28"/>
                      <w:szCs w:val="28"/>
                    </w:rPr>
                  </w:pPr>
                  <w:r w:rsidRPr="00382737">
                    <w:rPr>
                      <w:rFonts w:ascii="Times New Roman" w:hAnsi="Times New Roman"/>
                      <w:sz w:val="28"/>
                      <w:szCs w:val="28"/>
                    </w:rPr>
                    <w:t>3.Внесение изменений в учетную политику</w:t>
                  </w:r>
                </w:p>
              </w:txbxContent>
            </v:textbox>
          </v:shape>
        </w:pict>
      </w:r>
    </w:p>
    <w:p w:rsidR="007834E2" w:rsidRDefault="00434673" w:rsidP="007834E2">
      <w:pPr>
        <w:outlineLvl w:val="0"/>
        <w:rPr>
          <w:rFonts w:ascii="Times New Roman" w:hAnsi="Times New Roman"/>
          <w:sz w:val="28"/>
          <w:szCs w:val="28"/>
        </w:rPr>
      </w:pPr>
      <w:r>
        <w:rPr>
          <w:noProof/>
          <w:szCs w:val="28"/>
        </w:rPr>
        <w:pict>
          <v:shape id="_x0000_s1334" type="#_x0000_t32" style="position:absolute;margin-left:124.95pt;margin-top:8.45pt;width:32.25pt;height:0;z-index:251747328" o:connectortype="straight"/>
        </w:pict>
      </w:r>
    </w:p>
    <w:p w:rsidR="009F0D98" w:rsidRPr="000B667A" w:rsidRDefault="00750EA3" w:rsidP="007834E2">
      <w:pPr>
        <w:spacing w:after="0" w:line="360" w:lineRule="auto"/>
        <w:jc w:val="center"/>
        <w:outlineLvl w:val="0"/>
        <w:rPr>
          <w:rFonts w:ascii="Times New Roman" w:hAnsi="Times New Roman"/>
          <w:noProof/>
          <w:sz w:val="28"/>
          <w:szCs w:val="28"/>
        </w:rPr>
      </w:pPr>
      <w:r>
        <w:rPr>
          <w:rFonts w:ascii="Times New Roman" w:hAnsi="Times New Roman"/>
          <w:sz w:val="28"/>
          <w:szCs w:val="28"/>
        </w:rPr>
        <w:t>Рисунок 8</w:t>
      </w:r>
      <w:r w:rsidR="009F0D98" w:rsidRPr="000B667A">
        <w:rPr>
          <w:rFonts w:ascii="Times New Roman" w:hAnsi="Times New Roman"/>
          <w:sz w:val="28"/>
          <w:szCs w:val="28"/>
        </w:rPr>
        <w:t xml:space="preserve"> – Предлагаемые </w:t>
      </w:r>
      <w:r w:rsidR="00F529F1" w:rsidRPr="000B667A">
        <w:rPr>
          <w:rFonts w:ascii="Times New Roman" w:hAnsi="Times New Roman"/>
          <w:noProof/>
          <w:sz w:val="28"/>
          <w:szCs w:val="28"/>
          <w:highlight w:val="white"/>
        </w:rPr>
        <w:fldChar w:fldCharType="begin"/>
      </w:r>
      <w:r w:rsidR="009F0D98" w:rsidRPr="000B667A">
        <w:rPr>
          <w:rFonts w:ascii="Times New Roman" w:hAnsi="Times New Roman"/>
          <w:noProof/>
          <w:sz w:val="28"/>
          <w:szCs w:val="28"/>
          <w:highlight w:val="white"/>
        </w:rPr>
        <w:instrText>eq мероприятия</w:instrText>
      </w:r>
      <w:r w:rsidR="00F529F1" w:rsidRPr="000B667A">
        <w:rPr>
          <w:rFonts w:ascii="Times New Roman" w:hAnsi="Times New Roman"/>
          <w:noProof/>
          <w:sz w:val="28"/>
          <w:szCs w:val="28"/>
          <w:highlight w:val="white"/>
        </w:rPr>
        <w:fldChar w:fldCharType="end"/>
      </w:r>
      <w:r w:rsidR="009F0D98" w:rsidRPr="000B667A">
        <w:rPr>
          <w:rFonts w:ascii="Times New Roman" w:hAnsi="Times New Roman"/>
          <w:sz w:val="28"/>
          <w:szCs w:val="28"/>
        </w:rPr>
        <w:t xml:space="preserve"> по совершенствованию </w:t>
      </w:r>
      <w:r w:rsidR="000B667A" w:rsidRPr="000B667A">
        <w:rPr>
          <w:rFonts w:ascii="Times New Roman" w:hAnsi="Times New Roman"/>
          <w:noProof/>
          <w:sz w:val="28"/>
          <w:szCs w:val="28"/>
        </w:rPr>
        <w:t>учета продаж готовой продукции в СПК колхоз «Луч»</w:t>
      </w:r>
    </w:p>
    <w:p w:rsidR="007834E2" w:rsidRDefault="007834E2" w:rsidP="00382737">
      <w:pPr>
        <w:spacing w:after="0" w:line="360" w:lineRule="auto"/>
        <w:ind w:firstLine="709"/>
        <w:jc w:val="both"/>
        <w:rPr>
          <w:rFonts w:ascii="Times New Roman" w:hAnsi="Times New Roman"/>
          <w:sz w:val="28"/>
          <w:szCs w:val="28"/>
        </w:rPr>
      </w:pPr>
    </w:p>
    <w:p w:rsidR="009F0D98" w:rsidRPr="00382737" w:rsidRDefault="009F0D98" w:rsidP="00382737">
      <w:pPr>
        <w:spacing w:after="0" w:line="360" w:lineRule="auto"/>
        <w:ind w:firstLine="709"/>
        <w:jc w:val="both"/>
        <w:rPr>
          <w:rFonts w:ascii="Times New Roman" w:hAnsi="Times New Roman"/>
          <w:sz w:val="28"/>
          <w:szCs w:val="28"/>
        </w:rPr>
      </w:pPr>
      <w:r w:rsidRPr="00382737">
        <w:rPr>
          <w:rFonts w:ascii="Times New Roman" w:hAnsi="Times New Roman"/>
          <w:sz w:val="28"/>
          <w:szCs w:val="28"/>
        </w:rPr>
        <w:t xml:space="preserve">Правильная </w:t>
      </w:r>
      <w:r w:rsidR="00F529F1" w:rsidRPr="00382737">
        <w:rPr>
          <w:rFonts w:ascii="Times New Roman" w:hAnsi="Times New Roman"/>
          <w:noProof/>
          <w:sz w:val="28"/>
          <w:szCs w:val="28"/>
          <w:highlight w:val="white"/>
        </w:rPr>
        <w:fldChar w:fldCharType="begin"/>
      </w:r>
      <w:r w:rsidRPr="00382737">
        <w:rPr>
          <w:rFonts w:ascii="Times New Roman" w:hAnsi="Times New Roman"/>
          <w:noProof/>
          <w:sz w:val="28"/>
          <w:szCs w:val="28"/>
          <w:highlight w:val="white"/>
        </w:rPr>
        <w:instrText>eq организация</w:instrText>
      </w:r>
      <w:r w:rsidR="00F529F1" w:rsidRPr="00382737">
        <w:rPr>
          <w:rFonts w:ascii="Times New Roman" w:hAnsi="Times New Roman"/>
          <w:noProof/>
          <w:sz w:val="28"/>
          <w:szCs w:val="28"/>
          <w:highlight w:val="white"/>
        </w:rPr>
        <w:fldChar w:fldCharType="end"/>
      </w:r>
      <w:r w:rsidRPr="00382737">
        <w:rPr>
          <w:rFonts w:ascii="Times New Roman" w:hAnsi="Times New Roman"/>
          <w:sz w:val="28"/>
          <w:szCs w:val="28"/>
        </w:rPr>
        <w:t xml:space="preserve"> системы документооборота </w:t>
      </w:r>
      <w:r w:rsidR="00F529F1" w:rsidRPr="00382737">
        <w:rPr>
          <w:rFonts w:ascii="Times New Roman" w:hAnsi="Times New Roman"/>
          <w:noProof/>
          <w:sz w:val="28"/>
          <w:szCs w:val="28"/>
          <w:highlight w:val="white"/>
        </w:rPr>
        <w:fldChar w:fldCharType="begin"/>
      </w:r>
      <w:r w:rsidRPr="00382737">
        <w:rPr>
          <w:rFonts w:ascii="Times New Roman" w:hAnsi="Times New Roman"/>
          <w:noProof/>
          <w:sz w:val="28"/>
          <w:szCs w:val="28"/>
          <w:highlight w:val="white"/>
        </w:rPr>
        <w:instrText>eq позволит</w:instrText>
      </w:r>
      <w:r w:rsidR="00F529F1" w:rsidRPr="00382737">
        <w:rPr>
          <w:rFonts w:ascii="Times New Roman" w:hAnsi="Times New Roman"/>
          <w:noProof/>
          <w:sz w:val="28"/>
          <w:szCs w:val="28"/>
          <w:highlight w:val="white"/>
        </w:rPr>
        <w:fldChar w:fldCharType="end"/>
      </w:r>
      <w:r w:rsidRPr="00382737">
        <w:rPr>
          <w:rFonts w:ascii="Times New Roman" w:hAnsi="Times New Roman"/>
          <w:sz w:val="28"/>
          <w:szCs w:val="28"/>
        </w:rPr>
        <w:t>:</w:t>
      </w:r>
    </w:p>
    <w:p w:rsidR="009F0D98" w:rsidRPr="00382737" w:rsidRDefault="009F0D98" w:rsidP="00382737">
      <w:pPr>
        <w:spacing w:after="0" w:line="360" w:lineRule="auto"/>
        <w:ind w:firstLine="709"/>
        <w:jc w:val="both"/>
        <w:rPr>
          <w:rFonts w:ascii="Times New Roman" w:hAnsi="Times New Roman"/>
          <w:sz w:val="28"/>
          <w:szCs w:val="28"/>
        </w:rPr>
      </w:pPr>
      <w:r w:rsidRPr="00382737">
        <w:rPr>
          <w:rFonts w:ascii="Times New Roman" w:hAnsi="Times New Roman"/>
          <w:sz w:val="28"/>
          <w:szCs w:val="28"/>
        </w:rPr>
        <w:t xml:space="preserve">- избежать дублирование </w:t>
      </w:r>
      <w:r w:rsidR="00F529F1" w:rsidRPr="00382737">
        <w:rPr>
          <w:rFonts w:ascii="Times New Roman" w:hAnsi="Times New Roman"/>
          <w:noProof/>
          <w:sz w:val="28"/>
          <w:szCs w:val="28"/>
          <w:highlight w:val="white"/>
        </w:rPr>
        <w:fldChar w:fldCharType="begin"/>
      </w:r>
      <w:r w:rsidRPr="00382737">
        <w:rPr>
          <w:rFonts w:ascii="Times New Roman" w:hAnsi="Times New Roman"/>
          <w:noProof/>
          <w:sz w:val="28"/>
          <w:szCs w:val="28"/>
          <w:highlight w:val="white"/>
        </w:rPr>
        <w:instrText>eq функций</w:instrText>
      </w:r>
      <w:r w:rsidR="00F529F1" w:rsidRPr="00382737">
        <w:rPr>
          <w:rFonts w:ascii="Times New Roman" w:hAnsi="Times New Roman"/>
          <w:noProof/>
          <w:sz w:val="28"/>
          <w:szCs w:val="28"/>
          <w:highlight w:val="white"/>
        </w:rPr>
        <w:fldChar w:fldCharType="end"/>
      </w:r>
      <w:r w:rsidRPr="00382737">
        <w:rPr>
          <w:rFonts w:ascii="Times New Roman" w:hAnsi="Times New Roman"/>
          <w:sz w:val="28"/>
          <w:szCs w:val="28"/>
        </w:rPr>
        <w:t xml:space="preserve"> и дублирование </w:t>
      </w:r>
      <w:r w:rsidR="00F529F1" w:rsidRPr="00382737">
        <w:rPr>
          <w:rFonts w:ascii="Times New Roman" w:hAnsi="Times New Roman"/>
          <w:noProof/>
          <w:sz w:val="28"/>
          <w:szCs w:val="28"/>
          <w:highlight w:val="white"/>
        </w:rPr>
        <w:fldChar w:fldCharType="begin"/>
      </w:r>
      <w:r w:rsidRPr="00382737">
        <w:rPr>
          <w:rFonts w:ascii="Times New Roman" w:hAnsi="Times New Roman"/>
          <w:noProof/>
          <w:sz w:val="28"/>
          <w:szCs w:val="28"/>
          <w:highlight w:val="white"/>
        </w:rPr>
        <w:instrText>eq документов</w:instrText>
      </w:r>
      <w:r w:rsidR="00F529F1" w:rsidRPr="00382737">
        <w:rPr>
          <w:rFonts w:ascii="Times New Roman" w:hAnsi="Times New Roman"/>
          <w:noProof/>
          <w:sz w:val="28"/>
          <w:szCs w:val="28"/>
          <w:highlight w:val="white"/>
        </w:rPr>
        <w:fldChar w:fldCharType="end"/>
      </w:r>
      <w:r w:rsidRPr="00382737">
        <w:rPr>
          <w:rFonts w:ascii="Times New Roman" w:hAnsi="Times New Roman"/>
          <w:sz w:val="28"/>
          <w:szCs w:val="28"/>
        </w:rPr>
        <w:t>,</w:t>
      </w:r>
    </w:p>
    <w:p w:rsidR="009F0D98" w:rsidRPr="00382737" w:rsidRDefault="009F0D98" w:rsidP="00382737">
      <w:pPr>
        <w:spacing w:after="0" w:line="360" w:lineRule="auto"/>
        <w:ind w:firstLine="709"/>
        <w:jc w:val="both"/>
        <w:rPr>
          <w:rFonts w:ascii="Times New Roman" w:hAnsi="Times New Roman"/>
          <w:sz w:val="28"/>
          <w:szCs w:val="28"/>
        </w:rPr>
      </w:pPr>
      <w:r w:rsidRPr="00382737">
        <w:rPr>
          <w:rFonts w:ascii="Times New Roman" w:hAnsi="Times New Roman"/>
          <w:sz w:val="28"/>
          <w:szCs w:val="28"/>
        </w:rPr>
        <w:t xml:space="preserve">- сократить время, </w:t>
      </w:r>
      <w:r w:rsidR="00F529F1" w:rsidRPr="00382737">
        <w:rPr>
          <w:rFonts w:ascii="Times New Roman" w:hAnsi="Times New Roman"/>
          <w:noProof/>
          <w:sz w:val="28"/>
          <w:szCs w:val="28"/>
          <w:highlight w:val="white"/>
        </w:rPr>
        <w:fldChar w:fldCharType="begin"/>
      </w:r>
      <w:r w:rsidRPr="00382737">
        <w:rPr>
          <w:rFonts w:ascii="Times New Roman" w:hAnsi="Times New Roman"/>
          <w:noProof/>
          <w:sz w:val="28"/>
          <w:szCs w:val="28"/>
          <w:highlight w:val="white"/>
        </w:rPr>
        <w:instrText>eq необходимое</w:instrText>
      </w:r>
      <w:r w:rsidR="00F529F1" w:rsidRPr="00382737">
        <w:rPr>
          <w:rFonts w:ascii="Times New Roman" w:hAnsi="Times New Roman"/>
          <w:noProof/>
          <w:sz w:val="28"/>
          <w:szCs w:val="28"/>
          <w:highlight w:val="white"/>
        </w:rPr>
        <w:fldChar w:fldCharType="end"/>
      </w:r>
      <w:r w:rsidRPr="00382737">
        <w:rPr>
          <w:rFonts w:ascii="Times New Roman" w:hAnsi="Times New Roman"/>
          <w:sz w:val="28"/>
          <w:szCs w:val="28"/>
        </w:rPr>
        <w:t xml:space="preserve"> для подготовки, </w:t>
      </w:r>
      <w:r w:rsidR="00F529F1" w:rsidRPr="00382737">
        <w:rPr>
          <w:rFonts w:ascii="Times New Roman" w:hAnsi="Times New Roman"/>
          <w:noProof/>
          <w:sz w:val="28"/>
          <w:szCs w:val="28"/>
          <w:highlight w:val="white"/>
        </w:rPr>
        <w:fldChar w:fldCharType="begin"/>
      </w:r>
      <w:r w:rsidRPr="00382737">
        <w:rPr>
          <w:rFonts w:ascii="Times New Roman" w:hAnsi="Times New Roman"/>
          <w:noProof/>
          <w:sz w:val="28"/>
          <w:szCs w:val="28"/>
          <w:highlight w:val="white"/>
        </w:rPr>
        <w:instrText>eq проверки</w:instrText>
      </w:r>
      <w:r w:rsidR="00F529F1" w:rsidRPr="00382737">
        <w:rPr>
          <w:rFonts w:ascii="Times New Roman" w:hAnsi="Times New Roman"/>
          <w:noProof/>
          <w:sz w:val="28"/>
          <w:szCs w:val="28"/>
          <w:highlight w:val="white"/>
        </w:rPr>
        <w:fldChar w:fldCharType="end"/>
      </w:r>
      <w:r w:rsidRPr="00382737">
        <w:rPr>
          <w:rFonts w:ascii="Times New Roman" w:hAnsi="Times New Roman"/>
          <w:sz w:val="28"/>
          <w:szCs w:val="28"/>
        </w:rPr>
        <w:t xml:space="preserve"> и отражение </w:t>
      </w:r>
      <w:r w:rsidR="00F529F1" w:rsidRPr="00382737">
        <w:rPr>
          <w:rFonts w:ascii="Times New Roman" w:hAnsi="Times New Roman"/>
          <w:noProof/>
          <w:sz w:val="28"/>
          <w:szCs w:val="28"/>
          <w:highlight w:val="white"/>
        </w:rPr>
        <w:fldChar w:fldCharType="begin"/>
      </w:r>
      <w:r w:rsidRPr="00382737">
        <w:rPr>
          <w:rFonts w:ascii="Times New Roman" w:hAnsi="Times New Roman"/>
          <w:noProof/>
          <w:sz w:val="28"/>
          <w:szCs w:val="28"/>
          <w:highlight w:val="white"/>
        </w:rPr>
        <w:instrText>eq в</w:instrText>
      </w:r>
      <w:r w:rsidR="00F529F1" w:rsidRPr="00382737">
        <w:rPr>
          <w:rFonts w:ascii="Times New Roman" w:hAnsi="Times New Roman"/>
          <w:noProof/>
          <w:sz w:val="28"/>
          <w:szCs w:val="28"/>
          <w:highlight w:val="white"/>
        </w:rPr>
        <w:fldChar w:fldCharType="end"/>
      </w:r>
      <w:r w:rsidRPr="00382737">
        <w:rPr>
          <w:rFonts w:ascii="Times New Roman" w:hAnsi="Times New Roman"/>
          <w:sz w:val="28"/>
          <w:szCs w:val="28"/>
        </w:rPr>
        <w:t xml:space="preserve"> учете первичных </w:t>
      </w:r>
      <w:r w:rsidR="00F529F1" w:rsidRPr="00382737">
        <w:rPr>
          <w:rFonts w:ascii="Times New Roman" w:hAnsi="Times New Roman"/>
          <w:noProof/>
          <w:sz w:val="28"/>
          <w:szCs w:val="28"/>
          <w:highlight w:val="white"/>
        </w:rPr>
        <w:fldChar w:fldCharType="begin"/>
      </w:r>
      <w:r w:rsidRPr="00382737">
        <w:rPr>
          <w:rFonts w:ascii="Times New Roman" w:hAnsi="Times New Roman"/>
          <w:noProof/>
          <w:sz w:val="28"/>
          <w:szCs w:val="28"/>
          <w:highlight w:val="white"/>
        </w:rPr>
        <w:instrText>eq учетных</w:instrText>
      </w:r>
      <w:r w:rsidR="00F529F1" w:rsidRPr="00382737">
        <w:rPr>
          <w:rFonts w:ascii="Times New Roman" w:hAnsi="Times New Roman"/>
          <w:noProof/>
          <w:sz w:val="28"/>
          <w:szCs w:val="28"/>
          <w:highlight w:val="white"/>
        </w:rPr>
        <w:fldChar w:fldCharType="end"/>
      </w:r>
      <w:r w:rsidRPr="00382737">
        <w:rPr>
          <w:rFonts w:ascii="Times New Roman" w:hAnsi="Times New Roman"/>
          <w:sz w:val="28"/>
          <w:szCs w:val="28"/>
        </w:rPr>
        <w:t xml:space="preserve"> документов.</w:t>
      </w:r>
    </w:p>
    <w:p w:rsidR="009F0D98" w:rsidRPr="00382737" w:rsidRDefault="009F0D98" w:rsidP="00382737">
      <w:pPr>
        <w:widowControl w:val="0"/>
        <w:spacing w:after="0" w:line="360" w:lineRule="auto"/>
        <w:ind w:firstLine="709"/>
        <w:jc w:val="both"/>
        <w:rPr>
          <w:rFonts w:ascii="Times New Roman" w:hAnsi="Times New Roman"/>
          <w:color w:val="000000"/>
          <w:sz w:val="28"/>
          <w:szCs w:val="28"/>
        </w:rPr>
      </w:pPr>
      <w:r w:rsidRPr="00382737">
        <w:rPr>
          <w:rFonts w:ascii="Times New Roman" w:hAnsi="Times New Roman"/>
          <w:color w:val="000000"/>
          <w:sz w:val="28"/>
          <w:szCs w:val="28"/>
        </w:rPr>
        <w:t xml:space="preserve">Фрагмент </w:t>
      </w:r>
      <w:r w:rsidR="00382737" w:rsidRPr="00382737">
        <w:rPr>
          <w:rFonts w:ascii="Times New Roman" w:hAnsi="Times New Roman"/>
          <w:color w:val="000000"/>
          <w:sz w:val="28"/>
          <w:szCs w:val="28"/>
        </w:rPr>
        <w:t>графика</w:t>
      </w:r>
      <w:r w:rsidRPr="00382737">
        <w:rPr>
          <w:rFonts w:ascii="Times New Roman" w:hAnsi="Times New Roman"/>
          <w:color w:val="000000"/>
          <w:sz w:val="28"/>
          <w:szCs w:val="28"/>
        </w:rPr>
        <w:t xml:space="preserve"> документооборота </w:t>
      </w:r>
      <w:r w:rsidR="00382737" w:rsidRPr="00382737">
        <w:rPr>
          <w:rFonts w:ascii="Times New Roman" w:hAnsi="Times New Roman"/>
          <w:color w:val="000000"/>
          <w:sz w:val="28"/>
          <w:szCs w:val="28"/>
        </w:rPr>
        <w:t xml:space="preserve">в части учета продаж готовой продукции </w:t>
      </w:r>
      <w:r w:rsidRPr="00382737">
        <w:rPr>
          <w:rFonts w:ascii="Times New Roman" w:hAnsi="Times New Roman"/>
          <w:color w:val="000000"/>
          <w:sz w:val="28"/>
          <w:szCs w:val="28"/>
        </w:rPr>
        <w:t xml:space="preserve">для </w:t>
      </w:r>
      <w:r w:rsidR="00382737" w:rsidRPr="00382737">
        <w:rPr>
          <w:rFonts w:ascii="Times New Roman" w:hAnsi="Times New Roman"/>
          <w:color w:val="000000"/>
          <w:sz w:val="28"/>
          <w:szCs w:val="28"/>
        </w:rPr>
        <w:t>СПК колхоз «Луч» представлен в та</w:t>
      </w:r>
      <w:r w:rsidRPr="00382737">
        <w:rPr>
          <w:rFonts w:ascii="Times New Roman" w:hAnsi="Times New Roman"/>
          <w:color w:val="000000"/>
          <w:sz w:val="28"/>
          <w:szCs w:val="28"/>
        </w:rPr>
        <w:t xml:space="preserve">блице </w:t>
      </w:r>
      <w:r w:rsidR="007458CC">
        <w:rPr>
          <w:rFonts w:ascii="Times New Roman" w:hAnsi="Times New Roman"/>
          <w:noProof/>
          <w:color w:val="000000"/>
          <w:sz w:val="28"/>
          <w:szCs w:val="28"/>
        </w:rPr>
        <w:t>17</w:t>
      </w:r>
      <w:r w:rsidRPr="00382737">
        <w:rPr>
          <w:rFonts w:ascii="Times New Roman" w:hAnsi="Times New Roman"/>
          <w:color w:val="000000"/>
          <w:sz w:val="28"/>
          <w:szCs w:val="28"/>
        </w:rPr>
        <w:t>.</w:t>
      </w:r>
    </w:p>
    <w:p w:rsidR="009F0D98" w:rsidRPr="00726CDB" w:rsidRDefault="007458CC" w:rsidP="00E5095C">
      <w:pPr>
        <w:widowControl w:val="0"/>
        <w:spacing w:after="0" w:line="360" w:lineRule="auto"/>
        <w:rPr>
          <w:rFonts w:ascii="Times New Roman" w:hAnsi="Times New Roman"/>
          <w:color w:val="000000"/>
          <w:sz w:val="28"/>
          <w:szCs w:val="28"/>
        </w:rPr>
      </w:pPr>
      <w:r>
        <w:rPr>
          <w:rFonts w:ascii="Times New Roman" w:hAnsi="Times New Roman"/>
          <w:color w:val="000000"/>
          <w:sz w:val="28"/>
          <w:szCs w:val="28"/>
        </w:rPr>
        <w:lastRenderedPageBreak/>
        <w:t>Таблица 17</w:t>
      </w:r>
      <w:r w:rsidR="00726CDB" w:rsidRPr="00726CDB">
        <w:rPr>
          <w:rFonts w:ascii="Times New Roman" w:hAnsi="Times New Roman"/>
          <w:color w:val="000000"/>
          <w:sz w:val="28"/>
          <w:szCs w:val="28"/>
        </w:rPr>
        <w:t xml:space="preserve"> - </w:t>
      </w:r>
      <w:r w:rsidR="009F0D98" w:rsidRPr="00726CDB">
        <w:rPr>
          <w:rFonts w:ascii="Times New Roman" w:hAnsi="Times New Roman"/>
          <w:color w:val="000000"/>
          <w:sz w:val="28"/>
          <w:szCs w:val="28"/>
        </w:rPr>
        <w:t xml:space="preserve">Фрагмент графика </w:t>
      </w:r>
      <w:r>
        <w:rPr>
          <w:rFonts w:ascii="Times New Roman" w:hAnsi="Times New Roman"/>
          <w:noProof/>
          <w:color w:val="000000"/>
          <w:sz w:val="28"/>
          <w:szCs w:val="28"/>
        </w:rPr>
        <w:t>документооборота</w:t>
      </w:r>
      <w:r w:rsidR="00E5095C">
        <w:rPr>
          <w:rFonts w:ascii="Times New Roman" w:hAnsi="Times New Roman"/>
          <w:noProof/>
          <w:color w:val="000000"/>
          <w:sz w:val="28"/>
          <w:szCs w:val="28"/>
        </w:rPr>
        <w:t xml:space="preserve"> по учету продаж продукции в СПК колхоз «Луч»</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6"/>
        <w:gridCol w:w="603"/>
        <w:gridCol w:w="1623"/>
        <w:gridCol w:w="1418"/>
        <w:gridCol w:w="1535"/>
        <w:gridCol w:w="1085"/>
        <w:gridCol w:w="1207"/>
        <w:gridCol w:w="770"/>
      </w:tblGrid>
      <w:tr w:rsidR="005E27E3" w:rsidRPr="00702DE7" w:rsidTr="00413B00">
        <w:tc>
          <w:tcPr>
            <w:tcW w:w="1426" w:type="dxa"/>
            <w:shd w:val="clear" w:color="auto" w:fill="auto"/>
            <w:hideMark/>
          </w:tcPr>
          <w:p w:rsidR="005E27E3" w:rsidRPr="00726CDB" w:rsidRDefault="005E27E3" w:rsidP="00750EA3">
            <w:pPr>
              <w:widowControl w:val="0"/>
              <w:spacing w:line="240" w:lineRule="auto"/>
              <w:jc w:val="center"/>
              <w:rPr>
                <w:rFonts w:ascii="Times New Roman" w:hAnsi="Times New Roman"/>
                <w:color w:val="000000"/>
              </w:rPr>
            </w:pPr>
            <w:r w:rsidRPr="00726CDB">
              <w:rPr>
                <w:rFonts w:ascii="Times New Roman" w:hAnsi="Times New Roman"/>
                <w:color w:val="000000"/>
              </w:rPr>
              <w:t xml:space="preserve">Наименование </w:t>
            </w:r>
            <w:r w:rsidR="00F529F1" w:rsidRPr="00726CDB">
              <w:rPr>
                <w:rFonts w:ascii="Times New Roman" w:hAnsi="Times New Roman"/>
                <w:noProof/>
                <w:color w:val="000000"/>
                <w:highlight w:val="white"/>
              </w:rPr>
              <w:fldChar w:fldCharType="begin"/>
            </w:r>
            <w:r w:rsidRPr="00726CDB">
              <w:rPr>
                <w:rFonts w:ascii="Times New Roman" w:hAnsi="Times New Roman"/>
                <w:noProof/>
                <w:color w:val="000000"/>
                <w:highlight w:val="white"/>
              </w:rPr>
              <w:instrText>eq документа</w:instrText>
            </w:r>
            <w:r w:rsidR="00F529F1" w:rsidRPr="00726CDB">
              <w:rPr>
                <w:rFonts w:ascii="Times New Roman" w:hAnsi="Times New Roman"/>
                <w:noProof/>
                <w:color w:val="000000"/>
                <w:highlight w:val="white"/>
              </w:rPr>
              <w:fldChar w:fldCharType="end"/>
            </w:r>
          </w:p>
        </w:tc>
        <w:tc>
          <w:tcPr>
            <w:tcW w:w="603" w:type="dxa"/>
            <w:shd w:val="clear" w:color="auto" w:fill="auto"/>
            <w:hideMark/>
          </w:tcPr>
          <w:p w:rsidR="005E27E3" w:rsidRPr="00726CDB" w:rsidRDefault="005E27E3" w:rsidP="00750EA3">
            <w:pPr>
              <w:widowControl w:val="0"/>
              <w:spacing w:line="240" w:lineRule="auto"/>
              <w:jc w:val="center"/>
              <w:rPr>
                <w:rFonts w:ascii="Times New Roman" w:hAnsi="Times New Roman"/>
                <w:color w:val="000000"/>
              </w:rPr>
            </w:pPr>
            <w:r w:rsidRPr="00726CDB">
              <w:rPr>
                <w:rFonts w:ascii="Times New Roman" w:hAnsi="Times New Roman"/>
                <w:color w:val="000000"/>
              </w:rPr>
              <w:t>Кол-во экз.</w:t>
            </w:r>
          </w:p>
        </w:tc>
        <w:tc>
          <w:tcPr>
            <w:tcW w:w="1623" w:type="dxa"/>
            <w:shd w:val="clear" w:color="auto" w:fill="auto"/>
            <w:hideMark/>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Периодичность оформления</w:t>
            </w:r>
          </w:p>
        </w:tc>
        <w:tc>
          <w:tcPr>
            <w:tcW w:w="1418" w:type="dxa"/>
          </w:tcPr>
          <w:p w:rsidR="005E27E3" w:rsidRPr="00726CDB" w:rsidRDefault="005E27E3" w:rsidP="00750EA3">
            <w:pPr>
              <w:widowControl w:val="0"/>
              <w:spacing w:line="240" w:lineRule="auto"/>
              <w:jc w:val="center"/>
              <w:rPr>
                <w:rFonts w:ascii="Times New Roman" w:hAnsi="Times New Roman"/>
                <w:color w:val="000000"/>
              </w:rPr>
            </w:pPr>
            <w:r w:rsidRPr="00726CDB">
              <w:rPr>
                <w:rFonts w:ascii="Times New Roman" w:hAnsi="Times New Roman"/>
                <w:color w:val="000000"/>
              </w:rPr>
              <w:t>Ответственный за выписку</w:t>
            </w:r>
          </w:p>
        </w:tc>
        <w:tc>
          <w:tcPr>
            <w:tcW w:w="1535" w:type="dxa"/>
          </w:tcPr>
          <w:p w:rsidR="005E27E3" w:rsidRDefault="005E27E3" w:rsidP="005E27E3">
            <w:pPr>
              <w:widowControl w:val="0"/>
              <w:spacing w:after="0" w:line="240" w:lineRule="auto"/>
              <w:jc w:val="center"/>
              <w:rPr>
                <w:rFonts w:ascii="Times New Roman" w:hAnsi="Times New Roman"/>
                <w:color w:val="000000"/>
              </w:rPr>
            </w:pPr>
            <w:r>
              <w:rPr>
                <w:rFonts w:ascii="Times New Roman" w:hAnsi="Times New Roman"/>
                <w:color w:val="000000"/>
              </w:rPr>
              <w:t>Куда передается документ</w:t>
            </w:r>
          </w:p>
        </w:tc>
        <w:tc>
          <w:tcPr>
            <w:tcW w:w="1085" w:type="dxa"/>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Проверка документа</w:t>
            </w:r>
          </w:p>
        </w:tc>
        <w:tc>
          <w:tcPr>
            <w:tcW w:w="1207" w:type="dxa"/>
          </w:tcPr>
          <w:p w:rsidR="005E27E3" w:rsidRPr="00726CDB" w:rsidRDefault="005E27E3" w:rsidP="005E27E3">
            <w:pPr>
              <w:widowControl w:val="0"/>
              <w:spacing w:line="240" w:lineRule="auto"/>
              <w:jc w:val="center"/>
              <w:rPr>
                <w:rFonts w:ascii="Times New Roman" w:hAnsi="Times New Roman"/>
                <w:color w:val="000000"/>
              </w:rPr>
            </w:pPr>
            <w:r>
              <w:rPr>
                <w:rFonts w:ascii="Times New Roman" w:hAnsi="Times New Roman"/>
                <w:color w:val="000000"/>
              </w:rPr>
              <w:t>Срок обработки</w:t>
            </w:r>
          </w:p>
        </w:tc>
        <w:tc>
          <w:tcPr>
            <w:tcW w:w="770" w:type="dxa"/>
            <w:shd w:val="clear" w:color="auto" w:fill="auto"/>
            <w:hideMark/>
          </w:tcPr>
          <w:p w:rsidR="00413B00" w:rsidRDefault="005E27E3" w:rsidP="00413B00">
            <w:pPr>
              <w:widowControl w:val="0"/>
              <w:spacing w:after="0" w:line="240" w:lineRule="auto"/>
              <w:jc w:val="center"/>
              <w:rPr>
                <w:rFonts w:ascii="Times New Roman" w:hAnsi="Times New Roman"/>
                <w:color w:val="000000"/>
              </w:rPr>
            </w:pPr>
            <w:r w:rsidRPr="00726CDB">
              <w:rPr>
                <w:rFonts w:ascii="Times New Roman" w:hAnsi="Times New Roman"/>
                <w:color w:val="000000"/>
              </w:rPr>
              <w:t>Сроки  хране</w:t>
            </w:r>
            <w:r w:rsidR="00413B00">
              <w:rPr>
                <w:rFonts w:ascii="Times New Roman" w:hAnsi="Times New Roman"/>
                <w:color w:val="000000"/>
              </w:rPr>
              <w:t>-</w:t>
            </w:r>
          </w:p>
          <w:p w:rsidR="005E27E3" w:rsidRPr="00726CDB" w:rsidRDefault="005E27E3" w:rsidP="00413B00">
            <w:pPr>
              <w:widowControl w:val="0"/>
              <w:spacing w:after="0" w:line="240" w:lineRule="auto"/>
              <w:jc w:val="center"/>
              <w:rPr>
                <w:rFonts w:ascii="Times New Roman" w:hAnsi="Times New Roman"/>
                <w:color w:val="000000"/>
              </w:rPr>
            </w:pPr>
            <w:r w:rsidRPr="00726CDB">
              <w:rPr>
                <w:rFonts w:ascii="Times New Roman" w:hAnsi="Times New Roman"/>
                <w:color w:val="000000"/>
              </w:rPr>
              <w:t>ния</w:t>
            </w:r>
          </w:p>
        </w:tc>
      </w:tr>
      <w:tr w:rsidR="005E27E3" w:rsidRPr="00702DE7" w:rsidTr="00413B00">
        <w:tc>
          <w:tcPr>
            <w:tcW w:w="1426" w:type="dxa"/>
            <w:shd w:val="clear" w:color="auto" w:fill="auto"/>
            <w:hideMark/>
          </w:tcPr>
          <w:p w:rsidR="005E27E3" w:rsidRPr="00726CDB" w:rsidRDefault="005E27E3" w:rsidP="00750EA3">
            <w:pPr>
              <w:widowControl w:val="0"/>
              <w:spacing w:line="240" w:lineRule="auto"/>
              <w:rPr>
                <w:rFonts w:ascii="Times New Roman" w:hAnsi="Times New Roman"/>
                <w:color w:val="000000"/>
              </w:rPr>
            </w:pPr>
            <w:r>
              <w:rPr>
                <w:rFonts w:ascii="Times New Roman" w:hAnsi="Times New Roman"/>
                <w:color w:val="000000"/>
              </w:rPr>
              <w:t>Расходная накладная</w:t>
            </w:r>
          </w:p>
        </w:tc>
        <w:tc>
          <w:tcPr>
            <w:tcW w:w="603" w:type="dxa"/>
            <w:shd w:val="clear" w:color="auto" w:fill="auto"/>
            <w:hideMark/>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2</w:t>
            </w:r>
          </w:p>
        </w:tc>
        <w:tc>
          <w:tcPr>
            <w:tcW w:w="1623" w:type="dxa"/>
            <w:shd w:val="clear" w:color="auto" w:fill="auto"/>
            <w:hideMark/>
          </w:tcPr>
          <w:p w:rsidR="005E27E3" w:rsidRPr="00726CDB" w:rsidRDefault="005E27E3" w:rsidP="005E27E3">
            <w:pPr>
              <w:widowControl w:val="0"/>
              <w:spacing w:line="240" w:lineRule="auto"/>
              <w:jc w:val="center"/>
              <w:rPr>
                <w:rFonts w:ascii="Times New Roman" w:hAnsi="Times New Roman"/>
                <w:color w:val="000000"/>
              </w:rPr>
            </w:pPr>
            <w:r>
              <w:rPr>
                <w:rFonts w:ascii="Times New Roman" w:hAnsi="Times New Roman"/>
                <w:color w:val="000000"/>
              </w:rPr>
              <w:t>В момент отгрузки продукции физическому лицу</w:t>
            </w:r>
          </w:p>
        </w:tc>
        <w:tc>
          <w:tcPr>
            <w:tcW w:w="1418" w:type="dxa"/>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Бухгалтер</w:t>
            </w:r>
          </w:p>
        </w:tc>
        <w:tc>
          <w:tcPr>
            <w:tcW w:w="1535" w:type="dxa"/>
          </w:tcPr>
          <w:p w:rsidR="005E27E3"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1 экз. – в бухгалтерию</w:t>
            </w:r>
          </w:p>
          <w:p w:rsidR="005E27E3"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2 экз. - покупателю</w:t>
            </w:r>
          </w:p>
        </w:tc>
        <w:tc>
          <w:tcPr>
            <w:tcW w:w="1085" w:type="dxa"/>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Главный бухгалтер</w:t>
            </w:r>
          </w:p>
        </w:tc>
        <w:tc>
          <w:tcPr>
            <w:tcW w:w="1207" w:type="dxa"/>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В течение следующее-го рабочего дня после получения</w:t>
            </w:r>
          </w:p>
        </w:tc>
        <w:tc>
          <w:tcPr>
            <w:tcW w:w="770" w:type="dxa"/>
            <w:shd w:val="clear" w:color="auto" w:fill="auto"/>
            <w:hideMark/>
          </w:tcPr>
          <w:p w:rsidR="005E27E3" w:rsidRPr="00726CDB" w:rsidRDefault="005E27E3" w:rsidP="00750EA3">
            <w:pPr>
              <w:widowControl w:val="0"/>
              <w:spacing w:line="240" w:lineRule="auto"/>
              <w:jc w:val="center"/>
              <w:rPr>
                <w:rFonts w:ascii="Times New Roman" w:hAnsi="Times New Roman"/>
                <w:color w:val="000000"/>
              </w:rPr>
            </w:pPr>
            <w:r w:rsidRPr="00726CDB">
              <w:rPr>
                <w:rFonts w:ascii="Times New Roman" w:hAnsi="Times New Roman"/>
                <w:color w:val="000000"/>
              </w:rPr>
              <w:t xml:space="preserve">5 </w:t>
            </w:r>
            <w:r w:rsidR="00F529F1" w:rsidRPr="00726CDB">
              <w:rPr>
                <w:rFonts w:ascii="Times New Roman" w:hAnsi="Times New Roman"/>
                <w:noProof/>
                <w:color w:val="000000"/>
                <w:highlight w:val="white"/>
              </w:rPr>
              <w:fldChar w:fldCharType="begin"/>
            </w:r>
            <w:r w:rsidRPr="00726CDB">
              <w:rPr>
                <w:rFonts w:ascii="Times New Roman" w:hAnsi="Times New Roman"/>
                <w:noProof/>
                <w:color w:val="000000"/>
                <w:highlight w:val="white"/>
              </w:rPr>
              <w:instrText>eq лет</w:instrText>
            </w:r>
            <w:r w:rsidR="00F529F1" w:rsidRPr="00726CDB">
              <w:rPr>
                <w:rFonts w:ascii="Times New Roman" w:hAnsi="Times New Roman"/>
                <w:noProof/>
                <w:color w:val="000000"/>
                <w:highlight w:val="white"/>
              </w:rPr>
              <w:fldChar w:fldCharType="end"/>
            </w:r>
          </w:p>
        </w:tc>
      </w:tr>
      <w:tr w:rsidR="005E27E3" w:rsidRPr="00702DE7" w:rsidTr="00413B00">
        <w:tc>
          <w:tcPr>
            <w:tcW w:w="1426" w:type="dxa"/>
            <w:shd w:val="clear" w:color="auto" w:fill="auto"/>
            <w:hideMark/>
          </w:tcPr>
          <w:p w:rsidR="005E27E3" w:rsidRPr="00726CDB" w:rsidRDefault="005E27E3" w:rsidP="00750EA3">
            <w:pPr>
              <w:widowControl w:val="0"/>
              <w:spacing w:line="240" w:lineRule="auto"/>
              <w:rPr>
                <w:rFonts w:ascii="Times New Roman" w:hAnsi="Times New Roman"/>
                <w:color w:val="000000"/>
              </w:rPr>
            </w:pPr>
            <w:r>
              <w:rPr>
                <w:rFonts w:ascii="Times New Roman" w:hAnsi="Times New Roman"/>
                <w:color w:val="000000"/>
              </w:rPr>
              <w:t>Товарная накладная</w:t>
            </w:r>
          </w:p>
        </w:tc>
        <w:tc>
          <w:tcPr>
            <w:tcW w:w="603" w:type="dxa"/>
            <w:shd w:val="clear" w:color="auto" w:fill="auto"/>
            <w:hideMark/>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2</w:t>
            </w:r>
          </w:p>
        </w:tc>
        <w:tc>
          <w:tcPr>
            <w:tcW w:w="1623" w:type="dxa"/>
            <w:shd w:val="clear" w:color="auto" w:fill="auto"/>
            <w:hideMark/>
          </w:tcPr>
          <w:p w:rsidR="005E27E3" w:rsidRPr="00726CDB" w:rsidRDefault="005E27E3" w:rsidP="005E27E3">
            <w:pPr>
              <w:widowControl w:val="0"/>
              <w:spacing w:line="240" w:lineRule="auto"/>
              <w:jc w:val="center"/>
              <w:rPr>
                <w:rFonts w:ascii="Times New Roman" w:hAnsi="Times New Roman"/>
                <w:color w:val="000000"/>
              </w:rPr>
            </w:pPr>
            <w:r>
              <w:rPr>
                <w:rFonts w:ascii="Times New Roman" w:hAnsi="Times New Roman"/>
                <w:color w:val="000000"/>
              </w:rPr>
              <w:t>В момент отгрузки продукции организациям и индивиду-альным предпринима-телям</w:t>
            </w:r>
          </w:p>
        </w:tc>
        <w:tc>
          <w:tcPr>
            <w:tcW w:w="1418" w:type="dxa"/>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Бухгалтер</w:t>
            </w:r>
          </w:p>
        </w:tc>
        <w:tc>
          <w:tcPr>
            <w:tcW w:w="1535" w:type="dxa"/>
          </w:tcPr>
          <w:p w:rsidR="005E27E3" w:rsidRDefault="005E27E3" w:rsidP="005E27E3">
            <w:pPr>
              <w:widowControl w:val="0"/>
              <w:spacing w:line="240" w:lineRule="auto"/>
              <w:jc w:val="center"/>
              <w:rPr>
                <w:rFonts w:ascii="Times New Roman" w:hAnsi="Times New Roman"/>
                <w:color w:val="000000"/>
              </w:rPr>
            </w:pPr>
            <w:r>
              <w:rPr>
                <w:rFonts w:ascii="Times New Roman" w:hAnsi="Times New Roman"/>
                <w:color w:val="000000"/>
              </w:rPr>
              <w:t>1 экз. – в бухгалтерию</w:t>
            </w:r>
          </w:p>
          <w:p w:rsidR="005E27E3" w:rsidRDefault="005E27E3" w:rsidP="005E27E3">
            <w:pPr>
              <w:widowControl w:val="0"/>
              <w:spacing w:line="240" w:lineRule="auto"/>
              <w:jc w:val="center"/>
              <w:rPr>
                <w:rFonts w:ascii="Times New Roman" w:hAnsi="Times New Roman"/>
                <w:color w:val="000000"/>
              </w:rPr>
            </w:pPr>
            <w:r>
              <w:rPr>
                <w:rFonts w:ascii="Times New Roman" w:hAnsi="Times New Roman"/>
                <w:color w:val="000000"/>
              </w:rPr>
              <w:t>2 экз. - покупателю</w:t>
            </w:r>
          </w:p>
        </w:tc>
        <w:tc>
          <w:tcPr>
            <w:tcW w:w="1085" w:type="dxa"/>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Главный бухгалтер</w:t>
            </w:r>
          </w:p>
        </w:tc>
        <w:tc>
          <w:tcPr>
            <w:tcW w:w="1207" w:type="dxa"/>
          </w:tcPr>
          <w:p w:rsidR="005E27E3" w:rsidRPr="00726CDB" w:rsidRDefault="005E27E3" w:rsidP="00750EA3">
            <w:pPr>
              <w:widowControl w:val="0"/>
              <w:spacing w:line="240" w:lineRule="auto"/>
              <w:jc w:val="center"/>
              <w:rPr>
                <w:rFonts w:ascii="Times New Roman" w:hAnsi="Times New Roman"/>
                <w:color w:val="000000"/>
              </w:rPr>
            </w:pPr>
            <w:r>
              <w:rPr>
                <w:rFonts w:ascii="Times New Roman" w:hAnsi="Times New Roman"/>
                <w:color w:val="000000"/>
              </w:rPr>
              <w:t>В течение следующее-го рабочего дня после получения</w:t>
            </w:r>
          </w:p>
        </w:tc>
        <w:tc>
          <w:tcPr>
            <w:tcW w:w="770" w:type="dxa"/>
            <w:shd w:val="clear" w:color="auto" w:fill="auto"/>
            <w:hideMark/>
          </w:tcPr>
          <w:p w:rsidR="005E27E3" w:rsidRPr="00726CDB" w:rsidRDefault="005E27E3" w:rsidP="00750EA3">
            <w:pPr>
              <w:widowControl w:val="0"/>
              <w:spacing w:line="240" w:lineRule="auto"/>
              <w:jc w:val="center"/>
              <w:rPr>
                <w:rFonts w:ascii="Times New Roman" w:hAnsi="Times New Roman"/>
                <w:color w:val="000000"/>
              </w:rPr>
            </w:pPr>
            <w:r w:rsidRPr="00726CDB">
              <w:rPr>
                <w:rFonts w:ascii="Times New Roman" w:hAnsi="Times New Roman"/>
                <w:color w:val="000000"/>
              </w:rPr>
              <w:t>5 лет</w:t>
            </w:r>
          </w:p>
        </w:tc>
      </w:tr>
    </w:tbl>
    <w:p w:rsidR="00726CDB" w:rsidRDefault="00726CDB" w:rsidP="009F0D98">
      <w:pPr>
        <w:widowControl w:val="0"/>
        <w:rPr>
          <w:color w:val="000000"/>
          <w:szCs w:val="28"/>
        </w:rPr>
      </w:pPr>
    </w:p>
    <w:p w:rsidR="009F0D98" w:rsidRPr="005E27E3" w:rsidRDefault="009F0D98" w:rsidP="005E27E3">
      <w:pPr>
        <w:widowControl w:val="0"/>
        <w:spacing w:after="0" w:line="360" w:lineRule="auto"/>
        <w:ind w:firstLine="709"/>
        <w:jc w:val="both"/>
        <w:rPr>
          <w:rFonts w:ascii="Times New Roman" w:hAnsi="Times New Roman"/>
          <w:color w:val="000000"/>
          <w:sz w:val="28"/>
          <w:szCs w:val="28"/>
        </w:rPr>
      </w:pPr>
      <w:r w:rsidRPr="005E27E3">
        <w:rPr>
          <w:rFonts w:ascii="Times New Roman" w:hAnsi="Times New Roman"/>
          <w:color w:val="000000"/>
          <w:sz w:val="28"/>
          <w:szCs w:val="28"/>
        </w:rPr>
        <w:t xml:space="preserve">Разработка </w:t>
      </w:r>
      <w:r w:rsidR="00F529F1" w:rsidRPr="005E27E3">
        <w:rPr>
          <w:rFonts w:ascii="Times New Roman" w:hAnsi="Times New Roman"/>
          <w:noProof/>
          <w:color w:val="000000"/>
          <w:sz w:val="28"/>
          <w:szCs w:val="28"/>
          <w:highlight w:val="white"/>
        </w:rPr>
        <w:fldChar w:fldCharType="begin"/>
      </w:r>
      <w:r w:rsidRPr="005E27E3">
        <w:rPr>
          <w:rFonts w:ascii="Times New Roman" w:hAnsi="Times New Roman"/>
          <w:noProof/>
          <w:color w:val="000000"/>
          <w:sz w:val="28"/>
          <w:szCs w:val="28"/>
          <w:highlight w:val="white"/>
        </w:rPr>
        <w:instrText>eq графика</w:instrText>
      </w:r>
      <w:r w:rsidR="00F529F1" w:rsidRPr="005E27E3">
        <w:rPr>
          <w:rFonts w:ascii="Times New Roman" w:hAnsi="Times New Roman"/>
          <w:noProof/>
          <w:color w:val="000000"/>
          <w:sz w:val="28"/>
          <w:szCs w:val="28"/>
          <w:highlight w:val="white"/>
        </w:rPr>
        <w:fldChar w:fldCharType="end"/>
      </w:r>
      <w:r w:rsidRPr="005E27E3">
        <w:rPr>
          <w:rFonts w:ascii="Times New Roman" w:hAnsi="Times New Roman"/>
          <w:color w:val="000000"/>
          <w:sz w:val="28"/>
          <w:szCs w:val="28"/>
        </w:rPr>
        <w:t xml:space="preserve"> документооборота должна </w:t>
      </w:r>
      <w:r w:rsidR="00F529F1" w:rsidRPr="005E27E3">
        <w:rPr>
          <w:rFonts w:ascii="Times New Roman" w:hAnsi="Times New Roman"/>
          <w:noProof/>
          <w:color w:val="000000"/>
          <w:sz w:val="28"/>
          <w:szCs w:val="28"/>
          <w:highlight w:val="white"/>
        </w:rPr>
        <w:fldChar w:fldCharType="begin"/>
      </w:r>
      <w:r w:rsidRPr="005E27E3">
        <w:rPr>
          <w:rFonts w:ascii="Times New Roman" w:hAnsi="Times New Roman"/>
          <w:noProof/>
          <w:color w:val="000000"/>
          <w:sz w:val="28"/>
          <w:szCs w:val="28"/>
          <w:highlight w:val="white"/>
        </w:rPr>
        <w:instrText>eq способствовать</w:instrText>
      </w:r>
      <w:r w:rsidR="00F529F1" w:rsidRPr="005E27E3">
        <w:rPr>
          <w:rFonts w:ascii="Times New Roman" w:hAnsi="Times New Roman"/>
          <w:noProof/>
          <w:color w:val="000000"/>
          <w:sz w:val="28"/>
          <w:szCs w:val="28"/>
          <w:highlight w:val="white"/>
        </w:rPr>
        <w:fldChar w:fldCharType="end"/>
      </w:r>
      <w:r w:rsidRPr="005E27E3">
        <w:rPr>
          <w:rFonts w:ascii="Times New Roman" w:hAnsi="Times New Roman"/>
          <w:color w:val="000000"/>
          <w:sz w:val="28"/>
          <w:szCs w:val="28"/>
        </w:rPr>
        <w:t xml:space="preserve"> улучшению всей </w:t>
      </w:r>
      <w:r w:rsidR="00F529F1" w:rsidRPr="005E27E3">
        <w:rPr>
          <w:rFonts w:ascii="Times New Roman" w:hAnsi="Times New Roman"/>
          <w:noProof/>
          <w:color w:val="000000"/>
          <w:sz w:val="28"/>
          <w:szCs w:val="28"/>
          <w:highlight w:val="white"/>
        </w:rPr>
        <w:fldChar w:fldCharType="begin"/>
      </w:r>
      <w:r w:rsidRPr="005E27E3">
        <w:rPr>
          <w:rFonts w:ascii="Times New Roman" w:hAnsi="Times New Roman"/>
          <w:noProof/>
          <w:color w:val="000000"/>
          <w:sz w:val="28"/>
          <w:szCs w:val="28"/>
          <w:highlight w:val="white"/>
        </w:rPr>
        <w:instrText>eq учетной</w:instrText>
      </w:r>
      <w:r w:rsidR="00F529F1" w:rsidRPr="005E27E3">
        <w:rPr>
          <w:rFonts w:ascii="Times New Roman" w:hAnsi="Times New Roman"/>
          <w:noProof/>
          <w:color w:val="000000"/>
          <w:sz w:val="28"/>
          <w:szCs w:val="28"/>
          <w:highlight w:val="white"/>
        </w:rPr>
        <w:fldChar w:fldCharType="end"/>
      </w:r>
      <w:r w:rsidRPr="005E27E3">
        <w:rPr>
          <w:rFonts w:ascii="Times New Roman" w:hAnsi="Times New Roman"/>
          <w:color w:val="000000"/>
          <w:sz w:val="28"/>
          <w:szCs w:val="28"/>
        </w:rPr>
        <w:t xml:space="preserve"> работы в </w:t>
      </w:r>
      <w:r w:rsidR="00F529F1" w:rsidRPr="005E27E3">
        <w:rPr>
          <w:rFonts w:ascii="Times New Roman" w:hAnsi="Times New Roman"/>
          <w:noProof/>
          <w:color w:val="000000"/>
          <w:sz w:val="28"/>
          <w:szCs w:val="28"/>
          <w:highlight w:val="white"/>
        </w:rPr>
        <w:fldChar w:fldCharType="begin"/>
      </w:r>
      <w:r w:rsidRPr="005E27E3">
        <w:rPr>
          <w:rFonts w:ascii="Times New Roman" w:hAnsi="Times New Roman"/>
          <w:noProof/>
          <w:color w:val="000000"/>
          <w:sz w:val="28"/>
          <w:szCs w:val="28"/>
          <w:highlight w:val="white"/>
        </w:rPr>
        <w:instrText>eq организации</w:instrText>
      </w:r>
      <w:r w:rsidR="00F529F1" w:rsidRPr="005E27E3">
        <w:rPr>
          <w:rFonts w:ascii="Times New Roman" w:hAnsi="Times New Roman"/>
          <w:noProof/>
          <w:color w:val="000000"/>
          <w:sz w:val="28"/>
          <w:szCs w:val="28"/>
          <w:highlight w:val="white"/>
        </w:rPr>
        <w:fldChar w:fldCharType="end"/>
      </w:r>
      <w:r w:rsidRPr="005E27E3">
        <w:rPr>
          <w:rFonts w:ascii="Times New Roman" w:hAnsi="Times New Roman"/>
          <w:color w:val="000000"/>
          <w:sz w:val="28"/>
          <w:szCs w:val="28"/>
        </w:rPr>
        <w:t xml:space="preserve">, усилению контрольных </w:t>
      </w:r>
      <w:r w:rsidR="00F529F1" w:rsidRPr="005E27E3">
        <w:rPr>
          <w:rFonts w:ascii="Times New Roman" w:hAnsi="Times New Roman"/>
          <w:noProof/>
          <w:color w:val="000000"/>
          <w:sz w:val="28"/>
          <w:szCs w:val="28"/>
          <w:highlight w:val="white"/>
        </w:rPr>
        <w:fldChar w:fldCharType="begin"/>
      </w:r>
      <w:r w:rsidRPr="005E27E3">
        <w:rPr>
          <w:rFonts w:ascii="Times New Roman" w:hAnsi="Times New Roman"/>
          <w:noProof/>
          <w:color w:val="000000"/>
          <w:sz w:val="28"/>
          <w:szCs w:val="28"/>
          <w:highlight w:val="white"/>
        </w:rPr>
        <w:instrText>eq функций</w:instrText>
      </w:r>
      <w:r w:rsidR="00F529F1" w:rsidRPr="005E27E3">
        <w:rPr>
          <w:rFonts w:ascii="Times New Roman" w:hAnsi="Times New Roman"/>
          <w:noProof/>
          <w:color w:val="000000"/>
          <w:sz w:val="28"/>
          <w:szCs w:val="28"/>
          <w:highlight w:val="white"/>
        </w:rPr>
        <w:fldChar w:fldCharType="end"/>
      </w:r>
      <w:r w:rsidRPr="005E27E3">
        <w:rPr>
          <w:rFonts w:ascii="Times New Roman" w:hAnsi="Times New Roman"/>
          <w:color w:val="000000"/>
          <w:sz w:val="28"/>
          <w:szCs w:val="28"/>
        </w:rPr>
        <w:t xml:space="preserve"> бухгалтерского учета.</w:t>
      </w:r>
    </w:p>
    <w:p w:rsidR="009F0D98" w:rsidRDefault="009F0D98" w:rsidP="005E27E3">
      <w:pPr>
        <w:spacing w:after="0" w:line="360" w:lineRule="auto"/>
        <w:ind w:firstLine="709"/>
        <w:jc w:val="both"/>
        <w:rPr>
          <w:rFonts w:ascii="Times New Roman" w:hAnsi="Times New Roman"/>
          <w:sz w:val="28"/>
          <w:szCs w:val="28"/>
        </w:rPr>
      </w:pPr>
      <w:r w:rsidRPr="005E27E3">
        <w:rPr>
          <w:rFonts w:ascii="Times New Roman" w:hAnsi="Times New Roman"/>
          <w:sz w:val="28"/>
          <w:szCs w:val="28"/>
        </w:rPr>
        <w:t xml:space="preserve">Необходимо закрепить </w:t>
      </w:r>
      <w:r w:rsidR="00F529F1" w:rsidRPr="005E27E3">
        <w:rPr>
          <w:rFonts w:ascii="Times New Roman" w:hAnsi="Times New Roman"/>
          <w:noProof/>
          <w:sz w:val="28"/>
          <w:szCs w:val="28"/>
          <w:highlight w:val="white"/>
        </w:rPr>
        <w:fldChar w:fldCharType="begin"/>
      </w:r>
      <w:r w:rsidRPr="005E27E3">
        <w:rPr>
          <w:rFonts w:ascii="Times New Roman" w:hAnsi="Times New Roman"/>
          <w:noProof/>
          <w:sz w:val="28"/>
          <w:szCs w:val="28"/>
          <w:highlight w:val="white"/>
        </w:rPr>
        <w:instrText>eq данные</w:instrText>
      </w:r>
      <w:r w:rsidR="00F529F1" w:rsidRPr="005E27E3">
        <w:rPr>
          <w:rFonts w:ascii="Times New Roman" w:hAnsi="Times New Roman"/>
          <w:noProof/>
          <w:sz w:val="28"/>
          <w:szCs w:val="28"/>
          <w:highlight w:val="white"/>
        </w:rPr>
        <w:fldChar w:fldCharType="end"/>
      </w:r>
      <w:r w:rsidRPr="005E27E3">
        <w:rPr>
          <w:rFonts w:ascii="Times New Roman" w:hAnsi="Times New Roman"/>
          <w:sz w:val="28"/>
          <w:szCs w:val="28"/>
        </w:rPr>
        <w:t xml:space="preserve"> мероприятия нормативным </w:t>
      </w:r>
      <w:r w:rsidR="00F529F1" w:rsidRPr="005E27E3">
        <w:rPr>
          <w:rFonts w:ascii="Times New Roman" w:hAnsi="Times New Roman"/>
          <w:noProof/>
          <w:sz w:val="28"/>
          <w:szCs w:val="28"/>
          <w:highlight w:val="white"/>
        </w:rPr>
        <w:fldChar w:fldCharType="begin"/>
      </w:r>
      <w:r w:rsidRPr="005E27E3">
        <w:rPr>
          <w:rFonts w:ascii="Times New Roman" w:hAnsi="Times New Roman"/>
          <w:noProof/>
          <w:sz w:val="28"/>
          <w:szCs w:val="28"/>
          <w:highlight w:val="white"/>
        </w:rPr>
        <w:instrText>eq документом</w:instrText>
      </w:r>
      <w:r w:rsidR="00F529F1" w:rsidRPr="005E27E3">
        <w:rPr>
          <w:rFonts w:ascii="Times New Roman" w:hAnsi="Times New Roman"/>
          <w:noProof/>
          <w:sz w:val="28"/>
          <w:szCs w:val="28"/>
          <w:highlight w:val="white"/>
        </w:rPr>
        <w:fldChar w:fldCharType="end"/>
      </w:r>
      <w:r w:rsidRPr="005E27E3">
        <w:rPr>
          <w:rFonts w:ascii="Times New Roman" w:hAnsi="Times New Roman"/>
          <w:sz w:val="28"/>
          <w:szCs w:val="28"/>
        </w:rPr>
        <w:t xml:space="preserve">, то есть </w:t>
      </w:r>
      <w:r w:rsidR="00F529F1" w:rsidRPr="005E27E3">
        <w:rPr>
          <w:rFonts w:ascii="Times New Roman" w:hAnsi="Times New Roman"/>
          <w:noProof/>
          <w:sz w:val="28"/>
          <w:szCs w:val="28"/>
          <w:highlight w:val="white"/>
        </w:rPr>
        <w:fldChar w:fldCharType="begin"/>
      </w:r>
      <w:r w:rsidRPr="005E27E3">
        <w:rPr>
          <w:rFonts w:ascii="Times New Roman" w:hAnsi="Times New Roman"/>
          <w:noProof/>
          <w:sz w:val="28"/>
          <w:szCs w:val="28"/>
          <w:highlight w:val="white"/>
        </w:rPr>
        <w:instrText>eq внести</w:instrText>
      </w:r>
      <w:r w:rsidR="00F529F1" w:rsidRPr="005E27E3">
        <w:rPr>
          <w:rFonts w:ascii="Times New Roman" w:hAnsi="Times New Roman"/>
          <w:noProof/>
          <w:sz w:val="28"/>
          <w:szCs w:val="28"/>
          <w:highlight w:val="white"/>
        </w:rPr>
        <w:fldChar w:fldCharType="end"/>
      </w:r>
      <w:r w:rsidRPr="005E27E3">
        <w:rPr>
          <w:rFonts w:ascii="Times New Roman" w:hAnsi="Times New Roman"/>
          <w:sz w:val="28"/>
          <w:szCs w:val="28"/>
        </w:rPr>
        <w:t xml:space="preserve"> изменения в </w:t>
      </w:r>
      <w:r w:rsidR="00F529F1" w:rsidRPr="005E27E3">
        <w:rPr>
          <w:rFonts w:ascii="Times New Roman" w:hAnsi="Times New Roman"/>
          <w:noProof/>
          <w:sz w:val="28"/>
          <w:szCs w:val="28"/>
          <w:highlight w:val="white"/>
        </w:rPr>
        <w:fldChar w:fldCharType="begin"/>
      </w:r>
      <w:r w:rsidRPr="005E27E3">
        <w:rPr>
          <w:rFonts w:ascii="Times New Roman" w:hAnsi="Times New Roman"/>
          <w:noProof/>
          <w:sz w:val="28"/>
          <w:szCs w:val="28"/>
          <w:highlight w:val="white"/>
        </w:rPr>
        <w:instrText>eq учетную</w:instrText>
      </w:r>
      <w:r w:rsidR="00F529F1" w:rsidRPr="005E27E3">
        <w:rPr>
          <w:rFonts w:ascii="Times New Roman" w:hAnsi="Times New Roman"/>
          <w:noProof/>
          <w:sz w:val="28"/>
          <w:szCs w:val="28"/>
          <w:highlight w:val="white"/>
        </w:rPr>
        <w:fldChar w:fldCharType="end"/>
      </w:r>
      <w:r w:rsidRPr="005E27E3">
        <w:rPr>
          <w:rFonts w:ascii="Times New Roman" w:hAnsi="Times New Roman"/>
          <w:sz w:val="28"/>
          <w:szCs w:val="28"/>
        </w:rPr>
        <w:t xml:space="preserve"> политику </w:t>
      </w:r>
      <w:r w:rsidR="00726CDB" w:rsidRPr="005E27E3">
        <w:rPr>
          <w:rFonts w:ascii="Times New Roman" w:hAnsi="Times New Roman"/>
          <w:color w:val="000000"/>
          <w:sz w:val="28"/>
          <w:szCs w:val="28"/>
        </w:rPr>
        <w:t>СПК колхоз «Луч»</w:t>
      </w:r>
      <w:r w:rsidRPr="005E27E3">
        <w:rPr>
          <w:rFonts w:ascii="Times New Roman" w:hAnsi="Times New Roman"/>
          <w:sz w:val="28"/>
          <w:szCs w:val="28"/>
        </w:rPr>
        <w:t>.</w:t>
      </w:r>
    </w:p>
    <w:p w:rsidR="005E27E3" w:rsidRDefault="005E27E3" w:rsidP="005E27E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Следующее </w:t>
      </w:r>
      <w:r w:rsidR="004F129E">
        <w:rPr>
          <w:rFonts w:ascii="Times New Roman" w:hAnsi="Times New Roman"/>
          <w:sz w:val="28"/>
          <w:szCs w:val="28"/>
        </w:rPr>
        <w:t>мероприятие связано с внесением изменений в методику учета. Предлагается стоимость реализуемой продукции списывать в дебет счета 90.2 «Себестоимость продаж» (таблица 1</w:t>
      </w:r>
      <w:r w:rsidR="007458CC">
        <w:rPr>
          <w:rFonts w:ascii="Times New Roman" w:hAnsi="Times New Roman"/>
          <w:sz w:val="28"/>
          <w:szCs w:val="28"/>
        </w:rPr>
        <w:t>8</w:t>
      </w:r>
      <w:r w:rsidR="004F129E">
        <w:rPr>
          <w:rFonts w:ascii="Times New Roman" w:hAnsi="Times New Roman"/>
          <w:sz w:val="28"/>
          <w:szCs w:val="28"/>
        </w:rPr>
        <w:t xml:space="preserve">). </w:t>
      </w:r>
    </w:p>
    <w:p w:rsidR="004F129E" w:rsidRDefault="004F129E" w:rsidP="004F129E">
      <w:pPr>
        <w:spacing w:after="0" w:line="360" w:lineRule="auto"/>
        <w:jc w:val="both"/>
        <w:rPr>
          <w:rFonts w:ascii="Times New Roman" w:hAnsi="Times New Roman"/>
          <w:sz w:val="28"/>
          <w:szCs w:val="28"/>
        </w:rPr>
      </w:pPr>
      <w:r>
        <w:rPr>
          <w:rFonts w:ascii="Times New Roman" w:hAnsi="Times New Roman"/>
          <w:sz w:val="28"/>
          <w:szCs w:val="28"/>
        </w:rPr>
        <w:t>Таблица 1</w:t>
      </w:r>
      <w:r w:rsidR="007458CC">
        <w:rPr>
          <w:rFonts w:ascii="Times New Roman" w:hAnsi="Times New Roman"/>
          <w:sz w:val="28"/>
          <w:szCs w:val="28"/>
        </w:rPr>
        <w:t>8</w:t>
      </w:r>
      <w:r>
        <w:rPr>
          <w:rFonts w:ascii="Times New Roman" w:hAnsi="Times New Roman"/>
          <w:sz w:val="28"/>
          <w:szCs w:val="28"/>
        </w:rPr>
        <w:t xml:space="preserve"> – Предлагаемый вариант учета списания себестоимости продукции</w:t>
      </w:r>
    </w:p>
    <w:tbl>
      <w:tblPr>
        <w:tblStyle w:val="af3"/>
        <w:tblW w:w="0" w:type="auto"/>
        <w:tblLook w:val="04A0" w:firstRow="1" w:lastRow="0" w:firstColumn="1" w:lastColumn="0" w:noHBand="0" w:noVBand="1"/>
      </w:tblPr>
      <w:tblGrid>
        <w:gridCol w:w="3510"/>
        <w:gridCol w:w="1336"/>
        <w:gridCol w:w="1358"/>
        <w:gridCol w:w="1416"/>
        <w:gridCol w:w="921"/>
        <w:gridCol w:w="1313"/>
      </w:tblGrid>
      <w:tr w:rsidR="002F6B8C" w:rsidTr="009F4616">
        <w:tc>
          <w:tcPr>
            <w:tcW w:w="3510" w:type="dxa"/>
            <w:vMerge w:val="restart"/>
            <w:vAlign w:val="center"/>
          </w:tcPr>
          <w:p w:rsidR="002F6B8C" w:rsidRDefault="002F6B8C" w:rsidP="002F6B8C">
            <w:pPr>
              <w:spacing w:after="0" w:line="240" w:lineRule="auto"/>
              <w:jc w:val="center"/>
              <w:rPr>
                <w:rFonts w:ascii="Times New Roman" w:hAnsi="Times New Roman"/>
                <w:sz w:val="28"/>
                <w:szCs w:val="28"/>
              </w:rPr>
            </w:pPr>
            <w:r>
              <w:rPr>
                <w:rFonts w:ascii="Times New Roman" w:hAnsi="Times New Roman"/>
                <w:sz w:val="28"/>
                <w:szCs w:val="28"/>
              </w:rPr>
              <w:t>Наименование хозяйственной операции</w:t>
            </w:r>
          </w:p>
        </w:tc>
        <w:tc>
          <w:tcPr>
            <w:tcW w:w="1336" w:type="dxa"/>
            <w:vMerge w:val="restart"/>
            <w:vAlign w:val="center"/>
          </w:tcPr>
          <w:p w:rsidR="002F6B8C" w:rsidRDefault="002F6B8C" w:rsidP="002F6B8C">
            <w:pPr>
              <w:spacing w:after="0" w:line="240" w:lineRule="auto"/>
              <w:jc w:val="center"/>
              <w:rPr>
                <w:rFonts w:ascii="Times New Roman" w:hAnsi="Times New Roman"/>
                <w:sz w:val="28"/>
                <w:szCs w:val="28"/>
              </w:rPr>
            </w:pPr>
            <w:r>
              <w:rPr>
                <w:rFonts w:ascii="Times New Roman" w:hAnsi="Times New Roman"/>
                <w:sz w:val="28"/>
                <w:szCs w:val="28"/>
              </w:rPr>
              <w:t>Сумма, руб.</w:t>
            </w:r>
          </w:p>
        </w:tc>
        <w:tc>
          <w:tcPr>
            <w:tcW w:w="2774" w:type="dxa"/>
            <w:gridSpan w:val="2"/>
            <w:vAlign w:val="center"/>
          </w:tcPr>
          <w:p w:rsidR="002F6B8C" w:rsidRDefault="002F6B8C" w:rsidP="002F6B8C">
            <w:pPr>
              <w:spacing w:after="0" w:line="240" w:lineRule="auto"/>
              <w:jc w:val="center"/>
              <w:rPr>
                <w:rFonts w:ascii="Times New Roman" w:hAnsi="Times New Roman"/>
                <w:sz w:val="28"/>
                <w:szCs w:val="28"/>
              </w:rPr>
            </w:pPr>
            <w:r>
              <w:rPr>
                <w:rFonts w:ascii="Times New Roman" w:hAnsi="Times New Roman"/>
                <w:sz w:val="28"/>
                <w:szCs w:val="28"/>
              </w:rPr>
              <w:t>Существующий вариант учета</w:t>
            </w:r>
          </w:p>
        </w:tc>
        <w:tc>
          <w:tcPr>
            <w:tcW w:w="2234" w:type="dxa"/>
            <w:gridSpan w:val="2"/>
            <w:vAlign w:val="center"/>
          </w:tcPr>
          <w:p w:rsidR="002F6B8C" w:rsidRDefault="002F6B8C" w:rsidP="002F6B8C">
            <w:pPr>
              <w:spacing w:after="0" w:line="240" w:lineRule="auto"/>
              <w:jc w:val="center"/>
              <w:rPr>
                <w:rFonts w:ascii="Times New Roman" w:hAnsi="Times New Roman"/>
                <w:sz w:val="28"/>
                <w:szCs w:val="28"/>
              </w:rPr>
            </w:pPr>
            <w:r>
              <w:rPr>
                <w:rFonts w:ascii="Times New Roman" w:hAnsi="Times New Roman"/>
                <w:sz w:val="28"/>
                <w:szCs w:val="28"/>
              </w:rPr>
              <w:t>Предлагаемый вариант учета</w:t>
            </w:r>
          </w:p>
        </w:tc>
      </w:tr>
      <w:tr w:rsidR="002F6B8C" w:rsidTr="009F4616">
        <w:tc>
          <w:tcPr>
            <w:tcW w:w="3510" w:type="dxa"/>
            <w:vMerge/>
            <w:vAlign w:val="center"/>
          </w:tcPr>
          <w:p w:rsidR="002F6B8C" w:rsidRDefault="002F6B8C" w:rsidP="002F6B8C">
            <w:pPr>
              <w:spacing w:after="0" w:line="240" w:lineRule="auto"/>
              <w:jc w:val="center"/>
              <w:rPr>
                <w:rFonts w:ascii="Times New Roman" w:hAnsi="Times New Roman"/>
                <w:sz w:val="28"/>
                <w:szCs w:val="28"/>
              </w:rPr>
            </w:pPr>
          </w:p>
        </w:tc>
        <w:tc>
          <w:tcPr>
            <w:tcW w:w="1336" w:type="dxa"/>
            <w:vMerge/>
            <w:vAlign w:val="center"/>
          </w:tcPr>
          <w:p w:rsidR="002F6B8C" w:rsidRDefault="002F6B8C" w:rsidP="002F6B8C">
            <w:pPr>
              <w:spacing w:after="0" w:line="240" w:lineRule="auto"/>
              <w:jc w:val="center"/>
              <w:rPr>
                <w:rFonts w:ascii="Times New Roman" w:hAnsi="Times New Roman"/>
                <w:sz w:val="28"/>
                <w:szCs w:val="28"/>
              </w:rPr>
            </w:pPr>
          </w:p>
        </w:tc>
        <w:tc>
          <w:tcPr>
            <w:tcW w:w="1358" w:type="dxa"/>
            <w:vAlign w:val="center"/>
          </w:tcPr>
          <w:p w:rsidR="002F6B8C" w:rsidRDefault="002F6B8C" w:rsidP="002F6B8C">
            <w:pPr>
              <w:spacing w:after="0" w:line="240" w:lineRule="auto"/>
              <w:jc w:val="center"/>
              <w:rPr>
                <w:rFonts w:ascii="Times New Roman" w:hAnsi="Times New Roman"/>
                <w:sz w:val="28"/>
                <w:szCs w:val="28"/>
              </w:rPr>
            </w:pPr>
            <w:r>
              <w:rPr>
                <w:rFonts w:ascii="Times New Roman" w:hAnsi="Times New Roman"/>
                <w:sz w:val="28"/>
                <w:szCs w:val="28"/>
              </w:rPr>
              <w:t>Дебет</w:t>
            </w:r>
          </w:p>
        </w:tc>
        <w:tc>
          <w:tcPr>
            <w:tcW w:w="1416" w:type="dxa"/>
            <w:vAlign w:val="center"/>
          </w:tcPr>
          <w:p w:rsidR="002F6B8C" w:rsidRDefault="002F6B8C" w:rsidP="002F6B8C">
            <w:pPr>
              <w:spacing w:after="0" w:line="240" w:lineRule="auto"/>
              <w:jc w:val="center"/>
              <w:rPr>
                <w:rFonts w:ascii="Times New Roman" w:hAnsi="Times New Roman"/>
                <w:sz w:val="28"/>
                <w:szCs w:val="28"/>
              </w:rPr>
            </w:pPr>
            <w:r>
              <w:rPr>
                <w:rFonts w:ascii="Times New Roman" w:hAnsi="Times New Roman"/>
                <w:sz w:val="28"/>
                <w:szCs w:val="28"/>
              </w:rPr>
              <w:t>Кредит</w:t>
            </w:r>
          </w:p>
        </w:tc>
        <w:tc>
          <w:tcPr>
            <w:tcW w:w="921" w:type="dxa"/>
            <w:vAlign w:val="center"/>
          </w:tcPr>
          <w:p w:rsidR="002F6B8C" w:rsidRDefault="002F6B8C" w:rsidP="002F6B8C">
            <w:pPr>
              <w:spacing w:after="0" w:line="240" w:lineRule="auto"/>
              <w:jc w:val="center"/>
              <w:rPr>
                <w:rFonts w:ascii="Times New Roman" w:hAnsi="Times New Roman"/>
                <w:sz w:val="28"/>
                <w:szCs w:val="28"/>
              </w:rPr>
            </w:pPr>
            <w:r>
              <w:rPr>
                <w:rFonts w:ascii="Times New Roman" w:hAnsi="Times New Roman"/>
                <w:sz w:val="28"/>
                <w:szCs w:val="28"/>
              </w:rPr>
              <w:t>Дебет</w:t>
            </w:r>
          </w:p>
        </w:tc>
        <w:tc>
          <w:tcPr>
            <w:tcW w:w="1313" w:type="dxa"/>
          </w:tcPr>
          <w:p w:rsidR="002F6B8C" w:rsidRDefault="002F6B8C" w:rsidP="002F6B8C">
            <w:pPr>
              <w:spacing w:after="0" w:line="240" w:lineRule="auto"/>
              <w:jc w:val="center"/>
              <w:rPr>
                <w:rFonts w:ascii="Times New Roman" w:hAnsi="Times New Roman"/>
                <w:sz w:val="28"/>
                <w:szCs w:val="28"/>
              </w:rPr>
            </w:pPr>
            <w:r>
              <w:rPr>
                <w:rFonts w:ascii="Times New Roman" w:hAnsi="Times New Roman"/>
                <w:sz w:val="28"/>
                <w:szCs w:val="28"/>
              </w:rPr>
              <w:t>Кредит</w:t>
            </w:r>
          </w:p>
        </w:tc>
      </w:tr>
      <w:tr w:rsidR="0093478F" w:rsidTr="009F4616">
        <w:tc>
          <w:tcPr>
            <w:tcW w:w="3510" w:type="dxa"/>
          </w:tcPr>
          <w:p w:rsidR="0093478F" w:rsidRPr="00C240D5" w:rsidRDefault="0093478F" w:rsidP="00750EA3">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Отражена выручка от продажи </w:t>
            </w:r>
            <w:r>
              <w:rPr>
                <w:rFonts w:ascii="Times New Roman" w:hAnsi="Times New Roman"/>
                <w:sz w:val="28"/>
                <w:szCs w:val="28"/>
              </w:rPr>
              <w:t>пиломатериалов физическому лицу Филипову Н.В.</w:t>
            </w:r>
          </w:p>
        </w:tc>
        <w:tc>
          <w:tcPr>
            <w:tcW w:w="1336" w:type="dxa"/>
            <w:vAlign w:val="center"/>
          </w:tcPr>
          <w:p w:rsidR="0093478F" w:rsidRPr="00C240D5" w:rsidRDefault="0093478F" w:rsidP="00750E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93009,60</w:t>
            </w:r>
          </w:p>
        </w:tc>
        <w:tc>
          <w:tcPr>
            <w:tcW w:w="1358" w:type="dxa"/>
            <w:vAlign w:val="center"/>
          </w:tcPr>
          <w:p w:rsidR="0093478F" w:rsidRPr="00C240D5" w:rsidRDefault="0093478F" w:rsidP="00750EA3">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62</w:t>
            </w:r>
          </w:p>
        </w:tc>
        <w:tc>
          <w:tcPr>
            <w:tcW w:w="1416" w:type="dxa"/>
            <w:vAlign w:val="center"/>
          </w:tcPr>
          <w:p w:rsidR="0093478F" w:rsidRPr="00C240D5" w:rsidRDefault="0093478F" w:rsidP="00750EA3">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90.1.1</w:t>
            </w:r>
          </w:p>
        </w:tc>
        <w:tc>
          <w:tcPr>
            <w:tcW w:w="921" w:type="dxa"/>
            <w:vAlign w:val="center"/>
          </w:tcPr>
          <w:p w:rsidR="0093478F" w:rsidRPr="00C240D5" w:rsidRDefault="0093478F" w:rsidP="00750EA3">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62</w:t>
            </w:r>
          </w:p>
        </w:tc>
        <w:tc>
          <w:tcPr>
            <w:tcW w:w="1313" w:type="dxa"/>
            <w:vAlign w:val="center"/>
          </w:tcPr>
          <w:p w:rsidR="0093478F" w:rsidRPr="00C240D5" w:rsidRDefault="0093478F" w:rsidP="00750EA3">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90.1.1</w:t>
            </w:r>
          </w:p>
        </w:tc>
      </w:tr>
      <w:tr w:rsidR="0093478F" w:rsidTr="009F4616">
        <w:tc>
          <w:tcPr>
            <w:tcW w:w="3510" w:type="dxa"/>
          </w:tcPr>
          <w:p w:rsidR="0093478F" w:rsidRPr="00C240D5" w:rsidRDefault="0093478F" w:rsidP="00750EA3">
            <w:pPr>
              <w:autoSpaceDE w:val="0"/>
              <w:autoSpaceDN w:val="0"/>
              <w:adjustRightInd w:val="0"/>
              <w:spacing w:after="0" w:line="240" w:lineRule="auto"/>
              <w:rPr>
                <w:rFonts w:ascii="Times New Roman" w:hAnsi="Times New Roman"/>
                <w:sz w:val="28"/>
                <w:szCs w:val="28"/>
              </w:rPr>
            </w:pPr>
            <w:r w:rsidRPr="00C240D5">
              <w:rPr>
                <w:rFonts w:ascii="Times New Roman" w:hAnsi="Times New Roman"/>
                <w:sz w:val="28"/>
                <w:szCs w:val="28"/>
              </w:rPr>
              <w:t xml:space="preserve">Списана </w:t>
            </w:r>
            <w:r>
              <w:rPr>
                <w:rFonts w:ascii="Times New Roman" w:hAnsi="Times New Roman"/>
                <w:sz w:val="28"/>
                <w:szCs w:val="28"/>
              </w:rPr>
              <w:t>себестоимость продукции</w:t>
            </w:r>
          </w:p>
        </w:tc>
        <w:tc>
          <w:tcPr>
            <w:tcW w:w="1336" w:type="dxa"/>
            <w:vAlign w:val="center"/>
          </w:tcPr>
          <w:p w:rsidR="0093478F" w:rsidRPr="00C240D5" w:rsidRDefault="0093478F" w:rsidP="00750E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76899,72</w:t>
            </w:r>
          </w:p>
        </w:tc>
        <w:tc>
          <w:tcPr>
            <w:tcW w:w="1358" w:type="dxa"/>
            <w:vAlign w:val="center"/>
          </w:tcPr>
          <w:p w:rsidR="0093478F" w:rsidRPr="00C240D5" w:rsidRDefault="0093478F" w:rsidP="00750EA3">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w:t>
            </w:r>
            <w:r>
              <w:rPr>
                <w:rFonts w:ascii="Times New Roman" w:hAnsi="Times New Roman"/>
                <w:sz w:val="28"/>
                <w:szCs w:val="28"/>
              </w:rPr>
              <w:t>7</w:t>
            </w:r>
            <w:r w:rsidRPr="00C240D5">
              <w:rPr>
                <w:rFonts w:ascii="Times New Roman" w:hAnsi="Times New Roman"/>
                <w:sz w:val="28"/>
                <w:szCs w:val="28"/>
              </w:rPr>
              <w:t>.1</w:t>
            </w:r>
          </w:p>
        </w:tc>
        <w:tc>
          <w:tcPr>
            <w:tcW w:w="1416" w:type="dxa"/>
            <w:vAlign w:val="center"/>
          </w:tcPr>
          <w:p w:rsidR="0093478F" w:rsidRPr="00C240D5" w:rsidRDefault="0093478F" w:rsidP="00750E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10.8</w:t>
            </w:r>
          </w:p>
        </w:tc>
        <w:tc>
          <w:tcPr>
            <w:tcW w:w="921" w:type="dxa"/>
            <w:vAlign w:val="center"/>
          </w:tcPr>
          <w:p w:rsidR="0093478F" w:rsidRPr="00C240D5" w:rsidRDefault="0093478F" w:rsidP="0093478F">
            <w:pPr>
              <w:autoSpaceDE w:val="0"/>
              <w:autoSpaceDN w:val="0"/>
              <w:adjustRightInd w:val="0"/>
              <w:spacing w:after="0" w:line="240" w:lineRule="auto"/>
              <w:jc w:val="center"/>
              <w:rPr>
                <w:rFonts w:ascii="Times New Roman" w:hAnsi="Times New Roman"/>
                <w:sz w:val="28"/>
                <w:szCs w:val="28"/>
              </w:rPr>
            </w:pPr>
            <w:r w:rsidRPr="00C240D5">
              <w:rPr>
                <w:rFonts w:ascii="Times New Roman" w:hAnsi="Times New Roman"/>
                <w:sz w:val="28"/>
                <w:szCs w:val="28"/>
              </w:rPr>
              <w:t>90.</w:t>
            </w:r>
            <w:r>
              <w:rPr>
                <w:rFonts w:ascii="Times New Roman" w:hAnsi="Times New Roman"/>
                <w:sz w:val="28"/>
                <w:szCs w:val="28"/>
              </w:rPr>
              <w:t>2</w:t>
            </w:r>
          </w:p>
        </w:tc>
        <w:tc>
          <w:tcPr>
            <w:tcW w:w="1313" w:type="dxa"/>
            <w:vAlign w:val="center"/>
          </w:tcPr>
          <w:p w:rsidR="0093478F" w:rsidRPr="00C240D5" w:rsidRDefault="009F4616" w:rsidP="00750E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43</w:t>
            </w:r>
          </w:p>
        </w:tc>
      </w:tr>
    </w:tbl>
    <w:p w:rsidR="004F129E" w:rsidRDefault="001C07B5" w:rsidP="001C07B5">
      <w:pPr>
        <w:spacing w:after="0" w:line="360" w:lineRule="auto"/>
        <w:ind w:firstLine="709"/>
        <w:jc w:val="both"/>
        <w:rPr>
          <w:rFonts w:ascii="Times New Roman" w:hAnsi="Times New Roman"/>
          <w:sz w:val="28"/>
          <w:szCs w:val="28"/>
        </w:rPr>
      </w:pPr>
      <w:r>
        <w:rPr>
          <w:rFonts w:ascii="Times New Roman" w:hAnsi="Times New Roman"/>
          <w:sz w:val="28"/>
          <w:szCs w:val="28"/>
        </w:rPr>
        <w:t>Данный вариант учета соответствует Инструкции по применению плана счетов бухгалтерского учета.</w:t>
      </w:r>
    </w:p>
    <w:p w:rsidR="001C07B5" w:rsidRDefault="006E62B8" w:rsidP="001C07B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Следующее мероприятие направлено на внесение изменений в учетную политику СПК колхоз «Луч». Как было указано ранее, в учетной политике доходы и расходы подразделяются на доходы и расходы от обычных видов деятельности, операционные и внереализационные, что не соответствует ПБУ 9/99 и ПБУ 10/99.</w:t>
      </w:r>
    </w:p>
    <w:p w:rsidR="00B402F6" w:rsidRDefault="00B402F6" w:rsidP="001C07B5">
      <w:pPr>
        <w:spacing w:after="0" w:line="360" w:lineRule="auto"/>
        <w:ind w:firstLine="709"/>
        <w:jc w:val="both"/>
        <w:rPr>
          <w:rFonts w:ascii="Times New Roman" w:hAnsi="Times New Roman"/>
          <w:sz w:val="28"/>
          <w:szCs w:val="28"/>
        </w:rPr>
      </w:pPr>
      <w:r>
        <w:rPr>
          <w:rFonts w:ascii="Times New Roman" w:hAnsi="Times New Roman"/>
          <w:sz w:val="28"/>
          <w:szCs w:val="28"/>
        </w:rPr>
        <w:t>Пункт 17 Учетной политики СПК колхоз «Луч» предлагается изложить в следующей редакции:</w:t>
      </w:r>
    </w:p>
    <w:p w:rsidR="00B402F6" w:rsidRDefault="00B402F6" w:rsidP="00B402F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«Доходы организации в зависимости от их характера, условий получения и направления деятельности подразделяются на:</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доходы по обычной деятельности;</w:t>
      </w:r>
    </w:p>
    <w:p w:rsidR="00B402F6" w:rsidRDefault="00B402F6" w:rsidP="00B402F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426AC0">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прочие доходы.</w:t>
      </w:r>
    </w:p>
    <w:p w:rsidR="00B402F6" w:rsidRPr="00426AC0" w:rsidRDefault="00B402F6" w:rsidP="00B402F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Выручка от реализации продукции (работ, услуг) устанавливается по КТ сч, 90 «Продажи», ДТ сч.62 «Расчеты с покупателями и заказчиками», ДТ сч.76 «Расчеты с разными дебитор</w:t>
      </w:r>
      <w:r>
        <w:rPr>
          <w:rFonts w:ascii="Times New Roman" w:eastAsia="Times New Roman" w:hAnsi="Times New Roman"/>
          <w:color w:val="000000"/>
          <w:sz w:val="28"/>
          <w:szCs w:val="28"/>
          <w:lang w:eastAsia="ru-RU"/>
        </w:rPr>
        <w:t>а</w:t>
      </w:r>
      <w:r w:rsidRPr="00426AC0">
        <w:rPr>
          <w:rFonts w:ascii="Times New Roman" w:eastAsia="Times New Roman" w:hAnsi="Times New Roman"/>
          <w:color w:val="000000"/>
          <w:sz w:val="28"/>
          <w:szCs w:val="28"/>
          <w:lang w:eastAsia="ru-RU"/>
        </w:rPr>
        <w:t>ми и кредиторами». Выручка учитывается по отгрузке продукции (работ, услуг). Дебиторская задолженность отражается в оценке по цене реализации.</w:t>
      </w:r>
    </w:p>
    <w:p w:rsidR="00B402F6" w:rsidRDefault="00B402F6" w:rsidP="00B402F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Прочими доходами являются:</w:t>
      </w:r>
    </w:p>
    <w:p w:rsidR="00B402F6" w:rsidRPr="00426AC0" w:rsidRDefault="00B402F6" w:rsidP="00B402F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поступления, связанные с предоставлением за плату во  временное пользование активов организации;</w:t>
      </w:r>
    </w:p>
    <w:p w:rsidR="00B402F6" w:rsidRPr="00426AC0" w:rsidRDefault="00B402F6" w:rsidP="00B402F6">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поступления от продажи основных средств и иных активов, отличных от денежных средств, продукции, товаров;</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проценты, полученные за предоставление денежных средств организации, а также проценты за пользование банком денежных средств организации, находящихся на счете в этом банке</w:t>
      </w:r>
      <w:r>
        <w:rPr>
          <w:rFonts w:ascii="Times New Roman" w:eastAsia="Times New Roman" w:hAnsi="Times New Roman"/>
          <w:color w:val="000000"/>
          <w:sz w:val="28"/>
          <w:szCs w:val="28"/>
          <w:lang w:eastAsia="ru-RU"/>
        </w:rPr>
        <w:t>;</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штрафы, пени, неустойки за нарушение условий договора;</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активы, полученные безвозмездно, в том числе по договору дарения;</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поступления в возмещение причиненных организацией убытков;</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суммы кредиторской, депонентской задолженности, по которым .истек срок исковой давности;</w:t>
      </w:r>
    </w:p>
    <w:p w:rsidR="00B402F6" w:rsidRDefault="00B402F6" w:rsidP="00B402F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прочие</w:t>
      </w:r>
      <w:r>
        <w:rPr>
          <w:rFonts w:ascii="Times New Roman" w:eastAsia="Times New Roman" w:hAnsi="Times New Roman"/>
          <w:color w:val="000000"/>
          <w:sz w:val="28"/>
          <w:szCs w:val="28"/>
          <w:lang w:eastAsia="ru-RU"/>
        </w:rPr>
        <w:t>»</w:t>
      </w:r>
      <w:r w:rsidRPr="00426AC0">
        <w:rPr>
          <w:rFonts w:ascii="Times New Roman" w:eastAsia="Times New Roman" w:hAnsi="Times New Roman"/>
          <w:color w:val="000000"/>
          <w:sz w:val="28"/>
          <w:szCs w:val="28"/>
          <w:lang w:eastAsia="ru-RU"/>
        </w:rPr>
        <w:t>.</w:t>
      </w:r>
    </w:p>
    <w:p w:rsidR="00B402F6" w:rsidRDefault="00B402F6" w:rsidP="00B402F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Пункт 18 Учетной политики СПК колхоз «Луч» предлагается изложить в следующей редакции:</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«Р</w:t>
      </w:r>
      <w:r w:rsidRPr="00426AC0">
        <w:rPr>
          <w:rFonts w:ascii="Times New Roman" w:eastAsia="Times New Roman" w:hAnsi="Times New Roman"/>
          <w:color w:val="000000"/>
          <w:sz w:val="28"/>
          <w:szCs w:val="28"/>
          <w:lang w:eastAsia="ru-RU"/>
        </w:rPr>
        <w:t>асходы организации в зависимости от их характера, условий осуществления и направлений деятельности организации подразделяются на:</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sidRPr="00426AC0">
        <w:rPr>
          <w:rFonts w:ascii="Times New Roman" w:eastAsia="Times New Roman" w:hAnsi="Times New Roman"/>
          <w:color w:val="000000"/>
          <w:sz w:val="28"/>
          <w:szCs w:val="28"/>
          <w:lang w:eastAsia="ru-RU"/>
        </w:rPr>
        <w:t>расходы по обычным видам деятельности;</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прочие</w:t>
      </w:r>
      <w:r w:rsidRPr="00426AC0">
        <w:rPr>
          <w:rFonts w:ascii="Times New Roman" w:eastAsia="Times New Roman" w:hAnsi="Times New Roman"/>
          <w:color w:val="000000"/>
          <w:sz w:val="28"/>
          <w:szCs w:val="28"/>
          <w:lang w:eastAsia="ru-RU"/>
        </w:rPr>
        <w:t xml:space="preserve"> расходы</w:t>
      </w:r>
      <w:r>
        <w:rPr>
          <w:rFonts w:ascii="Times New Roman" w:eastAsia="Times New Roman" w:hAnsi="Times New Roman"/>
          <w:color w:val="000000"/>
          <w:sz w:val="28"/>
          <w:szCs w:val="28"/>
          <w:lang w:eastAsia="ru-RU"/>
        </w:rPr>
        <w:t>.</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6AC0">
        <w:rPr>
          <w:rFonts w:ascii="Times New Roman" w:eastAsia="Times New Roman" w:hAnsi="Times New Roman"/>
          <w:color w:val="000000"/>
          <w:sz w:val="28"/>
          <w:szCs w:val="28"/>
          <w:lang w:eastAsia="ru-RU"/>
        </w:rPr>
        <w:t>Расходами по обычным видам деятельности являются расходы, связанные с изготовлением, продажей продукции, приобретением и продажей товаров.</w:t>
      </w:r>
    </w:p>
    <w:p w:rsidR="00B402F6" w:rsidRPr="00426AC0" w:rsidRDefault="00B402F6" w:rsidP="00B402F6">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Прочими</w:t>
      </w:r>
      <w:r w:rsidRPr="00426AC0">
        <w:rPr>
          <w:rFonts w:ascii="Times New Roman" w:eastAsia="Times New Roman" w:hAnsi="Times New Roman"/>
          <w:color w:val="000000"/>
          <w:sz w:val="28"/>
          <w:szCs w:val="28"/>
          <w:lang w:eastAsia="ru-RU"/>
        </w:rPr>
        <w:t xml:space="preserve"> расходами являются расходы, связанные с продажей, выбытием и прочим списанием основных средств и иных активов, отличных от денежных средств, товаров, продукции</w:t>
      </w:r>
      <w:r>
        <w:rPr>
          <w:rFonts w:ascii="Times New Roman" w:eastAsia="Times New Roman" w:hAnsi="Times New Roman"/>
          <w:color w:val="000000"/>
          <w:sz w:val="28"/>
          <w:szCs w:val="28"/>
          <w:lang w:eastAsia="ru-RU"/>
        </w:rPr>
        <w:t>»</w:t>
      </w:r>
      <w:r w:rsidRPr="00426AC0">
        <w:rPr>
          <w:rFonts w:ascii="Times New Roman" w:eastAsia="Times New Roman" w:hAnsi="Times New Roman"/>
          <w:color w:val="000000"/>
          <w:sz w:val="28"/>
          <w:szCs w:val="28"/>
          <w:lang w:eastAsia="ru-RU"/>
        </w:rPr>
        <w:t>.</w:t>
      </w:r>
    </w:p>
    <w:p w:rsidR="009F0D98" w:rsidRPr="001C07B5" w:rsidRDefault="009F0D98" w:rsidP="001C07B5">
      <w:pPr>
        <w:spacing w:after="0" w:line="360" w:lineRule="auto"/>
        <w:ind w:firstLine="709"/>
        <w:jc w:val="both"/>
        <w:rPr>
          <w:rFonts w:ascii="Times New Roman" w:hAnsi="Times New Roman"/>
          <w:sz w:val="28"/>
          <w:szCs w:val="28"/>
        </w:rPr>
      </w:pPr>
      <w:r w:rsidRPr="001C07B5">
        <w:rPr>
          <w:rFonts w:ascii="Times New Roman" w:hAnsi="Times New Roman"/>
          <w:sz w:val="28"/>
          <w:szCs w:val="28"/>
        </w:rPr>
        <w:t xml:space="preserve">На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наш</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взгляд, разработанные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мероприятия</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позволят повысить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эффективность</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системы бухгалтерского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учета</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Кроме этого, позволит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сформировать</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адекватную современным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постоянно</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меняющимся условиям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хозяйствования</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систему информационного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обеспечения</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всех уровней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управления</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позволяющую своевременно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адаптировать</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функционирование организации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к</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изменениям во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внутренней</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и внешней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среде</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w:t>
      </w:r>
    </w:p>
    <w:p w:rsidR="00464ACC" w:rsidRDefault="00464ACC" w:rsidP="001F266C">
      <w:pPr>
        <w:pStyle w:val="af"/>
        <w:spacing w:line="360" w:lineRule="auto"/>
        <w:ind w:firstLine="567"/>
        <w:outlineLvl w:val="0"/>
        <w:rPr>
          <w:b w:val="0"/>
          <w:sz w:val="28"/>
          <w:szCs w:val="28"/>
        </w:rPr>
        <w:sectPr w:rsidR="00464ACC" w:rsidSect="00D72436">
          <w:footerReference w:type="even" r:id="rId15"/>
          <w:footerReference w:type="default" r:id="rId16"/>
          <w:pgSz w:w="11906" w:h="16838"/>
          <w:pgMar w:top="1134" w:right="567" w:bottom="1134" w:left="1701" w:header="709" w:footer="283" w:gutter="0"/>
          <w:cols w:space="708"/>
          <w:titlePg/>
          <w:docGrid w:linePitch="360"/>
        </w:sectPr>
      </w:pPr>
      <w:bookmarkStart w:id="14" w:name="_Toc484360621"/>
    </w:p>
    <w:p w:rsidR="006945CA" w:rsidRPr="000C09A5" w:rsidRDefault="004B783E" w:rsidP="001F266C">
      <w:pPr>
        <w:pStyle w:val="af"/>
        <w:spacing w:line="360" w:lineRule="auto"/>
        <w:ind w:firstLine="567"/>
        <w:outlineLvl w:val="0"/>
        <w:rPr>
          <w:b w:val="0"/>
          <w:sz w:val="28"/>
          <w:szCs w:val="28"/>
        </w:rPr>
      </w:pPr>
      <w:r w:rsidRPr="000C09A5">
        <w:rPr>
          <w:b w:val="0"/>
          <w:sz w:val="28"/>
          <w:szCs w:val="28"/>
        </w:rPr>
        <w:lastRenderedPageBreak/>
        <w:t>Заключение</w:t>
      </w:r>
      <w:bookmarkEnd w:id="14"/>
    </w:p>
    <w:p w:rsidR="006945CA" w:rsidRDefault="006945CA" w:rsidP="001F266C">
      <w:pPr>
        <w:pStyle w:val="af"/>
        <w:spacing w:line="360" w:lineRule="auto"/>
        <w:ind w:firstLine="567"/>
        <w:outlineLvl w:val="0"/>
      </w:pPr>
    </w:p>
    <w:p w:rsidR="001F1342" w:rsidRPr="000868A1" w:rsidRDefault="00D65748" w:rsidP="000868A1">
      <w:pPr>
        <w:spacing w:after="0" w:line="360" w:lineRule="auto"/>
        <w:ind w:firstLine="709"/>
        <w:jc w:val="both"/>
        <w:rPr>
          <w:rFonts w:ascii="Times New Roman" w:hAnsi="Times New Roman"/>
          <w:sz w:val="28"/>
          <w:szCs w:val="28"/>
        </w:rPr>
      </w:pPr>
      <w:r w:rsidRPr="000868A1">
        <w:rPr>
          <w:rFonts w:ascii="Times New Roman" w:hAnsi="Times New Roman"/>
          <w:sz w:val="28"/>
          <w:szCs w:val="28"/>
        </w:rPr>
        <w:t xml:space="preserve">Актуальность темы исследования обусловлена тем, что </w:t>
      </w:r>
      <w:r w:rsidR="00762ADB" w:rsidRPr="000868A1">
        <w:rPr>
          <w:rFonts w:ascii="Times New Roman" w:hAnsi="Times New Roman"/>
          <w:sz w:val="28"/>
          <w:szCs w:val="28"/>
        </w:rPr>
        <w:t>г</w:t>
      </w:r>
      <w:r w:rsidR="001F1342" w:rsidRPr="000868A1">
        <w:rPr>
          <w:rFonts w:ascii="Times New Roman" w:hAnsi="Times New Roman"/>
          <w:sz w:val="28"/>
          <w:szCs w:val="28"/>
        </w:rPr>
        <w:t>рамотная постановка</w:t>
      </w:r>
      <w:r w:rsidR="00057564">
        <w:rPr>
          <w:rFonts w:ascii="Times New Roman" w:hAnsi="Times New Roman"/>
          <w:sz w:val="28"/>
          <w:szCs w:val="28"/>
        </w:rPr>
        <w:t xml:space="preserve"> организации</w:t>
      </w:r>
      <w:r w:rsidR="001F1342" w:rsidRPr="000868A1">
        <w:rPr>
          <w:rFonts w:ascii="Times New Roman" w:hAnsi="Times New Roman"/>
          <w:sz w:val="28"/>
          <w:szCs w:val="28"/>
        </w:rPr>
        <w:t xml:space="preserve"> учета продаж</w:t>
      </w:r>
      <w:r w:rsidR="00057564">
        <w:rPr>
          <w:rFonts w:ascii="Times New Roman" w:hAnsi="Times New Roman"/>
          <w:sz w:val="28"/>
          <w:szCs w:val="28"/>
        </w:rPr>
        <w:t>и</w:t>
      </w:r>
      <w:r w:rsidR="001F1342" w:rsidRPr="000868A1">
        <w:rPr>
          <w:rFonts w:ascii="Times New Roman" w:hAnsi="Times New Roman"/>
          <w:sz w:val="28"/>
          <w:szCs w:val="28"/>
        </w:rPr>
        <w:t xml:space="preserve"> готовой продукции имеет важное значение для формирования финансовых результатов а, следовательно, размера прибыли, которая остается в распоряжении предприятия.</w:t>
      </w:r>
    </w:p>
    <w:p w:rsidR="001F1342" w:rsidRPr="000868A1" w:rsidRDefault="00CE213E" w:rsidP="000868A1">
      <w:pPr>
        <w:widowControl w:val="0"/>
        <w:spacing w:after="0" w:line="360" w:lineRule="auto"/>
        <w:ind w:firstLine="709"/>
        <w:jc w:val="both"/>
        <w:rPr>
          <w:rFonts w:ascii="Times New Roman" w:hAnsi="Times New Roman"/>
          <w:sz w:val="28"/>
          <w:szCs w:val="28"/>
        </w:rPr>
      </w:pPr>
      <w:r w:rsidRPr="000868A1">
        <w:rPr>
          <w:rFonts w:ascii="Times New Roman" w:hAnsi="Times New Roman"/>
          <w:sz w:val="28"/>
          <w:szCs w:val="28"/>
        </w:rPr>
        <w:t xml:space="preserve">Целью работы явилось </w:t>
      </w:r>
      <w:r w:rsidR="001F1342" w:rsidRPr="000868A1">
        <w:rPr>
          <w:rFonts w:ascii="Times New Roman" w:hAnsi="Times New Roman"/>
          <w:sz w:val="28"/>
          <w:szCs w:val="28"/>
        </w:rPr>
        <w:t xml:space="preserve">изучение </w:t>
      </w:r>
      <w:r w:rsidR="00D37407">
        <w:rPr>
          <w:rFonts w:ascii="Times New Roman" w:hAnsi="Times New Roman"/>
          <w:sz w:val="28"/>
          <w:szCs w:val="28"/>
        </w:rPr>
        <w:t>организации учета продаж готовой продукции, с</w:t>
      </w:r>
      <w:r w:rsidR="001F1342" w:rsidRPr="000868A1">
        <w:rPr>
          <w:rFonts w:ascii="Times New Roman" w:hAnsi="Times New Roman"/>
          <w:sz w:val="28"/>
          <w:szCs w:val="28"/>
        </w:rPr>
        <w:t>овершенствование</w:t>
      </w:r>
      <w:r w:rsidR="00057564">
        <w:rPr>
          <w:rFonts w:ascii="Times New Roman" w:hAnsi="Times New Roman"/>
          <w:sz w:val="28"/>
          <w:szCs w:val="28"/>
        </w:rPr>
        <w:t xml:space="preserve"> организации</w:t>
      </w:r>
      <w:r w:rsidR="001F1342" w:rsidRPr="000868A1">
        <w:rPr>
          <w:rFonts w:ascii="Times New Roman" w:hAnsi="Times New Roman"/>
          <w:sz w:val="28"/>
          <w:szCs w:val="28"/>
        </w:rPr>
        <w:t xml:space="preserve"> учета</w:t>
      </w:r>
      <w:r w:rsidR="00D37407">
        <w:rPr>
          <w:rFonts w:ascii="Times New Roman" w:hAnsi="Times New Roman"/>
          <w:sz w:val="28"/>
          <w:szCs w:val="28"/>
        </w:rPr>
        <w:t xml:space="preserve"> продаж</w:t>
      </w:r>
      <w:r w:rsidR="001F1342" w:rsidRPr="000868A1">
        <w:rPr>
          <w:rFonts w:ascii="Times New Roman" w:hAnsi="Times New Roman"/>
          <w:sz w:val="28"/>
          <w:szCs w:val="28"/>
        </w:rPr>
        <w:t>.</w:t>
      </w:r>
    </w:p>
    <w:p w:rsidR="001F1342" w:rsidRPr="000868A1" w:rsidRDefault="001F1342" w:rsidP="000868A1">
      <w:pPr>
        <w:spacing w:after="0" w:line="360" w:lineRule="auto"/>
        <w:ind w:firstLine="709"/>
        <w:jc w:val="both"/>
        <w:rPr>
          <w:rFonts w:ascii="Times New Roman" w:hAnsi="Times New Roman"/>
          <w:color w:val="000000"/>
          <w:sz w:val="28"/>
          <w:szCs w:val="28"/>
          <w:shd w:val="clear" w:color="auto" w:fill="FFFFFF"/>
        </w:rPr>
      </w:pPr>
      <w:r w:rsidRPr="000868A1">
        <w:rPr>
          <w:rFonts w:ascii="Times New Roman" w:hAnsi="Times New Roman"/>
          <w:color w:val="000000"/>
          <w:sz w:val="28"/>
          <w:szCs w:val="28"/>
          <w:shd w:val="clear" w:color="auto" w:fill="FFFFFF"/>
        </w:rPr>
        <w:t xml:space="preserve">Объектом исследования явилось СПК колхоз «Луч», основной вид деятельности – производство пиломатериалов. </w:t>
      </w:r>
    </w:p>
    <w:p w:rsidR="00DE4E40" w:rsidRPr="000868A1" w:rsidRDefault="00DE4E40" w:rsidP="000868A1">
      <w:pPr>
        <w:shd w:val="clear" w:color="auto" w:fill="FFFFFF"/>
        <w:spacing w:after="0" w:line="360" w:lineRule="auto"/>
        <w:ind w:firstLine="709"/>
        <w:jc w:val="both"/>
        <w:rPr>
          <w:rFonts w:ascii="Times New Roman" w:hAnsi="Times New Roman"/>
          <w:sz w:val="28"/>
          <w:szCs w:val="28"/>
        </w:rPr>
      </w:pPr>
      <w:r w:rsidRPr="000868A1">
        <w:rPr>
          <w:rFonts w:ascii="Times New Roman" w:hAnsi="Times New Roman"/>
          <w:sz w:val="28"/>
          <w:szCs w:val="28"/>
        </w:rPr>
        <w:t>Наибольший удельный вес в структуре выручки от продаж занимают продажи доски в ассортименте (66,97% в 201</w:t>
      </w:r>
      <w:r w:rsidR="00D37407">
        <w:rPr>
          <w:rFonts w:ascii="Times New Roman" w:hAnsi="Times New Roman"/>
          <w:sz w:val="28"/>
          <w:szCs w:val="28"/>
        </w:rPr>
        <w:t>6</w:t>
      </w:r>
      <w:r w:rsidRPr="000868A1">
        <w:rPr>
          <w:rFonts w:ascii="Times New Roman" w:hAnsi="Times New Roman"/>
          <w:sz w:val="28"/>
          <w:szCs w:val="28"/>
        </w:rPr>
        <w:t>г.).</w:t>
      </w:r>
    </w:p>
    <w:p w:rsidR="00DE4E40" w:rsidRPr="000868A1" w:rsidRDefault="00DE4E40" w:rsidP="000868A1">
      <w:pPr>
        <w:shd w:val="clear" w:color="auto" w:fill="FFFFFF"/>
        <w:spacing w:after="0" w:line="360" w:lineRule="auto"/>
        <w:ind w:firstLine="709"/>
        <w:jc w:val="both"/>
        <w:rPr>
          <w:rFonts w:ascii="Times New Roman" w:hAnsi="Times New Roman"/>
          <w:sz w:val="28"/>
          <w:szCs w:val="28"/>
        </w:rPr>
      </w:pPr>
      <w:r w:rsidRPr="000868A1">
        <w:rPr>
          <w:rFonts w:ascii="Times New Roman" w:hAnsi="Times New Roman"/>
          <w:sz w:val="28"/>
          <w:szCs w:val="28"/>
        </w:rPr>
        <w:t>Структурные изменения произошли в сторону увеличения удельного веса продукции «доска» и «вагонка» и снижения удельного веса продукции «брус» и «блок-хаус» в общем объеме выручки.</w:t>
      </w:r>
    </w:p>
    <w:p w:rsidR="00DE4E40" w:rsidRPr="000868A1" w:rsidRDefault="00464ACC" w:rsidP="00DE4E40">
      <w:pPr>
        <w:widowControl w:val="0"/>
        <w:tabs>
          <w:tab w:val="left" w:pos="34"/>
        </w:tabs>
        <w:spacing w:after="0" w:line="360" w:lineRule="auto"/>
        <w:ind w:firstLine="851"/>
        <w:jc w:val="both"/>
        <w:rPr>
          <w:rFonts w:ascii="Times New Roman" w:hAnsi="Times New Roman"/>
          <w:sz w:val="28"/>
          <w:szCs w:val="28"/>
        </w:rPr>
      </w:pPr>
      <w:r w:rsidRPr="000868A1">
        <w:rPr>
          <w:rFonts w:ascii="Times New Roman" w:hAnsi="Times New Roman"/>
          <w:sz w:val="28"/>
          <w:szCs w:val="28"/>
        </w:rPr>
        <w:t xml:space="preserve">СПК колхоз «Луч» </w:t>
      </w:r>
      <w:r w:rsidR="00DE4E40" w:rsidRPr="000868A1">
        <w:rPr>
          <w:rFonts w:ascii="Times New Roman" w:hAnsi="Times New Roman"/>
          <w:sz w:val="28"/>
        </w:rPr>
        <w:t>в достаточной степени обеспечено ресурсами.</w:t>
      </w:r>
    </w:p>
    <w:p w:rsidR="00DE4E40" w:rsidRPr="008D6BDD" w:rsidRDefault="00DE4E40" w:rsidP="00DE4E40">
      <w:pPr>
        <w:widowControl w:val="0"/>
        <w:tabs>
          <w:tab w:val="left" w:pos="34"/>
        </w:tabs>
        <w:spacing w:after="0" w:line="360" w:lineRule="auto"/>
        <w:ind w:firstLine="851"/>
        <w:jc w:val="both"/>
        <w:rPr>
          <w:rFonts w:ascii="Times New Roman" w:hAnsi="Times New Roman"/>
          <w:sz w:val="28"/>
          <w:szCs w:val="28"/>
        </w:rPr>
      </w:pPr>
      <w:r w:rsidRPr="000868A1">
        <w:rPr>
          <w:rFonts w:ascii="Times New Roman" w:hAnsi="Times New Roman"/>
          <w:sz w:val="28"/>
          <w:szCs w:val="28"/>
        </w:rPr>
        <w:t>Эффективность использования основных производственных фондов  СПК колхоз «Луч» за период 201</w:t>
      </w:r>
      <w:r w:rsidR="00D37407">
        <w:rPr>
          <w:rFonts w:ascii="Times New Roman" w:hAnsi="Times New Roman"/>
          <w:sz w:val="28"/>
          <w:szCs w:val="28"/>
        </w:rPr>
        <w:t>4</w:t>
      </w:r>
      <w:r w:rsidRPr="000868A1">
        <w:rPr>
          <w:rFonts w:ascii="Times New Roman" w:hAnsi="Times New Roman"/>
          <w:sz w:val="28"/>
          <w:szCs w:val="28"/>
        </w:rPr>
        <w:t>-201</w:t>
      </w:r>
      <w:r w:rsidR="00D37407">
        <w:rPr>
          <w:rFonts w:ascii="Times New Roman" w:hAnsi="Times New Roman"/>
          <w:sz w:val="28"/>
          <w:szCs w:val="28"/>
        </w:rPr>
        <w:t>6</w:t>
      </w:r>
      <w:r w:rsidRPr="000868A1">
        <w:rPr>
          <w:rFonts w:ascii="Times New Roman" w:hAnsi="Times New Roman"/>
          <w:sz w:val="28"/>
          <w:szCs w:val="28"/>
        </w:rPr>
        <w:t>г.г. снизилась</w:t>
      </w:r>
      <w:r w:rsidR="006607F8" w:rsidRPr="000868A1">
        <w:rPr>
          <w:rFonts w:ascii="Times New Roman" w:hAnsi="Times New Roman"/>
          <w:sz w:val="28"/>
          <w:szCs w:val="28"/>
        </w:rPr>
        <w:t>, на что указывает динамика спада показателя</w:t>
      </w:r>
      <w:r w:rsidR="006607F8">
        <w:rPr>
          <w:rFonts w:ascii="Times New Roman" w:hAnsi="Times New Roman"/>
          <w:sz w:val="28"/>
          <w:szCs w:val="28"/>
        </w:rPr>
        <w:t xml:space="preserve"> фондоотдачи.</w:t>
      </w:r>
    </w:p>
    <w:p w:rsidR="006607F8" w:rsidRDefault="006607F8" w:rsidP="006607F8">
      <w:pPr>
        <w:shd w:val="clear" w:color="auto" w:fill="FFFFFF"/>
        <w:spacing w:after="0" w:line="360" w:lineRule="auto"/>
        <w:ind w:firstLine="709"/>
        <w:jc w:val="both"/>
        <w:rPr>
          <w:rFonts w:ascii="Times New Roman" w:hAnsi="Times New Roman"/>
          <w:spacing w:val="-1"/>
          <w:sz w:val="28"/>
          <w:szCs w:val="28"/>
        </w:rPr>
      </w:pPr>
      <w:r>
        <w:rPr>
          <w:rFonts w:ascii="Times New Roman" w:hAnsi="Times New Roman"/>
          <w:spacing w:val="-1"/>
          <w:sz w:val="28"/>
          <w:szCs w:val="28"/>
        </w:rPr>
        <w:t>Эффективность использования оборотных активов за период снизилась, на что указывает динамика спада коэффициента оборачиваемости</w:t>
      </w:r>
      <w:r w:rsidR="00D37407">
        <w:rPr>
          <w:rFonts w:ascii="Times New Roman" w:hAnsi="Times New Roman"/>
          <w:spacing w:val="-1"/>
          <w:sz w:val="28"/>
          <w:szCs w:val="28"/>
        </w:rPr>
        <w:t xml:space="preserve"> на 11,18%</w:t>
      </w:r>
      <w:r>
        <w:rPr>
          <w:rFonts w:ascii="Times New Roman" w:hAnsi="Times New Roman"/>
          <w:spacing w:val="-1"/>
          <w:sz w:val="28"/>
          <w:szCs w:val="28"/>
        </w:rPr>
        <w:t>.</w:t>
      </w:r>
    </w:p>
    <w:p w:rsidR="006607F8" w:rsidRPr="00843F78" w:rsidRDefault="006607F8" w:rsidP="006607F8">
      <w:pPr>
        <w:tabs>
          <w:tab w:val="left" w:pos="34"/>
        </w:tabs>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t xml:space="preserve">Выработка продукции за 1 чел.-час </w:t>
      </w:r>
      <w:r w:rsidR="002D4D1D">
        <w:rPr>
          <w:rFonts w:ascii="Times New Roman" w:eastAsia="Arial Unicode MS" w:hAnsi="Times New Roman"/>
          <w:sz w:val="28"/>
        </w:rPr>
        <w:t>увеличилась</w:t>
      </w:r>
      <w:r>
        <w:rPr>
          <w:rFonts w:ascii="Times New Roman" w:eastAsia="Arial Unicode MS" w:hAnsi="Times New Roman"/>
          <w:sz w:val="28"/>
        </w:rPr>
        <w:t xml:space="preserve"> на </w:t>
      </w:r>
      <w:r w:rsidR="002D4D1D">
        <w:rPr>
          <w:rFonts w:ascii="Times New Roman" w:eastAsia="Arial Unicode MS" w:hAnsi="Times New Roman"/>
          <w:sz w:val="28"/>
        </w:rPr>
        <w:t>18,14</w:t>
      </w:r>
      <w:r>
        <w:rPr>
          <w:rFonts w:ascii="Times New Roman" w:eastAsia="Arial Unicode MS" w:hAnsi="Times New Roman"/>
          <w:sz w:val="28"/>
        </w:rPr>
        <w:t>%</w:t>
      </w:r>
      <w:r w:rsidRPr="00843F78">
        <w:rPr>
          <w:rFonts w:ascii="Times New Roman" w:eastAsia="Arial Unicode MS" w:hAnsi="Times New Roman"/>
          <w:sz w:val="28"/>
        </w:rPr>
        <w:t xml:space="preserve">, соответственно </w:t>
      </w:r>
      <w:r w:rsidR="002D4D1D">
        <w:rPr>
          <w:rFonts w:ascii="Times New Roman" w:eastAsia="Arial Unicode MS" w:hAnsi="Times New Roman"/>
          <w:sz w:val="28"/>
        </w:rPr>
        <w:t>снизился</w:t>
      </w:r>
      <w:r w:rsidRPr="00843F78">
        <w:rPr>
          <w:rFonts w:ascii="Times New Roman" w:eastAsia="Arial Unicode MS" w:hAnsi="Times New Roman"/>
          <w:sz w:val="28"/>
        </w:rPr>
        <w:t xml:space="preserve"> показатель трудоемкости продукции</w:t>
      </w:r>
      <w:r>
        <w:rPr>
          <w:rFonts w:ascii="Times New Roman" w:eastAsia="Arial Unicode MS" w:hAnsi="Times New Roman"/>
          <w:sz w:val="28"/>
        </w:rPr>
        <w:t xml:space="preserve"> на </w:t>
      </w:r>
      <w:r w:rsidR="002D4D1D">
        <w:rPr>
          <w:rFonts w:ascii="Times New Roman" w:eastAsia="Arial Unicode MS" w:hAnsi="Times New Roman"/>
          <w:sz w:val="28"/>
        </w:rPr>
        <w:t>15,28</w:t>
      </w:r>
      <w:r>
        <w:rPr>
          <w:rFonts w:ascii="Times New Roman" w:eastAsia="Arial Unicode MS" w:hAnsi="Times New Roman"/>
          <w:sz w:val="28"/>
        </w:rPr>
        <w:t>%</w:t>
      </w:r>
      <w:r w:rsidRPr="00843F78">
        <w:rPr>
          <w:rFonts w:ascii="Times New Roman" w:eastAsia="Arial Unicode MS" w:hAnsi="Times New Roman"/>
          <w:sz w:val="28"/>
        </w:rPr>
        <w:t xml:space="preserve">. Трудозатраты на создание определенного количества продукции </w:t>
      </w:r>
      <w:r w:rsidR="002D4D1D">
        <w:rPr>
          <w:rFonts w:ascii="Times New Roman" w:eastAsia="Arial Unicode MS" w:hAnsi="Times New Roman"/>
          <w:sz w:val="28"/>
        </w:rPr>
        <w:t>снижаются</w:t>
      </w:r>
      <w:r w:rsidRPr="00843F78">
        <w:rPr>
          <w:rFonts w:ascii="Times New Roman" w:eastAsia="Arial Unicode MS" w:hAnsi="Times New Roman"/>
          <w:sz w:val="28"/>
        </w:rPr>
        <w:t>, что</w:t>
      </w:r>
      <w:r w:rsidR="002D4D1D">
        <w:rPr>
          <w:rFonts w:ascii="Times New Roman" w:eastAsia="Arial Unicode MS" w:hAnsi="Times New Roman"/>
          <w:sz w:val="28"/>
        </w:rPr>
        <w:t xml:space="preserve"> положительно</w:t>
      </w:r>
      <w:r w:rsidRPr="00843F78">
        <w:rPr>
          <w:rFonts w:ascii="Times New Roman" w:eastAsia="Arial Unicode MS" w:hAnsi="Times New Roman"/>
          <w:sz w:val="28"/>
        </w:rPr>
        <w:t xml:space="preserve"> характеризует эффективность использования трудовых ресурсов </w:t>
      </w:r>
      <w:r w:rsidRPr="00D34741">
        <w:rPr>
          <w:rFonts w:ascii="Times New Roman" w:hAnsi="Times New Roman"/>
          <w:sz w:val="28"/>
          <w:szCs w:val="28"/>
        </w:rPr>
        <w:t>СПК колхоз «Луч»</w:t>
      </w:r>
      <w:r w:rsidRPr="00843F78">
        <w:rPr>
          <w:rFonts w:ascii="Times New Roman" w:eastAsia="Arial Unicode MS" w:hAnsi="Times New Roman"/>
          <w:sz w:val="28"/>
        </w:rPr>
        <w:t>.</w:t>
      </w:r>
    </w:p>
    <w:p w:rsidR="002D4D1D" w:rsidRPr="00534952" w:rsidRDefault="00434673" w:rsidP="002D4D1D">
      <w:pPr>
        <w:spacing w:after="0" w:line="360" w:lineRule="auto"/>
        <w:ind w:firstLine="709"/>
        <w:jc w:val="both"/>
        <w:rPr>
          <w:rFonts w:ascii="Times New Roman" w:hAnsi="Times New Roman"/>
          <w:sz w:val="28"/>
          <w:szCs w:val="28"/>
        </w:rPr>
      </w:pPr>
      <w:r>
        <w:rPr>
          <w:rFonts w:ascii="Times New Roman" w:hAnsi="Times New Roman"/>
          <w:noProof/>
          <w:sz w:val="28"/>
          <w:lang w:eastAsia="ru-RU"/>
        </w:rPr>
        <w:pict>
          <v:shape id="_x0000_s1336" type="#_x0000_t202" style="position:absolute;left:0;text-align:left;margin-left:202.95pt;margin-top:91.4pt;width:72.75pt;height:29.25pt;z-index:251748352" strokecolor="white [3212]">
            <v:textbox>
              <w:txbxContent>
                <w:p w:rsidR="00826AA8" w:rsidRDefault="00826AA8">
                  <w:r>
                    <w:t xml:space="preserve">     52</w:t>
                  </w:r>
                </w:p>
              </w:txbxContent>
            </v:textbox>
          </v:shape>
        </w:pict>
      </w:r>
      <w:r w:rsidR="006607F8">
        <w:rPr>
          <w:rFonts w:ascii="Times New Roman" w:hAnsi="Times New Roman"/>
          <w:sz w:val="28"/>
        </w:rPr>
        <w:t xml:space="preserve">Финансовые результаты деятельности </w:t>
      </w:r>
      <w:r w:rsidR="006607F8" w:rsidRPr="00D34741">
        <w:rPr>
          <w:rFonts w:ascii="Times New Roman" w:hAnsi="Times New Roman"/>
          <w:sz w:val="28"/>
          <w:szCs w:val="28"/>
        </w:rPr>
        <w:t>СПК колхоз «Луч»</w:t>
      </w:r>
      <w:r w:rsidR="006607F8">
        <w:rPr>
          <w:rFonts w:ascii="Times New Roman" w:hAnsi="Times New Roman"/>
          <w:sz w:val="28"/>
          <w:szCs w:val="28"/>
        </w:rPr>
        <w:t xml:space="preserve"> </w:t>
      </w:r>
      <w:r w:rsidR="002D4D1D">
        <w:rPr>
          <w:rFonts w:ascii="Times New Roman" w:hAnsi="Times New Roman"/>
          <w:sz w:val="28"/>
          <w:szCs w:val="28"/>
        </w:rPr>
        <w:t>растут. Темп роста выручки (135,64%) опережает темп роста</w:t>
      </w:r>
      <w:r w:rsidR="002D4D1D" w:rsidRPr="00534952">
        <w:rPr>
          <w:rFonts w:ascii="Times New Roman" w:hAnsi="Times New Roman"/>
          <w:sz w:val="28"/>
          <w:szCs w:val="28"/>
        </w:rPr>
        <w:t xml:space="preserve"> себестоимости </w:t>
      </w:r>
      <w:r w:rsidR="002D4D1D">
        <w:rPr>
          <w:rFonts w:ascii="Times New Roman" w:hAnsi="Times New Roman"/>
          <w:sz w:val="28"/>
          <w:szCs w:val="28"/>
        </w:rPr>
        <w:t xml:space="preserve">(134,82%), </w:t>
      </w:r>
      <w:r w:rsidR="002D4D1D" w:rsidRPr="00534952">
        <w:rPr>
          <w:rFonts w:ascii="Times New Roman" w:hAnsi="Times New Roman"/>
          <w:sz w:val="28"/>
          <w:szCs w:val="28"/>
        </w:rPr>
        <w:t xml:space="preserve">в связи с чем прибыль от продаж </w:t>
      </w:r>
      <w:r w:rsidR="002D4D1D">
        <w:rPr>
          <w:rFonts w:ascii="Times New Roman" w:hAnsi="Times New Roman"/>
          <w:sz w:val="28"/>
          <w:szCs w:val="28"/>
        </w:rPr>
        <w:t>увеличилась на 41,2</w:t>
      </w:r>
      <w:r w:rsidR="002D4D1D" w:rsidRPr="00534952">
        <w:rPr>
          <w:rFonts w:ascii="Times New Roman" w:hAnsi="Times New Roman"/>
          <w:sz w:val="28"/>
          <w:szCs w:val="28"/>
        </w:rPr>
        <w:t>%.</w:t>
      </w:r>
      <w:r w:rsidR="002D4D1D">
        <w:rPr>
          <w:rFonts w:ascii="Times New Roman" w:hAnsi="Times New Roman"/>
          <w:sz w:val="28"/>
          <w:szCs w:val="28"/>
        </w:rPr>
        <w:t xml:space="preserve"> Чистая прибыли увеличилась в 2 раза.</w:t>
      </w:r>
    </w:p>
    <w:p w:rsidR="002D4D1D" w:rsidRDefault="006607F8" w:rsidP="002D4D1D">
      <w:pPr>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17720B">
        <w:rPr>
          <w:rFonts w:ascii="Times New Roman" w:hAnsi="Times New Roman"/>
          <w:sz w:val="28"/>
          <w:szCs w:val="28"/>
        </w:rPr>
        <w:t>Д</w:t>
      </w:r>
      <w:r w:rsidR="0017720B" w:rsidRPr="00534952">
        <w:rPr>
          <w:rFonts w:ascii="Times New Roman" w:hAnsi="Times New Roman"/>
          <w:sz w:val="28"/>
          <w:szCs w:val="28"/>
        </w:rPr>
        <w:t xml:space="preserve">инамика показателей рентабельности </w:t>
      </w:r>
      <w:r w:rsidR="002D4D1D" w:rsidRPr="00534952">
        <w:rPr>
          <w:rFonts w:ascii="Times New Roman" w:hAnsi="Times New Roman"/>
          <w:sz w:val="28"/>
          <w:szCs w:val="28"/>
        </w:rPr>
        <w:t xml:space="preserve">свидетельствует о </w:t>
      </w:r>
      <w:r w:rsidR="002D4D1D">
        <w:rPr>
          <w:rFonts w:ascii="Times New Roman" w:hAnsi="Times New Roman"/>
          <w:sz w:val="28"/>
          <w:szCs w:val="28"/>
        </w:rPr>
        <w:t>росте</w:t>
      </w:r>
      <w:r w:rsidR="002D4D1D" w:rsidRPr="00534952">
        <w:rPr>
          <w:rFonts w:ascii="Times New Roman" w:hAnsi="Times New Roman"/>
          <w:sz w:val="28"/>
          <w:szCs w:val="28"/>
        </w:rPr>
        <w:t xml:space="preserve"> эффективности деятельности </w:t>
      </w:r>
      <w:r w:rsidR="002D4D1D">
        <w:rPr>
          <w:rFonts w:ascii="Times New Roman" w:hAnsi="Times New Roman"/>
          <w:sz w:val="28"/>
          <w:szCs w:val="28"/>
        </w:rPr>
        <w:t xml:space="preserve">и использовании финансовых ресурсов </w:t>
      </w:r>
      <w:r w:rsidR="002D4D1D" w:rsidRPr="00534952">
        <w:rPr>
          <w:rFonts w:ascii="Times New Roman" w:hAnsi="Times New Roman"/>
          <w:sz w:val="28"/>
          <w:szCs w:val="28"/>
        </w:rPr>
        <w:t>СПК колхоз «Луч» за трехлетний период.</w:t>
      </w:r>
      <w:r w:rsidR="002D4D1D">
        <w:rPr>
          <w:rFonts w:ascii="Times New Roman" w:hAnsi="Times New Roman"/>
          <w:sz w:val="28"/>
          <w:szCs w:val="28"/>
        </w:rPr>
        <w:t xml:space="preserve"> </w:t>
      </w:r>
    </w:p>
    <w:p w:rsidR="0017720B" w:rsidRPr="00D60E6E" w:rsidRDefault="0017720B" w:rsidP="0017720B">
      <w:pPr>
        <w:spacing w:after="0" w:line="360" w:lineRule="auto"/>
        <w:ind w:firstLine="720"/>
        <w:jc w:val="both"/>
        <w:rPr>
          <w:rFonts w:ascii="Times New Roman" w:hAnsi="Times New Roman"/>
          <w:sz w:val="28"/>
          <w:szCs w:val="28"/>
        </w:rPr>
      </w:pPr>
      <w:r>
        <w:rPr>
          <w:rFonts w:ascii="Times New Roman" w:hAnsi="Times New Roman"/>
          <w:sz w:val="28"/>
          <w:szCs w:val="28"/>
        </w:rPr>
        <w:t>Фи</w:t>
      </w:r>
      <w:r w:rsidRPr="00D60E6E">
        <w:rPr>
          <w:rFonts w:ascii="Times New Roman" w:hAnsi="Times New Roman"/>
          <w:sz w:val="28"/>
          <w:szCs w:val="28"/>
        </w:rPr>
        <w:t xml:space="preserve">нансовое состояние </w:t>
      </w:r>
      <w:r w:rsidRPr="00D60E6E">
        <w:rPr>
          <w:rFonts w:ascii="Times New Roman" w:hAnsi="Times New Roman"/>
          <w:color w:val="000000"/>
          <w:sz w:val="28"/>
          <w:szCs w:val="28"/>
        </w:rPr>
        <w:t>СПК колхоз «Луч»</w:t>
      </w:r>
      <w:r w:rsidRPr="00D60E6E">
        <w:rPr>
          <w:rFonts w:ascii="Times New Roman" w:hAnsi="Times New Roman"/>
          <w:sz w:val="28"/>
          <w:szCs w:val="28"/>
        </w:rPr>
        <w:t xml:space="preserve"> на протяжении трехлетнего периода устойчивое, не зависит от заемных источников.</w:t>
      </w:r>
    </w:p>
    <w:p w:rsidR="0017720B" w:rsidRPr="00835F04" w:rsidRDefault="0017720B" w:rsidP="0017720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Б</w:t>
      </w:r>
      <w:r w:rsidRPr="00835F04">
        <w:rPr>
          <w:rFonts w:ascii="Times New Roman" w:hAnsi="Times New Roman"/>
          <w:color w:val="000000"/>
          <w:sz w:val="28"/>
          <w:szCs w:val="28"/>
        </w:rPr>
        <w:t xml:space="preserve">аланс СПК колхоз «Луч» ликвиден, на протяжении трех лет </w:t>
      </w:r>
      <w:r w:rsidR="00913256">
        <w:rPr>
          <w:rFonts w:ascii="Times New Roman" w:hAnsi="Times New Roman"/>
          <w:color w:val="000000"/>
          <w:sz w:val="28"/>
          <w:szCs w:val="28"/>
        </w:rPr>
        <w:t>кооператив</w:t>
      </w:r>
      <w:r w:rsidRPr="00835F04">
        <w:rPr>
          <w:rFonts w:ascii="Times New Roman" w:hAnsi="Times New Roman"/>
          <w:color w:val="000000"/>
          <w:sz w:val="28"/>
          <w:szCs w:val="28"/>
        </w:rPr>
        <w:t xml:space="preserve"> обладает моментальной платежеспособностью, платежеспособностью в перспективе.</w:t>
      </w:r>
    </w:p>
    <w:p w:rsidR="00E406B2" w:rsidRDefault="00E406B2" w:rsidP="00E406B2">
      <w:pPr>
        <w:spacing w:after="0" w:line="360" w:lineRule="auto"/>
        <w:ind w:firstLine="709"/>
        <w:jc w:val="both"/>
        <w:rPr>
          <w:rStyle w:val="FontStyle12"/>
          <w:i/>
          <w:sz w:val="28"/>
          <w:szCs w:val="28"/>
        </w:rPr>
      </w:pPr>
      <w:r>
        <w:rPr>
          <w:rStyle w:val="FontStyle12"/>
          <w:sz w:val="28"/>
          <w:szCs w:val="28"/>
        </w:rPr>
        <w:t xml:space="preserve">Бухгалтерский учет в СПК колхоз «Луч» организован в соответствии с требованиями Федерального закона №402-ФЗ «О бухгалтерском учете». Исходя из положений данного нормативного акта ведение бухгалтерского учета осуществляется бухгалтерской службой. </w:t>
      </w:r>
    </w:p>
    <w:p w:rsidR="001F1342" w:rsidRPr="006607F8" w:rsidRDefault="00E406B2" w:rsidP="006607F8">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Бухгалтерский учет ведется в соответствии с утвержденной учетной политикой. </w:t>
      </w:r>
    </w:p>
    <w:p w:rsidR="00E406B2" w:rsidRPr="00F56BE5" w:rsidRDefault="00E406B2" w:rsidP="00E406B2">
      <w:pPr>
        <w:spacing w:after="0" w:line="360" w:lineRule="auto"/>
        <w:ind w:firstLine="709"/>
        <w:jc w:val="both"/>
        <w:rPr>
          <w:rFonts w:ascii="Times New Roman" w:hAnsi="Times New Roman"/>
          <w:sz w:val="28"/>
          <w:szCs w:val="28"/>
        </w:rPr>
      </w:pPr>
      <w:r w:rsidRPr="00F56BE5">
        <w:rPr>
          <w:rFonts w:ascii="Times New Roman" w:hAnsi="Times New Roman"/>
          <w:sz w:val="28"/>
          <w:szCs w:val="28"/>
        </w:rPr>
        <w:t>СПК колхоз «Луч» находится на упрощенной системе налогообложения, учета и отчетности. Объект налогообложения – доходы, уменьшенные на величину расходов.</w:t>
      </w:r>
    </w:p>
    <w:p w:rsidR="00E406B2" w:rsidRPr="00E406B2" w:rsidRDefault="00E406B2" w:rsidP="00E406B2">
      <w:pPr>
        <w:spacing w:after="0" w:line="360" w:lineRule="auto"/>
        <w:ind w:firstLine="709"/>
        <w:jc w:val="both"/>
        <w:rPr>
          <w:rFonts w:ascii="Times New Roman" w:hAnsi="Times New Roman"/>
          <w:sz w:val="28"/>
          <w:szCs w:val="28"/>
        </w:rPr>
      </w:pPr>
      <w:r w:rsidRPr="00E406B2">
        <w:rPr>
          <w:rFonts w:ascii="Times New Roman" w:hAnsi="Times New Roman"/>
          <w:sz w:val="28"/>
          <w:szCs w:val="28"/>
        </w:rPr>
        <w:t>Бухгалтерской учет ведется по журнально-ордерной форме в электронном виде, с использованием программы автоматизации бухгалтерского учета «1С: Бухгалтерия 7.7».</w:t>
      </w:r>
    </w:p>
    <w:p w:rsidR="00E406B2" w:rsidRDefault="00E406B2" w:rsidP="00E406B2">
      <w:pPr>
        <w:widowControl w:val="0"/>
        <w:spacing w:after="0" w:line="360" w:lineRule="auto"/>
        <w:ind w:firstLine="709"/>
        <w:jc w:val="both"/>
        <w:rPr>
          <w:rFonts w:ascii="Times New Roman" w:hAnsi="Times New Roman"/>
          <w:sz w:val="28"/>
          <w:szCs w:val="28"/>
        </w:rPr>
      </w:pPr>
      <w:r w:rsidRPr="00786484">
        <w:rPr>
          <w:rFonts w:ascii="Times New Roman" w:hAnsi="Times New Roman"/>
          <w:sz w:val="28"/>
          <w:szCs w:val="28"/>
        </w:rPr>
        <w:t>На наш взгляд, учетная политика СПК колхоз «Луч» проработана недостаточно, можно выделить следующие ее недостатки:</w:t>
      </w:r>
    </w:p>
    <w:p w:rsidR="00E406B2" w:rsidRDefault="00E406B2" w:rsidP="00E406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86484">
        <w:rPr>
          <w:rFonts w:ascii="Times New Roman" w:hAnsi="Times New Roman"/>
          <w:sz w:val="28"/>
          <w:szCs w:val="28"/>
        </w:rPr>
        <w:t>не разработан график документооборота</w:t>
      </w:r>
      <w:r>
        <w:rPr>
          <w:rFonts w:ascii="Times New Roman" w:hAnsi="Times New Roman"/>
          <w:sz w:val="28"/>
          <w:szCs w:val="28"/>
        </w:rPr>
        <w:t xml:space="preserve"> (п.3 Учетной политики)</w:t>
      </w:r>
      <w:r w:rsidRPr="00786484">
        <w:rPr>
          <w:rFonts w:ascii="Times New Roman" w:hAnsi="Times New Roman"/>
          <w:sz w:val="28"/>
          <w:szCs w:val="28"/>
        </w:rPr>
        <w:t>;</w:t>
      </w:r>
    </w:p>
    <w:p w:rsidR="00E406B2" w:rsidRPr="00786484" w:rsidRDefault="00E406B2" w:rsidP="00E406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некорректная формулировка пунктов 17 и 18 Учетной политики СПК колхоз «Луч».</w:t>
      </w:r>
    </w:p>
    <w:p w:rsidR="00E406B2" w:rsidRPr="00786484" w:rsidRDefault="00E406B2" w:rsidP="00E406B2">
      <w:pPr>
        <w:widowControl w:val="0"/>
        <w:spacing w:after="0" w:line="360" w:lineRule="auto"/>
        <w:ind w:firstLine="709"/>
        <w:jc w:val="both"/>
        <w:rPr>
          <w:rFonts w:ascii="Times New Roman" w:hAnsi="Times New Roman"/>
          <w:sz w:val="28"/>
          <w:szCs w:val="28"/>
        </w:rPr>
      </w:pPr>
      <w:r w:rsidRPr="00786484">
        <w:rPr>
          <w:rFonts w:ascii="Times New Roman" w:hAnsi="Times New Roman"/>
          <w:sz w:val="28"/>
          <w:szCs w:val="28"/>
        </w:rPr>
        <w:t>Дан</w:t>
      </w:r>
      <w:r>
        <w:rPr>
          <w:rFonts w:ascii="Times New Roman" w:hAnsi="Times New Roman"/>
          <w:sz w:val="28"/>
          <w:szCs w:val="28"/>
        </w:rPr>
        <w:t>ные недостатки свидетельствуют о</w:t>
      </w:r>
      <w:r w:rsidRPr="00786484">
        <w:rPr>
          <w:rFonts w:ascii="Times New Roman" w:hAnsi="Times New Roman"/>
          <w:sz w:val="28"/>
          <w:szCs w:val="28"/>
        </w:rPr>
        <w:t xml:space="preserve"> слабой организационной составляющей бухгалтерского учета и являются прямым нарушением требований </w:t>
      </w:r>
      <w:r>
        <w:rPr>
          <w:rFonts w:ascii="Times New Roman" w:hAnsi="Times New Roman"/>
          <w:sz w:val="28"/>
          <w:szCs w:val="28"/>
        </w:rPr>
        <w:t xml:space="preserve">п.4 </w:t>
      </w:r>
      <w:r w:rsidRPr="00786484">
        <w:rPr>
          <w:rFonts w:ascii="Times New Roman" w:hAnsi="Times New Roman"/>
          <w:sz w:val="28"/>
          <w:szCs w:val="28"/>
        </w:rPr>
        <w:t>ПБУ 1/2008 «</w:t>
      </w:r>
      <w:r w:rsidRPr="00786484">
        <w:rPr>
          <w:rFonts w:ascii="Times New Roman" w:hAnsi="Times New Roman"/>
          <w:color w:val="000000"/>
          <w:sz w:val="28"/>
          <w:szCs w:val="28"/>
        </w:rPr>
        <w:t>Учетная политика организации»</w:t>
      </w:r>
      <w:r>
        <w:rPr>
          <w:rFonts w:ascii="Times New Roman" w:hAnsi="Times New Roman"/>
          <w:color w:val="000000"/>
          <w:sz w:val="28"/>
          <w:szCs w:val="28"/>
        </w:rPr>
        <w:t>, ПБУ 9/99 «Доходы организации», ПБУ 10/99 «Расходы организации».</w:t>
      </w:r>
    </w:p>
    <w:p w:rsidR="00E406B2" w:rsidRDefault="00434673" w:rsidP="00E406B2">
      <w:pPr>
        <w:pStyle w:val="af6"/>
        <w:widowControl w:val="0"/>
        <w:spacing w:after="0" w:line="360" w:lineRule="auto"/>
        <w:ind w:firstLine="709"/>
        <w:jc w:val="both"/>
        <w:rPr>
          <w:sz w:val="28"/>
          <w:szCs w:val="28"/>
        </w:rPr>
      </w:pPr>
      <w:r>
        <w:rPr>
          <w:noProof/>
          <w:sz w:val="28"/>
          <w:szCs w:val="28"/>
        </w:rPr>
        <w:pict>
          <v:shape id="_x0000_s1337" type="#_x0000_t202" style="position:absolute;left:0;text-align:left;margin-left:223.2pt;margin-top:17.75pt;width:54.75pt;height:29.25pt;z-index:251749376" strokecolor="white [3212]">
            <v:textbox>
              <w:txbxContent>
                <w:p w:rsidR="00826AA8" w:rsidRDefault="00826AA8">
                  <w:r>
                    <w:t>53</w:t>
                  </w:r>
                </w:p>
              </w:txbxContent>
            </v:textbox>
          </v:shape>
        </w:pict>
      </w:r>
      <w:r w:rsidR="00E406B2" w:rsidRPr="00786484">
        <w:rPr>
          <w:sz w:val="28"/>
          <w:szCs w:val="28"/>
        </w:rPr>
        <w:t xml:space="preserve">В целом можно отметить, что бухгалтерский учет в СПК колхоз «Луч» </w:t>
      </w:r>
      <w:r w:rsidR="00E406B2" w:rsidRPr="00786484">
        <w:rPr>
          <w:sz w:val="28"/>
          <w:szCs w:val="28"/>
        </w:rPr>
        <w:lastRenderedPageBreak/>
        <w:t>ведется в соответствии с утвержденной учетной политикой, контрольно-учетные функции выполняются на среднем уровне. Учетная политика организации требует совершенствования.</w:t>
      </w:r>
    </w:p>
    <w:p w:rsidR="00E406B2" w:rsidRPr="00E406B2" w:rsidRDefault="00E406B2" w:rsidP="00E406B2">
      <w:pPr>
        <w:shd w:val="clear" w:color="auto" w:fill="FFFFFF"/>
        <w:autoSpaceDE w:val="0"/>
        <w:autoSpaceDN w:val="0"/>
        <w:adjustRightInd w:val="0"/>
        <w:spacing w:after="0" w:line="360" w:lineRule="auto"/>
        <w:ind w:firstLine="709"/>
        <w:jc w:val="both"/>
        <w:rPr>
          <w:rFonts w:ascii="Times New Roman" w:hAnsi="Times New Roman"/>
          <w:sz w:val="28"/>
        </w:rPr>
      </w:pPr>
      <w:r w:rsidRPr="00E406B2">
        <w:rPr>
          <w:rFonts w:ascii="Times New Roman" w:hAnsi="Times New Roman"/>
          <w:color w:val="000000"/>
          <w:sz w:val="28"/>
          <w:szCs w:val="28"/>
        </w:rPr>
        <w:t xml:space="preserve">Отношения с покупателями своей продукции СПК колхоз «Луч» строит на основании заключаемых договоров. Анализ заключенных договоров показал, что в СПК колхоз «Луч» </w:t>
      </w:r>
      <w:r w:rsidRPr="00E406B2">
        <w:rPr>
          <w:rFonts w:ascii="Times New Roman" w:hAnsi="Times New Roman"/>
          <w:sz w:val="28"/>
        </w:rPr>
        <w:t xml:space="preserve"> заключаемые договоры содержат все необходимые условия, предусмотренные гражданским законодательством.</w:t>
      </w:r>
    </w:p>
    <w:p w:rsidR="006607F8" w:rsidRPr="00E406B2" w:rsidRDefault="00E406B2" w:rsidP="00E406B2">
      <w:pPr>
        <w:widowControl w:val="0"/>
        <w:spacing w:after="0" w:line="360" w:lineRule="auto"/>
        <w:ind w:firstLine="720"/>
        <w:jc w:val="both"/>
        <w:rPr>
          <w:rFonts w:ascii="Times New Roman" w:hAnsi="Times New Roman"/>
          <w:sz w:val="28"/>
          <w:szCs w:val="28"/>
        </w:rPr>
      </w:pPr>
      <w:r w:rsidRPr="00E406B2">
        <w:rPr>
          <w:rFonts w:ascii="Times New Roman" w:hAnsi="Times New Roman"/>
          <w:sz w:val="28"/>
          <w:szCs w:val="28"/>
        </w:rPr>
        <w:t>Учет продаж готовой продукции оформляется документами:</w:t>
      </w:r>
    </w:p>
    <w:p w:rsidR="00E406B2" w:rsidRPr="00E406B2" w:rsidRDefault="00E406B2" w:rsidP="00E406B2">
      <w:pPr>
        <w:widowControl w:val="0"/>
        <w:spacing w:after="0" w:line="360" w:lineRule="auto"/>
        <w:ind w:firstLine="720"/>
        <w:jc w:val="both"/>
        <w:rPr>
          <w:rFonts w:ascii="Times New Roman" w:hAnsi="Times New Roman"/>
          <w:sz w:val="28"/>
          <w:szCs w:val="28"/>
        </w:rPr>
      </w:pPr>
      <w:r w:rsidRPr="00E406B2">
        <w:rPr>
          <w:rFonts w:ascii="Times New Roman" w:hAnsi="Times New Roman"/>
          <w:sz w:val="28"/>
          <w:szCs w:val="28"/>
        </w:rPr>
        <w:t>- расходная накладная;</w:t>
      </w:r>
    </w:p>
    <w:p w:rsidR="00E406B2" w:rsidRDefault="00E406B2" w:rsidP="00E406B2">
      <w:pPr>
        <w:widowControl w:val="0"/>
        <w:spacing w:after="0" w:line="360" w:lineRule="auto"/>
        <w:ind w:firstLine="720"/>
        <w:jc w:val="both"/>
        <w:rPr>
          <w:rFonts w:ascii="Times New Roman" w:hAnsi="Times New Roman"/>
          <w:sz w:val="28"/>
          <w:szCs w:val="28"/>
        </w:rPr>
      </w:pPr>
      <w:r w:rsidRPr="00E406B2">
        <w:rPr>
          <w:rFonts w:ascii="Times New Roman" w:hAnsi="Times New Roman"/>
          <w:sz w:val="28"/>
          <w:szCs w:val="28"/>
        </w:rPr>
        <w:t>- товарная накладная.</w:t>
      </w:r>
    </w:p>
    <w:p w:rsidR="005E5E09" w:rsidRDefault="005E5E09" w:rsidP="00E406B2">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Документы составляются в двух экземплярах.</w:t>
      </w:r>
    </w:p>
    <w:p w:rsidR="005E5E09" w:rsidRPr="00E406B2" w:rsidRDefault="005E5E09" w:rsidP="00E406B2">
      <w:pPr>
        <w:widowControl w:val="0"/>
        <w:spacing w:after="0" w:line="360" w:lineRule="auto"/>
        <w:ind w:firstLine="720"/>
        <w:jc w:val="both"/>
        <w:rPr>
          <w:rFonts w:ascii="Times New Roman" w:hAnsi="Times New Roman"/>
          <w:sz w:val="28"/>
          <w:szCs w:val="28"/>
        </w:rPr>
      </w:pPr>
      <w:r>
        <w:rPr>
          <w:rFonts w:ascii="Times New Roman" w:hAnsi="Times New Roman"/>
          <w:color w:val="000000"/>
          <w:sz w:val="28"/>
          <w:szCs w:val="28"/>
        </w:rPr>
        <w:t>П</w:t>
      </w:r>
      <w:r w:rsidRPr="00F56BE5">
        <w:rPr>
          <w:rFonts w:ascii="Times New Roman" w:hAnsi="Times New Roman"/>
          <w:color w:val="000000"/>
          <w:sz w:val="28"/>
          <w:szCs w:val="28"/>
        </w:rPr>
        <w:t xml:space="preserve">ервичный учет операций </w:t>
      </w:r>
      <w:r>
        <w:rPr>
          <w:rFonts w:ascii="Times New Roman" w:hAnsi="Times New Roman"/>
          <w:color w:val="000000"/>
          <w:sz w:val="28"/>
          <w:szCs w:val="28"/>
        </w:rPr>
        <w:t xml:space="preserve">по продаже готовой продукции </w:t>
      </w:r>
      <w:r w:rsidRPr="00F56BE5">
        <w:rPr>
          <w:rFonts w:ascii="Times New Roman" w:hAnsi="Times New Roman"/>
          <w:color w:val="000000"/>
          <w:sz w:val="28"/>
          <w:szCs w:val="28"/>
        </w:rPr>
        <w:t xml:space="preserve">в </w:t>
      </w:r>
      <w:r>
        <w:rPr>
          <w:rFonts w:ascii="Times New Roman" w:hAnsi="Times New Roman"/>
          <w:color w:val="000000"/>
          <w:sz w:val="28"/>
          <w:szCs w:val="28"/>
        </w:rPr>
        <w:t>СПК колхоз «Луч»</w:t>
      </w:r>
      <w:r w:rsidRPr="00F56BE5">
        <w:rPr>
          <w:rFonts w:ascii="Times New Roman" w:hAnsi="Times New Roman"/>
          <w:color w:val="000000"/>
          <w:sz w:val="28"/>
          <w:szCs w:val="28"/>
        </w:rPr>
        <w:t xml:space="preserve"> </w:t>
      </w:r>
      <w:r w:rsidRPr="00F56BE5">
        <w:rPr>
          <w:rFonts w:ascii="Times New Roman" w:hAnsi="Times New Roman"/>
          <w:sz w:val="28"/>
          <w:szCs w:val="28"/>
        </w:rPr>
        <w:t xml:space="preserve">организован должным образом, </w:t>
      </w:r>
      <w:r>
        <w:rPr>
          <w:rFonts w:ascii="Times New Roman" w:hAnsi="Times New Roman"/>
          <w:sz w:val="28"/>
          <w:szCs w:val="28"/>
        </w:rPr>
        <w:t>соответствует требованиям</w:t>
      </w:r>
      <w:r w:rsidRPr="00F56BE5">
        <w:rPr>
          <w:rFonts w:ascii="Times New Roman" w:hAnsi="Times New Roman"/>
          <w:sz w:val="28"/>
          <w:szCs w:val="28"/>
        </w:rPr>
        <w:t xml:space="preserve"> законодательства РФ о бухгалтерском учете</w:t>
      </w:r>
    </w:p>
    <w:p w:rsidR="005E5E09" w:rsidRPr="002066F3" w:rsidRDefault="005E5E09" w:rsidP="005E5E09">
      <w:pPr>
        <w:autoSpaceDE w:val="0"/>
        <w:autoSpaceDN w:val="0"/>
        <w:adjustRightInd w:val="0"/>
        <w:spacing w:after="0" w:line="360" w:lineRule="auto"/>
        <w:ind w:firstLine="709"/>
        <w:jc w:val="both"/>
        <w:rPr>
          <w:rFonts w:ascii="Times New Roman" w:hAnsi="Times New Roman"/>
          <w:sz w:val="28"/>
          <w:szCs w:val="28"/>
        </w:rPr>
      </w:pPr>
      <w:r w:rsidRPr="002066F3">
        <w:rPr>
          <w:rFonts w:ascii="Times New Roman" w:hAnsi="Times New Roman"/>
          <w:sz w:val="28"/>
          <w:szCs w:val="28"/>
        </w:rPr>
        <w:t>Синтетический учет финансовых результатов от о</w:t>
      </w:r>
      <w:r>
        <w:rPr>
          <w:rFonts w:ascii="Times New Roman" w:hAnsi="Times New Roman"/>
          <w:sz w:val="28"/>
          <w:szCs w:val="28"/>
        </w:rPr>
        <w:t>б</w:t>
      </w:r>
      <w:r w:rsidRPr="002066F3">
        <w:rPr>
          <w:rFonts w:ascii="Times New Roman" w:hAnsi="Times New Roman"/>
          <w:sz w:val="28"/>
          <w:szCs w:val="28"/>
        </w:rPr>
        <w:t>ычных видов деятельности ведется на счете 90 «Продажи» - балансовый, операционный, сопоставляющий, финансово – результативный, активно – пассивный 2</w:t>
      </w:r>
      <w:r>
        <w:rPr>
          <w:rFonts w:ascii="Times New Roman" w:hAnsi="Times New Roman"/>
          <w:sz w:val="28"/>
          <w:szCs w:val="28"/>
        </w:rPr>
        <w:t>-</w:t>
      </w:r>
      <w:r w:rsidRPr="002066F3">
        <w:rPr>
          <w:rFonts w:ascii="Times New Roman" w:hAnsi="Times New Roman"/>
          <w:sz w:val="28"/>
          <w:szCs w:val="28"/>
        </w:rPr>
        <w:t>го вида, бессальдовый.</w:t>
      </w:r>
    </w:p>
    <w:p w:rsidR="005E5E09" w:rsidRDefault="005E5E09" w:rsidP="005E5E09">
      <w:pPr>
        <w:spacing w:after="0" w:line="360" w:lineRule="auto"/>
        <w:ind w:firstLine="539"/>
        <w:rPr>
          <w:rFonts w:ascii="Times New Roman" w:hAnsi="Times New Roman"/>
          <w:sz w:val="28"/>
          <w:szCs w:val="28"/>
        </w:rPr>
      </w:pPr>
      <w:r w:rsidRPr="002066F3">
        <w:rPr>
          <w:rFonts w:ascii="Times New Roman" w:hAnsi="Times New Roman"/>
          <w:sz w:val="28"/>
          <w:szCs w:val="28"/>
        </w:rPr>
        <w:t xml:space="preserve">К счету 90 в </w:t>
      </w:r>
      <w:r>
        <w:rPr>
          <w:rFonts w:ascii="Times New Roman" w:hAnsi="Times New Roman"/>
          <w:sz w:val="28"/>
          <w:szCs w:val="28"/>
        </w:rPr>
        <w:t>СПК колхоз «Луч»</w:t>
      </w:r>
      <w:r w:rsidRPr="002066F3">
        <w:rPr>
          <w:rFonts w:ascii="Times New Roman" w:hAnsi="Times New Roman"/>
          <w:sz w:val="28"/>
          <w:szCs w:val="28"/>
        </w:rPr>
        <w:t xml:space="preserve"> открыты следующие субсчета:</w:t>
      </w:r>
      <w:r w:rsidRPr="002066F3">
        <w:rPr>
          <w:rFonts w:ascii="Times New Roman" w:hAnsi="Times New Roman"/>
          <w:sz w:val="28"/>
          <w:szCs w:val="28"/>
        </w:rPr>
        <w:br/>
        <w:t xml:space="preserve">   </w:t>
      </w:r>
      <w:r w:rsidR="007834E2">
        <w:rPr>
          <w:rFonts w:ascii="Times New Roman" w:hAnsi="Times New Roman"/>
          <w:sz w:val="28"/>
          <w:szCs w:val="28"/>
        </w:rPr>
        <w:t xml:space="preserve"> </w:t>
      </w:r>
      <w:r w:rsidRPr="002066F3">
        <w:rPr>
          <w:rFonts w:ascii="Times New Roman" w:hAnsi="Times New Roman"/>
          <w:sz w:val="28"/>
          <w:szCs w:val="28"/>
        </w:rPr>
        <w:t xml:space="preserve">    90.1</w:t>
      </w:r>
      <w:r>
        <w:rPr>
          <w:rFonts w:ascii="Times New Roman" w:hAnsi="Times New Roman"/>
          <w:sz w:val="28"/>
          <w:szCs w:val="28"/>
        </w:rPr>
        <w:t>.1</w:t>
      </w:r>
      <w:r w:rsidRPr="002066F3">
        <w:rPr>
          <w:rFonts w:ascii="Times New Roman" w:hAnsi="Times New Roman"/>
          <w:sz w:val="28"/>
          <w:szCs w:val="28"/>
        </w:rPr>
        <w:t xml:space="preserve"> Выручка</w:t>
      </w:r>
      <w:r>
        <w:rPr>
          <w:rFonts w:ascii="Times New Roman" w:hAnsi="Times New Roman"/>
          <w:sz w:val="28"/>
          <w:szCs w:val="28"/>
        </w:rPr>
        <w:t xml:space="preserve"> от продаж не облагаемых НДС</w:t>
      </w:r>
    </w:p>
    <w:p w:rsidR="005E5E09" w:rsidRPr="002066F3" w:rsidRDefault="005E5E09" w:rsidP="005E5E09">
      <w:pPr>
        <w:spacing w:after="0" w:line="360" w:lineRule="auto"/>
        <w:ind w:firstLine="539"/>
        <w:rPr>
          <w:rFonts w:ascii="Times New Roman" w:hAnsi="Times New Roman"/>
          <w:sz w:val="28"/>
          <w:szCs w:val="28"/>
        </w:rPr>
      </w:pPr>
      <w:r w:rsidRPr="002066F3">
        <w:rPr>
          <w:rFonts w:ascii="Times New Roman" w:hAnsi="Times New Roman"/>
          <w:sz w:val="28"/>
          <w:szCs w:val="28"/>
        </w:rPr>
        <w:t>90.</w:t>
      </w:r>
      <w:r>
        <w:rPr>
          <w:rFonts w:ascii="Times New Roman" w:hAnsi="Times New Roman"/>
          <w:sz w:val="28"/>
          <w:szCs w:val="28"/>
        </w:rPr>
        <w:t xml:space="preserve">7.1 </w:t>
      </w:r>
      <w:r w:rsidRPr="00C240D5">
        <w:rPr>
          <w:rFonts w:ascii="Times New Roman" w:hAnsi="Times New Roman"/>
          <w:sz w:val="28"/>
          <w:szCs w:val="28"/>
        </w:rPr>
        <w:t>Расходы на продажи, не облагаемые ЕНВД</w:t>
      </w:r>
    </w:p>
    <w:p w:rsidR="005E5E09" w:rsidRPr="002066F3" w:rsidRDefault="005E5E09" w:rsidP="005E5E09">
      <w:pPr>
        <w:spacing w:after="0" w:line="360" w:lineRule="auto"/>
        <w:ind w:firstLine="539"/>
        <w:rPr>
          <w:rFonts w:ascii="Times New Roman" w:hAnsi="Times New Roman"/>
          <w:sz w:val="28"/>
          <w:szCs w:val="28"/>
        </w:rPr>
      </w:pPr>
      <w:r w:rsidRPr="002066F3">
        <w:rPr>
          <w:rFonts w:ascii="Times New Roman" w:hAnsi="Times New Roman"/>
          <w:sz w:val="28"/>
          <w:szCs w:val="28"/>
        </w:rPr>
        <w:t>90.9 Прибыль/убыток от продаж</w:t>
      </w:r>
    </w:p>
    <w:p w:rsidR="005E5E09" w:rsidRDefault="005E5E09" w:rsidP="005E5E09">
      <w:pPr>
        <w:widowControl w:val="0"/>
        <w:tabs>
          <w:tab w:val="left" w:pos="540"/>
          <w:tab w:val="left" w:pos="851"/>
        </w:tabs>
        <w:spacing w:after="0" w:line="360" w:lineRule="auto"/>
        <w:ind w:firstLine="539"/>
        <w:jc w:val="both"/>
        <w:rPr>
          <w:rFonts w:ascii="Times New Roman" w:hAnsi="Times New Roman"/>
          <w:sz w:val="28"/>
          <w:szCs w:val="28"/>
        </w:rPr>
      </w:pPr>
      <w:r w:rsidRPr="00044D9E">
        <w:rPr>
          <w:rFonts w:ascii="Times New Roman" w:hAnsi="Times New Roman"/>
          <w:iCs/>
          <w:sz w:val="28"/>
          <w:szCs w:val="28"/>
        </w:rPr>
        <w:t>Выявление финансового результата  продажи осуществляется в ходе закрытия счета 90 «Продажи».</w:t>
      </w:r>
      <w:r>
        <w:rPr>
          <w:rFonts w:ascii="Times New Roman" w:hAnsi="Times New Roman"/>
          <w:iCs/>
          <w:sz w:val="28"/>
          <w:szCs w:val="28"/>
        </w:rPr>
        <w:t xml:space="preserve"> </w:t>
      </w:r>
      <w:r>
        <w:rPr>
          <w:rFonts w:ascii="Times New Roman" w:hAnsi="Times New Roman"/>
          <w:sz w:val="28"/>
          <w:szCs w:val="28"/>
        </w:rPr>
        <w:t>Финансовый результат от продажи продукции в СПК колхоз «Луч» в декабре 2016 г. - прибыль в размере 85399,06 руб.</w:t>
      </w:r>
    </w:p>
    <w:p w:rsidR="005E5E09" w:rsidRPr="00CC5F69" w:rsidRDefault="005E5E09" w:rsidP="005E5E09">
      <w:pPr>
        <w:spacing w:after="0" w:line="360" w:lineRule="auto"/>
        <w:ind w:firstLine="539"/>
        <w:jc w:val="both"/>
        <w:rPr>
          <w:rFonts w:ascii="Times New Roman" w:hAnsi="Times New Roman"/>
          <w:sz w:val="28"/>
          <w:szCs w:val="28"/>
        </w:rPr>
      </w:pPr>
      <w:r w:rsidRPr="00CC5F69">
        <w:rPr>
          <w:rFonts w:ascii="Times New Roman" w:hAnsi="Times New Roman"/>
          <w:sz w:val="28"/>
          <w:szCs w:val="28"/>
        </w:rPr>
        <w:t xml:space="preserve">По окончании отчетного года все субсчета, открытые к счету 90 </w:t>
      </w:r>
      <w:r>
        <w:rPr>
          <w:rFonts w:ascii="Times New Roman" w:hAnsi="Times New Roman"/>
          <w:sz w:val="28"/>
          <w:szCs w:val="28"/>
        </w:rPr>
        <w:t>"Продажи" (кроме субсчета 90-9 «2Прибыль / убыток от продаж»</w:t>
      </w:r>
      <w:r w:rsidRPr="00CC5F69">
        <w:rPr>
          <w:rFonts w:ascii="Times New Roman" w:hAnsi="Times New Roman"/>
          <w:sz w:val="28"/>
          <w:szCs w:val="28"/>
        </w:rPr>
        <w:t>), закрываются внутренними записями на субсчет 90-9</w:t>
      </w:r>
      <w:r>
        <w:rPr>
          <w:rFonts w:ascii="Times New Roman" w:hAnsi="Times New Roman"/>
          <w:sz w:val="28"/>
          <w:szCs w:val="28"/>
        </w:rPr>
        <w:t xml:space="preserve"> «Прибыль / убыток от продаж»</w:t>
      </w:r>
      <w:r w:rsidRPr="00CC5F69">
        <w:rPr>
          <w:rFonts w:ascii="Times New Roman" w:hAnsi="Times New Roman"/>
          <w:sz w:val="28"/>
          <w:szCs w:val="28"/>
        </w:rPr>
        <w:t>.</w:t>
      </w:r>
    </w:p>
    <w:p w:rsidR="005E5E09" w:rsidRPr="00B909F2" w:rsidRDefault="00434673" w:rsidP="005E5E09">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noProof/>
          <w:sz w:val="28"/>
          <w:szCs w:val="28"/>
          <w:lang w:eastAsia="ru-RU"/>
        </w:rPr>
        <w:pict>
          <v:shape id="_x0000_s1338" type="#_x0000_t202" style="position:absolute;left:0;text-align:left;margin-left:221.7pt;margin-top:41.15pt;width:49.5pt;height:27pt;z-index:251750400" strokecolor="white [3212]">
            <v:textbox>
              <w:txbxContent>
                <w:p w:rsidR="00826AA8" w:rsidRDefault="00826AA8">
                  <w:r>
                    <w:t>54</w:t>
                  </w:r>
                </w:p>
              </w:txbxContent>
            </v:textbox>
          </v:shape>
        </w:pict>
      </w:r>
      <w:r w:rsidR="005E5E09" w:rsidRPr="00B909F2">
        <w:rPr>
          <w:rFonts w:ascii="Times New Roman" w:hAnsi="Times New Roman"/>
          <w:sz w:val="28"/>
          <w:szCs w:val="28"/>
        </w:rPr>
        <w:t>Регистрами синтетического учета по счету 90 «Продажи» являются обороты по счету, оборотно-сальдовая ведомос</w:t>
      </w:r>
      <w:r w:rsidR="005E5E09">
        <w:rPr>
          <w:rFonts w:ascii="Times New Roman" w:hAnsi="Times New Roman"/>
          <w:sz w:val="28"/>
          <w:szCs w:val="28"/>
        </w:rPr>
        <w:t>ть по счету 90, анализ счета 90.</w:t>
      </w:r>
    </w:p>
    <w:p w:rsidR="005E5E09" w:rsidRDefault="005E5E09" w:rsidP="005E5E09">
      <w:pPr>
        <w:autoSpaceDE w:val="0"/>
        <w:autoSpaceDN w:val="0"/>
        <w:adjustRightInd w:val="0"/>
        <w:spacing w:after="0" w:line="360" w:lineRule="auto"/>
        <w:ind w:firstLine="539"/>
        <w:jc w:val="both"/>
        <w:rPr>
          <w:rFonts w:ascii="Times New Roman" w:hAnsi="Times New Roman"/>
          <w:sz w:val="28"/>
          <w:szCs w:val="28"/>
        </w:rPr>
      </w:pPr>
      <w:r w:rsidRPr="00B909F2">
        <w:rPr>
          <w:rFonts w:ascii="Times New Roman" w:hAnsi="Times New Roman"/>
          <w:sz w:val="28"/>
          <w:szCs w:val="28"/>
        </w:rPr>
        <w:lastRenderedPageBreak/>
        <w:t>Регистр</w:t>
      </w:r>
      <w:r>
        <w:rPr>
          <w:rFonts w:ascii="Times New Roman" w:hAnsi="Times New Roman"/>
          <w:sz w:val="28"/>
          <w:szCs w:val="28"/>
        </w:rPr>
        <w:t>ами</w:t>
      </w:r>
      <w:r w:rsidRPr="00B909F2">
        <w:rPr>
          <w:rFonts w:ascii="Times New Roman" w:hAnsi="Times New Roman"/>
          <w:sz w:val="28"/>
          <w:szCs w:val="28"/>
        </w:rPr>
        <w:t xml:space="preserve"> аналитического учета является карточка счета 90</w:t>
      </w:r>
      <w:r>
        <w:rPr>
          <w:rFonts w:ascii="Times New Roman" w:hAnsi="Times New Roman"/>
          <w:sz w:val="28"/>
          <w:szCs w:val="28"/>
        </w:rPr>
        <w:t>, карточка субконто, анализ субконто</w:t>
      </w:r>
      <w:r w:rsidRPr="00B909F2">
        <w:rPr>
          <w:rFonts w:ascii="Times New Roman" w:hAnsi="Times New Roman"/>
          <w:sz w:val="28"/>
          <w:szCs w:val="28"/>
        </w:rPr>
        <w:t>.</w:t>
      </w:r>
    </w:p>
    <w:p w:rsidR="005E5E09" w:rsidRDefault="005E5E09" w:rsidP="005E5E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ходе выполнения работы были выявлены следующие недостатки организации учета продаж готовой продукции в СПК колхоз «Луч»:</w:t>
      </w:r>
    </w:p>
    <w:p w:rsidR="005E5E09" w:rsidRDefault="005E5E09" w:rsidP="005E5E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1.Отсутствие графика документооборота.</w:t>
      </w:r>
    </w:p>
    <w:p w:rsidR="005E5E09" w:rsidRDefault="005E5E09" w:rsidP="005E5E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0B667A">
        <w:rPr>
          <w:rFonts w:ascii="Times New Roman" w:hAnsi="Times New Roman"/>
          <w:sz w:val="28"/>
          <w:szCs w:val="28"/>
        </w:rPr>
        <w:t xml:space="preserve"> </w:t>
      </w:r>
      <w:r>
        <w:rPr>
          <w:rFonts w:ascii="Times New Roman" w:hAnsi="Times New Roman"/>
          <w:sz w:val="28"/>
          <w:szCs w:val="28"/>
        </w:rPr>
        <w:t>Некорректная формулировка пунктов 17 и 18 Учетной политики СПК колхоз «Луч».</w:t>
      </w:r>
    </w:p>
    <w:p w:rsidR="005E5E09" w:rsidRDefault="005E5E09" w:rsidP="005E5E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3.Некорректное применение плана счетов, а именно: себестоимости готовой продукции списывается в дебет счета 90.7.1 «Расходы на продажу».</w:t>
      </w:r>
    </w:p>
    <w:p w:rsidR="005E5E09" w:rsidRDefault="005E5E09" w:rsidP="005E5E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Нами разработаны рекомендации по улучшению организации продаж готовой продукции в СПК колхоз «Луч»:</w:t>
      </w:r>
    </w:p>
    <w:p w:rsidR="005E5E09" w:rsidRDefault="005E5E09" w:rsidP="005E5E09">
      <w:pPr>
        <w:spacing w:after="0" w:line="360" w:lineRule="auto"/>
        <w:ind w:firstLine="709"/>
        <w:jc w:val="both"/>
        <w:rPr>
          <w:rFonts w:ascii="Times New Roman" w:hAnsi="Times New Roman"/>
          <w:sz w:val="28"/>
          <w:szCs w:val="28"/>
        </w:rPr>
      </w:pPr>
      <w:r w:rsidRPr="00382737">
        <w:rPr>
          <w:rFonts w:ascii="Times New Roman" w:hAnsi="Times New Roman"/>
          <w:sz w:val="28"/>
          <w:szCs w:val="28"/>
        </w:rPr>
        <w:t>1.Разработка графика документооборота</w:t>
      </w:r>
      <w:r>
        <w:rPr>
          <w:rFonts w:ascii="Times New Roman" w:hAnsi="Times New Roman"/>
          <w:sz w:val="28"/>
          <w:szCs w:val="28"/>
        </w:rPr>
        <w:t>.</w:t>
      </w:r>
    </w:p>
    <w:p w:rsidR="005E5E09" w:rsidRDefault="005E5E09" w:rsidP="005E5E09">
      <w:pPr>
        <w:spacing w:after="0" w:line="360" w:lineRule="auto"/>
        <w:ind w:firstLine="709"/>
        <w:jc w:val="both"/>
        <w:rPr>
          <w:rFonts w:ascii="Times New Roman" w:hAnsi="Times New Roman"/>
          <w:sz w:val="28"/>
          <w:szCs w:val="28"/>
        </w:rPr>
      </w:pPr>
      <w:r w:rsidRPr="00382737">
        <w:rPr>
          <w:rFonts w:ascii="Times New Roman" w:hAnsi="Times New Roman"/>
          <w:sz w:val="28"/>
          <w:szCs w:val="28"/>
        </w:rPr>
        <w:t>2.Внесение изменений в методику учета списания себестоимости продукции</w:t>
      </w:r>
      <w:r>
        <w:rPr>
          <w:rFonts w:ascii="Times New Roman" w:hAnsi="Times New Roman"/>
          <w:sz w:val="28"/>
          <w:szCs w:val="28"/>
        </w:rPr>
        <w:t>.</w:t>
      </w:r>
    </w:p>
    <w:p w:rsidR="005E5E09" w:rsidRDefault="005E5E09" w:rsidP="005E5E09">
      <w:pPr>
        <w:spacing w:after="0" w:line="360" w:lineRule="auto"/>
        <w:ind w:firstLine="709"/>
        <w:jc w:val="both"/>
        <w:rPr>
          <w:rFonts w:ascii="Times New Roman" w:hAnsi="Times New Roman"/>
          <w:sz w:val="28"/>
          <w:szCs w:val="28"/>
        </w:rPr>
      </w:pPr>
      <w:r w:rsidRPr="00382737">
        <w:rPr>
          <w:rFonts w:ascii="Times New Roman" w:hAnsi="Times New Roman"/>
          <w:sz w:val="28"/>
          <w:szCs w:val="28"/>
        </w:rPr>
        <w:t>3.Внесение изменений в учетную политику</w:t>
      </w:r>
      <w:r>
        <w:rPr>
          <w:rFonts w:ascii="Times New Roman" w:hAnsi="Times New Roman"/>
          <w:sz w:val="28"/>
          <w:szCs w:val="28"/>
        </w:rPr>
        <w:t>.</w:t>
      </w:r>
    </w:p>
    <w:p w:rsidR="005E5E09" w:rsidRPr="001C07B5" w:rsidRDefault="005E5E09" w:rsidP="005E5E09">
      <w:pPr>
        <w:spacing w:after="0" w:line="360" w:lineRule="auto"/>
        <w:ind w:firstLine="709"/>
        <w:jc w:val="both"/>
        <w:rPr>
          <w:rFonts w:ascii="Times New Roman" w:hAnsi="Times New Roman"/>
          <w:sz w:val="28"/>
          <w:szCs w:val="28"/>
        </w:rPr>
      </w:pPr>
      <w:r w:rsidRPr="001C07B5">
        <w:rPr>
          <w:rFonts w:ascii="Times New Roman" w:hAnsi="Times New Roman"/>
          <w:sz w:val="28"/>
          <w:szCs w:val="28"/>
        </w:rPr>
        <w:t xml:space="preserve">На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наш</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взгляд, разработанные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мероприятия</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позволят повысить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эффективность</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системы бухгалтерского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учета</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Кроме этого, позволит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сформировать</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адекватную современным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постоянно</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меняющимся условиям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хозяйствования</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систему информационного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обеспечения</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всех уровней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управления</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позволяющую своевременно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адаптировать</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функционирование организации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к</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изменениям во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внутренней</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 xml:space="preserve"> и внешней </w:t>
      </w:r>
      <w:r w:rsidR="00F529F1" w:rsidRPr="001C07B5">
        <w:rPr>
          <w:rFonts w:ascii="Times New Roman" w:hAnsi="Times New Roman"/>
          <w:noProof/>
          <w:sz w:val="28"/>
          <w:szCs w:val="28"/>
          <w:highlight w:val="white"/>
        </w:rPr>
        <w:fldChar w:fldCharType="begin"/>
      </w:r>
      <w:r w:rsidRPr="001C07B5">
        <w:rPr>
          <w:rFonts w:ascii="Times New Roman" w:hAnsi="Times New Roman"/>
          <w:noProof/>
          <w:sz w:val="28"/>
          <w:szCs w:val="28"/>
          <w:highlight w:val="white"/>
        </w:rPr>
        <w:instrText>eq среде</w:instrText>
      </w:r>
      <w:r w:rsidR="00F529F1" w:rsidRPr="001C07B5">
        <w:rPr>
          <w:rFonts w:ascii="Times New Roman" w:hAnsi="Times New Roman"/>
          <w:noProof/>
          <w:sz w:val="28"/>
          <w:szCs w:val="28"/>
          <w:highlight w:val="white"/>
        </w:rPr>
        <w:fldChar w:fldCharType="end"/>
      </w:r>
      <w:r w:rsidRPr="001C07B5">
        <w:rPr>
          <w:rFonts w:ascii="Times New Roman" w:hAnsi="Times New Roman"/>
          <w:sz w:val="28"/>
          <w:szCs w:val="28"/>
        </w:rPr>
        <w:t>.</w:t>
      </w:r>
    </w:p>
    <w:p w:rsidR="005E5E09" w:rsidRPr="00382737" w:rsidRDefault="005E5E09" w:rsidP="005E5E09">
      <w:pPr>
        <w:spacing w:after="0" w:line="360" w:lineRule="auto"/>
        <w:ind w:firstLine="709"/>
        <w:jc w:val="both"/>
        <w:rPr>
          <w:rFonts w:ascii="Times New Roman" w:hAnsi="Times New Roman"/>
          <w:sz w:val="28"/>
          <w:szCs w:val="28"/>
        </w:rPr>
      </w:pPr>
    </w:p>
    <w:p w:rsidR="005E5E09" w:rsidRPr="00382737" w:rsidRDefault="005E5E09" w:rsidP="005E5E09">
      <w:pPr>
        <w:spacing w:after="0" w:line="360" w:lineRule="auto"/>
        <w:ind w:firstLine="709"/>
        <w:jc w:val="both"/>
        <w:rPr>
          <w:rFonts w:ascii="Times New Roman" w:hAnsi="Times New Roman"/>
          <w:sz w:val="28"/>
          <w:szCs w:val="28"/>
        </w:rPr>
      </w:pPr>
    </w:p>
    <w:p w:rsidR="005E5E09" w:rsidRPr="005E5E09" w:rsidRDefault="005E5E09" w:rsidP="005E5E09">
      <w:pPr>
        <w:spacing w:after="0" w:line="360" w:lineRule="auto"/>
        <w:ind w:firstLine="709"/>
        <w:jc w:val="both"/>
        <w:rPr>
          <w:rFonts w:ascii="Times New Roman" w:hAnsi="Times New Roman"/>
          <w:color w:val="000000"/>
          <w:sz w:val="28"/>
          <w:szCs w:val="28"/>
        </w:rPr>
      </w:pPr>
    </w:p>
    <w:p w:rsidR="005E5E09" w:rsidRDefault="005E5E09" w:rsidP="005E5E09">
      <w:pPr>
        <w:spacing w:after="0" w:line="360" w:lineRule="auto"/>
        <w:ind w:firstLine="709"/>
        <w:jc w:val="both"/>
        <w:rPr>
          <w:rFonts w:ascii="Times New Roman" w:hAnsi="Times New Roman"/>
          <w:color w:val="000000"/>
          <w:sz w:val="28"/>
          <w:szCs w:val="28"/>
        </w:rPr>
      </w:pPr>
    </w:p>
    <w:p w:rsidR="005E5E09" w:rsidRDefault="005E5E09" w:rsidP="005E5E09">
      <w:pPr>
        <w:widowControl w:val="0"/>
        <w:tabs>
          <w:tab w:val="left" w:pos="540"/>
          <w:tab w:val="left" w:pos="851"/>
        </w:tabs>
        <w:spacing w:after="0" w:line="360" w:lineRule="auto"/>
        <w:ind w:firstLine="539"/>
        <w:jc w:val="both"/>
        <w:rPr>
          <w:rFonts w:ascii="Times New Roman" w:hAnsi="Times New Roman"/>
          <w:sz w:val="28"/>
          <w:szCs w:val="28"/>
        </w:rPr>
      </w:pPr>
    </w:p>
    <w:p w:rsidR="005E5E09" w:rsidRPr="00044D9E" w:rsidRDefault="005E5E09" w:rsidP="005E5E09">
      <w:pPr>
        <w:widowControl w:val="0"/>
        <w:tabs>
          <w:tab w:val="left" w:pos="540"/>
          <w:tab w:val="left" w:pos="1980"/>
        </w:tabs>
        <w:spacing w:after="0" w:line="360" w:lineRule="auto"/>
        <w:ind w:firstLine="709"/>
        <w:jc w:val="both"/>
        <w:rPr>
          <w:rFonts w:ascii="Times New Roman" w:hAnsi="Times New Roman"/>
          <w:iCs/>
          <w:sz w:val="28"/>
          <w:szCs w:val="28"/>
        </w:rPr>
      </w:pPr>
    </w:p>
    <w:p w:rsidR="00E406B2" w:rsidRPr="00474F93" w:rsidRDefault="00E406B2" w:rsidP="001F1342">
      <w:pPr>
        <w:widowControl w:val="0"/>
        <w:spacing w:line="360" w:lineRule="auto"/>
        <w:ind w:firstLine="720"/>
        <w:jc w:val="both"/>
        <w:rPr>
          <w:sz w:val="28"/>
          <w:szCs w:val="28"/>
        </w:rPr>
      </w:pPr>
    </w:p>
    <w:p w:rsidR="00616975" w:rsidRDefault="00434673" w:rsidP="0061697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339" type="#_x0000_t202" style="position:absolute;left:0;text-align:left;margin-left:220.95pt;margin-top:28.9pt;width:51.75pt;height:26.25pt;z-index:251751424" strokecolor="white [3212]">
            <v:textbox>
              <w:txbxContent>
                <w:p w:rsidR="00826AA8" w:rsidRDefault="00826AA8">
                  <w:r>
                    <w:t>55</w:t>
                  </w:r>
                </w:p>
              </w:txbxContent>
            </v:textbox>
          </v:shape>
        </w:pict>
      </w:r>
    </w:p>
    <w:p w:rsidR="00524C27" w:rsidRDefault="008B60C0" w:rsidP="001F266C">
      <w:pPr>
        <w:pStyle w:val="af"/>
        <w:spacing w:line="360" w:lineRule="auto"/>
        <w:ind w:firstLine="567"/>
        <w:outlineLvl w:val="0"/>
        <w:rPr>
          <w:b w:val="0"/>
          <w:sz w:val="28"/>
          <w:szCs w:val="28"/>
        </w:rPr>
      </w:pPr>
      <w:bookmarkStart w:id="15" w:name="_Toc484360622"/>
      <w:r>
        <w:rPr>
          <w:b w:val="0"/>
          <w:sz w:val="28"/>
          <w:szCs w:val="28"/>
        </w:rPr>
        <w:lastRenderedPageBreak/>
        <w:t>Список литературы</w:t>
      </w:r>
      <w:bookmarkEnd w:id="15"/>
    </w:p>
    <w:p w:rsidR="00222E02" w:rsidRPr="001F266C" w:rsidRDefault="00222E02" w:rsidP="001F266C">
      <w:pPr>
        <w:pStyle w:val="af"/>
        <w:spacing w:line="360" w:lineRule="auto"/>
        <w:ind w:firstLine="567"/>
        <w:outlineLvl w:val="0"/>
        <w:rPr>
          <w:b w:val="0"/>
          <w:sz w:val="28"/>
          <w:szCs w:val="28"/>
        </w:rPr>
      </w:pPr>
    </w:p>
    <w:p w:rsidR="00516CC2" w:rsidRPr="008F3745" w:rsidRDefault="00516CC2" w:rsidP="007834E2">
      <w:pPr>
        <w:numPr>
          <w:ilvl w:val="0"/>
          <w:numId w:val="1"/>
        </w:numPr>
        <w:tabs>
          <w:tab w:val="clear" w:pos="1070"/>
          <w:tab w:val="num" w:pos="709"/>
        </w:tabs>
        <w:spacing w:after="0" w:line="360" w:lineRule="auto"/>
        <w:ind w:left="709" w:firstLine="1"/>
        <w:jc w:val="both"/>
        <w:rPr>
          <w:rFonts w:ascii="Times New Roman" w:hAnsi="Times New Roman"/>
          <w:color w:val="000000"/>
          <w:sz w:val="28"/>
          <w:szCs w:val="28"/>
        </w:rPr>
      </w:pPr>
      <w:bookmarkStart w:id="16" w:name="_Toc442560045"/>
      <w:r w:rsidRPr="00516CC2">
        <w:rPr>
          <w:rFonts w:ascii="Times New Roman" w:hAnsi="Times New Roman"/>
          <w:sz w:val="28"/>
          <w:szCs w:val="28"/>
        </w:rPr>
        <w:t>Гражданский кодекс Российской Федерации (часть первая) [</w:t>
      </w:r>
      <w:r w:rsidRPr="008F3745">
        <w:rPr>
          <w:rFonts w:ascii="Times New Roman" w:hAnsi="Times New Roman"/>
          <w:sz w:val="28"/>
          <w:szCs w:val="28"/>
        </w:rPr>
        <w:t>Электронный ресурс] : [Федер.закон РФ от 30.11.1994 №51-ФЗ</w:t>
      </w:r>
      <w:r w:rsidR="00222E02" w:rsidRPr="008F3745">
        <w:rPr>
          <w:rFonts w:ascii="Times New Roman" w:hAnsi="Times New Roman"/>
          <w:sz w:val="28"/>
          <w:szCs w:val="28"/>
        </w:rPr>
        <w:t>]</w:t>
      </w:r>
      <w:r w:rsidR="00222E02">
        <w:rPr>
          <w:rFonts w:ascii="Times New Roman" w:hAnsi="Times New Roman"/>
          <w:sz w:val="28"/>
          <w:szCs w:val="28"/>
        </w:rPr>
        <w:t xml:space="preserve"> (в</w:t>
      </w:r>
      <w:r w:rsidRPr="008F3745">
        <w:rPr>
          <w:rFonts w:ascii="Times New Roman" w:hAnsi="Times New Roman"/>
          <w:sz w:val="28"/>
          <w:szCs w:val="28"/>
        </w:rPr>
        <w:t xml:space="preserve"> ред. от  </w:t>
      </w:r>
      <w:r w:rsidR="004A6513" w:rsidRPr="008F3745">
        <w:rPr>
          <w:rFonts w:ascii="Times New Roman" w:hAnsi="Times New Roman"/>
          <w:sz w:val="28"/>
          <w:szCs w:val="28"/>
        </w:rPr>
        <w:t>28.</w:t>
      </w:r>
      <w:r w:rsidR="004A00C7">
        <w:rPr>
          <w:rFonts w:ascii="Times New Roman" w:hAnsi="Times New Roman"/>
          <w:sz w:val="28"/>
          <w:szCs w:val="28"/>
        </w:rPr>
        <w:t>03.2017</w:t>
      </w:r>
      <w:r w:rsidR="00222E02">
        <w:rPr>
          <w:rFonts w:ascii="Times New Roman" w:hAnsi="Times New Roman"/>
          <w:sz w:val="28"/>
          <w:szCs w:val="28"/>
        </w:rPr>
        <w:t xml:space="preserve">) </w:t>
      </w:r>
      <w:r w:rsidRPr="00222E02">
        <w:rPr>
          <w:rFonts w:ascii="Times New Roman" w:hAnsi="Times New Roman"/>
          <w:sz w:val="28"/>
          <w:szCs w:val="28"/>
        </w:rPr>
        <w:t>– Режим</w:t>
      </w:r>
      <w:r w:rsidRPr="008F3745">
        <w:rPr>
          <w:rFonts w:ascii="Times New Roman" w:hAnsi="Times New Roman"/>
          <w:sz w:val="28"/>
          <w:szCs w:val="28"/>
        </w:rPr>
        <w:t xml:space="preserve"> доступа [Консультант Плюс]. – Загл. с экрана.</w:t>
      </w:r>
    </w:p>
    <w:p w:rsidR="008F3745" w:rsidRPr="008F3745" w:rsidRDefault="008F3745" w:rsidP="007834E2">
      <w:pPr>
        <w:numPr>
          <w:ilvl w:val="0"/>
          <w:numId w:val="1"/>
        </w:numPr>
        <w:tabs>
          <w:tab w:val="clear" w:pos="1070"/>
          <w:tab w:val="num" w:pos="709"/>
        </w:tabs>
        <w:spacing w:after="0" w:line="360" w:lineRule="auto"/>
        <w:ind w:left="709" w:firstLine="1"/>
        <w:jc w:val="both"/>
        <w:rPr>
          <w:rFonts w:ascii="Times New Roman" w:hAnsi="Times New Roman"/>
          <w:color w:val="000000"/>
          <w:sz w:val="28"/>
          <w:szCs w:val="28"/>
        </w:rPr>
      </w:pPr>
      <w:r w:rsidRPr="008F3745">
        <w:rPr>
          <w:rFonts w:ascii="Times New Roman" w:hAnsi="Times New Roman"/>
          <w:sz w:val="28"/>
          <w:szCs w:val="28"/>
        </w:rPr>
        <w:t>Гражданский кодекс Российской Федерации (часть вторая) [Электронный ресурс] : [Федер.</w:t>
      </w:r>
      <w:r w:rsidR="00464ACC">
        <w:rPr>
          <w:rFonts w:ascii="Times New Roman" w:hAnsi="Times New Roman"/>
          <w:sz w:val="28"/>
          <w:szCs w:val="28"/>
        </w:rPr>
        <w:t xml:space="preserve"> </w:t>
      </w:r>
      <w:r w:rsidRPr="008F3745">
        <w:rPr>
          <w:rFonts w:ascii="Times New Roman" w:hAnsi="Times New Roman"/>
          <w:sz w:val="28"/>
          <w:szCs w:val="28"/>
        </w:rPr>
        <w:t>закон РФ от 26.01.1996 №14-ФЗ</w:t>
      </w:r>
      <w:r w:rsidR="00222E02" w:rsidRPr="008F3745">
        <w:rPr>
          <w:rFonts w:ascii="Times New Roman" w:hAnsi="Times New Roman"/>
          <w:sz w:val="28"/>
          <w:szCs w:val="28"/>
        </w:rPr>
        <w:t>]</w:t>
      </w:r>
      <w:r w:rsidR="00222E02">
        <w:rPr>
          <w:rFonts w:ascii="Times New Roman" w:hAnsi="Times New Roman"/>
          <w:sz w:val="28"/>
          <w:szCs w:val="28"/>
        </w:rPr>
        <w:t xml:space="preserve"> (в</w:t>
      </w:r>
      <w:r w:rsidRPr="008F3745">
        <w:rPr>
          <w:rFonts w:ascii="Times New Roman" w:hAnsi="Times New Roman"/>
          <w:sz w:val="28"/>
          <w:szCs w:val="28"/>
        </w:rPr>
        <w:t xml:space="preserve"> ред. от 28.</w:t>
      </w:r>
      <w:r w:rsidR="004A00C7">
        <w:rPr>
          <w:rFonts w:ascii="Times New Roman" w:hAnsi="Times New Roman"/>
          <w:sz w:val="28"/>
          <w:szCs w:val="28"/>
        </w:rPr>
        <w:t>03.2017</w:t>
      </w:r>
      <w:r w:rsidR="00222E02">
        <w:rPr>
          <w:rFonts w:ascii="Times New Roman" w:hAnsi="Times New Roman"/>
          <w:sz w:val="28"/>
          <w:szCs w:val="28"/>
        </w:rPr>
        <w:t>)</w:t>
      </w:r>
      <w:r w:rsidRPr="008F3745">
        <w:rPr>
          <w:rFonts w:ascii="Times New Roman" w:hAnsi="Times New Roman"/>
          <w:sz w:val="28"/>
          <w:szCs w:val="28"/>
        </w:rPr>
        <w:t xml:space="preserve"> – Режим доступа [Консультант Плюс]. – Загл. с экрана.</w:t>
      </w:r>
    </w:p>
    <w:p w:rsidR="00BD5361" w:rsidRPr="00BD5361" w:rsidRDefault="00BD5361" w:rsidP="007834E2">
      <w:pPr>
        <w:numPr>
          <w:ilvl w:val="0"/>
          <w:numId w:val="1"/>
        </w:numPr>
        <w:tabs>
          <w:tab w:val="clear" w:pos="1070"/>
          <w:tab w:val="num" w:pos="709"/>
        </w:tabs>
        <w:spacing w:after="0" w:line="360" w:lineRule="auto"/>
        <w:ind w:left="709" w:firstLine="1"/>
        <w:jc w:val="both"/>
        <w:rPr>
          <w:rFonts w:ascii="Times New Roman" w:hAnsi="Times New Roman"/>
          <w:color w:val="000000"/>
          <w:sz w:val="28"/>
          <w:szCs w:val="28"/>
        </w:rPr>
      </w:pPr>
      <w:r w:rsidRPr="008F3745">
        <w:rPr>
          <w:rFonts w:ascii="Times New Roman" w:hAnsi="Times New Roman"/>
          <w:color w:val="000000"/>
          <w:sz w:val="28"/>
          <w:szCs w:val="28"/>
        </w:rPr>
        <w:t xml:space="preserve">Налоговый кодекс (часть первая) </w:t>
      </w:r>
      <w:r w:rsidRPr="008F3745">
        <w:rPr>
          <w:rFonts w:ascii="Times New Roman" w:hAnsi="Times New Roman"/>
          <w:sz w:val="28"/>
          <w:szCs w:val="28"/>
        </w:rPr>
        <w:t>[Электронный ресурс] : [Федер.</w:t>
      </w:r>
      <w:r w:rsidR="00464ACC">
        <w:rPr>
          <w:rFonts w:ascii="Times New Roman" w:hAnsi="Times New Roman"/>
          <w:sz w:val="28"/>
          <w:szCs w:val="28"/>
        </w:rPr>
        <w:t xml:space="preserve"> </w:t>
      </w:r>
      <w:r w:rsidRPr="008F3745">
        <w:rPr>
          <w:rFonts w:ascii="Times New Roman" w:hAnsi="Times New Roman"/>
          <w:sz w:val="28"/>
          <w:szCs w:val="28"/>
        </w:rPr>
        <w:t>закон РФ от 31.07</w:t>
      </w:r>
      <w:r w:rsidRPr="00BD5361">
        <w:rPr>
          <w:rFonts w:ascii="Times New Roman" w:hAnsi="Times New Roman"/>
          <w:sz w:val="28"/>
          <w:szCs w:val="28"/>
        </w:rPr>
        <w:t>.1998 №146-ФЗ</w:t>
      </w:r>
      <w:r w:rsidR="00063221" w:rsidRPr="008F3745">
        <w:rPr>
          <w:rFonts w:ascii="Times New Roman" w:hAnsi="Times New Roman"/>
          <w:sz w:val="28"/>
          <w:szCs w:val="28"/>
        </w:rPr>
        <w:t>]</w:t>
      </w:r>
      <w:r w:rsidR="00063221">
        <w:rPr>
          <w:rFonts w:ascii="Times New Roman" w:hAnsi="Times New Roman"/>
          <w:sz w:val="28"/>
          <w:szCs w:val="28"/>
        </w:rPr>
        <w:t xml:space="preserve"> (в ред. от   28.12.2016)</w:t>
      </w:r>
      <w:r w:rsidRPr="00BD5361">
        <w:rPr>
          <w:rFonts w:ascii="Times New Roman" w:hAnsi="Times New Roman"/>
          <w:sz w:val="28"/>
          <w:szCs w:val="28"/>
        </w:rPr>
        <w:t xml:space="preserve"> – Режим доступа [Консультант Плюс]. – Загл. с экрана.</w:t>
      </w:r>
    </w:p>
    <w:p w:rsidR="002F38CD" w:rsidRPr="00480D48" w:rsidRDefault="002F38CD"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BD5361">
        <w:rPr>
          <w:rFonts w:ascii="Times New Roman" w:hAnsi="Times New Roman"/>
          <w:color w:val="000000"/>
          <w:sz w:val="28"/>
          <w:szCs w:val="28"/>
        </w:rPr>
        <w:t xml:space="preserve">Налоговый кодекс Российской Федерации (часть вторая) </w:t>
      </w:r>
      <w:r w:rsidRPr="00BD5361">
        <w:rPr>
          <w:rFonts w:ascii="Times New Roman" w:hAnsi="Times New Roman"/>
          <w:sz w:val="28"/>
          <w:szCs w:val="28"/>
        </w:rPr>
        <w:t>[Электронный ресурс</w:t>
      </w:r>
      <w:r w:rsidRPr="00480D48">
        <w:rPr>
          <w:rFonts w:ascii="Times New Roman" w:hAnsi="Times New Roman"/>
          <w:sz w:val="28"/>
          <w:szCs w:val="28"/>
        </w:rPr>
        <w:t>] : [Федер.закон РФ от 05.08.2000 №117-ФЗ</w:t>
      </w:r>
      <w:r w:rsidR="00063221" w:rsidRPr="008F3745">
        <w:rPr>
          <w:rFonts w:ascii="Times New Roman" w:hAnsi="Times New Roman"/>
          <w:sz w:val="28"/>
          <w:szCs w:val="28"/>
        </w:rPr>
        <w:t>]</w:t>
      </w:r>
      <w:r w:rsidR="00063221">
        <w:rPr>
          <w:rFonts w:ascii="Times New Roman" w:hAnsi="Times New Roman"/>
          <w:sz w:val="28"/>
          <w:szCs w:val="28"/>
        </w:rPr>
        <w:t xml:space="preserve"> (в</w:t>
      </w:r>
      <w:r w:rsidRPr="00480D48">
        <w:rPr>
          <w:rFonts w:ascii="Times New Roman" w:hAnsi="Times New Roman"/>
          <w:sz w:val="28"/>
          <w:szCs w:val="28"/>
        </w:rPr>
        <w:t xml:space="preserve"> ред. от  </w:t>
      </w:r>
      <w:r w:rsidR="004A00C7">
        <w:rPr>
          <w:rFonts w:ascii="Times New Roman" w:hAnsi="Times New Roman"/>
          <w:sz w:val="28"/>
          <w:szCs w:val="28"/>
        </w:rPr>
        <w:t>03.04</w:t>
      </w:r>
      <w:r w:rsidR="00BD5361">
        <w:rPr>
          <w:rFonts w:ascii="Times New Roman" w:hAnsi="Times New Roman"/>
          <w:sz w:val="28"/>
          <w:szCs w:val="28"/>
        </w:rPr>
        <w:t>.201</w:t>
      </w:r>
      <w:r w:rsidR="004A00C7">
        <w:rPr>
          <w:rFonts w:ascii="Times New Roman" w:hAnsi="Times New Roman"/>
          <w:sz w:val="28"/>
          <w:szCs w:val="28"/>
        </w:rPr>
        <w:t>7</w:t>
      </w:r>
      <w:r w:rsidR="00063221">
        <w:rPr>
          <w:rFonts w:ascii="Times New Roman" w:hAnsi="Times New Roman"/>
          <w:sz w:val="28"/>
          <w:szCs w:val="28"/>
        </w:rPr>
        <w:t>)</w:t>
      </w:r>
      <w:r w:rsidRPr="00480D48">
        <w:rPr>
          <w:rFonts w:ascii="Times New Roman" w:hAnsi="Times New Roman"/>
          <w:sz w:val="28"/>
          <w:szCs w:val="28"/>
        </w:rPr>
        <w:t xml:space="preserve"> – Режим доступа [Консультант Плюс]. – Загл. с экрана.</w:t>
      </w:r>
    </w:p>
    <w:p w:rsidR="002F38CD" w:rsidRPr="00480D48" w:rsidRDefault="002F38CD"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480D48">
        <w:rPr>
          <w:rFonts w:ascii="Times New Roman" w:hAnsi="Times New Roman"/>
          <w:sz w:val="28"/>
          <w:szCs w:val="28"/>
        </w:rPr>
        <w:t>О бухгалтерском учете [Электронный ресурс] : [Федер.</w:t>
      </w:r>
      <w:r w:rsidR="00464ACC">
        <w:rPr>
          <w:rFonts w:ascii="Times New Roman" w:hAnsi="Times New Roman"/>
          <w:sz w:val="28"/>
          <w:szCs w:val="28"/>
        </w:rPr>
        <w:t xml:space="preserve"> </w:t>
      </w:r>
      <w:r w:rsidRPr="00480D48">
        <w:rPr>
          <w:rFonts w:ascii="Times New Roman" w:hAnsi="Times New Roman"/>
          <w:sz w:val="28"/>
          <w:szCs w:val="28"/>
        </w:rPr>
        <w:t>закон РФ от 06.12.2011г.  №402-ФЗ</w:t>
      </w:r>
      <w:r w:rsidR="00063221" w:rsidRPr="008F3745">
        <w:rPr>
          <w:rFonts w:ascii="Times New Roman" w:hAnsi="Times New Roman"/>
          <w:sz w:val="28"/>
          <w:szCs w:val="28"/>
        </w:rPr>
        <w:t>]</w:t>
      </w:r>
      <w:r w:rsidR="00063221">
        <w:rPr>
          <w:rFonts w:ascii="Times New Roman" w:hAnsi="Times New Roman"/>
          <w:sz w:val="28"/>
          <w:szCs w:val="28"/>
        </w:rPr>
        <w:t xml:space="preserve"> (</w:t>
      </w:r>
      <w:r w:rsidRPr="00480D48">
        <w:rPr>
          <w:rFonts w:ascii="Times New Roman" w:hAnsi="Times New Roman"/>
          <w:sz w:val="28"/>
          <w:szCs w:val="28"/>
        </w:rPr>
        <w:t xml:space="preserve">ред. от </w:t>
      </w:r>
      <w:r w:rsidR="00063221">
        <w:rPr>
          <w:rFonts w:ascii="Times New Roman" w:hAnsi="Times New Roman"/>
          <w:sz w:val="28"/>
          <w:szCs w:val="28"/>
        </w:rPr>
        <w:t>23</w:t>
      </w:r>
      <w:r w:rsidR="00063221">
        <w:rPr>
          <w:rFonts w:ascii="Times New Roman" w:hAnsi="Times New Roman"/>
          <w:color w:val="000000"/>
          <w:sz w:val="28"/>
          <w:szCs w:val="28"/>
        </w:rPr>
        <w:t>.05.2016)</w:t>
      </w:r>
      <w:r w:rsidRPr="00480D48">
        <w:rPr>
          <w:rFonts w:ascii="Times New Roman" w:hAnsi="Times New Roman"/>
          <w:sz w:val="28"/>
          <w:szCs w:val="28"/>
        </w:rPr>
        <w:t xml:space="preserve"> – Режим доступа [Консультант Плюс]. – Загл. с экрана.</w:t>
      </w:r>
    </w:p>
    <w:p w:rsidR="002F38CD" w:rsidRPr="00480D48" w:rsidRDefault="002F38CD"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480D48">
        <w:rPr>
          <w:rFonts w:ascii="Times New Roman" w:hAnsi="Times New Roman"/>
          <w:color w:val="000000"/>
          <w:sz w:val="28"/>
          <w:szCs w:val="28"/>
        </w:rPr>
        <w:t xml:space="preserve">Об утверждении положения по ведению бухгалтерского учета и бухгалтерской отчетности в Российской Федерации </w:t>
      </w:r>
      <w:r w:rsidRPr="00480D48">
        <w:rPr>
          <w:rFonts w:ascii="Times New Roman" w:hAnsi="Times New Roman"/>
          <w:sz w:val="28"/>
          <w:szCs w:val="28"/>
        </w:rPr>
        <w:t>[Электронный ресурс] :</w:t>
      </w:r>
      <w:r w:rsidRPr="00480D48">
        <w:rPr>
          <w:rFonts w:ascii="Times New Roman" w:hAnsi="Times New Roman"/>
          <w:color w:val="000000"/>
          <w:sz w:val="28"/>
          <w:szCs w:val="28"/>
        </w:rPr>
        <w:t xml:space="preserve"> </w:t>
      </w:r>
      <w:r w:rsidRPr="00480D48">
        <w:rPr>
          <w:rFonts w:ascii="Times New Roman" w:hAnsi="Times New Roman"/>
          <w:sz w:val="28"/>
          <w:szCs w:val="28"/>
        </w:rPr>
        <w:t>[</w:t>
      </w:r>
      <w:r w:rsidRPr="00480D48">
        <w:rPr>
          <w:rFonts w:ascii="Times New Roman" w:hAnsi="Times New Roman"/>
          <w:color w:val="000000"/>
          <w:sz w:val="28"/>
          <w:szCs w:val="28"/>
        </w:rPr>
        <w:t>Приказ Министерства финансов РФ от 29.07.1998г. №34н</w:t>
      </w:r>
      <w:r w:rsidR="00063221" w:rsidRPr="008F3745">
        <w:rPr>
          <w:rFonts w:ascii="Times New Roman" w:hAnsi="Times New Roman"/>
          <w:sz w:val="28"/>
          <w:szCs w:val="28"/>
        </w:rPr>
        <w:t>]</w:t>
      </w:r>
      <w:r w:rsidR="00063221">
        <w:rPr>
          <w:rFonts w:ascii="Times New Roman" w:hAnsi="Times New Roman"/>
          <w:sz w:val="28"/>
          <w:szCs w:val="28"/>
        </w:rPr>
        <w:t xml:space="preserve"> (</w:t>
      </w:r>
      <w:r w:rsidR="00063221">
        <w:rPr>
          <w:rFonts w:ascii="Times New Roman" w:hAnsi="Times New Roman"/>
          <w:color w:val="000000"/>
          <w:sz w:val="28"/>
          <w:szCs w:val="28"/>
        </w:rPr>
        <w:t>ред. от 29.03.2017)</w:t>
      </w:r>
      <w:r w:rsidRPr="00480D48">
        <w:rPr>
          <w:rFonts w:ascii="Times New Roman" w:hAnsi="Times New Roman"/>
          <w:sz w:val="28"/>
          <w:szCs w:val="28"/>
        </w:rPr>
        <w:t xml:space="preserve"> – Режим доступа [Консультант Плюс]. – Загл. с экрана.</w:t>
      </w:r>
    </w:p>
    <w:p w:rsidR="002F38CD" w:rsidRDefault="002F38CD"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480D48">
        <w:rPr>
          <w:rFonts w:ascii="Times New Roman" w:hAnsi="Times New Roman"/>
          <w:sz w:val="28"/>
          <w:szCs w:val="28"/>
        </w:rPr>
        <w:t>Об утверждении плана счетов бухгалтерского учета финансово-хозяйственной деятельности организаций и инструкции по его применению [Электронный ресурс] : [Приказ Министерства финансов РФ от 31.10.2000</w:t>
      </w:r>
      <w:r w:rsidR="001B5041">
        <w:rPr>
          <w:rFonts w:ascii="Times New Roman" w:hAnsi="Times New Roman"/>
          <w:sz w:val="28"/>
          <w:szCs w:val="28"/>
        </w:rPr>
        <w:t xml:space="preserve"> №94н</w:t>
      </w:r>
      <w:r w:rsidR="00063221" w:rsidRPr="008F3745">
        <w:rPr>
          <w:rFonts w:ascii="Times New Roman" w:hAnsi="Times New Roman"/>
          <w:sz w:val="28"/>
          <w:szCs w:val="28"/>
        </w:rPr>
        <w:t>]</w:t>
      </w:r>
      <w:r w:rsidR="00063221">
        <w:rPr>
          <w:rFonts w:ascii="Times New Roman" w:hAnsi="Times New Roman"/>
          <w:sz w:val="28"/>
          <w:szCs w:val="28"/>
        </w:rPr>
        <w:t xml:space="preserve"> (в</w:t>
      </w:r>
      <w:r w:rsidRPr="00480D48">
        <w:rPr>
          <w:rFonts w:ascii="Times New Roman" w:hAnsi="Times New Roman"/>
          <w:sz w:val="28"/>
          <w:szCs w:val="28"/>
        </w:rPr>
        <w:t xml:space="preserve"> ред. от 08.11.2010</w:t>
      </w:r>
      <w:r w:rsidR="00063221">
        <w:rPr>
          <w:rFonts w:ascii="Times New Roman" w:hAnsi="Times New Roman"/>
          <w:sz w:val="28"/>
          <w:szCs w:val="28"/>
        </w:rPr>
        <w:t>)</w:t>
      </w:r>
      <w:r w:rsidRPr="00480D48">
        <w:rPr>
          <w:rFonts w:ascii="Times New Roman" w:hAnsi="Times New Roman"/>
          <w:sz w:val="28"/>
          <w:szCs w:val="28"/>
        </w:rPr>
        <w:t xml:space="preserve"> – Режим доступа [Консультант Плюс]. – Загл. с экрана.</w:t>
      </w:r>
    </w:p>
    <w:p w:rsidR="007834E2" w:rsidRDefault="00434673"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Pr>
          <w:rFonts w:ascii="Times New Roman" w:hAnsi="Times New Roman"/>
          <w:noProof/>
          <w:color w:val="000000"/>
          <w:sz w:val="28"/>
          <w:szCs w:val="28"/>
          <w:lang w:eastAsia="ru-RU"/>
        </w:rPr>
        <w:pict>
          <v:shape id="_x0000_s1340" type="#_x0000_t202" style="position:absolute;left:0;text-align:left;margin-left:220.2pt;margin-top:90.2pt;width:48pt;height:23.25pt;z-index:251752448" strokecolor="white [3212]">
            <v:textbox>
              <w:txbxContent>
                <w:p w:rsidR="00826AA8" w:rsidRDefault="00826AA8">
                  <w:r>
                    <w:t>56</w:t>
                  </w:r>
                </w:p>
              </w:txbxContent>
            </v:textbox>
          </v:shape>
        </w:pict>
      </w:r>
      <w:r w:rsidR="0080265F" w:rsidRPr="00480D48">
        <w:rPr>
          <w:rFonts w:ascii="Times New Roman" w:hAnsi="Times New Roman"/>
          <w:color w:val="000000"/>
          <w:sz w:val="28"/>
          <w:szCs w:val="28"/>
        </w:rPr>
        <w:t>Об утверждении положений по бухгалтерскому учету «Учетная политика организации (ПБУ 1/2008)»</w:t>
      </w:r>
      <w:r w:rsidR="0080265F" w:rsidRPr="00480D48">
        <w:rPr>
          <w:rFonts w:ascii="Times New Roman" w:hAnsi="Times New Roman"/>
          <w:sz w:val="28"/>
          <w:szCs w:val="28"/>
        </w:rPr>
        <w:t xml:space="preserve"> [Электронный ресурс] :</w:t>
      </w:r>
      <w:r w:rsidR="0080265F" w:rsidRPr="00480D48">
        <w:rPr>
          <w:rFonts w:ascii="Times New Roman" w:hAnsi="Times New Roman"/>
          <w:color w:val="000000"/>
          <w:sz w:val="28"/>
          <w:szCs w:val="28"/>
        </w:rPr>
        <w:t xml:space="preserve"> </w:t>
      </w:r>
      <w:r w:rsidR="0080265F" w:rsidRPr="00480D48">
        <w:rPr>
          <w:rFonts w:ascii="Times New Roman" w:hAnsi="Times New Roman"/>
          <w:sz w:val="28"/>
          <w:szCs w:val="28"/>
        </w:rPr>
        <w:t>[</w:t>
      </w:r>
      <w:r w:rsidR="0080265F" w:rsidRPr="00480D48">
        <w:rPr>
          <w:rFonts w:ascii="Times New Roman" w:hAnsi="Times New Roman"/>
          <w:color w:val="000000"/>
          <w:sz w:val="28"/>
          <w:szCs w:val="28"/>
        </w:rPr>
        <w:t xml:space="preserve">Приказ </w:t>
      </w:r>
      <w:r w:rsidR="0080265F" w:rsidRPr="00480D48">
        <w:rPr>
          <w:rFonts w:ascii="Times New Roman" w:hAnsi="Times New Roman"/>
          <w:sz w:val="28"/>
          <w:szCs w:val="28"/>
        </w:rPr>
        <w:t>Министерства финансов</w:t>
      </w:r>
      <w:r w:rsidR="0080265F" w:rsidRPr="00480D48">
        <w:rPr>
          <w:rFonts w:ascii="Times New Roman" w:hAnsi="Times New Roman"/>
          <w:color w:val="000000"/>
          <w:sz w:val="28"/>
          <w:szCs w:val="28"/>
        </w:rPr>
        <w:t xml:space="preserve"> РФ от 06.10.2008г. №106н</w:t>
      </w:r>
      <w:r w:rsidR="00063221" w:rsidRPr="008F3745">
        <w:rPr>
          <w:rFonts w:ascii="Times New Roman" w:hAnsi="Times New Roman"/>
          <w:sz w:val="28"/>
          <w:szCs w:val="28"/>
        </w:rPr>
        <w:t>]</w:t>
      </w:r>
      <w:r w:rsidR="00063221">
        <w:rPr>
          <w:rFonts w:ascii="Times New Roman" w:hAnsi="Times New Roman"/>
          <w:sz w:val="28"/>
          <w:szCs w:val="28"/>
        </w:rPr>
        <w:t xml:space="preserve"> (в </w:t>
      </w:r>
      <w:r w:rsidR="0080265F" w:rsidRPr="00480D48">
        <w:rPr>
          <w:rFonts w:ascii="Times New Roman" w:hAnsi="Times New Roman"/>
          <w:color w:val="000000"/>
          <w:sz w:val="28"/>
          <w:szCs w:val="28"/>
        </w:rPr>
        <w:t>ред. от 06.04.2015</w:t>
      </w:r>
      <w:r w:rsidR="00063221">
        <w:rPr>
          <w:rFonts w:ascii="Times New Roman" w:hAnsi="Times New Roman"/>
          <w:color w:val="000000"/>
          <w:sz w:val="28"/>
          <w:szCs w:val="28"/>
        </w:rPr>
        <w:t>)</w:t>
      </w:r>
      <w:r w:rsidR="0080265F" w:rsidRPr="00480D48">
        <w:rPr>
          <w:rFonts w:ascii="Times New Roman" w:hAnsi="Times New Roman"/>
          <w:sz w:val="28"/>
          <w:szCs w:val="28"/>
        </w:rPr>
        <w:t xml:space="preserve"> – Режим доступа [Консультант Плюс]. – Загл. с экрана.</w:t>
      </w:r>
    </w:p>
    <w:p w:rsidR="002F38CD" w:rsidRPr="007834E2" w:rsidRDefault="002F38CD"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7834E2">
        <w:rPr>
          <w:rFonts w:ascii="Times New Roman" w:hAnsi="Times New Roman"/>
          <w:sz w:val="28"/>
          <w:szCs w:val="28"/>
        </w:rPr>
        <w:lastRenderedPageBreak/>
        <w:t>Об утверждении положения по бухгалтерскому учету «Бухгалтерская отчетность организации (ПБУ 4/99)» [Электронный ресурс] : [</w:t>
      </w:r>
      <w:r w:rsidRPr="007834E2">
        <w:rPr>
          <w:rFonts w:ascii="Times New Roman" w:hAnsi="Times New Roman"/>
          <w:color w:val="000000"/>
          <w:sz w:val="28"/>
          <w:szCs w:val="28"/>
        </w:rPr>
        <w:t>Приказ Министерства финансов РФ от 06.07.1999г. №43н</w:t>
      </w:r>
      <w:r w:rsidR="00063221" w:rsidRPr="007834E2">
        <w:rPr>
          <w:rFonts w:ascii="Times New Roman" w:hAnsi="Times New Roman"/>
          <w:sz w:val="28"/>
          <w:szCs w:val="28"/>
        </w:rPr>
        <w:t>] (в</w:t>
      </w:r>
      <w:r w:rsidRPr="007834E2">
        <w:rPr>
          <w:rFonts w:ascii="Times New Roman" w:hAnsi="Times New Roman"/>
          <w:color w:val="000000"/>
          <w:sz w:val="28"/>
          <w:szCs w:val="28"/>
        </w:rPr>
        <w:t xml:space="preserve"> ред. от 08.11.2010</w:t>
      </w:r>
      <w:r w:rsidR="00063221" w:rsidRPr="007834E2">
        <w:rPr>
          <w:rFonts w:ascii="Times New Roman" w:hAnsi="Times New Roman"/>
          <w:color w:val="000000"/>
          <w:sz w:val="28"/>
          <w:szCs w:val="28"/>
        </w:rPr>
        <w:t>)</w:t>
      </w:r>
      <w:r w:rsidRPr="007834E2">
        <w:rPr>
          <w:rFonts w:ascii="Times New Roman" w:hAnsi="Times New Roman"/>
          <w:sz w:val="28"/>
          <w:szCs w:val="28"/>
        </w:rPr>
        <w:t xml:space="preserve"> – Режим доступа [Консультант Плюс]. – Загл. с экрана.</w:t>
      </w:r>
      <w:r w:rsidRPr="007834E2">
        <w:rPr>
          <w:rFonts w:ascii="Times New Roman" w:hAnsi="Times New Roman"/>
          <w:sz w:val="28"/>
        </w:rPr>
        <w:t xml:space="preserve"> </w:t>
      </w:r>
    </w:p>
    <w:p w:rsidR="002F38CD" w:rsidRPr="00480D48" w:rsidRDefault="002F38CD"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480D48">
        <w:rPr>
          <w:rFonts w:ascii="Times New Roman" w:hAnsi="Times New Roman"/>
          <w:color w:val="000000"/>
          <w:sz w:val="28"/>
          <w:szCs w:val="28"/>
        </w:rPr>
        <w:t>Об утверждении положения по бухгалтерскому учету «Доходы организации (ПБУ 9/99)»</w:t>
      </w:r>
      <w:r w:rsidRPr="00480D48">
        <w:rPr>
          <w:rFonts w:ascii="Times New Roman" w:hAnsi="Times New Roman"/>
          <w:snapToGrid w:val="0"/>
          <w:color w:val="000000"/>
          <w:sz w:val="29"/>
          <w:szCs w:val="28"/>
        </w:rPr>
        <w:t xml:space="preserve"> </w:t>
      </w:r>
      <w:r w:rsidRPr="00480D48">
        <w:rPr>
          <w:rFonts w:ascii="Times New Roman" w:hAnsi="Times New Roman"/>
          <w:snapToGrid w:val="0"/>
          <w:sz w:val="29"/>
        </w:rPr>
        <w:t xml:space="preserve">[Электронный ресурс] </w:t>
      </w:r>
      <w:r w:rsidRPr="00480D48">
        <w:rPr>
          <w:rFonts w:ascii="Times New Roman" w:hAnsi="Times New Roman"/>
          <w:snapToGrid w:val="0"/>
          <w:sz w:val="28"/>
          <w:szCs w:val="28"/>
        </w:rPr>
        <w:t>:</w:t>
      </w:r>
      <w:r w:rsidRPr="00480D48">
        <w:rPr>
          <w:rFonts w:ascii="Times New Roman" w:hAnsi="Times New Roman"/>
          <w:snapToGrid w:val="0"/>
          <w:sz w:val="29"/>
          <w:szCs w:val="28"/>
        </w:rPr>
        <w:t xml:space="preserve"> </w:t>
      </w:r>
      <w:r w:rsidRPr="00480D48">
        <w:rPr>
          <w:rFonts w:ascii="Times New Roman" w:hAnsi="Times New Roman"/>
          <w:snapToGrid w:val="0"/>
          <w:color w:val="000000"/>
          <w:sz w:val="28"/>
          <w:szCs w:val="28"/>
        </w:rPr>
        <w:t>[</w:t>
      </w:r>
      <w:r w:rsidRPr="00480D48">
        <w:rPr>
          <w:rFonts w:ascii="Times New Roman" w:hAnsi="Times New Roman"/>
          <w:color w:val="000000"/>
          <w:sz w:val="28"/>
          <w:szCs w:val="28"/>
        </w:rPr>
        <w:t xml:space="preserve">Приказ </w:t>
      </w:r>
      <w:r w:rsidRPr="00480D48">
        <w:rPr>
          <w:rFonts w:ascii="Times New Roman" w:hAnsi="Times New Roman"/>
          <w:sz w:val="28"/>
        </w:rPr>
        <w:t>Министерства финансо</w:t>
      </w:r>
      <w:r w:rsidRPr="00480D48">
        <w:rPr>
          <w:rFonts w:ascii="Times New Roman" w:hAnsi="Times New Roman"/>
          <w:color w:val="000000"/>
          <w:sz w:val="28"/>
          <w:szCs w:val="28"/>
        </w:rPr>
        <w:t>в РФ от 06.05.1999г. №32н</w:t>
      </w:r>
      <w:r w:rsidR="00063221" w:rsidRPr="008F3745">
        <w:rPr>
          <w:rFonts w:ascii="Times New Roman" w:hAnsi="Times New Roman"/>
          <w:sz w:val="28"/>
          <w:szCs w:val="28"/>
        </w:rPr>
        <w:t>]</w:t>
      </w:r>
      <w:r w:rsidR="00063221">
        <w:rPr>
          <w:rFonts w:ascii="Times New Roman" w:hAnsi="Times New Roman"/>
          <w:sz w:val="28"/>
          <w:szCs w:val="28"/>
        </w:rPr>
        <w:t xml:space="preserve"> (в</w:t>
      </w:r>
      <w:r w:rsidRPr="00480D48">
        <w:rPr>
          <w:rFonts w:ascii="Times New Roman" w:hAnsi="Times New Roman"/>
          <w:color w:val="000000"/>
          <w:sz w:val="28"/>
          <w:szCs w:val="28"/>
        </w:rPr>
        <w:t xml:space="preserve"> ред. от 06.04.2015</w:t>
      </w:r>
      <w:r w:rsidR="00063221">
        <w:rPr>
          <w:rFonts w:ascii="Times New Roman" w:hAnsi="Times New Roman"/>
          <w:color w:val="000000"/>
          <w:sz w:val="28"/>
          <w:szCs w:val="28"/>
        </w:rPr>
        <w:t>)</w:t>
      </w:r>
      <w:r w:rsidRPr="00480D48">
        <w:rPr>
          <w:rFonts w:ascii="Times New Roman" w:hAnsi="Times New Roman"/>
          <w:sz w:val="28"/>
          <w:szCs w:val="28"/>
        </w:rPr>
        <w:t xml:space="preserve"> - Режим доступа : [Консультант Плюс]. – Загл. с экрана.</w:t>
      </w:r>
    </w:p>
    <w:p w:rsidR="002F38CD" w:rsidRDefault="002F38CD"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480D48">
        <w:rPr>
          <w:rFonts w:ascii="Times New Roman" w:hAnsi="Times New Roman"/>
          <w:color w:val="000000"/>
          <w:sz w:val="28"/>
          <w:szCs w:val="28"/>
        </w:rPr>
        <w:t>Об утверждении положения по бухгалтерскому учету «Расходы</w:t>
      </w:r>
      <w:r w:rsidRPr="00480D48">
        <w:rPr>
          <w:rFonts w:ascii="Times New Roman" w:hAnsi="Times New Roman"/>
          <w:sz w:val="28"/>
          <w:szCs w:val="28"/>
        </w:rPr>
        <w:t xml:space="preserve"> </w:t>
      </w:r>
      <w:r w:rsidRPr="00480D48">
        <w:rPr>
          <w:rFonts w:ascii="Times New Roman" w:hAnsi="Times New Roman"/>
          <w:color w:val="000000"/>
          <w:sz w:val="28"/>
          <w:szCs w:val="28"/>
        </w:rPr>
        <w:t xml:space="preserve">организации (ПБУ 10/99) </w:t>
      </w:r>
      <w:r w:rsidRPr="00480D48">
        <w:rPr>
          <w:rFonts w:ascii="Times New Roman" w:hAnsi="Times New Roman"/>
          <w:snapToGrid w:val="0"/>
          <w:sz w:val="29"/>
        </w:rPr>
        <w:t>[Электронный ресурс] :</w:t>
      </w:r>
      <w:r w:rsidRPr="00480D48">
        <w:rPr>
          <w:rFonts w:ascii="Times New Roman" w:hAnsi="Times New Roman"/>
          <w:sz w:val="28"/>
          <w:szCs w:val="28"/>
        </w:rPr>
        <w:t xml:space="preserve"> </w:t>
      </w:r>
      <w:r w:rsidRPr="00480D48">
        <w:rPr>
          <w:rFonts w:ascii="Times New Roman" w:hAnsi="Times New Roman"/>
          <w:snapToGrid w:val="0"/>
          <w:sz w:val="29"/>
        </w:rPr>
        <w:t>[</w:t>
      </w:r>
      <w:r w:rsidRPr="00480D48">
        <w:rPr>
          <w:rFonts w:ascii="Times New Roman" w:hAnsi="Times New Roman"/>
          <w:color w:val="000000"/>
          <w:sz w:val="28"/>
          <w:szCs w:val="28"/>
        </w:rPr>
        <w:t xml:space="preserve">Приказ </w:t>
      </w:r>
      <w:r w:rsidRPr="00480D48">
        <w:rPr>
          <w:rFonts w:ascii="Times New Roman" w:hAnsi="Times New Roman"/>
          <w:sz w:val="28"/>
        </w:rPr>
        <w:t>Министерства финансов</w:t>
      </w:r>
      <w:r w:rsidRPr="00480D48">
        <w:rPr>
          <w:rFonts w:ascii="Times New Roman" w:hAnsi="Times New Roman"/>
          <w:color w:val="000000"/>
          <w:sz w:val="28"/>
          <w:szCs w:val="28"/>
        </w:rPr>
        <w:t xml:space="preserve"> РФ от 06.05.1999г. №33н</w:t>
      </w:r>
      <w:r w:rsidR="00063221" w:rsidRPr="008F3745">
        <w:rPr>
          <w:rFonts w:ascii="Times New Roman" w:hAnsi="Times New Roman"/>
          <w:sz w:val="28"/>
          <w:szCs w:val="28"/>
        </w:rPr>
        <w:t>]</w:t>
      </w:r>
      <w:r w:rsidR="00063221">
        <w:rPr>
          <w:rFonts w:ascii="Times New Roman" w:hAnsi="Times New Roman"/>
          <w:sz w:val="28"/>
          <w:szCs w:val="28"/>
        </w:rPr>
        <w:t xml:space="preserve"> (в</w:t>
      </w:r>
      <w:r w:rsidRPr="00480D48">
        <w:rPr>
          <w:rFonts w:ascii="Times New Roman" w:hAnsi="Times New Roman"/>
          <w:color w:val="000000"/>
          <w:sz w:val="28"/>
          <w:szCs w:val="28"/>
        </w:rPr>
        <w:t xml:space="preserve"> ред. от 06.04.2015</w:t>
      </w:r>
      <w:r w:rsidR="00063221">
        <w:rPr>
          <w:rFonts w:ascii="Times New Roman" w:hAnsi="Times New Roman"/>
          <w:color w:val="000000"/>
          <w:sz w:val="28"/>
          <w:szCs w:val="28"/>
        </w:rPr>
        <w:t>)</w:t>
      </w:r>
      <w:r w:rsidRPr="00480D48">
        <w:rPr>
          <w:rFonts w:ascii="Times New Roman" w:hAnsi="Times New Roman"/>
          <w:snapToGrid w:val="0"/>
          <w:sz w:val="29"/>
        </w:rPr>
        <w:t xml:space="preserve"> </w:t>
      </w:r>
      <w:r w:rsidRPr="00480D48">
        <w:rPr>
          <w:rFonts w:ascii="Times New Roman" w:hAnsi="Times New Roman"/>
          <w:sz w:val="28"/>
          <w:szCs w:val="28"/>
        </w:rPr>
        <w:t xml:space="preserve">– Режим доступа : [Консультант </w:t>
      </w:r>
      <w:r w:rsidRPr="0080265F">
        <w:rPr>
          <w:rFonts w:ascii="Times New Roman" w:hAnsi="Times New Roman"/>
          <w:sz w:val="28"/>
          <w:szCs w:val="28"/>
        </w:rPr>
        <w:t>Плюс]. – Загл. с экрана.</w:t>
      </w:r>
    </w:p>
    <w:p w:rsidR="00BD5361" w:rsidRPr="00725413" w:rsidRDefault="00BD5361" w:rsidP="007834E2">
      <w:pPr>
        <w:pStyle w:val="af5"/>
        <w:widowControl/>
        <w:numPr>
          <w:ilvl w:val="0"/>
          <w:numId w:val="1"/>
        </w:numPr>
        <w:tabs>
          <w:tab w:val="clear" w:pos="1070"/>
          <w:tab w:val="num" w:pos="709"/>
        </w:tabs>
        <w:autoSpaceDE/>
        <w:autoSpaceDN/>
        <w:adjustRightInd/>
        <w:ind w:left="709" w:firstLine="1"/>
        <w:rPr>
          <w:snapToGrid w:val="0"/>
          <w:sz w:val="29"/>
        </w:rPr>
      </w:pPr>
      <w:r w:rsidRPr="00725413">
        <w:rPr>
          <w:szCs w:val="28"/>
        </w:rPr>
        <w:t xml:space="preserve">Об утверждении положения по бухгалтерскому учету  «Учет материально-производственных запасов» ПБУ 5/01 </w:t>
      </w:r>
      <w:r w:rsidRPr="00725413">
        <w:rPr>
          <w:snapToGrid w:val="0"/>
          <w:szCs w:val="28"/>
        </w:rPr>
        <w:t>[Электронный ресурс] :</w:t>
      </w:r>
      <w:r w:rsidRPr="00725413">
        <w:rPr>
          <w:szCs w:val="28"/>
        </w:rPr>
        <w:t xml:space="preserve"> </w:t>
      </w:r>
      <w:r w:rsidRPr="00725413">
        <w:rPr>
          <w:snapToGrid w:val="0"/>
          <w:szCs w:val="28"/>
        </w:rPr>
        <w:t>[</w:t>
      </w:r>
      <w:r w:rsidRPr="00725413">
        <w:rPr>
          <w:color w:val="000000"/>
          <w:szCs w:val="28"/>
        </w:rPr>
        <w:t>Приказ Минфина РФ от 09.06.2001 г. №44н</w:t>
      </w:r>
      <w:r w:rsidR="00063221" w:rsidRPr="008F3745">
        <w:rPr>
          <w:szCs w:val="28"/>
        </w:rPr>
        <w:t>]</w:t>
      </w:r>
      <w:r w:rsidR="00063221">
        <w:rPr>
          <w:szCs w:val="28"/>
        </w:rPr>
        <w:t xml:space="preserve"> (в</w:t>
      </w:r>
      <w:r w:rsidRPr="00725413">
        <w:rPr>
          <w:color w:val="000000"/>
          <w:szCs w:val="28"/>
        </w:rPr>
        <w:t xml:space="preserve"> ред. от </w:t>
      </w:r>
      <w:r w:rsidR="00063221">
        <w:rPr>
          <w:color w:val="000000"/>
          <w:szCs w:val="28"/>
        </w:rPr>
        <w:t>06.05</w:t>
      </w:r>
      <w:r w:rsidRPr="00725413">
        <w:rPr>
          <w:color w:val="000000"/>
          <w:szCs w:val="28"/>
        </w:rPr>
        <w:t>.</w:t>
      </w:r>
      <w:r w:rsidR="00063221">
        <w:rPr>
          <w:color w:val="000000"/>
          <w:szCs w:val="28"/>
        </w:rPr>
        <w:t>2016)</w:t>
      </w:r>
      <w:r w:rsidRPr="00725413">
        <w:rPr>
          <w:szCs w:val="28"/>
        </w:rPr>
        <w:t xml:space="preserve"> - Режим доступа : [Консультант Плюс]. – Загл. с экрана. </w:t>
      </w:r>
    </w:p>
    <w:p w:rsidR="0080265F" w:rsidRDefault="0080265F"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4668E9">
        <w:rPr>
          <w:rFonts w:ascii="Times New Roman" w:hAnsi="Times New Roman"/>
          <w:sz w:val="28"/>
          <w:szCs w:val="28"/>
        </w:rPr>
        <w:t xml:space="preserve">Об утверждении положения по бухгалтерскому учету «Учет расчетов по налогу на прибыль» (ПБУ 18/02)» </w:t>
      </w:r>
      <w:r w:rsidRPr="004668E9">
        <w:rPr>
          <w:rFonts w:ascii="Times New Roman" w:hAnsi="Times New Roman"/>
          <w:snapToGrid w:val="0"/>
          <w:sz w:val="28"/>
          <w:szCs w:val="28"/>
        </w:rPr>
        <w:t>[Электронный ресурс] :</w:t>
      </w:r>
      <w:r w:rsidRPr="004668E9">
        <w:rPr>
          <w:rFonts w:ascii="Times New Roman" w:hAnsi="Times New Roman"/>
          <w:sz w:val="28"/>
          <w:szCs w:val="28"/>
        </w:rPr>
        <w:t xml:space="preserve"> </w:t>
      </w:r>
      <w:r w:rsidRPr="004668E9">
        <w:rPr>
          <w:rFonts w:ascii="Times New Roman" w:hAnsi="Times New Roman"/>
          <w:snapToGrid w:val="0"/>
          <w:sz w:val="28"/>
          <w:szCs w:val="28"/>
        </w:rPr>
        <w:t>[</w:t>
      </w:r>
      <w:r w:rsidRPr="004668E9">
        <w:rPr>
          <w:rFonts w:ascii="Times New Roman" w:hAnsi="Times New Roman"/>
          <w:color w:val="000000"/>
          <w:sz w:val="28"/>
          <w:szCs w:val="28"/>
        </w:rPr>
        <w:t xml:space="preserve">Приказ </w:t>
      </w:r>
      <w:r w:rsidRPr="004668E9">
        <w:rPr>
          <w:rFonts w:ascii="Times New Roman" w:hAnsi="Times New Roman"/>
          <w:sz w:val="28"/>
          <w:szCs w:val="28"/>
        </w:rPr>
        <w:t>Министерства финансов</w:t>
      </w:r>
      <w:r w:rsidRPr="004668E9">
        <w:rPr>
          <w:rFonts w:ascii="Times New Roman" w:hAnsi="Times New Roman"/>
          <w:color w:val="000000"/>
          <w:sz w:val="28"/>
          <w:szCs w:val="28"/>
        </w:rPr>
        <w:t xml:space="preserve"> РФ от 19.22.2002г. №114н</w:t>
      </w:r>
      <w:r w:rsidR="00063221" w:rsidRPr="008F3745">
        <w:rPr>
          <w:rFonts w:ascii="Times New Roman" w:hAnsi="Times New Roman"/>
          <w:sz w:val="28"/>
          <w:szCs w:val="28"/>
        </w:rPr>
        <w:t>]</w:t>
      </w:r>
      <w:r w:rsidR="00063221">
        <w:rPr>
          <w:rFonts w:ascii="Times New Roman" w:hAnsi="Times New Roman"/>
          <w:sz w:val="28"/>
          <w:szCs w:val="28"/>
        </w:rPr>
        <w:t xml:space="preserve"> (в</w:t>
      </w:r>
      <w:r w:rsidRPr="004668E9">
        <w:rPr>
          <w:rFonts w:ascii="Times New Roman" w:hAnsi="Times New Roman"/>
          <w:color w:val="000000"/>
          <w:sz w:val="28"/>
          <w:szCs w:val="28"/>
        </w:rPr>
        <w:t xml:space="preserve"> ред. от 06.04.2015</w:t>
      </w:r>
      <w:r w:rsidR="00063221">
        <w:rPr>
          <w:rFonts w:ascii="Times New Roman" w:hAnsi="Times New Roman"/>
          <w:color w:val="000000"/>
          <w:sz w:val="28"/>
          <w:szCs w:val="28"/>
        </w:rPr>
        <w:t>)</w:t>
      </w:r>
      <w:r w:rsidRPr="004668E9">
        <w:rPr>
          <w:rFonts w:ascii="Times New Roman" w:hAnsi="Times New Roman"/>
          <w:snapToGrid w:val="0"/>
          <w:sz w:val="28"/>
          <w:szCs w:val="28"/>
        </w:rPr>
        <w:t xml:space="preserve"> </w:t>
      </w:r>
      <w:r w:rsidRPr="004668E9">
        <w:rPr>
          <w:rFonts w:ascii="Times New Roman" w:hAnsi="Times New Roman"/>
          <w:sz w:val="28"/>
          <w:szCs w:val="28"/>
        </w:rPr>
        <w:t>– Режим доступа : [Консультант Плюс]. – Загл. с экрана.</w:t>
      </w:r>
    </w:p>
    <w:p w:rsidR="00ED20A5" w:rsidRPr="0042307A" w:rsidRDefault="00ED20A5" w:rsidP="007834E2">
      <w:pPr>
        <w:pStyle w:val="af5"/>
        <w:widowControl/>
        <w:numPr>
          <w:ilvl w:val="0"/>
          <w:numId w:val="1"/>
        </w:numPr>
        <w:tabs>
          <w:tab w:val="clear" w:pos="1070"/>
          <w:tab w:val="num" w:pos="709"/>
        </w:tabs>
        <w:autoSpaceDE/>
        <w:autoSpaceDN/>
        <w:adjustRightInd/>
        <w:ind w:left="709" w:firstLine="1"/>
        <w:rPr>
          <w:snapToGrid w:val="0"/>
          <w:sz w:val="29"/>
        </w:rPr>
      </w:pPr>
      <w:r w:rsidRPr="0042307A">
        <w:rPr>
          <w:color w:val="000000"/>
          <w:szCs w:val="28"/>
        </w:rPr>
        <w:t xml:space="preserve">Об утверждении методических указаний по бухгалтерскому учету материально-производственных запасов </w:t>
      </w:r>
      <w:r w:rsidRPr="0042307A">
        <w:rPr>
          <w:snapToGrid w:val="0"/>
          <w:sz w:val="29"/>
        </w:rPr>
        <w:t>[Электронный ресурс] :</w:t>
      </w:r>
      <w:r w:rsidRPr="0042307A">
        <w:rPr>
          <w:szCs w:val="28"/>
        </w:rPr>
        <w:t xml:space="preserve"> </w:t>
      </w:r>
      <w:r w:rsidRPr="0042307A">
        <w:rPr>
          <w:snapToGrid w:val="0"/>
          <w:sz w:val="29"/>
        </w:rPr>
        <w:t>[</w:t>
      </w:r>
      <w:r w:rsidRPr="0042307A">
        <w:rPr>
          <w:color w:val="000000"/>
          <w:szCs w:val="28"/>
        </w:rPr>
        <w:t>Приказ Минфина РФ от 2</w:t>
      </w:r>
      <w:r w:rsidR="00063221">
        <w:rPr>
          <w:color w:val="000000"/>
          <w:szCs w:val="28"/>
        </w:rPr>
        <w:t>8.12.2001г. №119н</w:t>
      </w:r>
      <w:r w:rsidR="00063221" w:rsidRPr="008F3745">
        <w:rPr>
          <w:szCs w:val="28"/>
        </w:rPr>
        <w:t>]</w:t>
      </w:r>
      <w:r w:rsidR="00063221">
        <w:rPr>
          <w:szCs w:val="28"/>
        </w:rPr>
        <w:t xml:space="preserve"> (в</w:t>
      </w:r>
      <w:r w:rsidR="00063221">
        <w:rPr>
          <w:color w:val="000000"/>
          <w:szCs w:val="28"/>
        </w:rPr>
        <w:t xml:space="preserve"> ред. от 24.10</w:t>
      </w:r>
      <w:r w:rsidRPr="0042307A">
        <w:rPr>
          <w:color w:val="000000"/>
          <w:szCs w:val="28"/>
        </w:rPr>
        <w:t>.201</w:t>
      </w:r>
      <w:r w:rsidR="00063221">
        <w:rPr>
          <w:color w:val="000000"/>
          <w:szCs w:val="28"/>
        </w:rPr>
        <w:t>6)</w:t>
      </w:r>
      <w:r w:rsidRPr="0042307A">
        <w:rPr>
          <w:szCs w:val="28"/>
        </w:rPr>
        <w:t xml:space="preserve"> - Режим доступа : [Консультант Плюс]. – Загл. с экрана. </w:t>
      </w:r>
    </w:p>
    <w:p w:rsidR="00F531C5" w:rsidRPr="00A20CAC" w:rsidRDefault="00F531C5" w:rsidP="007834E2">
      <w:pPr>
        <w:numPr>
          <w:ilvl w:val="0"/>
          <w:numId w:val="1"/>
        </w:numPr>
        <w:tabs>
          <w:tab w:val="clear" w:pos="1070"/>
          <w:tab w:val="num" w:pos="709"/>
        </w:tabs>
        <w:spacing w:after="0" w:line="360" w:lineRule="auto"/>
        <w:ind w:left="709" w:firstLine="1"/>
        <w:jc w:val="both"/>
        <w:rPr>
          <w:rFonts w:ascii="Times New Roman" w:hAnsi="Times New Roman"/>
          <w:sz w:val="28"/>
          <w:szCs w:val="28"/>
        </w:rPr>
      </w:pPr>
      <w:r w:rsidRPr="00A20CAC">
        <w:rPr>
          <w:rFonts w:ascii="Times New Roman" w:hAnsi="Times New Roman"/>
          <w:sz w:val="28"/>
          <w:szCs w:val="28"/>
        </w:rPr>
        <w:t>Аветисян, А.С. Бухгалтерский учет: учебно-практическое пособие</w:t>
      </w:r>
      <w:r w:rsidR="00A20CAC" w:rsidRPr="00A20CAC">
        <w:rPr>
          <w:rFonts w:ascii="Times New Roman" w:hAnsi="Times New Roman"/>
          <w:sz w:val="28"/>
          <w:szCs w:val="28"/>
        </w:rPr>
        <w:t xml:space="preserve"> [Текст]</w:t>
      </w:r>
      <w:r w:rsidRPr="00A20CAC">
        <w:rPr>
          <w:rFonts w:ascii="Times New Roman" w:hAnsi="Times New Roman"/>
          <w:sz w:val="28"/>
          <w:szCs w:val="28"/>
        </w:rPr>
        <w:t xml:space="preserve"> / А.С.Аветисян. – М.: Проспект, 2016. – 303 с.</w:t>
      </w:r>
    </w:p>
    <w:p w:rsidR="005C76BD" w:rsidRPr="00A20CAC" w:rsidRDefault="005C76BD" w:rsidP="007834E2">
      <w:pPr>
        <w:pStyle w:val="12"/>
        <w:numPr>
          <w:ilvl w:val="0"/>
          <w:numId w:val="1"/>
        </w:numPr>
        <w:tabs>
          <w:tab w:val="clear" w:pos="1070"/>
          <w:tab w:val="num" w:pos="709"/>
          <w:tab w:val="left" w:pos="993"/>
        </w:tabs>
        <w:spacing w:before="0" w:after="0" w:line="360" w:lineRule="auto"/>
        <w:ind w:left="709" w:firstLine="1"/>
        <w:jc w:val="both"/>
        <w:rPr>
          <w:color w:val="000000"/>
          <w:sz w:val="28"/>
          <w:szCs w:val="28"/>
        </w:rPr>
      </w:pPr>
      <w:r w:rsidRPr="00A20CAC">
        <w:rPr>
          <w:sz w:val="28"/>
          <w:szCs w:val="28"/>
        </w:rPr>
        <w:t>Астахов, В.П. Бухгалтерский (финансовый) учет [Текст]: Учебное пособие / В.П. Астахов. – М.: Юрайт, 2014. – 955 с</w:t>
      </w:r>
      <w:r w:rsidRPr="00A20CAC">
        <w:rPr>
          <w:color w:val="000000"/>
          <w:sz w:val="28"/>
          <w:szCs w:val="28"/>
        </w:rPr>
        <w:t>.</w:t>
      </w:r>
    </w:p>
    <w:p w:rsidR="0052787B" w:rsidRPr="00A20CAC" w:rsidRDefault="00434673" w:rsidP="007834E2">
      <w:pPr>
        <w:pStyle w:val="12"/>
        <w:numPr>
          <w:ilvl w:val="0"/>
          <w:numId w:val="1"/>
        </w:numPr>
        <w:tabs>
          <w:tab w:val="clear" w:pos="1070"/>
          <w:tab w:val="num" w:pos="709"/>
          <w:tab w:val="left" w:pos="993"/>
        </w:tabs>
        <w:spacing w:before="0" w:after="0" w:line="360" w:lineRule="auto"/>
        <w:ind w:left="709" w:firstLine="1"/>
        <w:jc w:val="both"/>
        <w:rPr>
          <w:color w:val="000000"/>
          <w:sz w:val="28"/>
          <w:szCs w:val="28"/>
        </w:rPr>
      </w:pPr>
      <w:r>
        <w:rPr>
          <w:noProof/>
          <w:snapToGrid/>
          <w:sz w:val="28"/>
          <w:szCs w:val="28"/>
        </w:rPr>
        <w:pict>
          <v:shape id="_x0000_s1341" type="#_x0000_t202" style="position:absolute;left:0;text-align:left;margin-left:227.1pt;margin-top:39.3pt;width:44.25pt;height:28.5pt;z-index:251753472" strokecolor="white [3212]">
            <v:textbox>
              <w:txbxContent>
                <w:p w:rsidR="00826AA8" w:rsidRDefault="00826AA8">
                  <w:r>
                    <w:t>57</w:t>
                  </w:r>
                </w:p>
              </w:txbxContent>
            </v:textbox>
          </v:shape>
        </w:pict>
      </w:r>
      <w:r w:rsidR="0052787B" w:rsidRPr="00A20CAC">
        <w:rPr>
          <w:sz w:val="28"/>
          <w:szCs w:val="28"/>
        </w:rPr>
        <w:t>Бабаев, Ю</w:t>
      </w:r>
      <w:r w:rsidR="0052787B" w:rsidRPr="00A20CAC">
        <w:rPr>
          <w:color w:val="000000"/>
          <w:sz w:val="28"/>
          <w:szCs w:val="28"/>
        </w:rPr>
        <w:t>.А. Бухгалтерский учет: учебник для бакалавров</w:t>
      </w:r>
      <w:r w:rsidR="00A20CAC" w:rsidRPr="00A20CAC">
        <w:rPr>
          <w:color w:val="000000"/>
          <w:sz w:val="28"/>
          <w:szCs w:val="28"/>
        </w:rPr>
        <w:t xml:space="preserve"> </w:t>
      </w:r>
      <w:r w:rsidR="00A20CAC" w:rsidRPr="00A20CAC">
        <w:rPr>
          <w:sz w:val="28"/>
          <w:szCs w:val="28"/>
        </w:rPr>
        <w:t>[Текст]</w:t>
      </w:r>
      <w:r w:rsidR="0052787B" w:rsidRPr="00A20CAC">
        <w:rPr>
          <w:color w:val="000000"/>
          <w:sz w:val="28"/>
          <w:szCs w:val="28"/>
        </w:rPr>
        <w:t xml:space="preserve"> / Ю.А.Бабаев, А.М.Петров. – М.: Проспект, 2015. – 424 с.</w:t>
      </w:r>
    </w:p>
    <w:p w:rsidR="00CE213E" w:rsidRDefault="00CE213E" w:rsidP="007834E2">
      <w:pPr>
        <w:pStyle w:val="af5"/>
        <w:numPr>
          <w:ilvl w:val="0"/>
          <w:numId w:val="1"/>
        </w:numPr>
        <w:tabs>
          <w:tab w:val="clear" w:pos="1070"/>
          <w:tab w:val="num" w:pos="709"/>
        </w:tabs>
        <w:suppressAutoHyphens/>
        <w:autoSpaceDE/>
        <w:autoSpaceDN/>
        <w:adjustRightInd/>
        <w:ind w:left="709" w:firstLine="1"/>
        <w:contextualSpacing w:val="0"/>
      </w:pPr>
      <w:r w:rsidRPr="00A20CAC">
        <w:lastRenderedPageBreak/>
        <w:t>Башкатов, В</w:t>
      </w:r>
      <w:r>
        <w:t>.В. Порядок расчета показателя совокупного финансового результата в бухгалтерской отчетности организации</w:t>
      </w:r>
      <w:r w:rsidR="00A20CAC">
        <w:t xml:space="preserve"> </w:t>
      </w:r>
      <w:r w:rsidR="00A20CAC" w:rsidRPr="00E50873">
        <w:rPr>
          <w:szCs w:val="28"/>
        </w:rPr>
        <w:t>[Текст]</w:t>
      </w:r>
      <w:r>
        <w:t xml:space="preserve"> / В.В. Башкатов, Е.Е. Малых // Политематический сетевой электронный научный журнал Кубанского государственного аграрного университета. -  2014. - №95. – с.11-20.</w:t>
      </w:r>
    </w:p>
    <w:p w:rsidR="0052787B" w:rsidRDefault="0052787B" w:rsidP="007834E2">
      <w:pPr>
        <w:pStyle w:val="af5"/>
        <w:numPr>
          <w:ilvl w:val="0"/>
          <w:numId w:val="1"/>
        </w:numPr>
        <w:tabs>
          <w:tab w:val="clear" w:pos="1070"/>
          <w:tab w:val="num" w:pos="709"/>
        </w:tabs>
        <w:suppressAutoHyphens/>
        <w:autoSpaceDE/>
        <w:autoSpaceDN/>
        <w:adjustRightInd/>
        <w:ind w:left="709" w:firstLine="1"/>
        <w:contextualSpacing w:val="0"/>
      </w:pPr>
      <w:r>
        <w:t>Бородин, В.А. Бухгалтерский учет: учебник</w:t>
      </w:r>
      <w:r w:rsidR="00A20CAC">
        <w:t xml:space="preserve"> </w:t>
      </w:r>
      <w:r w:rsidR="00A20CAC" w:rsidRPr="00E50873">
        <w:rPr>
          <w:szCs w:val="28"/>
        </w:rPr>
        <w:t>[Текст]</w:t>
      </w:r>
      <w:r>
        <w:t xml:space="preserve"> / В.А.Бородин. – М.: ЮНИТИ-ДАНА, 2015. – 528 с.</w:t>
      </w:r>
    </w:p>
    <w:p w:rsidR="00485263" w:rsidRDefault="00485263" w:rsidP="007834E2">
      <w:pPr>
        <w:pStyle w:val="af5"/>
        <w:numPr>
          <w:ilvl w:val="0"/>
          <w:numId w:val="1"/>
        </w:numPr>
        <w:tabs>
          <w:tab w:val="clear" w:pos="1070"/>
          <w:tab w:val="num" w:pos="709"/>
        </w:tabs>
        <w:suppressAutoHyphens/>
        <w:autoSpaceDE/>
        <w:autoSpaceDN/>
        <w:adjustRightInd/>
        <w:ind w:left="709" w:firstLine="1"/>
        <w:contextualSpacing w:val="0"/>
      </w:pPr>
      <w:r>
        <w:t xml:space="preserve">Бузаева, Н.А. Анализ прибыльности и рентабельности предприятия </w:t>
      </w:r>
      <w:r w:rsidR="00A20CAC" w:rsidRPr="00E50873">
        <w:rPr>
          <w:szCs w:val="28"/>
        </w:rPr>
        <w:t>[Текст]</w:t>
      </w:r>
      <w:r w:rsidR="00A20CAC">
        <w:rPr>
          <w:szCs w:val="28"/>
        </w:rPr>
        <w:t xml:space="preserve"> </w:t>
      </w:r>
      <w:r>
        <w:t>/ Н.А.Бузаева // Научно-исследовательские публикации, 2014. - №4(8). – с.136-139.</w:t>
      </w:r>
    </w:p>
    <w:p w:rsidR="002918D8" w:rsidRPr="00B84F81" w:rsidRDefault="002918D8" w:rsidP="007834E2">
      <w:pPr>
        <w:pStyle w:val="af5"/>
        <w:widowControl/>
        <w:numPr>
          <w:ilvl w:val="0"/>
          <w:numId w:val="1"/>
        </w:numPr>
        <w:tabs>
          <w:tab w:val="clear" w:pos="1070"/>
          <w:tab w:val="num" w:pos="709"/>
        </w:tabs>
        <w:autoSpaceDE/>
        <w:autoSpaceDN/>
        <w:adjustRightInd/>
        <w:ind w:left="709" w:firstLine="1"/>
        <w:rPr>
          <w:snapToGrid w:val="0"/>
          <w:szCs w:val="28"/>
        </w:rPr>
      </w:pPr>
      <w:r>
        <w:rPr>
          <w:szCs w:val="28"/>
        </w:rPr>
        <w:t>Долгих, Т.В. Практические аспекты учета готовой продукции и пути его совершенствования в отечественной практике в условиях перехода на МСФО</w:t>
      </w:r>
      <w:r w:rsidR="00B84F81">
        <w:rPr>
          <w:szCs w:val="28"/>
        </w:rPr>
        <w:t xml:space="preserve"> </w:t>
      </w:r>
      <w:r w:rsidR="00B84F81" w:rsidRPr="00E50873">
        <w:rPr>
          <w:szCs w:val="28"/>
        </w:rPr>
        <w:t>[Текст]</w:t>
      </w:r>
      <w:r>
        <w:rPr>
          <w:szCs w:val="28"/>
        </w:rPr>
        <w:t xml:space="preserve"> / Т.В.Долгих // Вестник Кемеровского </w:t>
      </w:r>
      <w:r w:rsidRPr="00B84F81">
        <w:rPr>
          <w:szCs w:val="28"/>
        </w:rPr>
        <w:t>государственного университета, 2014. - №3(59). – с.239-243.</w:t>
      </w:r>
    </w:p>
    <w:p w:rsidR="00F531C5" w:rsidRPr="002D07E1" w:rsidRDefault="00F531C5" w:rsidP="007834E2">
      <w:pPr>
        <w:pStyle w:val="16"/>
        <w:widowControl w:val="0"/>
        <w:numPr>
          <w:ilvl w:val="0"/>
          <w:numId w:val="1"/>
        </w:numPr>
        <w:tabs>
          <w:tab w:val="clear" w:pos="1070"/>
          <w:tab w:val="num" w:pos="709"/>
          <w:tab w:val="num" w:pos="786"/>
        </w:tabs>
        <w:suppressAutoHyphens/>
        <w:spacing w:after="0" w:line="360" w:lineRule="auto"/>
        <w:ind w:left="709" w:firstLine="1"/>
        <w:jc w:val="both"/>
        <w:rPr>
          <w:rFonts w:ascii="Times New Roman" w:hAnsi="Times New Roman" w:cs="Times New Roman"/>
          <w:sz w:val="28"/>
          <w:szCs w:val="28"/>
        </w:rPr>
      </w:pPr>
      <w:r w:rsidRPr="002D07E1">
        <w:rPr>
          <w:rFonts w:ascii="Times New Roman" w:hAnsi="Times New Roman" w:cs="Times New Roman"/>
          <w:sz w:val="28"/>
          <w:szCs w:val="28"/>
        </w:rPr>
        <w:t>Кондраков, Н.П. Бухгалтерский учет в схемах и таблицах: учебное издание</w:t>
      </w:r>
      <w:r w:rsidR="002D07E1" w:rsidRPr="002D07E1">
        <w:rPr>
          <w:rFonts w:ascii="Times New Roman" w:hAnsi="Times New Roman" w:cs="Times New Roman"/>
          <w:sz w:val="28"/>
          <w:szCs w:val="28"/>
        </w:rPr>
        <w:t xml:space="preserve"> [Текст]</w:t>
      </w:r>
      <w:r w:rsidRPr="002D07E1">
        <w:rPr>
          <w:rFonts w:ascii="Times New Roman" w:hAnsi="Times New Roman" w:cs="Times New Roman"/>
          <w:sz w:val="28"/>
          <w:szCs w:val="28"/>
        </w:rPr>
        <w:t xml:space="preserve"> / Н.П.Кондраков, И.Н.Кондраков. – М.: Проспект, 2015. – 276 с.</w:t>
      </w:r>
    </w:p>
    <w:p w:rsidR="00947137" w:rsidRPr="00947137" w:rsidRDefault="00AB7930" w:rsidP="007834E2">
      <w:pPr>
        <w:pStyle w:val="16"/>
        <w:widowControl w:val="0"/>
        <w:numPr>
          <w:ilvl w:val="0"/>
          <w:numId w:val="1"/>
        </w:numPr>
        <w:tabs>
          <w:tab w:val="clear" w:pos="1070"/>
          <w:tab w:val="num" w:pos="709"/>
          <w:tab w:val="num" w:pos="786"/>
        </w:tabs>
        <w:suppressAutoHyphens/>
        <w:spacing w:after="0" w:line="360" w:lineRule="auto"/>
        <w:ind w:left="709" w:firstLine="1"/>
        <w:jc w:val="both"/>
        <w:rPr>
          <w:rFonts w:ascii="Times New Roman" w:hAnsi="Times New Roman" w:cs="Times New Roman"/>
          <w:sz w:val="28"/>
          <w:szCs w:val="28"/>
        </w:rPr>
      </w:pPr>
      <w:r w:rsidRPr="002D07E1">
        <w:rPr>
          <w:rFonts w:ascii="Times New Roman" w:hAnsi="Times New Roman" w:cs="Times New Roman"/>
          <w:sz w:val="28"/>
          <w:szCs w:val="28"/>
        </w:rPr>
        <w:t xml:space="preserve">Климова, М.А. Бухгалтерский учет </w:t>
      </w:r>
      <w:r w:rsidRPr="002D07E1">
        <w:rPr>
          <w:rFonts w:ascii="Times New Roman" w:hAnsi="Times New Roman" w:cs="Times New Roman"/>
          <w:snapToGrid w:val="0"/>
          <w:sz w:val="28"/>
          <w:szCs w:val="28"/>
        </w:rPr>
        <w:t>[Текст]</w:t>
      </w:r>
      <w:r w:rsidRPr="002D07E1">
        <w:rPr>
          <w:rFonts w:ascii="Times New Roman" w:hAnsi="Times New Roman" w:cs="Times New Roman"/>
          <w:sz w:val="28"/>
          <w:szCs w:val="28"/>
        </w:rPr>
        <w:t>: Учебное пособие / М.А. Климова. –</w:t>
      </w:r>
      <w:r w:rsidRPr="00947137">
        <w:rPr>
          <w:rFonts w:ascii="Times New Roman" w:hAnsi="Times New Roman" w:cs="Times New Roman"/>
          <w:sz w:val="28"/>
          <w:szCs w:val="28"/>
        </w:rPr>
        <w:t xml:space="preserve"> М.: ИЦ РИОР, 2014. – 193 с.</w:t>
      </w:r>
    </w:p>
    <w:p w:rsidR="009A5F45" w:rsidRDefault="004C25A9" w:rsidP="007834E2">
      <w:pPr>
        <w:pStyle w:val="16"/>
        <w:widowControl w:val="0"/>
        <w:numPr>
          <w:ilvl w:val="0"/>
          <w:numId w:val="1"/>
        </w:numPr>
        <w:tabs>
          <w:tab w:val="clear" w:pos="1070"/>
          <w:tab w:val="num" w:pos="709"/>
          <w:tab w:val="num" w:pos="786"/>
        </w:tabs>
        <w:suppressAutoHyphens/>
        <w:spacing w:after="0" w:line="360" w:lineRule="auto"/>
        <w:ind w:left="709" w:firstLine="1"/>
        <w:jc w:val="both"/>
        <w:rPr>
          <w:rFonts w:ascii="Times New Roman" w:hAnsi="Times New Roman" w:cs="Times New Roman"/>
          <w:sz w:val="28"/>
          <w:szCs w:val="28"/>
        </w:rPr>
      </w:pPr>
      <w:r w:rsidRPr="00947137">
        <w:rPr>
          <w:rFonts w:ascii="Times New Roman" w:hAnsi="Times New Roman" w:cs="Times New Roman"/>
          <w:sz w:val="28"/>
          <w:szCs w:val="28"/>
        </w:rPr>
        <w:t xml:space="preserve">Кулакова, Ю.В. Нормативно-правовое регулирование бухгалтерского финансового и управленческого учета в России </w:t>
      </w:r>
      <w:r w:rsidR="002D07E1" w:rsidRPr="002D07E1">
        <w:rPr>
          <w:rFonts w:ascii="Times New Roman" w:hAnsi="Times New Roman" w:cs="Times New Roman"/>
          <w:sz w:val="28"/>
          <w:szCs w:val="28"/>
        </w:rPr>
        <w:t>[Текст]</w:t>
      </w:r>
      <w:r w:rsidR="002D07E1">
        <w:rPr>
          <w:rFonts w:ascii="Times New Roman" w:hAnsi="Times New Roman" w:cs="Times New Roman"/>
          <w:sz w:val="28"/>
          <w:szCs w:val="28"/>
        </w:rPr>
        <w:t xml:space="preserve"> </w:t>
      </w:r>
      <w:r w:rsidRPr="00947137">
        <w:rPr>
          <w:rFonts w:ascii="Times New Roman" w:hAnsi="Times New Roman" w:cs="Times New Roman"/>
          <w:sz w:val="28"/>
          <w:szCs w:val="28"/>
        </w:rPr>
        <w:t>/ Ю.В.Кулакова, Н.М.Руднева // Известия Тульского государственного университета. Экономические и юридические науки, 2014. - №2-1. – с.34-38.</w:t>
      </w:r>
    </w:p>
    <w:p w:rsidR="009A5F45" w:rsidRDefault="005C76BD" w:rsidP="007834E2">
      <w:pPr>
        <w:pStyle w:val="16"/>
        <w:widowControl w:val="0"/>
        <w:numPr>
          <w:ilvl w:val="0"/>
          <w:numId w:val="1"/>
        </w:numPr>
        <w:tabs>
          <w:tab w:val="clear" w:pos="1070"/>
          <w:tab w:val="num" w:pos="709"/>
          <w:tab w:val="num" w:pos="786"/>
        </w:tabs>
        <w:suppressAutoHyphens/>
        <w:spacing w:after="0" w:line="360" w:lineRule="auto"/>
        <w:ind w:left="709" w:firstLine="1"/>
        <w:jc w:val="both"/>
        <w:rPr>
          <w:rFonts w:ascii="Times New Roman" w:hAnsi="Times New Roman" w:cs="Times New Roman"/>
          <w:sz w:val="28"/>
          <w:szCs w:val="28"/>
        </w:rPr>
      </w:pPr>
      <w:r w:rsidRPr="009A5F45">
        <w:rPr>
          <w:rFonts w:ascii="Times New Roman" w:hAnsi="Times New Roman" w:cs="Times New Roman"/>
          <w:sz w:val="28"/>
          <w:szCs w:val="28"/>
        </w:rPr>
        <w:t>Тумасян, Р. З. Бухгалтерский учет [Текст]: учеб. пособие / Р.З. Тумасян. – Изд. 3-е. – М.: ООО «НИТАР АЛЬЯНС», 2014. – 730</w:t>
      </w:r>
      <w:r w:rsidR="004668E9" w:rsidRPr="009A5F45">
        <w:rPr>
          <w:rFonts w:ascii="Times New Roman" w:hAnsi="Times New Roman" w:cs="Times New Roman"/>
          <w:sz w:val="28"/>
          <w:szCs w:val="28"/>
        </w:rPr>
        <w:t xml:space="preserve"> </w:t>
      </w:r>
      <w:r w:rsidRPr="009A5F45">
        <w:rPr>
          <w:rFonts w:ascii="Times New Roman" w:hAnsi="Times New Roman" w:cs="Times New Roman"/>
          <w:sz w:val="28"/>
          <w:szCs w:val="28"/>
        </w:rPr>
        <w:t xml:space="preserve">с. </w:t>
      </w:r>
    </w:p>
    <w:p w:rsidR="00FA52DB" w:rsidRPr="009A5F45" w:rsidRDefault="00434673" w:rsidP="007834E2">
      <w:pPr>
        <w:pStyle w:val="16"/>
        <w:widowControl w:val="0"/>
        <w:numPr>
          <w:ilvl w:val="0"/>
          <w:numId w:val="1"/>
        </w:numPr>
        <w:tabs>
          <w:tab w:val="clear" w:pos="1070"/>
          <w:tab w:val="num" w:pos="709"/>
          <w:tab w:val="num" w:pos="786"/>
        </w:tabs>
        <w:suppressAutoHyphens/>
        <w:spacing w:after="0" w:line="360" w:lineRule="auto"/>
        <w:ind w:left="709" w:firstLine="1"/>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342" type="#_x0000_t202" style="position:absolute;left:0;text-align:left;margin-left:218.7pt;margin-top:82.7pt;width:54pt;height:31.5pt;z-index:251754496" strokecolor="white [3212]">
            <v:textbox>
              <w:txbxContent>
                <w:p w:rsidR="00826AA8" w:rsidRDefault="00826AA8">
                  <w:r>
                    <w:t>58</w:t>
                  </w:r>
                </w:p>
              </w:txbxContent>
            </v:textbox>
          </v:shape>
        </w:pict>
      </w:r>
      <w:r w:rsidR="00FA52DB" w:rsidRPr="009A5F45">
        <w:rPr>
          <w:rFonts w:ascii="Times New Roman" w:hAnsi="Times New Roman" w:cs="Times New Roman"/>
          <w:sz w:val="28"/>
          <w:szCs w:val="28"/>
        </w:rPr>
        <w:t>Шматова, Е.В. Идентификация точки признания дохода от продажи в бухгалтерском учете</w:t>
      </w:r>
      <w:r w:rsidR="00485263" w:rsidRPr="009A5F45">
        <w:rPr>
          <w:rFonts w:ascii="Times New Roman" w:hAnsi="Times New Roman" w:cs="Times New Roman"/>
          <w:sz w:val="28"/>
          <w:szCs w:val="28"/>
        </w:rPr>
        <w:t xml:space="preserve"> [Текст] </w:t>
      </w:r>
      <w:r w:rsidR="00FA52DB" w:rsidRPr="009A5F45">
        <w:rPr>
          <w:rFonts w:ascii="Times New Roman" w:hAnsi="Times New Roman" w:cs="Times New Roman"/>
          <w:sz w:val="28"/>
          <w:szCs w:val="28"/>
        </w:rPr>
        <w:t xml:space="preserve"> / Е.В.Шматова // Вестник Адыгейского государственного университета. Серия 5: Экономика, 2014. - №2(141). – с.120-127.</w:t>
      </w:r>
    </w:p>
    <w:p w:rsidR="00AA0FEC" w:rsidRDefault="00AA0FEC"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DB1426" w:rsidRDefault="00DB1426"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7834E2" w:rsidRDefault="007834E2"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7834E2" w:rsidRDefault="007834E2"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bookmarkEnd w:id="16"/>
    <w:p w:rsidR="00AB7930" w:rsidRDefault="00AB7930"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6C77BE" w:rsidRPr="0032698D" w:rsidRDefault="0032698D" w:rsidP="007834E2">
      <w:pPr>
        <w:spacing w:after="0" w:line="240" w:lineRule="auto"/>
        <w:jc w:val="center"/>
        <w:rPr>
          <w:rFonts w:ascii="Times New Roman" w:hAnsi="Times New Roman"/>
          <w:sz w:val="52"/>
          <w:szCs w:val="52"/>
        </w:rPr>
      </w:pPr>
      <w:bookmarkStart w:id="17" w:name="_Toc484360623"/>
      <w:r w:rsidRPr="0032698D">
        <w:rPr>
          <w:rFonts w:ascii="Times New Roman" w:hAnsi="Times New Roman"/>
          <w:sz w:val="52"/>
          <w:szCs w:val="52"/>
        </w:rPr>
        <w:t>Приложения</w:t>
      </w:r>
      <w:bookmarkEnd w:id="17"/>
    </w:p>
    <w:p w:rsidR="006C77BE"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p w:rsidR="006C77BE"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p w:rsidR="006C77BE" w:rsidRPr="005A53FC" w:rsidRDefault="00434673"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r>
        <w:rPr>
          <w:rFonts w:ascii="Times New Roman" w:hAnsi="Times New Roman"/>
          <w:noProof/>
          <w:sz w:val="26"/>
          <w:szCs w:val="26"/>
          <w:lang w:eastAsia="ru-RU"/>
        </w:rPr>
        <w:pict>
          <v:shape id="_x0000_s1343" type="#_x0000_t202" style="position:absolute;left:0;text-align:left;margin-left:221.7pt;margin-top:411.6pt;width:48pt;height:30pt;z-index:251755520" strokecolor="white [3212]">
            <v:textbox>
              <w:txbxContent>
                <w:p w:rsidR="00826AA8" w:rsidRDefault="00826AA8">
                  <w:r>
                    <w:t>59</w:t>
                  </w:r>
                </w:p>
              </w:txbxContent>
            </v:textbox>
          </v:shape>
        </w:pict>
      </w:r>
    </w:p>
    <w:sectPr w:rsidR="006C77BE" w:rsidRPr="005A53FC" w:rsidSect="00953D0A">
      <w:pgSz w:w="11906" w:h="16838"/>
      <w:pgMar w:top="1134" w:right="567" w:bottom="1134" w:left="1701" w:header="709" w:footer="283"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93" w:rsidRDefault="00BC3693">
      <w:r>
        <w:separator/>
      </w:r>
    </w:p>
  </w:endnote>
  <w:endnote w:type="continuationSeparator" w:id="0">
    <w:p w:rsidR="00BC3693" w:rsidRDefault="00BC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A8" w:rsidRDefault="00826AA8" w:rsidP="008671F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6AA8" w:rsidRDefault="00826AA8" w:rsidP="007A0D4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3153"/>
      <w:docPartObj>
        <w:docPartGallery w:val="Page Numbers (Bottom of Page)"/>
        <w:docPartUnique/>
      </w:docPartObj>
    </w:sdtPr>
    <w:sdtEndPr/>
    <w:sdtContent>
      <w:p w:rsidR="00826AA8" w:rsidRDefault="00826AA8">
        <w:pPr>
          <w:pStyle w:val="aa"/>
          <w:jc w:val="center"/>
        </w:pPr>
        <w:r>
          <w:fldChar w:fldCharType="begin"/>
        </w:r>
        <w:r>
          <w:instrText xml:space="preserve"> PAGE   \* MERGEFORMAT </w:instrText>
        </w:r>
        <w:r>
          <w:fldChar w:fldCharType="separate"/>
        </w:r>
        <w:r w:rsidR="00434673">
          <w:rPr>
            <w:noProof/>
          </w:rPr>
          <w:t>2</w:t>
        </w:r>
        <w:r>
          <w:rPr>
            <w:noProof/>
          </w:rPr>
          <w:fldChar w:fldCharType="end"/>
        </w:r>
      </w:p>
    </w:sdtContent>
  </w:sdt>
  <w:p w:rsidR="00826AA8" w:rsidRDefault="00826A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93" w:rsidRDefault="00BC3693">
      <w:r>
        <w:separator/>
      </w:r>
    </w:p>
  </w:footnote>
  <w:footnote w:type="continuationSeparator" w:id="0">
    <w:p w:rsidR="00BC3693" w:rsidRDefault="00BC3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51F"/>
    <w:multiLevelType w:val="hybridMultilevel"/>
    <w:tmpl w:val="6430F234"/>
    <w:lvl w:ilvl="0" w:tplc="AEDA7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E12A3"/>
    <w:multiLevelType w:val="singleLevel"/>
    <w:tmpl w:val="3F6A41A6"/>
    <w:name w:val="WW8Num4"/>
    <w:lvl w:ilvl="0">
      <w:start w:val="1"/>
      <w:numFmt w:val="decimal"/>
      <w:lvlText w:val="%1)"/>
      <w:legacy w:legacy="1" w:legacySpace="0" w:legacyIndent="240"/>
      <w:lvlJc w:val="left"/>
      <w:rPr>
        <w:rFonts w:ascii="Times New Roman" w:hAnsi="Times New Roman" w:cs="Times New Roman" w:hint="default"/>
      </w:rPr>
    </w:lvl>
  </w:abstractNum>
  <w:abstractNum w:abstractNumId="2">
    <w:nsid w:val="22931886"/>
    <w:multiLevelType w:val="multilevel"/>
    <w:tmpl w:val="9BD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05C9D"/>
    <w:multiLevelType w:val="multilevel"/>
    <w:tmpl w:val="8502FBDE"/>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709652B"/>
    <w:multiLevelType w:val="hybridMultilevel"/>
    <w:tmpl w:val="ED186814"/>
    <w:lvl w:ilvl="0" w:tplc="AEDA7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5E254D"/>
    <w:multiLevelType w:val="multilevel"/>
    <w:tmpl w:val="4342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180D67"/>
    <w:multiLevelType w:val="singleLevel"/>
    <w:tmpl w:val="B254D2BC"/>
    <w:lvl w:ilvl="0">
      <w:start w:val="1"/>
      <w:numFmt w:val="decimal"/>
      <w:lvlText w:val="%1."/>
      <w:legacy w:legacy="1" w:legacySpace="0" w:legacyIndent="216"/>
      <w:lvlJc w:val="left"/>
      <w:rPr>
        <w:rFonts w:ascii="Times New Roman" w:hAnsi="Times New Roman" w:cs="Times New Roman" w:hint="default"/>
      </w:rPr>
    </w:lvl>
  </w:abstractNum>
  <w:abstractNum w:abstractNumId="7">
    <w:nsid w:val="78D96469"/>
    <w:multiLevelType w:val="hybridMultilevel"/>
    <w:tmpl w:val="6AD61128"/>
    <w:lvl w:ilvl="0" w:tplc="CC9AE60C">
      <w:start w:val="1"/>
      <w:numFmt w:val="decimal"/>
      <w:lvlText w:val="%1."/>
      <w:lvlJc w:val="left"/>
      <w:pPr>
        <w:tabs>
          <w:tab w:val="num" w:pos="1070"/>
        </w:tabs>
        <w:ind w:left="1070" w:hanging="360"/>
      </w:pPr>
      <w:rPr>
        <w:rFonts w:cs="Times New Roman"/>
        <w:sz w:val="28"/>
        <w:szCs w:val="28"/>
      </w:rPr>
    </w:lvl>
    <w:lvl w:ilvl="1" w:tplc="F19CA7BA">
      <w:start w:val="1"/>
      <w:numFmt w:val="lowerLetter"/>
      <w:lvlText w:val="%2."/>
      <w:lvlJc w:val="left"/>
      <w:pPr>
        <w:tabs>
          <w:tab w:val="num" w:pos="2480"/>
        </w:tabs>
        <w:ind w:left="2480" w:hanging="360"/>
      </w:pPr>
      <w:rPr>
        <w:rFonts w:cs="Times New Roman"/>
      </w:rPr>
    </w:lvl>
    <w:lvl w:ilvl="2" w:tplc="35264A0C">
      <w:start w:val="1"/>
      <w:numFmt w:val="lowerRoman"/>
      <w:lvlText w:val="%3."/>
      <w:lvlJc w:val="right"/>
      <w:pPr>
        <w:tabs>
          <w:tab w:val="num" w:pos="3200"/>
        </w:tabs>
        <w:ind w:left="3200" w:hanging="180"/>
      </w:pPr>
      <w:rPr>
        <w:rFonts w:cs="Times New Roman"/>
      </w:rPr>
    </w:lvl>
    <w:lvl w:ilvl="3" w:tplc="316A25A2">
      <w:start w:val="1"/>
      <w:numFmt w:val="decimal"/>
      <w:lvlText w:val="%4."/>
      <w:lvlJc w:val="left"/>
      <w:pPr>
        <w:tabs>
          <w:tab w:val="num" w:pos="3920"/>
        </w:tabs>
        <w:ind w:left="3920" w:hanging="360"/>
      </w:pPr>
      <w:rPr>
        <w:rFonts w:cs="Times New Roman"/>
      </w:rPr>
    </w:lvl>
    <w:lvl w:ilvl="4" w:tplc="3098B6BE">
      <w:start w:val="1"/>
      <w:numFmt w:val="lowerLetter"/>
      <w:lvlText w:val="%5."/>
      <w:lvlJc w:val="left"/>
      <w:pPr>
        <w:tabs>
          <w:tab w:val="num" w:pos="4640"/>
        </w:tabs>
        <w:ind w:left="4640" w:hanging="360"/>
      </w:pPr>
      <w:rPr>
        <w:rFonts w:cs="Times New Roman"/>
      </w:rPr>
    </w:lvl>
    <w:lvl w:ilvl="5" w:tplc="0472ECBA">
      <w:start w:val="1"/>
      <w:numFmt w:val="lowerRoman"/>
      <w:lvlText w:val="%6."/>
      <w:lvlJc w:val="right"/>
      <w:pPr>
        <w:tabs>
          <w:tab w:val="num" w:pos="5360"/>
        </w:tabs>
        <w:ind w:left="5360" w:hanging="180"/>
      </w:pPr>
      <w:rPr>
        <w:rFonts w:cs="Times New Roman"/>
      </w:rPr>
    </w:lvl>
    <w:lvl w:ilvl="6" w:tplc="23FCC7C2">
      <w:start w:val="1"/>
      <w:numFmt w:val="decimal"/>
      <w:lvlText w:val="%7."/>
      <w:lvlJc w:val="left"/>
      <w:pPr>
        <w:tabs>
          <w:tab w:val="num" w:pos="6080"/>
        </w:tabs>
        <w:ind w:left="6080" w:hanging="360"/>
      </w:pPr>
      <w:rPr>
        <w:rFonts w:cs="Times New Roman"/>
      </w:rPr>
    </w:lvl>
    <w:lvl w:ilvl="7" w:tplc="E7AA0C2E">
      <w:start w:val="1"/>
      <w:numFmt w:val="lowerLetter"/>
      <w:lvlText w:val="%8."/>
      <w:lvlJc w:val="left"/>
      <w:pPr>
        <w:tabs>
          <w:tab w:val="num" w:pos="6800"/>
        </w:tabs>
        <w:ind w:left="6800" w:hanging="360"/>
      </w:pPr>
      <w:rPr>
        <w:rFonts w:cs="Times New Roman"/>
      </w:rPr>
    </w:lvl>
    <w:lvl w:ilvl="8" w:tplc="7ABAB18C">
      <w:start w:val="1"/>
      <w:numFmt w:val="lowerRoman"/>
      <w:lvlText w:val="%9."/>
      <w:lvlJc w:val="right"/>
      <w:pPr>
        <w:tabs>
          <w:tab w:val="num" w:pos="7520"/>
        </w:tabs>
        <w:ind w:left="7520" w:hanging="180"/>
      </w:pPr>
      <w:rPr>
        <w:rFonts w:cs="Times New Roman"/>
      </w:rPr>
    </w:lvl>
  </w:abstractNum>
  <w:abstractNum w:abstractNumId="8">
    <w:nsid w:val="7A2C48CC"/>
    <w:multiLevelType w:val="hybridMultilevel"/>
    <w:tmpl w:val="6AD61128"/>
    <w:lvl w:ilvl="0" w:tplc="CC9AE60C">
      <w:start w:val="1"/>
      <w:numFmt w:val="decimal"/>
      <w:lvlText w:val="%1."/>
      <w:lvlJc w:val="left"/>
      <w:pPr>
        <w:tabs>
          <w:tab w:val="num" w:pos="1070"/>
        </w:tabs>
        <w:ind w:left="1070" w:hanging="360"/>
      </w:pPr>
      <w:rPr>
        <w:rFonts w:cs="Times New Roman"/>
        <w:sz w:val="28"/>
        <w:szCs w:val="28"/>
      </w:rPr>
    </w:lvl>
    <w:lvl w:ilvl="1" w:tplc="F19CA7BA">
      <w:start w:val="1"/>
      <w:numFmt w:val="lowerLetter"/>
      <w:lvlText w:val="%2."/>
      <w:lvlJc w:val="left"/>
      <w:pPr>
        <w:tabs>
          <w:tab w:val="num" w:pos="2480"/>
        </w:tabs>
        <w:ind w:left="2480" w:hanging="360"/>
      </w:pPr>
      <w:rPr>
        <w:rFonts w:cs="Times New Roman"/>
      </w:rPr>
    </w:lvl>
    <w:lvl w:ilvl="2" w:tplc="35264A0C">
      <w:start w:val="1"/>
      <w:numFmt w:val="lowerRoman"/>
      <w:lvlText w:val="%3."/>
      <w:lvlJc w:val="right"/>
      <w:pPr>
        <w:tabs>
          <w:tab w:val="num" w:pos="3200"/>
        </w:tabs>
        <w:ind w:left="3200" w:hanging="180"/>
      </w:pPr>
      <w:rPr>
        <w:rFonts w:cs="Times New Roman"/>
      </w:rPr>
    </w:lvl>
    <w:lvl w:ilvl="3" w:tplc="316A25A2">
      <w:start w:val="1"/>
      <w:numFmt w:val="decimal"/>
      <w:lvlText w:val="%4."/>
      <w:lvlJc w:val="left"/>
      <w:pPr>
        <w:tabs>
          <w:tab w:val="num" w:pos="3920"/>
        </w:tabs>
        <w:ind w:left="3920" w:hanging="360"/>
      </w:pPr>
      <w:rPr>
        <w:rFonts w:cs="Times New Roman"/>
      </w:rPr>
    </w:lvl>
    <w:lvl w:ilvl="4" w:tplc="3098B6BE">
      <w:start w:val="1"/>
      <w:numFmt w:val="lowerLetter"/>
      <w:lvlText w:val="%5."/>
      <w:lvlJc w:val="left"/>
      <w:pPr>
        <w:tabs>
          <w:tab w:val="num" w:pos="4640"/>
        </w:tabs>
        <w:ind w:left="4640" w:hanging="360"/>
      </w:pPr>
      <w:rPr>
        <w:rFonts w:cs="Times New Roman"/>
      </w:rPr>
    </w:lvl>
    <w:lvl w:ilvl="5" w:tplc="0472ECBA">
      <w:start w:val="1"/>
      <w:numFmt w:val="lowerRoman"/>
      <w:lvlText w:val="%6."/>
      <w:lvlJc w:val="right"/>
      <w:pPr>
        <w:tabs>
          <w:tab w:val="num" w:pos="5360"/>
        </w:tabs>
        <w:ind w:left="5360" w:hanging="180"/>
      </w:pPr>
      <w:rPr>
        <w:rFonts w:cs="Times New Roman"/>
      </w:rPr>
    </w:lvl>
    <w:lvl w:ilvl="6" w:tplc="23FCC7C2">
      <w:start w:val="1"/>
      <w:numFmt w:val="decimal"/>
      <w:lvlText w:val="%7."/>
      <w:lvlJc w:val="left"/>
      <w:pPr>
        <w:tabs>
          <w:tab w:val="num" w:pos="6080"/>
        </w:tabs>
        <w:ind w:left="6080" w:hanging="360"/>
      </w:pPr>
      <w:rPr>
        <w:rFonts w:cs="Times New Roman"/>
      </w:rPr>
    </w:lvl>
    <w:lvl w:ilvl="7" w:tplc="E7AA0C2E">
      <w:start w:val="1"/>
      <w:numFmt w:val="lowerLetter"/>
      <w:lvlText w:val="%8."/>
      <w:lvlJc w:val="left"/>
      <w:pPr>
        <w:tabs>
          <w:tab w:val="num" w:pos="6800"/>
        </w:tabs>
        <w:ind w:left="6800" w:hanging="360"/>
      </w:pPr>
      <w:rPr>
        <w:rFonts w:cs="Times New Roman"/>
      </w:rPr>
    </w:lvl>
    <w:lvl w:ilvl="8" w:tplc="7ABAB18C">
      <w:start w:val="1"/>
      <w:numFmt w:val="lowerRoman"/>
      <w:lvlText w:val="%9."/>
      <w:lvlJc w:val="right"/>
      <w:pPr>
        <w:tabs>
          <w:tab w:val="num" w:pos="7520"/>
        </w:tabs>
        <w:ind w:left="7520" w:hanging="180"/>
      </w:pPr>
      <w:rPr>
        <w:rFonts w:cs="Times New Roman"/>
      </w:rPr>
    </w:lvl>
  </w:abstractNum>
  <w:num w:numId="1">
    <w:abstractNumId w:val="8"/>
  </w:num>
  <w:num w:numId="2">
    <w:abstractNumId w:val="6"/>
  </w:num>
  <w:num w:numId="3">
    <w:abstractNumId w:val="7"/>
  </w:num>
  <w:num w:numId="4">
    <w:abstractNumId w:val="2"/>
  </w:num>
  <w:num w:numId="5">
    <w:abstractNumId w:val="5"/>
  </w:num>
  <w:num w:numId="6">
    <w:abstractNumId w:val="3"/>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1" w:dllVersion="512" w:checkStyle="1"/>
  <w:documentProtection w:edit="forms" w:enforcement="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930EC"/>
    <w:rsid w:val="000006FD"/>
    <w:rsid w:val="0000078E"/>
    <w:rsid w:val="0000151B"/>
    <w:rsid w:val="0000198C"/>
    <w:rsid w:val="0000209E"/>
    <w:rsid w:val="000038B2"/>
    <w:rsid w:val="000042C4"/>
    <w:rsid w:val="000045AB"/>
    <w:rsid w:val="00004DC5"/>
    <w:rsid w:val="00004EE7"/>
    <w:rsid w:val="00005357"/>
    <w:rsid w:val="000053A6"/>
    <w:rsid w:val="000074AA"/>
    <w:rsid w:val="000075DB"/>
    <w:rsid w:val="0000785F"/>
    <w:rsid w:val="00007F15"/>
    <w:rsid w:val="00010AE1"/>
    <w:rsid w:val="00010EF1"/>
    <w:rsid w:val="00011F75"/>
    <w:rsid w:val="000136C9"/>
    <w:rsid w:val="00013B44"/>
    <w:rsid w:val="0001459B"/>
    <w:rsid w:val="000157EB"/>
    <w:rsid w:val="00015F62"/>
    <w:rsid w:val="000165F0"/>
    <w:rsid w:val="00016A4B"/>
    <w:rsid w:val="000174AC"/>
    <w:rsid w:val="0002026D"/>
    <w:rsid w:val="00020377"/>
    <w:rsid w:val="00020827"/>
    <w:rsid w:val="000208EA"/>
    <w:rsid w:val="00020FB6"/>
    <w:rsid w:val="00021A41"/>
    <w:rsid w:val="0002357A"/>
    <w:rsid w:val="00023BA7"/>
    <w:rsid w:val="00023D35"/>
    <w:rsid w:val="00024546"/>
    <w:rsid w:val="00024E80"/>
    <w:rsid w:val="000257D7"/>
    <w:rsid w:val="00025D31"/>
    <w:rsid w:val="00026559"/>
    <w:rsid w:val="00026F62"/>
    <w:rsid w:val="0002741F"/>
    <w:rsid w:val="000275B0"/>
    <w:rsid w:val="00027745"/>
    <w:rsid w:val="00027C9C"/>
    <w:rsid w:val="00030DD1"/>
    <w:rsid w:val="00031320"/>
    <w:rsid w:val="00031547"/>
    <w:rsid w:val="00031E61"/>
    <w:rsid w:val="0003214C"/>
    <w:rsid w:val="000326E9"/>
    <w:rsid w:val="00032D99"/>
    <w:rsid w:val="00033321"/>
    <w:rsid w:val="00033C8A"/>
    <w:rsid w:val="000343B6"/>
    <w:rsid w:val="00034E9F"/>
    <w:rsid w:val="000353B3"/>
    <w:rsid w:val="00036608"/>
    <w:rsid w:val="00036984"/>
    <w:rsid w:val="000403AA"/>
    <w:rsid w:val="00041485"/>
    <w:rsid w:val="00041E87"/>
    <w:rsid w:val="000429F7"/>
    <w:rsid w:val="00043B7F"/>
    <w:rsid w:val="00044D9E"/>
    <w:rsid w:val="00045757"/>
    <w:rsid w:val="00045F55"/>
    <w:rsid w:val="00046122"/>
    <w:rsid w:val="00046F69"/>
    <w:rsid w:val="00047830"/>
    <w:rsid w:val="000479F1"/>
    <w:rsid w:val="00050735"/>
    <w:rsid w:val="00051126"/>
    <w:rsid w:val="00052B5D"/>
    <w:rsid w:val="00052D9B"/>
    <w:rsid w:val="000530BC"/>
    <w:rsid w:val="000536FC"/>
    <w:rsid w:val="00053AC0"/>
    <w:rsid w:val="00054C43"/>
    <w:rsid w:val="00056AAA"/>
    <w:rsid w:val="00056C23"/>
    <w:rsid w:val="00056F4C"/>
    <w:rsid w:val="00056F60"/>
    <w:rsid w:val="00057028"/>
    <w:rsid w:val="00057564"/>
    <w:rsid w:val="00057C8D"/>
    <w:rsid w:val="0006049B"/>
    <w:rsid w:val="00060AE5"/>
    <w:rsid w:val="00060E31"/>
    <w:rsid w:val="00061461"/>
    <w:rsid w:val="00063221"/>
    <w:rsid w:val="00063B0C"/>
    <w:rsid w:val="00064096"/>
    <w:rsid w:val="000642E9"/>
    <w:rsid w:val="000643BA"/>
    <w:rsid w:val="00064B04"/>
    <w:rsid w:val="00065337"/>
    <w:rsid w:val="00065C8B"/>
    <w:rsid w:val="00066AED"/>
    <w:rsid w:val="00066E07"/>
    <w:rsid w:val="00067E01"/>
    <w:rsid w:val="00070677"/>
    <w:rsid w:val="000706A6"/>
    <w:rsid w:val="00071C50"/>
    <w:rsid w:val="00071EE5"/>
    <w:rsid w:val="00071EEE"/>
    <w:rsid w:val="00071FCD"/>
    <w:rsid w:val="00072528"/>
    <w:rsid w:val="0007293D"/>
    <w:rsid w:val="000732DF"/>
    <w:rsid w:val="00073E8A"/>
    <w:rsid w:val="000752BA"/>
    <w:rsid w:val="000756AD"/>
    <w:rsid w:val="00075A35"/>
    <w:rsid w:val="000762B2"/>
    <w:rsid w:val="000764E1"/>
    <w:rsid w:val="00076B76"/>
    <w:rsid w:val="00076D9B"/>
    <w:rsid w:val="00076F4F"/>
    <w:rsid w:val="00077379"/>
    <w:rsid w:val="0007753B"/>
    <w:rsid w:val="000777B3"/>
    <w:rsid w:val="00080030"/>
    <w:rsid w:val="00080659"/>
    <w:rsid w:val="00080975"/>
    <w:rsid w:val="00080A13"/>
    <w:rsid w:val="00081DA2"/>
    <w:rsid w:val="000827FE"/>
    <w:rsid w:val="00082842"/>
    <w:rsid w:val="00083A6E"/>
    <w:rsid w:val="00083DA0"/>
    <w:rsid w:val="00084018"/>
    <w:rsid w:val="00084042"/>
    <w:rsid w:val="00084948"/>
    <w:rsid w:val="000864D2"/>
    <w:rsid w:val="000868A1"/>
    <w:rsid w:val="00086C39"/>
    <w:rsid w:val="0008761C"/>
    <w:rsid w:val="000901FD"/>
    <w:rsid w:val="000902A3"/>
    <w:rsid w:val="00090CC9"/>
    <w:rsid w:val="00091A82"/>
    <w:rsid w:val="0009237A"/>
    <w:rsid w:val="0009250E"/>
    <w:rsid w:val="000937B3"/>
    <w:rsid w:val="00093BD2"/>
    <w:rsid w:val="00093EBA"/>
    <w:rsid w:val="00094111"/>
    <w:rsid w:val="00094883"/>
    <w:rsid w:val="00094CDB"/>
    <w:rsid w:val="00094EAF"/>
    <w:rsid w:val="00095503"/>
    <w:rsid w:val="000968C2"/>
    <w:rsid w:val="00096BF0"/>
    <w:rsid w:val="00097C15"/>
    <w:rsid w:val="000A0F6F"/>
    <w:rsid w:val="000A23DA"/>
    <w:rsid w:val="000A2708"/>
    <w:rsid w:val="000A2B0A"/>
    <w:rsid w:val="000A3E56"/>
    <w:rsid w:val="000A498B"/>
    <w:rsid w:val="000A4E7F"/>
    <w:rsid w:val="000A4F5E"/>
    <w:rsid w:val="000A5A86"/>
    <w:rsid w:val="000A5A96"/>
    <w:rsid w:val="000A6111"/>
    <w:rsid w:val="000A7F29"/>
    <w:rsid w:val="000B0387"/>
    <w:rsid w:val="000B1069"/>
    <w:rsid w:val="000B20AB"/>
    <w:rsid w:val="000B43C8"/>
    <w:rsid w:val="000B4D60"/>
    <w:rsid w:val="000B53F0"/>
    <w:rsid w:val="000B550A"/>
    <w:rsid w:val="000B667A"/>
    <w:rsid w:val="000B6BD3"/>
    <w:rsid w:val="000B6E41"/>
    <w:rsid w:val="000B7001"/>
    <w:rsid w:val="000B742F"/>
    <w:rsid w:val="000B79C6"/>
    <w:rsid w:val="000B7B9E"/>
    <w:rsid w:val="000C03E7"/>
    <w:rsid w:val="000C09A5"/>
    <w:rsid w:val="000C0B60"/>
    <w:rsid w:val="000C1CBC"/>
    <w:rsid w:val="000C212A"/>
    <w:rsid w:val="000C2889"/>
    <w:rsid w:val="000C299B"/>
    <w:rsid w:val="000C2BED"/>
    <w:rsid w:val="000C2E27"/>
    <w:rsid w:val="000C3176"/>
    <w:rsid w:val="000C3EF3"/>
    <w:rsid w:val="000C3F03"/>
    <w:rsid w:val="000C42A7"/>
    <w:rsid w:val="000C4369"/>
    <w:rsid w:val="000C4D9C"/>
    <w:rsid w:val="000C508E"/>
    <w:rsid w:val="000C612B"/>
    <w:rsid w:val="000C6DEE"/>
    <w:rsid w:val="000D00A3"/>
    <w:rsid w:val="000D0213"/>
    <w:rsid w:val="000D05EF"/>
    <w:rsid w:val="000D0A2E"/>
    <w:rsid w:val="000D0BB0"/>
    <w:rsid w:val="000D0EDE"/>
    <w:rsid w:val="000D2035"/>
    <w:rsid w:val="000D23D7"/>
    <w:rsid w:val="000D322A"/>
    <w:rsid w:val="000D3719"/>
    <w:rsid w:val="000D3FE7"/>
    <w:rsid w:val="000D403E"/>
    <w:rsid w:val="000D5CF8"/>
    <w:rsid w:val="000D771E"/>
    <w:rsid w:val="000D77F1"/>
    <w:rsid w:val="000D783F"/>
    <w:rsid w:val="000D7B7D"/>
    <w:rsid w:val="000D7B99"/>
    <w:rsid w:val="000E0C17"/>
    <w:rsid w:val="000E2647"/>
    <w:rsid w:val="000E310F"/>
    <w:rsid w:val="000E34A8"/>
    <w:rsid w:val="000E4015"/>
    <w:rsid w:val="000E41A9"/>
    <w:rsid w:val="000E42D2"/>
    <w:rsid w:val="000E49B1"/>
    <w:rsid w:val="000E4D69"/>
    <w:rsid w:val="000E58A8"/>
    <w:rsid w:val="000E5DC3"/>
    <w:rsid w:val="000E65DE"/>
    <w:rsid w:val="000E735C"/>
    <w:rsid w:val="000E7377"/>
    <w:rsid w:val="000E762C"/>
    <w:rsid w:val="000F0491"/>
    <w:rsid w:val="000F2866"/>
    <w:rsid w:val="000F354F"/>
    <w:rsid w:val="000F3B45"/>
    <w:rsid w:val="000F40FD"/>
    <w:rsid w:val="000F5961"/>
    <w:rsid w:val="000F6975"/>
    <w:rsid w:val="000F6F75"/>
    <w:rsid w:val="00100DFB"/>
    <w:rsid w:val="001011B1"/>
    <w:rsid w:val="00102553"/>
    <w:rsid w:val="00102B1D"/>
    <w:rsid w:val="001034AA"/>
    <w:rsid w:val="001035A9"/>
    <w:rsid w:val="00104704"/>
    <w:rsid w:val="001057E8"/>
    <w:rsid w:val="00105A52"/>
    <w:rsid w:val="00105B7F"/>
    <w:rsid w:val="00105BDC"/>
    <w:rsid w:val="001068BE"/>
    <w:rsid w:val="00107A13"/>
    <w:rsid w:val="00107BC3"/>
    <w:rsid w:val="001103AE"/>
    <w:rsid w:val="00110D72"/>
    <w:rsid w:val="001110B6"/>
    <w:rsid w:val="001114F4"/>
    <w:rsid w:val="00112293"/>
    <w:rsid w:val="00112EFD"/>
    <w:rsid w:val="00113C07"/>
    <w:rsid w:val="00113D01"/>
    <w:rsid w:val="001146EB"/>
    <w:rsid w:val="001150F5"/>
    <w:rsid w:val="001161E7"/>
    <w:rsid w:val="00116B32"/>
    <w:rsid w:val="00117345"/>
    <w:rsid w:val="0012018E"/>
    <w:rsid w:val="001214C6"/>
    <w:rsid w:val="00122032"/>
    <w:rsid w:val="0012207D"/>
    <w:rsid w:val="00122698"/>
    <w:rsid w:val="0012272E"/>
    <w:rsid w:val="00123744"/>
    <w:rsid w:val="001238FA"/>
    <w:rsid w:val="00124000"/>
    <w:rsid w:val="00124223"/>
    <w:rsid w:val="00124FF5"/>
    <w:rsid w:val="00125304"/>
    <w:rsid w:val="00125333"/>
    <w:rsid w:val="00125866"/>
    <w:rsid w:val="00127406"/>
    <w:rsid w:val="0012777C"/>
    <w:rsid w:val="001302AE"/>
    <w:rsid w:val="00130E53"/>
    <w:rsid w:val="0013105E"/>
    <w:rsid w:val="0013116C"/>
    <w:rsid w:val="00131E56"/>
    <w:rsid w:val="001333FA"/>
    <w:rsid w:val="00133CBF"/>
    <w:rsid w:val="0013420B"/>
    <w:rsid w:val="00134B28"/>
    <w:rsid w:val="00134ED2"/>
    <w:rsid w:val="001350BE"/>
    <w:rsid w:val="001352AC"/>
    <w:rsid w:val="001353C9"/>
    <w:rsid w:val="00140285"/>
    <w:rsid w:val="00140943"/>
    <w:rsid w:val="00142849"/>
    <w:rsid w:val="00143083"/>
    <w:rsid w:val="001433A0"/>
    <w:rsid w:val="001439C1"/>
    <w:rsid w:val="00143B30"/>
    <w:rsid w:val="00144066"/>
    <w:rsid w:val="00145E2B"/>
    <w:rsid w:val="001463BE"/>
    <w:rsid w:val="001465F8"/>
    <w:rsid w:val="001466F4"/>
    <w:rsid w:val="00147310"/>
    <w:rsid w:val="00150AB1"/>
    <w:rsid w:val="0015164C"/>
    <w:rsid w:val="00152025"/>
    <w:rsid w:val="00152280"/>
    <w:rsid w:val="00152F4C"/>
    <w:rsid w:val="00153FFB"/>
    <w:rsid w:val="0015435E"/>
    <w:rsid w:val="0015525E"/>
    <w:rsid w:val="001556E5"/>
    <w:rsid w:val="00156033"/>
    <w:rsid w:val="00156194"/>
    <w:rsid w:val="00156528"/>
    <w:rsid w:val="00156C58"/>
    <w:rsid w:val="0015776E"/>
    <w:rsid w:val="00157FF7"/>
    <w:rsid w:val="00161170"/>
    <w:rsid w:val="00161EC1"/>
    <w:rsid w:val="00162B75"/>
    <w:rsid w:val="00162BEF"/>
    <w:rsid w:val="001638F9"/>
    <w:rsid w:val="00163DC7"/>
    <w:rsid w:val="001649EB"/>
    <w:rsid w:val="00164E5E"/>
    <w:rsid w:val="00164FBD"/>
    <w:rsid w:val="00165DB1"/>
    <w:rsid w:val="00166D78"/>
    <w:rsid w:val="001670B3"/>
    <w:rsid w:val="001674CD"/>
    <w:rsid w:val="001706BA"/>
    <w:rsid w:val="00172C84"/>
    <w:rsid w:val="0017408D"/>
    <w:rsid w:val="001742BF"/>
    <w:rsid w:val="0017536F"/>
    <w:rsid w:val="00175DB0"/>
    <w:rsid w:val="00175F77"/>
    <w:rsid w:val="001761F5"/>
    <w:rsid w:val="0017627F"/>
    <w:rsid w:val="0017714D"/>
    <w:rsid w:val="0017720B"/>
    <w:rsid w:val="00177574"/>
    <w:rsid w:val="00177A90"/>
    <w:rsid w:val="00177ACB"/>
    <w:rsid w:val="001804B2"/>
    <w:rsid w:val="00180C3D"/>
    <w:rsid w:val="00181003"/>
    <w:rsid w:val="00181273"/>
    <w:rsid w:val="00181F10"/>
    <w:rsid w:val="00181F5B"/>
    <w:rsid w:val="0018245B"/>
    <w:rsid w:val="001824F9"/>
    <w:rsid w:val="0018282F"/>
    <w:rsid w:val="00183BE8"/>
    <w:rsid w:val="00184219"/>
    <w:rsid w:val="0018453D"/>
    <w:rsid w:val="00184992"/>
    <w:rsid w:val="00184D99"/>
    <w:rsid w:val="0018650F"/>
    <w:rsid w:val="0018706F"/>
    <w:rsid w:val="00187809"/>
    <w:rsid w:val="001878E4"/>
    <w:rsid w:val="00187DFE"/>
    <w:rsid w:val="00187E08"/>
    <w:rsid w:val="00190116"/>
    <w:rsid w:val="001902F4"/>
    <w:rsid w:val="00191681"/>
    <w:rsid w:val="00192259"/>
    <w:rsid w:val="00193779"/>
    <w:rsid w:val="00193C82"/>
    <w:rsid w:val="001945EC"/>
    <w:rsid w:val="00195FFC"/>
    <w:rsid w:val="00196FA7"/>
    <w:rsid w:val="00197132"/>
    <w:rsid w:val="001A0784"/>
    <w:rsid w:val="001A0CC6"/>
    <w:rsid w:val="001A1360"/>
    <w:rsid w:val="001A1867"/>
    <w:rsid w:val="001A298F"/>
    <w:rsid w:val="001A593C"/>
    <w:rsid w:val="001A5B9C"/>
    <w:rsid w:val="001A5C9C"/>
    <w:rsid w:val="001A5D6B"/>
    <w:rsid w:val="001A5DE8"/>
    <w:rsid w:val="001A6F7E"/>
    <w:rsid w:val="001A6FDE"/>
    <w:rsid w:val="001A707E"/>
    <w:rsid w:val="001B00D3"/>
    <w:rsid w:val="001B09AD"/>
    <w:rsid w:val="001B0CBB"/>
    <w:rsid w:val="001B17B4"/>
    <w:rsid w:val="001B19F1"/>
    <w:rsid w:val="001B1F0A"/>
    <w:rsid w:val="001B1F54"/>
    <w:rsid w:val="001B5041"/>
    <w:rsid w:val="001B75A7"/>
    <w:rsid w:val="001C06F3"/>
    <w:rsid w:val="001C07B5"/>
    <w:rsid w:val="001C0A2E"/>
    <w:rsid w:val="001C0C19"/>
    <w:rsid w:val="001C1CCB"/>
    <w:rsid w:val="001C1DB7"/>
    <w:rsid w:val="001C37F7"/>
    <w:rsid w:val="001C38C4"/>
    <w:rsid w:val="001C4296"/>
    <w:rsid w:val="001C4C6D"/>
    <w:rsid w:val="001C514C"/>
    <w:rsid w:val="001C5345"/>
    <w:rsid w:val="001C682C"/>
    <w:rsid w:val="001C68E5"/>
    <w:rsid w:val="001C6C3C"/>
    <w:rsid w:val="001C6FAD"/>
    <w:rsid w:val="001C7675"/>
    <w:rsid w:val="001C7EA2"/>
    <w:rsid w:val="001D02A7"/>
    <w:rsid w:val="001D0D8F"/>
    <w:rsid w:val="001D1825"/>
    <w:rsid w:val="001D1CB5"/>
    <w:rsid w:val="001D22D4"/>
    <w:rsid w:val="001D2BD4"/>
    <w:rsid w:val="001D33F7"/>
    <w:rsid w:val="001D34F2"/>
    <w:rsid w:val="001D38E7"/>
    <w:rsid w:val="001D390E"/>
    <w:rsid w:val="001D3BD2"/>
    <w:rsid w:val="001D3DA3"/>
    <w:rsid w:val="001D410C"/>
    <w:rsid w:val="001D4272"/>
    <w:rsid w:val="001D4D3B"/>
    <w:rsid w:val="001D55AD"/>
    <w:rsid w:val="001D5B7B"/>
    <w:rsid w:val="001D5D62"/>
    <w:rsid w:val="001D6D8D"/>
    <w:rsid w:val="001D6E1E"/>
    <w:rsid w:val="001E0E46"/>
    <w:rsid w:val="001E1D8A"/>
    <w:rsid w:val="001E1EF5"/>
    <w:rsid w:val="001E2033"/>
    <w:rsid w:val="001E2CD2"/>
    <w:rsid w:val="001E3D6B"/>
    <w:rsid w:val="001E3D83"/>
    <w:rsid w:val="001E478B"/>
    <w:rsid w:val="001E4C2D"/>
    <w:rsid w:val="001E5180"/>
    <w:rsid w:val="001E5739"/>
    <w:rsid w:val="001E59C1"/>
    <w:rsid w:val="001E5B17"/>
    <w:rsid w:val="001E5CCC"/>
    <w:rsid w:val="001E667B"/>
    <w:rsid w:val="001E6825"/>
    <w:rsid w:val="001E69B1"/>
    <w:rsid w:val="001E6B5D"/>
    <w:rsid w:val="001E6F36"/>
    <w:rsid w:val="001E7435"/>
    <w:rsid w:val="001E7871"/>
    <w:rsid w:val="001F0CA3"/>
    <w:rsid w:val="001F1342"/>
    <w:rsid w:val="001F161D"/>
    <w:rsid w:val="001F1E70"/>
    <w:rsid w:val="001F266C"/>
    <w:rsid w:val="001F376F"/>
    <w:rsid w:val="001F3971"/>
    <w:rsid w:val="001F3E6F"/>
    <w:rsid w:val="001F462F"/>
    <w:rsid w:val="001F4EAC"/>
    <w:rsid w:val="001F4F52"/>
    <w:rsid w:val="001F5AEE"/>
    <w:rsid w:val="001F5E51"/>
    <w:rsid w:val="001F6087"/>
    <w:rsid w:val="001F6316"/>
    <w:rsid w:val="001F6D73"/>
    <w:rsid w:val="001F725E"/>
    <w:rsid w:val="00200573"/>
    <w:rsid w:val="00201015"/>
    <w:rsid w:val="00201D73"/>
    <w:rsid w:val="00203277"/>
    <w:rsid w:val="00203C3A"/>
    <w:rsid w:val="0020474E"/>
    <w:rsid w:val="00204DC5"/>
    <w:rsid w:val="00204F61"/>
    <w:rsid w:val="00205058"/>
    <w:rsid w:val="00205294"/>
    <w:rsid w:val="00205BF5"/>
    <w:rsid w:val="00205D35"/>
    <w:rsid w:val="00205E45"/>
    <w:rsid w:val="002066F3"/>
    <w:rsid w:val="00206D47"/>
    <w:rsid w:val="00206E66"/>
    <w:rsid w:val="00206FD3"/>
    <w:rsid w:val="00207325"/>
    <w:rsid w:val="002075E1"/>
    <w:rsid w:val="0021008F"/>
    <w:rsid w:val="00210268"/>
    <w:rsid w:val="002105E8"/>
    <w:rsid w:val="0021167D"/>
    <w:rsid w:val="002132EC"/>
    <w:rsid w:val="00214326"/>
    <w:rsid w:val="0021460C"/>
    <w:rsid w:val="00214EA9"/>
    <w:rsid w:val="002152C4"/>
    <w:rsid w:val="00215AEC"/>
    <w:rsid w:val="00215C26"/>
    <w:rsid w:val="00216D64"/>
    <w:rsid w:val="00217436"/>
    <w:rsid w:val="00220EC0"/>
    <w:rsid w:val="00221069"/>
    <w:rsid w:val="00221304"/>
    <w:rsid w:val="00221DDD"/>
    <w:rsid w:val="00222479"/>
    <w:rsid w:val="0022266C"/>
    <w:rsid w:val="00222E02"/>
    <w:rsid w:val="00224541"/>
    <w:rsid w:val="0022472D"/>
    <w:rsid w:val="002248FB"/>
    <w:rsid w:val="00224A9F"/>
    <w:rsid w:val="00224BF1"/>
    <w:rsid w:val="0022539D"/>
    <w:rsid w:val="0022577C"/>
    <w:rsid w:val="00227E9E"/>
    <w:rsid w:val="0023164F"/>
    <w:rsid w:val="0023213F"/>
    <w:rsid w:val="0023234A"/>
    <w:rsid w:val="00232764"/>
    <w:rsid w:val="00232791"/>
    <w:rsid w:val="00232C3F"/>
    <w:rsid w:val="002332F3"/>
    <w:rsid w:val="00233720"/>
    <w:rsid w:val="0023397E"/>
    <w:rsid w:val="00234086"/>
    <w:rsid w:val="00235B14"/>
    <w:rsid w:val="00236053"/>
    <w:rsid w:val="002360FE"/>
    <w:rsid w:val="002364D9"/>
    <w:rsid w:val="00237386"/>
    <w:rsid w:val="002374C3"/>
    <w:rsid w:val="00237529"/>
    <w:rsid w:val="002379B8"/>
    <w:rsid w:val="00237BE7"/>
    <w:rsid w:val="002406FD"/>
    <w:rsid w:val="00241359"/>
    <w:rsid w:val="0024289A"/>
    <w:rsid w:val="002436C6"/>
    <w:rsid w:val="002436FD"/>
    <w:rsid w:val="00243DC6"/>
    <w:rsid w:val="00244904"/>
    <w:rsid w:val="00244EB5"/>
    <w:rsid w:val="002455BA"/>
    <w:rsid w:val="00245C22"/>
    <w:rsid w:val="00246022"/>
    <w:rsid w:val="002467C2"/>
    <w:rsid w:val="00246FD1"/>
    <w:rsid w:val="002477AA"/>
    <w:rsid w:val="00247D2C"/>
    <w:rsid w:val="002506BB"/>
    <w:rsid w:val="002507FB"/>
    <w:rsid w:val="00250BDD"/>
    <w:rsid w:val="00250C8B"/>
    <w:rsid w:val="00253721"/>
    <w:rsid w:val="00254A8C"/>
    <w:rsid w:val="00254C39"/>
    <w:rsid w:val="00256172"/>
    <w:rsid w:val="002561EF"/>
    <w:rsid w:val="00257894"/>
    <w:rsid w:val="0026074A"/>
    <w:rsid w:val="00260DC6"/>
    <w:rsid w:val="00260E04"/>
    <w:rsid w:val="002610EE"/>
    <w:rsid w:val="00261317"/>
    <w:rsid w:val="00261B98"/>
    <w:rsid w:val="00263676"/>
    <w:rsid w:val="002637AC"/>
    <w:rsid w:val="00263B88"/>
    <w:rsid w:val="00263E49"/>
    <w:rsid w:val="00264093"/>
    <w:rsid w:val="00264E72"/>
    <w:rsid w:val="00264E97"/>
    <w:rsid w:val="00265B0E"/>
    <w:rsid w:val="002663B6"/>
    <w:rsid w:val="00266828"/>
    <w:rsid w:val="00266F6A"/>
    <w:rsid w:val="002679E8"/>
    <w:rsid w:val="00270AAE"/>
    <w:rsid w:val="00270BF2"/>
    <w:rsid w:val="00271ABA"/>
    <w:rsid w:val="00272332"/>
    <w:rsid w:val="002726E7"/>
    <w:rsid w:val="00272CB3"/>
    <w:rsid w:val="00272F51"/>
    <w:rsid w:val="002738D0"/>
    <w:rsid w:val="00274433"/>
    <w:rsid w:val="0027485F"/>
    <w:rsid w:val="002757EC"/>
    <w:rsid w:val="00275ACF"/>
    <w:rsid w:val="002769D3"/>
    <w:rsid w:val="00276ABA"/>
    <w:rsid w:val="00276E3E"/>
    <w:rsid w:val="00277137"/>
    <w:rsid w:val="002778F8"/>
    <w:rsid w:val="002779DD"/>
    <w:rsid w:val="00277B8F"/>
    <w:rsid w:val="00277F04"/>
    <w:rsid w:val="00277F94"/>
    <w:rsid w:val="00281591"/>
    <w:rsid w:val="002824DD"/>
    <w:rsid w:val="00282A5B"/>
    <w:rsid w:val="00284000"/>
    <w:rsid w:val="0028491D"/>
    <w:rsid w:val="00284C85"/>
    <w:rsid w:val="00285A9A"/>
    <w:rsid w:val="00285BAF"/>
    <w:rsid w:val="00286136"/>
    <w:rsid w:val="00286842"/>
    <w:rsid w:val="00287B7F"/>
    <w:rsid w:val="00287C5A"/>
    <w:rsid w:val="00291438"/>
    <w:rsid w:val="00291804"/>
    <w:rsid w:val="002918D8"/>
    <w:rsid w:val="002918E3"/>
    <w:rsid w:val="00291FB1"/>
    <w:rsid w:val="0029203A"/>
    <w:rsid w:val="00292F79"/>
    <w:rsid w:val="00293CFD"/>
    <w:rsid w:val="0029408A"/>
    <w:rsid w:val="00295188"/>
    <w:rsid w:val="00295E81"/>
    <w:rsid w:val="00296542"/>
    <w:rsid w:val="002967DE"/>
    <w:rsid w:val="00297366"/>
    <w:rsid w:val="00297EE8"/>
    <w:rsid w:val="002A09F5"/>
    <w:rsid w:val="002A0B27"/>
    <w:rsid w:val="002A0F90"/>
    <w:rsid w:val="002A1385"/>
    <w:rsid w:val="002A152F"/>
    <w:rsid w:val="002A33B1"/>
    <w:rsid w:val="002A36E8"/>
    <w:rsid w:val="002A3A15"/>
    <w:rsid w:val="002A3BAC"/>
    <w:rsid w:val="002A3CB1"/>
    <w:rsid w:val="002A3F12"/>
    <w:rsid w:val="002A431D"/>
    <w:rsid w:val="002A469A"/>
    <w:rsid w:val="002A4F64"/>
    <w:rsid w:val="002A5EEA"/>
    <w:rsid w:val="002A63FB"/>
    <w:rsid w:val="002A7231"/>
    <w:rsid w:val="002A7652"/>
    <w:rsid w:val="002A7EF1"/>
    <w:rsid w:val="002A7F92"/>
    <w:rsid w:val="002B08A5"/>
    <w:rsid w:val="002B0FE0"/>
    <w:rsid w:val="002B18EA"/>
    <w:rsid w:val="002B1C9D"/>
    <w:rsid w:val="002B2F78"/>
    <w:rsid w:val="002B30E8"/>
    <w:rsid w:val="002B33A5"/>
    <w:rsid w:val="002B432B"/>
    <w:rsid w:val="002B46E7"/>
    <w:rsid w:val="002B5F54"/>
    <w:rsid w:val="002B6078"/>
    <w:rsid w:val="002B65C5"/>
    <w:rsid w:val="002B68BF"/>
    <w:rsid w:val="002B6AB7"/>
    <w:rsid w:val="002B70AE"/>
    <w:rsid w:val="002B7540"/>
    <w:rsid w:val="002C01A0"/>
    <w:rsid w:val="002C020C"/>
    <w:rsid w:val="002C023F"/>
    <w:rsid w:val="002C06E4"/>
    <w:rsid w:val="002C08F9"/>
    <w:rsid w:val="002C0C3F"/>
    <w:rsid w:val="002C17EE"/>
    <w:rsid w:val="002C1FDA"/>
    <w:rsid w:val="002C23C9"/>
    <w:rsid w:val="002C2B2B"/>
    <w:rsid w:val="002C2C4E"/>
    <w:rsid w:val="002C2D1C"/>
    <w:rsid w:val="002C353C"/>
    <w:rsid w:val="002C4AED"/>
    <w:rsid w:val="002C4C19"/>
    <w:rsid w:val="002C6D27"/>
    <w:rsid w:val="002C738A"/>
    <w:rsid w:val="002D07E1"/>
    <w:rsid w:val="002D2AF0"/>
    <w:rsid w:val="002D2DAC"/>
    <w:rsid w:val="002D2F28"/>
    <w:rsid w:val="002D45F2"/>
    <w:rsid w:val="002D4D1D"/>
    <w:rsid w:val="002D5D22"/>
    <w:rsid w:val="002D5E26"/>
    <w:rsid w:val="002D663F"/>
    <w:rsid w:val="002D68DB"/>
    <w:rsid w:val="002D6D7F"/>
    <w:rsid w:val="002D6EE3"/>
    <w:rsid w:val="002D70A3"/>
    <w:rsid w:val="002D7C66"/>
    <w:rsid w:val="002E0670"/>
    <w:rsid w:val="002E0E34"/>
    <w:rsid w:val="002E12BD"/>
    <w:rsid w:val="002E1A0B"/>
    <w:rsid w:val="002E2814"/>
    <w:rsid w:val="002E3B94"/>
    <w:rsid w:val="002E3BA8"/>
    <w:rsid w:val="002E44C6"/>
    <w:rsid w:val="002E47F7"/>
    <w:rsid w:val="002E4A75"/>
    <w:rsid w:val="002E534F"/>
    <w:rsid w:val="002E5827"/>
    <w:rsid w:val="002E71C3"/>
    <w:rsid w:val="002E725C"/>
    <w:rsid w:val="002F0FDB"/>
    <w:rsid w:val="002F179A"/>
    <w:rsid w:val="002F204A"/>
    <w:rsid w:val="002F38CD"/>
    <w:rsid w:val="002F38E1"/>
    <w:rsid w:val="002F433E"/>
    <w:rsid w:val="002F53D3"/>
    <w:rsid w:val="002F54DA"/>
    <w:rsid w:val="002F66D2"/>
    <w:rsid w:val="002F6B8C"/>
    <w:rsid w:val="002F7057"/>
    <w:rsid w:val="002F7B06"/>
    <w:rsid w:val="002F7BB3"/>
    <w:rsid w:val="0030003C"/>
    <w:rsid w:val="00301512"/>
    <w:rsid w:val="00302111"/>
    <w:rsid w:val="0030280A"/>
    <w:rsid w:val="00302AF4"/>
    <w:rsid w:val="00304286"/>
    <w:rsid w:val="00305242"/>
    <w:rsid w:val="00306A35"/>
    <w:rsid w:val="00310458"/>
    <w:rsid w:val="0031062D"/>
    <w:rsid w:val="00310FDD"/>
    <w:rsid w:val="0031123E"/>
    <w:rsid w:val="0031223D"/>
    <w:rsid w:val="003130EF"/>
    <w:rsid w:val="003135F4"/>
    <w:rsid w:val="0031369A"/>
    <w:rsid w:val="00314BB0"/>
    <w:rsid w:val="003156F5"/>
    <w:rsid w:val="00315B7C"/>
    <w:rsid w:val="00316A3D"/>
    <w:rsid w:val="003171A6"/>
    <w:rsid w:val="003174BC"/>
    <w:rsid w:val="003200C2"/>
    <w:rsid w:val="0032073E"/>
    <w:rsid w:val="0032132E"/>
    <w:rsid w:val="00321B6C"/>
    <w:rsid w:val="0032206F"/>
    <w:rsid w:val="00322F6B"/>
    <w:rsid w:val="0032411D"/>
    <w:rsid w:val="00324146"/>
    <w:rsid w:val="0032415E"/>
    <w:rsid w:val="00324587"/>
    <w:rsid w:val="00324BF8"/>
    <w:rsid w:val="0032698D"/>
    <w:rsid w:val="00330BC6"/>
    <w:rsid w:val="00331C99"/>
    <w:rsid w:val="00331CE3"/>
    <w:rsid w:val="00332387"/>
    <w:rsid w:val="00332408"/>
    <w:rsid w:val="00332BBF"/>
    <w:rsid w:val="00333513"/>
    <w:rsid w:val="00333CEF"/>
    <w:rsid w:val="00334762"/>
    <w:rsid w:val="00334CA1"/>
    <w:rsid w:val="0033592C"/>
    <w:rsid w:val="00336FCA"/>
    <w:rsid w:val="0033747D"/>
    <w:rsid w:val="00337F82"/>
    <w:rsid w:val="00340DDD"/>
    <w:rsid w:val="003417CC"/>
    <w:rsid w:val="00341C8C"/>
    <w:rsid w:val="0034201F"/>
    <w:rsid w:val="00343407"/>
    <w:rsid w:val="00343416"/>
    <w:rsid w:val="00343644"/>
    <w:rsid w:val="00343659"/>
    <w:rsid w:val="00344BE2"/>
    <w:rsid w:val="00344E66"/>
    <w:rsid w:val="00344ED7"/>
    <w:rsid w:val="00345FA2"/>
    <w:rsid w:val="00346256"/>
    <w:rsid w:val="0034659A"/>
    <w:rsid w:val="00350467"/>
    <w:rsid w:val="00350A49"/>
    <w:rsid w:val="00351747"/>
    <w:rsid w:val="00352083"/>
    <w:rsid w:val="00352343"/>
    <w:rsid w:val="00352742"/>
    <w:rsid w:val="00352906"/>
    <w:rsid w:val="00352D51"/>
    <w:rsid w:val="0035347B"/>
    <w:rsid w:val="0035359C"/>
    <w:rsid w:val="00353609"/>
    <w:rsid w:val="00353792"/>
    <w:rsid w:val="00353D13"/>
    <w:rsid w:val="00353DC3"/>
    <w:rsid w:val="00354339"/>
    <w:rsid w:val="00354823"/>
    <w:rsid w:val="00354BE0"/>
    <w:rsid w:val="00355293"/>
    <w:rsid w:val="0035550C"/>
    <w:rsid w:val="0035567B"/>
    <w:rsid w:val="0035682B"/>
    <w:rsid w:val="003568F6"/>
    <w:rsid w:val="00356D49"/>
    <w:rsid w:val="003571EB"/>
    <w:rsid w:val="00357DBA"/>
    <w:rsid w:val="00360188"/>
    <w:rsid w:val="003607A6"/>
    <w:rsid w:val="00361275"/>
    <w:rsid w:val="00361A14"/>
    <w:rsid w:val="003621AB"/>
    <w:rsid w:val="0036254C"/>
    <w:rsid w:val="00362802"/>
    <w:rsid w:val="003628A6"/>
    <w:rsid w:val="003628D2"/>
    <w:rsid w:val="003637E2"/>
    <w:rsid w:val="00363A52"/>
    <w:rsid w:val="0036433E"/>
    <w:rsid w:val="0036492E"/>
    <w:rsid w:val="00364C1A"/>
    <w:rsid w:val="00365A34"/>
    <w:rsid w:val="00365F43"/>
    <w:rsid w:val="00366282"/>
    <w:rsid w:val="003663EA"/>
    <w:rsid w:val="00366CE7"/>
    <w:rsid w:val="00366D59"/>
    <w:rsid w:val="0036765C"/>
    <w:rsid w:val="00367765"/>
    <w:rsid w:val="00367B5E"/>
    <w:rsid w:val="003700E2"/>
    <w:rsid w:val="003716CB"/>
    <w:rsid w:val="00371E93"/>
    <w:rsid w:val="00372274"/>
    <w:rsid w:val="0037251C"/>
    <w:rsid w:val="00372D36"/>
    <w:rsid w:val="00372D64"/>
    <w:rsid w:val="00373387"/>
    <w:rsid w:val="003744F5"/>
    <w:rsid w:val="00375880"/>
    <w:rsid w:val="003760AA"/>
    <w:rsid w:val="003760AD"/>
    <w:rsid w:val="00376A2D"/>
    <w:rsid w:val="003800A5"/>
    <w:rsid w:val="003801DD"/>
    <w:rsid w:val="0038023E"/>
    <w:rsid w:val="00380772"/>
    <w:rsid w:val="00380E83"/>
    <w:rsid w:val="00381344"/>
    <w:rsid w:val="00381914"/>
    <w:rsid w:val="00382737"/>
    <w:rsid w:val="0038355A"/>
    <w:rsid w:val="00383A2C"/>
    <w:rsid w:val="00384024"/>
    <w:rsid w:val="003845CA"/>
    <w:rsid w:val="00384C28"/>
    <w:rsid w:val="0038566F"/>
    <w:rsid w:val="00385964"/>
    <w:rsid w:val="0038651C"/>
    <w:rsid w:val="00386BBB"/>
    <w:rsid w:val="00390360"/>
    <w:rsid w:val="0039097E"/>
    <w:rsid w:val="00390993"/>
    <w:rsid w:val="00392129"/>
    <w:rsid w:val="0039239F"/>
    <w:rsid w:val="0039297B"/>
    <w:rsid w:val="00392A65"/>
    <w:rsid w:val="00392C85"/>
    <w:rsid w:val="00393855"/>
    <w:rsid w:val="00393B08"/>
    <w:rsid w:val="00393D99"/>
    <w:rsid w:val="00393DBA"/>
    <w:rsid w:val="0039407D"/>
    <w:rsid w:val="00394620"/>
    <w:rsid w:val="00394625"/>
    <w:rsid w:val="00394667"/>
    <w:rsid w:val="00394AB9"/>
    <w:rsid w:val="00394D82"/>
    <w:rsid w:val="00395D39"/>
    <w:rsid w:val="00397229"/>
    <w:rsid w:val="003975B0"/>
    <w:rsid w:val="00397ABC"/>
    <w:rsid w:val="003A07C6"/>
    <w:rsid w:val="003A122C"/>
    <w:rsid w:val="003A216B"/>
    <w:rsid w:val="003A235B"/>
    <w:rsid w:val="003A2B69"/>
    <w:rsid w:val="003A2CD9"/>
    <w:rsid w:val="003A3E9A"/>
    <w:rsid w:val="003A3F5A"/>
    <w:rsid w:val="003A4019"/>
    <w:rsid w:val="003A4CD5"/>
    <w:rsid w:val="003A4E76"/>
    <w:rsid w:val="003A578B"/>
    <w:rsid w:val="003A591E"/>
    <w:rsid w:val="003A5C20"/>
    <w:rsid w:val="003A62C4"/>
    <w:rsid w:val="003A6CB8"/>
    <w:rsid w:val="003B160E"/>
    <w:rsid w:val="003B19AF"/>
    <w:rsid w:val="003B1E22"/>
    <w:rsid w:val="003B20CC"/>
    <w:rsid w:val="003B29A2"/>
    <w:rsid w:val="003B2FB1"/>
    <w:rsid w:val="003B36C3"/>
    <w:rsid w:val="003B3785"/>
    <w:rsid w:val="003B4944"/>
    <w:rsid w:val="003B510C"/>
    <w:rsid w:val="003B6082"/>
    <w:rsid w:val="003B6B5F"/>
    <w:rsid w:val="003B79C1"/>
    <w:rsid w:val="003C0384"/>
    <w:rsid w:val="003C077F"/>
    <w:rsid w:val="003C0C2F"/>
    <w:rsid w:val="003C0CE1"/>
    <w:rsid w:val="003C1F1A"/>
    <w:rsid w:val="003C1F29"/>
    <w:rsid w:val="003C41D8"/>
    <w:rsid w:val="003C4983"/>
    <w:rsid w:val="003C4E44"/>
    <w:rsid w:val="003C4FCA"/>
    <w:rsid w:val="003C554F"/>
    <w:rsid w:val="003C5694"/>
    <w:rsid w:val="003C5833"/>
    <w:rsid w:val="003C5BD1"/>
    <w:rsid w:val="003C6638"/>
    <w:rsid w:val="003D03DA"/>
    <w:rsid w:val="003D0FD2"/>
    <w:rsid w:val="003D196F"/>
    <w:rsid w:val="003D32DC"/>
    <w:rsid w:val="003D537B"/>
    <w:rsid w:val="003D5834"/>
    <w:rsid w:val="003D6097"/>
    <w:rsid w:val="003D6AA2"/>
    <w:rsid w:val="003D6CAB"/>
    <w:rsid w:val="003E0257"/>
    <w:rsid w:val="003E1008"/>
    <w:rsid w:val="003E273C"/>
    <w:rsid w:val="003E385B"/>
    <w:rsid w:val="003E38D2"/>
    <w:rsid w:val="003E3CD6"/>
    <w:rsid w:val="003E3E63"/>
    <w:rsid w:val="003E4CE6"/>
    <w:rsid w:val="003E4D40"/>
    <w:rsid w:val="003E4F82"/>
    <w:rsid w:val="003E54B3"/>
    <w:rsid w:val="003E5B61"/>
    <w:rsid w:val="003E5EEC"/>
    <w:rsid w:val="003E71D1"/>
    <w:rsid w:val="003E7707"/>
    <w:rsid w:val="003F0AEB"/>
    <w:rsid w:val="003F1008"/>
    <w:rsid w:val="003F1218"/>
    <w:rsid w:val="003F3332"/>
    <w:rsid w:val="003F3B59"/>
    <w:rsid w:val="003F40D3"/>
    <w:rsid w:val="003F4C18"/>
    <w:rsid w:val="003F5777"/>
    <w:rsid w:val="003F5F16"/>
    <w:rsid w:val="003F665A"/>
    <w:rsid w:val="004009F4"/>
    <w:rsid w:val="00400B05"/>
    <w:rsid w:val="0040158E"/>
    <w:rsid w:val="00401A50"/>
    <w:rsid w:val="00401C3C"/>
    <w:rsid w:val="00402341"/>
    <w:rsid w:val="00403281"/>
    <w:rsid w:val="004044EC"/>
    <w:rsid w:val="00404632"/>
    <w:rsid w:val="00404D61"/>
    <w:rsid w:val="004057F2"/>
    <w:rsid w:val="0040702A"/>
    <w:rsid w:val="00407438"/>
    <w:rsid w:val="00407534"/>
    <w:rsid w:val="004106AD"/>
    <w:rsid w:val="00410786"/>
    <w:rsid w:val="00410DEA"/>
    <w:rsid w:val="00412076"/>
    <w:rsid w:val="00412A16"/>
    <w:rsid w:val="00413B00"/>
    <w:rsid w:val="004147AA"/>
    <w:rsid w:val="00414A0D"/>
    <w:rsid w:val="00414ACD"/>
    <w:rsid w:val="00415152"/>
    <w:rsid w:val="00415A30"/>
    <w:rsid w:val="0041673B"/>
    <w:rsid w:val="00416EC5"/>
    <w:rsid w:val="00417B48"/>
    <w:rsid w:val="00420338"/>
    <w:rsid w:val="00420796"/>
    <w:rsid w:val="004209DB"/>
    <w:rsid w:val="00421C82"/>
    <w:rsid w:val="00421E25"/>
    <w:rsid w:val="004234D2"/>
    <w:rsid w:val="00423507"/>
    <w:rsid w:val="0042371C"/>
    <w:rsid w:val="004237E2"/>
    <w:rsid w:val="00423B0F"/>
    <w:rsid w:val="00423B84"/>
    <w:rsid w:val="00423F30"/>
    <w:rsid w:val="00425BF6"/>
    <w:rsid w:val="00426824"/>
    <w:rsid w:val="004269A0"/>
    <w:rsid w:val="00426AC0"/>
    <w:rsid w:val="0043124B"/>
    <w:rsid w:val="004316D8"/>
    <w:rsid w:val="00431A56"/>
    <w:rsid w:val="00431C58"/>
    <w:rsid w:val="0043229D"/>
    <w:rsid w:val="00432486"/>
    <w:rsid w:val="00434673"/>
    <w:rsid w:val="00434816"/>
    <w:rsid w:val="004355C7"/>
    <w:rsid w:val="00435A8C"/>
    <w:rsid w:val="0043634D"/>
    <w:rsid w:val="004379DD"/>
    <w:rsid w:val="00437BC3"/>
    <w:rsid w:val="00441695"/>
    <w:rsid w:val="0044191B"/>
    <w:rsid w:val="00443BF7"/>
    <w:rsid w:val="00443C48"/>
    <w:rsid w:val="00444DB8"/>
    <w:rsid w:val="004451E0"/>
    <w:rsid w:val="004452E8"/>
    <w:rsid w:val="0044577C"/>
    <w:rsid w:val="00447163"/>
    <w:rsid w:val="0045022F"/>
    <w:rsid w:val="00450B1B"/>
    <w:rsid w:val="004523B4"/>
    <w:rsid w:val="00452B27"/>
    <w:rsid w:val="00452D39"/>
    <w:rsid w:val="00452D9B"/>
    <w:rsid w:val="004533C9"/>
    <w:rsid w:val="00454D91"/>
    <w:rsid w:val="00454FF8"/>
    <w:rsid w:val="004551A7"/>
    <w:rsid w:val="004559EA"/>
    <w:rsid w:val="00455B29"/>
    <w:rsid w:val="00455FBD"/>
    <w:rsid w:val="004564CA"/>
    <w:rsid w:val="004573B3"/>
    <w:rsid w:val="00457859"/>
    <w:rsid w:val="00460A1D"/>
    <w:rsid w:val="00461D35"/>
    <w:rsid w:val="0046202B"/>
    <w:rsid w:val="00462274"/>
    <w:rsid w:val="00462515"/>
    <w:rsid w:val="004628F5"/>
    <w:rsid w:val="00463FA2"/>
    <w:rsid w:val="00463FB6"/>
    <w:rsid w:val="0046467F"/>
    <w:rsid w:val="00464ACC"/>
    <w:rsid w:val="00464DD9"/>
    <w:rsid w:val="004655B0"/>
    <w:rsid w:val="00465BCE"/>
    <w:rsid w:val="004668E9"/>
    <w:rsid w:val="00466E18"/>
    <w:rsid w:val="00467906"/>
    <w:rsid w:val="00467BEF"/>
    <w:rsid w:val="004704E8"/>
    <w:rsid w:val="004717C4"/>
    <w:rsid w:val="004720E8"/>
    <w:rsid w:val="004724E0"/>
    <w:rsid w:val="004740E6"/>
    <w:rsid w:val="00474AE8"/>
    <w:rsid w:val="00474EDF"/>
    <w:rsid w:val="0047576C"/>
    <w:rsid w:val="00475783"/>
    <w:rsid w:val="00475AAC"/>
    <w:rsid w:val="00475B2B"/>
    <w:rsid w:val="00476D84"/>
    <w:rsid w:val="004773C1"/>
    <w:rsid w:val="00477647"/>
    <w:rsid w:val="00477712"/>
    <w:rsid w:val="00477860"/>
    <w:rsid w:val="00477D19"/>
    <w:rsid w:val="004808BC"/>
    <w:rsid w:val="00480C7D"/>
    <w:rsid w:val="00480D48"/>
    <w:rsid w:val="00482957"/>
    <w:rsid w:val="00482FC8"/>
    <w:rsid w:val="00483A81"/>
    <w:rsid w:val="0048418E"/>
    <w:rsid w:val="004843B2"/>
    <w:rsid w:val="0048493F"/>
    <w:rsid w:val="00485119"/>
    <w:rsid w:val="00485263"/>
    <w:rsid w:val="004859C9"/>
    <w:rsid w:val="004862BA"/>
    <w:rsid w:val="00486417"/>
    <w:rsid w:val="00487474"/>
    <w:rsid w:val="00487B66"/>
    <w:rsid w:val="00487D44"/>
    <w:rsid w:val="004903CD"/>
    <w:rsid w:val="004904A0"/>
    <w:rsid w:val="00490ADD"/>
    <w:rsid w:val="004916D1"/>
    <w:rsid w:val="00491D33"/>
    <w:rsid w:val="00494B0A"/>
    <w:rsid w:val="0049545F"/>
    <w:rsid w:val="00496121"/>
    <w:rsid w:val="0049615D"/>
    <w:rsid w:val="004964A2"/>
    <w:rsid w:val="0049702B"/>
    <w:rsid w:val="004972A1"/>
    <w:rsid w:val="00497D5D"/>
    <w:rsid w:val="00497F48"/>
    <w:rsid w:val="004A00C7"/>
    <w:rsid w:val="004A1347"/>
    <w:rsid w:val="004A1A82"/>
    <w:rsid w:val="004A1C60"/>
    <w:rsid w:val="004A393F"/>
    <w:rsid w:val="004A3ED4"/>
    <w:rsid w:val="004A4016"/>
    <w:rsid w:val="004A4464"/>
    <w:rsid w:val="004A47C4"/>
    <w:rsid w:val="004A4EC0"/>
    <w:rsid w:val="004A5195"/>
    <w:rsid w:val="004A6513"/>
    <w:rsid w:val="004A66D0"/>
    <w:rsid w:val="004A6C29"/>
    <w:rsid w:val="004B0063"/>
    <w:rsid w:val="004B17E6"/>
    <w:rsid w:val="004B20B9"/>
    <w:rsid w:val="004B28F6"/>
    <w:rsid w:val="004B2B41"/>
    <w:rsid w:val="004B2FD5"/>
    <w:rsid w:val="004B4400"/>
    <w:rsid w:val="004B48DF"/>
    <w:rsid w:val="004B4B17"/>
    <w:rsid w:val="004B4D2A"/>
    <w:rsid w:val="004B4E66"/>
    <w:rsid w:val="004B5DDE"/>
    <w:rsid w:val="004B658F"/>
    <w:rsid w:val="004B77FE"/>
    <w:rsid w:val="004B783E"/>
    <w:rsid w:val="004B7F53"/>
    <w:rsid w:val="004C0E40"/>
    <w:rsid w:val="004C1F6E"/>
    <w:rsid w:val="004C23F8"/>
    <w:rsid w:val="004C25A9"/>
    <w:rsid w:val="004C3060"/>
    <w:rsid w:val="004C310E"/>
    <w:rsid w:val="004C37DD"/>
    <w:rsid w:val="004C3B20"/>
    <w:rsid w:val="004C4366"/>
    <w:rsid w:val="004C4A1E"/>
    <w:rsid w:val="004C5F51"/>
    <w:rsid w:val="004C5FCA"/>
    <w:rsid w:val="004C6B8A"/>
    <w:rsid w:val="004C7093"/>
    <w:rsid w:val="004C7A3F"/>
    <w:rsid w:val="004C7A8C"/>
    <w:rsid w:val="004C7C22"/>
    <w:rsid w:val="004D1439"/>
    <w:rsid w:val="004D14E9"/>
    <w:rsid w:val="004D18E5"/>
    <w:rsid w:val="004D1A1C"/>
    <w:rsid w:val="004D1E58"/>
    <w:rsid w:val="004D3E90"/>
    <w:rsid w:val="004D4F10"/>
    <w:rsid w:val="004D6C0D"/>
    <w:rsid w:val="004D76A5"/>
    <w:rsid w:val="004D76BF"/>
    <w:rsid w:val="004D78F3"/>
    <w:rsid w:val="004D7909"/>
    <w:rsid w:val="004E14B8"/>
    <w:rsid w:val="004E185D"/>
    <w:rsid w:val="004E29D9"/>
    <w:rsid w:val="004E45C2"/>
    <w:rsid w:val="004E4601"/>
    <w:rsid w:val="004E48C6"/>
    <w:rsid w:val="004E4A42"/>
    <w:rsid w:val="004E4FD6"/>
    <w:rsid w:val="004E5F2E"/>
    <w:rsid w:val="004E7038"/>
    <w:rsid w:val="004E75E0"/>
    <w:rsid w:val="004F0012"/>
    <w:rsid w:val="004F0273"/>
    <w:rsid w:val="004F0920"/>
    <w:rsid w:val="004F0F09"/>
    <w:rsid w:val="004F1231"/>
    <w:rsid w:val="004F129E"/>
    <w:rsid w:val="004F1317"/>
    <w:rsid w:val="004F133A"/>
    <w:rsid w:val="004F1669"/>
    <w:rsid w:val="004F1679"/>
    <w:rsid w:val="004F1CA0"/>
    <w:rsid w:val="004F1E19"/>
    <w:rsid w:val="004F20E7"/>
    <w:rsid w:val="004F2F5A"/>
    <w:rsid w:val="004F3903"/>
    <w:rsid w:val="004F3A22"/>
    <w:rsid w:val="004F3BD3"/>
    <w:rsid w:val="004F3DB6"/>
    <w:rsid w:val="004F3EE4"/>
    <w:rsid w:val="004F4B8E"/>
    <w:rsid w:val="004F4E28"/>
    <w:rsid w:val="004F56A7"/>
    <w:rsid w:val="004F56E5"/>
    <w:rsid w:val="004F56F0"/>
    <w:rsid w:val="004F593E"/>
    <w:rsid w:val="004F714A"/>
    <w:rsid w:val="004F7511"/>
    <w:rsid w:val="004F7632"/>
    <w:rsid w:val="0050056D"/>
    <w:rsid w:val="00500828"/>
    <w:rsid w:val="0050176F"/>
    <w:rsid w:val="00501A6A"/>
    <w:rsid w:val="00502414"/>
    <w:rsid w:val="00502E6A"/>
    <w:rsid w:val="005030B7"/>
    <w:rsid w:val="00504428"/>
    <w:rsid w:val="005056D7"/>
    <w:rsid w:val="0050644A"/>
    <w:rsid w:val="00506730"/>
    <w:rsid w:val="00506EC1"/>
    <w:rsid w:val="00507003"/>
    <w:rsid w:val="005104E1"/>
    <w:rsid w:val="00510617"/>
    <w:rsid w:val="005106E7"/>
    <w:rsid w:val="005107E3"/>
    <w:rsid w:val="00510EE4"/>
    <w:rsid w:val="00512667"/>
    <w:rsid w:val="005128F0"/>
    <w:rsid w:val="00512AFE"/>
    <w:rsid w:val="00513F57"/>
    <w:rsid w:val="005147CE"/>
    <w:rsid w:val="0051660B"/>
    <w:rsid w:val="00516CC2"/>
    <w:rsid w:val="00516D2D"/>
    <w:rsid w:val="00516E46"/>
    <w:rsid w:val="00517620"/>
    <w:rsid w:val="0051764A"/>
    <w:rsid w:val="00517A3C"/>
    <w:rsid w:val="00517A5E"/>
    <w:rsid w:val="00517C8E"/>
    <w:rsid w:val="0052026F"/>
    <w:rsid w:val="00520827"/>
    <w:rsid w:val="0052119F"/>
    <w:rsid w:val="00521D0D"/>
    <w:rsid w:val="00521EF0"/>
    <w:rsid w:val="005224DB"/>
    <w:rsid w:val="00523448"/>
    <w:rsid w:val="00523978"/>
    <w:rsid w:val="00523ED7"/>
    <w:rsid w:val="00524173"/>
    <w:rsid w:val="0052440F"/>
    <w:rsid w:val="00524C27"/>
    <w:rsid w:val="00524EEB"/>
    <w:rsid w:val="00526543"/>
    <w:rsid w:val="00527678"/>
    <w:rsid w:val="0052787B"/>
    <w:rsid w:val="00527C95"/>
    <w:rsid w:val="00527D33"/>
    <w:rsid w:val="005301CB"/>
    <w:rsid w:val="0053039A"/>
    <w:rsid w:val="0053140E"/>
    <w:rsid w:val="00531589"/>
    <w:rsid w:val="005318D6"/>
    <w:rsid w:val="00531FBF"/>
    <w:rsid w:val="00533599"/>
    <w:rsid w:val="005339C3"/>
    <w:rsid w:val="00533A8B"/>
    <w:rsid w:val="00533D9A"/>
    <w:rsid w:val="00534952"/>
    <w:rsid w:val="00535376"/>
    <w:rsid w:val="005356F7"/>
    <w:rsid w:val="005359CD"/>
    <w:rsid w:val="00535DCB"/>
    <w:rsid w:val="00535F62"/>
    <w:rsid w:val="0053729F"/>
    <w:rsid w:val="005374F2"/>
    <w:rsid w:val="005378C5"/>
    <w:rsid w:val="00541595"/>
    <w:rsid w:val="005417F3"/>
    <w:rsid w:val="00542536"/>
    <w:rsid w:val="00542A41"/>
    <w:rsid w:val="00543045"/>
    <w:rsid w:val="005433CB"/>
    <w:rsid w:val="005441D7"/>
    <w:rsid w:val="0054522D"/>
    <w:rsid w:val="0054662C"/>
    <w:rsid w:val="00546A34"/>
    <w:rsid w:val="0054782C"/>
    <w:rsid w:val="00550209"/>
    <w:rsid w:val="00550702"/>
    <w:rsid w:val="00551059"/>
    <w:rsid w:val="00551420"/>
    <w:rsid w:val="00552741"/>
    <w:rsid w:val="0055311A"/>
    <w:rsid w:val="00553378"/>
    <w:rsid w:val="00553E16"/>
    <w:rsid w:val="00554759"/>
    <w:rsid w:val="005549C5"/>
    <w:rsid w:val="00554EB2"/>
    <w:rsid w:val="0055587D"/>
    <w:rsid w:val="00555C78"/>
    <w:rsid w:val="00555E18"/>
    <w:rsid w:val="00556BED"/>
    <w:rsid w:val="00556ED7"/>
    <w:rsid w:val="005601EB"/>
    <w:rsid w:val="00561094"/>
    <w:rsid w:val="00564C67"/>
    <w:rsid w:val="00565EAE"/>
    <w:rsid w:val="00566061"/>
    <w:rsid w:val="005661B0"/>
    <w:rsid w:val="00566F28"/>
    <w:rsid w:val="00572881"/>
    <w:rsid w:val="00572E06"/>
    <w:rsid w:val="00573618"/>
    <w:rsid w:val="005736FA"/>
    <w:rsid w:val="0057448F"/>
    <w:rsid w:val="00574873"/>
    <w:rsid w:val="00575121"/>
    <w:rsid w:val="00575BAA"/>
    <w:rsid w:val="00576B36"/>
    <w:rsid w:val="00576E97"/>
    <w:rsid w:val="005779E2"/>
    <w:rsid w:val="00577ACA"/>
    <w:rsid w:val="0058163D"/>
    <w:rsid w:val="00582DD3"/>
    <w:rsid w:val="00583CC2"/>
    <w:rsid w:val="005846DF"/>
    <w:rsid w:val="00584862"/>
    <w:rsid w:val="00584C40"/>
    <w:rsid w:val="00584E01"/>
    <w:rsid w:val="00585419"/>
    <w:rsid w:val="00585646"/>
    <w:rsid w:val="00585DD1"/>
    <w:rsid w:val="00586ADE"/>
    <w:rsid w:val="00590631"/>
    <w:rsid w:val="00591152"/>
    <w:rsid w:val="00591588"/>
    <w:rsid w:val="00591F60"/>
    <w:rsid w:val="005926C4"/>
    <w:rsid w:val="0059285B"/>
    <w:rsid w:val="00592DEB"/>
    <w:rsid w:val="00592DFE"/>
    <w:rsid w:val="005936EF"/>
    <w:rsid w:val="0059379C"/>
    <w:rsid w:val="00593D6D"/>
    <w:rsid w:val="0059458A"/>
    <w:rsid w:val="00594A82"/>
    <w:rsid w:val="0059570A"/>
    <w:rsid w:val="005976DB"/>
    <w:rsid w:val="00597B03"/>
    <w:rsid w:val="00597D93"/>
    <w:rsid w:val="005A09EE"/>
    <w:rsid w:val="005A1A8E"/>
    <w:rsid w:val="005A1C13"/>
    <w:rsid w:val="005A1E11"/>
    <w:rsid w:val="005A31E5"/>
    <w:rsid w:val="005A3455"/>
    <w:rsid w:val="005A53FC"/>
    <w:rsid w:val="005A6169"/>
    <w:rsid w:val="005A6773"/>
    <w:rsid w:val="005A69EC"/>
    <w:rsid w:val="005B0158"/>
    <w:rsid w:val="005B10DC"/>
    <w:rsid w:val="005B147F"/>
    <w:rsid w:val="005B1A92"/>
    <w:rsid w:val="005B1D7A"/>
    <w:rsid w:val="005B1E21"/>
    <w:rsid w:val="005B226A"/>
    <w:rsid w:val="005B29E6"/>
    <w:rsid w:val="005B4118"/>
    <w:rsid w:val="005B42ED"/>
    <w:rsid w:val="005B456B"/>
    <w:rsid w:val="005B681C"/>
    <w:rsid w:val="005B71E4"/>
    <w:rsid w:val="005B779E"/>
    <w:rsid w:val="005C00D9"/>
    <w:rsid w:val="005C0690"/>
    <w:rsid w:val="005C0B27"/>
    <w:rsid w:val="005C15CE"/>
    <w:rsid w:val="005C1606"/>
    <w:rsid w:val="005C202C"/>
    <w:rsid w:val="005C2CF9"/>
    <w:rsid w:val="005C388E"/>
    <w:rsid w:val="005C4632"/>
    <w:rsid w:val="005C4D3C"/>
    <w:rsid w:val="005C5304"/>
    <w:rsid w:val="005C5A5F"/>
    <w:rsid w:val="005C6558"/>
    <w:rsid w:val="005C6A76"/>
    <w:rsid w:val="005C7387"/>
    <w:rsid w:val="005C7570"/>
    <w:rsid w:val="005C76BD"/>
    <w:rsid w:val="005C7B2F"/>
    <w:rsid w:val="005D0D41"/>
    <w:rsid w:val="005D0FAF"/>
    <w:rsid w:val="005D11CA"/>
    <w:rsid w:val="005D2B34"/>
    <w:rsid w:val="005D2BDF"/>
    <w:rsid w:val="005D2F94"/>
    <w:rsid w:val="005D45B1"/>
    <w:rsid w:val="005D4616"/>
    <w:rsid w:val="005D5BF5"/>
    <w:rsid w:val="005D5EF1"/>
    <w:rsid w:val="005D5F8F"/>
    <w:rsid w:val="005D62D9"/>
    <w:rsid w:val="005E026F"/>
    <w:rsid w:val="005E11BA"/>
    <w:rsid w:val="005E1C11"/>
    <w:rsid w:val="005E1CAE"/>
    <w:rsid w:val="005E1E4C"/>
    <w:rsid w:val="005E2185"/>
    <w:rsid w:val="005E27E3"/>
    <w:rsid w:val="005E33DE"/>
    <w:rsid w:val="005E387E"/>
    <w:rsid w:val="005E3F32"/>
    <w:rsid w:val="005E47C9"/>
    <w:rsid w:val="005E48EA"/>
    <w:rsid w:val="005E5E09"/>
    <w:rsid w:val="005E65DA"/>
    <w:rsid w:val="005F00AA"/>
    <w:rsid w:val="005F03A8"/>
    <w:rsid w:val="005F0F75"/>
    <w:rsid w:val="005F11FD"/>
    <w:rsid w:val="005F22A6"/>
    <w:rsid w:val="005F267D"/>
    <w:rsid w:val="005F2709"/>
    <w:rsid w:val="005F3B82"/>
    <w:rsid w:val="005F3FD7"/>
    <w:rsid w:val="005F455E"/>
    <w:rsid w:val="005F4C2D"/>
    <w:rsid w:val="005F5328"/>
    <w:rsid w:val="005F5CF2"/>
    <w:rsid w:val="005F5FBE"/>
    <w:rsid w:val="005F65EE"/>
    <w:rsid w:val="005F6A89"/>
    <w:rsid w:val="005F7E6D"/>
    <w:rsid w:val="00600FED"/>
    <w:rsid w:val="00601575"/>
    <w:rsid w:val="006016B0"/>
    <w:rsid w:val="00601B22"/>
    <w:rsid w:val="006024B5"/>
    <w:rsid w:val="006041A7"/>
    <w:rsid w:val="0060434B"/>
    <w:rsid w:val="006044F3"/>
    <w:rsid w:val="00604664"/>
    <w:rsid w:val="006051AE"/>
    <w:rsid w:val="006053BB"/>
    <w:rsid w:val="00605A4C"/>
    <w:rsid w:val="00605AAA"/>
    <w:rsid w:val="00605D72"/>
    <w:rsid w:val="006061AA"/>
    <w:rsid w:val="00607661"/>
    <w:rsid w:val="00611234"/>
    <w:rsid w:val="006113D3"/>
    <w:rsid w:val="006114ED"/>
    <w:rsid w:val="0061257C"/>
    <w:rsid w:val="006129C5"/>
    <w:rsid w:val="00612CA5"/>
    <w:rsid w:val="006137A4"/>
    <w:rsid w:val="00614258"/>
    <w:rsid w:val="00615800"/>
    <w:rsid w:val="00616975"/>
    <w:rsid w:val="0061785B"/>
    <w:rsid w:val="006201CB"/>
    <w:rsid w:val="00621405"/>
    <w:rsid w:val="006214C5"/>
    <w:rsid w:val="00622542"/>
    <w:rsid w:val="00622D9A"/>
    <w:rsid w:val="00622E06"/>
    <w:rsid w:val="00623200"/>
    <w:rsid w:val="006233B5"/>
    <w:rsid w:val="00623691"/>
    <w:rsid w:val="006267EF"/>
    <w:rsid w:val="00627430"/>
    <w:rsid w:val="00627963"/>
    <w:rsid w:val="00627F98"/>
    <w:rsid w:val="00630E9B"/>
    <w:rsid w:val="00631012"/>
    <w:rsid w:val="006310EB"/>
    <w:rsid w:val="006315DB"/>
    <w:rsid w:val="00631618"/>
    <w:rsid w:val="00632A68"/>
    <w:rsid w:val="00632B50"/>
    <w:rsid w:val="006334E8"/>
    <w:rsid w:val="006336E2"/>
    <w:rsid w:val="00633A82"/>
    <w:rsid w:val="00633B4A"/>
    <w:rsid w:val="00633B5D"/>
    <w:rsid w:val="00633D34"/>
    <w:rsid w:val="006342DC"/>
    <w:rsid w:val="00634FE9"/>
    <w:rsid w:val="0063602F"/>
    <w:rsid w:val="00636C22"/>
    <w:rsid w:val="00636F28"/>
    <w:rsid w:val="00637888"/>
    <w:rsid w:val="00640769"/>
    <w:rsid w:val="00641191"/>
    <w:rsid w:val="00641B1B"/>
    <w:rsid w:val="00641B7D"/>
    <w:rsid w:val="006422EE"/>
    <w:rsid w:val="0064278C"/>
    <w:rsid w:val="00643788"/>
    <w:rsid w:val="00644171"/>
    <w:rsid w:val="00644AC7"/>
    <w:rsid w:val="006452BC"/>
    <w:rsid w:val="00645A8F"/>
    <w:rsid w:val="0064686B"/>
    <w:rsid w:val="006477ED"/>
    <w:rsid w:val="0065087F"/>
    <w:rsid w:val="00651922"/>
    <w:rsid w:val="00651F20"/>
    <w:rsid w:val="006520A1"/>
    <w:rsid w:val="006525DB"/>
    <w:rsid w:val="00652776"/>
    <w:rsid w:val="006528A0"/>
    <w:rsid w:val="00652B58"/>
    <w:rsid w:val="00653699"/>
    <w:rsid w:val="00653CA9"/>
    <w:rsid w:val="006541A0"/>
    <w:rsid w:val="0065461B"/>
    <w:rsid w:val="00654D85"/>
    <w:rsid w:val="0065515B"/>
    <w:rsid w:val="00656257"/>
    <w:rsid w:val="006570A2"/>
    <w:rsid w:val="006574C5"/>
    <w:rsid w:val="00660423"/>
    <w:rsid w:val="006607F8"/>
    <w:rsid w:val="00660AD0"/>
    <w:rsid w:val="00660FE4"/>
    <w:rsid w:val="00661837"/>
    <w:rsid w:val="00661844"/>
    <w:rsid w:val="00662154"/>
    <w:rsid w:val="00662281"/>
    <w:rsid w:val="00663026"/>
    <w:rsid w:val="006630CF"/>
    <w:rsid w:val="0066380A"/>
    <w:rsid w:val="00663B0C"/>
    <w:rsid w:val="006641A1"/>
    <w:rsid w:val="006648C1"/>
    <w:rsid w:val="00664CEE"/>
    <w:rsid w:val="00664E2B"/>
    <w:rsid w:val="006654CC"/>
    <w:rsid w:val="006655E7"/>
    <w:rsid w:val="00665C6A"/>
    <w:rsid w:val="00665C80"/>
    <w:rsid w:val="00665F70"/>
    <w:rsid w:val="006660B9"/>
    <w:rsid w:val="00666101"/>
    <w:rsid w:val="00667322"/>
    <w:rsid w:val="0067048A"/>
    <w:rsid w:val="00670FC8"/>
    <w:rsid w:val="00671728"/>
    <w:rsid w:val="00671744"/>
    <w:rsid w:val="00671770"/>
    <w:rsid w:val="0067189F"/>
    <w:rsid w:val="00672459"/>
    <w:rsid w:val="00672995"/>
    <w:rsid w:val="00673090"/>
    <w:rsid w:val="00674600"/>
    <w:rsid w:val="00674618"/>
    <w:rsid w:val="00674F0D"/>
    <w:rsid w:val="006755CA"/>
    <w:rsid w:val="006759A3"/>
    <w:rsid w:val="00676048"/>
    <w:rsid w:val="00677824"/>
    <w:rsid w:val="00677E96"/>
    <w:rsid w:val="00680092"/>
    <w:rsid w:val="0068009C"/>
    <w:rsid w:val="00680106"/>
    <w:rsid w:val="006802DF"/>
    <w:rsid w:val="006808B3"/>
    <w:rsid w:val="00681041"/>
    <w:rsid w:val="00682138"/>
    <w:rsid w:val="00683727"/>
    <w:rsid w:val="00683D79"/>
    <w:rsid w:val="00683DFB"/>
    <w:rsid w:val="00684A6B"/>
    <w:rsid w:val="00684C76"/>
    <w:rsid w:val="00684F0E"/>
    <w:rsid w:val="00685120"/>
    <w:rsid w:val="006853CC"/>
    <w:rsid w:val="00685EFA"/>
    <w:rsid w:val="00686D77"/>
    <w:rsid w:val="00687FA7"/>
    <w:rsid w:val="00690362"/>
    <w:rsid w:val="00691001"/>
    <w:rsid w:val="00691530"/>
    <w:rsid w:val="00691C4C"/>
    <w:rsid w:val="00692932"/>
    <w:rsid w:val="006931E3"/>
    <w:rsid w:val="0069388B"/>
    <w:rsid w:val="0069396A"/>
    <w:rsid w:val="006941E3"/>
    <w:rsid w:val="006945CA"/>
    <w:rsid w:val="00694AFC"/>
    <w:rsid w:val="00694C6E"/>
    <w:rsid w:val="00695063"/>
    <w:rsid w:val="0069525B"/>
    <w:rsid w:val="006956D0"/>
    <w:rsid w:val="006960E2"/>
    <w:rsid w:val="00697379"/>
    <w:rsid w:val="0069740E"/>
    <w:rsid w:val="006978AB"/>
    <w:rsid w:val="00697C16"/>
    <w:rsid w:val="006A0439"/>
    <w:rsid w:val="006A0982"/>
    <w:rsid w:val="006A0B55"/>
    <w:rsid w:val="006A186E"/>
    <w:rsid w:val="006A2C60"/>
    <w:rsid w:val="006A4CF1"/>
    <w:rsid w:val="006A4FB0"/>
    <w:rsid w:val="006A5137"/>
    <w:rsid w:val="006A54D8"/>
    <w:rsid w:val="006A5637"/>
    <w:rsid w:val="006A5782"/>
    <w:rsid w:val="006B017E"/>
    <w:rsid w:val="006B13CD"/>
    <w:rsid w:val="006B21F6"/>
    <w:rsid w:val="006B22AD"/>
    <w:rsid w:val="006B3EFB"/>
    <w:rsid w:val="006B41D9"/>
    <w:rsid w:val="006B47B2"/>
    <w:rsid w:val="006B4EF7"/>
    <w:rsid w:val="006B5BB8"/>
    <w:rsid w:val="006B6370"/>
    <w:rsid w:val="006B6885"/>
    <w:rsid w:val="006B75E8"/>
    <w:rsid w:val="006B7838"/>
    <w:rsid w:val="006B7E03"/>
    <w:rsid w:val="006B7E28"/>
    <w:rsid w:val="006C09B2"/>
    <w:rsid w:val="006C0AF6"/>
    <w:rsid w:val="006C211D"/>
    <w:rsid w:val="006C2273"/>
    <w:rsid w:val="006C22EC"/>
    <w:rsid w:val="006C2AC9"/>
    <w:rsid w:val="006C2B6B"/>
    <w:rsid w:val="006C393D"/>
    <w:rsid w:val="006C3C08"/>
    <w:rsid w:val="006C4009"/>
    <w:rsid w:val="006C45E9"/>
    <w:rsid w:val="006C4683"/>
    <w:rsid w:val="006C4E58"/>
    <w:rsid w:val="006C5096"/>
    <w:rsid w:val="006C50C4"/>
    <w:rsid w:val="006C5479"/>
    <w:rsid w:val="006C6812"/>
    <w:rsid w:val="006C6C05"/>
    <w:rsid w:val="006C73BC"/>
    <w:rsid w:val="006C77BE"/>
    <w:rsid w:val="006D03E9"/>
    <w:rsid w:val="006D14C3"/>
    <w:rsid w:val="006D1BFC"/>
    <w:rsid w:val="006D1FDF"/>
    <w:rsid w:val="006D2262"/>
    <w:rsid w:val="006D2C2B"/>
    <w:rsid w:val="006D2DDC"/>
    <w:rsid w:val="006D2DF7"/>
    <w:rsid w:val="006D2EA8"/>
    <w:rsid w:val="006D33FC"/>
    <w:rsid w:val="006D4AF0"/>
    <w:rsid w:val="006D4D85"/>
    <w:rsid w:val="006D5234"/>
    <w:rsid w:val="006D5465"/>
    <w:rsid w:val="006D74FC"/>
    <w:rsid w:val="006D762C"/>
    <w:rsid w:val="006E0177"/>
    <w:rsid w:val="006E0404"/>
    <w:rsid w:val="006E0554"/>
    <w:rsid w:val="006E18B5"/>
    <w:rsid w:val="006E2297"/>
    <w:rsid w:val="006E2A81"/>
    <w:rsid w:val="006E3662"/>
    <w:rsid w:val="006E3725"/>
    <w:rsid w:val="006E3B2D"/>
    <w:rsid w:val="006E3BE8"/>
    <w:rsid w:val="006E3F5E"/>
    <w:rsid w:val="006E46BD"/>
    <w:rsid w:val="006E519A"/>
    <w:rsid w:val="006E5420"/>
    <w:rsid w:val="006E62B8"/>
    <w:rsid w:val="006E7806"/>
    <w:rsid w:val="006E7865"/>
    <w:rsid w:val="006E7B48"/>
    <w:rsid w:val="006E7C88"/>
    <w:rsid w:val="006F0430"/>
    <w:rsid w:val="006F18F5"/>
    <w:rsid w:val="006F22F2"/>
    <w:rsid w:val="006F2C06"/>
    <w:rsid w:val="006F39CD"/>
    <w:rsid w:val="006F4AEB"/>
    <w:rsid w:val="006F5054"/>
    <w:rsid w:val="006F6B41"/>
    <w:rsid w:val="006F7158"/>
    <w:rsid w:val="006F72DC"/>
    <w:rsid w:val="006F7FB5"/>
    <w:rsid w:val="007002A9"/>
    <w:rsid w:val="00700C1D"/>
    <w:rsid w:val="00701345"/>
    <w:rsid w:val="007023E2"/>
    <w:rsid w:val="00702EB6"/>
    <w:rsid w:val="007031A2"/>
    <w:rsid w:val="007039B8"/>
    <w:rsid w:val="007039CA"/>
    <w:rsid w:val="00704339"/>
    <w:rsid w:val="00706171"/>
    <w:rsid w:val="00706C73"/>
    <w:rsid w:val="00706ED7"/>
    <w:rsid w:val="00706F83"/>
    <w:rsid w:val="0070721F"/>
    <w:rsid w:val="0070749C"/>
    <w:rsid w:val="00707519"/>
    <w:rsid w:val="007079BF"/>
    <w:rsid w:val="00707FBF"/>
    <w:rsid w:val="00710902"/>
    <w:rsid w:val="00710E38"/>
    <w:rsid w:val="007111A1"/>
    <w:rsid w:val="00711FD3"/>
    <w:rsid w:val="0071228D"/>
    <w:rsid w:val="00712850"/>
    <w:rsid w:val="007134DC"/>
    <w:rsid w:val="00713615"/>
    <w:rsid w:val="00714A56"/>
    <w:rsid w:val="00714BA6"/>
    <w:rsid w:val="00714D39"/>
    <w:rsid w:val="00715687"/>
    <w:rsid w:val="0071698F"/>
    <w:rsid w:val="007172F4"/>
    <w:rsid w:val="007173CA"/>
    <w:rsid w:val="007202A9"/>
    <w:rsid w:val="00720534"/>
    <w:rsid w:val="007207F6"/>
    <w:rsid w:val="00722660"/>
    <w:rsid w:val="007228AD"/>
    <w:rsid w:val="007232B2"/>
    <w:rsid w:val="007234D1"/>
    <w:rsid w:val="007235BB"/>
    <w:rsid w:val="00723DAC"/>
    <w:rsid w:val="00723E1B"/>
    <w:rsid w:val="00724022"/>
    <w:rsid w:val="007242F9"/>
    <w:rsid w:val="00724411"/>
    <w:rsid w:val="00725B2C"/>
    <w:rsid w:val="007268A2"/>
    <w:rsid w:val="00726CDB"/>
    <w:rsid w:val="00726FC1"/>
    <w:rsid w:val="007272E8"/>
    <w:rsid w:val="0072731B"/>
    <w:rsid w:val="00727558"/>
    <w:rsid w:val="00727D01"/>
    <w:rsid w:val="007303DF"/>
    <w:rsid w:val="00730426"/>
    <w:rsid w:val="00730562"/>
    <w:rsid w:val="00730CE8"/>
    <w:rsid w:val="0073174B"/>
    <w:rsid w:val="00732105"/>
    <w:rsid w:val="00732CE5"/>
    <w:rsid w:val="007337DA"/>
    <w:rsid w:val="00734DAC"/>
    <w:rsid w:val="0073558E"/>
    <w:rsid w:val="00735902"/>
    <w:rsid w:val="00735C21"/>
    <w:rsid w:val="00736295"/>
    <w:rsid w:val="00736F58"/>
    <w:rsid w:val="00737D19"/>
    <w:rsid w:val="00740AB2"/>
    <w:rsid w:val="007419D2"/>
    <w:rsid w:val="00741B5E"/>
    <w:rsid w:val="007429D1"/>
    <w:rsid w:val="00742F8B"/>
    <w:rsid w:val="007431E1"/>
    <w:rsid w:val="0074347D"/>
    <w:rsid w:val="0074384B"/>
    <w:rsid w:val="00743B4F"/>
    <w:rsid w:val="00744C38"/>
    <w:rsid w:val="007458CC"/>
    <w:rsid w:val="00745DD0"/>
    <w:rsid w:val="00745F85"/>
    <w:rsid w:val="007460E7"/>
    <w:rsid w:val="00746D17"/>
    <w:rsid w:val="00750EA3"/>
    <w:rsid w:val="00752A12"/>
    <w:rsid w:val="00752FFD"/>
    <w:rsid w:val="00754344"/>
    <w:rsid w:val="00754C68"/>
    <w:rsid w:val="00754D53"/>
    <w:rsid w:val="00754FED"/>
    <w:rsid w:val="0075672B"/>
    <w:rsid w:val="00757509"/>
    <w:rsid w:val="007579E3"/>
    <w:rsid w:val="00757A65"/>
    <w:rsid w:val="00757AC2"/>
    <w:rsid w:val="007605FC"/>
    <w:rsid w:val="00760909"/>
    <w:rsid w:val="00760915"/>
    <w:rsid w:val="00760D3C"/>
    <w:rsid w:val="00761558"/>
    <w:rsid w:val="00762ADB"/>
    <w:rsid w:val="00762CC6"/>
    <w:rsid w:val="00762D01"/>
    <w:rsid w:val="00763C1F"/>
    <w:rsid w:val="00763CCD"/>
    <w:rsid w:val="00764399"/>
    <w:rsid w:val="00765C32"/>
    <w:rsid w:val="00766D83"/>
    <w:rsid w:val="00767232"/>
    <w:rsid w:val="007675CD"/>
    <w:rsid w:val="0076796A"/>
    <w:rsid w:val="00767CEC"/>
    <w:rsid w:val="00771F77"/>
    <w:rsid w:val="0077285C"/>
    <w:rsid w:val="00773932"/>
    <w:rsid w:val="007742DC"/>
    <w:rsid w:val="007742E5"/>
    <w:rsid w:val="00775451"/>
    <w:rsid w:val="007757F2"/>
    <w:rsid w:val="00775ED1"/>
    <w:rsid w:val="00776364"/>
    <w:rsid w:val="00780C7A"/>
    <w:rsid w:val="00781CD2"/>
    <w:rsid w:val="00782B79"/>
    <w:rsid w:val="00783288"/>
    <w:rsid w:val="007832D4"/>
    <w:rsid w:val="007834E2"/>
    <w:rsid w:val="0078387E"/>
    <w:rsid w:val="00783C3B"/>
    <w:rsid w:val="0078403A"/>
    <w:rsid w:val="007849F9"/>
    <w:rsid w:val="007850E3"/>
    <w:rsid w:val="007852F7"/>
    <w:rsid w:val="007861F5"/>
    <w:rsid w:val="00786290"/>
    <w:rsid w:val="00786A1C"/>
    <w:rsid w:val="00787E65"/>
    <w:rsid w:val="00790737"/>
    <w:rsid w:val="00790EBD"/>
    <w:rsid w:val="00791134"/>
    <w:rsid w:val="0079150F"/>
    <w:rsid w:val="0079197F"/>
    <w:rsid w:val="00791A39"/>
    <w:rsid w:val="00791AD4"/>
    <w:rsid w:val="00792411"/>
    <w:rsid w:val="007935CF"/>
    <w:rsid w:val="00793623"/>
    <w:rsid w:val="00793E5E"/>
    <w:rsid w:val="0079415A"/>
    <w:rsid w:val="00794882"/>
    <w:rsid w:val="007962CD"/>
    <w:rsid w:val="00796FDB"/>
    <w:rsid w:val="00797012"/>
    <w:rsid w:val="007979F8"/>
    <w:rsid w:val="00797A32"/>
    <w:rsid w:val="00797C9D"/>
    <w:rsid w:val="007A05C1"/>
    <w:rsid w:val="007A0649"/>
    <w:rsid w:val="007A0D45"/>
    <w:rsid w:val="007A20F6"/>
    <w:rsid w:val="007A2433"/>
    <w:rsid w:val="007A29E2"/>
    <w:rsid w:val="007A2E95"/>
    <w:rsid w:val="007A2F93"/>
    <w:rsid w:val="007A3AAA"/>
    <w:rsid w:val="007A3C74"/>
    <w:rsid w:val="007A3E5F"/>
    <w:rsid w:val="007A5E85"/>
    <w:rsid w:val="007A6105"/>
    <w:rsid w:val="007A6281"/>
    <w:rsid w:val="007B038D"/>
    <w:rsid w:val="007B09CC"/>
    <w:rsid w:val="007B0C0B"/>
    <w:rsid w:val="007B151A"/>
    <w:rsid w:val="007B241B"/>
    <w:rsid w:val="007B2511"/>
    <w:rsid w:val="007B3B78"/>
    <w:rsid w:val="007B5135"/>
    <w:rsid w:val="007B59AC"/>
    <w:rsid w:val="007B6B0D"/>
    <w:rsid w:val="007C04BB"/>
    <w:rsid w:val="007C0642"/>
    <w:rsid w:val="007C0D98"/>
    <w:rsid w:val="007C1B76"/>
    <w:rsid w:val="007C1FA9"/>
    <w:rsid w:val="007C2DF3"/>
    <w:rsid w:val="007C2E90"/>
    <w:rsid w:val="007C31AD"/>
    <w:rsid w:val="007C4335"/>
    <w:rsid w:val="007C4793"/>
    <w:rsid w:val="007C4CF2"/>
    <w:rsid w:val="007C5215"/>
    <w:rsid w:val="007C5D97"/>
    <w:rsid w:val="007C70EB"/>
    <w:rsid w:val="007D0003"/>
    <w:rsid w:val="007D0808"/>
    <w:rsid w:val="007D0A7B"/>
    <w:rsid w:val="007D1F86"/>
    <w:rsid w:val="007D3AF3"/>
    <w:rsid w:val="007D4FA4"/>
    <w:rsid w:val="007D5563"/>
    <w:rsid w:val="007D56F4"/>
    <w:rsid w:val="007D5F2C"/>
    <w:rsid w:val="007D61F8"/>
    <w:rsid w:val="007D696D"/>
    <w:rsid w:val="007D6EF2"/>
    <w:rsid w:val="007D7013"/>
    <w:rsid w:val="007D704A"/>
    <w:rsid w:val="007D71CD"/>
    <w:rsid w:val="007E0515"/>
    <w:rsid w:val="007E103C"/>
    <w:rsid w:val="007E2616"/>
    <w:rsid w:val="007E2CE6"/>
    <w:rsid w:val="007E39CF"/>
    <w:rsid w:val="007E3F6B"/>
    <w:rsid w:val="007E419B"/>
    <w:rsid w:val="007E4B99"/>
    <w:rsid w:val="007E524A"/>
    <w:rsid w:val="007E53B2"/>
    <w:rsid w:val="007E59FC"/>
    <w:rsid w:val="007E5ACB"/>
    <w:rsid w:val="007E6466"/>
    <w:rsid w:val="007E6CD4"/>
    <w:rsid w:val="007E6E3B"/>
    <w:rsid w:val="007E7407"/>
    <w:rsid w:val="007E7483"/>
    <w:rsid w:val="007F1529"/>
    <w:rsid w:val="007F1722"/>
    <w:rsid w:val="007F1AC2"/>
    <w:rsid w:val="007F2108"/>
    <w:rsid w:val="007F30D9"/>
    <w:rsid w:val="007F3936"/>
    <w:rsid w:val="007F49FE"/>
    <w:rsid w:val="007F5409"/>
    <w:rsid w:val="007F5654"/>
    <w:rsid w:val="007F6A18"/>
    <w:rsid w:val="007F6B33"/>
    <w:rsid w:val="007F6C4F"/>
    <w:rsid w:val="007F7418"/>
    <w:rsid w:val="007F77FF"/>
    <w:rsid w:val="007F7BDF"/>
    <w:rsid w:val="008005EA"/>
    <w:rsid w:val="00800C9C"/>
    <w:rsid w:val="008011FF"/>
    <w:rsid w:val="0080265F"/>
    <w:rsid w:val="00803417"/>
    <w:rsid w:val="0080399F"/>
    <w:rsid w:val="0080655F"/>
    <w:rsid w:val="00806A47"/>
    <w:rsid w:val="00807B34"/>
    <w:rsid w:val="00807CAC"/>
    <w:rsid w:val="00807DAC"/>
    <w:rsid w:val="008108E6"/>
    <w:rsid w:val="00811437"/>
    <w:rsid w:val="00813808"/>
    <w:rsid w:val="00813FA0"/>
    <w:rsid w:val="00814281"/>
    <w:rsid w:val="008143D0"/>
    <w:rsid w:val="00815957"/>
    <w:rsid w:val="008164DE"/>
    <w:rsid w:val="008165A2"/>
    <w:rsid w:val="008166D0"/>
    <w:rsid w:val="00816733"/>
    <w:rsid w:val="00816741"/>
    <w:rsid w:val="00816B6D"/>
    <w:rsid w:val="0082040D"/>
    <w:rsid w:val="0082078A"/>
    <w:rsid w:val="0082196C"/>
    <w:rsid w:val="008226D3"/>
    <w:rsid w:val="00822767"/>
    <w:rsid w:val="0082462B"/>
    <w:rsid w:val="0082477B"/>
    <w:rsid w:val="00824EAC"/>
    <w:rsid w:val="00826A66"/>
    <w:rsid w:val="00826AA8"/>
    <w:rsid w:val="008271E7"/>
    <w:rsid w:val="008275A0"/>
    <w:rsid w:val="008276C3"/>
    <w:rsid w:val="0083014D"/>
    <w:rsid w:val="008305AB"/>
    <w:rsid w:val="00832377"/>
    <w:rsid w:val="0083362B"/>
    <w:rsid w:val="008337F0"/>
    <w:rsid w:val="00833A98"/>
    <w:rsid w:val="00833D95"/>
    <w:rsid w:val="008341A9"/>
    <w:rsid w:val="008341FF"/>
    <w:rsid w:val="00834277"/>
    <w:rsid w:val="008342BE"/>
    <w:rsid w:val="00835538"/>
    <w:rsid w:val="00835CE9"/>
    <w:rsid w:val="00835F04"/>
    <w:rsid w:val="00835F52"/>
    <w:rsid w:val="008360C1"/>
    <w:rsid w:val="0083626F"/>
    <w:rsid w:val="0083653F"/>
    <w:rsid w:val="0083707A"/>
    <w:rsid w:val="00837FD3"/>
    <w:rsid w:val="0084051F"/>
    <w:rsid w:val="008417EE"/>
    <w:rsid w:val="008417FD"/>
    <w:rsid w:val="00841FF3"/>
    <w:rsid w:val="00842009"/>
    <w:rsid w:val="008420C0"/>
    <w:rsid w:val="008422F8"/>
    <w:rsid w:val="00842489"/>
    <w:rsid w:val="008429CC"/>
    <w:rsid w:val="008432BF"/>
    <w:rsid w:val="00844287"/>
    <w:rsid w:val="00844726"/>
    <w:rsid w:val="00844B54"/>
    <w:rsid w:val="00844FF3"/>
    <w:rsid w:val="00845DD7"/>
    <w:rsid w:val="00845F67"/>
    <w:rsid w:val="00846375"/>
    <w:rsid w:val="008466E5"/>
    <w:rsid w:val="00847494"/>
    <w:rsid w:val="008501D2"/>
    <w:rsid w:val="00851EBA"/>
    <w:rsid w:val="00851FF6"/>
    <w:rsid w:val="008520D3"/>
    <w:rsid w:val="00852D55"/>
    <w:rsid w:val="00853CE7"/>
    <w:rsid w:val="00854302"/>
    <w:rsid w:val="008550CF"/>
    <w:rsid w:val="00855140"/>
    <w:rsid w:val="008555CC"/>
    <w:rsid w:val="008558ED"/>
    <w:rsid w:val="00855BC6"/>
    <w:rsid w:val="00855D21"/>
    <w:rsid w:val="00856563"/>
    <w:rsid w:val="008570A6"/>
    <w:rsid w:val="00857889"/>
    <w:rsid w:val="00857C50"/>
    <w:rsid w:val="00857E7C"/>
    <w:rsid w:val="00860514"/>
    <w:rsid w:val="00860A2B"/>
    <w:rsid w:val="00860F6E"/>
    <w:rsid w:val="00861435"/>
    <w:rsid w:val="008631F9"/>
    <w:rsid w:val="00863288"/>
    <w:rsid w:val="008632E6"/>
    <w:rsid w:val="008633CB"/>
    <w:rsid w:val="00863815"/>
    <w:rsid w:val="008638DB"/>
    <w:rsid w:val="008643DD"/>
    <w:rsid w:val="008655FB"/>
    <w:rsid w:val="00866E13"/>
    <w:rsid w:val="008671F6"/>
    <w:rsid w:val="00867B13"/>
    <w:rsid w:val="008702E2"/>
    <w:rsid w:val="00871BD3"/>
    <w:rsid w:val="008721DC"/>
    <w:rsid w:val="0087304B"/>
    <w:rsid w:val="00873131"/>
    <w:rsid w:val="0087335E"/>
    <w:rsid w:val="008741EB"/>
    <w:rsid w:val="00874AC4"/>
    <w:rsid w:val="00874ECD"/>
    <w:rsid w:val="0087669C"/>
    <w:rsid w:val="00876D7A"/>
    <w:rsid w:val="00876FD9"/>
    <w:rsid w:val="0087728C"/>
    <w:rsid w:val="00880532"/>
    <w:rsid w:val="00880601"/>
    <w:rsid w:val="008822A1"/>
    <w:rsid w:val="00884559"/>
    <w:rsid w:val="008849FD"/>
    <w:rsid w:val="0088568E"/>
    <w:rsid w:val="00885D93"/>
    <w:rsid w:val="0088644A"/>
    <w:rsid w:val="00887647"/>
    <w:rsid w:val="00890668"/>
    <w:rsid w:val="00891A64"/>
    <w:rsid w:val="00891D3B"/>
    <w:rsid w:val="00891FC4"/>
    <w:rsid w:val="008930EC"/>
    <w:rsid w:val="0089332F"/>
    <w:rsid w:val="0089336C"/>
    <w:rsid w:val="00893408"/>
    <w:rsid w:val="00894157"/>
    <w:rsid w:val="0089468F"/>
    <w:rsid w:val="00894B61"/>
    <w:rsid w:val="00896FD4"/>
    <w:rsid w:val="00897E5C"/>
    <w:rsid w:val="008A0A5D"/>
    <w:rsid w:val="008A1923"/>
    <w:rsid w:val="008A2291"/>
    <w:rsid w:val="008A3980"/>
    <w:rsid w:val="008A4057"/>
    <w:rsid w:val="008A480E"/>
    <w:rsid w:val="008A4C09"/>
    <w:rsid w:val="008A4FA4"/>
    <w:rsid w:val="008A5590"/>
    <w:rsid w:val="008A5F78"/>
    <w:rsid w:val="008A6A92"/>
    <w:rsid w:val="008B07A3"/>
    <w:rsid w:val="008B34A8"/>
    <w:rsid w:val="008B3D91"/>
    <w:rsid w:val="008B45AC"/>
    <w:rsid w:val="008B4BEA"/>
    <w:rsid w:val="008B5058"/>
    <w:rsid w:val="008B60C0"/>
    <w:rsid w:val="008B641A"/>
    <w:rsid w:val="008B6557"/>
    <w:rsid w:val="008B7490"/>
    <w:rsid w:val="008B7620"/>
    <w:rsid w:val="008B7D37"/>
    <w:rsid w:val="008B7D52"/>
    <w:rsid w:val="008C026E"/>
    <w:rsid w:val="008C1001"/>
    <w:rsid w:val="008C184F"/>
    <w:rsid w:val="008C2002"/>
    <w:rsid w:val="008C2B13"/>
    <w:rsid w:val="008C3B0B"/>
    <w:rsid w:val="008C4303"/>
    <w:rsid w:val="008C4853"/>
    <w:rsid w:val="008C4E0D"/>
    <w:rsid w:val="008C51A6"/>
    <w:rsid w:val="008C59F4"/>
    <w:rsid w:val="008C5C05"/>
    <w:rsid w:val="008C63D5"/>
    <w:rsid w:val="008C65CE"/>
    <w:rsid w:val="008C66FC"/>
    <w:rsid w:val="008C6C6E"/>
    <w:rsid w:val="008C6CCE"/>
    <w:rsid w:val="008C7625"/>
    <w:rsid w:val="008C779C"/>
    <w:rsid w:val="008D01E0"/>
    <w:rsid w:val="008D0C32"/>
    <w:rsid w:val="008D0DE3"/>
    <w:rsid w:val="008D0F3B"/>
    <w:rsid w:val="008D2DB9"/>
    <w:rsid w:val="008D3401"/>
    <w:rsid w:val="008D3EDD"/>
    <w:rsid w:val="008D43CE"/>
    <w:rsid w:val="008D440F"/>
    <w:rsid w:val="008D4941"/>
    <w:rsid w:val="008D4A5E"/>
    <w:rsid w:val="008D5474"/>
    <w:rsid w:val="008D65EB"/>
    <w:rsid w:val="008D6796"/>
    <w:rsid w:val="008D6A95"/>
    <w:rsid w:val="008D6BDD"/>
    <w:rsid w:val="008D6EB0"/>
    <w:rsid w:val="008E071C"/>
    <w:rsid w:val="008E0724"/>
    <w:rsid w:val="008E3195"/>
    <w:rsid w:val="008E32AD"/>
    <w:rsid w:val="008E3612"/>
    <w:rsid w:val="008E3F2B"/>
    <w:rsid w:val="008E428C"/>
    <w:rsid w:val="008E48C6"/>
    <w:rsid w:val="008E495D"/>
    <w:rsid w:val="008E57FD"/>
    <w:rsid w:val="008E6A7F"/>
    <w:rsid w:val="008E6DC0"/>
    <w:rsid w:val="008F07B4"/>
    <w:rsid w:val="008F128A"/>
    <w:rsid w:val="008F1A5A"/>
    <w:rsid w:val="008F3492"/>
    <w:rsid w:val="008F34C9"/>
    <w:rsid w:val="008F3745"/>
    <w:rsid w:val="008F4531"/>
    <w:rsid w:val="008F481C"/>
    <w:rsid w:val="008F4BBC"/>
    <w:rsid w:val="008F581C"/>
    <w:rsid w:val="008F585D"/>
    <w:rsid w:val="008F6121"/>
    <w:rsid w:val="008F6502"/>
    <w:rsid w:val="008F6E6A"/>
    <w:rsid w:val="008F70AE"/>
    <w:rsid w:val="009016A4"/>
    <w:rsid w:val="00901951"/>
    <w:rsid w:val="00901B4D"/>
    <w:rsid w:val="00901B53"/>
    <w:rsid w:val="00901B78"/>
    <w:rsid w:val="00901BA1"/>
    <w:rsid w:val="00903667"/>
    <w:rsid w:val="00903E6C"/>
    <w:rsid w:val="009041A6"/>
    <w:rsid w:val="009044DC"/>
    <w:rsid w:val="00904FFD"/>
    <w:rsid w:val="009052B4"/>
    <w:rsid w:val="00905BF0"/>
    <w:rsid w:val="00905F46"/>
    <w:rsid w:val="0090626B"/>
    <w:rsid w:val="0090661F"/>
    <w:rsid w:val="00907322"/>
    <w:rsid w:val="0090745B"/>
    <w:rsid w:val="00910225"/>
    <w:rsid w:val="009108C6"/>
    <w:rsid w:val="00910A27"/>
    <w:rsid w:val="0091184F"/>
    <w:rsid w:val="00913256"/>
    <w:rsid w:val="00914D28"/>
    <w:rsid w:val="00915062"/>
    <w:rsid w:val="00915763"/>
    <w:rsid w:val="00915BC9"/>
    <w:rsid w:val="00915F56"/>
    <w:rsid w:val="00916630"/>
    <w:rsid w:val="00916ADA"/>
    <w:rsid w:val="00917295"/>
    <w:rsid w:val="009200D1"/>
    <w:rsid w:val="0092108B"/>
    <w:rsid w:val="009211D7"/>
    <w:rsid w:val="009226F8"/>
    <w:rsid w:val="00922707"/>
    <w:rsid w:val="00923605"/>
    <w:rsid w:val="00923B2A"/>
    <w:rsid w:val="0092519C"/>
    <w:rsid w:val="009255AD"/>
    <w:rsid w:val="0092674F"/>
    <w:rsid w:val="00926AAF"/>
    <w:rsid w:val="00927771"/>
    <w:rsid w:val="00927D09"/>
    <w:rsid w:val="0093018E"/>
    <w:rsid w:val="009302FB"/>
    <w:rsid w:val="00930DD8"/>
    <w:rsid w:val="00931F59"/>
    <w:rsid w:val="00932043"/>
    <w:rsid w:val="00932645"/>
    <w:rsid w:val="00932759"/>
    <w:rsid w:val="00932828"/>
    <w:rsid w:val="00932B95"/>
    <w:rsid w:val="00933397"/>
    <w:rsid w:val="00934397"/>
    <w:rsid w:val="00934545"/>
    <w:rsid w:val="0093478F"/>
    <w:rsid w:val="00935108"/>
    <w:rsid w:val="0093528B"/>
    <w:rsid w:val="00935800"/>
    <w:rsid w:val="00935EE5"/>
    <w:rsid w:val="009361AD"/>
    <w:rsid w:val="0093627B"/>
    <w:rsid w:val="00936D4F"/>
    <w:rsid w:val="009400CB"/>
    <w:rsid w:val="00942517"/>
    <w:rsid w:val="00942D40"/>
    <w:rsid w:val="009434FD"/>
    <w:rsid w:val="00943A53"/>
    <w:rsid w:val="00943D45"/>
    <w:rsid w:val="00944332"/>
    <w:rsid w:val="00944730"/>
    <w:rsid w:val="00944DBF"/>
    <w:rsid w:val="00944ED0"/>
    <w:rsid w:val="00945F38"/>
    <w:rsid w:val="00947137"/>
    <w:rsid w:val="00950031"/>
    <w:rsid w:val="00950437"/>
    <w:rsid w:val="009507D3"/>
    <w:rsid w:val="0095156D"/>
    <w:rsid w:val="009520A4"/>
    <w:rsid w:val="00953442"/>
    <w:rsid w:val="0095362D"/>
    <w:rsid w:val="00953D0A"/>
    <w:rsid w:val="009552E7"/>
    <w:rsid w:val="00956322"/>
    <w:rsid w:val="00956617"/>
    <w:rsid w:val="00956732"/>
    <w:rsid w:val="00956877"/>
    <w:rsid w:val="00961607"/>
    <w:rsid w:val="00961B6F"/>
    <w:rsid w:val="00961E08"/>
    <w:rsid w:val="0096305D"/>
    <w:rsid w:val="0096402C"/>
    <w:rsid w:val="009647AE"/>
    <w:rsid w:val="00965E28"/>
    <w:rsid w:val="0096674D"/>
    <w:rsid w:val="00966D30"/>
    <w:rsid w:val="009676BE"/>
    <w:rsid w:val="00967E21"/>
    <w:rsid w:val="0097019F"/>
    <w:rsid w:val="009708FB"/>
    <w:rsid w:val="00971172"/>
    <w:rsid w:val="009711F7"/>
    <w:rsid w:val="00972551"/>
    <w:rsid w:val="009737AF"/>
    <w:rsid w:val="009737E0"/>
    <w:rsid w:val="00973DB0"/>
    <w:rsid w:val="00973EA1"/>
    <w:rsid w:val="0097546B"/>
    <w:rsid w:val="00980F29"/>
    <w:rsid w:val="00981783"/>
    <w:rsid w:val="009821C8"/>
    <w:rsid w:val="009824F1"/>
    <w:rsid w:val="00982BBF"/>
    <w:rsid w:val="009831FA"/>
    <w:rsid w:val="009834B6"/>
    <w:rsid w:val="00983928"/>
    <w:rsid w:val="00983EEA"/>
    <w:rsid w:val="00984AE2"/>
    <w:rsid w:val="00984CE0"/>
    <w:rsid w:val="00984E52"/>
    <w:rsid w:val="00985892"/>
    <w:rsid w:val="00985D32"/>
    <w:rsid w:val="00985F3D"/>
    <w:rsid w:val="00985FB7"/>
    <w:rsid w:val="0098641F"/>
    <w:rsid w:val="0098696A"/>
    <w:rsid w:val="00986EEC"/>
    <w:rsid w:val="009876BD"/>
    <w:rsid w:val="00987D57"/>
    <w:rsid w:val="00991314"/>
    <w:rsid w:val="00991375"/>
    <w:rsid w:val="009915A4"/>
    <w:rsid w:val="00991921"/>
    <w:rsid w:val="009919B3"/>
    <w:rsid w:val="00991D10"/>
    <w:rsid w:val="0099302C"/>
    <w:rsid w:val="009934A7"/>
    <w:rsid w:val="009934BD"/>
    <w:rsid w:val="00993AED"/>
    <w:rsid w:val="00993C47"/>
    <w:rsid w:val="00994100"/>
    <w:rsid w:val="009953CA"/>
    <w:rsid w:val="00995810"/>
    <w:rsid w:val="009959DB"/>
    <w:rsid w:val="009A0DA2"/>
    <w:rsid w:val="009A13C9"/>
    <w:rsid w:val="009A147F"/>
    <w:rsid w:val="009A1646"/>
    <w:rsid w:val="009A1986"/>
    <w:rsid w:val="009A1EB3"/>
    <w:rsid w:val="009A2FDA"/>
    <w:rsid w:val="009A3F12"/>
    <w:rsid w:val="009A3FE4"/>
    <w:rsid w:val="009A493A"/>
    <w:rsid w:val="009A4BBC"/>
    <w:rsid w:val="009A4D1D"/>
    <w:rsid w:val="009A57FA"/>
    <w:rsid w:val="009A59CF"/>
    <w:rsid w:val="009A5F12"/>
    <w:rsid w:val="009A5F45"/>
    <w:rsid w:val="009A6B7E"/>
    <w:rsid w:val="009A72E3"/>
    <w:rsid w:val="009A72E4"/>
    <w:rsid w:val="009A760C"/>
    <w:rsid w:val="009B048B"/>
    <w:rsid w:val="009B0C7D"/>
    <w:rsid w:val="009B252A"/>
    <w:rsid w:val="009B2C21"/>
    <w:rsid w:val="009B2F17"/>
    <w:rsid w:val="009B5E53"/>
    <w:rsid w:val="009C0D09"/>
    <w:rsid w:val="009C1161"/>
    <w:rsid w:val="009C140A"/>
    <w:rsid w:val="009C1A67"/>
    <w:rsid w:val="009C1F3E"/>
    <w:rsid w:val="009C208D"/>
    <w:rsid w:val="009C2127"/>
    <w:rsid w:val="009C2747"/>
    <w:rsid w:val="009C3717"/>
    <w:rsid w:val="009C402F"/>
    <w:rsid w:val="009C409B"/>
    <w:rsid w:val="009C40C8"/>
    <w:rsid w:val="009C436C"/>
    <w:rsid w:val="009C4652"/>
    <w:rsid w:val="009C5950"/>
    <w:rsid w:val="009C61CB"/>
    <w:rsid w:val="009C6CD9"/>
    <w:rsid w:val="009C6D50"/>
    <w:rsid w:val="009C77EF"/>
    <w:rsid w:val="009C7904"/>
    <w:rsid w:val="009D004E"/>
    <w:rsid w:val="009D0052"/>
    <w:rsid w:val="009D0D8C"/>
    <w:rsid w:val="009D109F"/>
    <w:rsid w:val="009D234E"/>
    <w:rsid w:val="009D2524"/>
    <w:rsid w:val="009D3C0A"/>
    <w:rsid w:val="009D45C8"/>
    <w:rsid w:val="009D4D05"/>
    <w:rsid w:val="009D717F"/>
    <w:rsid w:val="009E0872"/>
    <w:rsid w:val="009E23A1"/>
    <w:rsid w:val="009E30D5"/>
    <w:rsid w:val="009E3CD3"/>
    <w:rsid w:val="009E643D"/>
    <w:rsid w:val="009E649B"/>
    <w:rsid w:val="009E7C2D"/>
    <w:rsid w:val="009E7F64"/>
    <w:rsid w:val="009F0D98"/>
    <w:rsid w:val="009F0E22"/>
    <w:rsid w:val="009F11A2"/>
    <w:rsid w:val="009F122D"/>
    <w:rsid w:val="009F1657"/>
    <w:rsid w:val="009F18BE"/>
    <w:rsid w:val="009F233F"/>
    <w:rsid w:val="009F2A90"/>
    <w:rsid w:val="009F3E23"/>
    <w:rsid w:val="009F42B9"/>
    <w:rsid w:val="009F4616"/>
    <w:rsid w:val="009F6114"/>
    <w:rsid w:val="009F6328"/>
    <w:rsid w:val="00A00206"/>
    <w:rsid w:val="00A007AA"/>
    <w:rsid w:val="00A02039"/>
    <w:rsid w:val="00A0299C"/>
    <w:rsid w:val="00A0341A"/>
    <w:rsid w:val="00A047B6"/>
    <w:rsid w:val="00A0737B"/>
    <w:rsid w:val="00A074A8"/>
    <w:rsid w:val="00A10A29"/>
    <w:rsid w:val="00A10CBE"/>
    <w:rsid w:val="00A110BD"/>
    <w:rsid w:val="00A1169C"/>
    <w:rsid w:val="00A11890"/>
    <w:rsid w:val="00A11C4C"/>
    <w:rsid w:val="00A12A4A"/>
    <w:rsid w:val="00A131E7"/>
    <w:rsid w:val="00A137E1"/>
    <w:rsid w:val="00A13BD8"/>
    <w:rsid w:val="00A14238"/>
    <w:rsid w:val="00A142AC"/>
    <w:rsid w:val="00A14C0F"/>
    <w:rsid w:val="00A14C7B"/>
    <w:rsid w:val="00A14D69"/>
    <w:rsid w:val="00A1696B"/>
    <w:rsid w:val="00A169BE"/>
    <w:rsid w:val="00A16EEF"/>
    <w:rsid w:val="00A20244"/>
    <w:rsid w:val="00A20C0A"/>
    <w:rsid w:val="00A20CAC"/>
    <w:rsid w:val="00A22187"/>
    <w:rsid w:val="00A2226F"/>
    <w:rsid w:val="00A225C8"/>
    <w:rsid w:val="00A22DE8"/>
    <w:rsid w:val="00A23C88"/>
    <w:rsid w:val="00A24B0E"/>
    <w:rsid w:val="00A24CB9"/>
    <w:rsid w:val="00A25652"/>
    <w:rsid w:val="00A26251"/>
    <w:rsid w:val="00A27803"/>
    <w:rsid w:val="00A27833"/>
    <w:rsid w:val="00A2786A"/>
    <w:rsid w:val="00A27F58"/>
    <w:rsid w:val="00A3148A"/>
    <w:rsid w:val="00A31F94"/>
    <w:rsid w:val="00A32DB5"/>
    <w:rsid w:val="00A335CB"/>
    <w:rsid w:val="00A3412B"/>
    <w:rsid w:val="00A34E27"/>
    <w:rsid w:val="00A35743"/>
    <w:rsid w:val="00A358C8"/>
    <w:rsid w:val="00A36B4D"/>
    <w:rsid w:val="00A37D0E"/>
    <w:rsid w:val="00A414A6"/>
    <w:rsid w:val="00A41D2D"/>
    <w:rsid w:val="00A42588"/>
    <w:rsid w:val="00A42B62"/>
    <w:rsid w:val="00A4369D"/>
    <w:rsid w:val="00A4527F"/>
    <w:rsid w:val="00A45DE7"/>
    <w:rsid w:val="00A47B2A"/>
    <w:rsid w:val="00A50F43"/>
    <w:rsid w:val="00A51680"/>
    <w:rsid w:val="00A529F1"/>
    <w:rsid w:val="00A53251"/>
    <w:rsid w:val="00A53423"/>
    <w:rsid w:val="00A5350D"/>
    <w:rsid w:val="00A53516"/>
    <w:rsid w:val="00A53C99"/>
    <w:rsid w:val="00A53CB5"/>
    <w:rsid w:val="00A54056"/>
    <w:rsid w:val="00A551D8"/>
    <w:rsid w:val="00A5529A"/>
    <w:rsid w:val="00A55F23"/>
    <w:rsid w:val="00A5623C"/>
    <w:rsid w:val="00A56299"/>
    <w:rsid w:val="00A576A0"/>
    <w:rsid w:val="00A57A72"/>
    <w:rsid w:val="00A57E52"/>
    <w:rsid w:val="00A604F7"/>
    <w:rsid w:val="00A608C5"/>
    <w:rsid w:val="00A60D93"/>
    <w:rsid w:val="00A60F77"/>
    <w:rsid w:val="00A61701"/>
    <w:rsid w:val="00A6188B"/>
    <w:rsid w:val="00A61898"/>
    <w:rsid w:val="00A61F58"/>
    <w:rsid w:val="00A6224A"/>
    <w:rsid w:val="00A62A74"/>
    <w:rsid w:val="00A651E4"/>
    <w:rsid w:val="00A66945"/>
    <w:rsid w:val="00A66A33"/>
    <w:rsid w:val="00A66D1E"/>
    <w:rsid w:val="00A70FE7"/>
    <w:rsid w:val="00A71440"/>
    <w:rsid w:val="00A717DA"/>
    <w:rsid w:val="00A733F5"/>
    <w:rsid w:val="00A7354B"/>
    <w:rsid w:val="00A73E1E"/>
    <w:rsid w:val="00A7474A"/>
    <w:rsid w:val="00A76AFD"/>
    <w:rsid w:val="00A76FE5"/>
    <w:rsid w:val="00A77E83"/>
    <w:rsid w:val="00A806C5"/>
    <w:rsid w:val="00A80DB1"/>
    <w:rsid w:val="00A80EB3"/>
    <w:rsid w:val="00A813EF"/>
    <w:rsid w:val="00A81578"/>
    <w:rsid w:val="00A81AAE"/>
    <w:rsid w:val="00A81B26"/>
    <w:rsid w:val="00A826F9"/>
    <w:rsid w:val="00A82EDD"/>
    <w:rsid w:val="00A83308"/>
    <w:rsid w:val="00A83B62"/>
    <w:rsid w:val="00A846A2"/>
    <w:rsid w:val="00A8536A"/>
    <w:rsid w:val="00A85EC5"/>
    <w:rsid w:val="00A8664E"/>
    <w:rsid w:val="00A86F4E"/>
    <w:rsid w:val="00A86F68"/>
    <w:rsid w:val="00A874B9"/>
    <w:rsid w:val="00A90548"/>
    <w:rsid w:val="00A90B45"/>
    <w:rsid w:val="00A914C7"/>
    <w:rsid w:val="00A91701"/>
    <w:rsid w:val="00A920EF"/>
    <w:rsid w:val="00A93B8D"/>
    <w:rsid w:val="00A93D6E"/>
    <w:rsid w:val="00A944BA"/>
    <w:rsid w:val="00A95699"/>
    <w:rsid w:val="00A96F5D"/>
    <w:rsid w:val="00AA0A3F"/>
    <w:rsid w:val="00AA0A83"/>
    <w:rsid w:val="00AA0F6E"/>
    <w:rsid w:val="00AA0FEC"/>
    <w:rsid w:val="00AA14D2"/>
    <w:rsid w:val="00AA260D"/>
    <w:rsid w:val="00AA35B1"/>
    <w:rsid w:val="00AA4797"/>
    <w:rsid w:val="00AA4BAE"/>
    <w:rsid w:val="00AA4CCE"/>
    <w:rsid w:val="00AA6291"/>
    <w:rsid w:val="00AA6878"/>
    <w:rsid w:val="00AA74CD"/>
    <w:rsid w:val="00AA7946"/>
    <w:rsid w:val="00AA79DA"/>
    <w:rsid w:val="00AB01CB"/>
    <w:rsid w:val="00AB05F8"/>
    <w:rsid w:val="00AB1B67"/>
    <w:rsid w:val="00AB4907"/>
    <w:rsid w:val="00AB4F2C"/>
    <w:rsid w:val="00AB51A5"/>
    <w:rsid w:val="00AB524F"/>
    <w:rsid w:val="00AB5401"/>
    <w:rsid w:val="00AB569C"/>
    <w:rsid w:val="00AB7346"/>
    <w:rsid w:val="00AB7930"/>
    <w:rsid w:val="00AC14BE"/>
    <w:rsid w:val="00AC194C"/>
    <w:rsid w:val="00AC1A12"/>
    <w:rsid w:val="00AC1DD5"/>
    <w:rsid w:val="00AC22D1"/>
    <w:rsid w:val="00AC2639"/>
    <w:rsid w:val="00AC26A8"/>
    <w:rsid w:val="00AC2771"/>
    <w:rsid w:val="00AC2874"/>
    <w:rsid w:val="00AC4060"/>
    <w:rsid w:val="00AC529A"/>
    <w:rsid w:val="00AC6A09"/>
    <w:rsid w:val="00AC6BA4"/>
    <w:rsid w:val="00AC7DD8"/>
    <w:rsid w:val="00AD05F9"/>
    <w:rsid w:val="00AD1263"/>
    <w:rsid w:val="00AD1320"/>
    <w:rsid w:val="00AD1ACC"/>
    <w:rsid w:val="00AD2F15"/>
    <w:rsid w:val="00AD34B6"/>
    <w:rsid w:val="00AD3BBF"/>
    <w:rsid w:val="00AD5664"/>
    <w:rsid w:val="00AD5A6B"/>
    <w:rsid w:val="00AD6538"/>
    <w:rsid w:val="00AD6B70"/>
    <w:rsid w:val="00AD799C"/>
    <w:rsid w:val="00AD7FDB"/>
    <w:rsid w:val="00AE006E"/>
    <w:rsid w:val="00AE02AE"/>
    <w:rsid w:val="00AE1156"/>
    <w:rsid w:val="00AE1AD4"/>
    <w:rsid w:val="00AE3221"/>
    <w:rsid w:val="00AE3E3A"/>
    <w:rsid w:val="00AE49C9"/>
    <w:rsid w:val="00AE4EEF"/>
    <w:rsid w:val="00AE5506"/>
    <w:rsid w:val="00AE69D0"/>
    <w:rsid w:val="00AE6D53"/>
    <w:rsid w:val="00AE7364"/>
    <w:rsid w:val="00AE7747"/>
    <w:rsid w:val="00AE7A96"/>
    <w:rsid w:val="00AF1797"/>
    <w:rsid w:val="00AF1844"/>
    <w:rsid w:val="00AF1D71"/>
    <w:rsid w:val="00AF1D8D"/>
    <w:rsid w:val="00AF2887"/>
    <w:rsid w:val="00AF2B21"/>
    <w:rsid w:val="00AF4208"/>
    <w:rsid w:val="00AF4640"/>
    <w:rsid w:val="00AF4FB1"/>
    <w:rsid w:val="00AF5105"/>
    <w:rsid w:val="00AF513D"/>
    <w:rsid w:val="00AF52CC"/>
    <w:rsid w:val="00AF5BD2"/>
    <w:rsid w:val="00AF674C"/>
    <w:rsid w:val="00AF69FB"/>
    <w:rsid w:val="00AF6AA3"/>
    <w:rsid w:val="00AF6FD8"/>
    <w:rsid w:val="00AF7638"/>
    <w:rsid w:val="00AF7FE2"/>
    <w:rsid w:val="00B003CA"/>
    <w:rsid w:val="00B00BEA"/>
    <w:rsid w:val="00B00C56"/>
    <w:rsid w:val="00B01910"/>
    <w:rsid w:val="00B01B33"/>
    <w:rsid w:val="00B01C1A"/>
    <w:rsid w:val="00B04748"/>
    <w:rsid w:val="00B0555D"/>
    <w:rsid w:val="00B05AEB"/>
    <w:rsid w:val="00B05DA6"/>
    <w:rsid w:val="00B06198"/>
    <w:rsid w:val="00B06DEA"/>
    <w:rsid w:val="00B07395"/>
    <w:rsid w:val="00B0778D"/>
    <w:rsid w:val="00B07942"/>
    <w:rsid w:val="00B07A27"/>
    <w:rsid w:val="00B07C96"/>
    <w:rsid w:val="00B10290"/>
    <w:rsid w:val="00B10B33"/>
    <w:rsid w:val="00B11616"/>
    <w:rsid w:val="00B124E4"/>
    <w:rsid w:val="00B129A0"/>
    <w:rsid w:val="00B12A1D"/>
    <w:rsid w:val="00B13394"/>
    <w:rsid w:val="00B13DB3"/>
    <w:rsid w:val="00B14776"/>
    <w:rsid w:val="00B152B7"/>
    <w:rsid w:val="00B16474"/>
    <w:rsid w:val="00B1673C"/>
    <w:rsid w:val="00B16DB4"/>
    <w:rsid w:val="00B1709D"/>
    <w:rsid w:val="00B201D5"/>
    <w:rsid w:val="00B20226"/>
    <w:rsid w:val="00B2041E"/>
    <w:rsid w:val="00B207F4"/>
    <w:rsid w:val="00B2089A"/>
    <w:rsid w:val="00B209A6"/>
    <w:rsid w:val="00B21F97"/>
    <w:rsid w:val="00B22DE6"/>
    <w:rsid w:val="00B23CE8"/>
    <w:rsid w:val="00B24A21"/>
    <w:rsid w:val="00B24A7A"/>
    <w:rsid w:val="00B26725"/>
    <w:rsid w:val="00B27A4B"/>
    <w:rsid w:val="00B27ECC"/>
    <w:rsid w:val="00B30E2B"/>
    <w:rsid w:val="00B30FA4"/>
    <w:rsid w:val="00B34616"/>
    <w:rsid w:val="00B34EA8"/>
    <w:rsid w:val="00B3565F"/>
    <w:rsid w:val="00B368FF"/>
    <w:rsid w:val="00B36C2B"/>
    <w:rsid w:val="00B36EF5"/>
    <w:rsid w:val="00B37156"/>
    <w:rsid w:val="00B37207"/>
    <w:rsid w:val="00B37BB0"/>
    <w:rsid w:val="00B37CE5"/>
    <w:rsid w:val="00B37D57"/>
    <w:rsid w:val="00B402B4"/>
    <w:rsid w:val="00B402F6"/>
    <w:rsid w:val="00B40FDA"/>
    <w:rsid w:val="00B415E9"/>
    <w:rsid w:val="00B41BCD"/>
    <w:rsid w:val="00B41F06"/>
    <w:rsid w:val="00B42659"/>
    <w:rsid w:val="00B42893"/>
    <w:rsid w:val="00B428A6"/>
    <w:rsid w:val="00B42B60"/>
    <w:rsid w:val="00B458DD"/>
    <w:rsid w:val="00B46D37"/>
    <w:rsid w:val="00B477AE"/>
    <w:rsid w:val="00B501B8"/>
    <w:rsid w:val="00B503A5"/>
    <w:rsid w:val="00B50567"/>
    <w:rsid w:val="00B50DFF"/>
    <w:rsid w:val="00B5158F"/>
    <w:rsid w:val="00B5212F"/>
    <w:rsid w:val="00B522D1"/>
    <w:rsid w:val="00B523B6"/>
    <w:rsid w:val="00B52BDE"/>
    <w:rsid w:val="00B5330B"/>
    <w:rsid w:val="00B53FA8"/>
    <w:rsid w:val="00B54968"/>
    <w:rsid w:val="00B5508F"/>
    <w:rsid w:val="00B55443"/>
    <w:rsid w:val="00B554E2"/>
    <w:rsid w:val="00B558B6"/>
    <w:rsid w:val="00B5615A"/>
    <w:rsid w:val="00B56727"/>
    <w:rsid w:val="00B56849"/>
    <w:rsid w:val="00B56CB0"/>
    <w:rsid w:val="00B56ED3"/>
    <w:rsid w:val="00B60333"/>
    <w:rsid w:val="00B62ABF"/>
    <w:rsid w:val="00B63481"/>
    <w:rsid w:val="00B63CE6"/>
    <w:rsid w:val="00B643C8"/>
    <w:rsid w:val="00B64909"/>
    <w:rsid w:val="00B65DC4"/>
    <w:rsid w:val="00B66C14"/>
    <w:rsid w:val="00B71764"/>
    <w:rsid w:val="00B71BBC"/>
    <w:rsid w:val="00B71FD5"/>
    <w:rsid w:val="00B72D66"/>
    <w:rsid w:val="00B73391"/>
    <w:rsid w:val="00B74637"/>
    <w:rsid w:val="00B74750"/>
    <w:rsid w:val="00B74DE3"/>
    <w:rsid w:val="00B755AB"/>
    <w:rsid w:val="00B755E2"/>
    <w:rsid w:val="00B75E4F"/>
    <w:rsid w:val="00B768F9"/>
    <w:rsid w:val="00B77050"/>
    <w:rsid w:val="00B770B1"/>
    <w:rsid w:val="00B80833"/>
    <w:rsid w:val="00B816D3"/>
    <w:rsid w:val="00B8178A"/>
    <w:rsid w:val="00B822EC"/>
    <w:rsid w:val="00B82439"/>
    <w:rsid w:val="00B83649"/>
    <w:rsid w:val="00B83EEE"/>
    <w:rsid w:val="00B84F81"/>
    <w:rsid w:val="00B85432"/>
    <w:rsid w:val="00B85F5B"/>
    <w:rsid w:val="00B86141"/>
    <w:rsid w:val="00B86C51"/>
    <w:rsid w:val="00B878DA"/>
    <w:rsid w:val="00B87E90"/>
    <w:rsid w:val="00B90093"/>
    <w:rsid w:val="00B902C5"/>
    <w:rsid w:val="00B909F2"/>
    <w:rsid w:val="00B9169B"/>
    <w:rsid w:val="00B91E65"/>
    <w:rsid w:val="00B92739"/>
    <w:rsid w:val="00B927CE"/>
    <w:rsid w:val="00B9336A"/>
    <w:rsid w:val="00B933FD"/>
    <w:rsid w:val="00B93697"/>
    <w:rsid w:val="00B94263"/>
    <w:rsid w:val="00B947A4"/>
    <w:rsid w:val="00B9481D"/>
    <w:rsid w:val="00B94E37"/>
    <w:rsid w:val="00B94E4F"/>
    <w:rsid w:val="00B95549"/>
    <w:rsid w:val="00B959A5"/>
    <w:rsid w:val="00B95A9A"/>
    <w:rsid w:val="00B95FB2"/>
    <w:rsid w:val="00B960D3"/>
    <w:rsid w:val="00B97159"/>
    <w:rsid w:val="00B97B4C"/>
    <w:rsid w:val="00B97FFD"/>
    <w:rsid w:val="00BA049B"/>
    <w:rsid w:val="00BA05DE"/>
    <w:rsid w:val="00BA0CC6"/>
    <w:rsid w:val="00BA1BD5"/>
    <w:rsid w:val="00BA26B4"/>
    <w:rsid w:val="00BA3146"/>
    <w:rsid w:val="00BA388E"/>
    <w:rsid w:val="00BA3D5A"/>
    <w:rsid w:val="00BA3F0B"/>
    <w:rsid w:val="00BA43FB"/>
    <w:rsid w:val="00BA44C8"/>
    <w:rsid w:val="00BA44E8"/>
    <w:rsid w:val="00BA4A4F"/>
    <w:rsid w:val="00BA5109"/>
    <w:rsid w:val="00BA59E3"/>
    <w:rsid w:val="00BA6509"/>
    <w:rsid w:val="00BA65EE"/>
    <w:rsid w:val="00BA6639"/>
    <w:rsid w:val="00BA6F44"/>
    <w:rsid w:val="00BA7CD3"/>
    <w:rsid w:val="00BB0AEB"/>
    <w:rsid w:val="00BB0ED2"/>
    <w:rsid w:val="00BB1898"/>
    <w:rsid w:val="00BB26AF"/>
    <w:rsid w:val="00BB28FA"/>
    <w:rsid w:val="00BB370B"/>
    <w:rsid w:val="00BB3C5B"/>
    <w:rsid w:val="00BB545E"/>
    <w:rsid w:val="00BB5979"/>
    <w:rsid w:val="00BB5EE3"/>
    <w:rsid w:val="00BB6125"/>
    <w:rsid w:val="00BB7625"/>
    <w:rsid w:val="00BC0195"/>
    <w:rsid w:val="00BC0A05"/>
    <w:rsid w:val="00BC1395"/>
    <w:rsid w:val="00BC2661"/>
    <w:rsid w:val="00BC337D"/>
    <w:rsid w:val="00BC3426"/>
    <w:rsid w:val="00BC3693"/>
    <w:rsid w:val="00BC48D6"/>
    <w:rsid w:val="00BC49E9"/>
    <w:rsid w:val="00BC5B41"/>
    <w:rsid w:val="00BC5FA2"/>
    <w:rsid w:val="00BC70D1"/>
    <w:rsid w:val="00BD15D1"/>
    <w:rsid w:val="00BD17B3"/>
    <w:rsid w:val="00BD1A05"/>
    <w:rsid w:val="00BD277B"/>
    <w:rsid w:val="00BD35C5"/>
    <w:rsid w:val="00BD3FF0"/>
    <w:rsid w:val="00BD43B1"/>
    <w:rsid w:val="00BD50FA"/>
    <w:rsid w:val="00BD5361"/>
    <w:rsid w:val="00BD571A"/>
    <w:rsid w:val="00BD6059"/>
    <w:rsid w:val="00BD6659"/>
    <w:rsid w:val="00BD6E88"/>
    <w:rsid w:val="00BD7DC7"/>
    <w:rsid w:val="00BE2C3D"/>
    <w:rsid w:val="00BE3C05"/>
    <w:rsid w:val="00BE46F7"/>
    <w:rsid w:val="00BE6AED"/>
    <w:rsid w:val="00BE6BA5"/>
    <w:rsid w:val="00BE71D6"/>
    <w:rsid w:val="00BE7E5E"/>
    <w:rsid w:val="00BF087A"/>
    <w:rsid w:val="00BF1750"/>
    <w:rsid w:val="00BF17E6"/>
    <w:rsid w:val="00BF1978"/>
    <w:rsid w:val="00BF1A15"/>
    <w:rsid w:val="00BF1FD5"/>
    <w:rsid w:val="00BF27D6"/>
    <w:rsid w:val="00BF2B94"/>
    <w:rsid w:val="00BF2FF7"/>
    <w:rsid w:val="00BF3068"/>
    <w:rsid w:val="00BF3791"/>
    <w:rsid w:val="00BF4407"/>
    <w:rsid w:val="00BF56E1"/>
    <w:rsid w:val="00BF5EFF"/>
    <w:rsid w:val="00BF6758"/>
    <w:rsid w:val="00BF7157"/>
    <w:rsid w:val="00C004F6"/>
    <w:rsid w:val="00C0162F"/>
    <w:rsid w:val="00C017CD"/>
    <w:rsid w:val="00C02718"/>
    <w:rsid w:val="00C02B38"/>
    <w:rsid w:val="00C04236"/>
    <w:rsid w:val="00C04EA4"/>
    <w:rsid w:val="00C06581"/>
    <w:rsid w:val="00C06754"/>
    <w:rsid w:val="00C06F76"/>
    <w:rsid w:val="00C10108"/>
    <w:rsid w:val="00C103DF"/>
    <w:rsid w:val="00C107FB"/>
    <w:rsid w:val="00C1140C"/>
    <w:rsid w:val="00C11B41"/>
    <w:rsid w:val="00C11DE3"/>
    <w:rsid w:val="00C11E84"/>
    <w:rsid w:val="00C11FDC"/>
    <w:rsid w:val="00C13322"/>
    <w:rsid w:val="00C1337D"/>
    <w:rsid w:val="00C135C7"/>
    <w:rsid w:val="00C13C6B"/>
    <w:rsid w:val="00C13E4B"/>
    <w:rsid w:val="00C1459C"/>
    <w:rsid w:val="00C14854"/>
    <w:rsid w:val="00C15484"/>
    <w:rsid w:val="00C15A41"/>
    <w:rsid w:val="00C15C7D"/>
    <w:rsid w:val="00C166AE"/>
    <w:rsid w:val="00C171BF"/>
    <w:rsid w:val="00C17438"/>
    <w:rsid w:val="00C17D01"/>
    <w:rsid w:val="00C21024"/>
    <w:rsid w:val="00C218DB"/>
    <w:rsid w:val="00C22DBE"/>
    <w:rsid w:val="00C240D5"/>
    <w:rsid w:val="00C243CF"/>
    <w:rsid w:val="00C2443D"/>
    <w:rsid w:val="00C2474B"/>
    <w:rsid w:val="00C24DA4"/>
    <w:rsid w:val="00C25049"/>
    <w:rsid w:val="00C25D6B"/>
    <w:rsid w:val="00C260C0"/>
    <w:rsid w:val="00C263FE"/>
    <w:rsid w:val="00C26D9A"/>
    <w:rsid w:val="00C2730E"/>
    <w:rsid w:val="00C27BB0"/>
    <w:rsid w:val="00C27E96"/>
    <w:rsid w:val="00C3007F"/>
    <w:rsid w:val="00C311A5"/>
    <w:rsid w:val="00C3237D"/>
    <w:rsid w:val="00C32845"/>
    <w:rsid w:val="00C3299E"/>
    <w:rsid w:val="00C32ECC"/>
    <w:rsid w:val="00C3304F"/>
    <w:rsid w:val="00C33C57"/>
    <w:rsid w:val="00C33C98"/>
    <w:rsid w:val="00C34237"/>
    <w:rsid w:val="00C34E4F"/>
    <w:rsid w:val="00C36500"/>
    <w:rsid w:val="00C403B2"/>
    <w:rsid w:val="00C406FC"/>
    <w:rsid w:val="00C407CF"/>
    <w:rsid w:val="00C410A3"/>
    <w:rsid w:val="00C414E1"/>
    <w:rsid w:val="00C41BA0"/>
    <w:rsid w:val="00C4279C"/>
    <w:rsid w:val="00C42E3A"/>
    <w:rsid w:val="00C43900"/>
    <w:rsid w:val="00C441C3"/>
    <w:rsid w:val="00C445FF"/>
    <w:rsid w:val="00C45433"/>
    <w:rsid w:val="00C45A28"/>
    <w:rsid w:val="00C46E3C"/>
    <w:rsid w:val="00C46FA1"/>
    <w:rsid w:val="00C472C3"/>
    <w:rsid w:val="00C472DF"/>
    <w:rsid w:val="00C473FE"/>
    <w:rsid w:val="00C47C22"/>
    <w:rsid w:val="00C47F59"/>
    <w:rsid w:val="00C513E1"/>
    <w:rsid w:val="00C51D78"/>
    <w:rsid w:val="00C5215D"/>
    <w:rsid w:val="00C52214"/>
    <w:rsid w:val="00C5225C"/>
    <w:rsid w:val="00C52B0B"/>
    <w:rsid w:val="00C5360A"/>
    <w:rsid w:val="00C53CC7"/>
    <w:rsid w:val="00C5495A"/>
    <w:rsid w:val="00C54CD1"/>
    <w:rsid w:val="00C5591D"/>
    <w:rsid w:val="00C55BA9"/>
    <w:rsid w:val="00C56766"/>
    <w:rsid w:val="00C56A01"/>
    <w:rsid w:val="00C606C4"/>
    <w:rsid w:val="00C61CF9"/>
    <w:rsid w:val="00C62BD5"/>
    <w:rsid w:val="00C63464"/>
    <w:rsid w:val="00C63670"/>
    <w:rsid w:val="00C63BE3"/>
    <w:rsid w:val="00C64ED5"/>
    <w:rsid w:val="00C650FA"/>
    <w:rsid w:val="00C676BC"/>
    <w:rsid w:val="00C679A1"/>
    <w:rsid w:val="00C70069"/>
    <w:rsid w:val="00C70415"/>
    <w:rsid w:val="00C71D8D"/>
    <w:rsid w:val="00C71FF3"/>
    <w:rsid w:val="00C7265E"/>
    <w:rsid w:val="00C728AF"/>
    <w:rsid w:val="00C729BD"/>
    <w:rsid w:val="00C73510"/>
    <w:rsid w:val="00C735E3"/>
    <w:rsid w:val="00C73650"/>
    <w:rsid w:val="00C75529"/>
    <w:rsid w:val="00C762F0"/>
    <w:rsid w:val="00C76E48"/>
    <w:rsid w:val="00C7771C"/>
    <w:rsid w:val="00C77AE4"/>
    <w:rsid w:val="00C811FE"/>
    <w:rsid w:val="00C8144C"/>
    <w:rsid w:val="00C818CC"/>
    <w:rsid w:val="00C8373B"/>
    <w:rsid w:val="00C84469"/>
    <w:rsid w:val="00C84E8C"/>
    <w:rsid w:val="00C84F17"/>
    <w:rsid w:val="00C8612A"/>
    <w:rsid w:val="00C861FD"/>
    <w:rsid w:val="00C8782B"/>
    <w:rsid w:val="00C87863"/>
    <w:rsid w:val="00C8791C"/>
    <w:rsid w:val="00C87E3F"/>
    <w:rsid w:val="00C90F05"/>
    <w:rsid w:val="00C91838"/>
    <w:rsid w:val="00C9192D"/>
    <w:rsid w:val="00C91D6E"/>
    <w:rsid w:val="00C936EC"/>
    <w:rsid w:val="00C950E3"/>
    <w:rsid w:val="00C95356"/>
    <w:rsid w:val="00C95C37"/>
    <w:rsid w:val="00C97450"/>
    <w:rsid w:val="00C97B8B"/>
    <w:rsid w:val="00C97C4E"/>
    <w:rsid w:val="00CA02C2"/>
    <w:rsid w:val="00CA08E4"/>
    <w:rsid w:val="00CA09C1"/>
    <w:rsid w:val="00CA0A21"/>
    <w:rsid w:val="00CA490F"/>
    <w:rsid w:val="00CA5727"/>
    <w:rsid w:val="00CA7BAA"/>
    <w:rsid w:val="00CB07CF"/>
    <w:rsid w:val="00CB0DB9"/>
    <w:rsid w:val="00CB0E48"/>
    <w:rsid w:val="00CB0FE5"/>
    <w:rsid w:val="00CB2067"/>
    <w:rsid w:val="00CB321E"/>
    <w:rsid w:val="00CB3B7B"/>
    <w:rsid w:val="00CB4A30"/>
    <w:rsid w:val="00CB4A47"/>
    <w:rsid w:val="00CB6341"/>
    <w:rsid w:val="00CB6445"/>
    <w:rsid w:val="00CB66F8"/>
    <w:rsid w:val="00CB7C0C"/>
    <w:rsid w:val="00CB7E1D"/>
    <w:rsid w:val="00CC07CC"/>
    <w:rsid w:val="00CC28EF"/>
    <w:rsid w:val="00CC3110"/>
    <w:rsid w:val="00CC363C"/>
    <w:rsid w:val="00CC3647"/>
    <w:rsid w:val="00CC41B5"/>
    <w:rsid w:val="00CC4A72"/>
    <w:rsid w:val="00CC563C"/>
    <w:rsid w:val="00CC5F69"/>
    <w:rsid w:val="00CC619D"/>
    <w:rsid w:val="00CC6CAA"/>
    <w:rsid w:val="00CC725A"/>
    <w:rsid w:val="00CC7ED9"/>
    <w:rsid w:val="00CD1155"/>
    <w:rsid w:val="00CD36BE"/>
    <w:rsid w:val="00CD378A"/>
    <w:rsid w:val="00CD3AD6"/>
    <w:rsid w:val="00CD3F9F"/>
    <w:rsid w:val="00CD4004"/>
    <w:rsid w:val="00CD43F5"/>
    <w:rsid w:val="00CD6A6E"/>
    <w:rsid w:val="00CD6F12"/>
    <w:rsid w:val="00CD7452"/>
    <w:rsid w:val="00CD7463"/>
    <w:rsid w:val="00CE09FA"/>
    <w:rsid w:val="00CE0F79"/>
    <w:rsid w:val="00CE130D"/>
    <w:rsid w:val="00CE2075"/>
    <w:rsid w:val="00CE213E"/>
    <w:rsid w:val="00CE23B8"/>
    <w:rsid w:val="00CE31A8"/>
    <w:rsid w:val="00CE3829"/>
    <w:rsid w:val="00CE43C4"/>
    <w:rsid w:val="00CE4659"/>
    <w:rsid w:val="00CE4B3F"/>
    <w:rsid w:val="00CE53B7"/>
    <w:rsid w:val="00CE5692"/>
    <w:rsid w:val="00CE570B"/>
    <w:rsid w:val="00CE5FCA"/>
    <w:rsid w:val="00CF038A"/>
    <w:rsid w:val="00CF049B"/>
    <w:rsid w:val="00CF0EC2"/>
    <w:rsid w:val="00CF1DDF"/>
    <w:rsid w:val="00CF33FE"/>
    <w:rsid w:val="00CF346C"/>
    <w:rsid w:val="00CF5AE0"/>
    <w:rsid w:val="00CF5CD8"/>
    <w:rsid w:val="00CF6CC4"/>
    <w:rsid w:val="00CF7060"/>
    <w:rsid w:val="00D000C7"/>
    <w:rsid w:val="00D0032E"/>
    <w:rsid w:val="00D00D69"/>
    <w:rsid w:val="00D01A4C"/>
    <w:rsid w:val="00D01FE9"/>
    <w:rsid w:val="00D0235D"/>
    <w:rsid w:val="00D0290E"/>
    <w:rsid w:val="00D0319F"/>
    <w:rsid w:val="00D04141"/>
    <w:rsid w:val="00D0531F"/>
    <w:rsid w:val="00D05E01"/>
    <w:rsid w:val="00D068BF"/>
    <w:rsid w:val="00D07583"/>
    <w:rsid w:val="00D07AD4"/>
    <w:rsid w:val="00D07F18"/>
    <w:rsid w:val="00D1051B"/>
    <w:rsid w:val="00D10F07"/>
    <w:rsid w:val="00D11EEC"/>
    <w:rsid w:val="00D151A2"/>
    <w:rsid w:val="00D1655C"/>
    <w:rsid w:val="00D16A18"/>
    <w:rsid w:val="00D170D7"/>
    <w:rsid w:val="00D174A8"/>
    <w:rsid w:val="00D17E75"/>
    <w:rsid w:val="00D202A4"/>
    <w:rsid w:val="00D20AA4"/>
    <w:rsid w:val="00D20F8A"/>
    <w:rsid w:val="00D2238E"/>
    <w:rsid w:val="00D224B0"/>
    <w:rsid w:val="00D22B91"/>
    <w:rsid w:val="00D22FEB"/>
    <w:rsid w:val="00D238F1"/>
    <w:rsid w:val="00D23FCF"/>
    <w:rsid w:val="00D245B7"/>
    <w:rsid w:val="00D2479C"/>
    <w:rsid w:val="00D2560F"/>
    <w:rsid w:val="00D2618B"/>
    <w:rsid w:val="00D267C5"/>
    <w:rsid w:val="00D27D51"/>
    <w:rsid w:val="00D30618"/>
    <w:rsid w:val="00D311DF"/>
    <w:rsid w:val="00D31562"/>
    <w:rsid w:val="00D31B93"/>
    <w:rsid w:val="00D31EBB"/>
    <w:rsid w:val="00D3284B"/>
    <w:rsid w:val="00D32EEE"/>
    <w:rsid w:val="00D331A8"/>
    <w:rsid w:val="00D335F6"/>
    <w:rsid w:val="00D33B4E"/>
    <w:rsid w:val="00D33F3F"/>
    <w:rsid w:val="00D34557"/>
    <w:rsid w:val="00D34741"/>
    <w:rsid w:val="00D355AD"/>
    <w:rsid w:val="00D357C5"/>
    <w:rsid w:val="00D358E6"/>
    <w:rsid w:val="00D361F8"/>
    <w:rsid w:val="00D36FDA"/>
    <w:rsid w:val="00D37407"/>
    <w:rsid w:val="00D3764B"/>
    <w:rsid w:val="00D37667"/>
    <w:rsid w:val="00D378C6"/>
    <w:rsid w:val="00D37E22"/>
    <w:rsid w:val="00D37F9C"/>
    <w:rsid w:val="00D407ED"/>
    <w:rsid w:val="00D40940"/>
    <w:rsid w:val="00D409C6"/>
    <w:rsid w:val="00D41BAC"/>
    <w:rsid w:val="00D41EE1"/>
    <w:rsid w:val="00D4247B"/>
    <w:rsid w:val="00D43BE1"/>
    <w:rsid w:val="00D443AE"/>
    <w:rsid w:val="00D452F3"/>
    <w:rsid w:val="00D455AC"/>
    <w:rsid w:val="00D45C35"/>
    <w:rsid w:val="00D46132"/>
    <w:rsid w:val="00D46713"/>
    <w:rsid w:val="00D4730F"/>
    <w:rsid w:val="00D47B94"/>
    <w:rsid w:val="00D50001"/>
    <w:rsid w:val="00D50722"/>
    <w:rsid w:val="00D508B7"/>
    <w:rsid w:val="00D50A81"/>
    <w:rsid w:val="00D50B49"/>
    <w:rsid w:val="00D50BE6"/>
    <w:rsid w:val="00D51DD3"/>
    <w:rsid w:val="00D52025"/>
    <w:rsid w:val="00D52583"/>
    <w:rsid w:val="00D529D6"/>
    <w:rsid w:val="00D52B15"/>
    <w:rsid w:val="00D537A1"/>
    <w:rsid w:val="00D53871"/>
    <w:rsid w:val="00D53AE4"/>
    <w:rsid w:val="00D547B4"/>
    <w:rsid w:val="00D549A2"/>
    <w:rsid w:val="00D55286"/>
    <w:rsid w:val="00D553EE"/>
    <w:rsid w:val="00D5561D"/>
    <w:rsid w:val="00D55A32"/>
    <w:rsid w:val="00D55D83"/>
    <w:rsid w:val="00D57900"/>
    <w:rsid w:val="00D57BC1"/>
    <w:rsid w:val="00D57F28"/>
    <w:rsid w:val="00D57F87"/>
    <w:rsid w:val="00D60543"/>
    <w:rsid w:val="00D60E6E"/>
    <w:rsid w:val="00D620F5"/>
    <w:rsid w:val="00D62573"/>
    <w:rsid w:val="00D62A05"/>
    <w:rsid w:val="00D62AFE"/>
    <w:rsid w:val="00D62C70"/>
    <w:rsid w:val="00D6306B"/>
    <w:rsid w:val="00D64D63"/>
    <w:rsid w:val="00D654C8"/>
    <w:rsid w:val="00D65748"/>
    <w:rsid w:val="00D66211"/>
    <w:rsid w:val="00D662A1"/>
    <w:rsid w:val="00D672DA"/>
    <w:rsid w:val="00D675D4"/>
    <w:rsid w:val="00D677BD"/>
    <w:rsid w:val="00D7144B"/>
    <w:rsid w:val="00D72436"/>
    <w:rsid w:val="00D72806"/>
    <w:rsid w:val="00D74F1D"/>
    <w:rsid w:val="00D765C6"/>
    <w:rsid w:val="00D76E37"/>
    <w:rsid w:val="00D802FF"/>
    <w:rsid w:val="00D8035D"/>
    <w:rsid w:val="00D81208"/>
    <w:rsid w:val="00D8198F"/>
    <w:rsid w:val="00D81AD3"/>
    <w:rsid w:val="00D81B65"/>
    <w:rsid w:val="00D82575"/>
    <w:rsid w:val="00D83A18"/>
    <w:rsid w:val="00D83E24"/>
    <w:rsid w:val="00D844BB"/>
    <w:rsid w:val="00D847D2"/>
    <w:rsid w:val="00D84989"/>
    <w:rsid w:val="00D8560E"/>
    <w:rsid w:val="00D859AC"/>
    <w:rsid w:val="00D85F9E"/>
    <w:rsid w:val="00D8653C"/>
    <w:rsid w:val="00D90B08"/>
    <w:rsid w:val="00D912CB"/>
    <w:rsid w:val="00D92582"/>
    <w:rsid w:val="00D92DD1"/>
    <w:rsid w:val="00D92ED6"/>
    <w:rsid w:val="00D9314E"/>
    <w:rsid w:val="00D94902"/>
    <w:rsid w:val="00D9505F"/>
    <w:rsid w:val="00D9517B"/>
    <w:rsid w:val="00D9517D"/>
    <w:rsid w:val="00D963E2"/>
    <w:rsid w:val="00D968CC"/>
    <w:rsid w:val="00DA13DE"/>
    <w:rsid w:val="00DA1C8A"/>
    <w:rsid w:val="00DA1E39"/>
    <w:rsid w:val="00DA1E41"/>
    <w:rsid w:val="00DA2EF4"/>
    <w:rsid w:val="00DA377A"/>
    <w:rsid w:val="00DA3CCC"/>
    <w:rsid w:val="00DA40E9"/>
    <w:rsid w:val="00DA4118"/>
    <w:rsid w:val="00DA4910"/>
    <w:rsid w:val="00DA5C29"/>
    <w:rsid w:val="00DA5D11"/>
    <w:rsid w:val="00DA6041"/>
    <w:rsid w:val="00DA650B"/>
    <w:rsid w:val="00DA7C64"/>
    <w:rsid w:val="00DA7D32"/>
    <w:rsid w:val="00DB01FF"/>
    <w:rsid w:val="00DB1426"/>
    <w:rsid w:val="00DB1860"/>
    <w:rsid w:val="00DB18D7"/>
    <w:rsid w:val="00DB1E7E"/>
    <w:rsid w:val="00DB2CE0"/>
    <w:rsid w:val="00DB326A"/>
    <w:rsid w:val="00DB35F1"/>
    <w:rsid w:val="00DB451E"/>
    <w:rsid w:val="00DB4C28"/>
    <w:rsid w:val="00DB555C"/>
    <w:rsid w:val="00DB592B"/>
    <w:rsid w:val="00DB606F"/>
    <w:rsid w:val="00DB672A"/>
    <w:rsid w:val="00DB6898"/>
    <w:rsid w:val="00DB69D8"/>
    <w:rsid w:val="00DB7285"/>
    <w:rsid w:val="00DC0EAB"/>
    <w:rsid w:val="00DC1138"/>
    <w:rsid w:val="00DC1543"/>
    <w:rsid w:val="00DC1F2E"/>
    <w:rsid w:val="00DC27DA"/>
    <w:rsid w:val="00DC2D39"/>
    <w:rsid w:val="00DC2E68"/>
    <w:rsid w:val="00DC31BC"/>
    <w:rsid w:val="00DC4B70"/>
    <w:rsid w:val="00DC4FF4"/>
    <w:rsid w:val="00DC5113"/>
    <w:rsid w:val="00DC5AFE"/>
    <w:rsid w:val="00DC6092"/>
    <w:rsid w:val="00DC6615"/>
    <w:rsid w:val="00DC6AC8"/>
    <w:rsid w:val="00DC6F62"/>
    <w:rsid w:val="00DC7A5B"/>
    <w:rsid w:val="00DD14B1"/>
    <w:rsid w:val="00DD236D"/>
    <w:rsid w:val="00DD25C6"/>
    <w:rsid w:val="00DD280B"/>
    <w:rsid w:val="00DD4EC4"/>
    <w:rsid w:val="00DD71BF"/>
    <w:rsid w:val="00DD72C2"/>
    <w:rsid w:val="00DD7BE1"/>
    <w:rsid w:val="00DD7DB7"/>
    <w:rsid w:val="00DD7EE2"/>
    <w:rsid w:val="00DE00F4"/>
    <w:rsid w:val="00DE09CC"/>
    <w:rsid w:val="00DE1082"/>
    <w:rsid w:val="00DE10B5"/>
    <w:rsid w:val="00DE18D9"/>
    <w:rsid w:val="00DE310F"/>
    <w:rsid w:val="00DE3621"/>
    <w:rsid w:val="00DE4071"/>
    <w:rsid w:val="00DE48E5"/>
    <w:rsid w:val="00DE49DC"/>
    <w:rsid w:val="00DE4E40"/>
    <w:rsid w:val="00DE54D7"/>
    <w:rsid w:val="00DE60FC"/>
    <w:rsid w:val="00DE648C"/>
    <w:rsid w:val="00DE7086"/>
    <w:rsid w:val="00DE79AE"/>
    <w:rsid w:val="00DF014F"/>
    <w:rsid w:val="00DF11E1"/>
    <w:rsid w:val="00DF11E3"/>
    <w:rsid w:val="00DF19F2"/>
    <w:rsid w:val="00DF1FD4"/>
    <w:rsid w:val="00DF2DC9"/>
    <w:rsid w:val="00DF31B9"/>
    <w:rsid w:val="00DF3AA6"/>
    <w:rsid w:val="00DF4A3D"/>
    <w:rsid w:val="00DF4EFD"/>
    <w:rsid w:val="00DF4F44"/>
    <w:rsid w:val="00DF5213"/>
    <w:rsid w:val="00DF599D"/>
    <w:rsid w:val="00DF5AC4"/>
    <w:rsid w:val="00DF5CD6"/>
    <w:rsid w:val="00DF5D36"/>
    <w:rsid w:val="00DF6231"/>
    <w:rsid w:val="00DF72DC"/>
    <w:rsid w:val="00DF7CBC"/>
    <w:rsid w:val="00DF7DCF"/>
    <w:rsid w:val="00E01924"/>
    <w:rsid w:val="00E02660"/>
    <w:rsid w:val="00E02D9E"/>
    <w:rsid w:val="00E04667"/>
    <w:rsid w:val="00E05916"/>
    <w:rsid w:val="00E05E3A"/>
    <w:rsid w:val="00E05E7D"/>
    <w:rsid w:val="00E060C6"/>
    <w:rsid w:val="00E06426"/>
    <w:rsid w:val="00E07001"/>
    <w:rsid w:val="00E11856"/>
    <w:rsid w:val="00E1234E"/>
    <w:rsid w:val="00E126C4"/>
    <w:rsid w:val="00E127CB"/>
    <w:rsid w:val="00E12F0A"/>
    <w:rsid w:val="00E143EA"/>
    <w:rsid w:val="00E14793"/>
    <w:rsid w:val="00E16486"/>
    <w:rsid w:val="00E16ADB"/>
    <w:rsid w:val="00E20E68"/>
    <w:rsid w:val="00E21E62"/>
    <w:rsid w:val="00E23C64"/>
    <w:rsid w:val="00E24534"/>
    <w:rsid w:val="00E24F40"/>
    <w:rsid w:val="00E2522A"/>
    <w:rsid w:val="00E25537"/>
    <w:rsid w:val="00E25F61"/>
    <w:rsid w:val="00E26B41"/>
    <w:rsid w:val="00E27454"/>
    <w:rsid w:val="00E27DD4"/>
    <w:rsid w:val="00E315DA"/>
    <w:rsid w:val="00E33245"/>
    <w:rsid w:val="00E33F36"/>
    <w:rsid w:val="00E345E2"/>
    <w:rsid w:val="00E34A34"/>
    <w:rsid w:val="00E34B00"/>
    <w:rsid w:val="00E35C1D"/>
    <w:rsid w:val="00E366C6"/>
    <w:rsid w:val="00E368B5"/>
    <w:rsid w:val="00E36F23"/>
    <w:rsid w:val="00E3700C"/>
    <w:rsid w:val="00E3776E"/>
    <w:rsid w:val="00E406B2"/>
    <w:rsid w:val="00E413A2"/>
    <w:rsid w:val="00E41729"/>
    <w:rsid w:val="00E41BDE"/>
    <w:rsid w:val="00E42FDA"/>
    <w:rsid w:val="00E43240"/>
    <w:rsid w:val="00E43965"/>
    <w:rsid w:val="00E46648"/>
    <w:rsid w:val="00E466B2"/>
    <w:rsid w:val="00E466F3"/>
    <w:rsid w:val="00E472F4"/>
    <w:rsid w:val="00E474E6"/>
    <w:rsid w:val="00E501F9"/>
    <w:rsid w:val="00E503B8"/>
    <w:rsid w:val="00E50873"/>
    <w:rsid w:val="00E5095C"/>
    <w:rsid w:val="00E51C5D"/>
    <w:rsid w:val="00E523FA"/>
    <w:rsid w:val="00E5267A"/>
    <w:rsid w:val="00E52A34"/>
    <w:rsid w:val="00E52F0A"/>
    <w:rsid w:val="00E5317A"/>
    <w:rsid w:val="00E53F99"/>
    <w:rsid w:val="00E5413B"/>
    <w:rsid w:val="00E550E5"/>
    <w:rsid w:val="00E55906"/>
    <w:rsid w:val="00E55E7B"/>
    <w:rsid w:val="00E55EB0"/>
    <w:rsid w:val="00E55FE6"/>
    <w:rsid w:val="00E56222"/>
    <w:rsid w:val="00E57554"/>
    <w:rsid w:val="00E6001E"/>
    <w:rsid w:val="00E608DA"/>
    <w:rsid w:val="00E60A3C"/>
    <w:rsid w:val="00E60DE6"/>
    <w:rsid w:val="00E60F93"/>
    <w:rsid w:val="00E61149"/>
    <w:rsid w:val="00E629C9"/>
    <w:rsid w:val="00E64BF0"/>
    <w:rsid w:val="00E6531B"/>
    <w:rsid w:val="00E65873"/>
    <w:rsid w:val="00E66380"/>
    <w:rsid w:val="00E669B1"/>
    <w:rsid w:val="00E66F14"/>
    <w:rsid w:val="00E67BDE"/>
    <w:rsid w:val="00E70086"/>
    <w:rsid w:val="00E717E5"/>
    <w:rsid w:val="00E71E23"/>
    <w:rsid w:val="00E72BAF"/>
    <w:rsid w:val="00E72C54"/>
    <w:rsid w:val="00E739C3"/>
    <w:rsid w:val="00E73A20"/>
    <w:rsid w:val="00E73C08"/>
    <w:rsid w:val="00E7470B"/>
    <w:rsid w:val="00E74BD0"/>
    <w:rsid w:val="00E74E66"/>
    <w:rsid w:val="00E75205"/>
    <w:rsid w:val="00E76236"/>
    <w:rsid w:val="00E76B77"/>
    <w:rsid w:val="00E76F17"/>
    <w:rsid w:val="00E7765E"/>
    <w:rsid w:val="00E77677"/>
    <w:rsid w:val="00E77CE5"/>
    <w:rsid w:val="00E80853"/>
    <w:rsid w:val="00E81029"/>
    <w:rsid w:val="00E81E59"/>
    <w:rsid w:val="00E82427"/>
    <w:rsid w:val="00E83897"/>
    <w:rsid w:val="00E83899"/>
    <w:rsid w:val="00E83EAA"/>
    <w:rsid w:val="00E845BA"/>
    <w:rsid w:val="00E85B3A"/>
    <w:rsid w:val="00E8609B"/>
    <w:rsid w:val="00E860C3"/>
    <w:rsid w:val="00E8696E"/>
    <w:rsid w:val="00E86E09"/>
    <w:rsid w:val="00E86E4B"/>
    <w:rsid w:val="00E877BF"/>
    <w:rsid w:val="00E905F5"/>
    <w:rsid w:val="00E90718"/>
    <w:rsid w:val="00E909EE"/>
    <w:rsid w:val="00E90E73"/>
    <w:rsid w:val="00E910CA"/>
    <w:rsid w:val="00E91331"/>
    <w:rsid w:val="00E91B17"/>
    <w:rsid w:val="00E9323D"/>
    <w:rsid w:val="00E93A9D"/>
    <w:rsid w:val="00E94D4F"/>
    <w:rsid w:val="00E94E62"/>
    <w:rsid w:val="00E94E79"/>
    <w:rsid w:val="00E95922"/>
    <w:rsid w:val="00E96ACD"/>
    <w:rsid w:val="00E97CD3"/>
    <w:rsid w:val="00EA0159"/>
    <w:rsid w:val="00EA0245"/>
    <w:rsid w:val="00EA038D"/>
    <w:rsid w:val="00EA1B83"/>
    <w:rsid w:val="00EA1F66"/>
    <w:rsid w:val="00EA250B"/>
    <w:rsid w:val="00EA255D"/>
    <w:rsid w:val="00EA26C9"/>
    <w:rsid w:val="00EA3019"/>
    <w:rsid w:val="00EA3021"/>
    <w:rsid w:val="00EA3836"/>
    <w:rsid w:val="00EA3D19"/>
    <w:rsid w:val="00EA3DA9"/>
    <w:rsid w:val="00EA5A36"/>
    <w:rsid w:val="00EA61FE"/>
    <w:rsid w:val="00EA6D19"/>
    <w:rsid w:val="00EA7F69"/>
    <w:rsid w:val="00EB0C1F"/>
    <w:rsid w:val="00EB13D3"/>
    <w:rsid w:val="00EB2776"/>
    <w:rsid w:val="00EB2B27"/>
    <w:rsid w:val="00EB2FF7"/>
    <w:rsid w:val="00EB3B7E"/>
    <w:rsid w:val="00EB4750"/>
    <w:rsid w:val="00EB4774"/>
    <w:rsid w:val="00EB4BA3"/>
    <w:rsid w:val="00EB4C77"/>
    <w:rsid w:val="00EB5326"/>
    <w:rsid w:val="00EB5F55"/>
    <w:rsid w:val="00EB605A"/>
    <w:rsid w:val="00EB7234"/>
    <w:rsid w:val="00EB777B"/>
    <w:rsid w:val="00EC018D"/>
    <w:rsid w:val="00EC1315"/>
    <w:rsid w:val="00EC2154"/>
    <w:rsid w:val="00EC2F5A"/>
    <w:rsid w:val="00EC378B"/>
    <w:rsid w:val="00EC3988"/>
    <w:rsid w:val="00EC3A49"/>
    <w:rsid w:val="00EC4661"/>
    <w:rsid w:val="00EC49F3"/>
    <w:rsid w:val="00EC4F49"/>
    <w:rsid w:val="00EC5838"/>
    <w:rsid w:val="00EC5F80"/>
    <w:rsid w:val="00EC654B"/>
    <w:rsid w:val="00ED0604"/>
    <w:rsid w:val="00ED129F"/>
    <w:rsid w:val="00ED1E74"/>
    <w:rsid w:val="00ED20A5"/>
    <w:rsid w:val="00ED2775"/>
    <w:rsid w:val="00ED3578"/>
    <w:rsid w:val="00ED3714"/>
    <w:rsid w:val="00ED4E93"/>
    <w:rsid w:val="00ED4F70"/>
    <w:rsid w:val="00ED5780"/>
    <w:rsid w:val="00ED5E25"/>
    <w:rsid w:val="00ED6717"/>
    <w:rsid w:val="00ED69E1"/>
    <w:rsid w:val="00ED7ED0"/>
    <w:rsid w:val="00EE1174"/>
    <w:rsid w:val="00EE12C3"/>
    <w:rsid w:val="00EE1372"/>
    <w:rsid w:val="00EE165A"/>
    <w:rsid w:val="00EE17DC"/>
    <w:rsid w:val="00EE180D"/>
    <w:rsid w:val="00EE1F47"/>
    <w:rsid w:val="00EE26DA"/>
    <w:rsid w:val="00EE4C9F"/>
    <w:rsid w:val="00EE5393"/>
    <w:rsid w:val="00EE5AD8"/>
    <w:rsid w:val="00EE5B41"/>
    <w:rsid w:val="00EE5F10"/>
    <w:rsid w:val="00EE65A8"/>
    <w:rsid w:val="00EE7CD8"/>
    <w:rsid w:val="00EF1EB6"/>
    <w:rsid w:val="00EF2D06"/>
    <w:rsid w:val="00EF2FFF"/>
    <w:rsid w:val="00EF3678"/>
    <w:rsid w:val="00EF48BB"/>
    <w:rsid w:val="00EF56F9"/>
    <w:rsid w:val="00EF7782"/>
    <w:rsid w:val="00EF7A44"/>
    <w:rsid w:val="00EF7C05"/>
    <w:rsid w:val="00F00190"/>
    <w:rsid w:val="00F002EE"/>
    <w:rsid w:val="00F0042F"/>
    <w:rsid w:val="00F0044A"/>
    <w:rsid w:val="00F00651"/>
    <w:rsid w:val="00F00787"/>
    <w:rsid w:val="00F00CF7"/>
    <w:rsid w:val="00F013A6"/>
    <w:rsid w:val="00F02443"/>
    <w:rsid w:val="00F026AC"/>
    <w:rsid w:val="00F030D3"/>
    <w:rsid w:val="00F039E8"/>
    <w:rsid w:val="00F045C3"/>
    <w:rsid w:val="00F04643"/>
    <w:rsid w:val="00F104C8"/>
    <w:rsid w:val="00F106C7"/>
    <w:rsid w:val="00F110D9"/>
    <w:rsid w:val="00F115C0"/>
    <w:rsid w:val="00F129A9"/>
    <w:rsid w:val="00F12BC7"/>
    <w:rsid w:val="00F1339D"/>
    <w:rsid w:val="00F139FE"/>
    <w:rsid w:val="00F13D98"/>
    <w:rsid w:val="00F14070"/>
    <w:rsid w:val="00F14D54"/>
    <w:rsid w:val="00F15453"/>
    <w:rsid w:val="00F16AF7"/>
    <w:rsid w:val="00F17299"/>
    <w:rsid w:val="00F20183"/>
    <w:rsid w:val="00F20529"/>
    <w:rsid w:val="00F21051"/>
    <w:rsid w:val="00F21F84"/>
    <w:rsid w:val="00F22552"/>
    <w:rsid w:val="00F22561"/>
    <w:rsid w:val="00F2402E"/>
    <w:rsid w:val="00F251A5"/>
    <w:rsid w:val="00F25D40"/>
    <w:rsid w:val="00F27249"/>
    <w:rsid w:val="00F27549"/>
    <w:rsid w:val="00F27633"/>
    <w:rsid w:val="00F27A2D"/>
    <w:rsid w:val="00F27B42"/>
    <w:rsid w:val="00F307AF"/>
    <w:rsid w:val="00F30AE3"/>
    <w:rsid w:val="00F30B25"/>
    <w:rsid w:val="00F31236"/>
    <w:rsid w:val="00F3212A"/>
    <w:rsid w:val="00F3351F"/>
    <w:rsid w:val="00F3414C"/>
    <w:rsid w:val="00F342C3"/>
    <w:rsid w:val="00F342ED"/>
    <w:rsid w:val="00F344DA"/>
    <w:rsid w:val="00F3456C"/>
    <w:rsid w:val="00F35850"/>
    <w:rsid w:val="00F35B03"/>
    <w:rsid w:val="00F36377"/>
    <w:rsid w:val="00F3737F"/>
    <w:rsid w:val="00F373E6"/>
    <w:rsid w:val="00F41125"/>
    <w:rsid w:val="00F4116C"/>
    <w:rsid w:val="00F41677"/>
    <w:rsid w:val="00F41822"/>
    <w:rsid w:val="00F41CA5"/>
    <w:rsid w:val="00F42512"/>
    <w:rsid w:val="00F437A7"/>
    <w:rsid w:val="00F43B24"/>
    <w:rsid w:val="00F43CCD"/>
    <w:rsid w:val="00F4502A"/>
    <w:rsid w:val="00F452A2"/>
    <w:rsid w:val="00F45B31"/>
    <w:rsid w:val="00F45DCF"/>
    <w:rsid w:val="00F46318"/>
    <w:rsid w:val="00F46791"/>
    <w:rsid w:val="00F46D7E"/>
    <w:rsid w:val="00F509B6"/>
    <w:rsid w:val="00F50E99"/>
    <w:rsid w:val="00F5150B"/>
    <w:rsid w:val="00F517AC"/>
    <w:rsid w:val="00F51E15"/>
    <w:rsid w:val="00F51EDC"/>
    <w:rsid w:val="00F529F1"/>
    <w:rsid w:val="00F531C5"/>
    <w:rsid w:val="00F5346B"/>
    <w:rsid w:val="00F5439B"/>
    <w:rsid w:val="00F548A6"/>
    <w:rsid w:val="00F55A35"/>
    <w:rsid w:val="00F5728D"/>
    <w:rsid w:val="00F573A0"/>
    <w:rsid w:val="00F5741F"/>
    <w:rsid w:val="00F57DC6"/>
    <w:rsid w:val="00F602D2"/>
    <w:rsid w:val="00F60910"/>
    <w:rsid w:val="00F61AFC"/>
    <w:rsid w:val="00F624C5"/>
    <w:rsid w:val="00F62871"/>
    <w:rsid w:val="00F63553"/>
    <w:rsid w:val="00F63626"/>
    <w:rsid w:val="00F63889"/>
    <w:rsid w:val="00F63CF0"/>
    <w:rsid w:val="00F63FB5"/>
    <w:rsid w:val="00F64186"/>
    <w:rsid w:val="00F64320"/>
    <w:rsid w:val="00F64AC1"/>
    <w:rsid w:val="00F64C18"/>
    <w:rsid w:val="00F64D52"/>
    <w:rsid w:val="00F670B1"/>
    <w:rsid w:val="00F6722A"/>
    <w:rsid w:val="00F6730B"/>
    <w:rsid w:val="00F70EEB"/>
    <w:rsid w:val="00F71525"/>
    <w:rsid w:val="00F7334D"/>
    <w:rsid w:val="00F73C01"/>
    <w:rsid w:val="00F73D7F"/>
    <w:rsid w:val="00F748E5"/>
    <w:rsid w:val="00F75307"/>
    <w:rsid w:val="00F7579F"/>
    <w:rsid w:val="00F757B9"/>
    <w:rsid w:val="00F75F34"/>
    <w:rsid w:val="00F76092"/>
    <w:rsid w:val="00F76338"/>
    <w:rsid w:val="00F76AE1"/>
    <w:rsid w:val="00F775E4"/>
    <w:rsid w:val="00F7796B"/>
    <w:rsid w:val="00F815A2"/>
    <w:rsid w:val="00F81BDA"/>
    <w:rsid w:val="00F821B6"/>
    <w:rsid w:val="00F82F7B"/>
    <w:rsid w:val="00F82F95"/>
    <w:rsid w:val="00F832BE"/>
    <w:rsid w:val="00F83683"/>
    <w:rsid w:val="00F8393C"/>
    <w:rsid w:val="00F84036"/>
    <w:rsid w:val="00F84470"/>
    <w:rsid w:val="00F858F2"/>
    <w:rsid w:val="00F85BA1"/>
    <w:rsid w:val="00F85F61"/>
    <w:rsid w:val="00F86C37"/>
    <w:rsid w:val="00F879AB"/>
    <w:rsid w:val="00F9002F"/>
    <w:rsid w:val="00F9016E"/>
    <w:rsid w:val="00F905D2"/>
    <w:rsid w:val="00F907AC"/>
    <w:rsid w:val="00F90825"/>
    <w:rsid w:val="00F91CD5"/>
    <w:rsid w:val="00F9282B"/>
    <w:rsid w:val="00F93E50"/>
    <w:rsid w:val="00F955FB"/>
    <w:rsid w:val="00F97A1A"/>
    <w:rsid w:val="00FA070C"/>
    <w:rsid w:val="00FA0C67"/>
    <w:rsid w:val="00FA10B4"/>
    <w:rsid w:val="00FA17D1"/>
    <w:rsid w:val="00FA18BB"/>
    <w:rsid w:val="00FA1F53"/>
    <w:rsid w:val="00FA2417"/>
    <w:rsid w:val="00FA52DB"/>
    <w:rsid w:val="00FA6193"/>
    <w:rsid w:val="00FA619B"/>
    <w:rsid w:val="00FA68DE"/>
    <w:rsid w:val="00FA6AAA"/>
    <w:rsid w:val="00FB0371"/>
    <w:rsid w:val="00FB03DE"/>
    <w:rsid w:val="00FB03E2"/>
    <w:rsid w:val="00FB1031"/>
    <w:rsid w:val="00FB115D"/>
    <w:rsid w:val="00FB1BC9"/>
    <w:rsid w:val="00FB4226"/>
    <w:rsid w:val="00FB4417"/>
    <w:rsid w:val="00FB4791"/>
    <w:rsid w:val="00FB62BD"/>
    <w:rsid w:val="00FB69CD"/>
    <w:rsid w:val="00FB6DAE"/>
    <w:rsid w:val="00FB748A"/>
    <w:rsid w:val="00FB75D3"/>
    <w:rsid w:val="00FB78BA"/>
    <w:rsid w:val="00FB7A3C"/>
    <w:rsid w:val="00FB7B3C"/>
    <w:rsid w:val="00FC03DE"/>
    <w:rsid w:val="00FC0798"/>
    <w:rsid w:val="00FC1338"/>
    <w:rsid w:val="00FC15BD"/>
    <w:rsid w:val="00FC1AE4"/>
    <w:rsid w:val="00FC1B89"/>
    <w:rsid w:val="00FC235B"/>
    <w:rsid w:val="00FC240D"/>
    <w:rsid w:val="00FC3F80"/>
    <w:rsid w:val="00FC3FF3"/>
    <w:rsid w:val="00FC4274"/>
    <w:rsid w:val="00FC4909"/>
    <w:rsid w:val="00FC4BEC"/>
    <w:rsid w:val="00FC515A"/>
    <w:rsid w:val="00FC51A4"/>
    <w:rsid w:val="00FC5D45"/>
    <w:rsid w:val="00FC5E05"/>
    <w:rsid w:val="00FC61F9"/>
    <w:rsid w:val="00FC627F"/>
    <w:rsid w:val="00FC6939"/>
    <w:rsid w:val="00FD0121"/>
    <w:rsid w:val="00FD1983"/>
    <w:rsid w:val="00FD2AFA"/>
    <w:rsid w:val="00FD2C08"/>
    <w:rsid w:val="00FD3E8A"/>
    <w:rsid w:val="00FD4265"/>
    <w:rsid w:val="00FD51FB"/>
    <w:rsid w:val="00FD5787"/>
    <w:rsid w:val="00FD7C89"/>
    <w:rsid w:val="00FE3BC1"/>
    <w:rsid w:val="00FE3E1A"/>
    <w:rsid w:val="00FE453E"/>
    <w:rsid w:val="00FE4C66"/>
    <w:rsid w:val="00FE4CA2"/>
    <w:rsid w:val="00FE4CFF"/>
    <w:rsid w:val="00FE4F24"/>
    <w:rsid w:val="00FE515A"/>
    <w:rsid w:val="00FE54A6"/>
    <w:rsid w:val="00FE57B5"/>
    <w:rsid w:val="00FE6C20"/>
    <w:rsid w:val="00FE7396"/>
    <w:rsid w:val="00FF0CA9"/>
    <w:rsid w:val="00FF0E35"/>
    <w:rsid w:val="00FF11D3"/>
    <w:rsid w:val="00FF16D5"/>
    <w:rsid w:val="00FF1882"/>
    <w:rsid w:val="00FF2D7B"/>
    <w:rsid w:val="00FF3850"/>
    <w:rsid w:val="00FF5291"/>
    <w:rsid w:val="00FF52DE"/>
    <w:rsid w:val="00FF5564"/>
    <w:rsid w:val="00FF6007"/>
    <w:rsid w:val="00FF6FDB"/>
    <w:rsid w:val="00FF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6" type="connector" idref="#_x0000_s1290"/>
        <o:r id="V:Rule17" type="connector" idref="#_x0000_s1270"/>
        <o:r id="V:Rule18" type="connector" idref="#_x0000_s1334"/>
        <o:r id="V:Rule19" type="connector" idref="#_x0000_s1265"/>
        <o:r id="V:Rule20" type="connector" idref="#_x0000_s1332"/>
        <o:r id="V:Rule21" type="connector" idref="#_x0000_s1333"/>
        <o:r id="V:Rule22" type="connector" idref="#_x0000_s1331"/>
        <o:r id="V:Rule23" type="connector" idref="#_x0000_s1288"/>
        <o:r id="V:Rule24" type="connector" idref="#_x0000_s1266"/>
        <o:r id="V:Rule25" type="connector" idref="#_x0000_s1269"/>
        <o:r id="V:Rule26" type="connector" idref="#_x0000_s1268"/>
        <o:r id="V:Rule27" type="connector" idref="#_x0000_s1287"/>
        <o:r id="V:Rule28" type="connector" idref="#_x0000_s1291"/>
        <o:r id="V:Rule29" type="connector" idref="#_x0000_s1267"/>
        <o:r id="V:Rule30" type="connector" idref="#_x0000_s12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qFormat="1"/>
    <w:lsdException w:name="footnote reference"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AA"/>
    <w:pPr>
      <w:spacing w:after="200" w:line="276" w:lineRule="auto"/>
    </w:pPr>
    <w:rPr>
      <w:sz w:val="22"/>
      <w:szCs w:val="22"/>
      <w:lang w:eastAsia="en-US"/>
    </w:rPr>
  </w:style>
  <w:style w:type="paragraph" w:styleId="1">
    <w:name w:val="heading 1"/>
    <w:basedOn w:val="a"/>
    <w:next w:val="a"/>
    <w:link w:val="10"/>
    <w:uiPriority w:val="99"/>
    <w:qFormat/>
    <w:rsid w:val="005F5CF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5413B"/>
    <w:pPr>
      <w:spacing w:before="94" w:after="100" w:afterAutospacing="1" w:line="240" w:lineRule="auto"/>
      <w:outlineLvl w:val="1"/>
    </w:pPr>
    <w:rPr>
      <w:rFonts w:ascii="Tahoma" w:eastAsia="Times New Roman" w:hAnsi="Tahoma" w:cs="Tahoma"/>
      <w:b/>
      <w:bCs/>
      <w:color w:val="CC0000"/>
      <w:lang w:eastAsia="ru-RU"/>
    </w:rPr>
  </w:style>
  <w:style w:type="paragraph" w:styleId="3">
    <w:name w:val="heading 3"/>
    <w:basedOn w:val="a"/>
    <w:next w:val="a"/>
    <w:link w:val="30"/>
    <w:qFormat/>
    <w:rsid w:val="00D84989"/>
    <w:pPr>
      <w:keepNext/>
      <w:tabs>
        <w:tab w:val="num" w:pos="1080"/>
      </w:tabs>
      <w:spacing w:before="600" w:after="600" w:line="240" w:lineRule="auto"/>
      <w:ind w:left="1080" w:hanging="720"/>
      <w:jc w:val="both"/>
      <w:outlineLvl w:val="2"/>
    </w:pPr>
    <w:rPr>
      <w:rFonts w:ascii="Times New Roman" w:eastAsia="Times New Roman" w:hAnsi="Times New Roman"/>
      <w:b/>
      <w:sz w:val="24"/>
      <w:szCs w:val="20"/>
      <w:lang w:eastAsia="ru-RU"/>
    </w:rPr>
  </w:style>
  <w:style w:type="paragraph" w:styleId="4">
    <w:name w:val="heading 4"/>
    <w:basedOn w:val="a"/>
    <w:next w:val="a"/>
    <w:link w:val="40"/>
    <w:uiPriority w:val="99"/>
    <w:qFormat/>
    <w:rsid w:val="00D84989"/>
    <w:pPr>
      <w:keepNext/>
      <w:tabs>
        <w:tab w:val="num" w:pos="864"/>
      </w:tabs>
      <w:spacing w:before="600" w:after="600" w:line="240" w:lineRule="auto"/>
      <w:ind w:left="864" w:hanging="864"/>
      <w:jc w:val="both"/>
      <w:outlineLvl w:val="3"/>
    </w:pPr>
    <w:rPr>
      <w:rFonts w:ascii="Times New Roman" w:eastAsia="Times New Roman" w:hAnsi="Times New Roman"/>
      <w:b/>
      <w:sz w:val="24"/>
      <w:szCs w:val="20"/>
      <w:lang w:eastAsia="ru-RU"/>
    </w:rPr>
  </w:style>
  <w:style w:type="paragraph" w:styleId="5">
    <w:name w:val="heading 5"/>
    <w:basedOn w:val="a"/>
    <w:next w:val="a"/>
    <w:link w:val="50"/>
    <w:uiPriority w:val="99"/>
    <w:qFormat/>
    <w:rsid w:val="00D84989"/>
    <w:pPr>
      <w:tabs>
        <w:tab w:val="num" w:pos="1008"/>
      </w:tabs>
      <w:spacing w:before="240" w:after="60" w:line="240" w:lineRule="auto"/>
      <w:ind w:left="1008" w:hanging="1008"/>
      <w:jc w:val="both"/>
      <w:outlineLvl w:val="4"/>
    </w:pPr>
    <w:rPr>
      <w:rFonts w:ascii="Times New Roman" w:eastAsia="Times New Roman" w:hAnsi="Times New Roman"/>
      <w:szCs w:val="20"/>
      <w:lang w:eastAsia="ru-RU"/>
    </w:rPr>
  </w:style>
  <w:style w:type="paragraph" w:styleId="6">
    <w:name w:val="heading 6"/>
    <w:basedOn w:val="a"/>
    <w:next w:val="a"/>
    <w:link w:val="60"/>
    <w:uiPriority w:val="99"/>
    <w:qFormat/>
    <w:rsid w:val="00D84989"/>
    <w:pPr>
      <w:tabs>
        <w:tab w:val="num" w:pos="1152"/>
      </w:tabs>
      <w:spacing w:before="240" w:after="60" w:line="240" w:lineRule="auto"/>
      <w:ind w:left="1152" w:hanging="1152"/>
      <w:jc w:val="both"/>
      <w:outlineLvl w:val="5"/>
    </w:pPr>
    <w:rPr>
      <w:rFonts w:ascii="Times New Roman" w:eastAsia="Times New Roman" w:hAnsi="Times New Roman"/>
      <w:i/>
      <w:szCs w:val="20"/>
      <w:lang w:eastAsia="ru-RU"/>
    </w:rPr>
  </w:style>
  <w:style w:type="paragraph" w:styleId="7">
    <w:name w:val="heading 7"/>
    <w:basedOn w:val="a"/>
    <w:next w:val="a"/>
    <w:link w:val="70"/>
    <w:uiPriority w:val="99"/>
    <w:qFormat/>
    <w:rsid w:val="00D84989"/>
    <w:pPr>
      <w:tabs>
        <w:tab w:val="num" w:pos="1296"/>
      </w:tabs>
      <w:spacing w:before="240" w:after="60" w:line="240" w:lineRule="auto"/>
      <w:ind w:left="1296" w:hanging="1296"/>
      <w:jc w:val="both"/>
      <w:outlineLvl w:val="6"/>
    </w:pPr>
    <w:rPr>
      <w:rFonts w:ascii="Arial" w:eastAsia="Times New Roman" w:hAnsi="Arial"/>
      <w:sz w:val="24"/>
      <w:szCs w:val="20"/>
      <w:lang w:eastAsia="ru-RU"/>
    </w:rPr>
  </w:style>
  <w:style w:type="paragraph" w:styleId="8">
    <w:name w:val="heading 8"/>
    <w:basedOn w:val="a"/>
    <w:next w:val="a"/>
    <w:link w:val="80"/>
    <w:uiPriority w:val="99"/>
    <w:qFormat/>
    <w:rsid w:val="00D84989"/>
    <w:pPr>
      <w:tabs>
        <w:tab w:val="num" w:pos="1440"/>
      </w:tabs>
      <w:spacing w:before="240" w:after="60" w:line="240" w:lineRule="auto"/>
      <w:ind w:left="1440" w:hanging="1440"/>
      <w:jc w:val="both"/>
      <w:outlineLvl w:val="7"/>
    </w:pPr>
    <w:rPr>
      <w:rFonts w:ascii="Arial" w:eastAsia="Times New Roman" w:hAnsi="Arial"/>
      <w:i/>
      <w:sz w:val="24"/>
      <w:szCs w:val="20"/>
      <w:lang w:eastAsia="ru-RU"/>
    </w:rPr>
  </w:style>
  <w:style w:type="paragraph" w:styleId="9">
    <w:name w:val="heading 9"/>
    <w:basedOn w:val="a"/>
    <w:next w:val="a"/>
    <w:link w:val="90"/>
    <w:uiPriority w:val="99"/>
    <w:qFormat/>
    <w:rsid w:val="00D84989"/>
    <w:pPr>
      <w:tabs>
        <w:tab w:val="num" w:pos="1584"/>
      </w:tabs>
      <w:spacing w:before="240" w:after="60" w:line="240" w:lineRule="auto"/>
      <w:ind w:left="1584" w:hanging="1584"/>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0787"/>
    <w:rPr>
      <w:rFonts w:ascii="Arial" w:hAnsi="Arial" w:cs="Arial"/>
      <w:b/>
      <w:bCs/>
      <w:kern w:val="32"/>
      <w:sz w:val="32"/>
      <w:szCs w:val="32"/>
      <w:lang w:eastAsia="en-US"/>
    </w:rPr>
  </w:style>
  <w:style w:type="character" w:customStyle="1" w:styleId="20">
    <w:name w:val="Заголовок 2 Знак"/>
    <w:link w:val="2"/>
    <w:uiPriority w:val="99"/>
    <w:rsid w:val="00D84989"/>
    <w:rPr>
      <w:rFonts w:ascii="Tahoma" w:eastAsia="Times New Roman" w:hAnsi="Tahoma" w:cs="Tahoma"/>
      <w:b/>
      <w:bCs/>
      <w:color w:val="CC0000"/>
      <w:sz w:val="22"/>
      <w:szCs w:val="22"/>
    </w:rPr>
  </w:style>
  <w:style w:type="character" w:customStyle="1" w:styleId="30">
    <w:name w:val="Заголовок 3 Знак"/>
    <w:link w:val="3"/>
    <w:rsid w:val="00D84989"/>
    <w:rPr>
      <w:rFonts w:ascii="Times New Roman" w:eastAsia="Times New Roman" w:hAnsi="Times New Roman"/>
      <w:b/>
      <w:sz w:val="24"/>
    </w:rPr>
  </w:style>
  <w:style w:type="character" w:customStyle="1" w:styleId="40">
    <w:name w:val="Заголовок 4 Знак"/>
    <w:link w:val="4"/>
    <w:uiPriority w:val="99"/>
    <w:rsid w:val="00D84989"/>
    <w:rPr>
      <w:rFonts w:ascii="Times New Roman" w:eastAsia="Times New Roman" w:hAnsi="Times New Roman"/>
      <w:b/>
      <w:sz w:val="24"/>
    </w:rPr>
  </w:style>
  <w:style w:type="character" w:customStyle="1" w:styleId="50">
    <w:name w:val="Заголовок 5 Знак"/>
    <w:link w:val="5"/>
    <w:uiPriority w:val="99"/>
    <w:rsid w:val="00D84989"/>
    <w:rPr>
      <w:rFonts w:ascii="Times New Roman" w:eastAsia="Times New Roman" w:hAnsi="Times New Roman"/>
      <w:sz w:val="22"/>
    </w:rPr>
  </w:style>
  <w:style w:type="character" w:customStyle="1" w:styleId="60">
    <w:name w:val="Заголовок 6 Знак"/>
    <w:link w:val="6"/>
    <w:uiPriority w:val="99"/>
    <w:rsid w:val="00D84989"/>
    <w:rPr>
      <w:rFonts w:ascii="Times New Roman" w:eastAsia="Times New Roman" w:hAnsi="Times New Roman"/>
      <w:i/>
      <w:sz w:val="22"/>
    </w:rPr>
  </w:style>
  <w:style w:type="character" w:customStyle="1" w:styleId="70">
    <w:name w:val="Заголовок 7 Знак"/>
    <w:link w:val="7"/>
    <w:uiPriority w:val="99"/>
    <w:rsid w:val="00D84989"/>
    <w:rPr>
      <w:rFonts w:ascii="Arial" w:eastAsia="Times New Roman" w:hAnsi="Arial"/>
      <w:sz w:val="24"/>
    </w:rPr>
  </w:style>
  <w:style w:type="character" w:customStyle="1" w:styleId="80">
    <w:name w:val="Заголовок 8 Знак"/>
    <w:link w:val="8"/>
    <w:uiPriority w:val="99"/>
    <w:rsid w:val="00D84989"/>
    <w:rPr>
      <w:rFonts w:ascii="Arial" w:eastAsia="Times New Roman" w:hAnsi="Arial"/>
      <w:i/>
      <w:sz w:val="24"/>
    </w:rPr>
  </w:style>
  <w:style w:type="character" w:customStyle="1" w:styleId="90">
    <w:name w:val="Заголовок 9 Знак"/>
    <w:link w:val="9"/>
    <w:uiPriority w:val="99"/>
    <w:rsid w:val="00D84989"/>
    <w:rPr>
      <w:rFonts w:ascii="Arial" w:eastAsia="Times New Roman" w:hAnsi="Arial"/>
      <w:b/>
      <w:i/>
      <w:sz w:val="18"/>
    </w:rPr>
  </w:style>
  <w:style w:type="paragraph" w:customStyle="1" w:styleId="a3">
    <w:name w:val="Знак Знак Знак Знак Знак Знак Знак"/>
    <w:basedOn w:val="a"/>
    <w:rsid w:val="009E0872"/>
    <w:pPr>
      <w:widowControl w:val="0"/>
      <w:adjustRightInd w:val="0"/>
      <w:spacing w:after="160" w:line="240" w:lineRule="exact"/>
      <w:jc w:val="right"/>
    </w:pPr>
    <w:rPr>
      <w:rFonts w:ascii="Times New Roman" w:eastAsia="Times New Roman" w:hAnsi="Times New Roman"/>
      <w:sz w:val="20"/>
      <w:szCs w:val="20"/>
      <w:lang w:val="en-GB"/>
    </w:rPr>
  </w:style>
  <w:style w:type="paragraph" w:styleId="11">
    <w:name w:val="toc 1"/>
    <w:basedOn w:val="a"/>
    <w:next w:val="a"/>
    <w:autoRedefine/>
    <w:uiPriority w:val="39"/>
    <w:qFormat/>
    <w:rsid w:val="00350A49"/>
    <w:pPr>
      <w:tabs>
        <w:tab w:val="right" w:leader="dot" w:pos="9720"/>
      </w:tabs>
      <w:spacing w:after="0" w:line="360" w:lineRule="auto"/>
      <w:jc w:val="both"/>
    </w:pPr>
    <w:rPr>
      <w:rFonts w:ascii="Times New Roman" w:eastAsia="Times New Roman" w:hAnsi="Times New Roman"/>
      <w:sz w:val="28"/>
      <w:szCs w:val="24"/>
      <w:lang w:eastAsia="ru-RU"/>
    </w:rPr>
  </w:style>
  <w:style w:type="character" w:styleId="a4">
    <w:name w:val="Hyperlink"/>
    <w:uiPriority w:val="99"/>
    <w:rsid w:val="008930EC"/>
    <w:rPr>
      <w:color w:val="0000FF"/>
      <w:u w:val="single"/>
    </w:rPr>
  </w:style>
  <w:style w:type="paragraph" w:styleId="21">
    <w:name w:val="Body Text 2"/>
    <w:basedOn w:val="a"/>
    <w:link w:val="22"/>
    <w:rsid w:val="008E0724"/>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link w:val="21"/>
    <w:rsid w:val="00D84989"/>
    <w:rPr>
      <w:rFonts w:ascii="Times New Roman" w:eastAsia="Times New Roman" w:hAnsi="Times New Roman"/>
      <w:sz w:val="28"/>
    </w:rPr>
  </w:style>
  <w:style w:type="paragraph" w:styleId="a5">
    <w:name w:val="Normal (Web)"/>
    <w:basedOn w:val="a"/>
    <w:link w:val="a6"/>
    <w:rsid w:val="00AE02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basedOn w:val="a0"/>
    <w:link w:val="a5"/>
    <w:uiPriority w:val="99"/>
    <w:locked/>
    <w:rsid w:val="001D5B7B"/>
    <w:rPr>
      <w:rFonts w:ascii="Times New Roman" w:eastAsia="Times New Roman" w:hAnsi="Times New Roman"/>
      <w:sz w:val="24"/>
      <w:szCs w:val="24"/>
    </w:rPr>
  </w:style>
  <w:style w:type="character" w:styleId="a7">
    <w:name w:val="Emphasis"/>
    <w:qFormat/>
    <w:rsid w:val="00206FD3"/>
    <w:rPr>
      <w:i/>
      <w:iCs/>
    </w:rPr>
  </w:style>
  <w:style w:type="paragraph" w:customStyle="1" w:styleId="ConsPlusNormal">
    <w:name w:val="ConsPlusNormal"/>
    <w:rsid w:val="003E770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E770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E7707"/>
    <w:pPr>
      <w:widowControl w:val="0"/>
      <w:autoSpaceDE w:val="0"/>
      <w:autoSpaceDN w:val="0"/>
      <w:adjustRightInd w:val="0"/>
    </w:pPr>
    <w:rPr>
      <w:rFonts w:ascii="Arial" w:eastAsia="Times New Roman" w:hAnsi="Arial" w:cs="Arial"/>
      <w:b/>
      <w:bCs/>
    </w:rPr>
  </w:style>
  <w:style w:type="paragraph" w:styleId="a8">
    <w:name w:val="Body Text Indent"/>
    <w:basedOn w:val="a"/>
    <w:link w:val="a9"/>
    <w:uiPriority w:val="99"/>
    <w:rsid w:val="00C97B8B"/>
    <w:pPr>
      <w:spacing w:after="120"/>
      <w:ind w:left="283"/>
    </w:pPr>
  </w:style>
  <w:style w:type="character" w:customStyle="1" w:styleId="a9">
    <w:name w:val="Основной текст с отступом Знак"/>
    <w:link w:val="a8"/>
    <w:uiPriority w:val="99"/>
    <w:rsid w:val="00D84989"/>
    <w:rPr>
      <w:sz w:val="22"/>
      <w:szCs w:val="22"/>
      <w:lang w:eastAsia="en-US"/>
    </w:rPr>
  </w:style>
  <w:style w:type="paragraph" w:styleId="aa">
    <w:name w:val="footer"/>
    <w:basedOn w:val="a"/>
    <w:link w:val="ab"/>
    <w:uiPriority w:val="99"/>
    <w:rsid w:val="007A0D45"/>
    <w:pPr>
      <w:tabs>
        <w:tab w:val="center" w:pos="4677"/>
        <w:tab w:val="right" w:pos="9355"/>
      </w:tabs>
    </w:pPr>
  </w:style>
  <w:style w:type="character" w:customStyle="1" w:styleId="ab">
    <w:name w:val="Нижний колонтитул Знак"/>
    <w:link w:val="aa"/>
    <w:uiPriority w:val="99"/>
    <w:rsid w:val="00F5150B"/>
    <w:rPr>
      <w:sz w:val="22"/>
      <w:szCs w:val="22"/>
      <w:lang w:eastAsia="en-US"/>
    </w:rPr>
  </w:style>
  <w:style w:type="character" w:styleId="ac">
    <w:name w:val="page number"/>
    <w:basedOn w:val="a0"/>
    <w:rsid w:val="007A0D45"/>
  </w:style>
  <w:style w:type="paragraph" w:styleId="ad">
    <w:name w:val="header"/>
    <w:basedOn w:val="a"/>
    <w:link w:val="ae"/>
    <w:uiPriority w:val="99"/>
    <w:rsid w:val="00184219"/>
    <w:pPr>
      <w:tabs>
        <w:tab w:val="center" w:pos="4677"/>
        <w:tab w:val="right" w:pos="9355"/>
      </w:tabs>
    </w:pPr>
  </w:style>
  <w:style w:type="character" w:customStyle="1" w:styleId="ae">
    <w:name w:val="Верхний колонтитул Знак"/>
    <w:link w:val="ad"/>
    <w:uiPriority w:val="99"/>
    <w:rsid w:val="00D84989"/>
    <w:rPr>
      <w:sz w:val="22"/>
      <w:szCs w:val="22"/>
      <w:lang w:eastAsia="en-US"/>
    </w:rPr>
  </w:style>
  <w:style w:type="paragraph" w:styleId="af">
    <w:name w:val="Title"/>
    <w:basedOn w:val="a"/>
    <w:link w:val="af0"/>
    <w:qFormat/>
    <w:rsid w:val="00BF5EFF"/>
    <w:pPr>
      <w:spacing w:after="0" w:line="240" w:lineRule="auto"/>
      <w:jc w:val="center"/>
    </w:pPr>
    <w:rPr>
      <w:rFonts w:ascii="Times New Roman" w:eastAsia="Times New Roman" w:hAnsi="Times New Roman"/>
      <w:b/>
      <w:sz w:val="24"/>
      <w:szCs w:val="20"/>
    </w:rPr>
  </w:style>
  <w:style w:type="character" w:customStyle="1" w:styleId="af0">
    <w:name w:val="Название Знак"/>
    <w:link w:val="af"/>
    <w:rsid w:val="00D802FF"/>
    <w:rPr>
      <w:rFonts w:ascii="Times New Roman" w:eastAsia="Times New Roman" w:hAnsi="Times New Roman"/>
      <w:b/>
      <w:sz w:val="24"/>
    </w:rPr>
  </w:style>
  <w:style w:type="paragraph" w:customStyle="1" w:styleId="af1">
    <w:name w:val="основа"/>
    <w:basedOn w:val="21"/>
    <w:link w:val="af2"/>
    <w:rsid w:val="00BF5EFF"/>
    <w:pPr>
      <w:spacing w:line="360" w:lineRule="auto"/>
      <w:ind w:firstLine="567"/>
    </w:pPr>
    <w:rPr>
      <w:rFonts w:ascii="Calibri" w:eastAsia="Calibri" w:hAnsi="Calibri"/>
    </w:rPr>
  </w:style>
  <w:style w:type="character" w:customStyle="1" w:styleId="af2">
    <w:name w:val="основа Знак"/>
    <w:link w:val="af1"/>
    <w:rsid w:val="00BF5EFF"/>
    <w:rPr>
      <w:sz w:val="28"/>
      <w:lang w:val="ru-RU" w:eastAsia="ru-RU" w:bidi="ar-SA"/>
    </w:rPr>
  </w:style>
  <w:style w:type="table" w:styleId="af3">
    <w:name w:val="Table Grid"/>
    <w:basedOn w:val="a1"/>
    <w:rsid w:val="00734D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87335E"/>
    <w:rPr>
      <w:b/>
      <w:bCs/>
    </w:rPr>
  </w:style>
  <w:style w:type="paragraph" w:customStyle="1" w:styleId="author">
    <w:name w:val="author"/>
    <w:basedOn w:val="a"/>
    <w:rsid w:val="005F5CF2"/>
    <w:pPr>
      <w:spacing w:before="20" w:after="20" w:line="240" w:lineRule="auto"/>
      <w:ind w:left="200"/>
    </w:pPr>
    <w:rPr>
      <w:rFonts w:ascii="Arial" w:eastAsia="Times New Roman" w:hAnsi="Arial" w:cs="Arial"/>
      <w:color w:val="000000"/>
      <w:sz w:val="19"/>
      <w:szCs w:val="19"/>
      <w:lang w:eastAsia="ru-RU"/>
    </w:rPr>
  </w:style>
  <w:style w:type="paragraph" w:customStyle="1" w:styleId="ConsNormal">
    <w:name w:val="ConsNormal"/>
    <w:rsid w:val="008E48C6"/>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uiPriority w:val="99"/>
    <w:rsid w:val="004E4A42"/>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D84989"/>
    <w:rPr>
      <w:rFonts w:ascii="Times New Roman" w:eastAsia="Times New Roman" w:hAnsi="Times New Roman"/>
      <w:sz w:val="24"/>
      <w:szCs w:val="24"/>
    </w:rPr>
  </w:style>
  <w:style w:type="paragraph" w:customStyle="1" w:styleId="ConsPlusCell">
    <w:name w:val="ConsPlusCell"/>
    <w:rsid w:val="00F36377"/>
    <w:pPr>
      <w:autoSpaceDE w:val="0"/>
      <w:autoSpaceDN w:val="0"/>
      <w:adjustRightInd w:val="0"/>
    </w:pPr>
    <w:rPr>
      <w:rFonts w:ascii="Arial" w:hAnsi="Arial" w:cs="Arial"/>
    </w:rPr>
  </w:style>
  <w:style w:type="character" w:customStyle="1" w:styleId="apple-converted-space">
    <w:name w:val="apple-converted-space"/>
    <w:rsid w:val="005C1606"/>
  </w:style>
  <w:style w:type="paragraph" w:styleId="af5">
    <w:name w:val="List Paragraph"/>
    <w:basedOn w:val="a"/>
    <w:qFormat/>
    <w:rsid w:val="00E41BDE"/>
    <w:pPr>
      <w:widowControl w:val="0"/>
      <w:autoSpaceDE w:val="0"/>
      <w:autoSpaceDN w:val="0"/>
      <w:adjustRightInd w:val="0"/>
      <w:spacing w:after="0" w:line="360" w:lineRule="auto"/>
      <w:ind w:left="720" w:firstLine="720"/>
      <w:contextualSpacing/>
      <w:jc w:val="both"/>
    </w:pPr>
    <w:rPr>
      <w:rFonts w:ascii="Times New Roman" w:eastAsia="Times New Roman" w:hAnsi="Times New Roman"/>
      <w:sz w:val="28"/>
      <w:szCs w:val="24"/>
      <w:lang w:eastAsia="ru-RU"/>
    </w:rPr>
  </w:style>
  <w:style w:type="character" w:customStyle="1" w:styleId="apple-style-span">
    <w:name w:val="apple-style-span"/>
    <w:rsid w:val="00CC07CC"/>
  </w:style>
  <w:style w:type="paragraph" w:customStyle="1" w:styleId="31">
    <w:name w:val="3 пт"/>
    <w:aliases w:val="уплотненный на  0 Знак Знак Знак Знак Знак Знак Знак Знак Знак,Обычный + 14 пт,Черный,уплотненный на  0,уплотненный на  0 Знак Знак Знак Знак Знак Знак Знак Знак,уплотненный на  0 Знак Знак Знак Знак Знак Знак Знак Знак Знак Знак"/>
    <w:basedOn w:val="a"/>
    <w:link w:val="14"/>
    <w:rsid w:val="00D151A2"/>
    <w:pPr>
      <w:spacing w:after="0" w:line="360" w:lineRule="auto"/>
      <w:ind w:firstLine="709"/>
      <w:jc w:val="both"/>
    </w:pPr>
    <w:rPr>
      <w:rFonts w:ascii="Times New Roman" w:eastAsia="Times New Roman" w:hAnsi="Times New Roman"/>
      <w:color w:val="000000"/>
      <w:spacing w:val="-7"/>
      <w:w w:val="101"/>
      <w:sz w:val="28"/>
      <w:szCs w:val="28"/>
      <w:lang w:eastAsia="ru-RU"/>
    </w:rPr>
  </w:style>
  <w:style w:type="character" w:customStyle="1" w:styleId="14">
    <w:name w:val="Обычный + 14 пт Знак"/>
    <w:aliases w:val="Черный Знак,уплотненный на  0 Знак,3 пт Знак"/>
    <w:link w:val="31"/>
    <w:rsid w:val="00D84989"/>
    <w:rPr>
      <w:rFonts w:ascii="Times New Roman" w:eastAsia="Times New Roman" w:hAnsi="Times New Roman"/>
      <w:color w:val="000000"/>
      <w:spacing w:val="-7"/>
      <w:w w:val="101"/>
      <w:sz w:val="28"/>
      <w:szCs w:val="28"/>
    </w:rPr>
  </w:style>
  <w:style w:type="paragraph" w:styleId="af6">
    <w:name w:val="Body Text"/>
    <w:aliases w:val="Рабочий Знак"/>
    <w:basedOn w:val="a"/>
    <w:link w:val="af7"/>
    <w:rsid w:val="00D84989"/>
    <w:pPr>
      <w:spacing w:after="120" w:line="240" w:lineRule="auto"/>
    </w:pPr>
    <w:rPr>
      <w:rFonts w:ascii="Times New Roman" w:eastAsia="Times New Roman" w:hAnsi="Times New Roman"/>
      <w:sz w:val="20"/>
      <w:szCs w:val="20"/>
      <w:lang w:eastAsia="ru-RU"/>
    </w:rPr>
  </w:style>
  <w:style w:type="character" w:customStyle="1" w:styleId="af7">
    <w:name w:val="Основной текст Знак"/>
    <w:aliases w:val="Рабочий Знак Знак"/>
    <w:link w:val="af6"/>
    <w:uiPriority w:val="99"/>
    <w:rsid w:val="00D84989"/>
    <w:rPr>
      <w:rFonts w:ascii="Times New Roman" w:eastAsia="Times New Roman" w:hAnsi="Times New Roman"/>
    </w:rPr>
  </w:style>
  <w:style w:type="paragraph" w:styleId="32">
    <w:name w:val="Body Text Indent 3"/>
    <w:basedOn w:val="a"/>
    <w:link w:val="33"/>
    <w:rsid w:val="00D84989"/>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sid w:val="00D84989"/>
    <w:rPr>
      <w:rFonts w:ascii="Times New Roman" w:eastAsia="Times New Roman" w:hAnsi="Times New Roman"/>
      <w:sz w:val="16"/>
      <w:szCs w:val="16"/>
    </w:rPr>
  </w:style>
  <w:style w:type="paragraph" w:styleId="34">
    <w:name w:val="Body Text 3"/>
    <w:basedOn w:val="a"/>
    <w:link w:val="35"/>
    <w:rsid w:val="00D84989"/>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D84989"/>
    <w:rPr>
      <w:rFonts w:ascii="Times New Roman" w:eastAsia="Times New Roman" w:hAnsi="Times New Roman"/>
      <w:sz w:val="16"/>
      <w:szCs w:val="16"/>
    </w:rPr>
  </w:style>
  <w:style w:type="character" w:styleId="af8">
    <w:name w:val="footnote reference"/>
    <w:uiPriority w:val="99"/>
    <w:rsid w:val="00D84989"/>
    <w:rPr>
      <w:vertAlign w:val="superscript"/>
    </w:rPr>
  </w:style>
  <w:style w:type="paragraph" w:styleId="af9">
    <w:name w:val="footnote text"/>
    <w:basedOn w:val="a"/>
    <w:link w:val="afa"/>
    <w:rsid w:val="00D84989"/>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link w:val="af9"/>
    <w:rsid w:val="00D84989"/>
    <w:rPr>
      <w:rFonts w:ascii="Times New Roman" w:eastAsia="Times New Roman" w:hAnsi="Times New Roman"/>
    </w:rPr>
  </w:style>
  <w:style w:type="paragraph" w:styleId="afb">
    <w:name w:val="endnote text"/>
    <w:basedOn w:val="a"/>
    <w:link w:val="afc"/>
    <w:rsid w:val="00D84989"/>
    <w:pPr>
      <w:spacing w:after="0" w:line="240" w:lineRule="auto"/>
    </w:pPr>
    <w:rPr>
      <w:rFonts w:ascii="Times New Roman" w:eastAsia="Times New Roman" w:hAnsi="Times New Roman"/>
      <w:sz w:val="20"/>
      <w:szCs w:val="20"/>
      <w:lang w:eastAsia="ru-RU"/>
    </w:rPr>
  </w:style>
  <w:style w:type="character" w:customStyle="1" w:styleId="afc">
    <w:name w:val="Текст концевой сноски Знак"/>
    <w:link w:val="afb"/>
    <w:rsid w:val="00D84989"/>
    <w:rPr>
      <w:rFonts w:ascii="Times New Roman" w:eastAsia="Times New Roman" w:hAnsi="Times New Roman"/>
    </w:rPr>
  </w:style>
  <w:style w:type="character" w:styleId="afd">
    <w:name w:val="endnote reference"/>
    <w:rsid w:val="00D84989"/>
    <w:rPr>
      <w:vertAlign w:val="superscript"/>
    </w:rPr>
  </w:style>
  <w:style w:type="paragraph" w:styleId="afe">
    <w:name w:val="Plain Text"/>
    <w:basedOn w:val="a"/>
    <w:link w:val="aff"/>
    <w:rsid w:val="00D84989"/>
    <w:pPr>
      <w:spacing w:after="0" w:line="240" w:lineRule="auto"/>
    </w:pPr>
    <w:rPr>
      <w:rFonts w:ascii="Courier New" w:eastAsia="Times New Roman" w:hAnsi="Courier New"/>
      <w:sz w:val="20"/>
      <w:szCs w:val="24"/>
      <w:lang w:eastAsia="ru-RU"/>
    </w:rPr>
  </w:style>
  <w:style w:type="character" w:customStyle="1" w:styleId="aff">
    <w:name w:val="Текст Знак"/>
    <w:link w:val="afe"/>
    <w:rsid w:val="00D84989"/>
    <w:rPr>
      <w:rFonts w:ascii="Courier New" w:eastAsia="Times New Roman" w:hAnsi="Courier New"/>
      <w:szCs w:val="24"/>
    </w:rPr>
  </w:style>
  <w:style w:type="paragraph" w:customStyle="1" w:styleId="12">
    <w:name w:val="Обычный1"/>
    <w:rsid w:val="00D84989"/>
    <w:pPr>
      <w:spacing w:before="100" w:after="100"/>
    </w:pPr>
    <w:rPr>
      <w:rFonts w:ascii="Times New Roman" w:eastAsia="Times New Roman" w:hAnsi="Times New Roman"/>
      <w:snapToGrid w:val="0"/>
      <w:sz w:val="24"/>
    </w:rPr>
  </w:style>
  <w:style w:type="paragraph" w:styleId="aff0">
    <w:name w:val="Block Text"/>
    <w:basedOn w:val="a"/>
    <w:rsid w:val="00D84989"/>
    <w:pPr>
      <w:widowControl w:val="0"/>
      <w:autoSpaceDE w:val="0"/>
      <w:autoSpaceDN w:val="0"/>
      <w:spacing w:after="0" w:line="320" w:lineRule="exact"/>
      <w:ind w:left="140" w:right="-2" w:firstLine="200"/>
      <w:jc w:val="both"/>
    </w:pPr>
    <w:rPr>
      <w:rFonts w:ascii="Times New Roman" w:eastAsia="Times New Roman" w:hAnsi="Times New Roman"/>
      <w:sz w:val="24"/>
      <w:szCs w:val="24"/>
      <w:lang w:eastAsia="ru-RU"/>
    </w:rPr>
  </w:style>
  <w:style w:type="paragraph" w:customStyle="1" w:styleId="41">
    <w:name w:val="заголовок 4"/>
    <w:basedOn w:val="a"/>
    <w:next w:val="a"/>
    <w:rsid w:val="00D84989"/>
    <w:pPr>
      <w:keepNext/>
      <w:spacing w:after="0" w:line="240" w:lineRule="auto"/>
      <w:ind w:firstLine="567"/>
    </w:pPr>
    <w:rPr>
      <w:rFonts w:ascii="Times New Roman" w:eastAsia="Times New Roman" w:hAnsi="Times New Roman"/>
      <w:sz w:val="28"/>
      <w:szCs w:val="20"/>
      <w:lang w:eastAsia="ru-RU"/>
    </w:rPr>
  </w:style>
  <w:style w:type="paragraph" w:customStyle="1" w:styleId="210">
    <w:name w:val="Основной текст 21"/>
    <w:basedOn w:val="a"/>
    <w:uiPriority w:val="99"/>
    <w:rsid w:val="00D84989"/>
    <w:pPr>
      <w:spacing w:after="0" w:line="240" w:lineRule="auto"/>
      <w:ind w:firstLine="567"/>
    </w:pPr>
    <w:rPr>
      <w:rFonts w:ascii="Times New Roman" w:eastAsia="Times New Roman" w:hAnsi="Times New Roman"/>
      <w:sz w:val="26"/>
      <w:szCs w:val="20"/>
      <w:lang w:eastAsia="ru-RU"/>
    </w:rPr>
  </w:style>
  <w:style w:type="paragraph" w:customStyle="1" w:styleId="tusual1">
    <w:name w:val="tusual1"/>
    <w:basedOn w:val="a"/>
    <w:rsid w:val="00D84989"/>
    <w:pPr>
      <w:shd w:val="clear" w:color="auto" w:fill="FFFFFF"/>
      <w:spacing w:after="0" w:line="240" w:lineRule="auto"/>
      <w:ind w:left="81" w:right="81"/>
      <w:jc w:val="both"/>
    </w:pPr>
    <w:rPr>
      <w:rFonts w:ascii="Tahoma" w:eastAsia="Times New Roman" w:hAnsi="Tahoma" w:cs="Tahoma"/>
      <w:color w:val="000000"/>
      <w:sz w:val="18"/>
      <w:szCs w:val="18"/>
      <w:lang w:eastAsia="ru-RU"/>
    </w:rPr>
  </w:style>
  <w:style w:type="paragraph" w:customStyle="1" w:styleId="aff1">
    <w:name w:val="Таблица"/>
    <w:basedOn w:val="32"/>
    <w:autoRedefine/>
    <w:rsid w:val="00D84989"/>
    <w:pPr>
      <w:spacing w:after="0" w:line="360" w:lineRule="auto"/>
      <w:ind w:left="284" w:right="284"/>
      <w:jc w:val="both"/>
    </w:pPr>
    <w:rPr>
      <w:sz w:val="28"/>
      <w:szCs w:val="28"/>
    </w:rPr>
  </w:style>
  <w:style w:type="paragraph" w:customStyle="1" w:styleId="220">
    <w:name w:val="Основной текст 22"/>
    <w:basedOn w:val="a"/>
    <w:uiPriority w:val="99"/>
    <w:rsid w:val="00D84989"/>
    <w:pPr>
      <w:overflowPunct w:val="0"/>
      <w:autoSpaceDE w:val="0"/>
      <w:autoSpaceDN w:val="0"/>
      <w:adjustRightInd w:val="0"/>
      <w:spacing w:after="0" w:line="240" w:lineRule="auto"/>
      <w:ind w:left="1200"/>
      <w:textAlignment w:val="baseline"/>
    </w:pPr>
    <w:rPr>
      <w:rFonts w:ascii="Times New Roman" w:eastAsia="Times New Roman" w:hAnsi="Times New Roman"/>
      <w:sz w:val="18"/>
      <w:szCs w:val="20"/>
      <w:lang w:eastAsia="ru-RU"/>
    </w:rPr>
  </w:style>
  <w:style w:type="paragraph" w:customStyle="1" w:styleId="text">
    <w:name w:val="text"/>
    <w:basedOn w:val="a"/>
    <w:rsid w:val="00D84989"/>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ConsTitle">
    <w:name w:val="ConsTitle"/>
    <w:rsid w:val="00D84989"/>
    <w:pPr>
      <w:widowControl w:val="0"/>
      <w:autoSpaceDE w:val="0"/>
      <w:autoSpaceDN w:val="0"/>
      <w:adjustRightInd w:val="0"/>
      <w:ind w:right="19772"/>
    </w:pPr>
    <w:rPr>
      <w:rFonts w:ascii="Arial" w:eastAsia="Times New Roman" w:hAnsi="Arial" w:cs="Arial"/>
      <w:b/>
      <w:bCs/>
    </w:rPr>
  </w:style>
  <w:style w:type="paragraph" w:customStyle="1" w:styleId="aff2">
    <w:name w:val="Знак Знак Знак Знак Знак Знак Знак"/>
    <w:basedOn w:val="a"/>
    <w:rsid w:val="00D8498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3">
    <w:name w:val="Стиль1"/>
    <w:basedOn w:val="1"/>
    <w:link w:val="15"/>
    <w:uiPriority w:val="99"/>
    <w:qFormat/>
    <w:rsid w:val="00D84989"/>
    <w:pPr>
      <w:widowControl w:val="0"/>
      <w:autoSpaceDE w:val="0"/>
      <w:autoSpaceDN w:val="0"/>
      <w:adjustRightInd w:val="0"/>
      <w:spacing w:line="360" w:lineRule="auto"/>
      <w:ind w:firstLine="720"/>
      <w:jc w:val="both"/>
    </w:pPr>
    <w:rPr>
      <w:rFonts w:ascii="Cambria" w:eastAsia="Times New Roman" w:hAnsi="Cambria" w:cs="Times New Roman"/>
      <w:b w:val="0"/>
      <w:sz w:val="28"/>
    </w:rPr>
  </w:style>
  <w:style w:type="character" w:customStyle="1" w:styleId="15">
    <w:name w:val="Стиль1 Знак"/>
    <w:link w:val="13"/>
    <w:uiPriority w:val="99"/>
    <w:rsid w:val="00D84989"/>
    <w:rPr>
      <w:rFonts w:ascii="Cambria" w:eastAsia="Times New Roman" w:hAnsi="Cambria"/>
      <w:bCs/>
      <w:kern w:val="32"/>
      <w:sz w:val="28"/>
      <w:szCs w:val="32"/>
      <w:lang w:eastAsia="en-US"/>
    </w:rPr>
  </w:style>
  <w:style w:type="paragraph" w:styleId="aff3">
    <w:name w:val="Balloon Text"/>
    <w:basedOn w:val="a"/>
    <w:link w:val="aff4"/>
    <w:uiPriority w:val="99"/>
    <w:unhideWhenUsed/>
    <w:rsid w:val="00D84989"/>
    <w:pPr>
      <w:spacing w:after="0" w:line="240" w:lineRule="auto"/>
    </w:pPr>
    <w:rPr>
      <w:rFonts w:ascii="Tahoma" w:eastAsia="Times New Roman" w:hAnsi="Tahoma" w:cs="Tahoma"/>
      <w:sz w:val="16"/>
      <w:szCs w:val="16"/>
      <w:lang w:eastAsia="ru-RU"/>
    </w:rPr>
  </w:style>
  <w:style w:type="character" w:customStyle="1" w:styleId="aff4">
    <w:name w:val="Текст выноски Знак"/>
    <w:link w:val="aff3"/>
    <w:uiPriority w:val="99"/>
    <w:rsid w:val="00D84989"/>
    <w:rPr>
      <w:rFonts w:ascii="Tahoma" w:eastAsia="Times New Roman" w:hAnsi="Tahoma" w:cs="Tahoma"/>
      <w:sz w:val="16"/>
      <w:szCs w:val="16"/>
    </w:rPr>
  </w:style>
  <w:style w:type="paragraph" w:customStyle="1" w:styleId="aff5">
    <w:name w:val="Знак"/>
    <w:basedOn w:val="a"/>
    <w:rsid w:val="00D84989"/>
    <w:pPr>
      <w:spacing w:after="0" w:line="240" w:lineRule="auto"/>
    </w:pPr>
    <w:rPr>
      <w:rFonts w:ascii="Verdana" w:eastAsia="Times New Roman" w:hAnsi="Verdana" w:cs="Verdana"/>
      <w:sz w:val="20"/>
      <w:szCs w:val="20"/>
      <w:lang w:val="en-US"/>
    </w:rPr>
  </w:style>
  <w:style w:type="character" w:customStyle="1" w:styleId="grame">
    <w:name w:val="grame"/>
    <w:rsid w:val="00D84989"/>
  </w:style>
  <w:style w:type="paragraph" w:customStyle="1" w:styleId="AcntHeading3">
    <w:name w:val="Acnt Heading 3"/>
    <w:rsid w:val="00D84989"/>
    <w:pPr>
      <w:widowControl w:val="0"/>
      <w:spacing w:before="360" w:after="40"/>
      <w:jc w:val="center"/>
    </w:pPr>
    <w:rPr>
      <w:rFonts w:ascii="Times New Roman" w:eastAsia="Times New Roman" w:hAnsi="Times New Roman"/>
      <w:b/>
      <w:bCs/>
    </w:rPr>
  </w:style>
  <w:style w:type="character" w:customStyle="1" w:styleId="0">
    <w:name w:val="уплотненный на  0 Знак Знак"/>
    <w:aliases w:val="уплотненный на  0 Знак Знак Знак Знак Знак Знак Знак Знак Знак Знак Знак"/>
    <w:rsid w:val="00D84989"/>
    <w:rPr>
      <w:rFonts w:ascii="Times New Roman" w:hAnsi="Times New Roman" w:cs="Times New Roman"/>
      <w:color w:val="000000"/>
      <w:spacing w:val="-7"/>
      <w:w w:val="101"/>
      <w:sz w:val="28"/>
      <w:szCs w:val="28"/>
    </w:rPr>
  </w:style>
  <w:style w:type="character" w:customStyle="1" w:styleId="FontStyle12">
    <w:name w:val="Font Style12"/>
    <w:rsid w:val="00D84989"/>
    <w:rPr>
      <w:rFonts w:ascii="Times New Roman" w:hAnsi="Times New Roman" w:cs="Times New Roman"/>
      <w:sz w:val="20"/>
      <w:szCs w:val="20"/>
    </w:rPr>
  </w:style>
  <w:style w:type="paragraph" w:customStyle="1" w:styleId="Style2">
    <w:name w:val="Style2"/>
    <w:basedOn w:val="a"/>
    <w:rsid w:val="00D84989"/>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paragraph" w:customStyle="1" w:styleId="Style3">
    <w:name w:val="Style3"/>
    <w:basedOn w:val="a"/>
    <w:rsid w:val="00D84989"/>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Style1">
    <w:name w:val="Style1"/>
    <w:basedOn w:val="a"/>
    <w:uiPriority w:val="99"/>
    <w:rsid w:val="00D84989"/>
    <w:pPr>
      <w:widowControl w:val="0"/>
      <w:autoSpaceDE w:val="0"/>
      <w:autoSpaceDN w:val="0"/>
      <w:adjustRightInd w:val="0"/>
      <w:spacing w:after="0" w:line="317" w:lineRule="exact"/>
    </w:pPr>
    <w:rPr>
      <w:rFonts w:eastAsia="Times New Roman"/>
      <w:sz w:val="24"/>
      <w:szCs w:val="24"/>
      <w:lang w:eastAsia="ru-RU"/>
    </w:rPr>
  </w:style>
  <w:style w:type="paragraph" w:customStyle="1" w:styleId="Style6">
    <w:name w:val="Style6"/>
    <w:basedOn w:val="a"/>
    <w:uiPriority w:val="99"/>
    <w:rsid w:val="00D84989"/>
    <w:pPr>
      <w:widowControl w:val="0"/>
      <w:autoSpaceDE w:val="0"/>
      <w:autoSpaceDN w:val="0"/>
      <w:adjustRightInd w:val="0"/>
      <w:spacing w:after="0" w:line="310" w:lineRule="exact"/>
      <w:ind w:firstLine="101"/>
    </w:pPr>
    <w:rPr>
      <w:rFonts w:eastAsia="Times New Roman"/>
      <w:sz w:val="24"/>
      <w:szCs w:val="24"/>
      <w:lang w:eastAsia="ru-RU"/>
    </w:rPr>
  </w:style>
  <w:style w:type="character" w:customStyle="1" w:styleId="FontStyle13">
    <w:name w:val="Font Style13"/>
    <w:uiPriority w:val="99"/>
    <w:rsid w:val="00D84989"/>
    <w:rPr>
      <w:rFonts w:ascii="Calibri" w:hAnsi="Calibri" w:cs="Calibri"/>
      <w:sz w:val="20"/>
      <w:szCs w:val="20"/>
    </w:rPr>
  </w:style>
  <w:style w:type="paragraph" w:customStyle="1" w:styleId="Style7">
    <w:name w:val="Style7"/>
    <w:basedOn w:val="a"/>
    <w:rsid w:val="00D84989"/>
    <w:pPr>
      <w:widowControl w:val="0"/>
      <w:autoSpaceDE w:val="0"/>
      <w:autoSpaceDN w:val="0"/>
      <w:adjustRightInd w:val="0"/>
      <w:spacing w:after="0" w:line="307" w:lineRule="exact"/>
      <w:ind w:firstLine="192"/>
      <w:jc w:val="both"/>
    </w:pPr>
    <w:rPr>
      <w:rFonts w:eastAsia="Times New Roman"/>
      <w:sz w:val="24"/>
      <w:szCs w:val="24"/>
      <w:lang w:eastAsia="ru-RU"/>
    </w:rPr>
  </w:style>
  <w:style w:type="paragraph" w:customStyle="1" w:styleId="Style9">
    <w:name w:val="Style9"/>
    <w:basedOn w:val="a"/>
    <w:rsid w:val="00D84989"/>
    <w:pPr>
      <w:widowControl w:val="0"/>
      <w:autoSpaceDE w:val="0"/>
      <w:autoSpaceDN w:val="0"/>
      <w:adjustRightInd w:val="0"/>
      <w:spacing w:after="0" w:line="312" w:lineRule="exact"/>
      <w:jc w:val="both"/>
    </w:pPr>
    <w:rPr>
      <w:rFonts w:eastAsia="Times New Roman"/>
      <w:sz w:val="24"/>
      <w:szCs w:val="24"/>
      <w:lang w:eastAsia="ru-RU"/>
    </w:rPr>
  </w:style>
  <w:style w:type="paragraph" w:customStyle="1" w:styleId="Style10">
    <w:name w:val="Style10"/>
    <w:basedOn w:val="a"/>
    <w:rsid w:val="00D84989"/>
    <w:pPr>
      <w:widowControl w:val="0"/>
      <w:autoSpaceDE w:val="0"/>
      <w:autoSpaceDN w:val="0"/>
      <w:adjustRightInd w:val="0"/>
      <w:spacing w:after="0" w:line="514" w:lineRule="exact"/>
    </w:pPr>
    <w:rPr>
      <w:rFonts w:eastAsia="Times New Roman"/>
      <w:sz w:val="24"/>
      <w:szCs w:val="24"/>
      <w:lang w:eastAsia="ru-RU"/>
    </w:rPr>
  </w:style>
  <w:style w:type="paragraph" w:customStyle="1" w:styleId="Style5">
    <w:name w:val="Style5"/>
    <w:basedOn w:val="a"/>
    <w:rsid w:val="00D84989"/>
    <w:pPr>
      <w:widowControl w:val="0"/>
      <w:autoSpaceDE w:val="0"/>
      <w:autoSpaceDN w:val="0"/>
      <w:adjustRightInd w:val="0"/>
      <w:spacing w:after="0" w:line="590" w:lineRule="exact"/>
      <w:jc w:val="center"/>
    </w:pPr>
    <w:rPr>
      <w:rFonts w:eastAsia="Times New Roman"/>
      <w:sz w:val="24"/>
      <w:szCs w:val="24"/>
      <w:lang w:eastAsia="ru-RU"/>
    </w:rPr>
  </w:style>
  <w:style w:type="paragraph" w:styleId="aff6">
    <w:name w:val="caption"/>
    <w:basedOn w:val="a"/>
    <w:next w:val="a"/>
    <w:qFormat/>
    <w:rsid w:val="00D84989"/>
    <w:pPr>
      <w:tabs>
        <w:tab w:val="left" w:pos="4680"/>
        <w:tab w:val="left" w:pos="5120"/>
        <w:tab w:val="left" w:pos="5560"/>
      </w:tabs>
      <w:spacing w:after="0" w:line="240" w:lineRule="auto"/>
      <w:ind w:right="-1192" w:firstLine="567"/>
      <w:jc w:val="both"/>
    </w:pPr>
    <w:rPr>
      <w:rFonts w:ascii="Times New Roman" w:eastAsia="Times New Roman" w:hAnsi="Times New Roman"/>
      <w:sz w:val="28"/>
      <w:szCs w:val="20"/>
      <w:lang w:eastAsia="ru-RU"/>
    </w:rPr>
  </w:style>
  <w:style w:type="paragraph" w:customStyle="1" w:styleId="Style4">
    <w:name w:val="Style4"/>
    <w:basedOn w:val="a"/>
    <w:uiPriority w:val="99"/>
    <w:rsid w:val="00D84989"/>
    <w:pPr>
      <w:widowControl w:val="0"/>
      <w:autoSpaceDE w:val="0"/>
      <w:autoSpaceDN w:val="0"/>
      <w:adjustRightInd w:val="0"/>
      <w:spacing w:after="0" w:line="259" w:lineRule="exact"/>
      <w:ind w:firstLine="533"/>
      <w:jc w:val="both"/>
    </w:pPr>
    <w:rPr>
      <w:rFonts w:ascii="Times New Roman" w:eastAsia="Times New Roman" w:hAnsi="Times New Roman"/>
      <w:sz w:val="24"/>
      <w:szCs w:val="24"/>
      <w:lang w:eastAsia="ru-RU"/>
    </w:rPr>
  </w:style>
  <w:style w:type="character" w:customStyle="1" w:styleId="FontStyle11">
    <w:name w:val="Font Style11"/>
    <w:rsid w:val="00D84989"/>
    <w:rPr>
      <w:rFonts w:ascii="Times New Roman" w:hAnsi="Times New Roman" w:cs="Times New Roman"/>
      <w:sz w:val="20"/>
      <w:szCs w:val="20"/>
    </w:rPr>
  </w:style>
  <w:style w:type="character" w:customStyle="1" w:styleId="FontStyle20">
    <w:name w:val="Font Style20"/>
    <w:rsid w:val="00D84989"/>
    <w:rPr>
      <w:rFonts w:ascii="Times New Roman" w:hAnsi="Times New Roman" w:cs="Times New Roman"/>
      <w:sz w:val="22"/>
      <w:szCs w:val="22"/>
    </w:rPr>
  </w:style>
  <w:style w:type="paragraph" w:customStyle="1" w:styleId="Style8">
    <w:name w:val="Style8"/>
    <w:basedOn w:val="a"/>
    <w:rsid w:val="00D84989"/>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r">
    <w:name w:val="r"/>
    <w:rsid w:val="00D84989"/>
  </w:style>
  <w:style w:type="character" w:customStyle="1" w:styleId="FontStyle24">
    <w:name w:val="Font Style24"/>
    <w:uiPriority w:val="99"/>
    <w:rsid w:val="00D84989"/>
    <w:rPr>
      <w:rFonts w:ascii="Times New Roman" w:hAnsi="Times New Roman" w:cs="Times New Roman"/>
      <w:sz w:val="18"/>
      <w:szCs w:val="18"/>
    </w:rPr>
  </w:style>
  <w:style w:type="paragraph" w:customStyle="1" w:styleId="Style16">
    <w:name w:val="Style16"/>
    <w:basedOn w:val="a"/>
    <w:uiPriority w:val="99"/>
    <w:rsid w:val="00D84989"/>
    <w:pPr>
      <w:widowControl w:val="0"/>
      <w:autoSpaceDE w:val="0"/>
      <w:autoSpaceDN w:val="0"/>
      <w:adjustRightInd w:val="0"/>
      <w:spacing w:after="0" w:line="307" w:lineRule="exact"/>
      <w:ind w:hanging="336"/>
    </w:pPr>
    <w:rPr>
      <w:rFonts w:ascii="Times New Roman" w:eastAsia="Times New Roman" w:hAnsi="Times New Roman"/>
      <w:sz w:val="24"/>
      <w:szCs w:val="24"/>
      <w:lang w:eastAsia="ru-RU"/>
    </w:rPr>
  </w:style>
  <w:style w:type="paragraph" w:customStyle="1" w:styleId="Style18">
    <w:name w:val="Style18"/>
    <w:basedOn w:val="a"/>
    <w:uiPriority w:val="99"/>
    <w:rsid w:val="00D84989"/>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Style20">
    <w:name w:val="Style20"/>
    <w:basedOn w:val="a"/>
    <w:rsid w:val="00D84989"/>
    <w:pPr>
      <w:widowControl w:val="0"/>
      <w:autoSpaceDE w:val="0"/>
      <w:autoSpaceDN w:val="0"/>
      <w:adjustRightInd w:val="0"/>
      <w:spacing w:after="0" w:line="235" w:lineRule="exact"/>
      <w:ind w:hanging="365"/>
    </w:pPr>
    <w:rPr>
      <w:rFonts w:ascii="Times New Roman" w:eastAsia="Times New Roman" w:hAnsi="Times New Roman"/>
      <w:sz w:val="24"/>
      <w:szCs w:val="24"/>
      <w:lang w:eastAsia="ru-RU"/>
    </w:rPr>
  </w:style>
  <w:style w:type="character" w:customStyle="1" w:styleId="FontStyle14">
    <w:name w:val="Font Style14"/>
    <w:rsid w:val="00D84989"/>
    <w:rPr>
      <w:rFonts w:ascii="Times New Roman" w:hAnsi="Times New Roman" w:cs="Times New Roman"/>
      <w:spacing w:val="-10"/>
      <w:sz w:val="18"/>
      <w:szCs w:val="18"/>
    </w:rPr>
  </w:style>
  <w:style w:type="character" w:customStyle="1" w:styleId="FontStyle16">
    <w:name w:val="Font Style16"/>
    <w:uiPriority w:val="99"/>
    <w:rsid w:val="00D84989"/>
    <w:rPr>
      <w:rFonts w:ascii="Times New Roman" w:hAnsi="Times New Roman" w:cs="Times New Roman"/>
      <w:sz w:val="16"/>
      <w:szCs w:val="16"/>
    </w:rPr>
  </w:style>
  <w:style w:type="paragraph" w:customStyle="1" w:styleId="150pt">
    <w:name w:val="Стиль Заголовок 1 + 50 pt"/>
    <w:basedOn w:val="1"/>
    <w:rsid w:val="00D84989"/>
    <w:pPr>
      <w:spacing w:before="0" w:after="0" w:line="240" w:lineRule="auto"/>
      <w:ind w:firstLine="709"/>
      <w:jc w:val="center"/>
    </w:pPr>
    <w:rPr>
      <w:rFonts w:ascii="Times New Roman" w:eastAsia="Times New Roman" w:hAnsi="Times New Roman" w:cs="Times New Roman"/>
      <w:w w:val="95"/>
      <w:kern w:val="0"/>
      <w:sz w:val="100"/>
      <w:szCs w:val="34"/>
      <w:lang w:eastAsia="ru-RU"/>
    </w:rPr>
  </w:style>
  <w:style w:type="paragraph" w:customStyle="1" w:styleId="25">
    <w:name w:val="заголовок 2"/>
    <w:basedOn w:val="a"/>
    <w:next w:val="a"/>
    <w:rsid w:val="00D84989"/>
    <w:pPr>
      <w:keepNext/>
      <w:overflowPunct w:val="0"/>
      <w:autoSpaceDE w:val="0"/>
      <w:autoSpaceDN w:val="0"/>
      <w:adjustRightInd w:val="0"/>
      <w:spacing w:before="240" w:after="60" w:line="240" w:lineRule="auto"/>
      <w:textAlignment w:val="baseline"/>
    </w:pPr>
    <w:rPr>
      <w:rFonts w:ascii="Arial" w:eastAsia="Times New Roman" w:hAnsi="Arial" w:cs="Arial"/>
      <w:b/>
      <w:bCs/>
      <w:i/>
      <w:iCs/>
      <w:sz w:val="24"/>
      <w:szCs w:val="24"/>
      <w:lang w:eastAsia="ru-RU"/>
    </w:rPr>
  </w:style>
  <w:style w:type="character" w:customStyle="1" w:styleId="SUBST">
    <w:name w:val="__SUBST"/>
    <w:rsid w:val="00D84989"/>
    <w:rPr>
      <w:b/>
      <w:bCs/>
      <w:i/>
      <w:iCs/>
      <w:sz w:val="20"/>
      <w:szCs w:val="20"/>
    </w:rPr>
  </w:style>
  <w:style w:type="paragraph" w:customStyle="1" w:styleId="aff7">
    <w:name w:val="Листинг программы"/>
    <w:rsid w:val="00D84989"/>
    <w:pPr>
      <w:suppressAutoHyphens/>
    </w:pPr>
    <w:rPr>
      <w:rFonts w:ascii="Times New Roman" w:eastAsia="Times New Roman" w:hAnsi="Times New Roman"/>
      <w:noProof/>
    </w:rPr>
  </w:style>
  <w:style w:type="paragraph" w:customStyle="1" w:styleId="aff8">
    <w:name w:val="Название табл"/>
    <w:basedOn w:val="a"/>
    <w:next w:val="a"/>
    <w:rsid w:val="00D84989"/>
    <w:pPr>
      <w:spacing w:after="0" w:line="240" w:lineRule="auto"/>
      <w:jc w:val="both"/>
    </w:pPr>
    <w:rPr>
      <w:rFonts w:ascii="Times New Roman" w:eastAsia="Times New Roman" w:hAnsi="Times New Roman"/>
      <w:sz w:val="24"/>
      <w:szCs w:val="20"/>
    </w:rPr>
  </w:style>
  <w:style w:type="paragraph" w:customStyle="1" w:styleId="WW-TableContents12345">
    <w:name w:val="WW-Table Contents12345"/>
    <w:basedOn w:val="a"/>
    <w:rsid w:val="00D84989"/>
    <w:pPr>
      <w:suppressAutoHyphens/>
      <w:overflowPunct w:val="0"/>
      <w:autoSpaceDE w:val="0"/>
      <w:spacing w:after="0" w:line="240" w:lineRule="auto"/>
    </w:pPr>
    <w:rPr>
      <w:rFonts w:ascii="Times New Roman" w:eastAsia="Times New Roman" w:hAnsi="Times New Roman"/>
      <w:sz w:val="20"/>
      <w:szCs w:val="20"/>
      <w:lang w:eastAsia="ar-SA"/>
    </w:rPr>
  </w:style>
  <w:style w:type="paragraph" w:styleId="HTML">
    <w:name w:val="HTML Preformatted"/>
    <w:basedOn w:val="a"/>
    <w:link w:val="HTML0"/>
    <w:unhideWhenUsed/>
    <w:rsid w:val="00D84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D84989"/>
    <w:rPr>
      <w:rFonts w:ascii="Courier New" w:eastAsia="Times New Roman" w:hAnsi="Courier New" w:cs="Courier New"/>
    </w:rPr>
  </w:style>
  <w:style w:type="character" w:customStyle="1" w:styleId="news-body-text">
    <w:name w:val="news-body-text"/>
    <w:rsid w:val="00D84989"/>
  </w:style>
  <w:style w:type="character" w:customStyle="1" w:styleId="blk">
    <w:name w:val="blk"/>
    <w:rsid w:val="00D84989"/>
  </w:style>
  <w:style w:type="paragraph" w:customStyle="1" w:styleId="aff9">
    <w:name w:val="лит"/>
    <w:autoRedefine/>
    <w:uiPriority w:val="99"/>
    <w:rsid w:val="00D84989"/>
    <w:pPr>
      <w:tabs>
        <w:tab w:val="num" w:pos="0"/>
      </w:tabs>
      <w:spacing w:line="360" w:lineRule="auto"/>
      <w:jc w:val="both"/>
    </w:pPr>
    <w:rPr>
      <w:rFonts w:ascii="Times New Roman" w:eastAsia="Times New Roman" w:hAnsi="Times New Roman"/>
      <w:sz w:val="28"/>
      <w:szCs w:val="28"/>
    </w:rPr>
  </w:style>
  <w:style w:type="paragraph" w:customStyle="1" w:styleId="affa">
    <w:name w:val="Знак Знак Знак Знак Знак Знак Знак"/>
    <w:basedOn w:val="a"/>
    <w:rsid w:val="0072053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igger">
    <w:name w:val="bigger"/>
    <w:basedOn w:val="a"/>
    <w:rsid w:val="00945F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
    <w:rsid w:val="00A00206"/>
    <w:pPr>
      <w:spacing w:after="0" w:line="240" w:lineRule="auto"/>
      <w:ind w:firstLine="390"/>
      <w:jc w:val="both"/>
    </w:pPr>
    <w:rPr>
      <w:rFonts w:ascii="Times New Roman" w:eastAsia="Times New Roman" w:hAnsi="Times New Roman"/>
      <w:sz w:val="24"/>
      <w:szCs w:val="24"/>
      <w:lang w:eastAsia="ru-RU"/>
    </w:rPr>
  </w:style>
  <w:style w:type="paragraph" w:customStyle="1" w:styleId="FP-">
    <w:name w:val="FP-абзац"/>
    <w:basedOn w:val="a"/>
    <w:link w:val="FP-0"/>
    <w:rsid w:val="00E67BDE"/>
    <w:pPr>
      <w:spacing w:after="0" w:line="240" w:lineRule="auto"/>
      <w:ind w:firstLine="709"/>
      <w:jc w:val="both"/>
    </w:pPr>
    <w:rPr>
      <w:rFonts w:ascii="Times New Roman" w:eastAsia="Times New Roman" w:hAnsi="Times New Roman"/>
      <w:sz w:val="28"/>
      <w:szCs w:val="28"/>
      <w:lang w:eastAsia="ru-RU"/>
    </w:rPr>
  </w:style>
  <w:style w:type="character" w:customStyle="1" w:styleId="FP-0">
    <w:name w:val="FP-абзац Знак"/>
    <w:basedOn w:val="a0"/>
    <w:link w:val="FP-"/>
    <w:rsid w:val="00E67BDE"/>
    <w:rPr>
      <w:rFonts w:ascii="Times New Roman" w:eastAsia="Times New Roman" w:hAnsi="Times New Roman"/>
      <w:sz w:val="28"/>
      <w:szCs w:val="28"/>
    </w:rPr>
  </w:style>
  <w:style w:type="paragraph" w:customStyle="1" w:styleId="affb">
    <w:name w:val="Мой основной стиль"/>
    <w:basedOn w:val="a"/>
    <w:rsid w:val="0027485F"/>
    <w:pPr>
      <w:spacing w:after="0" w:line="312" w:lineRule="auto"/>
      <w:ind w:firstLine="709"/>
      <w:jc w:val="both"/>
    </w:pPr>
    <w:rPr>
      <w:rFonts w:ascii="Times New Roman" w:eastAsia="Times New Roman" w:hAnsi="Times New Roman"/>
      <w:sz w:val="26"/>
      <w:szCs w:val="24"/>
      <w:lang w:eastAsia="ru-RU"/>
    </w:rPr>
  </w:style>
  <w:style w:type="character" w:styleId="affc">
    <w:name w:val="Placeholder Text"/>
    <w:basedOn w:val="a0"/>
    <w:uiPriority w:val="99"/>
    <w:semiHidden/>
    <w:rsid w:val="000D3FE7"/>
    <w:rPr>
      <w:color w:val="808080"/>
    </w:rPr>
  </w:style>
  <w:style w:type="character" w:customStyle="1" w:styleId="100">
    <w:name w:val="Стиль 10 пт приподнятый"/>
    <w:basedOn w:val="a0"/>
    <w:rsid w:val="00FA68DE"/>
    <w:rPr>
      <w:rFonts w:ascii="Times New Roman" w:hAnsi="Times New Roman"/>
      <w:emboss/>
      <w:sz w:val="20"/>
    </w:rPr>
  </w:style>
  <w:style w:type="paragraph" w:customStyle="1" w:styleId="affd">
    <w:name w:val="Мой маркированный список"/>
    <w:basedOn w:val="affb"/>
    <w:autoRedefine/>
    <w:rsid w:val="00FA68DE"/>
    <w:pPr>
      <w:widowControl w:val="0"/>
      <w:spacing w:line="360" w:lineRule="auto"/>
      <w:ind w:firstLine="652"/>
    </w:pPr>
    <w:rPr>
      <w:sz w:val="28"/>
    </w:rPr>
  </w:style>
  <w:style w:type="paragraph" w:customStyle="1" w:styleId="W">
    <w:name w:val="Основной текст с отступом W"/>
    <w:basedOn w:val="a"/>
    <w:link w:val="W2"/>
    <w:rsid w:val="00CB07CF"/>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firstLine="851"/>
      <w:jc w:val="both"/>
    </w:pPr>
    <w:rPr>
      <w:rFonts w:ascii="Times New Roman" w:eastAsia="Times New Roman" w:hAnsi="Times New Roman"/>
      <w:color w:val="000000"/>
      <w:spacing w:val="-4"/>
      <w:w w:val="111"/>
      <w:sz w:val="28"/>
      <w:szCs w:val="20"/>
      <w:lang w:eastAsia="ru-RU"/>
    </w:rPr>
  </w:style>
  <w:style w:type="character" w:customStyle="1" w:styleId="W2">
    <w:name w:val="Основной текст с отступом W Знак2"/>
    <w:basedOn w:val="a0"/>
    <w:link w:val="W"/>
    <w:locked/>
    <w:rsid w:val="008D6796"/>
    <w:rPr>
      <w:rFonts w:ascii="Times New Roman" w:eastAsia="Times New Roman" w:hAnsi="Times New Roman"/>
      <w:color w:val="000000"/>
      <w:spacing w:val="-4"/>
      <w:w w:val="111"/>
      <w:sz w:val="28"/>
      <w:shd w:val="clear" w:color="auto" w:fill="FFFFFF"/>
    </w:rPr>
  </w:style>
  <w:style w:type="paragraph" w:customStyle="1" w:styleId="221">
    <w:name w:val="Основной текст с отступом 22"/>
    <w:basedOn w:val="a"/>
    <w:rsid w:val="00CB07CF"/>
    <w:pPr>
      <w:suppressAutoHyphens/>
      <w:spacing w:after="120" w:line="480" w:lineRule="auto"/>
      <w:ind w:left="283"/>
    </w:pPr>
    <w:rPr>
      <w:rFonts w:ascii="Times New Roman" w:eastAsia="Times New Roman" w:hAnsi="Times New Roman"/>
      <w:sz w:val="20"/>
      <w:szCs w:val="20"/>
      <w:lang w:eastAsia="ar-SA"/>
    </w:rPr>
  </w:style>
  <w:style w:type="paragraph" w:styleId="affe">
    <w:name w:val="Subtitle"/>
    <w:basedOn w:val="a"/>
    <w:link w:val="afff"/>
    <w:uiPriority w:val="99"/>
    <w:qFormat/>
    <w:rsid w:val="006759A3"/>
    <w:pPr>
      <w:spacing w:after="0" w:line="240" w:lineRule="auto"/>
      <w:jc w:val="center"/>
    </w:pPr>
    <w:rPr>
      <w:rFonts w:ascii="Times New Roman" w:eastAsia="Times New Roman" w:hAnsi="Times New Roman"/>
      <w:b/>
      <w:bCs/>
      <w:sz w:val="32"/>
      <w:szCs w:val="24"/>
      <w:lang w:eastAsia="ru-RU"/>
    </w:rPr>
  </w:style>
  <w:style w:type="character" w:customStyle="1" w:styleId="afff">
    <w:name w:val="Подзаголовок Знак"/>
    <w:basedOn w:val="a0"/>
    <w:link w:val="affe"/>
    <w:uiPriority w:val="99"/>
    <w:rsid w:val="006759A3"/>
    <w:rPr>
      <w:rFonts w:ascii="Times New Roman" w:eastAsia="Times New Roman" w:hAnsi="Times New Roman"/>
      <w:b/>
      <w:bCs/>
      <w:sz w:val="32"/>
      <w:szCs w:val="24"/>
    </w:rPr>
  </w:style>
  <w:style w:type="paragraph" w:customStyle="1" w:styleId="310">
    <w:name w:val="Основной текст с отступом 31"/>
    <w:basedOn w:val="a"/>
    <w:uiPriority w:val="99"/>
    <w:rsid w:val="00FF0E35"/>
    <w:pPr>
      <w:widowControl w:val="0"/>
      <w:suppressAutoHyphens/>
      <w:autoSpaceDE w:val="0"/>
      <w:autoSpaceDN w:val="0"/>
      <w:spacing w:after="120" w:line="240" w:lineRule="auto"/>
      <w:ind w:left="283"/>
      <w:textAlignment w:val="baseline"/>
    </w:pPr>
    <w:rPr>
      <w:rFonts w:ascii="Times New Roman" w:eastAsia="Times New Roman" w:hAnsi="Times New Roman"/>
      <w:sz w:val="16"/>
      <w:szCs w:val="16"/>
      <w:lang w:eastAsia="ar-SA"/>
    </w:rPr>
  </w:style>
  <w:style w:type="paragraph" w:customStyle="1" w:styleId="afff0">
    <w:name w:val="Знак Знак Знак Знак"/>
    <w:basedOn w:val="a"/>
    <w:rsid w:val="00041485"/>
    <w:pPr>
      <w:pageBreakBefore/>
      <w:spacing w:after="160" w:line="360" w:lineRule="auto"/>
    </w:pPr>
    <w:rPr>
      <w:rFonts w:ascii="Times New Roman" w:eastAsia="Times New Roman" w:hAnsi="Times New Roman"/>
      <w:sz w:val="28"/>
      <w:szCs w:val="20"/>
      <w:lang w:val="en-US"/>
    </w:rPr>
  </w:style>
  <w:style w:type="paragraph" w:customStyle="1" w:styleId="afff1">
    <w:name w:val="курсовая"/>
    <w:basedOn w:val="a"/>
    <w:rsid w:val="00041485"/>
    <w:pPr>
      <w:spacing w:after="0" w:line="360" w:lineRule="auto"/>
      <w:ind w:firstLine="720"/>
      <w:jc w:val="both"/>
    </w:pPr>
    <w:rPr>
      <w:rFonts w:ascii="Times New Roman" w:eastAsia="Times New Roman" w:hAnsi="Times New Roman"/>
      <w:sz w:val="28"/>
      <w:szCs w:val="28"/>
      <w:lang w:eastAsia="ru-RU"/>
    </w:rPr>
  </w:style>
  <w:style w:type="character" w:customStyle="1" w:styleId="FontStyle19">
    <w:name w:val="Font Style19"/>
    <w:basedOn w:val="a0"/>
    <w:uiPriority w:val="99"/>
    <w:rsid w:val="003E5B61"/>
    <w:rPr>
      <w:rFonts w:ascii="Franklin Gothic Medium" w:hAnsi="Franklin Gothic Medium" w:cs="Franklin Gothic Medium"/>
      <w:spacing w:val="10"/>
      <w:sz w:val="16"/>
      <w:szCs w:val="16"/>
    </w:rPr>
  </w:style>
  <w:style w:type="character" w:customStyle="1" w:styleId="FontStyle21">
    <w:name w:val="Font Style21"/>
    <w:basedOn w:val="a0"/>
    <w:rsid w:val="004C1F6E"/>
    <w:rPr>
      <w:rFonts w:ascii="Times New Roman" w:hAnsi="Times New Roman" w:cs="Times New Roman"/>
      <w:sz w:val="20"/>
      <w:szCs w:val="20"/>
    </w:rPr>
  </w:style>
  <w:style w:type="paragraph" w:customStyle="1" w:styleId="afff2">
    <w:name w:val="Содержимое таблицы"/>
    <w:basedOn w:val="a"/>
    <w:rsid w:val="0050056D"/>
    <w:pPr>
      <w:widowControl w:val="0"/>
      <w:suppressLineNumbers/>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customStyle="1" w:styleId="Style15">
    <w:name w:val="Style15"/>
    <w:basedOn w:val="a"/>
    <w:uiPriority w:val="99"/>
    <w:rsid w:val="001C38C4"/>
    <w:pPr>
      <w:widowControl w:val="0"/>
      <w:autoSpaceDE w:val="0"/>
      <w:autoSpaceDN w:val="0"/>
      <w:adjustRightInd w:val="0"/>
      <w:spacing w:after="0" w:line="247" w:lineRule="exact"/>
      <w:ind w:firstLine="451"/>
    </w:pPr>
    <w:rPr>
      <w:rFonts w:ascii="Microsoft Sans Serif" w:eastAsia="Times New Roman" w:hAnsi="Microsoft Sans Serif"/>
      <w:sz w:val="24"/>
      <w:szCs w:val="24"/>
      <w:lang w:eastAsia="ru-RU"/>
    </w:rPr>
  </w:style>
  <w:style w:type="paragraph" w:customStyle="1" w:styleId="stjus">
    <w:name w:val="stjus"/>
    <w:basedOn w:val="a"/>
    <w:rsid w:val="001D5B7B"/>
    <w:pPr>
      <w:spacing w:before="100" w:beforeAutospacing="1" w:after="100" w:afterAutospacing="1" w:line="240" w:lineRule="auto"/>
    </w:pPr>
    <w:rPr>
      <w:rFonts w:ascii="Times New Roman" w:eastAsia="Times New Roman" w:hAnsi="Times New Roman"/>
      <w:sz w:val="24"/>
      <w:szCs w:val="24"/>
      <w:lang w:eastAsia="ru-RU"/>
    </w:rPr>
  </w:style>
  <w:style w:type="paragraph" w:styleId="26">
    <w:name w:val="List 2"/>
    <w:basedOn w:val="a"/>
    <w:uiPriority w:val="99"/>
    <w:rsid w:val="001D5B7B"/>
    <w:pPr>
      <w:spacing w:after="0" w:line="240" w:lineRule="auto"/>
      <w:ind w:left="566" w:hanging="283"/>
      <w:jc w:val="both"/>
    </w:pPr>
    <w:rPr>
      <w:rFonts w:ascii="Times New Roman" w:eastAsia="Times New Roman" w:hAnsi="Times New Roman"/>
      <w:sz w:val="28"/>
      <w:szCs w:val="20"/>
      <w:lang w:eastAsia="ru-RU"/>
    </w:rPr>
  </w:style>
  <w:style w:type="paragraph" w:customStyle="1" w:styleId="16">
    <w:name w:val="Абзац списка1"/>
    <w:basedOn w:val="a"/>
    <w:uiPriority w:val="99"/>
    <w:rsid w:val="004668E9"/>
    <w:pPr>
      <w:ind w:left="720"/>
    </w:pPr>
    <w:rPr>
      <w:rFonts w:eastAsia="Times New Roman" w:cs="Calibri"/>
    </w:rPr>
  </w:style>
  <w:style w:type="paragraph" w:customStyle="1" w:styleId="afff3">
    <w:name w:val="Знак Знак Знак Знак Знак"/>
    <w:basedOn w:val="a"/>
    <w:rsid w:val="008D6796"/>
    <w:pPr>
      <w:pageBreakBefore/>
      <w:spacing w:after="160" w:line="360" w:lineRule="auto"/>
    </w:pPr>
    <w:rPr>
      <w:rFonts w:ascii="Times New Roman" w:eastAsia="Times New Roman" w:hAnsi="Times New Roman"/>
      <w:sz w:val="28"/>
      <w:szCs w:val="20"/>
      <w:lang w:val="en-US"/>
    </w:rPr>
  </w:style>
  <w:style w:type="character" w:customStyle="1" w:styleId="FontStyle17">
    <w:name w:val="Font Style17"/>
    <w:basedOn w:val="a0"/>
    <w:rsid w:val="008D6796"/>
    <w:rPr>
      <w:rFonts w:ascii="Calibri" w:hAnsi="Calibri" w:cs="Calibri"/>
      <w:sz w:val="18"/>
      <w:szCs w:val="18"/>
    </w:rPr>
  </w:style>
  <w:style w:type="paragraph" w:customStyle="1" w:styleId="Style13">
    <w:name w:val="Style13"/>
    <w:basedOn w:val="a"/>
    <w:uiPriority w:val="99"/>
    <w:rsid w:val="008D6796"/>
    <w:pPr>
      <w:widowControl w:val="0"/>
      <w:autoSpaceDE w:val="0"/>
      <w:autoSpaceDN w:val="0"/>
      <w:adjustRightInd w:val="0"/>
      <w:spacing w:after="0" w:line="269" w:lineRule="exact"/>
      <w:ind w:firstLine="538"/>
      <w:jc w:val="both"/>
    </w:pPr>
    <w:rPr>
      <w:rFonts w:ascii="Franklin Gothic Medium" w:eastAsia="Times New Roman" w:hAnsi="Franklin Gothic Medium"/>
      <w:sz w:val="24"/>
      <w:szCs w:val="24"/>
      <w:lang w:eastAsia="ru-RU"/>
    </w:rPr>
  </w:style>
  <w:style w:type="paragraph" w:customStyle="1" w:styleId="afff4">
    <w:name w:val="А"/>
    <w:basedOn w:val="a"/>
    <w:uiPriority w:val="99"/>
    <w:rsid w:val="008D6796"/>
    <w:pPr>
      <w:spacing w:after="0" w:line="360" w:lineRule="auto"/>
      <w:ind w:firstLine="720"/>
      <w:contextualSpacing/>
      <w:jc w:val="both"/>
    </w:pPr>
    <w:rPr>
      <w:rFonts w:ascii="Times New Roman" w:eastAsia="Times New Roman" w:hAnsi="Times New Roman"/>
      <w:sz w:val="28"/>
      <w:szCs w:val="20"/>
      <w:lang w:eastAsia="ru-RU"/>
    </w:rPr>
  </w:style>
  <w:style w:type="paragraph" w:customStyle="1" w:styleId="afff5">
    <w:name w:val="Знак Знак Знак Знак Знак Знак Знак"/>
    <w:basedOn w:val="a"/>
    <w:rsid w:val="004355C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30">
    <w:name w:val="Основной текст 23"/>
    <w:basedOn w:val="a"/>
    <w:rsid w:val="004355C7"/>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character" w:customStyle="1" w:styleId="afff6">
    <w:name w:val="Знак Знак"/>
    <w:basedOn w:val="a0"/>
    <w:locked/>
    <w:rsid w:val="004355C7"/>
    <w:rPr>
      <w:sz w:val="24"/>
      <w:szCs w:val="24"/>
      <w:lang w:bidi="ar-SA"/>
    </w:rPr>
  </w:style>
  <w:style w:type="paragraph" w:customStyle="1" w:styleId="bodytxt">
    <w:name w:val="bodytxt"/>
    <w:basedOn w:val="a"/>
    <w:rsid w:val="004355C7"/>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FontStyle15">
    <w:name w:val="Font Style15"/>
    <w:basedOn w:val="a0"/>
    <w:rsid w:val="004355C7"/>
    <w:rPr>
      <w:rFonts w:ascii="Arial" w:hAnsi="Arial" w:cs="Arial"/>
      <w:b/>
      <w:bCs/>
      <w:sz w:val="18"/>
      <w:szCs w:val="18"/>
    </w:rPr>
  </w:style>
  <w:style w:type="paragraph" w:customStyle="1" w:styleId="Style12">
    <w:name w:val="Style12"/>
    <w:basedOn w:val="a"/>
    <w:rsid w:val="004355C7"/>
    <w:pPr>
      <w:widowControl w:val="0"/>
      <w:autoSpaceDE w:val="0"/>
      <w:autoSpaceDN w:val="0"/>
      <w:adjustRightInd w:val="0"/>
      <w:spacing w:after="0" w:line="216" w:lineRule="exact"/>
      <w:ind w:firstLine="562"/>
      <w:jc w:val="both"/>
    </w:pPr>
    <w:rPr>
      <w:rFonts w:ascii="Arial" w:eastAsia="Times New Roman" w:hAnsi="Arial"/>
      <w:sz w:val="24"/>
      <w:szCs w:val="24"/>
      <w:lang w:eastAsia="ru-RU"/>
    </w:rPr>
  </w:style>
  <w:style w:type="character" w:customStyle="1" w:styleId="FontStyle32">
    <w:name w:val="Font Style32"/>
    <w:basedOn w:val="a0"/>
    <w:uiPriority w:val="99"/>
    <w:rsid w:val="004355C7"/>
    <w:rPr>
      <w:rFonts w:ascii="Times New Roman" w:hAnsi="Times New Roman" w:cs="Times New Roman"/>
      <w:sz w:val="18"/>
      <w:szCs w:val="18"/>
    </w:rPr>
  </w:style>
  <w:style w:type="character" w:customStyle="1" w:styleId="FontStyle31">
    <w:name w:val="Font Style31"/>
    <w:basedOn w:val="a0"/>
    <w:uiPriority w:val="99"/>
    <w:rsid w:val="004355C7"/>
    <w:rPr>
      <w:rFonts w:ascii="Times New Roman" w:hAnsi="Times New Roman" w:cs="Times New Roman"/>
      <w:i/>
      <w:iCs/>
      <w:sz w:val="18"/>
      <w:szCs w:val="18"/>
    </w:rPr>
  </w:style>
  <w:style w:type="paragraph" w:customStyle="1" w:styleId="Style14">
    <w:name w:val="Style14"/>
    <w:basedOn w:val="a"/>
    <w:rsid w:val="004355C7"/>
    <w:pPr>
      <w:widowControl w:val="0"/>
      <w:autoSpaceDE w:val="0"/>
      <w:autoSpaceDN w:val="0"/>
      <w:adjustRightInd w:val="0"/>
      <w:spacing w:after="0" w:line="244" w:lineRule="exact"/>
      <w:ind w:firstLine="451"/>
      <w:jc w:val="both"/>
    </w:pPr>
    <w:rPr>
      <w:rFonts w:ascii="Microsoft Sans Serif" w:eastAsia="Times New Roman" w:hAnsi="Microsoft Sans Serif"/>
      <w:sz w:val="24"/>
      <w:szCs w:val="24"/>
      <w:lang w:eastAsia="ru-RU"/>
    </w:rPr>
  </w:style>
  <w:style w:type="character" w:customStyle="1" w:styleId="FontStyle30">
    <w:name w:val="Font Style30"/>
    <w:basedOn w:val="a0"/>
    <w:uiPriority w:val="99"/>
    <w:rsid w:val="004355C7"/>
    <w:rPr>
      <w:rFonts w:ascii="Microsoft Sans Serif" w:hAnsi="Microsoft Sans Serif" w:cs="Microsoft Sans Serif"/>
      <w:b/>
      <w:bCs/>
      <w:sz w:val="16"/>
      <w:szCs w:val="16"/>
    </w:rPr>
  </w:style>
  <w:style w:type="paragraph" w:customStyle="1" w:styleId="Style11">
    <w:name w:val="Style11"/>
    <w:basedOn w:val="a"/>
    <w:uiPriority w:val="99"/>
    <w:rsid w:val="004355C7"/>
    <w:pPr>
      <w:widowControl w:val="0"/>
      <w:autoSpaceDE w:val="0"/>
      <w:autoSpaceDN w:val="0"/>
      <w:adjustRightInd w:val="0"/>
      <w:spacing w:after="0" w:line="245" w:lineRule="exact"/>
      <w:jc w:val="both"/>
    </w:pPr>
    <w:rPr>
      <w:rFonts w:ascii="Microsoft Sans Serif" w:eastAsia="Times New Roman" w:hAnsi="Microsoft Sans Serif"/>
      <w:sz w:val="24"/>
      <w:szCs w:val="24"/>
      <w:lang w:eastAsia="ru-RU"/>
    </w:rPr>
  </w:style>
  <w:style w:type="paragraph" w:customStyle="1" w:styleId="Style21">
    <w:name w:val="Style21"/>
    <w:basedOn w:val="a"/>
    <w:rsid w:val="004355C7"/>
    <w:pPr>
      <w:widowControl w:val="0"/>
      <w:autoSpaceDE w:val="0"/>
      <w:autoSpaceDN w:val="0"/>
      <w:adjustRightInd w:val="0"/>
      <w:spacing w:after="0" w:line="221" w:lineRule="exact"/>
      <w:ind w:hanging="629"/>
    </w:pPr>
    <w:rPr>
      <w:rFonts w:ascii="Microsoft Sans Serif" w:eastAsia="Times New Roman" w:hAnsi="Microsoft Sans Serif"/>
      <w:sz w:val="24"/>
      <w:szCs w:val="24"/>
      <w:lang w:eastAsia="ru-RU"/>
    </w:rPr>
  </w:style>
  <w:style w:type="paragraph" w:customStyle="1" w:styleId="Style17">
    <w:name w:val="Style17"/>
    <w:basedOn w:val="a"/>
    <w:uiPriority w:val="99"/>
    <w:rsid w:val="004355C7"/>
    <w:pPr>
      <w:widowControl w:val="0"/>
      <w:autoSpaceDE w:val="0"/>
      <w:autoSpaceDN w:val="0"/>
      <w:adjustRightInd w:val="0"/>
      <w:spacing w:after="0" w:line="221" w:lineRule="exact"/>
      <w:ind w:hanging="1075"/>
    </w:pPr>
    <w:rPr>
      <w:rFonts w:ascii="Microsoft Sans Serif" w:eastAsia="Times New Roman" w:hAnsi="Microsoft Sans Serif"/>
      <w:sz w:val="24"/>
      <w:szCs w:val="24"/>
      <w:lang w:eastAsia="ru-RU"/>
    </w:rPr>
  </w:style>
  <w:style w:type="paragraph" w:customStyle="1" w:styleId="Style19">
    <w:name w:val="Style19"/>
    <w:basedOn w:val="a"/>
    <w:rsid w:val="004355C7"/>
    <w:pPr>
      <w:widowControl w:val="0"/>
      <w:autoSpaceDE w:val="0"/>
      <w:autoSpaceDN w:val="0"/>
      <w:adjustRightInd w:val="0"/>
      <w:spacing w:after="0" w:line="221" w:lineRule="exact"/>
      <w:ind w:hanging="600"/>
    </w:pPr>
    <w:rPr>
      <w:rFonts w:ascii="Microsoft Sans Serif" w:eastAsia="Times New Roman" w:hAnsi="Microsoft Sans Serif"/>
      <w:sz w:val="24"/>
      <w:szCs w:val="24"/>
      <w:lang w:eastAsia="ru-RU"/>
    </w:rPr>
  </w:style>
  <w:style w:type="paragraph" w:customStyle="1" w:styleId="Style24">
    <w:name w:val="Style24"/>
    <w:basedOn w:val="a"/>
    <w:rsid w:val="004355C7"/>
    <w:pPr>
      <w:widowControl w:val="0"/>
      <w:autoSpaceDE w:val="0"/>
      <w:autoSpaceDN w:val="0"/>
      <w:adjustRightInd w:val="0"/>
      <w:spacing w:after="0" w:line="221" w:lineRule="exact"/>
      <w:ind w:hanging="802"/>
    </w:pPr>
    <w:rPr>
      <w:rFonts w:ascii="Microsoft Sans Serif" w:eastAsia="Times New Roman" w:hAnsi="Microsoft Sans Serif"/>
      <w:sz w:val="24"/>
      <w:szCs w:val="24"/>
      <w:lang w:eastAsia="ru-RU"/>
    </w:rPr>
  </w:style>
  <w:style w:type="character" w:customStyle="1" w:styleId="FontStyle33">
    <w:name w:val="Font Style33"/>
    <w:basedOn w:val="a0"/>
    <w:rsid w:val="004355C7"/>
    <w:rPr>
      <w:rFonts w:ascii="Times New Roman" w:hAnsi="Times New Roman" w:cs="Times New Roman"/>
      <w:sz w:val="18"/>
      <w:szCs w:val="18"/>
    </w:rPr>
  </w:style>
  <w:style w:type="paragraph" w:customStyle="1" w:styleId="Style23">
    <w:name w:val="Style23"/>
    <w:basedOn w:val="a"/>
    <w:rsid w:val="004355C7"/>
    <w:pPr>
      <w:widowControl w:val="0"/>
      <w:autoSpaceDE w:val="0"/>
      <w:autoSpaceDN w:val="0"/>
      <w:adjustRightInd w:val="0"/>
      <w:spacing w:after="0" w:line="245" w:lineRule="exact"/>
      <w:ind w:firstLine="317"/>
      <w:jc w:val="both"/>
    </w:pPr>
    <w:rPr>
      <w:rFonts w:ascii="Microsoft Sans Serif" w:eastAsia="Times New Roman" w:hAnsi="Microsoft Sans Serif"/>
      <w:sz w:val="24"/>
      <w:szCs w:val="24"/>
      <w:lang w:eastAsia="ru-RU"/>
    </w:rPr>
  </w:style>
  <w:style w:type="character" w:customStyle="1" w:styleId="FontStyle25">
    <w:name w:val="Font Style25"/>
    <w:basedOn w:val="a0"/>
    <w:rsid w:val="004355C7"/>
    <w:rPr>
      <w:rFonts w:ascii="Times New Roman" w:hAnsi="Times New Roman" w:cs="Times New Roman"/>
      <w:sz w:val="18"/>
      <w:szCs w:val="18"/>
    </w:rPr>
  </w:style>
  <w:style w:type="character" w:customStyle="1" w:styleId="FontStyle27">
    <w:name w:val="Font Style27"/>
    <w:basedOn w:val="a0"/>
    <w:rsid w:val="004355C7"/>
    <w:rPr>
      <w:rFonts w:ascii="Corbel" w:hAnsi="Corbel" w:cs="Corbel"/>
      <w:spacing w:val="-10"/>
      <w:sz w:val="20"/>
      <w:szCs w:val="20"/>
    </w:rPr>
  </w:style>
  <w:style w:type="character" w:customStyle="1" w:styleId="FontStyle28">
    <w:name w:val="Font Style28"/>
    <w:basedOn w:val="a0"/>
    <w:rsid w:val="004355C7"/>
    <w:rPr>
      <w:rFonts w:ascii="Times New Roman" w:hAnsi="Times New Roman" w:cs="Times New Roman"/>
      <w:b/>
      <w:bCs/>
      <w:i/>
      <w:iCs/>
      <w:sz w:val="20"/>
      <w:szCs w:val="20"/>
    </w:rPr>
  </w:style>
  <w:style w:type="character" w:customStyle="1" w:styleId="FontStyle29">
    <w:name w:val="Font Style29"/>
    <w:basedOn w:val="a0"/>
    <w:rsid w:val="004355C7"/>
    <w:rPr>
      <w:rFonts w:ascii="Times New Roman" w:hAnsi="Times New Roman" w:cs="Times New Roman"/>
      <w:i/>
      <w:iCs/>
      <w:sz w:val="18"/>
      <w:szCs w:val="18"/>
    </w:rPr>
  </w:style>
  <w:style w:type="paragraph" w:customStyle="1" w:styleId="Style22">
    <w:name w:val="Style22"/>
    <w:basedOn w:val="a"/>
    <w:rsid w:val="004355C7"/>
    <w:pPr>
      <w:widowControl w:val="0"/>
      <w:autoSpaceDE w:val="0"/>
      <w:autoSpaceDN w:val="0"/>
      <w:adjustRightInd w:val="0"/>
      <w:spacing w:after="0" w:line="264" w:lineRule="exact"/>
      <w:ind w:firstLine="106"/>
    </w:pPr>
    <w:rPr>
      <w:rFonts w:ascii="Arial" w:eastAsia="Times New Roman" w:hAnsi="Arial"/>
      <w:sz w:val="24"/>
      <w:szCs w:val="24"/>
      <w:lang w:eastAsia="ru-RU"/>
    </w:rPr>
  </w:style>
  <w:style w:type="character" w:customStyle="1" w:styleId="FontStyle34">
    <w:name w:val="Font Style34"/>
    <w:basedOn w:val="a0"/>
    <w:rsid w:val="004355C7"/>
    <w:rPr>
      <w:rFonts w:ascii="Times New Roman" w:hAnsi="Times New Roman" w:cs="Times New Roman"/>
      <w:i/>
      <w:iCs/>
      <w:sz w:val="18"/>
      <w:szCs w:val="18"/>
    </w:rPr>
  </w:style>
  <w:style w:type="paragraph" w:customStyle="1" w:styleId="Default">
    <w:name w:val="Default"/>
    <w:rsid w:val="004355C7"/>
    <w:pPr>
      <w:autoSpaceDE w:val="0"/>
      <w:autoSpaceDN w:val="0"/>
      <w:adjustRightInd w:val="0"/>
    </w:pPr>
    <w:rPr>
      <w:rFonts w:ascii="Arial" w:eastAsia="Times New Roman" w:hAnsi="Arial" w:cs="Arial"/>
      <w:color w:val="000000"/>
      <w:sz w:val="24"/>
      <w:szCs w:val="24"/>
    </w:rPr>
  </w:style>
  <w:style w:type="character" w:customStyle="1" w:styleId="101">
    <w:name w:val="Основной текст (10)"/>
    <w:basedOn w:val="a0"/>
    <w:link w:val="1010"/>
    <w:uiPriority w:val="99"/>
    <w:rsid w:val="00B21F97"/>
    <w:rPr>
      <w:sz w:val="24"/>
      <w:szCs w:val="24"/>
      <w:shd w:val="clear" w:color="auto" w:fill="FFFFFF"/>
    </w:rPr>
  </w:style>
  <w:style w:type="paragraph" w:customStyle="1" w:styleId="1010">
    <w:name w:val="Основной текст (10)1"/>
    <w:basedOn w:val="a"/>
    <w:link w:val="101"/>
    <w:uiPriority w:val="99"/>
    <w:rsid w:val="00B21F97"/>
    <w:pPr>
      <w:shd w:val="clear" w:color="auto" w:fill="FFFFFF"/>
      <w:spacing w:after="0" w:line="341" w:lineRule="exact"/>
      <w:jc w:val="center"/>
    </w:pPr>
    <w:rPr>
      <w:sz w:val="24"/>
      <w:szCs w:val="24"/>
      <w:lang w:eastAsia="ru-RU"/>
    </w:rPr>
  </w:style>
  <w:style w:type="paragraph" w:styleId="27">
    <w:name w:val="toc 2"/>
    <w:basedOn w:val="a"/>
    <w:next w:val="a"/>
    <w:autoRedefine/>
    <w:uiPriority w:val="39"/>
    <w:unhideWhenUsed/>
    <w:rsid w:val="00CE213E"/>
    <w:pPr>
      <w:spacing w:after="100"/>
      <w:ind w:left="220"/>
    </w:pPr>
    <w:rPr>
      <w:rFonts w:asciiTheme="minorHAnsi" w:eastAsiaTheme="minorHAnsi" w:hAnsiTheme="minorHAnsi" w:cstheme="minorBidi"/>
    </w:rPr>
  </w:style>
  <w:style w:type="paragraph" w:customStyle="1" w:styleId="17">
    <w:name w:val="Основной текст1"/>
    <w:basedOn w:val="a"/>
    <w:rsid w:val="00CE213E"/>
    <w:pPr>
      <w:tabs>
        <w:tab w:val="num" w:pos="360"/>
      </w:tabs>
      <w:spacing w:after="0" w:line="360" w:lineRule="auto"/>
      <w:ind w:firstLine="709"/>
      <w:jc w:val="both"/>
    </w:pPr>
    <w:rPr>
      <w:rFonts w:ascii="Times New Roman" w:eastAsia="Times New Roman" w:hAnsi="Times New Roman"/>
      <w:sz w:val="28"/>
      <w:szCs w:val="20"/>
      <w:lang w:eastAsia="ru-RU"/>
    </w:rPr>
  </w:style>
  <w:style w:type="character" w:customStyle="1" w:styleId="FontStyle22">
    <w:name w:val="Font Style22"/>
    <w:basedOn w:val="a0"/>
    <w:uiPriority w:val="99"/>
    <w:rsid w:val="00CE213E"/>
    <w:rPr>
      <w:rFonts w:ascii="Times New Roman" w:hAnsi="Times New Roman" w:cs="Times New Roman"/>
      <w:sz w:val="18"/>
      <w:szCs w:val="18"/>
    </w:rPr>
  </w:style>
  <w:style w:type="character" w:customStyle="1" w:styleId="FontStyle23">
    <w:name w:val="Font Style23"/>
    <w:basedOn w:val="a0"/>
    <w:uiPriority w:val="99"/>
    <w:rsid w:val="00CE213E"/>
    <w:rPr>
      <w:rFonts w:ascii="Times New Roman" w:hAnsi="Times New Roman" w:cs="Times New Roman"/>
      <w:i/>
      <w:iCs/>
      <w:sz w:val="18"/>
      <w:szCs w:val="18"/>
    </w:rPr>
  </w:style>
  <w:style w:type="character" w:customStyle="1" w:styleId="rfrnbsp">
    <w:name w:val="rfr_nbsp"/>
    <w:basedOn w:val="a0"/>
    <w:uiPriority w:val="99"/>
    <w:rsid w:val="00CE213E"/>
  </w:style>
  <w:style w:type="paragraph" w:styleId="afff7">
    <w:name w:val="List Bullet"/>
    <w:basedOn w:val="a"/>
    <w:rsid w:val="00CE213E"/>
    <w:pPr>
      <w:tabs>
        <w:tab w:val="num" w:pos="1080"/>
      </w:tabs>
      <w:spacing w:after="0" w:line="240" w:lineRule="auto"/>
      <w:ind w:left="1080" w:hanging="360"/>
    </w:pPr>
    <w:rPr>
      <w:rFonts w:eastAsia="Times New Roman" w:cs="Calibri"/>
      <w:sz w:val="24"/>
      <w:szCs w:val="24"/>
      <w:lang w:eastAsia="ru-RU"/>
    </w:rPr>
  </w:style>
  <w:style w:type="paragraph" w:customStyle="1" w:styleId="FR1">
    <w:name w:val="FR1"/>
    <w:uiPriority w:val="99"/>
    <w:rsid w:val="00CE213E"/>
    <w:pPr>
      <w:widowControl w:val="0"/>
      <w:jc w:val="right"/>
    </w:pPr>
    <w:rPr>
      <w:rFonts w:ascii="Arial" w:eastAsia="Times New Roman" w:hAnsi="Arial" w:cs="Arial"/>
      <w:b/>
      <w:bCs/>
      <w:sz w:val="18"/>
      <w:szCs w:val="18"/>
    </w:rPr>
  </w:style>
  <w:style w:type="paragraph" w:customStyle="1" w:styleId="28">
    <w:name w:val="Ссылки2"/>
    <w:basedOn w:val="a"/>
    <w:uiPriority w:val="99"/>
    <w:rsid w:val="00CE213E"/>
    <w:pPr>
      <w:tabs>
        <w:tab w:val="right" w:leader="dot" w:pos="8306"/>
      </w:tabs>
      <w:spacing w:after="0" w:line="240" w:lineRule="auto"/>
      <w:ind w:firstLine="709"/>
      <w:jc w:val="both"/>
    </w:pPr>
    <w:rPr>
      <w:rFonts w:eastAsia="Times New Roman" w:cs="Calibri"/>
      <w:sz w:val="20"/>
      <w:szCs w:val="20"/>
      <w:lang w:eastAsia="ru-RU"/>
    </w:rPr>
  </w:style>
  <w:style w:type="character" w:customStyle="1" w:styleId="81">
    <w:name w:val="Знак Знак8"/>
    <w:basedOn w:val="a0"/>
    <w:uiPriority w:val="99"/>
    <w:rsid w:val="00CE213E"/>
    <w:rPr>
      <w:sz w:val="24"/>
      <w:szCs w:val="24"/>
      <w:lang w:val="ru-RU" w:eastAsia="ru-RU"/>
    </w:rPr>
  </w:style>
  <w:style w:type="character" w:customStyle="1" w:styleId="280">
    <w:name w:val="стиль28"/>
    <w:basedOn w:val="a0"/>
    <w:uiPriority w:val="99"/>
    <w:rsid w:val="00CE213E"/>
  </w:style>
  <w:style w:type="paragraph" w:customStyle="1" w:styleId="28normaltext10normaltext10">
    <w:name w:val="стиль28 normaltext10 normaltext10"/>
    <w:basedOn w:val="a"/>
    <w:uiPriority w:val="99"/>
    <w:rsid w:val="00CE213E"/>
    <w:pPr>
      <w:spacing w:before="100" w:beforeAutospacing="1" w:after="100" w:afterAutospacing="1" w:line="240" w:lineRule="auto"/>
    </w:pPr>
    <w:rPr>
      <w:rFonts w:ascii="Verdana" w:eastAsia="Times New Roman" w:hAnsi="Verdana" w:cs="Verdana"/>
      <w:color w:val="000000"/>
      <w:sz w:val="24"/>
      <w:szCs w:val="24"/>
      <w:lang w:eastAsia="ru-RU"/>
    </w:rPr>
  </w:style>
  <w:style w:type="paragraph" w:customStyle="1" w:styleId="normaltext10normaltext1028">
    <w:name w:val="normaltext10 normaltext10 стиль28"/>
    <w:basedOn w:val="a"/>
    <w:uiPriority w:val="99"/>
    <w:rsid w:val="00CE213E"/>
    <w:pPr>
      <w:spacing w:before="100" w:beforeAutospacing="1" w:after="100" w:afterAutospacing="1" w:line="240" w:lineRule="auto"/>
    </w:pPr>
    <w:rPr>
      <w:rFonts w:ascii="Verdana" w:eastAsia="Times New Roman" w:hAnsi="Verdana" w:cs="Verdana"/>
      <w:color w:val="000000"/>
      <w:sz w:val="24"/>
      <w:szCs w:val="24"/>
      <w:lang w:eastAsia="ru-RU"/>
    </w:rPr>
  </w:style>
  <w:style w:type="character" w:customStyle="1" w:styleId="postbody">
    <w:name w:val="postbody"/>
    <w:basedOn w:val="a0"/>
    <w:uiPriority w:val="99"/>
    <w:rsid w:val="00CE213E"/>
  </w:style>
  <w:style w:type="character" w:customStyle="1" w:styleId="afff8">
    <w:name w:val="Основной текст_"/>
    <w:basedOn w:val="a0"/>
    <w:uiPriority w:val="99"/>
    <w:rsid w:val="00CE213E"/>
    <w:rPr>
      <w:rFonts w:ascii="Times New Roman" w:hAnsi="Times New Roman" w:cs="Times New Roman"/>
      <w:spacing w:val="0"/>
      <w:sz w:val="23"/>
      <w:szCs w:val="23"/>
    </w:rPr>
  </w:style>
  <w:style w:type="character" w:customStyle="1" w:styleId="afff9">
    <w:name w:val="Основной текст + Полужирный"/>
    <w:basedOn w:val="afff8"/>
    <w:uiPriority w:val="99"/>
    <w:rsid w:val="00CE213E"/>
    <w:rPr>
      <w:rFonts w:ascii="Times New Roman" w:hAnsi="Times New Roman" w:cs="Times New Roman"/>
      <w:b/>
      <w:bCs/>
      <w:noProof/>
      <w:spacing w:val="0"/>
      <w:sz w:val="23"/>
      <w:szCs w:val="23"/>
    </w:rPr>
  </w:style>
  <w:style w:type="paragraph" w:styleId="36">
    <w:name w:val="toc 3"/>
    <w:basedOn w:val="a"/>
    <w:next w:val="a"/>
    <w:autoRedefine/>
    <w:rsid w:val="00CE213E"/>
    <w:pPr>
      <w:spacing w:after="100"/>
      <w:ind w:left="440"/>
    </w:pPr>
    <w:rPr>
      <w:rFonts w:eastAsia="Times New Roman" w:cs="Calibri"/>
      <w:lang w:eastAsia="ru-RU"/>
    </w:rPr>
  </w:style>
  <w:style w:type="paragraph" w:styleId="42">
    <w:name w:val="toc 4"/>
    <w:basedOn w:val="a"/>
    <w:next w:val="a"/>
    <w:autoRedefine/>
    <w:uiPriority w:val="99"/>
    <w:rsid w:val="00CE213E"/>
    <w:pPr>
      <w:spacing w:after="100"/>
      <w:ind w:left="660"/>
    </w:pPr>
    <w:rPr>
      <w:rFonts w:eastAsia="Times New Roman" w:cs="Calibri"/>
      <w:lang w:eastAsia="ru-RU"/>
    </w:rPr>
  </w:style>
  <w:style w:type="paragraph" w:styleId="51">
    <w:name w:val="toc 5"/>
    <w:basedOn w:val="a"/>
    <w:next w:val="a"/>
    <w:autoRedefine/>
    <w:uiPriority w:val="99"/>
    <w:rsid w:val="00CE213E"/>
    <w:pPr>
      <w:spacing w:after="100"/>
      <w:ind w:left="880"/>
    </w:pPr>
    <w:rPr>
      <w:rFonts w:eastAsia="Times New Roman" w:cs="Calibri"/>
      <w:lang w:eastAsia="ru-RU"/>
    </w:rPr>
  </w:style>
  <w:style w:type="paragraph" w:styleId="61">
    <w:name w:val="toc 6"/>
    <w:basedOn w:val="a"/>
    <w:next w:val="a"/>
    <w:autoRedefine/>
    <w:uiPriority w:val="99"/>
    <w:rsid w:val="00CE213E"/>
    <w:pPr>
      <w:spacing w:after="100"/>
      <w:ind w:left="1100"/>
    </w:pPr>
    <w:rPr>
      <w:rFonts w:eastAsia="Times New Roman" w:cs="Calibri"/>
      <w:lang w:eastAsia="ru-RU"/>
    </w:rPr>
  </w:style>
  <w:style w:type="paragraph" w:styleId="71">
    <w:name w:val="toc 7"/>
    <w:basedOn w:val="a"/>
    <w:next w:val="a"/>
    <w:autoRedefine/>
    <w:uiPriority w:val="99"/>
    <w:rsid w:val="00CE213E"/>
    <w:pPr>
      <w:spacing w:after="100"/>
      <w:ind w:left="1320"/>
    </w:pPr>
    <w:rPr>
      <w:rFonts w:eastAsia="Times New Roman" w:cs="Calibri"/>
      <w:lang w:eastAsia="ru-RU"/>
    </w:rPr>
  </w:style>
  <w:style w:type="paragraph" w:styleId="82">
    <w:name w:val="toc 8"/>
    <w:basedOn w:val="a"/>
    <w:next w:val="a"/>
    <w:autoRedefine/>
    <w:uiPriority w:val="99"/>
    <w:rsid w:val="00CE213E"/>
    <w:pPr>
      <w:spacing w:after="100"/>
      <w:ind w:left="1540"/>
    </w:pPr>
    <w:rPr>
      <w:rFonts w:eastAsia="Times New Roman" w:cs="Calibri"/>
      <w:lang w:eastAsia="ru-RU"/>
    </w:rPr>
  </w:style>
  <w:style w:type="paragraph" w:styleId="91">
    <w:name w:val="toc 9"/>
    <w:basedOn w:val="a"/>
    <w:next w:val="a"/>
    <w:autoRedefine/>
    <w:uiPriority w:val="99"/>
    <w:rsid w:val="00CE213E"/>
    <w:pPr>
      <w:spacing w:after="100"/>
      <w:ind w:left="1760"/>
    </w:pPr>
    <w:rPr>
      <w:rFonts w:eastAsia="Times New Roman" w:cs="Calibri"/>
      <w:lang w:eastAsia="ru-RU"/>
    </w:rPr>
  </w:style>
  <w:style w:type="paragraph" w:customStyle="1" w:styleId="Standard">
    <w:name w:val="Standard"/>
    <w:uiPriority w:val="99"/>
    <w:rsid w:val="00CE213E"/>
    <w:pPr>
      <w:widowControl w:val="0"/>
      <w:suppressAutoHyphens/>
      <w:autoSpaceDN w:val="0"/>
      <w:textAlignment w:val="baseline"/>
    </w:pPr>
    <w:rPr>
      <w:rFonts w:ascii="Times New Roman" w:eastAsia="SimSun" w:hAnsi="Times New Roman"/>
      <w:kern w:val="3"/>
      <w:sz w:val="24"/>
      <w:szCs w:val="24"/>
      <w:lang w:eastAsia="zh-CN"/>
    </w:rPr>
  </w:style>
  <w:style w:type="character" w:styleId="afffa">
    <w:name w:val="FollowedHyperlink"/>
    <w:basedOn w:val="a0"/>
    <w:uiPriority w:val="99"/>
    <w:rsid w:val="00CE213E"/>
    <w:rPr>
      <w:color w:val="800080"/>
      <w:u w:val="single"/>
    </w:rPr>
  </w:style>
  <w:style w:type="paragraph" w:customStyle="1" w:styleId="29">
    <w:name w:val="Основной текст2"/>
    <w:basedOn w:val="a"/>
    <w:rsid w:val="00CE213E"/>
    <w:pPr>
      <w:spacing w:after="0" w:line="360" w:lineRule="auto"/>
      <w:ind w:firstLine="709"/>
      <w:jc w:val="both"/>
    </w:pPr>
    <w:rPr>
      <w:rFonts w:ascii="Times New Roman" w:eastAsia="Times New Roman" w:hAnsi="Times New Roman"/>
      <w:sz w:val="28"/>
      <w:szCs w:val="20"/>
      <w:lang w:eastAsia="ru-RU"/>
    </w:rPr>
  </w:style>
  <w:style w:type="paragraph" w:customStyle="1" w:styleId="311">
    <w:name w:val="Заголовок 31"/>
    <w:basedOn w:val="12"/>
    <w:next w:val="12"/>
    <w:rsid w:val="00CE213E"/>
    <w:pPr>
      <w:keepNext/>
      <w:spacing w:before="240" w:after="60"/>
    </w:pPr>
    <w:rPr>
      <w:rFonts w:ascii="Arial" w:hAnsi="Arial"/>
      <w:b/>
      <w:snapToGrid/>
      <w:sz w:val="26"/>
    </w:rPr>
  </w:style>
  <w:style w:type="paragraph" w:customStyle="1" w:styleId="410">
    <w:name w:val="Заголовок 41"/>
    <w:basedOn w:val="12"/>
    <w:next w:val="12"/>
    <w:rsid w:val="00CE213E"/>
    <w:pPr>
      <w:keepNext/>
      <w:spacing w:before="240" w:after="60"/>
    </w:pPr>
    <w:rPr>
      <w:b/>
      <w:snapToGrid/>
      <w:sz w:val="28"/>
    </w:rPr>
  </w:style>
  <w:style w:type="paragraph" w:styleId="afffb">
    <w:name w:val="No Spacing"/>
    <w:uiPriority w:val="99"/>
    <w:qFormat/>
    <w:rsid w:val="00CE213E"/>
    <w:rPr>
      <w:rFonts w:eastAsia="Times New Roman" w:cs="Calibri"/>
      <w:sz w:val="22"/>
      <w:szCs w:val="22"/>
    </w:rPr>
  </w:style>
  <w:style w:type="character" w:customStyle="1" w:styleId="news">
    <w:name w:val="news"/>
    <w:basedOn w:val="a0"/>
    <w:rsid w:val="00CE213E"/>
  </w:style>
  <w:style w:type="character" w:customStyle="1" w:styleId="W0">
    <w:name w:val="Основной текст с отступом W Знак"/>
    <w:basedOn w:val="a0"/>
    <w:rsid w:val="00CE213E"/>
    <w:rPr>
      <w:color w:val="000000"/>
      <w:spacing w:val="-4"/>
      <w:w w:val="111"/>
      <w:sz w:val="28"/>
      <w:lang w:val="ru-RU" w:eastAsia="ru-RU" w:bidi="ar-SA"/>
    </w:rPr>
  </w:style>
  <w:style w:type="paragraph" w:customStyle="1" w:styleId="FP-1">
    <w:name w:val="FP-заголовок таблицы"/>
    <w:basedOn w:val="a"/>
    <w:link w:val="FP-2"/>
    <w:rsid w:val="00CE213E"/>
    <w:pPr>
      <w:widowControl w:val="0"/>
      <w:shd w:val="clear" w:color="auto" w:fill="FFFFFF"/>
      <w:autoSpaceDE w:val="0"/>
      <w:autoSpaceDN w:val="0"/>
      <w:adjustRightInd w:val="0"/>
      <w:spacing w:after="0" w:line="360" w:lineRule="auto"/>
      <w:jc w:val="both"/>
    </w:pPr>
    <w:rPr>
      <w:rFonts w:ascii="Times New Roman" w:eastAsia="Times New Roman" w:hAnsi="Times New Roman"/>
      <w:color w:val="000000"/>
      <w:sz w:val="28"/>
      <w:szCs w:val="28"/>
      <w:lang w:eastAsia="zh-TW"/>
    </w:rPr>
  </w:style>
  <w:style w:type="character" w:customStyle="1" w:styleId="FP-2">
    <w:name w:val="FP-заголовок таблицы Знак"/>
    <w:basedOn w:val="a0"/>
    <w:link w:val="FP-1"/>
    <w:rsid w:val="00CE213E"/>
    <w:rPr>
      <w:rFonts w:ascii="Times New Roman" w:eastAsia="Times New Roman" w:hAnsi="Times New Roman"/>
      <w:color w:val="000000"/>
      <w:sz w:val="28"/>
      <w:szCs w:val="28"/>
      <w:shd w:val="clear" w:color="auto" w:fill="FFFFFF"/>
      <w:lang w:eastAsia="zh-TW"/>
    </w:rPr>
  </w:style>
  <w:style w:type="character" w:customStyle="1" w:styleId="WW8Num1z0">
    <w:name w:val="WW8Num1z0"/>
    <w:rsid w:val="00CE213E"/>
    <w:rPr>
      <w:rFonts w:ascii="Symbol" w:hAnsi="Symbol"/>
    </w:rPr>
  </w:style>
  <w:style w:type="character" w:customStyle="1" w:styleId="WW8Num4z0">
    <w:name w:val="WW8Num4z0"/>
    <w:rsid w:val="00CE213E"/>
    <w:rPr>
      <w:rFonts w:ascii="OpenSymbol" w:hAnsi="OpenSymbol"/>
    </w:rPr>
  </w:style>
  <w:style w:type="character" w:customStyle="1" w:styleId="WW8Num5z0">
    <w:name w:val="WW8Num5z0"/>
    <w:rsid w:val="00CE213E"/>
    <w:rPr>
      <w:rFonts w:ascii="Courier New" w:hAnsi="Courier New"/>
    </w:rPr>
  </w:style>
  <w:style w:type="character" w:customStyle="1" w:styleId="WW8Num7z0">
    <w:name w:val="WW8Num7z0"/>
    <w:rsid w:val="00CE213E"/>
    <w:rPr>
      <w:rFonts w:ascii="Symbol" w:hAnsi="Symbol"/>
    </w:rPr>
  </w:style>
  <w:style w:type="character" w:customStyle="1" w:styleId="WW8Num8z0">
    <w:name w:val="WW8Num8z0"/>
    <w:rsid w:val="00CE213E"/>
    <w:rPr>
      <w:color w:val="auto"/>
    </w:rPr>
  </w:style>
  <w:style w:type="character" w:customStyle="1" w:styleId="Absatz-Standardschriftart">
    <w:name w:val="Absatz-Standardschriftart"/>
    <w:rsid w:val="00CE213E"/>
  </w:style>
  <w:style w:type="character" w:customStyle="1" w:styleId="WW8Num5z1">
    <w:name w:val="WW8Num5z1"/>
    <w:rsid w:val="00CE213E"/>
    <w:rPr>
      <w:rFonts w:ascii="Symbol" w:hAnsi="Symbol"/>
    </w:rPr>
  </w:style>
  <w:style w:type="character" w:customStyle="1" w:styleId="WW8Num7z1">
    <w:name w:val="WW8Num7z1"/>
    <w:rsid w:val="00CE213E"/>
    <w:rPr>
      <w:rFonts w:ascii="Courier New" w:hAnsi="Courier New" w:cs="Courier New"/>
    </w:rPr>
  </w:style>
  <w:style w:type="character" w:customStyle="1" w:styleId="WW8Num7z2">
    <w:name w:val="WW8Num7z2"/>
    <w:rsid w:val="00CE213E"/>
    <w:rPr>
      <w:rFonts w:ascii="Wingdings" w:hAnsi="Wingdings"/>
    </w:rPr>
  </w:style>
  <w:style w:type="character" w:customStyle="1" w:styleId="WW8Num10z0">
    <w:name w:val="WW8Num10z0"/>
    <w:rsid w:val="00CE213E"/>
    <w:rPr>
      <w:rFonts w:ascii="Courier New" w:hAnsi="Courier New"/>
    </w:rPr>
  </w:style>
  <w:style w:type="character" w:customStyle="1" w:styleId="WW8Num10z1">
    <w:name w:val="WW8Num10z1"/>
    <w:rsid w:val="00CE213E"/>
    <w:rPr>
      <w:rFonts w:ascii="Courier New" w:hAnsi="Courier New" w:cs="Courier New"/>
    </w:rPr>
  </w:style>
  <w:style w:type="character" w:customStyle="1" w:styleId="WW8Num10z2">
    <w:name w:val="WW8Num10z2"/>
    <w:rsid w:val="00CE213E"/>
    <w:rPr>
      <w:rFonts w:ascii="Wingdings" w:hAnsi="Wingdings"/>
    </w:rPr>
  </w:style>
  <w:style w:type="character" w:customStyle="1" w:styleId="WW8Num10z3">
    <w:name w:val="WW8Num10z3"/>
    <w:rsid w:val="00CE213E"/>
    <w:rPr>
      <w:rFonts w:ascii="Symbol" w:hAnsi="Symbol"/>
    </w:rPr>
  </w:style>
  <w:style w:type="character" w:customStyle="1" w:styleId="WW8Num12z0">
    <w:name w:val="WW8Num12z0"/>
    <w:rsid w:val="00CE213E"/>
    <w:rPr>
      <w:rFonts w:ascii="Times New Roman" w:hAnsi="Times New Roman" w:cs="Times New Roman"/>
      <w:b w:val="0"/>
      <w:i w:val="0"/>
      <w:sz w:val="28"/>
      <w:u w:val="none"/>
    </w:rPr>
  </w:style>
  <w:style w:type="character" w:customStyle="1" w:styleId="WW8Num14z0">
    <w:name w:val="WW8Num14z0"/>
    <w:rsid w:val="00CE213E"/>
    <w:rPr>
      <w:sz w:val="24"/>
    </w:rPr>
  </w:style>
  <w:style w:type="character" w:customStyle="1" w:styleId="WW8Num15z0">
    <w:name w:val="WW8Num15z0"/>
    <w:rsid w:val="00CE213E"/>
    <w:rPr>
      <w:rFonts w:ascii="Symbol" w:hAnsi="Symbol"/>
    </w:rPr>
  </w:style>
  <w:style w:type="character" w:customStyle="1" w:styleId="WW8Num15z2">
    <w:name w:val="WW8Num15z2"/>
    <w:rsid w:val="00CE213E"/>
    <w:rPr>
      <w:rFonts w:ascii="Wingdings" w:hAnsi="Wingdings"/>
    </w:rPr>
  </w:style>
  <w:style w:type="character" w:customStyle="1" w:styleId="WW8Num15z4">
    <w:name w:val="WW8Num15z4"/>
    <w:rsid w:val="00CE213E"/>
    <w:rPr>
      <w:rFonts w:ascii="Courier New" w:hAnsi="Courier New" w:cs="Courier New"/>
    </w:rPr>
  </w:style>
  <w:style w:type="character" w:customStyle="1" w:styleId="WW8Num16z0">
    <w:name w:val="WW8Num16z0"/>
    <w:rsid w:val="00CE213E"/>
    <w:rPr>
      <w:color w:val="auto"/>
    </w:rPr>
  </w:style>
  <w:style w:type="character" w:customStyle="1" w:styleId="WW8Num17z0">
    <w:name w:val="WW8Num17z0"/>
    <w:rsid w:val="00CE213E"/>
    <w:rPr>
      <w:rFonts w:cs="Times New Roman"/>
      <w:sz w:val="28"/>
      <w:szCs w:val="28"/>
    </w:rPr>
  </w:style>
  <w:style w:type="character" w:customStyle="1" w:styleId="WW8Num17z1">
    <w:name w:val="WW8Num17z1"/>
    <w:rsid w:val="00CE213E"/>
    <w:rPr>
      <w:rFonts w:cs="Times New Roman"/>
    </w:rPr>
  </w:style>
  <w:style w:type="character" w:customStyle="1" w:styleId="18">
    <w:name w:val="Основной шрифт абзаца1"/>
    <w:rsid w:val="00CE213E"/>
  </w:style>
  <w:style w:type="character" w:customStyle="1" w:styleId="37">
    <w:name w:val="Знак Знак3"/>
    <w:basedOn w:val="18"/>
    <w:rsid w:val="00CE213E"/>
    <w:rPr>
      <w:sz w:val="16"/>
      <w:szCs w:val="16"/>
      <w:lang w:val="ru-RU" w:eastAsia="ar-SA" w:bidi="ar-SA"/>
    </w:rPr>
  </w:style>
  <w:style w:type="character" w:customStyle="1" w:styleId="19">
    <w:name w:val="Знак Знак1"/>
    <w:basedOn w:val="18"/>
    <w:rsid w:val="00CE213E"/>
    <w:rPr>
      <w:sz w:val="24"/>
      <w:szCs w:val="24"/>
      <w:lang w:val="ru-RU" w:eastAsia="ar-SA" w:bidi="ar-SA"/>
    </w:rPr>
  </w:style>
  <w:style w:type="character" w:customStyle="1" w:styleId="2a">
    <w:name w:val="Знак Знак2"/>
    <w:basedOn w:val="18"/>
    <w:rsid w:val="00CE213E"/>
    <w:rPr>
      <w:sz w:val="24"/>
      <w:szCs w:val="24"/>
      <w:lang w:val="ru-RU" w:eastAsia="ar-SA" w:bidi="ar-SA"/>
    </w:rPr>
  </w:style>
  <w:style w:type="character" w:customStyle="1" w:styleId="titledateend">
    <w:name w:val="title_date_end"/>
    <w:basedOn w:val="18"/>
    <w:rsid w:val="00CE213E"/>
  </w:style>
  <w:style w:type="character" w:customStyle="1" w:styleId="highlighthighlightactive">
    <w:name w:val="highlight highlight_active"/>
    <w:basedOn w:val="18"/>
    <w:rsid w:val="00CE213E"/>
  </w:style>
  <w:style w:type="character" w:customStyle="1" w:styleId="afffc">
    <w:name w:val="Символ сноски"/>
    <w:basedOn w:val="18"/>
    <w:rsid w:val="00CE213E"/>
    <w:rPr>
      <w:vertAlign w:val="superscript"/>
    </w:rPr>
  </w:style>
  <w:style w:type="paragraph" w:customStyle="1" w:styleId="afffd">
    <w:name w:val="Заголовок"/>
    <w:basedOn w:val="a"/>
    <w:next w:val="af6"/>
    <w:rsid w:val="00CE213E"/>
    <w:pPr>
      <w:keepNext/>
      <w:suppressAutoHyphens/>
      <w:spacing w:before="240" w:after="120" w:line="240" w:lineRule="auto"/>
    </w:pPr>
    <w:rPr>
      <w:rFonts w:ascii="Arial" w:eastAsia="SimSun" w:hAnsi="Arial" w:cs="Mangal"/>
      <w:sz w:val="28"/>
      <w:szCs w:val="28"/>
      <w:lang w:eastAsia="ar-SA"/>
    </w:rPr>
  </w:style>
  <w:style w:type="paragraph" w:styleId="afffe">
    <w:name w:val="List"/>
    <w:basedOn w:val="af6"/>
    <w:rsid w:val="00CE213E"/>
    <w:pPr>
      <w:suppressAutoHyphens/>
    </w:pPr>
    <w:rPr>
      <w:rFonts w:ascii="Arial" w:hAnsi="Arial" w:cs="Mangal"/>
      <w:sz w:val="24"/>
      <w:szCs w:val="24"/>
      <w:lang w:eastAsia="ar-SA"/>
    </w:rPr>
  </w:style>
  <w:style w:type="paragraph" w:customStyle="1" w:styleId="1a">
    <w:name w:val="Название1"/>
    <w:basedOn w:val="a"/>
    <w:rsid w:val="00CE213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b">
    <w:name w:val="Указатель1"/>
    <w:basedOn w:val="a"/>
    <w:rsid w:val="00CE213E"/>
    <w:pPr>
      <w:suppressLineNumbers/>
      <w:suppressAutoHyphens/>
      <w:spacing w:after="0" w:line="240" w:lineRule="auto"/>
    </w:pPr>
    <w:rPr>
      <w:rFonts w:ascii="Arial" w:eastAsia="Times New Roman" w:hAnsi="Arial" w:cs="Mangal"/>
      <w:sz w:val="24"/>
      <w:szCs w:val="24"/>
      <w:lang w:eastAsia="ar-SA"/>
    </w:rPr>
  </w:style>
  <w:style w:type="paragraph" w:customStyle="1" w:styleId="1c">
    <w:name w:val="Маркированный список1"/>
    <w:basedOn w:val="a"/>
    <w:rsid w:val="00CE213E"/>
    <w:pPr>
      <w:tabs>
        <w:tab w:val="left" w:pos="1080"/>
        <w:tab w:val="num" w:pos="2048"/>
      </w:tabs>
      <w:suppressAutoHyphens/>
      <w:spacing w:after="0" w:line="240" w:lineRule="auto"/>
      <w:ind w:left="1080"/>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CE213E"/>
    <w:pPr>
      <w:suppressAutoHyphens/>
      <w:spacing w:after="120" w:line="480" w:lineRule="auto"/>
      <w:ind w:left="283"/>
    </w:pPr>
    <w:rPr>
      <w:rFonts w:ascii="Times New Roman" w:eastAsia="Times New Roman" w:hAnsi="Times New Roman"/>
      <w:sz w:val="24"/>
      <w:szCs w:val="24"/>
      <w:lang w:eastAsia="ar-SA"/>
    </w:rPr>
  </w:style>
  <w:style w:type="paragraph" w:customStyle="1" w:styleId="38">
    <w:name w:val="Знак3"/>
    <w:basedOn w:val="a"/>
    <w:rsid w:val="00CE213E"/>
    <w:pPr>
      <w:suppressAutoHyphens/>
      <w:spacing w:after="0" w:line="240" w:lineRule="auto"/>
    </w:pPr>
    <w:rPr>
      <w:rFonts w:ascii="Times New Roman" w:eastAsia="Times New Roman" w:hAnsi="Times New Roman" w:cs="Verdana"/>
      <w:b/>
      <w:caps/>
      <w:sz w:val="24"/>
      <w:szCs w:val="24"/>
      <w:lang w:val="en-US" w:eastAsia="ar-SA"/>
    </w:rPr>
  </w:style>
  <w:style w:type="paragraph" w:customStyle="1" w:styleId="2b">
    <w:name w:val="Обычный2"/>
    <w:basedOn w:val="a"/>
    <w:uiPriority w:val="99"/>
    <w:rsid w:val="00CE213E"/>
    <w:pPr>
      <w:suppressAutoHyphens/>
      <w:snapToGrid w:val="0"/>
      <w:spacing w:after="0"/>
      <w:ind w:firstLine="320"/>
      <w:jc w:val="both"/>
    </w:pPr>
    <w:rPr>
      <w:rFonts w:ascii="Times New Roman" w:eastAsia="Times New Roman" w:hAnsi="Times New Roman"/>
      <w:sz w:val="20"/>
      <w:szCs w:val="20"/>
      <w:lang w:eastAsia="ar-SA"/>
    </w:rPr>
  </w:style>
  <w:style w:type="paragraph" w:customStyle="1" w:styleId="ConsNonformat">
    <w:name w:val="ConsNonformat"/>
    <w:rsid w:val="00CE213E"/>
    <w:pPr>
      <w:suppressAutoHyphens/>
    </w:pPr>
    <w:rPr>
      <w:rFonts w:ascii="Consultant" w:eastAsia="Arial" w:hAnsi="Consultant"/>
      <w:lang w:eastAsia="ar-SA"/>
    </w:rPr>
  </w:style>
  <w:style w:type="paragraph" w:customStyle="1" w:styleId="320">
    <w:name w:val="Основной текст с отступом 32"/>
    <w:basedOn w:val="a"/>
    <w:rsid w:val="00CE213E"/>
    <w:pPr>
      <w:suppressAutoHyphens/>
      <w:spacing w:after="120" w:line="240" w:lineRule="auto"/>
      <w:ind w:left="283"/>
    </w:pPr>
    <w:rPr>
      <w:rFonts w:ascii="Times New Roman" w:eastAsia="Times New Roman" w:hAnsi="Times New Roman"/>
      <w:sz w:val="16"/>
      <w:szCs w:val="16"/>
      <w:lang w:eastAsia="ar-SA"/>
    </w:rPr>
  </w:style>
  <w:style w:type="paragraph" w:customStyle="1" w:styleId="affff">
    <w:name w:val="макс"/>
    <w:basedOn w:val="a"/>
    <w:rsid w:val="00CE213E"/>
    <w:pPr>
      <w:widowControl w:val="0"/>
      <w:suppressAutoHyphens/>
      <w:autoSpaceDE w:val="0"/>
      <w:spacing w:after="0" w:line="240" w:lineRule="auto"/>
      <w:ind w:firstLine="709"/>
      <w:jc w:val="both"/>
    </w:pPr>
    <w:rPr>
      <w:rFonts w:ascii="Times New Roman" w:eastAsia="Times New Roman" w:hAnsi="Times New Roman"/>
      <w:sz w:val="28"/>
      <w:szCs w:val="28"/>
      <w:lang w:eastAsia="ar-SA"/>
    </w:rPr>
  </w:style>
  <w:style w:type="paragraph" w:customStyle="1" w:styleId="ConsCell">
    <w:name w:val="ConsCell"/>
    <w:rsid w:val="00CE213E"/>
    <w:pPr>
      <w:widowControl w:val="0"/>
      <w:suppressAutoHyphens/>
      <w:autoSpaceDE w:val="0"/>
      <w:ind w:right="19772"/>
    </w:pPr>
    <w:rPr>
      <w:rFonts w:ascii="Arial" w:eastAsia="Arial" w:hAnsi="Arial" w:cs="Arial"/>
      <w:lang w:eastAsia="ar-SA"/>
    </w:rPr>
  </w:style>
  <w:style w:type="paragraph" w:customStyle="1" w:styleId="102">
    <w:name w:val="Оглавление 10"/>
    <w:basedOn w:val="1b"/>
    <w:rsid w:val="00CE213E"/>
    <w:pPr>
      <w:tabs>
        <w:tab w:val="right" w:leader="dot" w:pos="7091"/>
      </w:tabs>
      <w:ind w:left="2547"/>
    </w:pPr>
  </w:style>
  <w:style w:type="paragraph" w:customStyle="1" w:styleId="affff0">
    <w:name w:val="Заголовок таблицы"/>
    <w:basedOn w:val="afff2"/>
    <w:rsid w:val="00CE213E"/>
    <w:pPr>
      <w:widowControl/>
      <w:tabs>
        <w:tab w:val="clear" w:pos="709"/>
      </w:tabs>
      <w:spacing w:line="240" w:lineRule="auto"/>
      <w:jc w:val="center"/>
    </w:pPr>
    <w:rPr>
      <w:rFonts w:ascii="Times New Roman" w:eastAsia="Times New Roman" w:hAnsi="Times New Roman" w:cs="Times New Roman"/>
      <w:b/>
      <w:bCs/>
      <w:color w:val="auto"/>
      <w:sz w:val="24"/>
      <w:lang w:eastAsia="ar-SA" w:bidi="ar-SA"/>
    </w:rPr>
  </w:style>
  <w:style w:type="paragraph" w:customStyle="1" w:styleId="affff1">
    <w:name w:val="Содержимое врезки"/>
    <w:basedOn w:val="af6"/>
    <w:rsid w:val="00CE213E"/>
    <w:pPr>
      <w:suppressAutoHyphens/>
    </w:pPr>
    <w:rPr>
      <w:sz w:val="24"/>
      <w:szCs w:val="24"/>
      <w:lang w:eastAsia="ar-SA"/>
    </w:rPr>
  </w:style>
  <w:style w:type="paragraph" w:customStyle="1" w:styleId="affff2">
    <w:name w:val="ТАБЛИЦА"/>
    <w:next w:val="a"/>
    <w:autoRedefine/>
    <w:rsid w:val="00CE213E"/>
    <w:pPr>
      <w:ind w:firstLine="720"/>
      <w:jc w:val="both"/>
    </w:pPr>
    <w:rPr>
      <w:rFonts w:ascii="Times New Roman" w:eastAsia="Times New Roman" w:hAnsi="Times New Roman"/>
      <w:color w:val="000000"/>
      <w:sz w:val="22"/>
      <w:szCs w:val="22"/>
    </w:rPr>
  </w:style>
  <w:style w:type="paragraph" w:customStyle="1" w:styleId="39">
    <w:name w:val="Обычный3"/>
    <w:basedOn w:val="a"/>
    <w:uiPriority w:val="99"/>
    <w:rsid w:val="00CE213E"/>
    <w:pPr>
      <w:snapToGrid w:val="0"/>
      <w:spacing w:after="0"/>
      <w:ind w:firstLine="320"/>
      <w:jc w:val="both"/>
    </w:pPr>
    <w:rPr>
      <w:rFonts w:ascii="Times New Roman" w:eastAsia="Times New Roman" w:hAnsi="Times New Roman"/>
      <w:sz w:val="20"/>
      <w:szCs w:val="20"/>
      <w:lang w:eastAsia="ru-RU"/>
    </w:rPr>
  </w:style>
  <w:style w:type="paragraph" w:customStyle="1" w:styleId="affff3">
    <w:name w:val="Мой стиль"/>
    <w:basedOn w:val="a"/>
    <w:rsid w:val="00CE213E"/>
    <w:pPr>
      <w:spacing w:after="0" w:line="360" w:lineRule="auto"/>
      <w:ind w:firstLine="709"/>
      <w:jc w:val="both"/>
    </w:pPr>
    <w:rPr>
      <w:rFonts w:ascii="Times New Roman" w:hAnsi="Times New Roman"/>
      <w:sz w:val="28"/>
      <w:szCs w:val="20"/>
      <w:lang w:eastAsia="ru-RU"/>
    </w:rPr>
  </w:style>
  <w:style w:type="paragraph" w:customStyle="1" w:styleId="43">
    <w:name w:val="Обычный4"/>
    <w:basedOn w:val="a"/>
    <w:rsid w:val="00CE213E"/>
    <w:pPr>
      <w:snapToGrid w:val="0"/>
      <w:spacing w:after="0"/>
      <w:ind w:firstLine="320"/>
      <w:jc w:val="both"/>
    </w:pPr>
    <w:rPr>
      <w:rFonts w:ascii="Times New Roman" w:eastAsia="Times New Roman" w:hAnsi="Times New Roman"/>
      <w:sz w:val="20"/>
      <w:szCs w:val="20"/>
      <w:lang w:eastAsia="ru-RU"/>
    </w:rPr>
  </w:style>
  <w:style w:type="character" w:customStyle="1" w:styleId="FontStyle18">
    <w:name w:val="Font Style18"/>
    <w:basedOn w:val="a0"/>
    <w:rsid w:val="00CE213E"/>
    <w:rPr>
      <w:rFonts w:ascii="Franklin Gothic Book" w:hAnsi="Franklin Gothic Book" w:cs="Franklin Gothic Book"/>
      <w:i/>
      <w:iCs/>
      <w:sz w:val="14"/>
      <w:szCs w:val="14"/>
    </w:rPr>
  </w:style>
  <w:style w:type="paragraph" w:customStyle="1" w:styleId="2c">
    <w:name w:val="Абзац списка2"/>
    <w:basedOn w:val="a"/>
    <w:rsid w:val="00CE213E"/>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52">
    <w:name w:val="Обычный5"/>
    <w:basedOn w:val="a"/>
    <w:rsid w:val="00CE213E"/>
    <w:pPr>
      <w:snapToGrid w:val="0"/>
      <w:spacing w:after="0"/>
      <w:ind w:firstLine="320"/>
      <w:jc w:val="both"/>
    </w:pPr>
    <w:rPr>
      <w:rFonts w:ascii="Times New Roman" w:eastAsia="Times New Roman" w:hAnsi="Times New Roman"/>
      <w:sz w:val="20"/>
      <w:szCs w:val="20"/>
      <w:lang w:eastAsia="ru-RU"/>
    </w:rPr>
  </w:style>
  <w:style w:type="paragraph" w:customStyle="1" w:styleId="affff4">
    <w:name w:val="АА"/>
    <w:basedOn w:val="a"/>
    <w:rsid w:val="00CE213E"/>
    <w:pPr>
      <w:overflowPunct w:val="0"/>
      <w:autoSpaceDE w:val="0"/>
      <w:autoSpaceDN w:val="0"/>
      <w:adjustRightInd w:val="0"/>
      <w:spacing w:after="0" w:line="360" w:lineRule="auto"/>
      <w:ind w:firstLine="709"/>
      <w:contextualSpacing/>
    </w:pPr>
    <w:rPr>
      <w:rFonts w:ascii="Times New Roman" w:eastAsia="Times New Roman" w:hAnsi="Times New Roman"/>
      <w:sz w:val="28"/>
      <w:szCs w:val="28"/>
      <w:lang w:eastAsia="ru-RU"/>
    </w:rPr>
  </w:style>
  <w:style w:type="paragraph" w:customStyle="1" w:styleId="Times1215">
    <w:name w:val="Times12/1.5"/>
    <w:basedOn w:val="a"/>
    <w:rsid w:val="00CE213E"/>
    <w:pPr>
      <w:spacing w:after="0" w:line="360" w:lineRule="auto"/>
      <w:jc w:val="both"/>
    </w:pPr>
    <w:rPr>
      <w:rFonts w:ascii="Times New Roman" w:eastAsia="Times New Roman" w:hAnsi="Times New Roman"/>
      <w:sz w:val="24"/>
      <w:szCs w:val="24"/>
      <w:lang w:eastAsia="ru-RU"/>
    </w:rPr>
  </w:style>
  <w:style w:type="paragraph" w:customStyle="1" w:styleId="western">
    <w:name w:val="western"/>
    <w:basedOn w:val="a"/>
    <w:rsid w:val="00CE213E"/>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affff5">
    <w:name w:val="Îáû÷íûé"/>
    <w:rsid w:val="00CE213E"/>
    <w:pPr>
      <w:widowControl w:val="0"/>
      <w:suppressAutoHyphens/>
      <w:spacing w:line="360" w:lineRule="auto"/>
      <w:ind w:firstLine="709"/>
      <w:jc w:val="both"/>
    </w:pPr>
    <w:rPr>
      <w:rFonts w:ascii="Times New Roman" w:hAnsi="Times New Roman"/>
      <w:sz w:val="26"/>
      <w:szCs w:val="26"/>
      <w:lang w:eastAsia="ar-SA"/>
    </w:rPr>
  </w:style>
  <w:style w:type="paragraph" w:customStyle="1" w:styleId="RasText4">
    <w:name w:val="Ras_Text_4"/>
    <w:link w:val="RasText40"/>
    <w:rsid w:val="00CE213E"/>
    <w:pPr>
      <w:spacing w:after="120"/>
      <w:ind w:firstLine="709"/>
      <w:jc w:val="both"/>
    </w:pPr>
    <w:rPr>
      <w:rFonts w:ascii="Times New Roman" w:hAnsi="Times New Roman"/>
      <w:sz w:val="28"/>
      <w:szCs w:val="24"/>
    </w:rPr>
  </w:style>
  <w:style w:type="character" w:customStyle="1" w:styleId="RasText40">
    <w:name w:val="Ras_Text_4 Знак"/>
    <w:basedOn w:val="a0"/>
    <w:link w:val="RasText4"/>
    <w:locked/>
    <w:rsid w:val="00CE213E"/>
    <w:rPr>
      <w:rFonts w:ascii="Times New Roman" w:hAnsi="Times New Roman"/>
      <w:sz w:val="28"/>
      <w:szCs w:val="24"/>
    </w:rPr>
  </w:style>
  <w:style w:type="paragraph" w:customStyle="1" w:styleId="14pt">
    <w:name w:val="Стиль 14 pt по ширине Междустр.интервал:  полуторный Знак"/>
    <w:basedOn w:val="a"/>
    <w:link w:val="14pt0"/>
    <w:rsid w:val="00CE213E"/>
    <w:pPr>
      <w:spacing w:after="0" w:line="360" w:lineRule="auto"/>
      <w:ind w:firstLine="709"/>
      <w:jc w:val="both"/>
    </w:pPr>
    <w:rPr>
      <w:rFonts w:ascii="Times New Roman" w:eastAsia="Times New Roman" w:hAnsi="Times New Roman"/>
      <w:sz w:val="28"/>
      <w:szCs w:val="20"/>
      <w:lang w:eastAsia="ru-RU"/>
    </w:rPr>
  </w:style>
  <w:style w:type="character" w:customStyle="1" w:styleId="14pt0">
    <w:name w:val="Стиль 14 pt по ширине Междустр.интервал:  полуторный Знак Знак"/>
    <w:basedOn w:val="a0"/>
    <w:link w:val="14pt"/>
    <w:locked/>
    <w:rsid w:val="00CE213E"/>
    <w:rPr>
      <w:rFonts w:ascii="Times New Roman" w:eastAsia="Times New Roman" w:hAnsi="Times New Roman"/>
      <w:sz w:val="28"/>
    </w:rPr>
  </w:style>
  <w:style w:type="character" w:customStyle="1" w:styleId="affff6">
    <w:name w:val="Рабочий Знак Знак Знак"/>
    <w:basedOn w:val="a0"/>
    <w:rsid w:val="00CE213E"/>
    <w:rPr>
      <w:sz w:val="24"/>
      <w:szCs w:val="24"/>
      <w:lang w:val="ru-RU" w:eastAsia="ru-RU" w:bidi="ar-SA"/>
    </w:rPr>
  </w:style>
  <w:style w:type="paragraph" w:customStyle="1" w:styleId="62">
    <w:name w:val="Обычный6"/>
    <w:basedOn w:val="a"/>
    <w:rsid w:val="00CE213E"/>
    <w:pPr>
      <w:snapToGrid w:val="0"/>
      <w:spacing w:after="0"/>
      <w:ind w:firstLine="320"/>
      <w:jc w:val="both"/>
    </w:pPr>
    <w:rPr>
      <w:rFonts w:ascii="Times New Roman" w:eastAsia="Times New Roman" w:hAnsi="Times New Roman"/>
      <w:sz w:val="20"/>
      <w:szCs w:val="20"/>
      <w:lang w:eastAsia="ru-RU"/>
    </w:rPr>
  </w:style>
  <w:style w:type="paragraph" w:customStyle="1" w:styleId="72">
    <w:name w:val="Обычный7"/>
    <w:basedOn w:val="a"/>
    <w:rsid w:val="00CE213E"/>
    <w:pPr>
      <w:snapToGrid w:val="0"/>
      <w:spacing w:after="0"/>
      <w:ind w:firstLine="320"/>
      <w:jc w:val="both"/>
    </w:pPr>
    <w:rPr>
      <w:rFonts w:ascii="Times New Roman" w:eastAsia="Times New Roman" w:hAnsi="Times New Roman"/>
      <w:sz w:val="20"/>
      <w:szCs w:val="20"/>
      <w:lang w:eastAsia="ru-RU"/>
    </w:rPr>
  </w:style>
  <w:style w:type="character" w:customStyle="1" w:styleId="FontStyle53">
    <w:name w:val="Font Style53"/>
    <w:basedOn w:val="a0"/>
    <w:uiPriority w:val="99"/>
    <w:rsid w:val="00CE213E"/>
    <w:rPr>
      <w:rFonts w:ascii="Times New Roman" w:hAnsi="Times New Roman" w:cs="Times New Roman"/>
      <w:sz w:val="18"/>
      <w:szCs w:val="18"/>
    </w:rPr>
  </w:style>
  <w:style w:type="character" w:customStyle="1" w:styleId="FontStyle65">
    <w:name w:val="Font Style65"/>
    <w:basedOn w:val="a0"/>
    <w:uiPriority w:val="99"/>
    <w:rsid w:val="00CE213E"/>
    <w:rPr>
      <w:rFonts w:ascii="Times New Roman" w:hAnsi="Times New Roman" w:cs="Times New Roman"/>
      <w:b/>
      <w:bCs/>
      <w:i/>
      <w:iCs/>
      <w:sz w:val="18"/>
      <w:szCs w:val="18"/>
    </w:rPr>
  </w:style>
  <w:style w:type="paragraph" w:customStyle="1" w:styleId="std">
    <w:name w:val="std"/>
    <w:basedOn w:val="a"/>
    <w:rsid w:val="00CE21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pt">
    <w:name w:val="Обычный + 12 pt"/>
    <w:aliases w:val="Первая строка:  1,27 см,Междустр.интервал: Обычный 12"/>
    <w:basedOn w:val="a"/>
    <w:rsid w:val="00CE213E"/>
    <w:pPr>
      <w:widowControl w:val="0"/>
      <w:spacing w:after="0" w:line="288" w:lineRule="auto"/>
      <w:ind w:firstLine="720"/>
    </w:pPr>
    <w:rPr>
      <w:rFonts w:ascii="Times New Roman" w:eastAsia="Times New Roman" w:hAnsi="Times New Roman"/>
      <w:color w:val="353535"/>
      <w:sz w:val="24"/>
      <w:szCs w:val="24"/>
      <w:lang w:eastAsia="ru-RU"/>
    </w:rPr>
  </w:style>
  <w:style w:type="paragraph" w:customStyle="1" w:styleId="kurs">
    <w:name w:val="kurs"/>
    <w:basedOn w:val="a"/>
    <w:rsid w:val="00CE213E"/>
    <w:pPr>
      <w:spacing w:before="100" w:beforeAutospacing="1" w:after="100" w:afterAutospacing="1" w:line="240" w:lineRule="auto"/>
    </w:pPr>
    <w:rPr>
      <w:rFonts w:ascii="Times New Roman" w:eastAsia="Times New Roman" w:hAnsi="Times New Roman"/>
      <w:b/>
      <w:bCs/>
      <w:color w:val="1D449B"/>
      <w:sz w:val="20"/>
      <w:szCs w:val="20"/>
      <w:lang w:eastAsia="ru-RU"/>
    </w:rPr>
  </w:style>
  <w:style w:type="character" w:customStyle="1" w:styleId="kurs1">
    <w:name w:val="kurs1"/>
    <w:basedOn w:val="a0"/>
    <w:rsid w:val="00CE213E"/>
    <w:rPr>
      <w:b/>
      <w:bCs/>
      <w:color w:val="1D449B"/>
      <w:sz w:val="20"/>
      <w:szCs w:val="20"/>
    </w:rPr>
  </w:style>
  <w:style w:type="paragraph" w:customStyle="1" w:styleId="W1">
    <w:name w:val="Основной текст с отступом W Знак Знак1 Знак Знак Знак"/>
    <w:basedOn w:val="a8"/>
    <w:link w:val="W10"/>
    <w:rsid w:val="00CE213E"/>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left="0" w:firstLine="851"/>
      <w:jc w:val="both"/>
    </w:pPr>
    <w:rPr>
      <w:rFonts w:ascii="Times New Roman" w:eastAsia="Times New Roman" w:hAnsi="Times New Roman"/>
      <w:color w:val="000000"/>
      <w:sz w:val="28"/>
      <w:szCs w:val="20"/>
      <w:lang w:eastAsia="ru-RU"/>
    </w:rPr>
  </w:style>
  <w:style w:type="character" w:customStyle="1" w:styleId="W10">
    <w:name w:val="Основной текст с отступом W Знак Знак1 Знак Знак Знак Знак"/>
    <w:basedOn w:val="a0"/>
    <w:link w:val="W1"/>
    <w:rsid w:val="00CE213E"/>
    <w:rPr>
      <w:rFonts w:ascii="Times New Roman" w:eastAsia="Times New Roman" w:hAnsi="Times New Roman"/>
      <w:color w:val="000000"/>
      <w:sz w:val="28"/>
      <w:shd w:val="clear" w:color="auto" w:fill="FFFFFF"/>
    </w:rPr>
  </w:style>
  <w:style w:type="character" w:customStyle="1" w:styleId="73">
    <w:name w:val="Знак Знак7"/>
    <w:basedOn w:val="a0"/>
    <w:rsid w:val="00CE213E"/>
    <w:rPr>
      <w:rFonts w:ascii="Times New Roman" w:eastAsia="Times New Roman" w:hAnsi="Times New Roman"/>
      <w:sz w:val="24"/>
      <w:szCs w:val="24"/>
    </w:rPr>
  </w:style>
  <w:style w:type="character" w:customStyle="1" w:styleId="110">
    <w:name w:val="Основной текст (11) + Курсив"/>
    <w:basedOn w:val="a0"/>
    <w:uiPriority w:val="99"/>
    <w:rsid w:val="00CE213E"/>
    <w:rPr>
      <w:rFonts w:ascii="Times New Roman" w:hAnsi="Times New Roman" w:cs="Times New Roman"/>
      <w:i/>
      <w:iCs/>
      <w:sz w:val="24"/>
      <w:szCs w:val="24"/>
    </w:rPr>
  </w:style>
  <w:style w:type="character" w:customStyle="1" w:styleId="112">
    <w:name w:val="Основной текст (11) + Курсив2"/>
    <w:basedOn w:val="a0"/>
    <w:uiPriority w:val="99"/>
    <w:rsid w:val="00CE213E"/>
    <w:rPr>
      <w:rFonts w:ascii="Times New Roman" w:hAnsi="Times New Roman" w:cs="Times New Roman"/>
      <w:i/>
      <w:iCs/>
      <w:sz w:val="24"/>
      <w:szCs w:val="24"/>
    </w:rPr>
  </w:style>
  <w:style w:type="character" w:customStyle="1" w:styleId="212">
    <w:name w:val="Основной текст (21) + Курсив"/>
    <w:basedOn w:val="a0"/>
    <w:uiPriority w:val="99"/>
    <w:rsid w:val="00CE213E"/>
    <w:rPr>
      <w:rFonts w:ascii="Times New Roman" w:hAnsi="Times New Roman" w:cs="Times New Roman"/>
      <w:i/>
      <w:iCs/>
      <w:sz w:val="24"/>
      <w:szCs w:val="24"/>
    </w:rPr>
  </w:style>
  <w:style w:type="character" w:customStyle="1" w:styleId="213">
    <w:name w:val="Основной текст (21)"/>
    <w:basedOn w:val="a0"/>
    <w:link w:val="2110"/>
    <w:uiPriority w:val="99"/>
    <w:rsid w:val="00CE213E"/>
    <w:rPr>
      <w:sz w:val="24"/>
      <w:szCs w:val="24"/>
      <w:shd w:val="clear" w:color="auto" w:fill="FFFFFF"/>
    </w:rPr>
  </w:style>
  <w:style w:type="paragraph" w:customStyle="1" w:styleId="2110">
    <w:name w:val="Основной текст (21)1"/>
    <w:basedOn w:val="a"/>
    <w:link w:val="213"/>
    <w:uiPriority w:val="99"/>
    <w:rsid w:val="00CE213E"/>
    <w:pPr>
      <w:shd w:val="clear" w:color="auto" w:fill="FFFFFF"/>
      <w:spacing w:after="0" w:line="278" w:lineRule="exact"/>
      <w:jc w:val="both"/>
    </w:pPr>
    <w:rPr>
      <w:sz w:val="24"/>
      <w:szCs w:val="24"/>
      <w:lang w:eastAsia="ru-RU"/>
    </w:rPr>
  </w:style>
  <w:style w:type="character" w:customStyle="1" w:styleId="130">
    <w:name w:val="Основной текст (13)"/>
    <w:basedOn w:val="a0"/>
    <w:link w:val="131"/>
    <w:uiPriority w:val="99"/>
    <w:rsid w:val="00CE213E"/>
    <w:rPr>
      <w:sz w:val="24"/>
      <w:szCs w:val="24"/>
      <w:shd w:val="clear" w:color="auto" w:fill="FFFFFF"/>
    </w:rPr>
  </w:style>
  <w:style w:type="paragraph" w:customStyle="1" w:styleId="131">
    <w:name w:val="Основной текст (13)1"/>
    <w:basedOn w:val="a"/>
    <w:link w:val="130"/>
    <w:uiPriority w:val="99"/>
    <w:rsid w:val="00CE213E"/>
    <w:pPr>
      <w:shd w:val="clear" w:color="auto" w:fill="FFFFFF"/>
      <w:spacing w:after="0" w:line="240" w:lineRule="atLeast"/>
      <w:jc w:val="right"/>
    </w:pPr>
    <w:rPr>
      <w:sz w:val="24"/>
      <w:szCs w:val="24"/>
      <w:lang w:eastAsia="ru-RU"/>
    </w:rPr>
  </w:style>
  <w:style w:type="character" w:customStyle="1" w:styleId="111">
    <w:name w:val="Основной текст (11)"/>
    <w:basedOn w:val="a0"/>
    <w:link w:val="1110"/>
    <w:uiPriority w:val="99"/>
    <w:rsid w:val="00CE213E"/>
    <w:rPr>
      <w:sz w:val="24"/>
      <w:szCs w:val="24"/>
      <w:shd w:val="clear" w:color="auto" w:fill="FFFFFF"/>
    </w:rPr>
  </w:style>
  <w:style w:type="paragraph" w:customStyle="1" w:styleId="1110">
    <w:name w:val="Основной текст (11)1"/>
    <w:basedOn w:val="a"/>
    <w:link w:val="111"/>
    <w:uiPriority w:val="99"/>
    <w:rsid w:val="00CE213E"/>
    <w:pPr>
      <w:shd w:val="clear" w:color="auto" w:fill="FFFFFF"/>
      <w:spacing w:after="0" w:line="240" w:lineRule="atLeast"/>
    </w:pPr>
    <w:rPr>
      <w:sz w:val="24"/>
      <w:szCs w:val="24"/>
      <w:lang w:eastAsia="ru-RU"/>
    </w:rPr>
  </w:style>
  <w:style w:type="character" w:customStyle="1" w:styleId="affff7">
    <w:name w:val="Текст примечания Знак"/>
    <w:basedOn w:val="a0"/>
    <w:link w:val="affff8"/>
    <w:semiHidden/>
    <w:rsid w:val="00A81B26"/>
    <w:rPr>
      <w:rFonts w:eastAsia="Times New Roman"/>
      <w:lang w:eastAsia="en-US"/>
    </w:rPr>
  </w:style>
  <w:style w:type="paragraph" w:styleId="affff8">
    <w:name w:val="annotation text"/>
    <w:basedOn w:val="a"/>
    <w:link w:val="affff7"/>
    <w:semiHidden/>
    <w:rsid w:val="00A81B26"/>
    <w:rPr>
      <w:rFonts w:eastAsia="Times New Roman"/>
      <w:sz w:val="20"/>
      <w:szCs w:val="20"/>
    </w:rPr>
  </w:style>
  <w:style w:type="character" w:customStyle="1" w:styleId="affff9">
    <w:name w:val="Тема примечания Знак"/>
    <w:basedOn w:val="affff7"/>
    <w:link w:val="affffa"/>
    <w:semiHidden/>
    <w:rsid w:val="00A81B26"/>
    <w:rPr>
      <w:rFonts w:eastAsia="Times New Roman"/>
      <w:b/>
      <w:bCs/>
      <w:lang w:eastAsia="en-US"/>
    </w:rPr>
  </w:style>
  <w:style w:type="paragraph" w:styleId="affffa">
    <w:name w:val="annotation subject"/>
    <w:basedOn w:val="affff8"/>
    <w:next w:val="affff8"/>
    <w:link w:val="affff9"/>
    <w:semiHidden/>
    <w:rsid w:val="00A81B26"/>
    <w:rPr>
      <w:b/>
      <w:bCs/>
    </w:rPr>
  </w:style>
  <w:style w:type="paragraph" w:customStyle="1" w:styleId="blocktext">
    <w:name w:val="blocktext"/>
    <w:basedOn w:val="a"/>
    <w:rsid w:val="006718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m">
    <w:name w:val="epm"/>
    <w:basedOn w:val="a0"/>
    <w:rsid w:val="0067189F"/>
  </w:style>
  <w:style w:type="paragraph" w:customStyle="1" w:styleId="Iauiue">
    <w:name w:val="Iau?iue"/>
    <w:rsid w:val="0067189F"/>
    <w:pPr>
      <w:overflowPunct w:val="0"/>
      <w:autoSpaceDE w:val="0"/>
      <w:autoSpaceDN w:val="0"/>
      <w:adjustRightInd w:val="0"/>
      <w:ind w:firstLine="720"/>
      <w:jc w:val="both"/>
      <w:textAlignment w:val="baseline"/>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00">
      <w:bodyDiv w:val="1"/>
      <w:marLeft w:val="0"/>
      <w:marRight w:val="0"/>
      <w:marTop w:val="0"/>
      <w:marBottom w:val="0"/>
      <w:divBdr>
        <w:top w:val="none" w:sz="0" w:space="0" w:color="auto"/>
        <w:left w:val="none" w:sz="0" w:space="0" w:color="auto"/>
        <w:bottom w:val="none" w:sz="0" w:space="0" w:color="auto"/>
        <w:right w:val="none" w:sz="0" w:space="0" w:color="auto"/>
      </w:divBdr>
      <w:divsChild>
        <w:div w:id="1032416457">
          <w:marLeft w:val="0"/>
          <w:marRight w:val="0"/>
          <w:marTop w:val="120"/>
          <w:marBottom w:val="0"/>
          <w:divBdr>
            <w:top w:val="none" w:sz="0" w:space="0" w:color="auto"/>
            <w:left w:val="none" w:sz="0" w:space="0" w:color="auto"/>
            <w:bottom w:val="none" w:sz="0" w:space="0" w:color="auto"/>
            <w:right w:val="none" w:sz="0" w:space="0" w:color="auto"/>
          </w:divBdr>
        </w:div>
        <w:div w:id="166487521">
          <w:marLeft w:val="0"/>
          <w:marRight w:val="0"/>
          <w:marTop w:val="120"/>
          <w:marBottom w:val="0"/>
          <w:divBdr>
            <w:top w:val="none" w:sz="0" w:space="0" w:color="auto"/>
            <w:left w:val="none" w:sz="0" w:space="0" w:color="auto"/>
            <w:bottom w:val="none" w:sz="0" w:space="0" w:color="auto"/>
            <w:right w:val="none" w:sz="0" w:space="0" w:color="auto"/>
          </w:divBdr>
        </w:div>
      </w:divsChild>
    </w:div>
    <w:div w:id="44842037">
      <w:bodyDiv w:val="1"/>
      <w:marLeft w:val="0"/>
      <w:marRight w:val="0"/>
      <w:marTop w:val="0"/>
      <w:marBottom w:val="0"/>
      <w:divBdr>
        <w:top w:val="none" w:sz="0" w:space="0" w:color="auto"/>
        <w:left w:val="none" w:sz="0" w:space="0" w:color="auto"/>
        <w:bottom w:val="none" w:sz="0" w:space="0" w:color="auto"/>
        <w:right w:val="none" w:sz="0" w:space="0" w:color="auto"/>
      </w:divBdr>
    </w:div>
    <w:div w:id="81264814">
      <w:bodyDiv w:val="1"/>
      <w:marLeft w:val="0"/>
      <w:marRight w:val="0"/>
      <w:marTop w:val="0"/>
      <w:marBottom w:val="0"/>
      <w:divBdr>
        <w:top w:val="none" w:sz="0" w:space="0" w:color="auto"/>
        <w:left w:val="none" w:sz="0" w:space="0" w:color="auto"/>
        <w:bottom w:val="none" w:sz="0" w:space="0" w:color="auto"/>
        <w:right w:val="none" w:sz="0" w:space="0" w:color="auto"/>
      </w:divBdr>
      <w:divsChild>
        <w:div w:id="9840256">
          <w:marLeft w:val="0"/>
          <w:marRight w:val="0"/>
          <w:marTop w:val="0"/>
          <w:marBottom w:val="315"/>
          <w:divBdr>
            <w:top w:val="none" w:sz="0" w:space="0" w:color="auto"/>
            <w:left w:val="none" w:sz="0" w:space="0" w:color="auto"/>
            <w:bottom w:val="none" w:sz="0" w:space="0" w:color="auto"/>
            <w:right w:val="none" w:sz="0" w:space="0" w:color="auto"/>
          </w:divBdr>
        </w:div>
        <w:div w:id="481627043">
          <w:marLeft w:val="0"/>
          <w:marRight w:val="0"/>
          <w:marTop w:val="0"/>
          <w:marBottom w:val="315"/>
          <w:divBdr>
            <w:top w:val="none" w:sz="0" w:space="0" w:color="auto"/>
            <w:left w:val="none" w:sz="0" w:space="0" w:color="auto"/>
            <w:bottom w:val="none" w:sz="0" w:space="0" w:color="auto"/>
            <w:right w:val="none" w:sz="0" w:space="0" w:color="auto"/>
          </w:divBdr>
        </w:div>
      </w:divsChild>
    </w:div>
    <w:div w:id="116803443">
      <w:bodyDiv w:val="1"/>
      <w:marLeft w:val="0"/>
      <w:marRight w:val="0"/>
      <w:marTop w:val="0"/>
      <w:marBottom w:val="0"/>
      <w:divBdr>
        <w:top w:val="none" w:sz="0" w:space="0" w:color="auto"/>
        <w:left w:val="none" w:sz="0" w:space="0" w:color="auto"/>
        <w:bottom w:val="none" w:sz="0" w:space="0" w:color="auto"/>
        <w:right w:val="none" w:sz="0" w:space="0" w:color="auto"/>
      </w:divBdr>
    </w:div>
    <w:div w:id="132800174">
      <w:bodyDiv w:val="1"/>
      <w:marLeft w:val="0"/>
      <w:marRight w:val="0"/>
      <w:marTop w:val="0"/>
      <w:marBottom w:val="0"/>
      <w:divBdr>
        <w:top w:val="none" w:sz="0" w:space="0" w:color="auto"/>
        <w:left w:val="none" w:sz="0" w:space="0" w:color="auto"/>
        <w:bottom w:val="none" w:sz="0" w:space="0" w:color="auto"/>
        <w:right w:val="none" w:sz="0" w:space="0" w:color="auto"/>
      </w:divBdr>
    </w:div>
    <w:div w:id="144401960">
      <w:bodyDiv w:val="1"/>
      <w:marLeft w:val="0"/>
      <w:marRight w:val="0"/>
      <w:marTop w:val="0"/>
      <w:marBottom w:val="0"/>
      <w:divBdr>
        <w:top w:val="none" w:sz="0" w:space="0" w:color="auto"/>
        <w:left w:val="none" w:sz="0" w:space="0" w:color="auto"/>
        <w:bottom w:val="none" w:sz="0" w:space="0" w:color="auto"/>
        <w:right w:val="none" w:sz="0" w:space="0" w:color="auto"/>
      </w:divBdr>
      <w:divsChild>
        <w:div w:id="1794403175">
          <w:marLeft w:val="0"/>
          <w:marRight w:val="0"/>
          <w:marTop w:val="0"/>
          <w:marBottom w:val="100"/>
          <w:divBdr>
            <w:top w:val="none" w:sz="0" w:space="0" w:color="auto"/>
            <w:left w:val="none" w:sz="0" w:space="0" w:color="auto"/>
            <w:bottom w:val="none" w:sz="0" w:space="0" w:color="auto"/>
            <w:right w:val="none" w:sz="0" w:space="0" w:color="auto"/>
          </w:divBdr>
        </w:div>
      </w:divsChild>
    </w:div>
    <w:div w:id="165631090">
      <w:bodyDiv w:val="1"/>
      <w:marLeft w:val="0"/>
      <w:marRight w:val="0"/>
      <w:marTop w:val="0"/>
      <w:marBottom w:val="0"/>
      <w:divBdr>
        <w:top w:val="none" w:sz="0" w:space="0" w:color="auto"/>
        <w:left w:val="none" w:sz="0" w:space="0" w:color="auto"/>
        <w:bottom w:val="none" w:sz="0" w:space="0" w:color="auto"/>
        <w:right w:val="none" w:sz="0" w:space="0" w:color="auto"/>
      </w:divBdr>
      <w:divsChild>
        <w:div w:id="2124766058">
          <w:marLeft w:val="0"/>
          <w:marRight w:val="0"/>
          <w:marTop w:val="300"/>
          <w:marBottom w:val="300"/>
          <w:divBdr>
            <w:top w:val="none" w:sz="0" w:space="0" w:color="auto"/>
            <w:left w:val="none" w:sz="0" w:space="0" w:color="auto"/>
            <w:bottom w:val="none" w:sz="0" w:space="0" w:color="auto"/>
            <w:right w:val="none" w:sz="0" w:space="0" w:color="auto"/>
          </w:divBdr>
        </w:div>
      </w:divsChild>
    </w:div>
    <w:div w:id="191041071">
      <w:bodyDiv w:val="1"/>
      <w:marLeft w:val="0"/>
      <w:marRight w:val="0"/>
      <w:marTop w:val="0"/>
      <w:marBottom w:val="0"/>
      <w:divBdr>
        <w:top w:val="none" w:sz="0" w:space="0" w:color="auto"/>
        <w:left w:val="none" w:sz="0" w:space="0" w:color="auto"/>
        <w:bottom w:val="none" w:sz="0" w:space="0" w:color="auto"/>
        <w:right w:val="none" w:sz="0" w:space="0" w:color="auto"/>
      </w:divBdr>
    </w:div>
    <w:div w:id="209389285">
      <w:bodyDiv w:val="1"/>
      <w:marLeft w:val="0"/>
      <w:marRight w:val="0"/>
      <w:marTop w:val="0"/>
      <w:marBottom w:val="0"/>
      <w:divBdr>
        <w:top w:val="none" w:sz="0" w:space="0" w:color="auto"/>
        <w:left w:val="none" w:sz="0" w:space="0" w:color="auto"/>
        <w:bottom w:val="none" w:sz="0" w:space="0" w:color="auto"/>
        <w:right w:val="none" w:sz="0" w:space="0" w:color="auto"/>
      </w:divBdr>
    </w:div>
    <w:div w:id="274094220">
      <w:bodyDiv w:val="1"/>
      <w:marLeft w:val="0"/>
      <w:marRight w:val="0"/>
      <w:marTop w:val="0"/>
      <w:marBottom w:val="0"/>
      <w:divBdr>
        <w:top w:val="none" w:sz="0" w:space="0" w:color="auto"/>
        <w:left w:val="none" w:sz="0" w:space="0" w:color="auto"/>
        <w:bottom w:val="none" w:sz="0" w:space="0" w:color="auto"/>
        <w:right w:val="none" w:sz="0" w:space="0" w:color="auto"/>
      </w:divBdr>
    </w:div>
    <w:div w:id="283658743">
      <w:bodyDiv w:val="1"/>
      <w:marLeft w:val="0"/>
      <w:marRight w:val="0"/>
      <w:marTop w:val="0"/>
      <w:marBottom w:val="0"/>
      <w:divBdr>
        <w:top w:val="none" w:sz="0" w:space="0" w:color="auto"/>
        <w:left w:val="none" w:sz="0" w:space="0" w:color="auto"/>
        <w:bottom w:val="none" w:sz="0" w:space="0" w:color="auto"/>
        <w:right w:val="none" w:sz="0" w:space="0" w:color="auto"/>
      </w:divBdr>
    </w:div>
    <w:div w:id="295376742">
      <w:bodyDiv w:val="1"/>
      <w:marLeft w:val="0"/>
      <w:marRight w:val="0"/>
      <w:marTop w:val="0"/>
      <w:marBottom w:val="0"/>
      <w:divBdr>
        <w:top w:val="none" w:sz="0" w:space="0" w:color="auto"/>
        <w:left w:val="none" w:sz="0" w:space="0" w:color="auto"/>
        <w:bottom w:val="none" w:sz="0" w:space="0" w:color="auto"/>
        <w:right w:val="none" w:sz="0" w:space="0" w:color="auto"/>
      </w:divBdr>
      <w:divsChild>
        <w:div w:id="234511871">
          <w:marLeft w:val="0"/>
          <w:marRight w:val="0"/>
          <w:marTop w:val="0"/>
          <w:marBottom w:val="0"/>
          <w:divBdr>
            <w:top w:val="none" w:sz="0" w:space="0" w:color="auto"/>
            <w:left w:val="none" w:sz="0" w:space="0" w:color="auto"/>
            <w:bottom w:val="none" w:sz="0" w:space="0" w:color="auto"/>
            <w:right w:val="none" w:sz="0" w:space="0" w:color="auto"/>
          </w:divBdr>
          <w:divsChild>
            <w:div w:id="636649051">
              <w:marLeft w:val="539"/>
              <w:marRight w:val="0"/>
              <w:marTop w:val="0"/>
              <w:marBottom w:val="0"/>
              <w:divBdr>
                <w:top w:val="none" w:sz="0" w:space="0" w:color="auto"/>
                <w:left w:val="none" w:sz="0" w:space="0" w:color="auto"/>
                <w:bottom w:val="none" w:sz="0" w:space="0" w:color="auto"/>
                <w:right w:val="none" w:sz="0" w:space="0" w:color="auto"/>
              </w:divBdr>
            </w:div>
          </w:divsChild>
        </w:div>
        <w:div w:id="324745421">
          <w:marLeft w:val="0"/>
          <w:marRight w:val="0"/>
          <w:marTop w:val="0"/>
          <w:marBottom w:val="0"/>
          <w:divBdr>
            <w:top w:val="none" w:sz="0" w:space="0" w:color="auto"/>
            <w:left w:val="none" w:sz="0" w:space="0" w:color="auto"/>
            <w:bottom w:val="none" w:sz="0" w:space="0" w:color="auto"/>
            <w:right w:val="none" w:sz="0" w:space="0" w:color="auto"/>
          </w:divBdr>
          <w:divsChild>
            <w:div w:id="1109660193">
              <w:marLeft w:val="539"/>
              <w:marRight w:val="0"/>
              <w:marTop w:val="0"/>
              <w:marBottom w:val="0"/>
              <w:divBdr>
                <w:top w:val="none" w:sz="0" w:space="0" w:color="auto"/>
                <w:left w:val="none" w:sz="0" w:space="0" w:color="auto"/>
                <w:bottom w:val="none" w:sz="0" w:space="0" w:color="auto"/>
                <w:right w:val="none" w:sz="0" w:space="0" w:color="auto"/>
              </w:divBdr>
            </w:div>
          </w:divsChild>
        </w:div>
        <w:div w:id="1636913122">
          <w:marLeft w:val="0"/>
          <w:marRight w:val="0"/>
          <w:marTop w:val="0"/>
          <w:marBottom w:val="0"/>
          <w:divBdr>
            <w:top w:val="none" w:sz="0" w:space="0" w:color="auto"/>
            <w:left w:val="none" w:sz="0" w:space="0" w:color="auto"/>
            <w:bottom w:val="none" w:sz="0" w:space="0" w:color="auto"/>
            <w:right w:val="none" w:sz="0" w:space="0" w:color="auto"/>
          </w:divBdr>
          <w:divsChild>
            <w:div w:id="86890766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306714593">
      <w:bodyDiv w:val="1"/>
      <w:marLeft w:val="0"/>
      <w:marRight w:val="0"/>
      <w:marTop w:val="0"/>
      <w:marBottom w:val="0"/>
      <w:divBdr>
        <w:top w:val="none" w:sz="0" w:space="0" w:color="auto"/>
        <w:left w:val="none" w:sz="0" w:space="0" w:color="auto"/>
        <w:bottom w:val="none" w:sz="0" w:space="0" w:color="auto"/>
        <w:right w:val="none" w:sz="0" w:space="0" w:color="auto"/>
      </w:divBdr>
    </w:div>
    <w:div w:id="309018377">
      <w:bodyDiv w:val="1"/>
      <w:marLeft w:val="0"/>
      <w:marRight w:val="0"/>
      <w:marTop w:val="0"/>
      <w:marBottom w:val="0"/>
      <w:divBdr>
        <w:top w:val="none" w:sz="0" w:space="0" w:color="auto"/>
        <w:left w:val="none" w:sz="0" w:space="0" w:color="auto"/>
        <w:bottom w:val="none" w:sz="0" w:space="0" w:color="auto"/>
        <w:right w:val="none" w:sz="0" w:space="0" w:color="auto"/>
      </w:divBdr>
      <w:divsChild>
        <w:div w:id="95102383">
          <w:marLeft w:val="60"/>
          <w:marRight w:val="60"/>
          <w:marTop w:val="100"/>
          <w:marBottom w:val="100"/>
          <w:divBdr>
            <w:top w:val="none" w:sz="0" w:space="0" w:color="auto"/>
            <w:left w:val="none" w:sz="0" w:space="0" w:color="auto"/>
            <w:bottom w:val="none" w:sz="0" w:space="0" w:color="auto"/>
            <w:right w:val="none" w:sz="0" w:space="0" w:color="auto"/>
          </w:divBdr>
          <w:divsChild>
            <w:div w:id="2112118247">
              <w:marLeft w:val="40"/>
              <w:marRight w:val="0"/>
              <w:marTop w:val="0"/>
              <w:marBottom w:val="0"/>
              <w:divBdr>
                <w:top w:val="none" w:sz="0" w:space="0" w:color="auto"/>
                <w:left w:val="none" w:sz="0" w:space="0" w:color="auto"/>
                <w:bottom w:val="none" w:sz="0" w:space="0" w:color="auto"/>
                <w:right w:val="none" w:sz="0" w:space="0" w:color="auto"/>
              </w:divBdr>
            </w:div>
          </w:divsChild>
        </w:div>
        <w:div w:id="1295209048">
          <w:marLeft w:val="60"/>
          <w:marRight w:val="60"/>
          <w:marTop w:val="100"/>
          <w:marBottom w:val="100"/>
          <w:divBdr>
            <w:top w:val="none" w:sz="0" w:space="0" w:color="auto"/>
            <w:left w:val="none" w:sz="0" w:space="0" w:color="auto"/>
            <w:bottom w:val="none" w:sz="0" w:space="0" w:color="auto"/>
            <w:right w:val="none" w:sz="0" w:space="0" w:color="auto"/>
          </w:divBdr>
        </w:div>
        <w:div w:id="190925285">
          <w:marLeft w:val="60"/>
          <w:marRight w:val="60"/>
          <w:marTop w:val="100"/>
          <w:marBottom w:val="100"/>
          <w:divBdr>
            <w:top w:val="none" w:sz="0" w:space="0" w:color="auto"/>
            <w:left w:val="none" w:sz="0" w:space="0" w:color="auto"/>
            <w:bottom w:val="none" w:sz="0" w:space="0" w:color="auto"/>
            <w:right w:val="none" w:sz="0" w:space="0" w:color="auto"/>
          </w:divBdr>
        </w:div>
        <w:div w:id="790975946">
          <w:marLeft w:val="60"/>
          <w:marRight w:val="60"/>
          <w:marTop w:val="100"/>
          <w:marBottom w:val="100"/>
          <w:divBdr>
            <w:top w:val="none" w:sz="0" w:space="0" w:color="auto"/>
            <w:left w:val="none" w:sz="0" w:space="0" w:color="auto"/>
            <w:bottom w:val="none" w:sz="0" w:space="0" w:color="auto"/>
            <w:right w:val="none" w:sz="0" w:space="0" w:color="auto"/>
          </w:divBdr>
          <w:divsChild>
            <w:div w:id="2145924308">
              <w:marLeft w:val="40"/>
              <w:marRight w:val="0"/>
              <w:marTop w:val="0"/>
              <w:marBottom w:val="0"/>
              <w:divBdr>
                <w:top w:val="none" w:sz="0" w:space="0" w:color="auto"/>
                <w:left w:val="none" w:sz="0" w:space="0" w:color="auto"/>
                <w:bottom w:val="none" w:sz="0" w:space="0" w:color="auto"/>
                <w:right w:val="none" w:sz="0" w:space="0" w:color="auto"/>
              </w:divBdr>
            </w:div>
          </w:divsChild>
        </w:div>
        <w:div w:id="1111053118">
          <w:marLeft w:val="60"/>
          <w:marRight w:val="60"/>
          <w:marTop w:val="100"/>
          <w:marBottom w:val="100"/>
          <w:divBdr>
            <w:top w:val="none" w:sz="0" w:space="0" w:color="auto"/>
            <w:left w:val="none" w:sz="0" w:space="0" w:color="auto"/>
            <w:bottom w:val="none" w:sz="0" w:space="0" w:color="auto"/>
            <w:right w:val="none" w:sz="0" w:space="0" w:color="auto"/>
          </w:divBdr>
        </w:div>
        <w:div w:id="626351188">
          <w:marLeft w:val="60"/>
          <w:marRight w:val="60"/>
          <w:marTop w:val="100"/>
          <w:marBottom w:val="100"/>
          <w:divBdr>
            <w:top w:val="none" w:sz="0" w:space="0" w:color="auto"/>
            <w:left w:val="none" w:sz="0" w:space="0" w:color="auto"/>
            <w:bottom w:val="none" w:sz="0" w:space="0" w:color="auto"/>
            <w:right w:val="none" w:sz="0" w:space="0" w:color="auto"/>
          </w:divBdr>
        </w:div>
        <w:div w:id="873923437">
          <w:marLeft w:val="60"/>
          <w:marRight w:val="60"/>
          <w:marTop w:val="100"/>
          <w:marBottom w:val="100"/>
          <w:divBdr>
            <w:top w:val="none" w:sz="0" w:space="0" w:color="auto"/>
            <w:left w:val="none" w:sz="0" w:space="0" w:color="auto"/>
            <w:bottom w:val="none" w:sz="0" w:space="0" w:color="auto"/>
            <w:right w:val="none" w:sz="0" w:space="0" w:color="auto"/>
          </w:divBdr>
          <w:divsChild>
            <w:div w:id="580868801">
              <w:marLeft w:val="40"/>
              <w:marRight w:val="0"/>
              <w:marTop w:val="0"/>
              <w:marBottom w:val="0"/>
              <w:divBdr>
                <w:top w:val="none" w:sz="0" w:space="0" w:color="auto"/>
                <w:left w:val="none" w:sz="0" w:space="0" w:color="auto"/>
                <w:bottom w:val="none" w:sz="0" w:space="0" w:color="auto"/>
                <w:right w:val="none" w:sz="0" w:space="0" w:color="auto"/>
              </w:divBdr>
            </w:div>
          </w:divsChild>
        </w:div>
        <w:div w:id="1709523768">
          <w:marLeft w:val="60"/>
          <w:marRight w:val="60"/>
          <w:marTop w:val="100"/>
          <w:marBottom w:val="100"/>
          <w:divBdr>
            <w:top w:val="none" w:sz="0" w:space="0" w:color="auto"/>
            <w:left w:val="none" w:sz="0" w:space="0" w:color="auto"/>
            <w:bottom w:val="none" w:sz="0" w:space="0" w:color="auto"/>
            <w:right w:val="none" w:sz="0" w:space="0" w:color="auto"/>
          </w:divBdr>
        </w:div>
        <w:div w:id="1597254330">
          <w:marLeft w:val="60"/>
          <w:marRight w:val="60"/>
          <w:marTop w:val="100"/>
          <w:marBottom w:val="100"/>
          <w:divBdr>
            <w:top w:val="none" w:sz="0" w:space="0" w:color="auto"/>
            <w:left w:val="none" w:sz="0" w:space="0" w:color="auto"/>
            <w:bottom w:val="none" w:sz="0" w:space="0" w:color="auto"/>
            <w:right w:val="none" w:sz="0" w:space="0" w:color="auto"/>
          </w:divBdr>
        </w:div>
        <w:div w:id="632713357">
          <w:marLeft w:val="60"/>
          <w:marRight w:val="60"/>
          <w:marTop w:val="100"/>
          <w:marBottom w:val="100"/>
          <w:divBdr>
            <w:top w:val="none" w:sz="0" w:space="0" w:color="auto"/>
            <w:left w:val="none" w:sz="0" w:space="0" w:color="auto"/>
            <w:bottom w:val="none" w:sz="0" w:space="0" w:color="auto"/>
            <w:right w:val="none" w:sz="0" w:space="0" w:color="auto"/>
          </w:divBdr>
          <w:divsChild>
            <w:div w:id="1199586136">
              <w:marLeft w:val="40"/>
              <w:marRight w:val="0"/>
              <w:marTop w:val="0"/>
              <w:marBottom w:val="0"/>
              <w:divBdr>
                <w:top w:val="none" w:sz="0" w:space="0" w:color="auto"/>
                <w:left w:val="none" w:sz="0" w:space="0" w:color="auto"/>
                <w:bottom w:val="none" w:sz="0" w:space="0" w:color="auto"/>
                <w:right w:val="none" w:sz="0" w:space="0" w:color="auto"/>
              </w:divBdr>
            </w:div>
          </w:divsChild>
        </w:div>
        <w:div w:id="1781417585">
          <w:marLeft w:val="60"/>
          <w:marRight w:val="60"/>
          <w:marTop w:val="100"/>
          <w:marBottom w:val="100"/>
          <w:divBdr>
            <w:top w:val="none" w:sz="0" w:space="0" w:color="auto"/>
            <w:left w:val="none" w:sz="0" w:space="0" w:color="auto"/>
            <w:bottom w:val="none" w:sz="0" w:space="0" w:color="auto"/>
            <w:right w:val="none" w:sz="0" w:space="0" w:color="auto"/>
          </w:divBdr>
        </w:div>
        <w:div w:id="1794013102">
          <w:marLeft w:val="60"/>
          <w:marRight w:val="60"/>
          <w:marTop w:val="100"/>
          <w:marBottom w:val="100"/>
          <w:divBdr>
            <w:top w:val="none" w:sz="0" w:space="0" w:color="auto"/>
            <w:left w:val="none" w:sz="0" w:space="0" w:color="auto"/>
            <w:bottom w:val="none" w:sz="0" w:space="0" w:color="auto"/>
            <w:right w:val="none" w:sz="0" w:space="0" w:color="auto"/>
          </w:divBdr>
        </w:div>
        <w:div w:id="411123737">
          <w:marLeft w:val="60"/>
          <w:marRight w:val="60"/>
          <w:marTop w:val="100"/>
          <w:marBottom w:val="100"/>
          <w:divBdr>
            <w:top w:val="none" w:sz="0" w:space="0" w:color="auto"/>
            <w:left w:val="none" w:sz="0" w:space="0" w:color="auto"/>
            <w:bottom w:val="none" w:sz="0" w:space="0" w:color="auto"/>
            <w:right w:val="none" w:sz="0" w:space="0" w:color="auto"/>
          </w:divBdr>
          <w:divsChild>
            <w:div w:id="21979954">
              <w:marLeft w:val="40"/>
              <w:marRight w:val="0"/>
              <w:marTop w:val="0"/>
              <w:marBottom w:val="0"/>
              <w:divBdr>
                <w:top w:val="none" w:sz="0" w:space="0" w:color="auto"/>
                <w:left w:val="none" w:sz="0" w:space="0" w:color="auto"/>
                <w:bottom w:val="none" w:sz="0" w:space="0" w:color="auto"/>
                <w:right w:val="none" w:sz="0" w:space="0" w:color="auto"/>
              </w:divBdr>
            </w:div>
          </w:divsChild>
        </w:div>
        <w:div w:id="362831511">
          <w:marLeft w:val="60"/>
          <w:marRight w:val="60"/>
          <w:marTop w:val="100"/>
          <w:marBottom w:val="100"/>
          <w:divBdr>
            <w:top w:val="none" w:sz="0" w:space="0" w:color="auto"/>
            <w:left w:val="none" w:sz="0" w:space="0" w:color="auto"/>
            <w:bottom w:val="none" w:sz="0" w:space="0" w:color="auto"/>
            <w:right w:val="none" w:sz="0" w:space="0" w:color="auto"/>
          </w:divBdr>
        </w:div>
        <w:div w:id="2024278273">
          <w:marLeft w:val="60"/>
          <w:marRight w:val="60"/>
          <w:marTop w:val="100"/>
          <w:marBottom w:val="100"/>
          <w:divBdr>
            <w:top w:val="none" w:sz="0" w:space="0" w:color="auto"/>
            <w:left w:val="none" w:sz="0" w:space="0" w:color="auto"/>
            <w:bottom w:val="none" w:sz="0" w:space="0" w:color="auto"/>
            <w:right w:val="none" w:sz="0" w:space="0" w:color="auto"/>
          </w:divBdr>
        </w:div>
        <w:div w:id="1537699527">
          <w:marLeft w:val="60"/>
          <w:marRight w:val="60"/>
          <w:marTop w:val="100"/>
          <w:marBottom w:val="100"/>
          <w:divBdr>
            <w:top w:val="none" w:sz="0" w:space="0" w:color="auto"/>
            <w:left w:val="none" w:sz="0" w:space="0" w:color="auto"/>
            <w:bottom w:val="none" w:sz="0" w:space="0" w:color="auto"/>
            <w:right w:val="none" w:sz="0" w:space="0" w:color="auto"/>
          </w:divBdr>
          <w:divsChild>
            <w:div w:id="1820656572">
              <w:marLeft w:val="40"/>
              <w:marRight w:val="0"/>
              <w:marTop w:val="0"/>
              <w:marBottom w:val="0"/>
              <w:divBdr>
                <w:top w:val="none" w:sz="0" w:space="0" w:color="auto"/>
                <w:left w:val="none" w:sz="0" w:space="0" w:color="auto"/>
                <w:bottom w:val="none" w:sz="0" w:space="0" w:color="auto"/>
                <w:right w:val="none" w:sz="0" w:space="0" w:color="auto"/>
              </w:divBdr>
            </w:div>
          </w:divsChild>
        </w:div>
        <w:div w:id="1671524206">
          <w:marLeft w:val="60"/>
          <w:marRight w:val="60"/>
          <w:marTop w:val="100"/>
          <w:marBottom w:val="100"/>
          <w:divBdr>
            <w:top w:val="none" w:sz="0" w:space="0" w:color="auto"/>
            <w:left w:val="none" w:sz="0" w:space="0" w:color="auto"/>
            <w:bottom w:val="none" w:sz="0" w:space="0" w:color="auto"/>
            <w:right w:val="none" w:sz="0" w:space="0" w:color="auto"/>
          </w:divBdr>
        </w:div>
        <w:div w:id="1698700621">
          <w:marLeft w:val="60"/>
          <w:marRight w:val="60"/>
          <w:marTop w:val="100"/>
          <w:marBottom w:val="100"/>
          <w:divBdr>
            <w:top w:val="none" w:sz="0" w:space="0" w:color="auto"/>
            <w:left w:val="none" w:sz="0" w:space="0" w:color="auto"/>
            <w:bottom w:val="none" w:sz="0" w:space="0" w:color="auto"/>
            <w:right w:val="none" w:sz="0" w:space="0" w:color="auto"/>
          </w:divBdr>
        </w:div>
        <w:div w:id="854349123">
          <w:marLeft w:val="60"/>
          <w:marRight w:val="60"/>
          <w:marTop w:val="100"/>
          <w:marBottom w:val="100"/>
          <w:divBdr>
            <w:top w:val="none" w:sz="0" w:space="0" w:color="auto"/>
            <w:left w:val="none" w:sz="0" w:space="0" w:color="auto"/>
            <w:bottom w:val="none" w:sz="0" w:space="0" w:color="auto"/>
            <w:right w:val="none" w:sz="0" w:space="0" w:color="auto"/>
          </w:divBdr>
          <w:divsChild>
            <w:div w:id="847214268">
              <w:marLeft w:val="40"/>
              <w:marRight w:val="0"/>
              <w:marTop w:val="0"/>
              <w:marBottom w:val="0"/>
              <w:divBdr>
                <w:top w:val="none" w:sz="0" w:space="0" w:color="auto"/>
                <w:left w:val="none" w:sz="0" w:space="0" w:color="auto"/>
                <w:bottom w:val="none" w:sz="0" w:space="0" w:color="auto"/>
                <w:right w:val="none" w:sz="0" w:space="0" w:color="auto"/>
              </w:divBdr>
            </w:div>
          </w:divsChild>
        </w:div>
        <w:div w:id="192889269">
          <w:marLeft w:val="60"/>
          <w:marRight w:val="60"/>
          <w:marTop w:val="100"/>
          <w:marBottom w:val="100"/>
          <w:divBdr>
            <w:top w:val="none" w:sz="0" w:space="0" w:color="auto"/>
            <w:left w:val="none" w:sz="0" w:space="0" w:color="auto"/>
            <w:bottom w:val="none" w:sz="0" w:space="0" w:color="auto"/>
            <w:right w:val="none" w:sz="0" w:space="0" w:color="auto"/>
          </w:divBdr>
        </w:div>
        <w:div w:id="1276064589">
          <w:marLeft w:val="60"/>
          <w:marRight w:val="60"/>
          <w:marTop w:val="100"/>
          <w:marBottom w:val="100"/>
          <w:divBdr>
            <w:top w:val="none" w:sz="0" w:space="0" w:color="auto"/>
            <w:left w:val="none" w:sz="0" w:space="0" w:color="auto"/>
            <w:bottom w:val="none" w:sz="0" w:space="0" w:color="auto"/>
            <w:right w:val="none" w:sz="0" w:space="0" w:color="auto"/>
          </w:divBdr>
        </w:div>
        <w:div w:id="1628077507">
          <w:marLeft w:val="60"/>
          <w:marRight w:val="60"/>
          <w:marTop w:val="100"/>
          <w:marBottom w:val="100"/>
          <w:divBdr>
            <w:top w:val="none" w:sz="0" w:space="0" w:color="auto"/>
            <w:left w:val="none" w:sz="0" w:space="0" w:color="auto"/>
            <w:bottom w:val="none" w:sz="0" w:space="0" w:color="auto"/>
            <w:right w:val="none" w:sz="0" w:space="0" w:color="auto"/>
          </w:divBdr>
          <w:divsChild>
            <w:div w:id="783842265">
              <w:marLeft w:val="40"/>
              <w:marRight w:val="0"/>
              <w:marTop w:val="0"/>
              <w:marBottom w:val="0"/>
              <w:divBdr>
                <w:top w:val="none" w:sz="0" w:space="0" w:color="auto"/>
                <w:left w:val="none" w:sz="0" w:space="0" w:color="auto"/>
                <w:bottom w:val="none" w:sz="0" w:space="0" w:color="auto"/>
                <w:right w:val="none" w:sz="0" w:space="0" w:color="auto"/>
              </w:divBdr>
            </w:div>
          </w:divsChild>
        </w:div>
        <w:div w:id="1084883580">
          <w:marLeft w:val="60"/>
          <w:marRight w:val="60"/>
          <w:marTop w:val="100"/>
          <w:marBottom w:val="100"/>
          <w:divBdr>
            <w:top w:val="none" w:sz="0" w:space="0" w:color="auto"/>
            <w:left w:val="none" w:sz="0" w:space="0" w:color="auto"/>
            <w:bottom w:val="none" w:sz="0" w:space="0" w:color="auto"/>
            <w:right w:val="none" w:sz="0" w:space="0" w:color="auto"/>
          </w:divBdr>
        </w:div>
        <w:div w:id="1536314476">
          <w:marLeft w:val="60"/>
          <w:marRight w:val="60"/>
          <w:marTop w:val="100"/>
          <w:marBottom w:val="100"/>
          <w:divBdr>
            <w:top w:val="none" w:sz="0" w:space="0" w:color="auto"/>
            <w:left w:val="none" w:sz="0" w:space="0" w:color="auto"/>
            <w:bottom w:val="none" w:sz="0" w:space="0" w:color="auto"/>
            <w:right w:val="none" w:sz="0" w:space="0" w:color="auto"/>
          </w:divBdr>
        </w:div>
        <w:div w:id="1808401555">
          <w:marLeft w:val="60"/>
          <w:marRight w:val="60"/>
          <w:marTop w:val="100"/>
          <w:marBottom w:val="100"/>
          <w:divBdr>
            <w:top w:val="none" w:sz="0" w:space="0" w:color="auto"/>
            <w:left w:val="none" w:sz="0" w:space="0" w:color="auto"/>
            <w:bottom w:val="none" w:sz="0" w:space="0" w:color="auto"/>
            <w:right w:val="none" w:sz="0" w:space="0" w:color="auto"/>
          </w:divBdr>
          <w:divsChild>
            <w:div w:id="1571306009">
              <w:marLeft w:val="40"/>
              <w:marRight w:val="0"/>
              <w:marTop w:val="0"/>
              <w:marBottom w:val="0"/>
              <w:divBdr>
                <w:top w:val="none" w:sz="0" w:space="0" w:color="auto"/>
                <w:left w:val="none" w:sz="0" w:space="0" w:color="auto"/>
                <w:bottom w:val="none" w:sz="0" w:space="0" w:color="auto"/>
                <w:right w:val="none" w:sz="0" w:space="0" w:color="auto"/>
              </w:divBdr>
            </w:div>
          </w:divsChild>
        </w:div>
        <w:div w:id="144863225">
          <w:marLeft w:val="60"/>
          <w:marRight w:val="60"/>
          <w:marTop w:val="100"/>
          <w:marBottom w:val="100"/>
          <w:divBdr>
            <w:top w:val="none" w:sz="0" w:space="0" w:color="auto"/>
            <w:left w:val="none" w:sz="0" w:space="0" w:color="auto"/>
            <w:bottom w:val="none" w:sz="0" w:space="0" w:color="auto"/>
            <w:right w:val="none" w:sz="0" w:space="0" w:color="auto"/>
          </w:divBdr>
        </w:div>
        <w:div w:id="1352101230">
          <w:marLeft w:val="60"/>
          <w:marRight w:val="60"/>
          <w:marTop w:val="100"/>
          <w:marBottom w:val="100"/>
          <w:divBdr>
            <w:top w:val="none" w:sz="0" w:space="0" w:color="auto"/>
            <w:left w:val="none" w:sz="0" w:space="0" w:color="auto"/>
            <w:bottom w:val="none" w:sz="0" w:space="0" w:color="auto"/>
            <w:right w:val="none" w:sz="0" w:space="0" w:color="auto"/>
          </w:divBdr>
        </w:div>
        <w:div w:id="439760167">
          <w:marLeft w:val="60"/>
          <w:marRight w:val="60"/>
          <w:marTop w:val="100"/>
          <w:marBottom w:val="100"/>
          <w:divBdr>
            <w:top w:val="none" w:sz="0" w:space="0" w:color="auto"/>
            <w:left w:val="none" w:sz="0" w:space="0" w:color="auto"/>
            <w:bottom w:val="none" w:sz="0" w:space="0" w:color="auto"/>
            <w:right w:val="none" w:sz="0" w:space="0" w:color="auto"/>
          </w:divBdr>
          <w:divsChild>
            <w:div w:id="948704198">
              <w:marLeft w:val="40"/>
              <w:marRight w:val="0"/>
              <w:marTop w:val="0"/>
              <w:marBottom w:val="0"/>
              <w:divBdr>
                <w:top w:val="none" w:sz="0" w:space="0" w:color="auto"/>
                <w:left w:val="none" w:sz="0" w:space="0" w:color="auto"/>
                <w:bottom w:val="none" w:sz="0" w:space="0" w:color="auto"/>
                <w:right w:val="none" w:sz="0" w:space="0" w:color="auto"/>
              </w:divBdr>
            </w:div>
          </w:divsChild>
        </w:div>
        <w:div w:id="720639770">
          <w:marLeft w:val="60"/>
          <w:marRight w:val="60"/>
          <w:marTop w:val="100"/>
          <w:marBottom w:val="100"/>
          <w:divBdr>
            <w:top w:val="none" w:sz="0" w:space="0" w:color="auto"/>
            <w:left w:val="none" w:sz="0" w:space="0" w:color="auto"/>
            <w:bottom w:val="none" w:sz="0" w:space="0" w:color="auto"/>
            <w:right w:val="none" w:sz="0" w:space="0" w:color="auto"/>
          </w:divBdr>
        </w:div>
        <w:div w:id="1010989738">
          <w:marLeft w:val="60"/>
          <w:marRight w:val="60"/>
          <w:marTop w:val="100"/>
          <w:marBottom w:val="100"/>
          <w:divBdr>
            <w:top w:val="none" w:sz="0" w:space="0" w:color="auto"/>
            <w:left w:val="none" w:sz="0" w:space="0" w:color="auto"/>
            <w:bottom w:val="none" w:sz="0" w:space="0" w:color="auto"/>
            <w:right w:val="none" w:sz="0" w:space="0" w:color="auto"/>
          </w:divBdr>
        </w:div>
        <w:div w:id="765268872">
          <w:marLeft w:val="60"/>
          <w:marRight w:val="60"/>
          <w:marTop w:val="100"/>
          <w:marBottom w:val="100"/>
          <w:divBdr>
            <w:top w:val="none" w:sz="0" w:space="0" w:color="auto"/>
            <w:left w:val="none" w:sz="0" w:space="0" w:color="auto"/>
            <w:bottom w:val="none" w:sz="0" w:space="0" w:color="auto"/>
            <w:right w:val="none" w:sz="0" w:space="0" w:color="auto"/>
          </w:divBdr>
          <w:divsChild>
            <w:div w:id="1968780143">
              <w:marLeft w:val="40"/>
              <w:marRight w:val="0"/>
              <w:marTop w:val="0"/>
              <w:marBottom w:val="0"/>
              <w:divBdr>
                <w:top w:val="none" w:sz="0" w:space="0" w:color="auto"/>
                <w:left w:val="none" w:sz="0" w:space="0" w:color="auto"/>
                <w:bottom w:val="none" w:sz="0" w:space="0" w:color="auto"/>
                <w:right w:val="none" w:sz="0" w:space="0" w:color="auto"/>
              </w:divBdr>
            </w:div>
          </w:divsChild>
        </w:div>
        <w:div w:id="1274560075">
          <w:marLeft w:val="60"/>
          <w:marRight w:val="60"/>
          <w:marTop w:val="100"/>
          <w:marBottom w:val="100"/>
          <w:divBdr>
            <w:top w:val="none" w:sz="0" w:space="0" w:color="auto"/>
            <w:left w:val="none" w:sz="0" w:space="0" w:color="auto"/>
            <w:bottom w:val="none" w:sz="0" w:space="0" w:color="auto"/>
            <w:right w:val="none" w:sz="0" w:space="0" w:color="auto"/>
          </w:divBdr>
        </w:div>
        <w:div w:id="1361006691">
          <w:marLeft w:val="60"/>
          <w:marRight w:val="60"/>
          <w:marTop w:val="100"/>
          <w:marBottom w:val="100"/>
          <w:divBdr>
            <w:top w:val="none" w:sz="0" w:space="0" w:color="auto"/>
            <w:left w:val="none" w:sz="0" w:space="0" w:color="auto"/>
            <w:bottom w:val="none" w:sz="0" w:space="0" w:color="auto"/>
            <w:right w:val="none" w:sz="0" w:space="0" w:color="auto"/>
          </w:divBdr>
        </w:div>
        <w:div w:id="228197401">
          <w:marLeft w:val="60"/>
          <w:marRight w:val="60"/>
          <w:marTop w:val="100"/>
          <w:marBottom w:val="100"/>
          <w:divBdr>
            <w:top w:val="none" w:sz="0" w:space="0" w:color="auto"/>
            <w:left w:val="none" w:sz="0" w:space="0" w:color="auto"/>
            <w:bottom w:val="none" w:sz="0" w:space="0" w:color="auto"/>
            <w:right w:val="none" w:sz="0" w:space="0" w:color="auto"/>
          </w:divBdr>
          <w:divsChild>
            <w:div w:id="2046715641">
              <w:marLeft w:val="40"/>
              <w:marRight w:val="0"/>
              <w:marTop w:val="0"/>
              <w:marBottom w:val="0"/>
              <w:divBdr>
                <w:top w:val="none" w:sz="0" w:space="0" w:color="auto"/>
                <w:left w:val="none" w:sz="0" w:space="0" w:color="auto"/>
                <w:bottom w:val="none" w:sz="0" w:space="0" w:color="auto"/>
                <w:right w:val="none" w:sz="0" w:space="0" w:color="auto"/>
              </w:divBdr>
            </w:div>
          </w:divsChild>
        </w:div>
        <w:div w:id="878785013">
          <w:marLeft w:val="60"/>
          <w:marRight w:val="60"/>
          <w:marTop w:val="100"/>
          <w:marBottom w:val="100"/>
          <w:divBdr>
            <w:top w:val="none" w:sz="0" w:space="0" w:color="auto"/>
            <w:left w:val="none" w:sz="0" w:space="0" w:color="auto"/>
            <w:bottom w:val="none" w:sz="0" w:space="0" w:color="auto"/>
            <w:right w:val="none" w:sz="0" w:space="0" w:color="auto"/>
          </w:divBdr>
        </w:div>
        <w:div w:id="183398203">
          <w:marLeft w:val="60"/>
          <w:marRight w:val="60"/>
          <w:marTop w:val="100"/>
          <w:marBottom w:val="100"/>
          <w:divBdr>
            <w:top w:val="none" w:sz="0" w:space="0" w:color="auto"/>
            <w:left w:val="none" w:sz="0" w:space="0" w:color="auto"/>
            <w:bottom w:val="none" w:sz="0" w:space="0" w:color="auto"/>
            <w:right w:val="none" w:sz="0" w:space="0" w:color="auto"/>
          </w:divBdr>
        </w:div>
        <w:div w:id="2023430129">
          <w:marLeft w:val="60"/>
          <w:marRight w:val="60"/>
          <w:marTop w:val="100"/>
          <w:marBottom w:val="100"/>
          <w:divBdr>
            <w:top w:val="none" w:sz="0" w:space="0" w:color="auto"/>
            <w:left w:val="none" w:sz="0" w:space="0" w:color="auto"/>
            <w:bottom w:val="none" w:sz="0" w:space="0" w:color="auto"/>
            <w:right w:val="none" w:sz="0" w:space="0" w:color="auto"/>
          </w:divBdr>
          <w:divsChild>
            <w:div w:id="1547571394">
              <w:marLeft w:val="40"/>
              <w:marRight w:val="0"/>
              <w:marTop w:val="0"/>
              <w:marBottom w:val="0"/>
              <w:divBdr>
                <w:top w:val="none" w:sz="0" w:space="0" w:color="auto"/>
                <w:left w:val="none" w:sz="0" w:space="0" w:color="auto"/>
                <w:bottom w:val="none" w:sz="0" w:space="0" w:color="auto"/>
                <w:right w:val="none" w:sz="0" w:space="0" w:color="auto"/>
              </w:divBdr>
            </w:div>
          </w:divsChild>
        </w:div>
        <w:div w:id="2042631951">
          <w:marLeft w:val="60"/>
          <w:marRight w:val="60"/>
          <w:marTop w:val="100"/>
          <w:marBottom w:val="100"/>
          <w:divBdr>
            <w:top w:val="none" w:sz="0" w:space="0" w:color="auto"/>
            <w:left w:val="none" w:sz="0" w:space="0" w:color="auto"/>
            <w:bottom w:val="none" w:sz="0" w:space="0" w:color="auto"/>
            <w:right w:val="none" w:sz="0" w:space="0" w:color="auto"/>
          </w:divBdr>
        </w:div>
        <w:div w:id="777793734">
          <w:marLeft w:val="60"/>
          <w:marRight w:val="60"/>
          <w:marTop w:val="100"/>
          <w:marBottom w:val="100"/>
          <w:divBdr>
            <w:top w:val="none" w:sz="0" w:space="0" w:color="auto"/>
            <w:left w:val="none" w:sz="0" w:space="0" w:color="auto"/>
            <w:bottom w:val="none" w:sz="0" w:space="0" w:color="auto"/>
            <w:right w:val="none" w:sz="0" w:space="0" w:color="auto"/>
          </w:divBdr>
        </w:div>
        <w:div w:id="438374655">
          <w:marLeft w:val="60"/>
          <w:marRight w:val="60"/>
          <w:marTop w:val="100"/>
          <w:marBottom w:val="100"/>
          <w:divBdr>
            <w:top w:val="none" w:sz="0" w:space="0" w:color="auto"/>
            <w:left w:val="none" w:sz="0" w:space="0" w:color="auto"/>
            <w:bottom w:val="none" w:sz="0" w:space="0" w:color="auto"/>
            <w:right w:val="none" w:sz="0" w:space="0" w:color="auto"/>
          </w:divBdr>
          <w:divsChild>
            <w:div w:id="908882015">
              <w:marLeft w:val="40"/>
              <w:marRight w:val="0"/>
              <w:marTop w:val="0"/>
              <w:marBottom w:val="0"/>
              <w:divBdr>
                <w:top w:val="none" w:sz="0" w:space="0" w:color="auto"/>
                <w:left w:val="none" w:sz="0" w:space="0" w:color="auto"/>
                <w:bottom w:val="none" w:sz="0" w:space="0" w:color="auto"/>
                <w:right w:val="none" w:sz="0" w:space="0" w:color="auto"/>
              </w:divBdr>
            </w:div>
          </w:divsChild>
        </w:div>
        <w:div w:id="500508626">
          <w:marLeft w:val="60"/>
          <w:marRight w:val="60"/>
          <w:marTop w:val="100"/>
          <w:marBottom w:val="100"/>
          <w:divBdr>
            <w:top w:val="none" w:sz="0" w:space="0" w:color="auto"/>
            <w:left w:val="none" w:sz="0" w:space="0" w:color="auto"/>
            <w:bottom w:val="none" w:sz="0" w:space="0" w:color="auto"/>
            <w:right w:val="none" w:sz="0" w:space="0" w:color="auto"/>
          </w:divBdr>
        </w:div>
        <w:div w:id="1012336439">
          <w:marLeft w:val="60"/>
          <w:marRight w:val="60"/>
          <w:marTop w:val="100"/>
          <w:marBottom w:val="100"/>
          <w:divBdr>
            <w:top w:val="none" w:sz="0" w:space="0" w:color="auto"/>
            <w:left w:val="none" w:sz="0" w:space="0" w:color="auto"/>
            <w:bottom w:val="none" w:sz="0" w:space="0" w:color="auto"/>
            <w:right w:val="none" w:sz="0" w:space="0" w:color="auto"/>
          </w:divBdr>
        </w:div>
        <w:div w:id="280769667">
          <w:marLeft w:val="60"/>
          <w:marRight w:val="60"/>
          <w:marTop w:val="100"/>
          <w:marBottom w:val="100"/>
          <w:divBdr>
            <w:top w:val="none" w:sz="0" w:space="0" w:color="auto"/>
            <w:left w:val="none" w:sz="0" w:space="0" w:color="auto"/>
            <w:bottom w:val="none" w:sz="0" w:space="0" w:color="auto"/>
            <w:right w:val="none" w:sz="0" w:space="0" w:color="auto"/>
          </w:divBdr>
          <w:divsChild>
            <w:div w:id="1634822132">
              <w:marLeft w:val="40"/>
              <w:marRight w:val="0"/>
              <w:marTop w:val="0"/>
              <w:marBottom w:val="0"/>
              <w:divBdr>
                <w:top w:val="none" w:sz="0" w:space="0" w:color="auto"/>
                <w:left w:val="none" w:sz="0" w:space="0" w:color="auto"/>
                <w:bottom w:val="none" w:sz="0" w:space="0" w:color="auto"/>
                <w:right w:val="none" w:sz="0" w:space="0" w:color="auto"/>
              </w:divBdr>
            </w:div>
          </w:divsChild>
        </w:div>
        <w:div w:id="270012490">
          <w:marLeft w:val="60"/>
          <w:marRight w:val="60"/>
          <w:marTop w:val="100"/>
          <w:marBottom w:val="100"/>
          <w:divBdr>
            <w:top w:val="none" w:sz="0" w:space="0" w:color="auto"/>
            <w:left w:val="none" w:sz="0" w:space="0" w:color="auto"/>
            <w:bottom w:val="none" w:sz="0" w:space="0" w:color="auto"/>
            <w:right w:val="none" w:sz="0" w:space="0" w:color="auto"/>
          </w:divBdr>
        </w:div>
        <w:div w:id="1691295427">
          <w:marLeft w:val="60"/>
          <w:marRight w:val="60"/>
          <w:marTop w:val="100"/>
          <w:marBottom w:val="100"/>
          <w:divBdr>
            <w:top w:val="none" w:sz="0" w:space="0" w:color="auto"/>
            <w:left w:val="none" w:sz="0" w:space="0" w:color="auto"/>
            <w:bottom w:val="none" w:sz="0" w:space="0" w:color="auto"/>
            <w:right w:val="none" w:sz="0" w:space="0" w:color="auto"/>
          </w:divBdr>
        </w:div>
        <w:div w:id="408158718">
          <w:marLeft w:val="60"/>
          <w:marRight w:val="60"/>
          <w:marTop w:val="100"/>
          <w:marBottom w:val="100"/>
          <w:divBdr>
            <w:top w:val="none" w:sz="0" w:space="0" w:color="auto"/>
            <w:left w:val="none" w:sz="0" w:space="0" w:color="auto"/>
            <w:bottom w:val="none" w:sz="0" w:space="0" w:color="auto"/>
            <w:right w:val="none" w:sz="0" w:space="0" w:color="auto"/>
          </w:divBdr>
          <w:divsChild>
            <w:div w:id="550576011">
              <w:marLeft w:val="40"/>
              <w:marRight w:val="0"/>
              <w:marTop w:val="0"/>
              <w:marBottom w:val="0"/>
              <w:divBdr>
                <w:top w:val="none" w:sz="0" w:space="0" w:color="auto"/>
                <w:left w:val="none" w:sz="0" w:space="0" w:color="auto"/>
                <w:bottom w:val="none" w:sz="0" w:space="0" w:color="auto"/>
                <w:right w:val="none" w:sz="0" w:space="0" w:color="auto"/>
              </w:divBdr>
            </w:div>
          </w:divsChild>
        </w:div>
        <w:div w:id="1977904871">
          <w:marLeft w:val="60"/>
          <w:marRight w:val="60"/>
          <w:marTop w:val="100"/>
          <w:marBottom w:val="100"/>
          <w:divBdr>
            <w:top w:val="none" w:sz="0" w:space="0" w:color="auto"/>
            <w:left w:val="none" w:sz="0" w:space="0" w:color="auto"/>
            <w:bottom w:val="none" w:sz="0" w:space="0" w:color="auto"/>
            <w:right w:val="none" w:sz="0" w:space="0" w:color="auto"/>
          </w:divBdr>
        </w:div>
        <w:div w:id="1212111607">
          <w:marLeft w:val="60"/>
          <w:marRight w:val="60"/>
          <w:marTop w:val="100"/>
          <w:marBottom w:val="100"/>
          <w:divBdr>
            <w:top w:val="none" w:sz="0" w:space="0" w:color="auto"/>
            <w:left w:val="none" w:sz="0" w:space="0" w:color="auto"/>
            <w:bottom w:val="none" w:sz="0" w:space="0" w:color="auto"/>
            <w:right w:val="none" w:sz="0" w:space="0" w:color="auto"/>
          </w:divBdr>
        </w:div>
        <w:div w:id="459617512">
          <w:marLeft w:val="60"/>
          <w:marRight w:val="60"/>
          <w:marTop w:val="100"/>
          <w:marBottom w:val="100"/>
          <w:divBdr>
            <w:top w:val="none" w:sz="0" w:space="0" w:color="auto"/>
            <w:left w:val="none" w:sz="0" w:space="0" w:color="auto"/>
            <w:bottom w:val="none" w:sz="0" w:space="0" w:color="auto"/>
            <w:right w:val="none" w:sz="0" w:space="0" w:color="auto"/>
          </w:divBdr>
          <w:divsChild>
            <w:div w:id="1478499471">
              <w:marLeft w:val="40"/>
              <w:marRight w:val="0"/>
              <w:marTop w:val="0"/>
              <w:marBottom w:val="0"/>
              <w:divBdr>
                <w:top w:val="none" w:sz="0" w:space="0" w:color="auto"/>
                <w:left w:val="none" w:sz="0" w:space="0" w:color="auto"/>
                <w:bottom w:val="none" w:sz="0" w:space="0" w:color="auto"/>
                <w:right w:val="none" w:sz="0" w:space="0" w:color="auto"/>
              </w:divBdr>
            </w:div>
          </w:divsChild>
        </w:div>
        <w:div w:id="1020283671">
          <w:marLeft w:val="60"/>
          <w:marRight w:val="60"/>
          <w:marTop w:val="100"/>
          <w:marBottom w:val="100"/>
          <w:divBdr>
            <w:top w:val="none" w:sz="0" w:space="0" w:color="auto"/>
            <w:left w:val="none" w:sz="0" w:space="0" w:color="auto"/>
            <w:bottom w:val="none" w:sz="0" w:space="0" w:color="auto"/>
            <w:right w:val="none" w:sz="0" w:space="0" w:color="auto"/>
          </w:divBdr>
        </w:div>
        <w:div w:id="1045789910">
          <w:marLeft w:val="60"/>
          <w:marRight w:val="60"/>
          <w:marTop w:val="100"/>
          <w:marBottom w:val="100"/>
          <w:divBdr>
            <w:top w:val="none" w:sz="0" w:space="0" w:color="auto"/>
            <w:left w:val="none" w:sz="0" w:space="0" w:color="auto"/>
            <w:bottom w:val="none" w:sz="0" w:space="0" w:color="auto"/>
            <w:right w:val="none" w:sz="0" w:space="0" w:color="auto"/>
          </w:divBdr>
        </w:div>
        <w:div w:id="1756633654">
          <w:marLeft w:val="60"/>
          <w:marRight w:val="60"/>
          <w:marTop w:val="100"/>
          <w:marBottom w:val="100"/>
          <w:divBdr>
            <w:top w:val="none" w:sz="0" w:space="0" w:color="auto"/>
            <w:left w:val="none" w:sz="0" w:space="0" w:color="auto"/>
            <w:bottom w:val="none" w:sz="0" w:space="0" w:color="auto"/>
            <w:right w:val="none" w:sz="0" w:space="0" w:color="auto"/>
          </w:divBdr>
          <w:divsChild>
            <w:div w:id="1344359559">
              <w:marLeft w:val="40"/>
              <w:marRight w:val="0"/>
              <w:marTop w:val="0"/>
              <w:marBottom w:val="0"/>
              <w:divBdr>
                <w:top w:val="none" w:sz="0" w:space="0" w:color="auto"/>
                <w:left w:val="none" w:sz="0" w:space="0" w:color="auto"/>
                <w:bottom w:val="none" w:sz="0" w:space="0" w:color="auto"/>
                <w:right w:val="none" w:sz="0" w:space="0" w:color="auto"/>
              </w:divBdr>
            </w:div>
          </w:divsChild>
        </w:div>
        <w:div w:id="133497614">
          <w:marLeft w:val="60"/>
          <w:marRight w:val="60"/>
          <w:marTop w:val="100"/>
          <w:marBottom w:val="100"/>
          <w:divBdr>
            <w:top w:val="none" w:sz="0" w:space="0" w:color="auto"/>
            <w:left w:val="none" w:sz="0" w:space="0" w:color="auto"/>
            <w:bottom w:val="none" w:sz="0" w:space="0" w:color="auto"/>
            <w:right w:val="none" w:sz="0" w:space="0" w:color="auto"/>
          </w:divBdr>
        </w:div>
        <w:div w:id="1160005334">
          <w:marLeft w:val="60"/>
          <w:marRight w:val="60"/>
          <w:marTop w:val="100"/>
          <w:marBottom w:val="100"/>
          <w:divBdr>
            <w:top w:val="none" w:sz="0" w:space="0" w:color="auto"/>
            <w:left w:val="none" w:sz="0" w:space="0" w:color="auto"/>
            <w:bottom w:val="none" w:sz="0" w:space="0" w:color="auto"/>
            <w:right w:val="none" w:sz="0" w:space="0" w:color="auto"/>
          </w:divBdr>
        </w:div>
        <w:div w:id="1304039971">
          <w:marLeft w:val="60"/>
          <w:marRight w:val="60"/>
          <w:marTop w:val="100"/>
          <w:marBottom w:val="100"/>
          <w:divBdr>
            <w:top w:val="none" w:sz="0" w:space="0" w:color="auto"/>
            <w:left w:val="none" w:sz="0" w:space="0" w:color="auto"/>
            <w:bottom w:val="none" w:sz="0" w:space="0" w:color="auto"/>
            <w:right w:val="none" w:sz="0" w:space="0" w:color="auto"/>
          </w:divBdr>
          <w:divsChild>
            <w:div w:id="593897667">
              <w:marLeft w:val="40"/>
              <w:marRight w:val="0"/>
              <w:marTop w:val="0"/>
              <w:marBottom w:val="0"/>
              <w:divBdr>
                <w:top w:val="none" w:sz="0" w:space="0" w:color="auto"/>
                <w:left w:val="none" w:sz="0" w:space="0" w:color="auto"/>
                <w:bottom w:val="none" w:sz="0" w:space="0" w:color="auto"/>
                <w:right w:val="none" w:sz="0" w:space="0" w:color="auto"/>
              </w:divBdr>
            </w:div>
          </w:divsChild>
        </w:div>
        <w:div w:id="1319117649">
          <w:marLeft w:val="60"/>
          <w:marRight w:val="60"/>
          <w:marTop w:val="100"/>
          <w:marBottom w:val="100"/>
          <w:divBdr>
            <w:top w:val="none" w:sz="0" w:space="0" w:color="auto"/>
            <w:left w:val="none" w:sz="0" w:space="0" w:color="auto"/>
            <w:bottom w:val="none" w:sz="0" w:space="0" w:color="auto"/>
            <w:right w:val="none" w:sz="0" w:space="0" w:color="auto"/>
          </w:divBdr>
        </w:div>
        <w:div w:id="1760906184">
          <w:marLeft w:val="60"/>
          <w:marRight w:val="60"/>
          <w:marTop w:val="100"/>
          <w:marBottom w:val="100"/>
          <w:divBdr>
            <w:top w:val="none" w:sz="0" w:space="0" w:color="auto"/>
            <w:left w:val="none" w:sz="0" w:space="0" w:color="auto"/>
            <w:bottom w:val="none" w:sz="0" w:space="0" w:color="auto"/>
            <w:right w:val="none" w:sz="0" w:space="0" w:color="auto"/>
          </w:divBdr>
        </w:div>
        <w:div w:id="1501192117">
          <w:marLeft w:val="60"/>
          <w:marRight w:val="60"/>
          <w:marTop w:val="100"/>
          <w:marBottom w:val="100"/>
          <w:divBdr>
            <w:top w:val="none" w:sz="0" w:space="0" w:color="auto"/>
            <w:left w:val="none" w:sz="0" w:space="0" w:color="auto"/>
            <w:bottom w:val="none" w:sz="0" w:space="0" w:color="auto"/>
            <w:right w:val="none" w:sz="0" w:space="0" w:color="auto"/>
          </w:divBdr>
          <w:divsChild>
            <w:div w:id="1671129938">
              <w:marLeft w:val="40"/>
              <w:marRight w:val="0"/>
              <w:marTop w:val="0"/>
              <w:marBottom w:val="0"/>
              <w:divBdr>
                <w:top w:val="none" w:sz="0" w:space="0" w:color="auto"/>
                <w:left w:val="none" w:sz="0" w:space="0" w:color="auto"/>
                <w:bottom w:val="none" w:sz="0" w:space="0" w:color="auto"/>
                <w:right w:val="none" w:sz="0" w:space="0" w:color="auto"/>
              </w:divBdr>
            </w:div>
          </w:divsChild>
        </w:div>
        <w:div w:id="1233354139">
          <w:marLeft w:val="60"/>
          <w:marRight w:val="60"/>
          <w:marTop w:val="100"/>
          <w:marBottom w:val="100"/>
          <w:divBdr>
            <w:top w:val="none" w:sz="0" w:space="0" w:color="auto"/>
            <w:left w:val="none" w:sz="0" w:space="0" w:color="auto"/>
            <w:bottom w:val="none" w:sz="0" w:space="0" w:color="auto"/>
            <w:right w:val="none" w:sz="0" w:space="0" w:color="auto"/>
          </w:divBdr>
        </w:div>
        <w:div w:id="1034618447">
          <w:marLeft w:val="60"/>
          <w:marRight w:val="60"/>
          <w:marTop w:val="100"/>
          <w:marBottom w:val="100"/>
          <w:divBdr>
            <w:top w:val="none" w:sz="0" w:space="0" w:color="auto"/>
            <w:left w:val="none" w:sz="0" w:space="0" w:color="auto"/>
            <w:bottom w:val="none" w:sz="0" w:space="0" w:color="auto"/>
            <w:right w:val="none" w:sz="0" w:space="0" w:color="auto"/>
          </w:divBdr>
        </w:div>
        <w:div w:id="2005546368">
          <w:marLeft w:val="60"/>
          <w:marRight w:val="60"/>
          <w:marTop w:val="100"/>
          <w:marBottom w:val="100"/>
          <w:divBdr>
            <w:top w:val="none" w:sz="0" w:space="0" w:color="auto"/>
            <w:left w:val="none" w:sz="0" w:space="0" w:color="auto"/>
            <w:bottom w:val="none" w:sz="0" w:space="0" w:color="auto"/>
            <w:right w:val="none" w:sz="0" w:space="0" w:color="auto"/>
          </w:divBdr>
          <w:divsChild>
            <w:div w:id="19936166">
              <w:marLeft w:val="40"/>
              <w:marRight w:val="0"/>
              <w:marTop w:val="0"/>
              <w:marBottom w:val="0"/>
              <w:divBdr>
                <w:top w:val="none" w:sz="0" w:space="0" w:color="auto"/>
                <w:left w:val="none" w:sz="0" w:space="0" w:color="auto"/>
                <w:bottom w:val="none" w:sz="0" w:space="0" w:color="auto"/>
                <w:right w:val="none" w:sz="0" w:space="0" w:color="auto"/>
              </w:divBdr>
            </w:div>
          </w:divsChild>
        </w:div>
        <w:div w:id="77293106">
          <w:marLeft w:val="60"/>
          <w:marRight w:val="60"/>
          <w:marTop w:val="100"/>
          <w:marBottom w:val="100"/>
          <w:divBdr>
            <w:top w:val="none" w:sz="0" w:space="0" w:color="auto"/>
            <w:left w:val="none" w:sz="0" w:space="0" w:color="auto"/>
            <w:bottom w:val="none" w:sz="0" w:space="0" w:color="auto"/>
            <w:right w:val="none" w:sz="0" w:space="0" w:color="auto"/>
          </w:divBdr>
        </w:div>
        <w:div w:id="1160077683">
          <w:marLeft w:val="60"/>
          <w:marRight w:val="60"/>
          <w:marTop w:val="100"/>
          <w:marBottom w:val="100"/>
          <w:divBdr>
            <w:top w:val="none" w:sz="0" w:space="0" w:color="auto"/>
            <w:left w:val="none" w:sz="0" w:space="0" w:color="auto"/>
            <w:bottom w:val="none" w:sz="0" w:space="0" w:color="auto"/>
            <w:right w:val="none" w:sz="0" w:space="0" w:color="auto"/>
          </w:divBdr>
        </w:div>
        <w:div w:id="1288201585">
          <w:marLeft w:val="60"/>
          <w:marRight w:val="60"/>
          <w:marTop w:val="100"/>
          <w:marBottom w:val="100"/>
          <w:divBdr>
            <w:top w:val="none" w:sz="0" w:space="0" w:color="auto"/>
            <w:left w:val="none" w:sz="0" w:space="0" w:color="auto"/>
            <w:bottom w:val="none" w:sz="0" w:space="0" w:color="auto"/>
            <w:right w:val="none" w:sz="0" w:space="0" w:color="auto"/>
          </w:divBdr>
          <w:divsChild>
            <w:div w:id="589433932">
              <w:marLeft w:val="40"/>
              <w:marRight w:val="0"/>
              <w:marTop w:val="0"/>
              <w:marBottom w:val="0"/>
              <w:divBdr>
                <w:top w:val="none" w:sz="0" w:space="0" w:color="auto"/>
                <w:left w:val="none" w:sz="0" w:space="0" w:color="auto"/>
                <w:bottom w:val="none" w:sz="0" w:space="0" w:color="auto"/>
                <w:right w:val="none" w:sz="0" w:space="0" w:color="auto"/>
              </w:divBdr>
            </w:div>
          </w:divsChild>
        </w:div>
        <w:div w:id="1253204748">
          <w:marLeft w:val="60"/>
          <w:marRight w:val="60"/>
          <w:marTop w:val="100"/>
          <w:marBottom w:val="100"/>
          <w:divBdr>
            <w:top w:val="none" w:sz="0" w:space="0" w:color="auto"/>
            <w:left w:val="none" w:sz="0" w:space="0" w:color="auto"/>
            <w:bottom w:val="none" w:sz="0" w:space="0" w:color="auto"/>
            <w:right w:val="none" w:sz="0" w:space="0" w:color="auto"/>
          </w:divBdr>
        </w:div>
        <w:div w:id="1815641078">
          <w:marLeft w:val="60"/>
          <w:marRight w:val="60"/>
          <w:marTop w:val="100"/>
          <w:marBottom w:val="100"/>
          <w:divBdr>
            <w:top w:val="none" w:sz="0" w:space="0" w:color="auto"/>
            <w:left w:val="none" w:sz="0" w:space="0" w:color="auto"/>
            <w:bottom w:val="none" w:sz="0" w:space="0" w:color="auto"/>
            <w:right w:val="none" w:sz="0" w:space="0" w:color="auto"/>
          </w:divBdr>
        </w:div>
        <w:div w:id="80683542">
          <w:marLeft w:val="60"/>
          <w:marRight w:val="60"/>
          <w:marTop w:val="100"/>
          <w:marBottom w:val="100"/>
          <w:divBdr>
            <w:top w:val="none" w:sz="0" w:space="0" w:color="auto"/>
            <w:left w:val="none" w:sz="0" w:space="0" w:color="auto"/>
            <w:bottom w:val="none" w:sz="0" w:space="0" w:color="auto"/>
            <w:right w:val="none" w:sz="0" w:space="0" w:color="auto"/>
          </w:divBdr>
          <w:divsChild>
            <w:div w:id="1024592690">
              <w:marLeft w:val="40"/>
              <w:marRight w:val="0"/>
              <w:marTop w:val="0"/>
              <w:marBottom w:val="0"/>
              <w:divBdr>
                <w:top w:val="none" w:sz="0" w:space="0" w:color="auto"/>
                <w:left w:val="none" w:sz="0" w:space="0" w:color="auto"/>
                <w:bottom w:val="none" w:sz="0" w:space="0" w:color="auto"/>
                <w:right w:val="none" w:sz="0" w:space="0" w:color="auto"/>
              </w:divBdr>
            </w:div>
          </w:divsChild>
        </w:div>
        <w:div w:id="1001197318">
          <w:marLeft w:val="60"/>
          <w:marRight w:val="60"/>
          <w:marTop w:val="100"/>
          <w:marBottom w:val="100"/>
          <w:divBdr>
            <w:top w:val="none" w:sz="0" w:space="0" w:color="auto"/>
            <w:left w:val="none" w:sz="0" w:space="0" w:color="auto"/>
            <w:bottom w:val="none" w:sz="0" w:space="0" w:color="auto"/>
            <w:right w:val="none" w:sz="0" w:space="0" w:color="auto"/>
          </w:divBdr>
        </w:div>
        <w:div w:id="1898541940">
          <w:marLeft w:val="60"/>
          <w:marRight w:val="60"/>
          <w:marTop w:val="100"/>
          <w:marBottom w:val="100"/>
          <w:divBdr>
            <w:top w:val="none" w:sz="0" w:space="0" w:color="auto"/>
            <w:left w:val="none" w:sz="0" w:space="0" w:color="auto"/>
            <w:bottom w:val="none" w:sz="0" w:space="0" w:color="auto"/>
            <w:right w:val="none" w:sz="0" w:space="0" w:color="auto"/>
          </w:divBdr>
        </w:div>
        <w:div w:id="2103718195">
          <w:marLeft w:val="60"/>
          <w:marRight w:val="60"/>
          <w:marTop w:val="100"/>
          <w:marBottom w:val="100"/>
          <w:divBdr>
            <w:top w:val="none" w:sz="0" w:space="0" w:color="auto"/>
            <w:left w:val="none" w:sz="0" w:space="0" w:color="auto"/>
            <w:bottom w:val="none" w:sz="0" w:space="0" w:color="auto"/>
            <w:right w:val="none" w:sz="0" w:space="0" w:color="auto"/>
          </w:divBdr>
          <w:divsChild>
            <w:div w:id="1232620576">
              <w:marLeft w:val="40"/>
              <w:marRight w:val="0"/>
              <w:marTop w:val="0"/>
              <w:marBottom w:val="0"/>
              <w:divBdr>
                <w:top w:val="none" w:sz="0" w:space="0" w:color="auto"/>
                <w:left w:val="none" w:sz="0" w:space="0" w:color="auto"/>
                <w:bottom w:val="none" w:sz="0" w:space="0" w:color="auto"/>
                <w:right w:val="none" w:sz="0" w:space="0" w:color="auto"/>
              </w:divBdr>
            </w:div>
          </w:divsChild>
        </w:div>
        <w:div w:id="251624304">
          <w:marLeft w:val="60"/>
          <w:marRight w:val="60"/>
          <w:marTop w:val="100"/>
          <w:marBottom w:val="100"/>
          <w:divBdr>
            <w:top w:val="none" w:sz="0" w:space="0" w:color="auto"/>
            <w:left w:val="none" w:sz="0" w:space="0" w:color="auto"/>
            <w:bottom w:val="none" w:sz="0" w:space="0" w:color="auto"/>
            <w:right w:val="none" w:sz="0" w:space="0" w:color="auto"/>
          </w:divBdr>
        </w:div>
        <w:div w:id="528764298">
          <w:marLeft w:val="60"/>
          <w:marRight w:val="60"/>
          <w:marTop w:val="100"/>
          <w:marBottom w:val="100"/>
          <w:divBdr>
            <w:top w:val="none" w:sz="0" w:space="0" w:color="auto"/>
            <w:left w:val="none" w:sz="0" w:space="0" w:color="auto"/>
            <w:bottom w:val="none" w:sz="0" w:space="0" w:color="auto"/>
            <w:right w:val="none" w:sz="0" w:space="0" w:color="auto"/>
          </w:divBdr>
        </w:div>
        <w:div w:id="1823428893">
          <w:marLeft w:val="60"/>
          <w:marRight w:val="60"/>
          <w:marTop w:val="100"/>
          <w:marBottom w:val="100"/>
          <w:divBdr>
            <w:top w:val="none" w:sz="0" w:space="0" w:color="auto"/>
            <w:left w:val="none" w:sz="0" w:space="0" w:color="auto"/>
            <w:bottom w:val="none" w:sz="0" w:space="0" w:color="auto"/>
            <w:right w:val="none" w:sz="0" w:space="0" w:color="auto"/>
          </w:divBdr>
          <w:divsChild>
            <w:div w:id="1016232601">
              <w:marLeft w:val="40"/>
              <w:marRight w:val="0"/>
              <w:marTop w:val="0"/>
              <w:marBottom w:val="0"/>
              <w:divBdr>
                <w:top w:val="none" w:sz="0" w:space="0" w:color="auto"/>
                <w:left w:val="none" w:sz="0" w:space="0" w:color="auto"/>
                <w:bottom w:val="none" w:sz="0" w:space="0" w:color="auto"/>
                <w:right w:val="none" w:sz="0" w:space="0" w:color="auto"/>
              </w:divBdr>
            </w:div>
          </w:divsChild>
        </w:div>
        <w:div w:id="1949964123">
          <w:marLeft w:val="60"/>
          <w:marRight w:val="60"/>
          <w:marTop w:val="100"/>
          <w:marBottom w:val="100"/>
          <w:divBdr>
            <w:top w:val="none" w:sz="0" w:space="0" w:color="auto"/>
            <w:left w:val="none" w:sz="0" w:space="0" w:color="auto"/>
            <w:bottom w:val="none" w:sz="0" w:space="0" w:color="auto"/>
            <w:right w:val="none" w:sz="0" w:space="0" w:color="auto"/>
          </w:divBdr>
        </w:div>
        <w:div w:id="288172738">
          <w:marLeft w:val="60"/>
          <w:marRight w:val="60"/>
          <w:marTop w:val="100"/>
          <w:marBottom w:val="100"/>
          <w:divBdr>
            <w:top w:val="none" w:sz="0" w:space="0" w:color="auto"/>
            <w:left w:val="none" w:sz="0" w:space="0" w:color="auto"/>
            <w:bottom w:val="none" w:sz="0" w:space="0" w:color="auto"/>
            <w:right w:val="none" w:sz="0" w:space="0" w:color="auto"/>
          </w:divBdr>
        </w:div>
        <w:div w:id="1586962476">
          <w:marLeft w:val="60"/>
          <w:marRight w:val="60"/>
          <w:marTop w:val="100"/>
          <w:marBottom w:val="100"/>
          <w:divBdr>
            <w:top w:val="none" w:sz="0" w:space="0" w:color="auto"/>
            <w:left w:val="none" w:sz="0" w:space="0" w:color="auto"/>
            <w:bottom w:val="none" w:sz="0" w:space="0" w:color="auto"/>
            <w:right w:val="none" w:sz="0" w:space="0" w:color="auto"/>
          </w:divBdr>
          <w:divsChild>
            <w:div w:id="1532263745">
              <w:marLeft w:val="40"/>
              <w:marRight w:val="0"/>
              <w:marTop w:val="0"/>
              <w:marBottom w:val="0"/>
              <w:divBdr>
                <w:top w:val="none" w:sz="0" w:space="0" w:color="auto"/>
                <w:left w:val="none" w:sz="0" w:space="0" w:color="auto"/>
                <w:bottom w:val="none" w:sz="0" w:space="0" w:color="auto"/>
                <w:right w:val="none" w:sz="0" w:space="0" w:color="auto"/>
              </w:divBdr>
            </w:div>
          </w:divsChild>
        </w:div>
        <w:div w:id="953177436">
          <w:marLeft w:val="60"/>
          <w:marRight w:val="60"/>
          <w:marTop w:val="100"/>
          <w:marBottom w:val="100"/>
          <w:divBdr>
            <w:top w:val="none" w:sz="0" w:space="0" w:color="auto"/>
            <w:left w:val="none" w:sz="0" w:space="0" w:color="auto"/>
            <w:bottom w:val="none" w:sz="0" w:space="0" w:color="auto"/>
            <w:right w:val="none" w:sz="0" w:space="0" w:color="auto"/>
          </w:divBdr>
        </w:div>
        <w:div w:id="1410957288">
          <w:marLeft w:val="60"/>
          <w:marRight w:val="60"/>
          <w:marTop w:val="100"/>
          <w:marBottom w:val="100"/>
          <w:divBdr>
            <w:top w:val="none" w:sz="0" w:space="0" w:color="auto"/>
            <w:left w:val="none" w:sz="0" w:space="0" w:color="auto"/>
            <w:bottom w:val="none" w:sz="0" w:space="0" w:color="auto"/>
            <w:right w:val="none" w:sz="0" w:space="0" w:color="auto"/>
          </w:divBdr>
        </w:div>
        <w:div w:id="400099118">
          <w:marLeft w:val="60"/>
          <w:marRight w:val="60"/>
          <w:marTop w:val="100"/>
          <w:marBottom w:val="100"/>
          <w:divBdr>
            <w:top w:val="none" w:sz="0" w:space="0" w:color="auto"/>
            <w:left w:val="none" w:sz="0" w:space="0" w:color="auto"/>
            <w:bottom w:val="none" w:sz="0" w:space="0" w:color="auto"/>
            <w:right w:val="none" w:sz="0" w:space="0" w:color="auto"/>
          </w:divBdr>
          <w:divsChild>
            <w:div w:id="259143995">
              <w:marLeft w:val="40"/>
              <w:marRight w:val="0"/>
              <w:marTop w:val="0"/>
              <w:marBottom w:val="0"/>
              <w:divBdr>
                <w:top w:val="none" w:sz="0" w:space="0" w:color="auto"/>
                <w:left w:val="none" w:sz="0" w:space="0" w:color="auto"/>
                <w:bottom w:val="none" w:sz="0" w:space="0" w:color="auto"/>
                <w:right w:val="none" w:sz="0" w:space="0" w:color="auto"/>
              </w:divBdr>
            </w:div>
          </w:divsChild>
        </w:div>
        <w:div w:id="1744840174">
          <w:marLeft w:val="60"/>
          <w:marRight w:val="60"/>
          <w:marTop w:val="100"/>
          <w:marBottom w:val="100"/>
          <w:divBdr>
            <w:top w:val="none" w:sz="0" w:space="0" w:color="auto"/>
            <w:left w:val="none" w:sz="0" w:space="0" w:color="auto"/>
            <w:bottom w:val="none" w:sz="0" w:space="0" w:color="auto"/>
            <w:right w:val="none" w:sz="0" w:space="0" w:color="auto"/>
          </w:divBdr>
        </w:div>
        <w:div w:id="825244052">
          <w:marLeft w:val="60"/>
          <w:marRight w:val="60"/>
          <w:marTop w:val="100"/>
          <w:marBottom w:val="100"/>
          <w:divBdr>
            <w:top w:val="none" w:sz="0" w:space="0" w:color="auto"/>
            <w:left w:val="none" w:sz="0" w:space="0" w:color="auto"/>
            <w:bottom w:val="none" w:sz="0" w:space="0" w:color="auto"/>
            <w:right w:val="none" w:sz="0" w:space="0" w:color="auto"/>
          </w:divBdr>
        </w:div>
        <w:div w:id="1791364165">
          <w:marLeft w:val="60"/>
          <w:marRight w:val="60"/>
          <w:marTop w:val="100"/>
          <w:marBottom w:val="100"/>
          <w:divBdr>
            <w:top w:val="none" w:sz="0" w:space="0" w:color="auto"/>
            <w:left w:val="none" w:sz="0" w:space="0" w:color="auto"/>
            <w:bottom w:val="none" w:sz="0" w:space="0" w:color="auto"/>
            <w:right w:val="none" w:sz="0" w:space="0" w:color="auto"/>
          </w:divBdr>
          <w:divsChild>
            <w:div w:id="12079513">
              <w:marLeft w:val="40"/>
              <w:marRight w:val="0"/>
              <w:marTop w:val="0"/>
              <w:marBottom w:val="0"/>
              <w:divBdr>
                <w:top w:val="none" w:sz="0" w:space="0" w:color="auto"/>
                <w:left w:val="none" w:sz="0" w:space="0" w:color="auto"/>
                <w:bottom w:val="none" w:sz="0" w:space="0" w:color="auto"/>
                <w:right w:val="none" w:sz="0" w:space="0" w:color="auto"/>
              </w:divBdr>
            </w:div>
          </w:divsChild>
        </w:div>
        <w:div w:id="1164007235">
          <w:marLeft w:val="60"/>
          <w:marRight w:val="60"/>
          <w:marTop w:val="100"/>
          <w:marBottom w:val="100"/>
          <w:divBdr>
            <w:top w:val="none" w:sz="0" w:space="0" w:color="auto"/>
            <w:left w:val="none" w:sz="0" w:space="0" w:color="auto"/>
            <w:bottom w:val="none" w:sz="0" w:space="0" w:color="auto"/>
            <w:right w:val="none" w:sz="0" w:space="0" w:color="auto"/>
          </w:divBdr>
        </w:div>
        <w:div w:id="1167746868">
          <w:marLeft w:val="60"/>
          <w:marRight w:val="60"/>
          <w:marTop w:val="100"/>
          <w:marBottom w:val="100"/>
          <w:divBdr>
            <w:top w:val="none" w:sz="0" w:space="0" w:color="auto"/>
            <w:left w:val="none" w:sz="0" w:space="0" w:color="auto"/>
            <w:bottom w:val="none" w:sz="0" w:space="0" w:color="auto"/>
            <w:right w:val="none" w:sz="0" w:space="0" w:color="auto"/>
          </w:divBdr>
        </w:div>
        <w:div w:id="993990840">
          <w:marLeft w:val="60"/>
          <w:marRight w:val="60"/>
          <w:marTop w:val="100"/>
          <w:marBottom w:val="100"/>
          <w:divBdr>
            <w:top w:val="none" w:sz="0" w:space="0" w:color="auto"/>
            <w:left w:val="none" w:sz="0" w:space="0" w:color="auto"/>
            <w:bottom w:val="none" w:sz="0" w:space="0" w:color="auto"/>
            <w:right w:val="none" w:sz="0" w:space="0" w:color="auto"/>
          </w:divBdr>
          <w:divsChild>
            <w:div w:id="1435900805">
              <w:marLeft w:val="40"/>
              <w:marRight w:val="0"/>
              <w:marTop w:val="0"/>
              <w:marBottom w:val="0"/>
              <w:divBdr>
                <w:top w:val="none" w:sz="0" w:space="0" w:color="auto"/>
                <w:left w:val="none" w:sz="0" w:space="0" w:color="auto"/>
                <w:bottom w:val="none" w:sz="0" w:space="0" w:color="auto"/>
                <w:right w:val="none" w:sz="0" w:space="0" w:color="auto"/>
              </w:divBdr>
            </w:div>
          </w:divsChild>
        </w:div>
        <w:div w:id="1592422724">
          <w:marLeft w:val="60"/>
          <w:marRight w:val="60"/>
          <w:marTop w:val="100"/>
          <w:marBottom w:val="100"/>
          <w:divBdr>
            <w:top w:val="none" w:sz="0" w:space="0" w:color="auto"/>
            <w:left w:val="none" w:sz="0" w:space="0" w:color="auto"/>
            <w:bottom w:val="none" w:sz="0" w:space="0" w:color="auto"/>
            <w:right w:val="none" w:sz="0" w:space="0" w:color="auto"/>
          </w:divBdr>
        </w:div>
        <w:div w:id="1850946231">
          <w:marLeft w:val="60"/>
          <w:marRight w:val="60"/>
          <w:marTop w:val="100"/>
          <w:marBottom w:val="100"/>
          <w:divBdr>
            <w:top w:val="none" w:sz="0" w:space="0" w:color="auto"/>
            <w:left w:val="none" w:sz="0" w:space="0" w:color="auto"/>
            <w:bottom w:val="none" w:sz="0" w:space="0" w:color="auto"/>
            <w:right w:val="none" w:sz="0" w:space="0" w:color="auto"/>
          </w:divBdr>
        </w:div>
        <w:div w:id="35014349">
          <w:marLeft w:val="60"/>
          <w:marRight w:val="60"/>
          <w:marTop w:val="100"/>
          <w:marBottom w:val="100"/>
          <w:divBdr>
            <w:top w:val="none" w:sz="0" w:space="0" w:color="auto"/>
            <w:left w:val="none" w:sz="0" w:space="0" w:color="auto"/>
            <w:bottom w:val="none" w:sz="0" w:space="0" w:color="auto"/>
            <w:right w:val="none" w:sz="0" w:space="0" w:color="auto"/>
          </w:divBdr>
          <w:divsChild>
            <w:div w:id="952900119">
              <w:marLeft w:val="40"/>
              <w:marRight w:val="0"/>
              <w:marTop w:val="0"/>
              <w:marBottom w:val="0"/>
              <w:divBdr>
                <w:top w:val="none" w:sz="0" w:space="0" w:color="auto"/>
                <w:left w:val="none" w:sz="0" w:space="0" w:color="auto"/>
                <w:bottom w:val="none" w:sz="0" w:space="0" w:color="auto"/>
                <w:right w:val="none" w:sz="0" w:space="0" w:color="auto"/>
              </w:divBdr>
            </w:div>
          </w:divsChild>
        </w:div>
        <w:div w:id="1344631864">
          <w:marLeft w:val="60"/>
          <w:marRight w:val="60"/>
          <w:marTop w:val="100"/>
          <w:marBottom w:val="100"/>
          <w:divBdr>
            <w:top w:val="none" w:sz="0" w:space="0" w:color="auto"/>
            <w:left w:val="none" w:sz="0" w:space="0" w:color="auto"/>
            <w:bottom w:val="none" w:sz="0" w:space="0" w:color="auto"/>
            <w:right w:val="none" w:sz="0" w:space="0" w:color="auto"/>
          </w:divBdr>
        </w:div>
        <w:div w:id="1092622998">
          <w:marLeft w:val="60"/>
          <w:marRight w:val="60"/>
          <w:marTop w:val="100"/>
          <w:marBottom w:val="100"/>
          <w:divBdr>
            <w:top w:val="none" w:sz="0" w:space="0" w:color="auto"/>
            <w:left w:val="none" w:sz="0" w:space="0" w:color="auto"/>
            <w:bottom w:val="none" w:sz="0" w:space="0" w:color="auto"/>
            <w:right w:val="none" w:sz="0" w:space="0" w:color="auto"/>
          </w:divBdr>
        </w:div>
        <w:div w:id="935600670">
          <w:marLeft w:val="60"/>
          <w:marRight w:val="60"/>
          <w:marTop w:val="100"/>
          <w:marBottom w:val="100"/>
          <w:divBdr>
            <w:top w:val="none" w:sz="0" w:space="0" w:color="auto"/>
            <w:left w:val="none" w:sz="0" w:space="0" w:color="auto"/>
            <w:bottom w:val="none" w:sz="0" w:space="0" w:color="auto"/>
            <w:right w:val="none" w:sz="0" w:space="0" w:color="auto"/>
          </w:divBdr>
          <w:divsChild>
            <w:div w:id="227423180">
              <w:marLeft w:val="40"/>
              <w:marRight w:val="0"/>
              <w:marTop w:val="0"/>
              <w:marBottom w:val="0"/>
              <w:divBdr>
                <w:top w:val="none" w:sz="0" w:space="0" w:color="auto"/>
                <w:left w:val="none" w:sz="0" w:space="0" w:color="auto"/>
                <w:bottom w:val="none" w:sz="0" w:space="0" w:color="auto"/>
                <w:right w:val="none" w:sz="0" w:space="0" w:color="auto"/>
              </w:divBdr>
            </w:div>
          </w:divsChild>
        </w:div>
        <w:div w:id="2026201707">
          <w:marLeft w:val="60"/>
          <w:marRight w:val="60"/>
          <w:marTop w:val="100"/>
          <w:marBottom w:val="100"/>
          <w:divBdr>
            <w:top w:val="none" w:sz="0" w:space="0" w:color="auto"/>
            <w:left w:val="none" w:sz="0" w:space="0" w:color="auto"/>
            <w:bottom w:val="none" w:sz="0" w:space="0" w:color="auto"/>
            <w:right w:val="none" w:sz="0" w:space="0" w:color="auto"/>
          </w:divBdr>
        </w:div>
        <w:div w:id="1186210495">
          <w:marLeft w:val="60"/>
          <w:marRight w:val="60"/>
          <w:marTop w:val="100"/>
          <w:marBottom w:val="100"/>
          <w:divBdr>
            <w:top w:val="none" w:sz="0" w:space="0" w:color="auto"/>
            <w:left w:val="none" w:sz="0" w:space="0" w:color="auto"/>
            <w:bottom w:val="none" w:sz="0" w:space="0" w:color="auto"/>
            <w:right w:val="none" w:sz="0" w:space="0" w:color="auto"/>
          </w:divBdr>
        </w:div>
        <w:div w:id="206070758">
          <w:marLeft w:val="60"/>
          <w:marRight w:val="60"/>
          <w:marTop w:val="100"/>
          <w:marBottom w:val="100"/>
          <w:divBdr>
            <w:top w:val="none" w:sz="0" w:space="0" w:color="auto"/>
            <w:left w:val="none" w:sz="0" w:space="0" w:color="auto"/>
            <w:bottom w:val="none" w:sz="0" w:space="0" w:color="auto"/>
            <w:right w:val="none" w:sz="0" w:space="0" w:color="auto"/>
          </w:divBdr>
          <w:divsChild>
            <w:div w:id="421343416">
              <w:marLeft w:val="40"/>
              <w:marRight w:val="0"/>
              <w:marTop w:val="0"/>
              <w:marBottom w:val="0"/>
              <w:divBdr>
                <w:top w:val="none" w:sz="0" w:space="0" w:color="auto"/>
                <w:left w:val="none" w:sz="0" w:space="0" w:color="auto"/>
                <w:bottom w:val="none" w:sz="0" w:space="0" w:color="auto"/>
                <w:right w:val="none" w:sz="0" w:space="0" w:color="auto"/>
              </w:divBdr>
            </w:div>
          </w:divsChild>
        </w:div>
        <w:div w:id="202913917">
          <w:marLeft w:val="60"/>
          <w:marRight w:val="60"/>
          <w:marTop w:val="100"/>
          <w:marBottom w:val="100"/>
          <w:divBdr>
            <w:top w:val="none" w:sz="0" w:space="0" w:color="auto"/>
            <w:left w:val="none" w:sz="0" w:space="0" w:color="auto"/>
            <w:bottom w:val="none" w:sz="0" w:space="0" w:color="auto"/>
            <w:right w:val="none" w:sz="0" w:space="0" w:color="auto"/>
          </w:divBdr>
        </w:div>
        <w:div w:id="503976449">
          <w:marLeft w:val="60"/>
          <w:marRight w:val="60"/>
          <w:marTop w:val="100"/>
          <w:marBottom w:val="100"/>
          <w:divBdr>
            <w:top w:val="none" w:sz="0" w:space="0" w:color="auto"/>
            <w:left w:val="none" w:sz="0" w:space="0" w:color="auto"/>
            <w:bottom w:val="none" w:sz="0" w:space="0" w:color="auto"/>
            <w:right w:val="none" w:sz="0" w:space="0" w:color="auto"/>
          </w:divBdr>
        </w:div>
      </w:divsChild>
    </w:div>
    <w:div w:id="311569479">
      <w:bodyDiv w:val="1"/>
      <w:marLeft w:val="0"/>
      <w:marRight w:val="0"/>
      <w:marTop w:val="0"/>
      <w:marBottom w:val="0"/>
      <w:divBdr>
        <w:top w:val="none" w:sz="0" w:space="0" w:color="auto"/>
        <w:left w:val="none" w:sz="0" w:space="0" w:color="auto"/>
        <w:bottom w:val="none" w:sz="0" w:space="0" w:color="auto"/>
        <w:right w:val="none" w:sz="0" w:space="0" w:color="auto"/>
      </w:divBdr>
    </w:div>
    <w:div w:id="320239385">
      <w:bodyDiv w:val="1"/>
      <w:marLeft w:val="0"/>
      <w:marRight w:val="0"/>
      <w:marTop w:val="0"/>
      <w:marBottom w:val="0"/>
      <w:divBdr>
        <w:top w:val="none" w:sz="0" w:space="0" w:color="auto"/>
        <w:left w:val="none" w:sz="0" w:space="0" w:color="auto"/>
        <w:bottom w:val="none" w:sz="0" w:space="0" w:color="auto"/>
        <w:right w:val="none" w:sz="0" w:space="0" w:color="auto"/>
      </w:divBdr>
    </w:div>
    <w:div w:id="322053552">
      <w:bodyDiv w:val="1"/>
      <w:marLeft w:val="0"/>
      <w:marRight w:val="0"/>
      <w:marTop w:val="0"/>
      <w:marBottom w:val="100"/>
      <w:divBdr>
        <w:top w:val="none" w:sz="0" w:space="0" w:color="auto"/>
        <w:left w:val="none" w:sz="0" w:space="0" w:color="auto"/>
        <w:bottom w:val="none" w:sz="0" w:space="0" w:color="auto"/>
        <w:right w:val="none" w:sz="0" w:space="0" w:color="auto"/>
      </w:divBdr>
      <w:divsChild>
        <w:div w:id="967276712">
          <w:marLeft w:val="0"/>
          <w:marRight w:val="0"/>
          <w:marTop w:val="0"/>
          <w:marBottom w:val="0"/>
          <w:divBdr>
            <w:top w:val="none" w:sz="0" w:space="0" w:color="auto"/>
            <w:left w:val="none" w:sz="0" w:space="0" w:color="auto"/>
            <w:bottom w:val="none" w:sz="0" w:space="0" w:color="auto"/>
            <w:right w:val="none" w:sz="0" w:space="0" w:color="auto"/>
          </w:divBdr>
          <w:divsChild>
            <w:div w:id="261231441">
              <w:marLeft w:val="0"/>
              <w:marRight w:val="0"/>
              <w:marTop w:val="0"/>
              <w:marBottom w:val="0"/>
              <w:divBdr>
                <w:top w:val="none" w:sz="0" w:space="0" w:color="auto"/>
                <w:left w:val="none" w:sz="0" w:space="0" w:color="auto"/>
                <w:bottom w:val="none" w:sz="0" w:space="0" w:color="auto"/>
                <w:right w:val="none" w:sz="0" w:space="0" w:color="auto"/>
              </w:divBdr>
            </w:div>
            <w:div w:id="279729022">
              <w:marLeft w:val="0"/>
              <w:marRight w:val="0"/>
              <w:marTop w:val="0"/>
              <w:marBottom w:val="0"/>
              <w:divBdr>
                <w:top w:val="none" w:sz="0" w:space="0" w:color="auto"/>
                <w:left w:val="none" w:sz="0" w:space="0" w:color="auto"/>
                <w:bottom w:val="none" w:sz="0" w:space="0" w:color="auto"/>
                <w:right w:val="none" w:sz="0" w:space="0" w:color="auto"/>
              </w:divBdr>
            </w:div>
            <w:div w:id="532621366">
              <w:marLeft w:val="0"/>
              <w:marRight w:val="0"/>
              <w:marTop w:val="0"/>
              <w:marBottom w:val="0"/>
              <w:divBdr>
                <w:top w:val="none" w:sz="0" w:space="0" w:color="auto"/>
                <w:left w:val="none" w:sz="0" w:space="0" w:color="auto"/>
                <w:bottom w:val="none" w:sz="0" w:space="0" w:color="auto"/>
                <w:right w:val="none" w:sz="0" w:space="0" w:color="auto"/>
              </w:divBdr>
            </w:div>
            <w:div w:id="599337170">
              <w:marLeft w:val="0"/>
              <w:marRight w:val="0"/>
              <w:marTop w:val="0"/>
              <w:marBottom w:val="0"/>
              <w:divBdr>
                <w:top w:val="none" w:sz="0" w:space="0" w:color="auto"/>
                <w:left w:val="none" w:sz="0" w:space="0" w:color="auto"/>
                <w:bottom w:val="none" w:sz="0" w:space="0" w:color="auto"/>
                <w:right w:val="none" w:sz="0" w:space="0" w:color="auto"/>
              </w:divBdr>
            </w:div>
            <w:div w:id="619259794">
              <w:marLeft w:val="0"/>
              <w:marRight w:val="0"/>
              <w:marTop w:val="0"/>
              <w:marBottom w:val="0"/>
              <w:divBdr>
                <w:top w:val="none" w:sz="0" w:space="0" w:color="auto"/>
                <w:left w:val="none" w:sz="0" w:space="0" w:color="auto"/>
                <w:bottom w:val="none" w:sz="0" w:space="0" w:color="auto"/>
                <w:right w:val="none" w:sz="0" w:space="0" w:color="auto"/>
              </w:divBdr>
            </w:div>
            <w:div w:id="759957141">
              <w:marLeft w:val="0"/>
              <w:marRight w:val="0"/>
              <w:marTop w:val="0"/>
              <w:marBottom w:val="0"/>
              <w:divBdr>
                <w:top w:val="none" w:sz="0" w:space="0" w:color="auto"/>
                <w:left w:val="none" w:sz="0" w:space="0" w:color="auto"/>
                <w:bottom w:val="none" w:sz="0" w:space="0" w:color="auto"/>
                <w:right w:val="none" w:sz="0" w:space="0" w:color="auto"/>
              </w:divBdr>
            </w:div>
            <w:div w:id="1490516043">
              <w:marLeft w:val="0"/>
              <w:marRight w:val="0"/>
              <w:marTop w:val="0"/>
              <w:marBottom w:val="0"/>
              <w:divBdr>
                <w:top w:val="none" w:sz="0" w:space="0" w:color="auto"/>
                <w:left w:val="none" w:sz="0" w:space="0" w:color="auto"/>
                <w:bottom w:val="none" w:sz="0" w:space="0" w:color="auto"/>
                <w:right w:val="none" w:sz="0" w:space="0" w:color="auto"/>
              </w:divBdr>
            </w:div>
            <w:div w:id="2024014962">
              <w:marLeft w:val="0"/>
              <w:marRight w:val="0"/>
              <w:marTop w:val="0"/>
              <w:marBottom w:val="0"/>
              <w:divBdr>
                <w:top w:val="none" w:sz="0" w:space="0" w:color="auto"/>
                <w:left w:val="none" w:sz="0" w:space="0" w:color="auto"/>
                <w:bottom w:val="none" w:sz="0" w:space="0" w:color="auto"/>
                <w:right w:val="none" w:sz="0" w:space="0" w:color="auto"/>
              </w:divBdr>
            </w:div>
          </w:divsChild>
        </w:div>
        <w:div w:id="2013602275">
          <w:marLeft w:val="0"/>
          <w:marRight w:val="0"/>
          <w:marTop w:val="0"/>
          <w:marBottom w:val="0"/>
          <w:divBdr>
            <w:top w:val="none" w:sz="0" w:space="0" w:color="auto"/>
            <w:left w:val="none" w:sz="0" w:space="0" w:color="auto"/>
            <w:bottom w:val="none" w:sz="0" w:space="0" w:color="auto"/>
            <w:right w:val="none" w:sz="0" w:space="0" w:color="auto"/>
          </w:divBdr>
          <w:divsChild>
            <w:div w:id="8142045">
              <w:marLeft w:val="0"/>
              <w:marRight w:val="0"/>
              <w:marTop w:val="0"/>
              <w:marBottom w:val="0"/>
              <w:divBdr>
                <w:top w:val="none" w:sz="0" w:space="0" w:color="auto"/>
                <w:left w:val="none" w:sz="0" w:space="0" w:color="auto"/>
                <w:bottom w:val="none" w:sz="0" w:space="0" w:color="auto"/>
                <w:right w:val="none" w:sz="0" w:space="0" w:color="auto"/>
              </w:divBdr>
            </w:div>
            <w:div w:id="69861426">
              <w:marLeft w:val="0"/>
              <w:marRight w:val="0"/>
              <w:marTop w:val="0"/>
              <w:marBottom w:val="0"/>
              <w:divBdr>
                <w:top w:val="none" w:sz="0" w:space="0" w:color="auto"/>
                <w:left w:val="none" w:sz="0" w:space="0" w:color="auto"/>
                <w:bottom w:val="none" w:sz="0" w:space="0" w:color="auto"/>
                <w:right w:val="none" w:sz="0" w:space="0" w:color="auto"/>
              </w:divBdr>
            </w:div>
            <w:div w:id="120076195">
              <w:marLeft w:val="0"/>
              <w:marRight w:val="0"/>
              <w:marTop w:val="0"/>
              <w:marBottom w:val="0"/>
              <w:divBdr>
                <w:top w:val="none" w:sz="0" w:space="0" w:color="auto"/>
                <w:left w:val="none" w:sz="0" w:space="0" w:color="auto"/>
                <w:bottom w:val="none" w:sz="0" w:space="0" w:color="auto"/>
                <w:right w:val="none" w:sz="0" w:space="0" w:color="auto"/>
              </w:divBdr>
            </w:div>
            <w:div w:id="121535228">
              <w:marLeft w:val="0"/>
              <w:marRight w:val="0"/>
              <w:marTop w:val="0"/>
              <w:marBottom w:val="0"/>
              <w:divBdr>
                <w:top w:val="none" w:sz="0" w:space="0" w:color="auto"/>
                <w:left w:val="none" w:sz="0" w:space="0" w:color="auto"/>
                <w:bottom w:val="none" w:sz="0" w:space="0" w:color="auto"/>
                <w:right w:val="none" w:sz="0" w:space="0" w:color="auto"/>
              </w:divBdr>
            </w:div>
            <w:div w:id="155802085">
              <w:marLeft w:val="0"/>
              <w:marRight w:val="0"/>
              <w:marTop w:val="0"/>
              <w:marBottom w:val="0"/>
              <w:divBdr>
                <w:top w:val="none" w:sz="0" w:space="0" w:color="auto"/>
                <w:left w:val="none" w:sz="0" w:space="0" w:color="auto"/>
                <w:bottom w:val="none" w:sz="0" w:space="0" w:color="auto"/>
                <w:right w:val="none" w:sz="0" w:space="0" w:color="auto"/>
              </w:divBdr>
            </w:div>
            <w:div w:id="656416495">
              <w:marLeft w:val="0"/>
              <w:marRight w:val="0"/>
              <w:marTop w:val="0"/>
              <w:marBottom w:val="0"/>
              <w:divBdr>
                <w:top w:val="none" w:sz="0" w:space="0" w:color="auto"/>
                <w:left w:val="none" w:sz="0" w:space="0" w:color="auto"/>
                <w:bottom w:val="none" w:sz="0" w:space="0" w:color="auto"/>
                <w:right w:val="none" w:sz="0" w:space="0" w:color="auto"/>
              </w:divBdr>
            </w:div>
            <w:div w:id="895315228">
              <w:marLeft w:val="0"/>
              <w:marRight w:val="0"/>
              <w:marTop w:val="0"/>
              <w:marBottom w:val="0"/>
              <w:divBdr>
                <w:top w:val="none" w:sz="0" w:space="0" w:color="auto"/>
                <w:left w:val="none" w:sz="0" w:space="0" w:color="auto"/>
                <w:bottom w:val="none" w:sz="0" w:space="0" w:color="auto"/>
                <w:right w:val="none" w:sz="0" w:space="0" w:color="auto"/>
              </w:divBdr>
            </w:div>
            <w:div w:id="1062411798">
              <w:marLeft w:val="0"/>
              <w:marRight w:val="0"/>
              <w:marTop w:val="0"/>
              <w:marBottom w:val="0"/>
              <w:divBdr>
                <w:top w:val="none" w:sz="0" w:space="0" w:color="auto"/>
                <w:left w:val="none" w:sz="0" w:space="0" w:color="auto"/>
                <w:bottom w:val="none" w:sz="0" w:space="0" w:color="auto"/>
                <w:right w:val="none" w:sz="0" w:space="0" w:color="auto"/>
              </w:divBdr>
            </w:div>
            <w:div w:id="1322931960">
              <w:marLeft w:val="0"/>
              <w:marRight w:val="0"/>
              <w:marTop w:val="0"/>
              <w:marBottom w:val="0"/>
              <w:divBdr>
                <w:top w:val="none" w:sz="0" w:space="0" w:color="auto"/>
                <w:left w:val="none" w:sz="0" w:space="0" w:color="auto"/>
                <w:bottom w:val="none" w:sz="0" w:space="0" w:color="auto"/>
                <w:right w:val="none" w:sz="0" w:space="0" w:color="auto"/>
              </w:divBdr>
            </w:div>
            <w:div w:id="1364938995">
              <w:marLeft w:val="0"/>
              <w:marRight w:val="0"/>
              <w:marTop w:val="0"/>
              <w:marBottom w:val="0"/>
              <w:divBdr>
                <w:top w:val="none" w:sz="0" w:space="0" w:color="auto"/>
                <w:left w:val="none" w:sz="0" w:space="0" w:color="auto"/>
                <w:bottom w:val="none" w:sz="0" w:space="0" w:color="auto"/>
                <w:right w:val="none" w:sz="0" w:space="0" w:color="auto"/>
              </w:divBdr>
            </w:div>
            <w:div w:id="20166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911">
      <w:bodyDiv w:val="1"/>
      <w:marLeft w:val="0"/>
      <w:marRight w:val="0"/>
      <w:marTop w:val="0"/>
      <w:marBottom w:val="0"/>
      <w:divBdr>
        <w:top w:val="none" w:sz="0" w:space="0" w:color="auto"/>
        <w:left w:val="none" w:sz="0" w:space="0" w:color="auto"/>
        <w:bottom w:val="none" w:sz="0" w:space="0" w:color="auto"/>
        <w:right w:val="none" w:sz="0" w:space="0" w:color="auto"/>
      </w:divBdr>
      <w:divsChild>
        <w:div w:id="1670211010">
          <w:marLeft w:val="0"/>
          <w:marRight w:val="0"/>
          <w:marTop w:val="0"/>
          <w:marBottom w:val="0"/>
          <w:divBdr>
            <w:top w:val="none" w:sz="0" w:space="0" w:color="auto"/>
            <w:left w:val="none" w:sz="0" w:space="0" w:color="auto"/>
            <w:bottom w:val="none" w:sz="0" w:space="0" w:color="auto"/>
            <w:right w:val="none" w:sz="0" w:space="0" w:color="auto"/>
          </w:divBdr>
        </w:div>
        <w:div w:id="1755929987">
          <w:marLeft w:val="0"/>
          <w:marRight w:val="0"/>
          <w:marTop w:val="0"/>
          <w:marBottom w:val="0"/>
          <w:divBdr>
            <w:top w:val="none" w:sz="0" w:space="0" w:color="auto"/>
            <w:left w:val="none" w:sz="0" w:space="0" w:color="auto"/>
            <w:bottom w:val="none" w:sz="0" w:space="0" w:color="auto"/>
            <w:right w:val="none" w:sz="0" w:space="0" w:color="auto"/>
          </w:divBdr>
        </w:div>
      </w:divsChild>
    </w:div>
    <w:div w:id="356857733">
      <w:bodyDiv w:val="1"/>
      <w:marLeft w:val="0"/>
      <w:marRight w:val="0"/>
      <w:marTop w:val="0"/>
      <w:marBottom w:val="0"/>
      <w:divBdr>
        <w:top w:val="none" w:sz="0" w:space="0" w:color="auto"/>
        <w:left w:val="none" w:sz="0" w:space="0" w:color="auto"/>
        <w:bottom w:val="none" w:sz="0" w:space="0" w:color="auto"/>
        <w:right w:val="none" w:sz="0" w:space="0" w:color="auto"/>
      </w:divBdr>
      <w:divsChild>
        <w:div w:id="1878883821">
          <w:marLeft w:val="0"/>
          <w:marRight w:val="0"/>
          <w:marTop w:val="0"/>
          <w:marBottom w:val="0"/>
          <w:divBdr>
            <w:top w:val="none" w:sz="0" w:space="0" w:color="auto"/>
            <w:left w:val="none" w:sz="0" w:space="0" w:color="auto"/>
            <w:bottom w:val="none" w:sz="0" w:space="0" w:color="auto"/>
            <w:right w:val="none" w:sz="0" w:space="0" w:color="auto"/>
          </w:divBdr>
          <w:divsChild>
            <w:div w:id="7511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8299">
      <w:bodyDiv w:val="1"/>
      <w:marLeft w:val="0"/>
      <w:marRight w:val="0"/>
      <w:marTop w:val="0"/>
      <w:marBottom w:val="0"/>
      <w:divBdr>
        <w:top w:val="none" w:sz="0" w:space="0" w:color="auto"/>
        <w:left w:val="none" w:sz="0" w:space="0" w:color="auto"/>
        <w:bottom w:val="none" w:sz="0" w:space="0" w:color="auto"/>
        <w:right w:val="none" w:sz="0" w:space="0" w:color="auto"/>
      </w:divBdr>
    </w:div>
    <w:div w:id="426853959">
      <w:bodyDiv w:val="1"/>
      <w:marLeft w:val="0"/>
      <w:marRight w:val="0"/>
      <w:marTop w:val="0"/>
      <w:marBottom w:val="0"/>
      <w:divBdr>
        <w:top w:val="none" w:sz="0" w:space="0" w:color="auto"/>
        <w:left w:val="none" w:sz="0" w:space="0" w:color="auto"/>
        <w:bottom w:val="none" w:sz="0" w:space="0" w:color="auto"/>
        <w:right w:val="none" w:sz="0" w:space="0" w:color="auto"/>
      </w:divBdr>
    </w:div>
    <w:div w:id="450900720">
      <w:bodyDiv w:val="1"/>
      <w:marLeft w:val="0"/>
      <w:marRight w:val="0"/>
      <w:marTop w:val="0"/>
      <w:marBottom w:val="0"/>
      <w:divBdr>
        <w:top w:val="none" w:sz="0" w:space="0" w:color="auto"/>
        <w:left w:val="none" w:sz="0" w:space="0" w:color="auto"/>
        <w:bottom w:val="none" w:sz="0" w:space="0" w:color="auto"/>
        <w:right w:val="none" w:sz="0" w:space="0" w:color="auto"/>
      </w:divBdr>
    </w:div>
    <w:div w:id="477259667">
      <w:bodyDiv w:val="1"/>
      <w:marLeft w:val="0"/>
      <w:marRight w:val="0"/>
      <w:marTop w:val="0"/>
      <w:marBottom w:val="0"/>
      <w:divBdr>
        <w:top w:val="none" w:sz="0" w:space="0" w:color="auto"/>
        <w:left w:val="none" w:sz="0" w:space="0" w:color="auto"/>
        <w:bottom w:val="none" w:sz="0" w:space="0" w:color="auto"/>
        <w:right w:val="none" w:sz="0" w:space="0" w:color="auto"/>
      </w:divBdr>
    </w:div>
    <w:div w:id="497769643">
      <w:bodyDiv w:val="1"/>
      <w:marLeft w:val="0"/>
      <w:marRight w:val="0"/>
      <w:marTop w:val="0"/>
      <w:marBottom w:val="0"/>
      <w:divBdr>
        <w:top w:val="none" w:sz="0" w:space="0" w:color="auto"/>
        <w:left w:val="none" w:sz="0" w:space="0" w:color="auto"/>
        <w:bottom w:val="none" w:sz="0" w:space="0" w:color="auto"/>
        <w:right w:val="none" w:sz="0" w:space="0" w:color="auto"/>
      </w:divBdr>
    </w:div>
    <w:div w:id="500126993">
      <w:bodyDiv w:val="1"/>
      <w:marLeft w:val="0"/>
      <w:marRight w:val="0"/>
      <w:marTop w:val="0"/>
      <w:marBottom w:val="0"/>
      <w:divBdr>
        <w:top w:val="none" w:sz="0" w:space="0" w:color="auto"/>
        <w:left w:val="none" w:sz="0" w:space="0" w:color="auto"/>
        <w:bottom w:val="none" w:sz="0" w:space="0" w:color="auto"/>
        <w:right w:val="none" w:sz="0" w:space="0" w:color="auto"/>
      </w:divBdr>
    </w:div>
    <w:div w:id="514267150">
      <w:bodyDiv w:val="1"/>
      <w:marLeft w:val="0"/>
      <w:marRight w:val="0"/>
      <w:marTop w:val="0"/>
      <w:marBottom w:val="0"/>
      <w:divBdr>
        <w:top w:val="none" w:sz="0" w:space="0" w:color="auto"/>
        <w:left w:val="none" w:sz="0" w:space="0" w:color="auto"/>
        <w:bottom w:val="none" w:sz="0" w:space="0" w:color="auto"/>
        <w:right w:val="none" w:sz="0" w:space="0" w:color="auto"/>
      </w:divBdr>
    </w:div>
    <w:div w:id="521087910">
      <w:bodyDiv w:val="1"/>
      <w:marLeft w:val="0"/>
      <w:marRight w:val="0"/>
      <w:marTop w:val="0"/>
      <w:marBottom w:val="0"/>
      <w:divBdr>
        <w:top w:val="none" w:sz="0" w:space="0" w:color="auto"/>
        <w:left w:val="none" w:sz="0" w:space="0" w:color="auto"/>
        <w:bottom w:val="none" w:sz="0" w:space="0" w:color="auto"/>
        <w:right w:val="none" w:sz="0" w:space="0" w:color="auto"/>
      </w:divBdr>
    </w:div>
    <w:div w:id="544604270">
      <w:bodyDiv w:val="1"/>
      <w:marLeft w:val="0"/>
      <w:marRight w:val="0"/>
      <w:marTop w:val="0"/>
      <w:marBottom w:val="0"/>
      <w:divBdr>
        <w:top w:val="none" w:sz="0" w:space="0" w:color="auto"/>
        <w:left w:val="none" w:sz="0" w:space="0" w:color="auto"/>
        <w:bottom w:val="none" w:sz="0" w:space="0" w:color="auto"/>
        <w:right w:val="none" w:sz="0" w:space="0" w:color="auto"/>
      </w:divBdr>
    </w:div>
    <w:div w:id="544677607">
      <w:bodyDiv w:val="1"/>
      <w:marLeft w:val="0"/>
      <w:marRight w:val="0"/>
      <w:marTop w:val="0"/>
      <w:marBottom w:val="0"/>
      <w:divBdr>
        <w:top w:val="none" w:sz="0" w:space="0" w:color="auto"/>
        <w:left w:val="none" w:sz="0" w:space="0" w:color="auto"/>
        <w:bottom w:val="none" w:sz="0" w:space="0" w:color="auto"/>
        <w:right w:val="none" w:sz="0" w:space="0" w:color="auto"/>
      </w:divBdr>
    </w:div>
    <w:div w:id="572736636">
      <w:bodyDiv w:val="1"/>
      <w:marLeft w:val="0"/>
      <w:marRight w:val="0"/>
      <w:marTop w:val="0"/>
      <w:marBottom w:val="0"/>
      <w:divBdr>
        <w:top w:val="none" w:sz="0" w:space="0" w:color="auto"/>
        <w:left w:val="none" w:sz="0" w:space="0" w:color="auto"/>
        <w:bottom w:val="none" w:sz="0" w:space="0" w:color="auto"/>
        <w:right w:val="none" w:sz="0" w:space="0" w:color="auto"/>
      </w:divBdr>
    </w:div>
    <w:div w:id="574435964">
      <w:bodyDiv w:val="1"/>
      <w:marLeft w:val="0"/>
      <w:marRight w:val="0"/>
      <w:marTop w:val="0"/>
      <w:marBottom w:val="100"/>
      <w:divBdr>
        <w:top w:val="none" w:sz="0" w:space="0" w:color="auto"/>
        <w:left w:val="none" w:sz="0" w:space="0" w:color="auto"/>
        <w:bottom w:val="none" w:sz="0" w:space="0" w:color="auto"/>
        <w:right w:val="none" w:sz="0" w:space="0" w:color="auto"/>
      </w:divBdr>
      <w:divsChild>
        <w:div w:id="475417340">
          <w:marLeft w:val="0"/>
          <w:marRight w:val="0"/>
          <w:marTop w:val="0"/>
          <w:marBottom w:val="0"/>
          <w:divBdr>
            <w:top w:val="none" w:sz="0" w:space="0" w:color="auto"/>
            <w:left w:val="none" w:sz="0" w:space="0" w:color="auto"/>
            <w:bottom w:val="none" w:sz="0" w:space="0" w:color="auto"/>
            <w:right w:val="none" w:sz="0" w:space="0" w:color="auto"/>
          </w:divBdr>
        </w:div>
        <w:div w:id="585268015">
          <w:marLeft w:val="0"/>
          <w:marRight w:val="0"/>
          <w:marTop w:val="0"/>
          <w:marBottom w:val="0"/>
          <w:divBdr>
            <w:top w:val="none" w:sz="0" w:space="0" w:color="auto"/>
            <w:left w:val="none" w:sz="0" w:space="0" w:color="auto"/>
            <w:bottom w:val="none" w:sz="0" w:space="0" w:color="auto"/>
            <w:right w:val="none" w:sz="0" w:space="0" w:color="auto"/>
          </w:divBdr>
        </w:div>
        <w:div w:id="639381550">
          <w:marLeft w:val="0"/>
          <w:marRight w:val="0"/>
          <w:marTop w:val="0"/>
          <w:marBottom w:val="0"/>
          <w:divBdr>
            <w:top w:val="none" w:sz="0" w:space="0" w:color="auto"/>
            <w:left w:val="none" w:sz="0" w:space="0" w:color="auto"/>
            <w:bottom w:val="none" w:sz="0" w:space="0" w:color="auto"/>
            <w:right w:val="none" w:sz="0" w:space="0" w:color="auto"/>
          </w:divBdr>
        </w:div>
        <w:div w:id="1150705366">
          <w:marLeft w:val="0"/>
          <w:marRight w:val="0"/>
          <w:marTop w:val="0"/>
          <w:marBottom w:val="0"/>
          <w:divBdr>
            <w:top w:val="none" w:sz="0" w:space="0" w:color="auto"/>
            <w:left w:val="none" w:sz="0" w:space="0" w:color="auto"/>
            <w:bottom w:val="none" w:sz="0" w:space="0" w:color="auto"/>
            <w:right w:val="none" w:sz="0" w:space="0" w:color="auto"/>
          </w:divBdr>
        </w:div>
        <w:div w:id="1423064236">
          <w:marLeft w:val="0"/>
          <w:marRight w:val="0"/>
          <w:marTop w:val="0"/>
          <w:marBottom w:val="0"/>
          <w:divBdr>
            <w:top w:val="none" w:sz="0" w:space="0" w:color="auto"/>
            <w:left w:val="none" w:sz="0" w:space="0" w:color="auto"/>
            <w:bottom w:val="none" w:sz="0" w:space="0" w:color="auto"/>
            <w:right w:val="none" w:sz="0" w:space="0" w:color="auto"/>
          </w:divBdr>
        </w:div>
        <w:div w:id="1570963517">
          <w:marLeft w:val="0"/>
          <w:marRight w:val="0"/>
          <w:marTop w:val="0"/>
          <w:marBottom w:val="0"/>
          <w:divBdr>
            <w:top w:val="none" w:sz="0" w:space="0" w:color="auto"/>
            <w:left w:val="none" w:sz="0" w:space="0" w:color="auto"/>
            <w:bottom w:val="none" w:sz="0" w:space="0" w:color="auto"/>
            <w:right w:val="none" w:sz="0" w:space="0" w:color="auto"/>
          </w:divBdr>
        </w:div>
        <w:div w:id="1638031246">
          <w:marLeft w:val="0"/>
          <w:marRight w:val="0"/>
          <w:marTop w:val="0"/>
          <w:marBottom w:val="0"/>
          <w:divBdr>
            <w:top w:val="none" w:sz="0" w:space="0" w:color="auto"/>
            <w:left w:val="none" w:sz="0" w:space="0" w:color="auto"/>
            <w:bottom w:val="none" w:sz="0" w:space="0" w:color="auto"/>
            <w:right w:val="none" w:sz="0" w:space="0" w:color="auto"/>
          </w:divBdr>
        </w:div>
        <w:div w:id="1801682638">
          <w:marLeft w:val="0"/>
          <w:marRight w:val="0"/>
          <w:marTop w:val="0"/>
          <w:marBottom w:val="0"/>
          <w:divBdr>
            <w:top w:val="none" w:sz="0" w:space="0" w:color="auto"/>
            <w:left w:val="none" w:sz="0" w:space="0" w:color="auto"/>
            <w:bottom w:val="none" w:sz="0" w:space="0" w:color="auto"/>
            <w:right w:val="none" w:sz="0" w:space="0" w:color="auto"/>
          </w:divBdr>
        </w:div>
        <w:div w:id="1817337648">
          <w:marLeft w:val="0"/>
          <w:marRight w:val="0"/>
          <w:marTop w:val="0"/>
          <w:marBottom w:val="0"/>
          <w:divBdr>
            <w:top w:val="none" w:sz="0" w:space="0" w:color="auto"/>
            <w:left w:val="none" w:sz="0" w:space="0" w:color="auto"/>
            <w:bottom w:val="none" w:sz="0" w:space="0" w:color="auto"/>
            <w:right w:val="none" w:sz="0" w:space="0" w:color="auto"/>
          </w:divBdr>
        </w:div>
        <w:div w:id="1998458521">
          <w:marLeft w:val="0"/>
          <w:marRight w:val="0"/>
          <w:marTop w:val="0"/>
          <w:marBottom w:val="0"/>
          <w:divBdr>
            <w:top w:val="none" w:sz="0" w:space="0" w:color="auto"/>
            <w:left w:val="none" w:sz="0" w:space="0" w:color="auto"/>
            <w:bottom w:val="none" w:sz="0" w:space="0" w:color="auto"/>
            <w:right w:val="none" w:sz="0" w:space="0" w:color="auto"/>
          </w:divBdr>
        </w:div>
      </w:divsChild>
    </w:div>
    <w:div w:id="587618570">
      <w:bodyDiv w:val="1"/>
      <w:marLeft w:val="0"/>
      <w:marRight w:val="0"/>
      <w:marTop w:val="0"/>
      <w:marBottom w:val="0"/>
      <w:divBdr>
        <w:top w:val="none" w:sz="0" w:space="0" w:color="auto"/>
        <w:left w:val="none" w:sz="0" w:space="0" w:color="auto"/>
        <w:bottom w:val="none" w:sz="0" w:space="0" w:color="auto"/>
        <w:right w:val="none" w:sz="0" w:space="0" w:color="auto"/>
      </w:divBdr>
    </w:div>
    <w:div w:id="592708380">
      <w:bodyDiv w:val="1"/>
      <w:marLeft w:val="0"/>
      <w:marRight w:val="0"/>
      <w:marTop w:val="0"/>
      <w:marBottom w:val="0"/>
      <w:divBdr>
        <w:top w:val="none" w:sz="0" w:space="0" w:color="auto"/>
        <w:left w:val="none" w:sz="0" w:space="0" w:color="auto"/>
        <w:bottom w:val="none" w:sz="0" w:space="0" w:color="auto"/>
        <w:right w:val="none" w:sz="0" w:space="0" w:color="auto"/>
      </w:divBdr>
    </w:div>
    <w:div w:id="604725213">
      <w:bodyDiv w:val="1"/>
      <w:marLeft w:val="0"/>
      <w:marRight w:val="0"/>
      <w:marTop w:val="0"/>
      <w:marBottom w:val="100"/>
      <w:divBdr>
        <w:top w:val="none" w:sz="0" w:space="0" w:color="auto"/>
        <w:left w:val="none" w:sz="0" w:space="0" w:color="auto"/>
        <w:bottom w:val="none" w:sz="0" w:space="0" w:color="auto"/>
        <w:right w:val="none" w:sz="0" w:space="0" w:color="auto"/>
      </w:divBdr>
      <w:divsChild>
        <w:div w:id="196550893">
          <w:marLeft w:val="0"/>
          <w:marRight w:val="0"/>
          <w:marTop w:val="0"/>
          <w:marBottom w:val="0"/>
          <w:divBdr>
            <w:top w:val="none" w:sz="0" w:space="0" w:color="auto"/>
            <w:left w:val="none" w:sz="0" w:space="0" w:color="auto"/>
            <w:bottom w:val="none" w:sz="0" w:space="0" w:color="auto"/>
            <w:right w:val="none" w:sz="0" w:space="0" w:color="auto"/>
          </w:divBdr>
        </w:div>
        <w:div w:id="665547878">
          <w:marLeft w:val="0"/>
          <w:marRight w:val="0"/>
          <w:marTop w:val="0"/>
          <w:marBottom w:val="0"/>
          <w:divBdr>
            <w:top w:val="none" w:sz="0" w:space="0" w:color="auto"/>
            <w:left w:val="none" w:sz="0" w:space="0" w:color="auto"/>
            <w:bottom w:val="none" w:sz="0" w:space="0" w:color="auto"/>
            <w:right w:val="none" w:sz="0" w:space="0" w:color="auto"/>
          </w:divBdr>
          <w:divsChild>
            <w:div w:id="34165963">
              <w:marLeft w:val="0"/>
              <w:marRight w:val="0"/>
              <w:marTop w:val="0"/>
              <w:marBottom w:val="0"/>
              <w:divBdr>
                <w:top w:val="none" w:sz="0" w:space="0" w:color="auto"/>
                <w:left w:val="none" w:sz="0" w:space="0" w:color="auto"/>
                <w:bottom w:val="none" w:sz="0" w:space="0" w:color="auto"/>
                <w:right w:val="none" w:sz="0" w:space="0" w:color="auto"/>
              </w:divBdr>
            </w:div>
            <w:div w:id="216672080">
              <w:marLeft w:val="0"/>
              <w:marRight w:val="0"/>
              <w:marTop w:val="0"/>
              <w:marBottom w:val="0"/>
              <w:divBdr>
                <w:top w:val="none" w:sz="0" w:space="0" w:color="auto"/>
                <w:left w:val="none" w:sz="0" w:space="0" w:color="auto"/>
                <w:bottom w:val="none" w:sz="0" w:space="0" w:color="auto"/>
                <w:right w:val="none" w:sz="0" w:space="0" w:color="auto"/>
              </w:divBdr>
            </w:div>
            <w:div w:id="298262598">
              <w:marLeft w:val="0"/>
              <w:marRight w:val="0"/>
              <w:marTop w:val="0"/>
              <w:marBottom w:val="0"/>
              <w:divBdr>
                <w:top w:val="none" w:sz="0" w:space="0" w:color="auto"/>
                <w:left w:val="none" w:sz="0" w:space="0" w:color="auto"/>
                <w:bottom w:val="none" w:sz="0" w:space="0" w:color="auto"/>
                <w:right w:val="none" w:sz="0" w:space="0" w:color="auto"/>
              </w:divBdr>
            </w:div>
            <w:div w:id="341516020">
              <w:marLeft w:val="0"/>
              <w:marRight w:val="0"/>
              <w:marTop w:val="0"/>
              <w:marBottom w:val="0"/>
              <w:divBdr>
                <w:top w:val="none" w:sz="0" w:space="0" w:color="auto"/>
                <w:left w:val="none" w:sz="0" w:space="0" w:color="auto"/>
                <w:bottom w:val="none" w:sz="0" w:space="0" w:color="auto"/>
                <w:right w:val="none" w:sz="0" w:space="0" w:color="auto"/>
              </w:divBdr>
            </w:div>
            <w:div w:id="390463809">
              <w:marLeft w:val="0"/>
              <w:marRight w:val="0"/>
              <w:marTop w:val="0"/>
              <w:marBottom w:val="0"/>
              <w:divBdr>
                <w:top w:val="none" w:sz="0" w:space="0" w:color="auto"/>
                <w:left w:val="none" w:sz="0" w:space="0" w:color="auto"/>
                <w:bottom w:val="none" w:sz="0" w:space="0" w:color="auto"/>
                <w:right w:val="none" w:sz="0" w:space="0" w:color="auto"/>
              </w:divBdr>
            </w:div>
            <w:div w:id="694966372">
              <w:marLeft w:val="0"/>
              <w:marRight w:val="0"/>
              <w:marTop w:val="0"/>
              <w:marBottom w:val="0"/>
              <w:divBdr>
                <w:top w:val="none" w:sz="0" w:space="0" w:color="auto"/>
                <w:left w:val="none" w:sz="0" w:space="0" w:color="auto"/>
                <w:bottom w:val="none" w:sz="0" w:space="0" w:color="auto"/>
                <w:right w:val="none" w:sz="0" w:space="0" w:color="auto"/>
              </w:divBdr>
            </w:div>
            <w:div w:id="840968984">
              <w:marLeft w:val="0"/>
              <w:marRight w:val="0"/>
              <w:marTop w:val="0"/>
              <w:marBottom w:val="0"/>
              <w:divBdr>
                <w:top w:val="none" w:sz="0" w:space="0" w:color="auto"/>
                <w:left w:val="none" w:sz="0" w:space="0" w:color="auto"/>
                <w:bottom w:val="none" w:sz="0" w:space="0" w:color="auto"/>
                <w:right w:val="none" w:sz="0" w:space="0" w:color="auto"/>
              </w:divBdr>
            </w:div>
            <w:div w:id="1004429664">
              <w:marLeft w:val="0"/>
              <w:marRight w:val="0"/>
              <w:marTop w:val="0"/>
              <w:marBottom w:val="0"/>
              <w:divBdr>
                <w:top w:val="none" w:sz="0" w:space="0" w:color="auto"/>
                <w:left w:val="none" w:sz="0" w:space="0" w:color="auto"/>
                <w:bottom w:val="none" w:sz="0" w:space="0" w:color="auto"/>
                <w:right w:val="none" w:sz="0" w:space="0" w:color="auto"/>
              </w:divBdr>
            </w:div>
            <w:div w:id="1246764642">
              <w:marLeft w:val="0"/>
              <w:marRight w:val="0"/>
              <w:marTop w:val="0"/>
              <w:marBottom w:val="0"/>
              <w:divBdr>
                <w:top w:val="none" w:sz="0" w:space="0" w:color="auto"/>
                <w:left w:val="none" w:sz="0" w:space="0" w:color="auto"/>
                <w:bottom w:val="none" w:sz="0" w:space="0" w:color="auto"/>
                <w:right w:val="none" w:sz="0" w:space="0" w:color="auto"/>
              </w:divBdr>
            </w:div>
            <w:div w:id="14121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3352">
      <w:bodyDiv w:val="1"/>
      <w:marLeft w:val="0"/>
      <w:marRight w:val="0"/>
      <w:marTop w:val="0"/>
      <w:marBottom w:val="0"/>
      <w:divBdr>
        <w:top w:val="none" w:sz="0" w:space="0" w:color="auto"/>
        <w:left w:val="none" w:sz="0" w:space="0" w:color="auto"/>
        <w:bottom w:val="none" w:sz="0" w:space="0" w:color="auto"/>
        <w:right w:val="none" w:sz="0" w:space="0" w:color="auto"/>
      </w:divBdr>
    </w:div>
    <w:div w:id="667756956">
      <w:bodyDiv w:val="1"/>
      <w:marLeft w:val="0"/>
      <w:marRight w:val="0"/>
      <w:marTop w:val="0"/>
      <w:marBottom w:val="0"/>
      <w:divBdr>
        <w:top w:val="none" w:sz="0" w:space="0" w:color="auto"/>
        <w:left w:val="none" w:sz="0" w:space="0" w:color="auto"/>
        <w:bottom w:val="none" w:sz="0" w:space="0" w:color="auto"/>
        <w:right w:val="none" w:sz="0" w:space="0" w:color="auto"/>
      </w:divBdr>
    </w:div>
    <w:div w:id="668870471">
      <w:bodyDiv w:val="1"/>
      <w:marLeft w:val="0"/>
      <w:marRight w:val="0"/>
      <w:marTop w:val="0"/>
      <w:marBottom w:val="0"/>
      <w:divBdr>
        <w:top w:val="none" w:sz="0" w:space="0" w:color="auto"/>
        <w:left w:val="none" w:sz="0" w:space="0" w:color="auto"/>
        <w:bottom w:val="none" w:sz="0" w:space="0" w:color="auto"/>
        <w:right w:val="none" w:sz="0" w:space="0" w:color="auto"/>
      </w:divBdr>
    </w:div>
    <w:div w:id="674697432">
      <w:bodyDiv w:val="1"/>
      <w:marLeft w:val="0"/>
      <w:marRight w:val="0"/>
      <w:marTop w:val="0"/>
      <w:marBottom w:val="0"/>
      <w:divBdr>
        <w:top w:val="none" w:sz="0" w:space="0" w:color="auto"/>
        <w:left w:val="none" w:sz="0" w:space="0" w:color="auto"/>
        <w:bottom w:val="none" w:sz="0" w:space="0" w:color="auto"/>
        <w:right w:val="none" w:sz="0" w:space="0" w:color="auto"/>
      </w:divBdr>
    </w:div>
    <w:div w:id="776605443">
      <w:bodyDiv w:val="1"/>
      <w:marLeft w:val="0"/>
      <w:marRight w:val="0"/>
      <w:marTop w:val="0"/>
      <w:marBottom w:val="0"/>
      <w:divBdr>
        <w:top w:val="none" w:sz="0" w:space="0" w:color="auto"/>
        <w:left w:val="none" w:sz="0" w:space="0" w:color="auto"/>
        <w:bottom w:val="none" w:sz="0" w:space="0" w:color="auto"/>
        <w:right w:val="none" w:sz="0" w:space="0" w:color="auto"/>
      </w:divBdr>
    </w:div>
    <w:div w:id="835876179">
      <w:bodyDiv w:val="1"/>
      <w:marLeft w:val="0"/>
      <w:marRight w:val="0"/>
      <w:marTop w:val="0"/>
      <w:marBottom w:val="0"/>
      <w:divBdr>
        <w:top w:val="none" w:sz="0" w:space="0" w:color="auto"/>
        <w:left w:val="none" w:sz="0" w:space="0" w:color="auto"/>
        <w:bottom w:val="none" w:sz="0" w:space="0" w:color="auto"/>
        <w:right w:val="none" w:sz="0" w:space="0" w:color="auto"/>
      </w:divBdr>
      <w:divsChild>
        <w:div w:id="264653829">
          <w:marLeft w:val="0"/>
          <w:marRight w:val="0"/>
          <w:marTop w:val="0"/>
          <w:marBottom w:val="0"/>
          <w:divBdr>
            <w:top w:val="none" w:sz="0" w:space="0" w:color="auto"/>
            <w:left w:val="none" w:sz="0" w:space="0" w:color="auto"/>
            <w:bottom w:val="none" w:sz="0" w:space="0" w:color="auto"/>
            <w:right w:val="none" w:sz="0" w:space="0" w:color="auto"/>
          </w:divBdr>
          <w:divsChild>
            <w:div w:id="1080102480">
              <w:marLeft w:val="539"/>
              <w:marRight w:val="0"/>
              <w:marTop w:val="0"/>
              <w:marBottom w:val="0"/>
              <w:divBdr>
                <w:top w:val="none" w:sz="0" w:space="0" w:color="auto"/>
                <w:left w:val="none" w:sz="0" w:space="0" w:color="auto"/>
                <w:bottom w:val="none" w:sz="0" w:space="0" w:color="auto"/>
                <w:right w:val="none" w:sz="0" w:space="0" w:color="auto"/>
              </w:divBdr>
            </w:div>
          </w:divsChild>
        </w:div>
        <w:div w:id="622467185">
          <w:marLeft w:val="0"/>
          <w:marRight w:val="0"/>
          <w:marTop w:val="0"/>
          <w:marBottom w:val="0"/>
          <w:divBdr>
            <w:top w:val="none" w:sz="0" w:space="0" w:color="auto"/>
            <w:left w:val="none" w:sz="0" w:space="0" w:color="auto"/>
            <w:bottom w:val="none" w:sz="0" w:space="0" w:color="auto"/>
            <w:right w:val="none" w:sz="0" w:space="0" w:color="auto"/>
          </w:divBdr>
          <w:divsChild>
            <w:div w:id="1982538785">
              <w:marLeft w:val="539"/>
              <w:marRight w:val="0"/>
              <w:marTop w:val="0"/>
              <w:marBottom w:val="0"/>
              <w:divBdr>
                <w:top w:val="none" w:sz="0" w:space="0" w:color="auto"/>
                <w:left w:val="none" w:sz="0" w:space="0" w:color="auto"/>
                <w:bottom w:val="none" w:sz="0" w:space="0" w:color="auto"/>
                <w:right w:val="none" w:sz="0" w:space="0" w:color="auto"/>
              </w:divBdr>
            </w:div>
          </w:divsChild>
        </w:div>
        <w:div w:id="972248926">
          <w:marLeft w:val="0"/>
          <w:marRight w:val="0"/>
          <w:marTop w:val="0"/>
          <w:marBottom w:val="0"/>
          <w:divBdr>
            <w:top w:val="none" w:sz="0" w:space="0" w:color="auto"/>
            <w:left w:val="none" w:sz="0" w:space="0" w:color="auto"/>
            <w:bottom w:val="none" w:sz="0" w:space="0" w:color="auto"/>
            <w:right w:val="none" w:sz="0" w:space="0" w:color="auto"/>
          </w:divBdr>
          <w:divsChild>
            <w:div w:id="133903758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864368102">
      <w:bodyDiv w:val="1"/>
      <w:marLeft w:val="0"/>
      <w:marRight w:val="0"/>
      <w:marTop w:val="0"/>
      <w:marBottom w:val="0"/>
      <w:divBdr>
        <w:top w:val="none" w:sz="0" w:space="0" w:color="auto"/>
        <w:left w:val="none" w:sz="0" w:space="0" w:color="auto"/>
        <w:bottom w:val="none" w:sz="0" w:space="0" w:color="auto"/>
        <w:right w:val="none" w:sz="0" w:space="0" w:color="auto"/>
      </w:divBdr>
    </w:div>
    <w:div w:id="866913095">
      <w:bodyDiv w:val="1"/>
      <w:marLeft w:val="0"/>
      <w:marRight w:val="0"/>
      <w:marTop w:val="0"/>
      <w:marBottom w:val="0"/>
      <w:divBdr>
        <w:top w:val="none" w:sz="0" w:space="0" w:color="auto"/>
        <w:left w:val="none" w:sz="0" w:space="0" w:color="auto"/>
        <w:bottom w:val="none" w:sz="0" w:space="0" w:color="auto"/>
        <w:right w:val="none" w:sz="0" w:space="0" w:color="auto"/>
      </w:divBdr>
    </w:div>
    <w:div w:id="870145388">
      <w:bodyDiv w:val="1"/>
      <w:marLeft w:val="0"/>
      <w:marRight w:val="0"/>
      <w:marTop w:val="0"/>
      <w:marBottom w:val="0"/>
      <w:divBdr>
        <w:top w:val="none" w:sz="0" w:space="0" w:color="auto"/>
        <w:left w:val="none" w:sz="0" w:space="0" w:color="auto"/>
        <w:bottom w:val="none" w:sz="0" w:space="0" w:color="auto"/>
        <w:right w:val="none" w:sz="0" w:space="0" w:color="auto"/>
      </w:divBdr>
    </w:div>
    <w:div w:id="873928495">
      <w:bodyDiv w:val="1"/>
      <w:marLeft w:val="0"/>
      <w:marRight w:val="0"/>
      <w:marTop w:val="0"/>
      <w:marBottom w:val="0"/>
      <w:divBdr>
        <w:top w:val="none" w:sz="0" w:space="0" w:color="auto"/>
        <w:left w:val="none" w:sz="0" w:space="0" w:color="auto"/>
        <w:bottom w:val="none" w:sz="0" w:space="0" w:color="auto"/>
        <w:right w:val="none" w:sz="0" w:space="0" w:color="auto"/>
      </w:divBdr>
    </w:div>
    <w:div w:id="891768875">
      <w:bodyDiv w:val="1"/>
      <w:marLeft w:val="0"/>
      <w:marRight w:val="0"/>
      <w:marTop w:val="0"/>
      <w:marBottom w:val="0"/>
      <w:divBdr>
        <w:top w:val="none" w:sz="0" w:space="0" w:color="auto"/>
        <w:left w:val="none" w:sz="0" w:space="0" w:color="auto"/>
        <w:bottom w:val="none" w:sz="0" w:space="0" w:color="auto"/>
        <w:right w:val="none" w:sz="0" w:space="0" w:color="auto"/>
      </w:divBdr>
    </w:div>
    <w:div w:id="901600593">
      <w:bodyDiv w:val="1"/>
      <w:marLeft w:val="0"/>
      <w:marRight w:val="0"/>
      <w:marTop w:val="0"/>
      <w:marBottom w:val="0"/>
      <w:divBdr>
        <w:top w:val="none" w:sz="0" w:space="0" w:color="auto"/>
        <w:left w:val="none" w:sz="0" w:space="0" w:color="auto"/>
        <w:bottom w:val="none" w:sz="0" w:space="0" w:color="auto"/>
        <w:right w:val="none" w:sz="0" w:space="0" w:color="auto"/>
      </w:divBdr>
    </w:div>
    <w:div w:id="909003809">
      <w:bodyDiv w:val="1"/>
      <w:marLeft w:val="0"/>
      <w:marRight w:val="0"/>
      <w:marTop w:val="0"/>
      <w:marBottom w:val="0"/>
      <w:divBdr>
        <w:top w:val="none" w:sz="0" w:space="0" w:color="auto"/>
        <w:left w:val="none" w:sz="0" w:space="0" w:color="auto"/>
        <w:bottom w:val="none" w:sz="0" w:space="0" w:color="auto"/>
        <w:right w:val="none" w:sz="0" w:space="0" w:color="auto"/>
      </w:divBdr>
      <w:divsChild>
        <w:div w:id="930891372">
          <w:marLeft w:val="0"/>
          <w:marRight w:val="0"/>
          <w:marTop w:val="0"/>
          <w:marBottom w:val="0"/>
          <w:divBdr>
            <w:top w:val="none" w:sz="0" w:space="0" w:color="auto"/>
            <w:left w:val="none" w:sz="0" w:space="0" w:color="auto"/>
            <w:bottom w:val="none" w:sz="0" w:space="0" w:color="auto"/>
            <w:right w:val="none" w:sz="0" w:space="0" w:color="auto"/>
          </w:divBdr>
          <w:divsChild>
            <w:div w:id="1751347736">
              <w:marLeft w:val="539"/>
              <w:marRight w:val="0"/>
              <w:marTop w:val="0"/>
              <w:marBottom w:val="0"/>
              <w:divBdr>
                <w:top w:val="none" w:sz="0" w:space="0" w:color="auto"/>
                <w:left w:val="none" w:sz="0" w:space="0" w:color="auto"/>
                <w:bottom w:val="none" w:sz="0" w:space="0" w:color="auto"/>
                <w:right w:val="none" w:sz="0" w:space="0" w:color="auto"/>
              </w:divBdr>
            </w:div>
          </w:divsChild>
        </w:div>
        <w:div w:id="1009596856">
          <w:marLeft w:val="0"/>
          <w:marRight w:val="0"/>
          <w:marTop w:val="0"/>
          <w:marBottom w:val="0"/>
          <w:divBdr>
            <w:top w:val="none" w:sz="0" w:space="0" w:color="auto"/>
            <w:left w:val="none" w:sz="0" w:space="0" w:color="auto"/>
            <w:bottom w:val="none" w:sz="0" w:space="0" w:color="auto"/>
            <w:right w:val="none" w:sz="0" w:space="0" w:color="auto"/>
          </w:divBdr>
          <w:divsChild>
            <w:div w:id="205410952">
              <w:marLeft w:val="539"/>
              <w:marRight w:val="0"/>
              <w:marTop w:val="0"/>
              <w:marBottom w:val="0"/>
              <w:divBdr>
                <w:top w:val="none" w:sz="0" w:space="0" w:color="auto"/>
                <w:left w:val="none" w:sz="0" w:space="0" w:color="auto"/>
                <w:bottom w:val="none" w:sz="0" w:space="0" w:color="auto"/>
                <w:right w:val="none" w:sz="0" w:space="0" w:color="auto"/>
              </w:divBdr>
            </w:div>
          </w:divsChild>
        </w:div>
        <w:div w:id="1127091759">
          <w:marLeft w:val="0"/>
          <w:marRight w:val="0"/>
          <w:marTop w:val="0"/>
          <w:marBottom w:val="0"/>
          <w:divBdr>
            <w:top w:val="none" w:sz="0" w:space="0" w:color="auto"/>
            <w:left w:val="none" w:sz="0" w:space="0" w:color="auto"/>
            <w:bottom w:val="none" w:sz="0" w:space="0" w:color="auto"/>
            <w:right w:val="none" w:sz="0" w:space="0" w:color="auto"/>
          </w:divBdr>
          <w:divsChild>
            <w:div w:id="112534805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924998356">
      <w:bodyDiv w:val="1"/>
      <w:marLeft w:val="0"/>
      <w:marRight w:val="0"/>
      <w:marTop w:val="0"/>
      <w:marBottom w:val="0"/>
      <w:divBdr>
        <w:top w:val="none" w:sz="0" w:space="0" w:color="auto"/>
        <w:left w:val="none" w:sz="0" w:space="0" w:color="auto"/>
        <w:bottom w:val="none" w:sz="0" w:space="0" w:color="auto"/>
        <w:right w:val="none" w:sz="0" w:space="0" w:color="auto"/>
      </w:divBdr>
    </w:div>
    <w:div w:id="950167393">
      <w:bodyDiv w:val="1"/>
      <w:marLeft w:val="0"/>
      <w:marRight w:val="0"/>
      <w:marTop w:val="0"/>
      <w:marBottom w:val="0"/>
      <w:divBdr>
        <w:top w:val="none" w:sz="0" w:space="0" w:color="auto"/>
        <w:left w:val="none" w:sz="0" w:space="0" w:color="auto"/>
        <w:bottom w:val="none" w:sz="0" w:space="0" w:color="auto"/>
        <w:right w:val="none" w:sz="0" w:space="0" w:color="auto"/>
      </w:divBdr>
    </w:div>
    <w:div w:id="1014772624">
      <w:bodyDiv w:val="1"/>
      <w:marLeft w:val="0"/>
      <w:marRight w:val="0"/>
      <w:marTop w:val="0"/>
      <w:marBottom w:val="0"/>
      <w:divBdr>
        <w:top w:val="none" w:sz="0" w:space="0" w:color="auto"/>
        <w:left w:val="none" w:sz="0" w:space="0" w:color="auto"/>
        <w:bottom w:val="none" w:sz="0" w:space="0" w:color="auto"/>
        <w:right w:val="none" w:sz="0" w:space="0" w:color="auto"/>
      </w:divBdr>
    </w:div>
    <w:div w:id="1019313413">
      <w:bodyDiv w:val="1"/>
      <w:marLeft w:val="0"/>
      <w:marRight w:val="0"/>
      <w:marTop w:val="0"/>
      <w:marBottom w:val="0"/>
      <w:divBdr>
        <w:top w:val="none" w:sz="0" w:space="0" w:color="auto"/>
        <w:left w:val="none" w:sz="0" w:space="0" w:color="auto"/>
        <w:bottom w:val="none" w:sz="0" w:space="0" w:color="auto"/>
        <w:right w:val="none" w:sz="0" w:space="0" w:color="auto"/>
      </w:divBdr>
    </w:div>
    <w:div w:id="1039746440">
      <w:bodyDiv w:val="1"/>
      <w:marLeft w:val="0"/>
      <w:marRight w:val="0"/>
      <w:marTop w:val="0"/>
      <w:marBottom w:val="0"/>
      <w:divBdr>
        <w:top w:val="none" w:sz="0" w:space="0" w:color="auto"/>
        <w:left w:val="none" w:sz="0" w:space="0" w:color="auto"/>
        <w:bottom w:val="none" w:sz="0" w:space="0" w:color="auto"/>
        <w:right w:val="none" w:sz="0" w:space="0" w:color="auto"/>
      </w:divBdr>
      <w:divsChild>
        <w:div w:id="1451122700">
          <w:marLeft w:val="0"/>
          <w:marRight w:val="0"/>
          <w:marTop w:val="0"/>
          <w:marBottom w:val="0"/>
          <w:divBdr>
            <w:top w:val="none" w:sz="0" w:space="0" w:color="auto"/>
            <w:left w:val="none" w:sz="0" w:space="0" w:color="auto"/>
            <w:bottom w:val="none" w:sz="0" w:space="0" w:color="auto"/>
            <w:right w:val="none" w:sz="0" w:space="0" w:color="auto"/>
          </w:divBdr>
        </w:div>
      </w:divsChild>
    </w:div>
    <w:div w:id="1041173418">
      <w:bodyDiv w:val="1"/>
      <w:marLeft w:val="0"/>
      <w:marRight w:val="0"/>
      <w:marTop w:val="0"/>
      <w:marBottom w:val="0"/>
      <w:divBdr>
        <w:top w:val="none" w:sz="0" w:space="0" w:color="auto"/>
        <w:left w:val="none" w:sz="0" w:space="0" w:color="auto"/>
        <w:bottom w:val="none" w:sz="0" w:space="0" w:color="auto"/>
        <w:right w:val="none" w:sz="0" w:space="0" w:color="auto"/>
      </w:divBdr>
    </w:div>
    <w:div w:id="1072196809">
      <w:bodyDiv w:val="1"/>
      <w:marLeft w:val="0"/>
      <w:marRight w:val="0"/>
      <w:marTop w:val="0"/>
      <w:marBottom w:val="0"/>
      <w:divBdr>
        <w:top w:val="none" w:sz="0" w:space="0" w:color="auto"/>
        <w:left w:val="none" w:sz="0" w:space="0" w:color="auto"/>
        <w:bottom w:val="none" w:sz="0" w:space="0" w:color="auto"/>
        <w:right w:val="none" w:sz="0" w:space="0" w:color="auto"/>
      </w:divBdr>
      <w:divsChild>
        <w:div w:id="1796750944">
          <w:marLeft w:val="0"/>
          <w:marRight w:val="0"/>
          <w:marTop w:val="120"/>
          <w:marBottom w:val="0"/>
          <w:divBdr>
            <w:top w:val="none" w:sz="0" w:space="0" w:color="auto"/>
            <w:left w:val="none" w:sz="0" w:space="0" w:color="auto"/>
            <w:bottom w:val="none" w:sz="0" w:space="0" w:color="auto"/>
            <w:right w:val="none" w:sz="0" w:space="0" w:color="auto"/>
          </w:divBdr>
        </w:div>
        <w:div w:id="1962372599">
          <w:marLeft w:val="0"/>
          <w:marRight w:val="0"/>
          <w:marTop w:val="120"/>
          <w:marBottom w:val="0"/>
          <w:divBdr>
            <w:top w:val="none" w:sz="0" w:space="0" w:color="auto"/>
            <w:left w:val="none" w:sz="0" w:space="0" w:color="auto"/>
            <w:bottom w:val="none" w:sz="0" w:space="0" w:color="auto"/>
            <w:right w:val="none" w:sz="0" w:space="0" w:color="auto"/>
          </w:divBdr>
        </w:div>
        <w:div w:id="1085149973">
          <w:marLeft w:val="0"/>
          <w:marRight w:val="0"/>
          <w:marTop w:val="120"/>
          <w:marBottom w:val="0"/>
          <w:divBdr>
            <w:top w:val="none" w:sz="0" w:space="0" w:color="auto"/>
            <w:left w:val="none" w:sz="0" w:space="0" w:color="auto"/>
            <w:bottom w:val="none" w:sz="0" w:space="0" w:color="auto"/>
            <w:right w:val="none" w:sz="0" w:space="0" w:color="auto"/>
          </w:divBdr>
        </w:div>
        <w:div w:id="433524392">
          <w:marLeft w:val="0"/>
          <w:marRight w:val="0"/>
          <w:marTop w:val="120"/>
          <w:marBottom w:val="0"/>
          <w:divBdr>
            <w:top w:val="none" w:sz="0" w:space="0" w:color="auto"/>
            <w:left w:val="none" w:sz="0" w:space="0" w:color="auto"/>
            <w:bottom w:val="none" w:sz="0" w:space="0" w:color="auto"/>
            <w:right w:val="none" w:sz="0" w:space="0" w:color="auto"/>
          </w:divBdr>
        </w:div>
        <w:div w:id="1389919096">
          <w:marLeft w:val="0"/>
          <w:marRight w:val="0"/>
          <w:marTop w:val="120"/>
          <w:marBottom w:val="0"/>
          <w:divBdr>
            <w:top w:val="none" w:sz="0" w:space="0" w:color="auto"/>
            <w:left w:val="none" w:sz="0" w:space="0" w:color="auto"/>
            <w:bottom w:val="none" w:sz="0" w:space="0" w:color="auto"/>
            <w:right w:val="none" w:sz="0" w:space="0" w:color="auto"/>
          </w:divBdr>
        </w:div>
        <w:div w:id="1270820716">
          <w:marLeft w:val="0"/>
          <w:marRight w:val="0"/>
          <w:marTop w:val="120"/>
          <w:marBottom w:val="0"/>
          <w:divBdr>
            <w:top w:val="none" w:sz="0" w:space="0" w:color="auto"/>
            <w:left w:val="none" w:sz="0" w:space="0" w:color="auto"/>
            <w:bottom w:val="none" w:sz="0" w:space="0" w:color="auto"/>
            <w:right w:val="none" w:sz="0" w:space="0" w:color="auto"/>
          </w:divBdr>
        </w:div>
        <w:div w:id="1761288224">
          <w:marLeft w:val="0"/>
          <w:marRight w:val="0"/>
          <w:marTop w:val="120"/>
          <w:marBottom w:val="0"/>
          <w:divBdr>
            <w:top w:val="none" w:sz="0" w:space="0" w:color="auto"/>
            <w:left w:val="none" w:sz="0" w:space="0" w:color="auto"/>
            <w:bottom w:val="none" w:sz="0" w:space="0" w:color="auto"/>
            <w:right w:val="none" w:sz="0" w:space="0" w:color="auto"/>
          </w:divBdr>
        </w:div>
        <w:div w:id="223377650">
          <w:marLeft w:val="0"/>
          <w:marRight w:val="0"/>
          <w:marTop w:val="120"/>
          <w:marBottom w:val="0"/>
          <w:divBdr>
            <w:top w:val="none" w:sz="0" w:space="0" w:color="auto"/>
            <w:left w:val="none" w:sz="0" w:space="0" w:color="auto"/>
            <w:bottom w:val="none" w:sz="0" w:space="0" w:color="auto"/>
            <w:right w:val="none" w:sz="0" w:space="0" w:color="auto"/>
          </w:divBdr>
        </w:div>
        <w:div w:id="318003052">
          <w:marLeft w:val="0"/>
          <w:marRight w:val="0"/>
          <w:marTop w:val="120"/>
          <w:marBottom w:val="0"/>
          <w:divBdr>
            <w:top w:val="none" w:sz="0" w:space="0" w:color="auto"/>
            <w:left w:val="none" w:sz="0" w:space="0" w:color="auto"/>
            <w:bottom w:val="none" w:sz="0" w:space="0" w:color="auto"/>
            <w:right w:val="none" w:sz="0" w:space="0" w:color="auto"/>
          </w:divBdr>
        </w:div>
        <w:div w:id="1998075245">
          <w:marLeft w:val="0"/>
          <w:marRight w:val="0"/>
          <w:marTop w:val="120"/>
          <w:marBottom w:val="0"/>
          <w:divBdr>
            <w:top w:val="none" w:sz="0" w:space="0" w:color="auto"/>
            <w:left w:val="none" w:sz="0" w:space="0" w:color="auto"/>
            <w:bottom w:val="none" w:sz="0" w:space="0" w:color="auto"/>
            <w:right w:val="none" w:sz="0" w:space="0" w:color="auto"/>
          </w:divBdr>
        </w:div>
        <w:div w:id="991448653">
          <w:marLeft w:val="0"/>
          <w:marRight w:val="0"/>
          <w:marTop w:val="120"/>
          <w:marBottom w:val="0"/>
          <w:divBdr>
            <w:top w:val="none" w:sz="0" w:space="0" w:color="auto"/>
            <w:left w:val="none" w:sz="0" w:space="0" w:color="auto"/>
            <w:bottom w:val="none" w:sz="0" w:space="0" w:color="auto"/>
            <w:right w:val="none" w:sz="0" w:space="0" w:color="auto"/>
          </w:divBdr>
        </w:div>
        <w:div w:id="204635593">
          <w:marLeft w:val="0"/>
          <w:marRight w:val="0"/>
          <w:marTop w:val="120"/>
          <w:marBottom w:val="0"/>
          <w:divBdr>
            <w:top w:val="none" w:sz="0" w:space="0" w:color="auto"/>
            <w:left w:val="none" w:sz="0" w:space="0" w:color="auto"/>
            <w:bottom w:val="none" w:sz="0" w:space="0" w:color="auto"/>
            <w:right w:val="none" w:sz="0" w:space="0" w:color="auto"/>
          </w:divBdr>
        </w:div>
      </w:divsChild>
    </w:div>
    <w:div w:id="1079055962">
      <w:bodyDiv w:val="1"/>
      <w:marLeft w:val="0"/>
      <w:marRight w:val="0"/>
      <w:marTop w:val="0"/>
      <w:marBottom w:val="0"/>
      <w:divBdr>
        <w:top w:val="none" w:sz="0" w:space="0" w:color="auto"/>
        <w:left w:val="none" w:sz="0" w:space="0" w:color="auto"/>
        <w:bottom w:val="none" w:sz="0" w:space="0" w:color="auto"/>
        <w:right w:val="none" w:sz="0" w:space="0" w:color="auto"/>
      </w:divBdr>
      <w:divsChild>
        <w:div w:id="34545590">
          <w:marLeft w:val="0"/>
          <w:marRight w:val="0"/>
          <w:marTop w:val="120"/>
          <w:marBottom w:val="0"/>
          <w:divBdr>
            <w:top w:val="none" w:sz="0" w:space="0" w:color="auto"/>
            <w:left w:val="none" w:sz="0" w:space="0" w:color="auto"/>
            <w:bottom w:val="none" w:sz="0" w:space="0" w:color="auto"/>
            <w:right w:val="none" w:sz="0" w:space="0" w:color="auto"/>
          </w:divBdr>
        </w:div>
        <w:div w:id="736703577">
          <w:marLeft w:val="0"/>
          <w:marRight w:val="0"/>
          <w:marTop w:val="120"/>
          <w:marBottom w:val="0"/>
          <w:divBdr>
            <w:top w:val="none" w:sz="0" w:space="0" w:color="auto"/>
            <w:left w:val="none" w:sz="0" w:space="0" w:color="auto"/>
            <w:bottom w:val="none" w:sz="0" w:space="0" w:color="auto"/>
            <w:right w:val="none" w:sz="0" w:space="0" w:color="auto"/>
          </w:divBdr>
        </w:div>
      </w:divsChild>
    </w:div>
    <w:div w:id="1118446684">
      <w:bodyDiv w:val="1"/>
      <w:marLeft w:val="0"/>
      <w:marRight w:val="0"/>
      <w:marTop w:val="0"/>
      <w:marBottom w:val="0"/>
      <w:divBdr>
        <w:top w:val="none" w:sz="0" w:space="0" w:color="auto"/>
        <w:left w:val="none" w:sz="0" w:space="0" w:color="auto"/>
        <w:bottom w:val="none" w:sz="0" w:space="0" w:color="auto"/>
        <w:right w:val="none" w:sz="0" w:space="0" w:color="auto"/>
      </w:divBdr>
      <w:divsChild>
        <w:div w:id="104086465">
          <w:marLeft w:val="0"/>
          <w:marRight w:val="0"/>
          <w:marTop w:val="120"/>
          <w:marBottom w:val="0"/>
          <w:divBdr>
            <w:top w:val="none" w:sz="0" w:space="0" w:color="auto"/>
            <w:left w:val="none" w:sz="0" w:space="0" w:color="auto"/>
            <w:bottom w:val="none" w:sz="0" w:space="0" w:color="auto"/>
            <w:right w:val="none" w:sz="0" w:space="0" w:color="auto"/>
          </w:divBdr>
        </w:div>
        <w:div w:id="1833402333">
          <w:marLeft w:val="0"/>
          <w:marRight w:val="0"/>
          <w:marTop w:val="120"/>
          <w:marBottom w:val="0"/>
          <w:divBdr>
            <w:top w:val="none" w:sz="0" w:space="0" w:color="auto"/>
            <w:left w:val="none" w:sz="0" w:space="0" w:color="auto"/>
            <w:bottom w:val="none" w:sz="0" w:space="0" w:color="auto"/>
            <w:right w:val="none" w:sz="0" w:space="0" w:color="auto"/>
          </w:divBdr>
        </w:div>
        <w:div w:id="14114219">
          <w:marLeft w:val="0"/>
          <w:marRight w:val="0"/>
          <w:marTop w:val="120"/>
          <w:marBottom w:val="0"/>
          <w:divBdr>
            <w:top w:val="none" w:sz="0" w:space="0" w:color="auto"/>
            <w:left w:val="none" w:sz="0" w:space="0" w:color="auto"/>
            <w:bottom w:val="none" w:sz="0" w:space="0" w:color="auto"/>
            <w:right w:val="none" w:sz="0" w:space="0" w:color="auto"/>
          </w:divBdr>
        </w:div>
        <w:div w:id="529421496">
          <w:marLeft w:val="0"/>
          <w:marRight w:val="0"/>
          <w:marTop w:val="120"/>
          <w:marBottom w:val="0"/>
          <w:divBdr>
            <w:top w:val="none" w:sz="0" w:space="0" w:color="auto"/>
            <w:left w:val="none" w:sz="0" w:space="0" w:color="auto"/>
            <w:bottom w:val="none" w:sz="0" w:space="0" w:color="auto"/>
            <w:right w:val="none" w:sz="0" w:space="0" w:color="auto"/>
          </w:divBdr>
        </w:div>
      </w:divsChild>
    </w:div>
    <w:div w:id="1138959770">
      <w:bodyDiv w:val="1"/>
      <w:marLeft w:val="0"/>
      <w:marRight w:val="0"/>
      <w:marTop w:val="0"/>
      <w:marBottom w:val="0"/>
      <w:divBdr>
        <w:top w:val="none" w:sz="0" w:space="0" w:color="auto"/>
        <w:left w:val="none" w:sz="0" w:space="0" w:color="auto"/>
        <w:bottom w:val="none" w:sz="0" w:space="0" w:color="auto"/>
        <w:right w:val="none" w:sz="0" w:space="0" w:color="auto"/>
      </w:divBdr>
    </w:div>
    <w:div w:id="1144741090">
      <w:bodyDiv w:val="1"/>
      <w:marLeft w:val="0"/>
      <w:marRight w:val="0"/>
      <w:marTop w:val="0"/>
      <w:marBottom w:val="100"/>
      <w:divBdr>
        <w:top w:val="none" w:sz="0" w:space="0" w:color="auto"/>
        <w:left w:val="none" w:sz="0" w:space="0" w:color="auto"/>
        <w:bottom w:val="none" w:sz="0" w:space="0" w:color="auto"/>
        <w:right w:val="none" w:sz="0" w:space="0" w:color="auto"/>
      </w:divBdr>
      <w:divsChild>
        <w:div w:id="113328689">
          <w:marLeft w:val="0"/>
          <w:marRight w:val="0"/>
          <w:marTop w:val="0"/>
          <w:marBottom w:val="0"/>
          <w:divBdr>
            <w:top w:val="none" w:sz="0" w:space="0" w:color="auto"/>
            <w:left w:val="none" w:sz="0" w:space="0" w:color="auto"/>
            <w:bottom w:val="none" w:sz="0" w:space="0" w:color="auto"/>
            <w:right w:val="none" w:sz="0" w:space="0" w:color="auto"/>
          </w:divBdr>
          <w:divsChild>
            <w:div w:id="248396209">
              <w:marLeft w:val="0"/>
              <w:marRight w:val="0"/>
              <w:marTop w:val="0"/>
              <w:marBottom w:val="0"/>
              <w:divBdr>
                <w:top w:val="none" w:sz="0" w:space="0" w:color="auto"/>
                <w:left w:val="none" w:sz="0" w:space="0" w:color="auto"/>
                <w:bottom w:val="none" w:sz="0" w:space="0" w:color="auto"/>
                <w:right w:val="none" w:sz="0" w:space="0" w:color="auto"/>
              </w:divBdr>
            </w:div>
            <w:div w:id="465437185">
              <w:marLeft w:val="0"/>
              <w:marRight w:val="0"/>
              <w:marTop w:val="0"/>
              <w:marBottom w:val="0"/>
              <w:divBdr>
                <w:top w:val="none" w:sz="0" w:space="0" w:color="auto"/>
                <w:left w:val="none" w:sz="0" w:space="0" w:color="auto"/>
                <w:bottom w:val="none" w:sz="0" w:space="0" w:color="auto"/>
                <w:right w:val="none" w:sz="0" w:space="0" w:color="auto"/>
              </w:divBdr>
            </w:div>
            <w:div w:id="606353560">
              <w:marLeft w:val="0"/>
              <w:marRight w:val="0"/>
              <w:marTop w:val="0"/>
              <w:marBottom w:val="0"/>
              <w:divBdr>
                <w:top w:val="none" w:sz="0" w:space="0" w:color="auto"/>
                <w:left w:val="none" w:sz="0" w:space="0" w:color="auto"/>
                <w:bottom w:val="none" w:sz="0" w:space="0" w:color="auto"/>
                <w:right w:val="none" w:sz="0" w:space="0" w:color="auto"/>
              </w:divBdr>
            </w:div>
            <w:div w:id="668216492">
              <w:marLeft w:val="0"/>
              <w:marRight w:val="0"/>
              <w:marTop w:val="0"/>
              <w:marBottom w:val="0"/>
              <w:divBdr>
                <w:top w:val="none" w:sz="0" w:space="0" w:color="auto"/>
                <w:left w:val="none" w:sz="0" w:space="0" w:color="auto"/>
                <w:bottom w:val="none" w:sz="0" w:space="0" w:color="auto"/>
                <w:right w:val="none" w:sz="0" w:space="0" w:color="auto"/>
              </w:divBdr>
            </w:div>
            <w:div w:id="848249864">
              <w:marLeft w:val="0"/>
              <w:marRight w:val="0"/>
              <w:marTop w:val="0"/>
              <w:marBottom w:val="0"/>
              <w:divBdr>
                <w:top w:val="none" w:sz="0" w:space="0" w:color="auto"/>
                <w:left w:val="none" w:sz="0" w:space="0" w:color="auto"/>
                <w:bottom w:val="none" w:sz="0" w:space="0" w:color="auto"/>
                <w:right w:val="none" w:sz="0" w:space="0" w:color="auto"/>
              </w:divBdr>
            </w:div>
            <w:div w:id="877426802">
              <w:marLeft w:val="0"/>
              <w:marRight w:val="0"/>
              <w:marTop w:val="0"/>
              <w:marBottom w:val="0"/>
              <w:divBdr>
                <w:top w:val="none" w:sz="0" w:space="0" w:color="auto"/>
                <w:left w:val="none" w:sz="0" w:space="0" w:color="auto"/>
                <w:bottom w:val="none" w:sz="0" w:space="0" w:color="auto"/>
                <w:right w:val="none" w:sz="0" w:space="0" w:color="auto"/>
              </w:divBdr>
            </w:div>
            <w:div w:id="885487517">
              <w:marLeft w:val="0"/>
              <w:marRight w:val="0"/>
              <w:marTop w:val="0"/>
              <w:marBottom w:val="0"/>
              <w:divBdr>
                <w:top w:val="none" w:sz="0" w:space="0" w:color="auto"/>
                <w:left w:val="none" w:sz="0" w:space="0" w:color="auto"/>
                <w:bottom w:val="none" w:sz="0" w:space="0" w:color="auto"/>
                <w:right w:val="none" w:sz="0" w:space="0" w:color="auto"/>
              </w:divBdr>
            </w:div>
            <w:div w:id="990796101">
              <w:marLeft w:val="0"/>
              <w:marRight w:val="0"/>
              <w:marTop w:val="0"/>
              <w:marBottom w:val="0"/>
              <w:divBdr>
                <w:top w:val="none" w:sz="0" w:space="0" w:color="auto"/>
                <w:left w:val="none" w:sz="0" w:space="0" w:color="auto"/>
                <w:bottom w:val="none" w:sz="0" w:space="0" w:color="auto"/>
                <w:right w:val="none" w:sz="0" w:space="0" w:color="auto"/>
              </w:divBdr>
            </w:div>
            <w:div w:id="1004170400">
              <w:marLeft w:val="0"/>
              <w:marRight w:val="0"/>
              <w:marTop w:val="0"/>
              <w:marBottom w:val="0"/>
              <w:divBdr>
                <w:top w:val="none" w:sz="0" w:space="0" w:color="auto"/>
                <w:left w:val="none" w:sz="0" w:space="0" w:color="auto"/>
                <w:bottom w:val="none" w:sz="0" w:space="0" w:color="auto"/>
                <w:right w:val="none" w:sz="0" w:space="0" w:color="auto"/>
              </w:divBdr>
            </w:div>
            <w:div w:id="1114205505">
              <w:marLeft w:val="0"/>
              <w:marRight w:val="0"/>
              <w:marTop w:val="0"/>
              <w:marBottom w:val="0"/>
              <w:divBdr>
                <w:top w:val="none" w:sz="0" w:space="0" w:color="auto"/>
                <w:left w:val="none" w:sz="0" w:space="0" w:color="auto"/>
                <w:bottom w:val="none" w:sz="0" w:space="0" w:color="auto"/>
                <w:right w:val="none" w:sz="0" w:space="0" w:color="auto"/>
              </w:divBdr>
            </w:div>
            <w:div w:id="1279264857">
              <w:marLeft w:val="0"/>
              <w:marRight w:val="0"/>
              <w:marTop w:val="0"/>
              <w:marBottom w:val="0"/>
              <w:divBdr>
                <w:top w:val="none" w:sz="0" w:space="0" w:color="auto"/>
                <w:left w:val="none" w:sz="0" w:space="0" w:color="auto"/>
                <w:bottom w:val="none" w:sz="0" w:space="0" w:color="auto"/>
                <w:right w:val="none" w:sz="0" w:space="0" w:color="auto"/>
              </w:divBdr>
            </w:div>
            <w:div w:id="1283420718">
              <w:marLeft w:val="0"/>
              <w:marRight w:val="0"/>
              <w:marTop w:val="0"/>
              <w:marBottom w:val="0"/>
              <w:divBdr>
                <w:top w:val="none" w:sz="0" w:space="0" w:color="auto"/>
                <w:left w:val="none" w:sz="0" w:space="0" w:color="auto"/>
                <w:bottom w:val="none" w:sz="0" w:space="0" w:color="auto"/>
                <w:right w:val="none" w:sz="0" w:space="0" w:color="auto"/>
              </w:divBdr>
            </w:div>
            <w:div w:id="1319845097">
              <w:marLeft w:val="0"/>
              <w:marRight w:val="0"/>
              <w:marTop w:val="0"/>
              <w:marBottom w:val="0"/>
              <w:divBdr>
                <w:top w:val="none" w:sz="0" w:space="0" w:color="auto"/>
                <w:left w:val="none" w:sz="0" w:space="0" w:color="auto"/>
                <w:bottom w:val="none" w:sz="0" w:space="0" w:color="auto"/>
                <w:right w:val="none" w:sz="0" w:space="0" w:color="auto"/>
              </w:divBdr>
            </w:div>
            <w:div w:id="1363629206">
              <w:marLeft w:val="0"/>
              <w:marRight w:val="0"/>
              <w:marTop w:val="0"/>
              <w:marBottom w:val="0"/>
              <w:divBdr>
                <w:top w:val="none" w:sz="0" w:space="0" w:color="auto"/>
                <w:left w:val="none" w:sz="0" w:space="0" w:color="auto"/>
                <w:bottom w:val="none" w:sz="0" w:space="0" w:color="auto"/>
                <w:right w:val="none" w:sz="0" w:space="0" w:color="auto"/>
              </w:divBdr>
            </w:div>
            <w:div w:id="1366367990">
              <w:marLeft w:val="0"/>
              <w:marRight w:val="0"/>
              <w:marTop w:val="0"/>
              <w:marBottom w:val="0"/>
              <w:divBdr>
                <w:top w:val="none" w:sz="0" w:space="0" w:color="auto"/>
                <w:left w:val="none" w:sz="0" w:space="0" w:color="auto"/>
                <w:bottom w:val="none" w:sz="0" w:space="0" w:color="auto"/>
                <w:right w:val="none" w:sz="0" w:space="0" w:color="auto"/>
              </w:divBdr>
            </w:div>
            <w:div w:id="1451633336">
              <w:marLeft w:val="0"/>
              <w:marRight w:val="0"/>
              <w:marTop w:val="0"/>
              <w:marBottom w:val="0"/>
              <w:divBdr>
                <w:top w:val="none" w:sz="0" w:space="0" w:color="auto"/>
                <w:left w:val="none" w:sz="0" w:space="0" w:color="auto"/>
                <w:bottom w:val="none" w:sz="0" w:space="0" w:color="auto"/>
                <w:right w:val="none" w:sz="0" w:space="0" w:color="auto"/>
              </w:divBdr>
            </w:div>
            <w:div w:id="1579711704">
              <w:marLeft w:val="0"/>
              <w:marRight w:val="0"/>
              <w:marTop w:val="0"/>
              <w:marBottom w:val="0"/>
              <w:divBdr>
                <w:top w:val="none" w:sz="0" w:space="0" w:color="auto"/>
                <w:left w:val="none" w:sz="0" w:space="0" w:color="auto"/>
                <w:bottom w:val="none" w:sz="0" w:space="0" w:color="auto"/>
                <w:right w:val="none" w:sz="0" w:space="0" w:color="auto"/>
              </w:divBdr>
            </w:div>
            <w:div w:id="1603298586">
              <w:marLeft w:val="0"/>
              <w:marRight w:val="0"/>
              <w:marTop w:val="0"/>
              <w:marBottom w:val="0"/>
              <w:divBdr>
                <w:top w:val="none" w:sz="0" w:space="0" w:color="auto"/>
                <w:left w:val="none" w:sz="0" w:space="0" w:color="auto"/>
                <w:bottom w:val="none" w:sz="0" w:space="0" w:color="auto"/>
                <w:right w:val="none" w:sz="0" w:space="0" w:color="auto"/>
              </w:divBdr>
            </w:div>
            <w:div w:id="1604992130">
              <w:marLeft w:val="0"/>
              <w:marRight w:val="0"/>
              <w:marTop w:val="0"/>
              <w:marBottom w:val="0"/>
              <w:divBdr>
                <w:top w:val="none" w:sz="0" w:space="0" w:color="auto"/>
                <w:left w:val="none" w:sz="0" w:space="0" w:color="auto"/>
                <w:bottom w:val="none" w:sz="0" w:space="0" w:color="auto"/>
                <w:right w:val="none" w:sz="0" w:space="0" w:color="auto"/>
              </w:divBdr>
            </w:div>
            <w:div w:id="1608123248">
              <w:marLeft w:val="0"/>
              <w:marRight w:val="0"/>
              <w:marTop w:val="0"/>
              <w:marBottom w:val="0"/>
              <w:divBdr>
                <w:top w:val="none" w:sz="0" w:space="0" w:color="auto"/>
                <w:left w:val="none" w:sz="0" w:space="0" w:color="auto"/>
                <w:bottom w:val="none" w:sz="0" w:space="0" w:color="auto"/>
                <w:right w:val="none" w:sz="0" w:space="0" w:color="auto"/>
              </w:divBdr>
            </w:div>
            <w:div w:id="1609849220">
              <w:marLeft w:val="0"/>
              <w:marRight w:val="0"/>
              <w:marTop w:val="0"/>
              <w:marBottom w:val="0"/>
              <w:divBdr>
                <w:top w:val="none" w:sz="0" w:space="0" w:color="auto"/>
                <w:left w:val="none" w:sz="0" w:space="0" w:color="auto"/>
                <w:bottom w:val="none" w:sz="0" w:space="0" w:color="auto"/>
                <w:right w:val="none" w:sz="0" w:space="0" w:color="auto"/>
              </w:divBdr>
            </w:div>
            <w:div w:id="1650744558">
              <w:marLeft w:val="0"/>
              <w:marRight w:val="0"/>
              <w:marTop w:val="0"/>
              <w:marBottom w:val="0"/>
              <w:divBdr>
                <w:top w:val="none" w:sz="0" w:space="0" w:color="auto"/>
                <w:left w:val="none" w:sz="0" w:space="0" w:color="auto"/>
                <w:bottom w:val="none" w:sz="0" w:space="0" w:color="auto"/>
                <w:right w:val="none" w:sz="0" w:space="0" w:color="auto"/>
              </w:divBdr>
            </w:div>
            <w:div w:id="1657151710">
              <w:marLeft w:val="0"/>
              <w:marRight w:val="0"/>
              <w:marTop w:val="0"/>
              <w:marBottom w:val="0"/>
              <w:divBdr>
                <w:top w:val="none" w:sz="0" w:space="0" w:color="auto"/>
                <w:left w:val="none" w:sz="0" w:space="0" w:color="auto"/>
                <w:bottom w:val="none" w:sz="0" w:space="0" w:color="auto"/>
                <w:right w:val="none" w:sz="0" w:space="0" w:color="auto"/>
              </w:divBdr>
            </w:div>
            <w:div w:id="1681931479">
              <w:marLeft w:val="0"/>
              <w:marRight w:val="0"/>
              <w:marTop w:val="0"/>
              <w:marBottom w:val="0"/>
              <w:divBdr>
                <w:top w:val="none" w:sz="0" w:space="0" w:color="auto"/>
                <w:left w:val="none" w:sz="0" w:space="0" w:color="auto"/>
                <w:bottom w:val="none" w:sz="0" w:space="0" w:color="auto"/>
                <w:right w:val="none" w:sz="0" w:space="0" w:color="auto"/>
              </w:divBdr>
            </w:div>
            <w:div w:id="1697391147">
              <w:marLeft w:val="0"/>
              <w:marRight w:val="0"/>
              <w:marTop w:val="0"/>
              <w:marBottom w:val="0"/>
              <w:divBdr>
                <w:top w:val="none" w:sz="0" w:space="0" w:color="auto"/>
                <w:left w:val="none" w:sz="0" w:space="0" w:color="auto"/>
                <w:bottom w:val="none" w:sz="0" w:space="0" w:color="auto"/>
                <w:right w:val="none" w:sz="0" w:space="0" w:color="auto"/>
              </w:divBdr>
            </w:div>
            <w:div w:id="1777479079">
              <w:marLeft w:val="0"/>
              <w:marRight w:val="0"/>
              <w:marTop w:val="0"/>
              <w:marBottom w:val="0"/>
              <w:divBdr>
                <w:top w:val="none" w:sz="0" w:space="0" w:color="auto"/>
                <w:left w:val="none" w:sz="0" w:space="0" w:color="auto"/>
                <w:bottom w:val="none" w:sz="0" w:space="0" w:color="auto"/>
                <w:right w:val="none" w:sz="0" w:space="0" w:color="auto"/>
              </w:divBdr>
            </w:div>
            <w:div w:id="1783259085">
              <w:marLeft w:val="0"/>
              <w:marRight w:val="0"/>
              <w:marTop w:val="0"/>
              <w:marBottom w:val="0"/>
              <w:divBdr>
                <w:top w:val="none" w:sz="0" w:space="0" w:color="auto"/>
                <w:left w:val="none" w:sz="0" w:space="0" w:color="auto"/>
                <w:bottom w:val="none" w:sz="0" w:space="0" w:color="auto"/>
                <w:right w:val="none" w:sz="0" w:space="0" w:color="auto"/>
              </w:divBdr>
            </w:div>
            <w:div w:id="2024626448">
              <w:marLeft w:val="0"/>
              <w:marRight w:val="0"/>
              <w:marTop w:val="0"/>
              <w:marBottom w:val="0"/>
              <w:divBdr>
                <w:top w:val="none" w:sz="0" w:space="0" w:color="auto"/>
                <w:left w:val="none" w:sz="0" w:space="0" w:color="auto"/>
                <w:bottom w:val="none" w:sz="0" w:space="0" w:color="auto"/>
                <w:right w:val="none" w:sz="0" w:space="0" w:color="auto"/>
              </w:divBdr>
            </w:div>
            <w:div w:id="2056732951">
              <w:marLeft w:val="0"/>
              <w:marRight w:val="0"/>
              <w:marTop w:val="0"/>
              <w:marBottom w:val="0"/>
              <w:divBdr>
                <w:top w:val="none" w:sz="0" w:space="0" w:color="auto"/>
                <w:left w:val="none" w:sz="0" w:space="0" w:color="auto"/>
                <w:bottom w:val="none" w:sz="0" w:space="0" w:color="auto"/>
                <w:right w:val="none" w:sz="0" w:space="0" w:color="auto"/>
              </w:divBdr>
            </w:div>
            <w:div w:id="2119057137">
              <w:marLeft w:val="0"/>
              <w:marRight w:val="0"/>
              <w:marTop w:val="0"/>
              <w:marBottom w:val="0"/>
              <w:divBdr>
                <w:top w:val="none" w:sz="0" w:space="0" w:color="auto"/>
                <w:left w:val="none" w:sz="0" w:space="0" w:color="auto"/>
                <w:bottom w:val="none" w:sz="0" w:space="0" w:color="auto"/>
                <w:right w:val="none" w:sz="0" w:space="0" w:color="auto"/>
              </w:divBdr>
            </w:div>
          </w:divsChild>
        </w:div>
        <w:div w:id="1102989369">
          <w:marLeft w:val="0"/>
          <w:marRight w:val="0"/>
          <w:marTop w:val="0"/>
          <w:marBottom w:val="0"/>
          <w:divBdr>
            <w:top w:val="none" w:sz="0" w:space="0" w:color="auto"/>
            <w:left w:val="none" w:sz="0" w:space="0" w:color="auto"/>
            <w:bottom w:val="none" w:sz="0" w:space="0" w:color="auto"/>
            <w:right w:val="none" w:sz="0" w:space="0" w:color="auto"/>
          </w:divBdr>
          <w:divsChild>
            <w:div w:id="2826687">
              <w:marLeft w:val="0"/>
              <w:marRight w:val="0"/>
              <w:marTop w:val="0"/>
              <w:marBottom w:val="0"/>
              <w:divBdr>
                <w:top w:val="none" w:sz="0" w:space="0" w:color="auto"/>
                <w:left w:val="none" w:sz="0" w:space="0" w:color="auto"/>
                <w:bottom w:val="none" w:sz="0" w:space="0" w:color="auto"/>
                <w:right w:val="none" w:sz="0" w:space="0" w:color="auto"/>
              </w:divBdr>
            </w:div>
            <w:div w:id="182935930">
              <w:marLeft w:val="0"/>
              <w:marRight w:val="0"/>
              <w:marTop w:val="0"/>
              <w:marBottom w:val="0"/>
              <w:divBdr>
                <w:top w:val="none" w:sz="0" w:space="0" w:color="auto"/>
                <w:left w:val="none" w:sz="0" w:space="0" w:color="auto"/>
                <w:bottom w:val="none" w:sz="0" w:space="0" w:color="auto"/>
                <w:right w:val="none" w:sz="0" w:space="0" w:color="auto"/>
              </w:divBdr>
            </w:div>
            <w:div w:id="267200743">
              <w:marLeft w:val="0"/>
              <w:marRight w:val="0"/>
              <w:marTop w:val="0"/>
              <w:marBottom w:val="0"/>
              <w:divBdr>
                <w:top w:val="none" w:sz="0" w:space="0" w:color="auto"/>
                <w:left w:val="none" w:sz="0" w:space="0" w:color="auto"/>
                <w:bottom w:val="none" w:sz="0" w:space="0" w:color="auto"/>
                <w:right w:val="none" w:sz="0" w:space="0" w:color="auto"/>
              </w:divBdr>
            </w:div>
            <w:div w:id="757825023">
              <w:marLeft w:val="0"/>
              <w:marRight w:val="0"/>
              <w:marTop w:val="0"/>
              <w:marBottom w:val="0"/>
              <w:divBdr>
                <w:top w:val="none" w:sz="0" w:space="0" w:color="auto"/>
                <w:left w:val="none" w:sz="0" w:space="0" w:color="auto"/>
                <w:bottom w:val="none" w:sz="0" w:space="0" w:color="auto"/>
                <w:right w:val="none" w:sz="0" w:space="0" w:color="auto"/>
              </w:divBdr>
            </w:div>
            <w:div w:id="768543176">
              <w:marLeft w:val="0"/>
              <w:marRight w:val="0"/>
              <w:marTop w:val="0"/>
              <w:marBottom w:val="0"/>
              <w:divBdr>
                <w:top w:val="none" w:sz="0" w:space="0" w:color="auto"/>
                <w:left w:val="none" w:sz="0" w:space="0" w:color="auto"/>
                <w:bottom w:val="none" w:sz="0" w:space="0" w:color="auto"/>
                <w:right w:val="none" w:sz="0" w:space="0" w:color="auto"/>
              </w:divBdr>
            </w:div>
            <w:div w:id="879240760">
              <w:marLeft w:val="0"/>
              <w:marRight w:val="0"/>
              <w:marTop w:val="0"/>
              <w:marBottom w:val="0"/>
              <w:divBdr>
                <w:top w:val="none" w:sz="0" w:space="0" w:color="auto"/>
                <w:left w:val="none" w:sz="0" w:space="0" w:color="auto"/>
                <w:bottom w:val="none" w:sz="0" w:space="0" w:color="auto"/>
                <w:right w:val="none" w:sz="0" w:space="0" w:color="auto"/>
              </w:divBdr>
            </w:div>
            <w:div w:id="934555273">
              <w:marLeft w:val="0"/>
              <w:marRight w:val="0"/>
              <w:marTop w:val="0"/>
              <w:marBottom w:val="0"/>
              <w:divBdr>
                <w:top w:val="none" w:sz="0" w:space="0" w:color="auto"/>
                <w:left w:val="none" w:sz="0" w:space="0" w:color="auto"/>
                <w:bottom w:val="none" w:sz="0" w:space="0" w:color="auto"/>
                <w:right w:val="none" w:sz="0" w:space="0" w:color="auto"/>
              </w:divBdr>
            </w:div>
            <w:div w:id="1086344908">
              <w:marLeft w:val="0"/>
              <w:marRight w:val="0"/>
              <w:marTop w:val="0"/>
              <w:marBottom w:val="0"/>
              <w:divBdr>
                <w:top w:val="none" w:sz="0" w:space="0" w:color="auto"/>
                <w:left w:val="none" w:sz="0" w:space="0" w:color="auto"/>
                <w:bottom w:val="none" w:sz="0" w:space="0" w:color="auto"/>
                <w:right w:val="none" w:sz="0" w:space="0" w:color="auto"/>
              </w:divBdr>
            </w:div>
            <w:div w:id="1198005856">
              <w:marLeft w:val="0"/>
              <w:marRight w:val="0"/>
              <w:marTop w:val="0"/>
              <w:marBottom w:val="0"/>
              <w:divBdr>
                <w:top w:val="none" w:sz="0" w:space="0" w:color="auto"/>
                <w:left w:val="none" w:sz="0" w:space="0" w:color="auto"/>
                <w:bottom w:val="none" w:sz="0" w:space="0" w:color="auto"/>
                <w:right w:val="none" w:sz="0" w:space="0" w:color="auto"/>
              </w:divBdr>
            </w:div>
            <w:div w:id="1347096991">
              <w:marLeft w:val="0"/>
              <w:marRight w:val="0"/>
              <w:marTop w:val="0"/>
              <w:marBottom w:val="0"/>
              <w:divBdr>
                <w:top w:val="none" w:sz="0" w:space="0" w:color="auto"/>
                <w:left w:val="none" w:sz="0" w:space="0" w:color="auto"/>
                <w:bottom w:val="none" w:sz="0" w:space="0" w:color="auto"/>
                <w:right w:val="none" w:sz="0" w:space="0" w:color="auto"/>
              </w:divBdr>
            </w:div>
            <w:div w:id="1465927161">
              <w:marLeft w:val="0"/>
              <w:marRight w:val="0"/>
              <w:marTop w:val="0"/>
              <w:marBottom w:val="0"/>
              <w:divBdr>
                <w:top w:val="none" w:sz="0" w:space="0" w:color="auto"/>
                <w:left w:val="none" w:sz="0" w:space="0" w:color="auto"/>
                <w:bottom w:val="none" w:sz="0" w:space="0" w:color="auto"/>
                <w:right w:val="none" w:sz="0" w:space="0" w:color="auto"/>
              </w:divBdr>
            </w:div>
            <w:div w:id="1511335338">
              <w:marLeft w:val="0"/>
              <w:marRight w:val="0"/>
              <w:marTop w:val="0"/>
              <w:marBottom w:val="0"/>
              <w:divBdr>
                <w:top w:val="none" w:sz="0" w:space="0" w:color="auto"/>
                <w:left w:val="none" w:sz="0" w:space="0" w:color="auto"/>
                <w:bottom w:val="none" w:sz="0" w:space="0" w:color="auto"/>
                <w:right w:val="none" w:sz="0" w:space="0" w:color="auto"/>
              </w:divBdr>
            </w:div>
            <w:div w:id="1848712148">
              <w:marLeft w:val="0"/>
              <w:marRight w:val="0"/>
              <w:marTop w:val="0"/>
              <w:marBottom w:val="0"/>
              <w:divBdr>
                <w:top w:val="none" w:sz="0" w:space="0" w:color="auto"/>
                <w:left w:val="none" w:sz="0" w:space="0" w:color="auto"/>
                <w:bottom w:val="none" w:sz="0" w:space="0" w:color="auto"/>
                <w:right w:val="none" w:sz="0" w:space="0" w:color="auto"/>
              </w:divBdr>
            </w:div>
            <w:div w:id="1923371348">
              <w:marLeft w:val="0"/>
              <w:marRight w:val="0"/>
              <w:marTop w:val="0"/>
              <w:marBottom w:val="0"/>
              <w:divBdr>
                <w:top w:val="none" w:sz="0" w:space="0" w:color="auto"/>
                <w:left w:val="none" w:sz="0" w:space="0" w:color="auto"/>
                <w:bottom w:val="none" w:sz="0" w:space="0" w:color="auto"/>
                <w:right w:val="none" w:sz="0" w:space="0" w:color="auto"/>
              </w:divBdr>
            </w:div>
            <w:div w:id="2041739726">
              <w:marLeft w:val="0"/>
              <w:marRight w:val="0"/>
              <w:marTop w:val="0"/>
              <w:marBottom w:val="0"/>
              <w:divBdr>
                <w:top w:val="none" w:sz="0" w:space="0" w:color="auto"/>
                <w:left w:val="none" w:sz="0" w:space="0" w:color="auto"/>
                <w:bottom w:val="none" w:sz="0" w:space="0" w:color="auto"/>
                <w:right w:val="none" w:sz="0" w:space="0" w:color="auto"/>
              </w:divBdr>
            </w:div>
            <w:div w:id="20532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8389">
      <w:bodyDiv w:val="1"/>
      <w:marLeft w:val="0"/>
      <w:marRight w:val="0"/>
      <w:marTop w:val="0"/>
      <w:marBottom w:val="0"/>
      <w:divBdr>
        <w:top w:val="none" w:sz="0" w:space="0" w:color="auto"/>
        <w:left w:val="none" w:sz="0" w:space="0" w:color="auto"/>
        <w:bottom w:val="none" w:sz="0" w:space="0" w:color="auto"/>
        <w:right w:val="none" w:sz="0" w:space="0" w:color="auto"/>
      </w:divBdr>
    </w:div>
    <w:div w:id="1195197752">
      <w:bodyDiv w:val="1"/>
      <w:marLeft w:val="0"/>
      <w:marRight w:val="0"/>
      <w:marTop w:val="0"/>
      <w:marBottom w:val="0"/>
      <w:divBdr>
        <w:top w:val="none" w:sz="0" w:space="0" w:color="auto"/>
        <w:left w:val="none" w:sz="0" w:space="0" w:color="auto"/>
        <w:bottom w:val="none" w:sz="0" w:space="0" w:color="auto"/>
        <w:right w:val="none" w:sz="0" w:space="0" w:color="auto"/>
      </w:divBdr>
    </w:div>
    <w:div w:id="1226381779">
      <w:bodyDiv w:val="1"/>
      <w:marLeft w:val="0"/>
      <w:marRight w:val="0"/>
      <w:marTop w:val="0"/>
      <w:marBottom w:val="0"/>
      <w:divBdr>
        <w:top w:val="none" w:sz="0" w:space="0" w:color="auto"/>
        <w:left w:val="none" w:sz="0" w:space="0" w:color="auto"/>
        <w:bottom w:val="none" w:sz="0" w:space="0" w:color="auto"/>
        <w:right w:val="none" w:sz="0" w:space="0" w:color="auto"/>
      </w:divBdr>
    </w:div>
    <w:div w:id="1319502405">
      <w:bodyDiv w:val="1"/>
      <w:marLeft w:val="0"/>
      <w:marRight w:val="0"/>
      <w:marTop w:val="0"/>
      <w:marBottom w:val="0"/>
      <w:divBdr>
        <w:top w:val="none" w:sz="0" w:space="0" w:color="auto"/>
        <w:left w:val="none" w:sz="0" w:space="0" w:color="auto"/>
        <w:bottom w:val="none" w:sz="0" w:space="0" w:color="auto"/>
        <w:right w:val="none" w:sz="0" w:space="0" w:color="auto"/>
      </w:divBdr>
    </w:div>
    <w:div w:id="1326712287">
      <w:bodyDiv w:val="1"/>
      <w:marLeft w:val="0"/>
      <w:marRight w:val="0"/>
      <w:marTop w:val="0"/>
      <w:marBottom w:val="0"/>
      <w:divBdr>
        <w:top w:val="none" w:sz="0" w:space="0" w:color="auto"/>
        <w:left w:val="none" w:sz="0" w:space="0" w:color="auto"/>
        <w:bottom w:val="none" w:sz="0" w:space="0" w:color="auto"/>
        <w:right w:val="none" w:sz="0" w:space="0" w:color="auto"/>
      </w:divBdr>
    </w:div>
    <w:div w:id="1338121212">
      <w:bodyDiv w:val="1"/>
      <w:marLeft w:val="0"/>
      <w:marRight w:val="0"/>
      <w:marTop w:val="0"/>
      <w:marBottom w:val="0"/>
      <w:divBdr>
        <w:top w:val="none" w:sz="0" w:space="0" w:color="auto"/>
        <w:left w:val="none" w:sz="0" w:space="0" w:color="auto"/>
        <w:bottom w:val="none" w:sz="0" w:space="0" w:color="auto"/>
        <w:right w:val="none" w:sz="0" w:space="0" w:color="auto"/>
      </w:divBdr>
    </w:div>
    <w:div w:id="1359967205">
      <w:bodyDiv w:val="1"/>
      <w:marLeft w:val="0"/>
      <w:marRight w:val="0"/>
      <w:marTop w:val="0"/>
      <w:marBottom w:val="0"/>
      <w:divBdr>
        <w:top w:val="none" w:sz="0" w:space="0" w:color="auto"/>
        <w:left w:val="none" w:sz="0" w:space="0" w:color="auto"/>
        <w:bottom w:val="none" w:sz="0" w:space="0" w:color="auto"/>
        <w:right w:val="none" w:sz="0" w:space="0" w:color="auto"/>
      </w:divBdr>
      <w:divsChild>
        <w:div w:id="221185570">
          <w:marLeft w:val="0"/>
          <w:marRight w:val="0"/>
          <w:marTop w:val="0"/>
          <w:marBottom w:val="0"/>
          <w:divBdr>
            <w:top w:val="none" w:sz="0" w:space="0" w:color="auto"/>
            <w:left w:val="none" w:sz="0" w:space="0" w:color="auto"/>
            <w:bottom w:val="none" w:sz="0" w:space="0" w:color="auto"/>
            <w:right w:val="none" w:sz="0" w:space="0" w:color="auto"/>
          </w:divBdr>
          <w:divsChild>
            <w:div w:id="1406566212">
              <w:marLeft w:val="560"/>
              <w:marRight w:val="0"/>
              <w:marTop w:val="0"/>
              <w:marBottom w:val="0"/>
              <w:divBdr>
                <w:top w:val="none" w:sz="0" w:space="0" w:color="auto"/>
                <w:left w:val="none" w:sz="0" w:space="0" w:color="auto"/>
                <w:bottom w:val="none" w:sz="0" w:space="0" w:color="auto"/>
                <w:right w:val="none" w:sz="0" w:space="0" w:color="auto"/>
              </w:divBdr>
            </w:div>
          </w:divsChild>
        </w:div>
        <w:div w:id="164440812">
          <w:marLeft w:val="0"/>
          <w:marRight w:val="0"/>
          <w:marTop w:val="0"/>
          <w:marBottom w:val="0"/>
          <w:divBdr>
            <w:top w:val="none" w:sz="0" w:space="0" w:color="auto"/>
            <w:left w:val="none" w:sz="0" w:space="0" w:color="auto"/>
            <w:bottom w:val="none" w:sz="0" w:space="0" w:color="auto"/>
            <w:right w:val="none" w:sz="0" w:space="0" w:color="auto"/>
          </w:divBdr>
          <w:divsChild>
            <w:div w:id="1540583916">
              <w:marLeft w:val="560"/>
              <w:marRight w:val="0"/>
              <w:marTop w:val="0"/>
              <w:marBottom w:val="0"/>
              <w:divBdr>
                <w:top w:val="none" w:sz="0" w:space="0" w:color="auto"/>
                <w:left w:val="none" w:sz="0" w:space="0" w:color="auto"/>
                <w:bottom w:val="none" w:sz="0" w:space="0" w:color="auto"/>
                <w:right w:val="none" w:sz="0" w:space="0" w:color="auto"/>
              </w:divBdr>
            </w:div>
          </w:divsChild>
        </w:div>
        <w:div w:id="1052925247">
          <w:marLeft w:val="0"/>
          <w:marRight w:val="0"/>
          <w:marTop w:val="0"/>
          <w:marBottom w:val="0"/>
          <w:divBdr>
            <w:top w:val="none" w:sz="0" w:space="0" w:color="auto"/>
            <w:left w:val="none" w:sz="0" w:space="0" w:color="auto"/>
            <w:bottom w:val="none" w:sz="0" w:space="0" w:color="auto"/>
            <w:right w:val="none" w:sz="0" w:space="0" w:color="auto"/>
          </w:divBdr>
          <w:divsChild>
            <w:div w:id="88128685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62318026">
      <w:bodyDiv w:val="1"/>
      <w:marLeft w:val="0"/>
      <w:marRight w:val="0"/>
      <w:marTop w:val="0"/>
      <w:marBottom w:val="0"/>
      <w:divBdr>
        <w:top w:val="none" w:sz="0" w:space="0" w:color="auto"/>
        <w:left w:val="none" w:sz="0" w:space="0" w:color="auto"/>
        <w:bottom w:val="none" w:sz="0" w:space="0" w:color="auto"/>
        <w:right w:val="none" w:sz="0" w:space="0" w:color="auto"/>
      </w:divBdr>
    </w:div>
    <w:div w:id="1383365329">
      <w:bodyDiv w:val="1"/>
      <w:marLeft w:val="0"/>
      <w:marRight w:val="0"/>
      <w:marTop w:val="0"/>
      <w:marBottom w:val="0"/>
      <w:divBdr>
        <w:top w:val="none" w:sz="0" w:space="0" w:color="auto"/>
        <w:left w:val="none" w:sz="0" w:space="0" w:color="auto"/>
        <w:bottom w:val="none" w:sz="0" w:space="0" w:color="auto"/>
        <w:right w:val="none" w:sz="0" w:space="0" w:color="auto"/>
      </w:divBdr>
    </w:div>
    <w:div w:id="1392271938">
      <w:bodyDiv w:val="1"/>
      <w:marLeft w:val="0"/>
      <w:marRight w:val="0"/>
      <w:marTop w:val="0"/>
      <w:marBottom w:val="0"/>
      <w:divBdr>
        <w:top w:val="none" w:sz="0" w:space="0" w:color="auto"/>
        <w:left w:val="none" w:sz="0" w:space="0" w:color="auto"/>
        <w:bottom w:val="none" w:sz="0" w:space="0" w:color="auto"/>
        <w:right w:val="none" w:sz="0" w:space="0" w:color="auto"/>
      </w:divBdr>
    </w:div>
    <w:div w:id="1408305687">
      <w:bodyDiv w:val="1"/>
      <w:marLeft w:val="0"/>
      <w:marRight w:val="0"/>
      <w:marTop w:val="0"/>
      <w:marBottom w:val="0"/>
      <w:divBdr>
        <w:top w:val="none" w:sz="0" w:space="0" w:color="auto"/>
        <w:left w:val="none" w:sz="0" w:space="0" w:color="auto"/>
        <w:bottom w:val="none" w:sz="0" w:space="0" w:color="auto"/>
        <w:right w:val="none" w:sz="0" w:space="0" w:color="auto"/>
      </w:divBdr>
      <w:divsChild>
        <w:div w:id="542714204">
          <w:marLeft w:val="0"/>
          <w:marRight w:val="0"/>
          <w:marTop w:val="0"/>
          <w:marBottom w:val="0"/>
          <w:divBdr>
            <w:top w:val="dashed" w:sz="8" w:space="9" w:color="CCCCCC"/>
            <w:left w:val="none" w:sz="0" w:space="0" w:color="auto"/>
            <w:bottom w:val="none" w:sz="0" w:space="0" w:color="auto"/>
            <w:right w:val="none" w:sz="0" w:space="0" w:color="auto"/>
          </w:divBdr>
        </w:div>
        <w:div w:id="1883981168">
          <w:marLeft w:val="19"/>
          <w:marRight w:val="19"/>
          <w:marTop w:val="19"/>
          <w:marBottom w:val="187"/>
          <w:divBdr>
            <w:top w:val="none" w:sz="0" w:space="0" w:color="auto"/>
            <w:left w:val="none" w:sz="0" w:space="0" w:color="auto"/>
            <w:bottom w:val="none" w:sz="0" w:space="0" w:color="auto"/>
            <w:right w:val="none" w:sz="0" w:space="0" w:color="auto"/>
          </w:divBdr>
        </w:div>
      </w:divsChild>
    </w:div>
    <w:div w:id="1413239823">
      <w:bodyDiv w:val="1"/>
      <w:marLeft w:val="0"/>
      <w:marRight w:val="0"/>
      <w:marTop w:val="0"/>
      <w:marBottom w:val="0"/>
      <w:divBdr>
        <w:top w:val="none" w:sz="0" w:space="0" w:color="auto"/>
        <w:left w:val="none" w:sz="0" w:space="0" w:color="auto"/>
        <w:bottom w:val="none" w:sz="0" w:space="0" w:color="auto"/>
        <w:right w:val="none" w:sz="0" w:space="0" w:color="auto"/>
      </w:divBdr>
    </w:div>
    <w:div w:id="1414086815">
      <w:bodyDiv w:val="1"/>
      <w:marLeft w:val="0"/>
      <w:marRight w:val="0"/>
      <w:marTop w:val="0"/>
      <w:marBottom w:val="0"/>
      <w:divBdr>
        <w:top w:val="none" w:sz="0" w:space="0" w:color="auto"/>
        <w:left w:val="none" w:sz="0" w:space="0" w:color="auto"/>
        <w:bottom w:val="none" w:sz="0" w:space="0" w:color="auto"/>
        <w:right w:val="none" w:sz="0" w:space="0" w:color="auto"/>
      </w:divBdr>
    </w:div>
    <w:div w:id="1416508708">
      <w:bodyDiv w:val="1"/>
      <w:marLeft w:val="0"/>
      <w:marRight w:val="0"/>
      <w:marTop w:val="0"/>
      <w:marBottom w:val="0"/>
      <w:divBdr>
        <w:top w:val="none" w:sz="0" w:space="0" w:color="auto"/>
        <w:left w:val="none" w:sz="0" w:space="0" w:color="auto"/>
        <w:bottom w:val="none" w:sz="0" w:space="0" w:color="auto"/>
        <w:right w:val="none" w:sz="0" w:space="0" w:color="auto"/>
      </w:divBdr>
    </w:div>
    <w:div w:id="1423800626">
      <w:bodyDiv w:val="1"/>
      <w:marLeft w:val="0"/>
      <w:marRight w:val="0"/>
      <w:marTop w:val="0"/>
      <w:marBottom w:val="0"/>
      <w:divBdr>
        <w:top w:val="none" w:sz="0" w:space="0" w:color="auto"/>
        <w:left w:val="none" w:sz="0" w:space="0" w:color="auto"/>
        <w:bottom w:val="none" w:sz="0" w:space="0" w:color="auto"/>
        <w:right w:val="none" w:sz="0" w:space="0" w:color="auto"/>
      </w:divBdr>
    </w:div>
    <w:div w:id="1431316369">
      <w:bodyDiv w:val="1"/>
      <w:marLeft w:val="0"/>
      <w:marRight w:val="0"/>
      <w:marTop w:val="0"/>
      <w:marBottom w:val="0"/>
      <w:divBdr>
        <w:top w:val="none" w:sz="0" w:space="0" w:color="auto"/>
        <w:left w:val="none" w:sz="0" w:space="0" w:color="auto"/>
        <w:bottom w:val="none" w:sz="0" w:space="0" w:color="auto"/>
        <w:right w:val="none" w:sz="0" w:space="0" w:color="auto"/>
      </w:divBdr>
    </w:div>
    <w:div w:id="1483160848">
      <w:bodyDiv w:val="1"/>
      <w:marLeft w:val="0"/>
      <w:marRight w:val="0"/>
      <w:marTop w:val="0"/>
      <w:marBottom w:val="0"/>
      <w:divBdr>
        <w:top w:val="none" w:sz="0" w:space="0" w:color="auto"/>
        <w:left w:val="none" w:sz="0" w:space="0" w:color="auto"/>
        <w:bottom w:val="none" w:sz="0" w:space="0" w:color="auto"/>
        <w:right w:val="none" w:sz="0" w:space="0" w:color="auto"/>
      </w:divBdr>
    </w:div>
    <w:div w:id="1493255157">
      <w:bodyDiv w:val="1"/>
      <w:marLeft w:val="0"/>
      <w:marRight w:val="0"/>
      <w:marTop w:val="0"/>
      <w:marBottom w:val="0"/>
      <w:divBdr>
        <w:top w:val="none" w:sz="0" w:space="0" w:color="auto"/>
        <w:left w:val="none" w:sz="0" w:space="0" w:color="auto"/>
        <w:bottom w:val="none" w:sz="0" w:space="0" w:color="auto"/>
        <w:right w:val="none" w:sz="0" w:space="0" w:color="auto"/>
      </w:divBdr>
    </w:div>
    <w:div w:id="1493520623">
      <w:bodyDiv w:val="1"/>
      <w:marLeft w:val="0"/>
      <w:marRight w:val="0"/>
      <w:marTop w:val="0"/>
      <w:marBottom w:val="0"/>
      <w:divBdr>
        <w:top w:val="none" w:sz="0" w:space="0" w:color="auto"/>
        <w:left w:val="none" w:sz="0" w:space="0" w:color="auto"/>
        <w:bottom w:val="none" w:sz="0" w:space="0" w:color="auto"/>
        <w:right w:val="none" w:sz="0" w:space="0" w:color="auto"/>
      </w:divBdr>
      <w:divsChild>
        <w:div w:id="918293350">
          <w:marLeft w:val="0"/>
          <w:marRight w:val="0"/>
          <w:marTop w:val="0"/>
          <w:marBottom w:val="0"/>
          <w:divBdr>
            <w:top w:val="none" w:sz="0" w:space="0" w:color="auto"/>
            <w:left w:val="none" w:sz="0" w:space="0" w:color="auto"/>
            <w:bottom w:val="none" w:sz="0" w:space="0" w:color="auto"/>
            <w:right w:val="none" w:sz="0" w:space="0" w:color="auto"/>
          </w:divBdr>
        </w:div>
        <w:div w:id="1185438562">
          <w:marLeft w:val="0"/>
          <w:marRight w:val="0"/>
          <w:marTop w:val="0"/>
          <w:marBottom w:val="0"/>
          <w:divBdr>
            <w:top w:val="none" w:sz="0" w:space="0" w:color="auto"/>
            <w:left w:val="none" w:sz="0" w:space="0" w:color="auto"/>
            <w:bottom w:val="none" w:sz="0" w:space="0" w:color="auto"/>
            <w:right w:val="none" w:sz="0" w:space="0" w:color="auto"/>
          </w:divBdr>
        </w:div>
        <w:div w:id="1734500040">
          <w:marLeft w:val="0"/>
          <w:marRight w:val="0"/>
          <w:marTop w:val="0"/>
          <w:marBottom w:val="0"/>
          <w:divBdr>
            <w:top w:val="none" w:sz="0" w:space="0" w:color="auto"/>
            <w:left w:val="none" w:sz="0" w:space="0" w:color="auto"/>
            <w:bottom w:val="none" w:sz="0" w:space="0" w:color="auto"/>
            <w:right w:val="none" w:sz="0" w:space="0" w:color="auto"/>
          </w:divBdr>
        </w:div>
      </w:divsChild>
    </w:div>
    <w:div w:id="1515073274">
      <w:bodyDiv w:val="1"/>
      <w:marLeft w:val="0"/>
      <w:marRight w:val="0"/>
      <w:marTop w:val="0"/>
      <w:marBottom w:val="0"/>
      <w:divBdr>
        <w:top w:val="none" w:sz="0" w:space="0" w:color="auto"/>
        <w:left w:val="none" w:sz="0" w:space="0" w:color="auto"/>
        <w:bottom w:val="none" w:sz="0" w:space="0" w:color="auto"/>
        <w:right w:val="none" w:sz="0" w:space="0" w:color="auto"/>
      </w:divBdr>
    </w:div>
    <w:div w:id="1551457661">
      <w:bodyDiv w:val="1"/>
      <w:marLeft w:val="0"/>
      <w:marRight w:val="0"/>
      <w:marTop w:val="0"/>
      <w:marBottom w:val="0"/>
      <w:divBdr>
        <w:top w:val="none" w:sz="0" w:space="0" w:color="auto"/>
        <w:left w:val="none" w:sz="0" w:space="0" w:color="auto"/>
        <w:bottom w:val="none" w:sz="0" w:space="0" w:color="auto"/>
        <w:right w:val="none" w:sz="0" w:space="0" w:color="auto"/>
      </w:divBdr>
    </w:div>
    <w:div w:id="1561861879">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626692794">
      <w:bodyDiv w:val="1"/>
      <w:marLeft w:val="0"/>
      <w:marRight w:val="0"/>
      <w:marTop w:val="0"/>
      <w:marBottom w:val="0"/>
      <w:divBdr>
        <w:top w:val="none" w:sz="0" w:space="0" w:color="auto"/>
        <w:left w:val="none" w:sz="0" w:space="0" w:color="auto"/>
        <w:bottom w:val="none" w:sz="0" w:space="0" w:color="auto"/>
        <w:right w:val="none" w:sz="0" w:space="0" w:color="auto"/>
      </w:divBdr>
    </w:div>
    <w:div w:id="1664162882">
      <w:bodyDiv w:val="1"/>
      <w:marLeft w:val="0"/>
      <w:marRight w:val="0"/>
      <w:marTop w:val="0"/>
      <w:marBottom w:val="0"/>
      <w:divBdr>
        <w:top w:val="none" w:sz="0" w:space="0" w:color="auto"/>
        <w:left w:val="none" w:sz="0" w:space="0" w:color="auto"/>
        <w:bottom w:val="none" w:sz="0" w:space="0" w:color="auto"/>
        <w:right w:val="none" w:sz="0" w:space="0" w:color="auto"/>
      </w:divBdr>
    </w:div>
    <w:div w:id="1667318143">
      <w:bodyDiv w:val="1"/>
      <w:marLeft w:val="0"/>
      <w:marRight w:val="0"/>
      <w:marTop w:val="0"/>
      <w:marBottom w:val="0"/>
      <w:divBdr>
        <w:top w:val="none" w:sz="0" w:space="0" w:color="auto"/>
        <w:left w:val="none" w:sz="0" w:space="0" w:color="auto"/>
        <w:bottom w:val="none" w:sz="0" w:space="0" w:color="auto"/>
        <w:right w:val="none" w:sz="0" w:space="0" w:color="auto"/>
      </w:divBdr>
    </w:div>
    <w:div w:id="1688559154">
      <w:bodyDiv w:val="1"/>
      <w:marLeft w:val="0"/>
      <w:marRight w:val="0"/>
      <w:marTop w:val="0"/>
      <w:marBottom w:val="0"/>
      <w:divBdr>
        <w:top w:val="none" w:sz="0" w:space="0" w:color="auto"/>
        <w:left w:val="none" w:sz="0" w:space="0" w:color="auto"/>
        <w:bottom w:val="none" w:sz="0" w:space="0" w:color="auto"/>
        <w:right w:val="none" w:sz="0" w:space="0" w:color="auto"/>
      </w:divBdr>
    </w:div>
    <w:div w:id="1697848543">
      <w:bodyDiv w:val="1"/>
      <w:marLeft w:val="0"/>
      <w:marRight w:val="0"/>
      <w:marTop w:val="0"/>
      <w:marBottom w:val="0"/>
      <w:divBdr>
        <w:top w:val="none" w:sz="0" w:space="0" w:color="auto"/>
        <w:left w:val="none" w:sz="0" w:space="0" w:color="auto"/>
        <w:bottom w:val="none" w:sz="0" w:space="0" w:color="auto"/>
        <w:right w:val="none" w:sz="0" w:space="0" w:color="auto"/>
      </w:divBdr>
    </w:div>
    <w:div w:id="1709841264">
      <w:bodyDiv w:val="1"/>
      <w:marLeft w:val="0"/>
      <w:marRight w:val="0"/>
      <w:marTop w:val="0"/>
      <w:marBottom w:val="0"/>
      <w:divBdr>
        <w:top w:val="none" w:sz="0" w:space="0" w:color="auto"/>
        <w:left w:val="none" w:sz="0" w:space="0" w:color="auto"/>
        <w:bottom w:val="none" w:sz="0" w:space="0" w:color="auto"/>
        <w:right w:val="none" w:sz="0" w:space="0" w:color="auto"/>
      </w:divBdr>
    </w:div>
    <w:div w:id="1716394545">
      <w:bodyDiv w:val="1"/>
      <w:marLeft w:val="0"/>
      <w:marRight w:val="0"/>
      <w:marTop w:val="0"/>
      <w:marBottom w:val="0"/>
      <w:divBdr>
        <w:top w:val="none" w:sz="0" w:space="0" w:color="auto"/>
        <w:left w:val="none" w:sz="0" w:space="0" w:color="auto"/>
        <w:bottom w:val="none" w:sz="0" w:space="0" w:color="auto"/>
        <w:right w:val="none" w:sz="0" w:space="0" w:color="auto"/>
      </w:divBdr>
    </w:div>
    <w:div w:id="1741558317">
      <w:bodyDiv w:val="1"/>
      <w:marLeft w:val="0"/>
      <w:marRight w:val="0"/>
      <w:marTop w:val="0"/>
      <w:marBottom w:val="0"/>
      <w:divBdr>
        <w:top w:val="none" w:sz="0" w:space="0" w:color="auto"/>
        <w:left w:val="none" w:sz="0" w:space="0" w:color="auto"/>
        <w:bottom w:val="none" w:sz="0" w:space="0" w:color="auto"/>
        <w:right w:val="none" w:sz="0" w:space="0" w:color="auto"/>
      </w:divBdr>
    </w:div>
    <w:div w:id="1834683618">
      <w:bodyDiv w:val="1"/>
      <w:marLeft w:val="0"/>
      <w:marRight w:val="0"/>
      <w:marTop w:val="0"/>
      <w:marBottom w:val="0"/>
      <w:divBdr>
        <w:top w:val="none" w:sz="0" w:space="0" w:color="auto"/>
        <w:left w:val="none" w:sz="0" w:space="0" w:color="auto"/>
        <w:bottom w:val="none" w:sz="0" w:space="0" w:color="auto"/>
        <w:right w:val="none" w:sz="0" w:space="0" w:color="auto"/>
      </w:divBdr>
    </w:div>
    <w:div w:id="1845827397">
      <w:bodyDiv w:val="1"/>
      <w:marLeft w:val="0"/>
      <w:marRight w:val="0"/>
      <w:marTop w:val="0"/>
      <w:marBottom w:val="0"/>
      <w:divBdr>
        <w:top w:val="none" w:sz="0" w:space="0" w:color="auto"/>
        <w:left w:val="none" w:sz="0" w:space="0" w:color="auto"/>
        <w:bottom w:val="none" w:sz="0" w:space="0" w:color="auto"/>
        <w:right w:val="none" w:sz="0" w:space="0" w:color="auto"/>
      </w:divBdr>
    </w:div>
    <w:div w:id="1848714348">
      <w:bodyDiv w:val="1"/>
      <w:marLeft w:val="0"/>
      <w:marRight w:val="0"/>
      <w:marTop w:val="0"/>
      <w:marBottom w:val="0"/>
      <w:divBdr>
        <w:top w:val="none" w:sz="0" w:space="0" w:color="auto"/>
        <w:left w:val="none" w:sz="0" w:space="0" w:color="auto"/>
        <w:bottom w:val="none" w:sz="0" w:space="0" w:color="auto"/>
        <w:right w:val="none" w:sz="0" w:space="0" w:color="auto"/>
      </w:divBdr>
    </w:div>
    <w:div w:id="1869416057">
      <w:bodyDiv w:val="1"/>
      <w:marLeft w:val="0"/>
      <w:marRight w:val="0"/>
      <w:marTop w:val="0"/>
      <w:marBottom w:val="0"/>
      <w:divBdr>
        <w:top w:val="none" w:sz="0" w:space="0" w:color="auto"/>
        <w:left w:val="none" w:sz="0" w:space="0" w:color="auto"/>
        <w:bottom w:val="none" w:sz="0" w:space="0" w:color="auto"/>
        <w:right w:val="none" w:sz="0" w:space="0" w:color="auto"/>
      </w:divBdr>
    </w:div>
    <w:div w:id="1938174947">
      <w:bodyDiv w:val="1"/>
      <w:marLeft w:val="0"/>
      <w:marRight w:val="0"/>
      <w:marTop w:val="0"/>
      <w:marBottom w:val="0"/>
      <w:divBdr>
        <w:top w:val="none" w:sz="0" w:space="0" w:color="auto"/>
        <w:left w:val="none" w:sz="0" w:space="0" w:color="auto"/>
        <w:bottom w:val="none" w:sz="0" w:space="0" w:color="auto"/>
        <w:right w:val="none" w:sz="0" w:space="0" w:color="auto"/>
      </w:divBdr>
    </w:div>
    <w:div w:id="1971398098">
      <w:bodyDiv w:val="1"/>
      <w:marLeft w:val="0"/>
      <w:marRight w:val="0"/>
      <w:marTop w:val="0"/>
      <w:marBottom w:val="0"/>
      <w:divBdr>
        <w:top w:val="none" w:sz="0" w:space="0" w:color="auto"/>
        <w:left w:val="none" w:sz="0" w:space="0" w:color="auto"/>
        <w:bottom w:val="none" w:sz="0" w:space="0" w:color="auto"/>
        <w:right w:val="none" w:sz="0" w:space="0" w:color="auto"/>
      </w:divBdr>
    </w:div>
    <w:div w:id="1983536935">
      <w:bodyDiv w:val="1"/>
      <w:marLeft w:val="0"/>
      <w:marRight w:val="0"/>
      <w:marTop w:val="0"/>
      <w:marBottom w:val="0"/>
      <w:divBdr>
        <w:top w:val="none" w:sz="0" w:space="0" w:color="auto"/>
        <w:left w:val="none" w:sz="0" w:space="0" w:color="auto"/>
        <w:bottom w:val="none" w:sz="0" w:space="0" w:color="auto"/>
        <w:right w:val="none" w:sz="0" w:space="0" w:color="auto"/>
      </w:divBdr>
    </w:div>
    <w:div w:id="1988166964">
      <w:bodyDiv w:val="1"/>
      <w:marLeft w:val="0"/>
      <w:marRight w:val="0"/>
      <w:marTop w:val="0"/>
      <w:marBottom w:val="0"/>
      <w:divBdr>
        <w:top w:val="none" w:sz="0" w:space="0" w:color="auto"/>
        <w:left w:val="none" w:sz="0" w:space="0" w:color="auto"/>
        <w:bottom w:val="none" w:sz="0" w:space="0" w:color="auto"/>
        <w:right w:val="none" w:sz="0" w:space="0" w:color="auto"/>
      </w:divBdr>
    </w:div>
    <w:div w:id="1989095591">
      <w:bodyDiv w:val="1"/>
      <w:marLeft w:val="0"/>
      <w:marRight w:val="0"/>
      <w:marTop w:val="0"/>
      <w:marBottom w:val="0"/>
      <w:divBdr>
        <w:top w:val="none" w:sz="0" w:space="0" w:color="auto"/>
        <w:left w:val="none" w:sz="0" w:space="0" w:color="auto"/>
        <w:bottom w:val="none" w:sz="0" w:space="0" w:color="auto"/>
        <w:right w:val="none" w:sz="0" w:space="0" w:color="auto"/>
      </w:divBdr>
    </w:div>
    <w:div w:id="1990819310">
      <w:bodyDiv w:val="1"/>
      <w:marLeft w:val="0"/>
      <w:marRight w:val="0"/>
      <w:marTop w:val="0"/>
      <w:marBottom w:val="100"/>
      <w:divBdr>
        <w:top w:val="none" w:sz="0" w:space="0" w:color="auto"/>
        <w:left w:val="none" w:sz="0" w:space="0" w:color="auto"/>
        <w:bottom w:val="none" w:sz="0" w:space="0" w:color="auto"/>
        <w:right w:val="none" w:sz="0" w:space="0" w:color="auto"/>
      </w:divBdr>
      <w:divsChild>
        <w:div w:id="317075488">
          <w:marLeft w:val="0"/>
          <w:marRight w:val="0"/>
          <w:marTop w:val="0"/>
          <w:marBottom w:val="0"/>
          <w:divBdr>
            <w:top w:val="none" w:sz="0" w:space="0" w:color="auto"/>
            <w:left w:val="none" w:sz="0" w:space="0" w:color="auto"/>
            <w:bottom w:val="none" w:sz="0" w:space="0" w:color="auto"/>
            <w:right w:val="none" w:sz="0" w:space="0" w:color="auto"/>
          </w:divBdr>
        </w:div>
        <w:div w:id="1566143605">
          <w:marLeft w:val="0"/>
          <w:marRight w:val="0"/>
          <w:marTop w:val="0"/>
          <w:marBottom w:val="0"/>
          <w:divBdr>
            <w:top w:val="none" w:sz="0" w:space="0" w:color="auto"/>
            <w:left w:val="none" w:sz="0" w:space="0" w:color="auto"/>
            <w:bottom w:val="none" w:sz="0" w:space="0" w:color="auto"/>
            <w:right w:val="none" w:sz="0" w:space="0" w:color="auto"/>
          </w:divBdr>
        </w:div>
        <w:div w:id="1602714643">
          <w:marLeft w:val="0"/>
          <w:marRight w:val="0"/>
          <w:marTop w:val="0"/>
          <w:marBottom w:val="0"/>
          <w:divBdr>
            <w:top w:val="none" w:sz="0" w:space="0" w:color="auto"/>
            <w:left w:val="none" w:sz="0" w:space="0" w:color="auto"/>
            <w:bottom w:val="none" w:sz="0" w:space="0" w:color="auto"/>
            <w:right w:val="none" w:sz="0" w:space="0" w:color="auto"/>
          </w:divBdr>
        </w:div>
        <w:div w:id="2134252786">
          <w:marLeft w:val="0"/>
          <w:marRight w:val="0"/>
          <w:marTop w:val="0"/>
          <w:marBottom w:val="0"/>
          <w:divBdr>
            <w:top w:val="none" w:sz="0" w:space="0" w:color="auto"/>
            <w:left w:val="none" w:sz="0" w:space="0" w:color="auto"/>
            <w:bottom w:val="none" w:sz="0" w:space="0" w:color="auto"/>
            <w:right w:val="none" w:sz="0" w:space="0" w:color="auto"/>
          </w:divBdr>
        </w:div>
      </w:divsChild>
    </w:div>
    <w:div w:id="2020235391">
      <w:bodyDiv w:val="1"/>
      <w:marLeft w:val="0"/>
      <w:marRight w:val="0"/>
      <w:marTop w:val="0"/>
      <w:marBottom w:val="0"/>
      <w:divBdr>
        <w:top w:val="none" w:sz="0" w:space="0" w:color="auto"/>
        <w:left w:val="none" w:sz="0" w:space="0" w:color="auto"/>
        <w:bottom w:val="none" w:sz="0" w:space="0" w:color="auto"/>
        <w:right w:val="none" w:sz="0" w:space="0" w:color="auto"/>
      </w:divBdr>
    </w:div>
    <w:div w:id="2023241106">
      <w:bodyDiv w:val="1"/>
      <w:marLeft w:val="0"/>
      <w:marRight w:val="0"/>
      <w:marTop w:val="0"/>
      <w:marBottom w:val="0"/>
      <w:divBdr>
        <w:top w:val="none" w:sz="0" w:space="0" w:color="auto"/>
        <w:left w:val="none" w:sz="0" w:space="0" w:color="auto"/>
        <w:bottom w:val="none" w:sz="0" w:space="0" w:color="auto"/>
        <w:right w:val="none" w:sz="0" w:space="0" w:color="auto"/>
      </w:divBdr>
    </w:div>
    <w:div w:id="2029208360">
      <w:bodyDiv w:val="1"/>
      <w:marLeft w:val="0"/>
      <w:marRight w:val="0"/>
      <w:marTop w:val="0"/>
      <w:marBottom w:val="0"/>
      <w:divBdr>
        <w:top w:val="none" w:sz="0" w:space="0" w:color="auto"/>
        <w:left w:val="none" w:sz="0" w:space="0" w:color="auto"/>
        <w:bottom w:val="none" w:sz="0" w:space="0" w:color="auto"/>
        <w:right w:val="none" w:sz="0" w:space="0" w:color="auto"/>
      </w:divBdr>
      <w:divsChild>
        <w:div w:id="750153649">
          <w:marLeft w:val="0"/>
          <w:marRight w:val="0"/>
          <w:marTop w:val="0"/>
          <w:marBottom w:val="0"/>
          <w:divBdr>
            <w:top w:val="none" w:sz="0" w:space="0" w:color="auto"/>
            <w:left w:val="none" w:sz="0" w:space="0" w:color="auto"/>
            <w:bottom w:val="none" w:sz="0" w:space="0" w:color="auto"/>
            <w:right w:val="none" w:sz="0" w:space="0" w:color="auto"/>
          </w:divBdr>
        </w:div>
      </w:divsChild>
    </w:div>
    <w:div w:id="2032607419">
      <w:bodyDiv w:val="1"/>
      <w:marLeft w:val="0"/>
      <w:marRight w:val="0"/>
      <w:marTop w:val="0"/>
      <w:marBottom w:val="0"/>
      <w:divBdr>
        <w:top w:val="none" w:sz="0" w:space="0" w:color="auto"/>
        <w:left w:val="none" w:sz="0" w:space="0" w:color="auto"/>
        <w:bottom w:val="none" w:sz="0" w:space="0" w:color="auto"/>
        <w:right w:val="none" w:sz="0" w:space="0" w:color="auto"/>
      </w:divBdr>
      <w:divsChild>
        <w:div w:id="933905711">
          <w:marLeft w:val="0"/>
          <w:marRight w:val="0"/>
          <w:marTop w:val="120"/>
          <w:marBottom w:val="0"/>
          <w:divBdr>
            <w:top w:val="none" w:sz="0" w:space="0" w:color="auto"/>
            <w:left w:val="none" w:sz="0" w:space="0" w:color="auto"/>
            <w:bottom w:val="none" w:sz="0" w:space="0" w:color="auto"/>
            <w:right w:val="none" w:sz="0" w:space="0" w:color="auto"/>
          </w:divBdr>
        </w:div>
        <w:div w:id="983311363">
          <w:marLeft w:val="0"/>
          <w:marRight w:val="0"/>
          <w:marTop w:val="120"/>
          <w:marBottom w:val="0"/>
          <w:divBdr>
            <w:top w:val="none" w:sz="0" w:space="0" w:color="auto"/>
            <w:left w:val="none" w:sz="0" w:space="0" w:color="auto"/>
            <w:bottom w:val="none" w:sz="0" w:space="0" w:color="auto"/>
            <w:right w:val="none" w:sz="0" w:space="0" w:color="auto"/>
          </w:divBdr>
        </w:div>
        <w:div w:id="747994606">
          <w:marLeft w:val="0"/>
          <w:marRight w:val="0"/>
          <w:marTop w:val="120"/>
          <w:marBottom w:val="0"/>
          <w:divBdr>
            <w:top w:val="none" w:sz="0" w:space="0" w:color="auto"/>
            <w:left w:val="none" w:sz="0" w:space="0" w:color="auto"/>
            <w:bottom w:val="none" w:sz="0" w:space="0" w:color="auto"/>
            <w:right w:val="none" w:sz="0" w:space="0" w:color="auto"/>
          </w:divBdr>
        </w:div>
        <w:div w:id="898594266">
          <w:marLeft w:val="0"/>
          <w:marRight w:val="0"/>
          <w:marTop w:val="120"/>
          <w:marBottom w:val="0"/>
          <w:divBdr>
            <w:top w:val="none" w:sz="0" w:space="0" w:color="auto"/>
            <w:left w:val="none" w:sz="0" w:space="0" w:color="auto"/>
            <w:bottom w:val="none" w:sz="0" w:space="0" w:color="auto"/>
            <w:right w:val="none" w:sz="0" w:space="0" w:color="auto"/>
          </w:divBdr>
        </w:div>
        <w:div w:id="1642273653">
          <w:marLeft w:val="0"/>
          <w:marRight w:val="0"/>
          <w:marTop w:val="120"/>
          <w:marBottom w:val="0"/>
          <w:divBdr>
            <w:top w:val="none" w:sz="0" w:space="0" w:color="auto"/>
            <w:left w:val="none" w:sz="0" w:space="0" w:color="auto"/>
            <w:bottom w:val="none" w:sz="0" w:space="0" w:color="auto"/>
            <w:right w:val="none" w:sz="0" w:space="0" w:color="auto"/>
          </w:divBdr>
        </w:div>
        <w:div w:id="1515218569">
          <w:marLeft w:val="0"/>
          <w:marRight w:val="0"/>
          <w:marTop w:val="120"/>
          <w:marBottom w:val="0"/>
          <w:divBdr>
            <w:top w:val="none" w:sz="0" w:space="0" w:color="auto"/>
            <w:left w:val="none" w:sz="0" w:space="0" w:color="auto"/>
            <w:bottom w:val="none" w:sz="0" w:space="0" w:color="auto"/>
            <w:right w:val="none" w:sz="0" w:space="0" w:color="auto"/>
          </w:divBdr>
        </w:div>
        <w:div w:id="1131826756">
          <w:marLeft w:val="0"/>
          <w:marRight w:val="0"/>
          <w:marTop w:val="120"/>
          <w:marBottom w:val="0"/>
          <w:divBdr>
            <w:top w:val="none" w:sz="0" w:space="0" w:color="auto"/>
            <w:left w:val="none" w:sz="0" w:space="0" w:color="auto"/>
            <w:bottom w:val="none" w:sz="0" w:space="0" w:color="auto"/>
            <w:right w:val="none" w:sz="0" w:space="0" w:color="auto"/>
          </w:divBdr>
        </w:div>
        <w:div w:id="886724423">
          <w:marLeft w:val="0"/>
          <w:marRight w:val="0"/>
          <w:marTop w:val="120"/>
          <w:marBottom w:val="0"/>
          <w:divBdr>
            <w:top w:val="none" w:sz="0" w:space="0" w:color="auto"/>
            <w:left w:val="none" w:sz="0" w:space="0" w:color="auto"/>
            <w:bottom w:val="none" w:sz="0" w:space="0" w:color="auto"/>
            <w:right w:val="none" w:sz="0" w:space="0" w:color="auto"/>
          </w:divBdr>
        </w:div>
        <w:div w:id="1713724469">
          <w:marLeft w:val="0"/>
          <w:marRight w:val="0"/>
          <w:marTop w:val="120"/>
          <w:marBottom w:val="0"/>
          <w:divBdr>
            <w:top w:val="none" w:sz="0" w:space="0" w:color="auto"/>
            <w:left w:val="none" w:sz="0" w:space="0" w:color="auto"/>
            <w:bottom w:val="none" w:sz="0" w:space="0" w:color="auto"/>
            <w:right w:val="none" w:sz="0" w:space="0" w:color="auto"/>
          </w:divBdr>
        </w:div>
        <w:div w:id="219558551">
          <w:marLeft w:val="0"/>
          <w:marRight w:val="0"/>
          <w:marTop w:val="120"/>
          <w:marBottom w:val="0"/>
          <w:divBdr>
            <w:top w:val="none" w:sz="0" w:space="0" w:color="auto"/>
            <w:left w:val="none" w:sz="0" w:space="0" w:color="auto"/>
            <w:bottom w:val="none" w:sz="0" w:space="0" w:color="auto"/>
            <w:right w:val="none" w:sz="0" w:space="0" w:color="auto"/>
          </w:divBdr>
        </w:div>
        <w:div w:id="1779370144">
          <w:marLeft w:val="0"/>
          <w:marRight w:val="0"/>
          <w:marTop w:val="120"/>
          <w:marBottom w:val="0"/>
          <w:divBdr>
            <w:top w:val="none" w:sz="0" w:space="0" w:color="auto"/>
            <w:left w:val="none" w:sz="0" w:space="0" w:color="auto"/>
            <w:bottom w:val="none" w:sz="0" w:space="0" w:color="auto"/>
            <w:right w:val="none" w:sz="0" w:space="0" w:color="auto"/>
          </w:divBdr>
        </w:div>
        <w:div w:id="1630015817">
          <w:marLeft w:val="0"/>
          <w:marRight w:val="0"/>
          <w:marTop w:val="120"/>
          <w:marBottom w:val="0"/>
          <w:divBdr>
            <w:top w:val="none" w:sz="0" w:space="0" w:color="auto"/>
            <w:left w:val="none" w:sz="0" w:space="0" w:color="auto"/>
            <w:bottom w:val="none" w:sz="0" w:space="0" w:color="auto"/>
            <w:right w:val="none" w:sz="0" w:space="0" w:color="auto"/>
          </w:divBdr>
        </w:div>
        <w:div w:id="731007165">
          <w:marLeft w:val="0"/>
          <w:marRight w:val="0"/>
          <w:marTop w:val="120"/>
          <w:marBottom w:val="0"/>
          <w:divBdr>
            <w:top w:val="none" w:sz="0" w:space="0" w:color="auto"/>
            <w:left w:val="none" w:sz="0" w:space="0" w:color="auto"/>
            <w:bottom w:val="none" w:sz="0" w:space="0" w:color="auto"/>
            <w:right w:val="none" w:sz="0" w:space="0" w:color="auto"/>
          </w:divBdr>
        </w:div>
        <w:div w:id="715931122">
          <w:marLeft w:val="0"/>
          <w:marRight w:val="0"/>
          <w:marTop w:val="120"/>
          <w:marBottom w:val="0"/>
          <w:divBdr>
            <w:top w:val="none" w:sz="0" w:space="0" w:color="auto"/>
            <w:left w:val="none" w:sz="0" w:space="0" w:color="auto"/>
            <w:bottom w:val="none" w:sz="0" w:space="0" w:color="auto"/>
            <w:right w:val="none" w:sz="0" w:space="0" w:color="auto"/>
          </w:divBdr>
        </w:div>
        <w:div w:id="364521145">
          <w:marLeft w:val="0"/>
          <w:marRight w:val="0"/>
          <w:marTop w:val="120"/>
          <w:marBottom w:val="0"/>
          <w:divBdr>
            <w:top w:val="none" w:sz="0" w:space="0" w:color="auto"/>
            <w:left w:val="none" w:sz="0" w:space="0" w:color="auto"/>
            <w:bottom w:val="none" w:sz="0" w:space="0" w:color="auto"/>
            <w:right w:val="none" w:sz="0" w:space="0" w:color="auto"/>
          </w:divBdr>
        </w:div>
        <w:div w:id="450444971">
          <w:marLeft w:val="0"/>
          <w:marRight w:val="0"/>
          <w:marTop w:val="120"/>
          <w:marBottom w:val="0"/>
          <w:divBdr>
            <w:top w:val="none" w:sz="0" w:space="0" w:color="auto"/>
            <w:left w:val="none" w:sz="0" w:space="0" w:color="auto"/>
            <w:bottom w:val="none" w:sz="0" w:space="0" w:color="auto"/>
            <w:right w:val="none" w:sz="0" w:space="0" w:color="auto"/>
          </w:divBdr>
        </w:div>
        <w:div w:id="1052198056">
          <w:marLeft w:val="0"/>
          <w:marRight w:val="0"/>
          <w:marTop w:val="120"/>
          <w:marBottom w:val="0"/>
          <w:divBdr>
            <w:top w:val="none" w:sz="0" w:space="0" w:color="auto"/>
            <w:left w:val="none" w:sz="0" w:space="0" w:color="auto"/>
            <w:bottom w:val="none" w:sz="0" w:space="0" w:color="auto"/>
            <w:right w:val="none" w:sz="0" w:space="0" w:color="auto"/>
          </w:divBdr>
        </w:div>
        <w:div w:id="1862157821">
          <w:marLeft w:val="0"/>
          <w:marRight w:val="0"/>
          <w:marTop w:val="120"/>
          <w:marBottom w:val="0"/>
          <w:divBdr>
            <w:top w:val="none" w:sz="0" w:space="0" w:color="auto"/>
            <w:left w:val="none" w:sz="0" w:space="0" w:color="auto"/>
            <w:bottom w:val="none" w:sz="0" w:space="0" w:color="auto"/>
            <w:right w:val="none" w:sz="0" w:space="0" w:color="auto"/>
          </w:divBdr>
        </w:div>
        <w:div w:id="624965079">
          <w:marLeft w:val="0"/>
          <w:marRight w:val="0"/>
          <w:marTop w:val="120"/>
          <w:marBottom w:val="0"/>
          <w:divBdr>
            <w:top w:val="none" w:sz="0" w:space="0" w:color="auto"/>
            <w:left w:val="none" w:sz="0" w:space="0" w:color="auto"/>
            <w:bottom w:val="none" w:sz="0" w:space="0" w:color="auto"/>
            <w:right w:val="none" w:sz="0" w:space="0" w:color="auto"/>
          </w:divBdr>
        </w:div>
        <w:div w:id="5525629">
          <w:marLeft w:val="0"/>
          <w:marRight w:val="0"/>
          <w:marTop w:val="120"/>
          <w:marBottom w:val="0"/>
          <w:divBdr>
            <w:top w:val="none" w:sz="0" w:space="0" w:color="auto"/>
            <w:left w:val="none" w:sz="0" w:space="0" w:color="auto"/>
            <w:bottom w:val="none" w:sz="0" w:space="0" w:color="auto"/>
            <w:right w:val="none" w:sz="0" w:space="0" w:color="auto"/>
          </w:divBdr>
        </w:div>
        <w:div w:id="1959530258">
          <w:marLeft w:val="0"/>
          <w:marRight w:val="0"/>
          <w:marTop w:val="120"/>
          <w:marBottom w:val="0"/>
          <w:divBdr>
            <w:top w:val="none" w:sz="0" w:space="0" w:color="auto"/>
            <w:left w:val="none" w:sz="0" w:space="0" w:color="auto"/>
            <w:bottom w:val="none" w:sz="0" w:space="0" w:color="auto"/>
            <w:right w:val="none" w:sz="0" w:space="0" w:color="auto"/>
          </w:divBdr>
        </w:div>
        <w:div w:id="588662015">
          <w:marLeft w:val="0"/>
          <w:marRight w:val="0"/>
          <w:marTop w:val="120"/>
          <w:marBottom w:val="0"/>
          <w:divBdr>
            <w:top w:val="none" w:sz="0" w:space="0" w:color="auto"/>
            <w:left w:val="none" w:sz="0" w:space="0" w:color="auto"/>
            <w:bottom w:val="none" w:sz="0" w:space="0" w:color="auto"/>
            <w:right w:val="none" w:sz="0" w:space="0" w:color="auto"/>
          </w:divBdr>
        </w:div>
        <w:div w:id="2116052071">
          <w:marLeft w:val="0"/>
          <w:marRight w:val="0"/>
          <w:marTop w:val="120"/>
          <w:marBottom w:val="0"/>
          <w:divBdr>
            <w:top w:val="none" w:sz="0" w:space="0" w:color="auto"/>
            <w:left w:val="none" w:sz="0" w:space="0" w:color="auto"/>
            <w:bottom w:val="none" w:sz="0" w:space="0" w:color="auto"/>
            <w:right w:val="none" w:sz="0" w:space="0" w:color="auto"/>
          </w:divBdr>
        </w:div>
        <w:div w:id="1509297250">
          <w:marLeft w:val="0"/>
          <w:marRight w:val="0"/>
          <w:marTop w:val="120"/>
          <w:marBottom w:val="0"/>
          <w:divBdr>
            <w:top w:val="none" w:sz="0" w:space="0" w:color="auto"/>
            <w:left w:val="none" w:sz="0" w:space="0" w:color="auto"/>
            <w:bottom w:val="none" w:sz="0" w:space="0" w:color="auto"/>
            <w:right w:val="none" w:sz="0" w:space="0" w:color="auto"/>
          </w:divBdr>
        </w:div>
        <w:div w:id="377318723">
          <w:marLeft w:val="0"/>
          <w:marRight w:val="0"/>
          <w:marTop w:val="120"/>
          <w:marBottom w:val="0"/>
          <w:divBdr>
            <w:top w:val="none" w:sz="0" w:space="0" w:color="auto"/>
            <w:left w:val="none" w:sz="0" w:space="0" w:color="auto"/>
            <w:bottom w:val="none" w:sz="0" w:space="0" w:color="auto"/>
            <w:right w:val="none" w:sz="0" w:space="0" w:color="auto"/>
          </w:divBdr>
        </w:div>
        <w:div w:id="1314214263">
          <w:marLeft w:val="0"/>
          <w:marRight w:val="0"/>
          <w:marTop w:val="120"/>
          <w:marBottom w:val="0"/>
          <w:divBdr>
            <w:top w:val="none" w:sz="0" w:space="0" w:color="auto"/>
            <w:left w:val="none" w:sz="0" w:space="0" w:color="auto"/>
            <w:bottom w:val="none" w:sz="0" w:space="0" w:color="auto"/>
            <w:right w:val="none" w:sz="0" w:space="0" w:color="auto"/>
          </w:divBdr>
        </w:div>
        <w:div w:id="1389643024">
          <w:marLeft w:val="0"/>
          <w:marRight w:val="0"/>
          <w:marTop w:val="120"/>
          <w:marBottom w:val="0"/>
          <w:divBdr>
            <w:top w:val="none" w:sz="0" w:space="0" w:color="auto"/>
            <w:left w:val="none" w:sz="0" w:space="0" w:color="auto"/>
            <w:bottom w:val="none" w:sz="0" w:space="0" w:color="auto"/>
            <w:right w:val="none" w:sz="0" w:space="0" w:color="auto"/>
          </w:divBdr>
        </w:div>
        <w:div w:id="162474009">
          <w:marLeft w:val="0"/>
          <w:marRight w:val="0"/>
          <w:marTop w:val="120"/>
          <w:marBottom w:val="0"/>
          <w:divBdr>
            <w:top w:val="none" w:sz="0" w:space="0" w:color="auto"/>
            <w:left w:val="none" w:sz="0" w:space="0" w:color="auto"/>
            <w:bottom w:val="none" w:sz="0" w:space="0" w:color="auto"/>
            <w:right w:val="none" w:sz="0" w:space="0" w:color="auto"/>
          </w:divBdr>
        </w:div>
        <w:div w:id="1370257013">
          <w:marLeft w:val="0"/>
          <w:marRight w:val="0"/>
          <w:marTop w:val="120"/>
          <w:marBottom w:val="0"/>
          <w:divBdr>
            <w:top w:val="none" w:sz="0" w:space="0" w:color="auto"/>
            <w:left w:val="none" w:sz="0" w:space="0" w:color="auto"/>
            <w:bottom w:val="none" w:sz="0" w:space="0" w:color="auto"/>
            <w:right w:val="none" w:sz="0" w:space="0" w:color="auto"/>
          </w:divBdr>
        </w:div>
        <w:div w:id="210118266">
          <w:marLeft w:val="0"/>
          <w:marRight w:val="0"/>
          <w:marTop w:val="120"/>
          <w:marBottom w:val="0"/>
          <w:divBdr>
            <w:top w:val="none" w:sz="0" w:space="0" w:color="auto"/>
            <w:left w:val="none" w:sz="0" w:space="0" w:color="auto"/>
            <w:bottom w:val="none" w:sz="0" w:space="0" w:color="auto"/>
            <w:right w:val="none" w:sz="0" w:space="0" w:color="auto"/>
          </w:divBdr>
        </w:div>
        <w:div w:id="628560271">
          <w:marLeft w:val="0"/>
          <w:marRight w:val="0"/>
          <w:marTop w:val="120"/>
          <w:marBottom w:val="0"/>
          <w:divBdr>
            <w:top w:val="none" w:sz="0" w:space="0" w:color="auto"/>
            <w:left w:val="none" w:sz="0" w:space="0" w:color="auto"/>
            <w:bottom w:val="none" w:sz="0" w:space="0" w:color="auto"/>
            <w:right w:val="none" w:sz="0" w:space="0" w:color="auto"/>
          </w:divBdr>
        </w:div>
        <w:div w:id="841315666">
          <w:marLeft w:val="0"/>
          <w:marRight w:val="0"/>
          <w:marTop w:val="120"/>
          <w:marBottom w:val="0"/>
          <w:divBdr>
            <w:top w:val="none" w:sz="0" w:space="0" w:color="auto"/>
            <w:left w:val="none" w:sz="0" w:space="0" w:color="auto"/>
            <w:bottom w:val="none" w:sz="0" w:space="0" w:color="auto"/>
            <w:right w:val="none" w:sz="0" w:space="0" w:color="auto"/>
          </w:divBdr>
        </w:div>
        <w:div w:id="132723474">
          <w:marLeft w:val="0"/>
          <w:marRight w:val="0"/>
          <w:marTop w:val="120"/>
          <w:marBottom w:val="0"/>
          <w:divBdr>
            <w:top w:val="none" w:sz="0" w:space="0" w:color="auto"/>
            <w:left w:val="none" w:sz="0" w:space="0" w:color="auto"/>
            <w:bottom w:val="none" w:sz="0" w:space="0" w:color="auto"/>
            <w:right w:val="none" w:sz="0" w:space="0" w:color="auto"/>
          </w:divBdr>
        </w:div>
        <w:div w:id="1458253098">
          <w:marLeft w:val="0"/>
          <w:marRight w:val="0"/>
          <w:marTop w:val="120"/>
          <w:marBottom w:val="0"/>
          <w:divBdr>
            <w:top w:val="none" w:sz="0" w:space="0" w:color="auto"/>
            <w:left w:val="none" w:sz="0" w:space="0" w:color="auto"/>
            <w:bottom w:val="none" w:sz="0" w:space="0" w:color="auto"/>
            <w:right w:val="none" w:sz="0" w:space="0" w:color="auto"/>
          </w:divBdr>
        </w:div>
        <w:div w:id="1223982124">
          <w:marLeft w:val="0"/>
          <w:marRight w:val="0"/>
          <w:marTop w:val="120"/>
          <w:marBottom w:val="0"/>
          <w:divBdr>
            <w:top w:val="none" w:sz="0" w:space="0" w:color="auto"/>
            <w:left w:val="none" w:sz="0" w:space="0" w:color="auto"/>
            <w:bottom w:val="none" w:sz="0" w:space="0" w:color="auto"/>
            <w:right w:val="none" w:sz="0" w:space="0" w:color="auto"/>
          </w:divBdr>
        </w:div>
        <w:div w:id="1497769172">
          <w:marLeft w:val="0"/>
          <w:marRight w:val="0"/>
          <w:marTop w:val="120"/>
          <w:marBottom w:val="0"/>
          <w:divBdr>
            <w:top w:val="none" w:sz="0" w:space="0" w:color="auto"/>
            <w:left w:val="none" w:sz="0" w:space="0" w:color="auto"/>
            <w:bottom w:val="none" w:sz="0" w:space="0" w:color="auto"/>
            <w:right w:val="none" w:sz="0" w:space="0" w:color="auto"/>
          </w:divBdr>
        </w:div>
        <w:div w:id="1778481809">
          <w:marLeft w:val="0"/>
          <w:marRight w:val="0"/>
          <w:marTop w:val="120"/>
          <w:marBottom w:val="0"/>
          <w:divBdr>
            <w:top w:val="none" w:sz="0" w:space="0" w:color="auto"/>
            <w:left w:val="none" w:sz="0" w:space="0" w:color="auto"/>
            <w:bottom w:val="none" w:sz="0" w:space="0" w:color="auto"/>
            <w:right w:val="none" w:sz="0" w:space="0" w:color="auto"/>
          </w:divBdr>
        </w:div>
        <w:div w:id="1258757655">
          <w:marLeft w:val="0"/>
          <w:marRight w:val="0"/>
          <w:marTop w:val="120"/>
          <w:marBottom w:val="0"/>
          <w:divBdr>
            <w:top w:val="none" w:sz="0" w:space="0" w:color="auto"/>
            <w:left w:val="none" w:sz="0" w:space="0" w:color="auto"/>
            <w:bottom w:val="none" w:sz="0" w:space="0" w:color="auto"/>
            <w:right w:val="none" w:sz="0" w:space="0" w:color="auto"/>
          </w:divBdr>
        </w:div>
        <w:div w:id="1724674903">
          <w:marLeft w:val="0"/>
          <w:marRight w:val="0"/>
          <w:marTop w:val="120"/>
          <w:marBottom w:val="0"/>
          <w:divBdr>
            <w:top w:val="none" w:sz="0" w:space="0" w:color="auto"/>
            <w:left w:val="none" w:sz="0" w:space="0" w:color="auto"/>
            <w:bottom w:val="none" w:sz="0" w:space="0" w:color="auto"/>
            <w:right w:val="none" w:sz="0" w:space="0" w:color="auto"/>
          </w:divBdr>
        </w:div>
        <w:div w:id="124081709">
          <w:marLeft w:val="0"/>
          <w:marRight w:val="0"/>
          <w:marTop w:val="120"/>
          <w:marBottom w:val="0"/>
          <w:divBdr>
            <w:top w:val="none" w:sz="0" w:space="0" w:color="auto"/>
            <w:left w:val="none" w:sz="0" w:space="0" w:color="auto"/>
            <w:bottom w:val="none" w:sz="0" w:space="0" w:color="auto"/>
            <w:right w:val="none" w:sz="0" w:space="0" w:color="auto"/>
          </w:divBdr>
        </w:div>
        <w:div w:id="772672638">
          <w:marLeft w:val="0"/>
          <w:marRight w:val="0"/>
          <w:marTop w:val="120"/>
          <w:marBottom w:val="0"/>
          <w:divBdr>
            <w:top w:val="none" w:sz="0" w:space="0" w:color="auto"/>
            <w:left w:val="none" w:sz="0" w:space="0" w:color="auto"/>
            <w:bottom w:val="none" w:sz="0" w:space="0" w:color="auto"/>
            <w:right w:val="none" w:sz="0" w:space="0" w:color="auto"/>
          </w:divBdr>
        </w:div>
        <w:div w:id="1438257230">
          <w:marLeft w:val="0"/>
          <w:marRight w:val="0"/>
          <w:marTop w:val="120"/>
          <w:marBottom w:val="0"/>
          <w:divBdr>
            <w:top w:val="none" w:sz="0" w:space="0" w:color="auto"/>
            <w:left w:val="none" w:sz="0" w:space="0" w:color="auto"/>
            <w:bottom w:val="none" w:sz="0" w:space="0" w:color="auto"/>
            <w:right w:val="none" w:sz="0" w:space="0" w:color="auto"/>
          </w:divBdr>
        </w:div>
        <w:div w:id="29501428">
          <w:marLeft w:val="0"/>
          <w:marRight w:val="0"/>
          <w:marTop w:val="120"/>
          <w:marBottom w:val="0"/>
          <w:divBdr>
            <w:top w:val="none" w:sz="0" w:space="0" w:color="auto"/>
            <w:left w:val="none" w:sz="0" w:space="0" w:color="auto"/>
            <w:bottom w:val="none" w:sz="0" w:space="0" w:color="auto"/>
            <w:right w:val="none" w:sz="0" w:space="0" w:color="auto"/>
          </w:divBdr>
        </w:div>
        <w:div w:id="1241528068">
          <w:marLeft w:val="0"/>
          <w:marRight w:val="0"/>
          <w:marTop w:val="120"/>
          <w:marBottom w:val="0"/>
          <w:divBdr>
            <w:top w:val="none" w:sz="0" w:space="0" w:color="auto"/>
            <w:left w:val="none" w:sz="0" w:space="0" w:color="auto"/>
            <w:bottom w:val="none" w:sz="0" w:space="0" w:color="auto"/>
            <w:right w:val="none" w:sz="0" w:space="0" w:color="auto"/>
          </w:divBdr>
        </w:div>
        <w:div w:id="622345767">
          <w:marLeft w:val="0"/>
          <w:marRight w:val="0"/>
          <w:marTop w:val="120"/>
          <w:marBottom w:val="0"/>
          <w:divBdr>
            <w:top w:val="none" w:sz="0" w:space="0" w:color="auto"/>
            <w:left w:val="none" w:sz="0" w:space="0" w:color="auto"/>
            <w:bottom w:val="none" w:sz="0" w:space="0" w:color="auto"/>
            <w:right w:val="none" w:sz="0" w:space="0" w:color="auto"/>
          </w:divBdr>
        </w:div>
      </w:divsChild>
    </w:div>
    <w:div w:id="2048600678">
      <w:bodyDiv w:val="1"/>
      <w:marLeft w:val="0"/>
      <w:marRight w:val="0"/>
      <w:marTop w:val="0"/>
      <w:marBottom w:val="0"/>
      <w:divBdr>
        <w:top w:val="none" w:sz="0" w:space="0" w:color="auto"/>
        <w:left w:val="none" w:sz="0" w:space="0" w:color="auto"/>
        <w:bottom w:val="none" w:sz="0" w:space="0" w:color="auto"/>
        <w:right w:val="none" w:sz="0" w:space="0" w:color="auto"/>
      </w:divBdr>
    </w:div>
    <w:div w:id="2050108775">
      <w:bodyDiv w:val="1"/>
      <w:marLeft w:val="0"/>
      <w:marRight w:val="0"/>
      <w:marTop w:val="0"/>
      <w:marBottom w:val="0"/>
      <w:divBdr>
        <w:top w:val="none" w:sz="0" w:space="0" w:color="auto"/>
        <w:left w:val="none" w:sz="0" w:space="0" w:color="auto"/>
        <w:bottom w:val="none" w:sz="0" w:space="0" w:color="auto"/>
        <w:right w:val="none" w:sz="0" w:space="0" w:color="auto"/>
      </w:divBdr>
    </w:div>
    <w:div w:id="2063820940">
      <w:bodyDiv w:val="1"/>
      <w:marLeft w:val="0"/>
      <w:marRight w:val="0"/>
      <w:marTop w:val="0"/>
      <w:marBottom w:val="0"/>
      <w:divBdr>
        <w:top w:val="none" w:sz="0" w:space="0" w:color="auto"/>
        <w:left w:val="none" w:sz="0" w:space="0" w:color="auto"/>
        <w:bottom w:val="none" w:sz="0" w:space="0" w:color="auto"/>
        <w:right w:val="none" w:sz="0" w:space="0" w:color="auto"/>
      </w:divBdr>
    </w:div>
    <w:div w:id="2071616065">
      <w:bodyDiv w:val="1"/>
      <w:marLeft w:val="0"/>
      <w:marRight w:val="0"/>
      <w:marTop w:val="0"/>
      <w:marBottom w:val="0"/>
      <w:divBdr>
        <w:top w:val="none" w:sz="0" w:space="0" w:color="auto"/>
        <w:left w:val="none" w:sz="0" w:space="0" w:color="auto"/>
        <w:bottom w:val="none" w:sz="0" w:space="0" w:color="auto"/>
        <w:right w:val="none" w:sz="0" w:space="0" w:color="auto"/>
      </w:divBdr>
    </w:div>
    <w:div w:id="2072994637">
      <w:bodyDiv w:val="1"/>
      <w:marLeft w:val="0"/>
      <w:marRight w:val="0"/>
      <w:marTop w:val="0"/>
      <w:marBottom w:val="0"/>
      <w:divBdr>
        <w:top w:val="none" w:sz="0" w:space="0" w:color="auto"/>
        <w:left w:val="none" w:sz="0" w:space="0" w:color="auto"/>
        <w:bottom w:val="none" w:sz="0" w:space="0" w:color="auto"/>
        <w:right w:val="none" w:sz="0" w:space="0" w:color="auto"/>
      </w:divBdr>
    </w:div>
    <w:div w:id="2086370268">
      <w:bodyDiv w:val="1"/>
      <w:marLeft w:val="0"/>
      <w:marRight w:val="0"/>
      <w:marTop w:val="0"/>
      <w:marBottom w:val="0"/>
      <w:divBdr>
        <w:top w:val="none" w:sz="0" w:space="0" w:color="auto"/>
        <w:left w:val="none" w:sz="0" w:space="0" w:color="auto"/>
        <w:bottom w:val="none" w:sz="0" w:space="0" w:color="auto"/>
        <w:right w:val="none" w:sz="0" w:space="0" w:color="auto"/>
      </w:divBdr>
    </w:div>
    <w:div w:id="2086565257">
      <w:bodyDiv w:val="1"/>
      <w:marLeft w:val="0"/>
      <w:marRight w:val="0"/>
      <w:marTop w:val="0"/>
      <w:marBottom w:val="0"/>
      <w:divBdr>
        <w:top w:val="none" w:sz="0" w:space="0" w:color="auto"/>
        <w:left w:val="none" w:sz="0" w:space="0" w:color="auto"/>
        <w:bottom w:val="none" w:sz="0" w:space="0" w:color="auto"/>
        <w:right w:val="none" w:sz="0" w:space="0" w:color="auto"/>
      </w:divBdr>
    </w:div>
    <w:div w:id="2128769034">
      <w:bodyDiv w:val="1"/>
      <w:marLeft w:val="0"/>
      <w:marRight w:val="0"/>
      <w:marTop w:val="0"/>
      <w:marBottom w:val="0"/>
      <w:divBdr>
        <w:top w:val="none" w:sz="0" w:space="0" w:color="auto"/>
        <w:left w:val="none" w:sz="0" w:space="0" w:color="auto"/>
        <w:bottom w:val="none" w:sz="0" w:space="0" w:color="auto"/>
        <w:right w:val="none" w:sz="0" w:space="0" w:color="auto"/>
      </w:divBdr>
    </w:div>
    <w:div w:id="2132941385">
      <w:bodyDiv w:val="1"/>
      <w:marLeft w:val="0"/>
      <w:marRight w:val="0"/>
      <w:marTop w:val="0"/>
      <w:marBottom w:val="0"/>
      <w:divBdr>
        <w:top w:val="none" w:sz="0" w:space="0" w:color="auto"/>
        <w:left w:val="none" w:sz="0" w:space="0" w:color="auto"/>
        <w:bottom w:val="none" w:sz="0" w:space="0" w:color="auto"/>
        <w:right w:val="none" w:sz="0" w:space="0" w:color="auto"/>
      </w:divBdr>
      <w:divsChild>
        <w:div w:id="296644409">
          <w:marLeft w:val="0"/>
          <w:marRight w:val="0"/>
          <w:marTop w:val="120"/>
          <w:marBottom w:val="0"/>
          <w:divBdr>
            <w:top w:val="none" w:sz="0" w:space="0" w:color="auto"/>
            <w:left w:val="none" w:sz="0" w:space="0" w:color="auto"/>
            <w:bottom w:val="none" w:sz="0" w:space="0" w:color="auto"/>
            <w:right w:val="none" w:sz="0" w:space="0" w:color="auto"/>
          </w:divBdr>
        </w:div>
        <w:div w:id="2056004655">
          <w:marLeft w:val="0"/>
          <w:marRight w:val="0"/>
          <w:marTop w:val="120"/>
          <w:marBottom w:val="0"/>
          <w:divBdr>
            <w:top w:val="none" w:sz="0" w:space="0" w:color="auto"/>
            <w:left w:val="none" w:sz="0" w:space="0" w:color="auto"/>
            <w:bottom w:val="none" w:sz="0" w:space="0" w:color="auto"/>
            <w:right w:val="none" w:sz="0" w:space="0" w:color="auto"/>
          </w:divBdr>
        </w:div>
        <w:div w:id="586159223">
          <w:marLeft w:val="0"/>
          <w:marRight w:val="0"/>
          <w:marTop w:val="120"/>
          <w:marBottom w:val="0"/>
          <w:divBdr>
            <w:top w:val="none" w:sz="0" w:space="0" w:color="auto"/>
            <w:left w:val="none" w:sz="0" w:space="0" w:color="auto"/>
            <w:bottom w:val="none" w:sz="0" w:space="0" w:color="auto"/>
            <w:right w:val="none" w:sz="0" w:space="0" w:color="auto"/>
          </w:divBdr>
        </w:div>
        <w:div w:id="433869618">
          <w:marLeft w:val="0"/>
          <w:marRight w:val="0"/>
          <w:marTop w:val="120"/>
          <w:marBottom w:val="0"/>
          <w:divBdr>
            <w:top w:val="none" w:sz="0" w:space="0" w:color="auto"/>
            <w:left w:val="none" w:sz="0" w:space="0" w:color="auto"/>
            <w:bottom w:val="none" w:sz="0" w:space="0" w:color="auto"/>
            <w:right w:val="none" w:sz="0" w:space="0" w:color="auto"/>
          </w:divBdr>
        </w:div>
        <w:div w:id="1109854840">
          <w:marLeft w:val="0"/>
          <w:marRight w:val="0"/>
          <w:marTop w:val="120"/>
          <w:marBottom w:val="0"/>
          <w:divBdr>
            <w:top w:val="none" w:sz="0" w:space="0" w:color="auto"/>
            <w:left w:val="none" w:sz="0" w:space="0" w:color="auto"/>
            <w:bottom w:val="none" w:sz="0" w:space="0" w:color="auto"/>
            <w:right w:val="none" w:sz="0" w:space="0" w:color="auto"/>
          </w:divBdr>
        </w:div>
        <w:div w:id="759332423">
          <w:marLeft w:val="0"/>
          <w:marRight w:val="0"/>
          <w:marTop w:val="120"/>
          <w:marBottom w:val="0"/>
          <w:divBdr>
            <w:top w:val="none" w:sz="0" w:space="0" w:color="auto"/>
            <w:left w:val="none" w:sz="0" w:space="0" w:color="auto"/>
            <w:bottom w:val="none" w:sz="0" w:space="0" w:color="auto"/>
            <w:right w:val="none" w:sz="0" w:space="0" w:color="auto"/>
          </w:divBdr>
        </w:div>
        <w:div w:id="350421752">
          <w:marLeft w:val="0"/>
          <w:marRight w:val="0"/>
          <w:marTop w:val="120"/>
          <w:marBottom w:val="0"/>
          <w:divBdr>
            <w:top w:val="none" w:sz="0" w:space="0" w:color="auto"/>
            <w:left w:val="none" w:sz="0" w:space="0" w:color="auto"/>
            <w:bottom w:val="none" w:sz="0" w:space="0" w:color="auto"/>
            <w:right w:val="none" w:sz="0" w:space="0" w:color="auto"/>
          </w:divBdr>
        </w:div>
        <w:div w:id="1834026377">
          <w:marLeft w:val="0"/>
          <w:marRight w:val="0"/>
          <w:marTop w:val="120"/>
          <w:marBottom w:val="0"/>
          <w:divBdr>
            <w:top w:val="none" w:sz="0" w:space="0" w:color="auto"/>
            <w:left w:val="none" w:sz="0" w:space="0" w:color="auto"/>
            <w:bottom w:val="none" w:sz="0" w:space="0" w:color="auto"/>
            <w:right w:val="none" w:sz="0" w:space="0" w:color="auto"/>
          </w:divBdr>
        </w:div>
        <w:div w:id="1369260088">
          <w:marLeft w:val="0"/>
          <w:marRight w:val="0"/>
          <w:marTop w:val="120"/>
          <w:marBottom w:val="0"/>
          <w:divBdr>
            <w:top w:val="none" w:sz="0" w:space="0" w:color="auto"/>
            <w:left w:val="none" w:sz="0" w:space="0" w:color="auto"/>
            <w:bottom w:val="none" w:sz="0" w:space="0" w:color="auto"/>
            <w:right w:val="none" w:sz="0" w:space="0" w:color="auto"/>
          </w:divBdr>
        </w:div>
        <w:div w:id="1348797336">
          <w:marLeft w:val="0"/>
          <w:marRight w:val="0"/>
          <w:marTop w:val="120"/>
          <w:marBottom w:val="0"/>
          <w:divBdr>
            <w:top w:val="none" w:sz="0" w:space="0" w:color="auto"/>
            <w:left w:val="none" w:sz="0" w:space="0" w:color="auto"/>
            <w:bottom w:val="none" w:sz="0" w:space="0" w:color="auto"/>
            <w:right w:val="none" w:sz="0" w:space="0" w:color="auto"/>
          </w:divBdr>
        </w:div>
        <w:div w:id="1975595362">
          <w:marLeft w:val="0"/>
          <w:marRight w:val="0"/>
          <w:marTop w:val="120"/>
          <w:marBottom w:val="0"/>
          <w:divBdr>
            <w:top w:val="none" w:sz="0" w:space="0" w:color="auto"/>
            <w:left w:val="none" w:sz="0" w:space="0" w:color="auto"/>
            <w:bottom w:val="none" w:sz="0" w:space="0" w:color="auto"/>
            <w:right w:val="none" w:sz="0" w:space="0" w:color="auto"/>
          </w:divBdr>
        </w:div>
        <w:div w:id="496068883">
          <w:marLeft w:val="0"/>
          <w:marRight w:val="0"/>
          <w:marTop w:val="120"/>
          <w:marBottom w:val="0"/>
          <w:divBdr>
            <w:top w:val="none" w:sz="0" w:space="0" w:color="auto"/>
            <w:left w:val="none" w:sz="0" w:space="0" w:color="auto"/>
            <w:bottom w:val="none" w:sz="0" w:space="0" w:color="auto"/>
            <w:right w:val="none" w:sz="0" w:space="0" w:color="auto"/>
          </w:divBdr>
        </w:div>
        <w:div w:id="734203621">
          <w:marLeft w:val="0"/>
          <w:marRight w:val="0"/>
          <w:marTop w:val="120"/>
          <w:marBottom w:val="0"/>
          <w:divBdr>
            <w:top w:val="none" w:sz="0" w:space="0" w:color="auto"/>
            <w:left w:val="none" w:sz="0" w:space="0" w:color="auto"/>
            <w:bottom w:val="none" w:sz="0" w:space="0" w:color="auto"/>
            <w:right w:val="none" w:sz="0" w:space="0" w:color="auto"/>
          </w:divBdr>
        </w:div>
        <w:div w:id="2143502660">
          <w:marLeft w:val="0"/>
          <w:marRight w:val="0"/>
          <w:marTop w:val="120"/>
          <w:marBottom w:val="0"/>
          <w:divBdr>
            <w:top w:val="none" w:sz="0" w:space="0" w:color="auto"/>
            <w:left w:val="none" w:sz="0" w:space="0" w:color="auto"/>
            <w:bottom w:val="none" w:sz="0" w:space="0" w:color="auto"/>
            <w:right w:val="none" w:sz="0" w:space="0" w:color="auto"/>
          </w:divBdr>
        </w:div>
        <w:div w:id="193351490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consultant.ru/document/cons_doc_LAW_122855/c1b1ebfc4c28e89e4737a4d27885d9f0b15678fb/" TargetMode="External"/><Relationship Id="rId14" Type="http://schemas.openxmlformats.org/officeDocument/2006/relationships/hyperlink" Target="https://ru.wikipedia.org/wiki/%D0%91%D1%83%D1%85%D0%B3%D0%B0%D0%BB%D1%82%D0%B5%D1%80%D1%81%D0%BA%D0%B8%D0%B9_%D1%83%D1%87%D0%B5%D1%8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0;&#1091;&#1088;&#1089;&#1086;&#1074;&#1099;&#1077;%20&#1085;&#1086;&#1074;&#1099;&#1077;\&#1069;&#1082;&#1086;&#1085;&#1086;&#1084;&#1080;&#1082;&#1072;%20&#1087;&#1088;&#1077;&#1076;&#1087;&#1088;&#1080;&#1103;&#1090;&#1080;&#1103;\&#1042;&#1043;&#1057;&#1061;&#1040;\&#1054;&#1094;&#1077;&#1085;&#1082;&#1072;%20&#1076;&#1077;&#1103;&#1090;&#1077;&#1083;&#1100;&#1085;&#1086;&#1089;&#1090;&#1080;%20&#1057;&#1055;&#1050;%20&#1082;&#1086;&#1083;&#1093;&#1086;&#1079;%20&#1051;&#1091;&#1095;\&#1056;&#1072;&#1089;&#1095;&#1077;&#1090;&#1085;&#1099;&#1077;%20&#1090;&#1072;&#1073;&#1083;&#1080;&#1094;&#1099;%20&#1057;&#1055;&#1050;%20&#1082;&#1086;&#1083;&#1093;&#1086;&#1079;%20&#1051;&#1091;&#10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59;&#1095;&#1077;&#1090;%20&#1087;&#1088;&#1086;&#1076;&#1072;&#1078;%20&#1075;&#1086;&#1090;&#1086;&#1074;&#1086;&#1081;%20&#1087;&#1088;&#1086;&#1076;&#1091;&#1082;&#1094;&#1080;&#1080;%20&#1057;&#1055;&#1050;%20&#1082;&#1086;&#1083;&#1093;&#1086;&#1079;%20&#1051;&#1091;&#1095;\&#1056;&#1072;&#1089;&#1095;&#1077;&#1090;&#1085;&#1099;&#1077;%20&#1090;&#1072;&#1073;&#1083;&#1080;&#1094;&#1099;%20&#1057;&#1055;&#1050;%20&#1082;&#1086;&#1083;&#1093;&#1086;&#1079;%20&#1051;&#1091;&#109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59;&#1095;&#1077;&#1090;%20&#1087;&#1088;&#1086;&#1076;&#1072;&#1078;%20&#1075;&#1086;&#1090;&#1086;&#1074;&#1086;&#1081;%20&#1087;&#1088;&#1086;&#1076;&#1091;&#1082;&#1094;&#1080;&#1080;%20&#1057;&#1055;&#1050;%20&#1082;&#1086;&#1083;&#1093;&#1086;&#1079;%20&#1051;&#1091;&#1095;\&#1056;&#1072;&#1089;&#1095;&#1077;&#1090;&#1085;&#1099;&#1077;%20&#1090;&#1072;&#1073;&#1083;&#1080;&#1094;&#1099;%20&#1057;&#1055;&#1050;%20&#1082;&#1086;&#1083;&#1093;&#1086;&#1079;%20&#1051;&#1091;&#109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59;&#1095;&#1077;&#1090;%20&#1087;&#1088;&#1086;&#1076;&#1072;&#1078;%20&#1075;&#1086;&#1090;&#1086;&#1074;&#1086;&#1081;%20&#1087;&#1088;&#1086;&#1076;&#1091;&#1082;&#1094;&#1080;&#1080;%20&#1057;&#1055;&#1050;%20&#1082;&#1086;&#1083;&#1093;&#1086;&#1079;%20&#1051;&#1091;&#1095;\&#1056;&#1072;&#1089;&#1095;&#1077;&#1090;&#1085;&#1099;&#1077;%20&#1090;&#1072;&#1073;&#1083;&#1080;&#1094;&#1099;%20&#1057;&#1055;&#1050;%20&#1082;&#1086;&#1083;&#1093;&#1086;&#1079;%20&#1051;&#1091;&#10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'Размер деят'!$A$39:$A$42</c:f>
              <c:strCache>
                <c:ptCount val="4"/>
                <c:pt idx="0">
                  <c:v>Брус</c:v>
                </c:pt>
                <c:pt idx="1">
                  <c:v>Блок-хаус</c:v>
                </c:pt>
                <c:pt idx="2">
                  <c:v>Вагонка</c:v>
                </c:pt>
                <c:pt idx="3">
                  <c:v>Итого</c:v>
                </c:pt>
              </c:strCache>
            </c:strRef>
          </c:cat>
          <c:val>
            <c:numRef>
              <c:f>'Размер деят'!$B$39:$B$42</c:f>
              <c:numCache>
                <c:formatCode>General</c:formatCode>
                <c:ptCount val="4"/>
                <c:pt idx="0">
                  <c:v>310.89999999999969</c:v>
                </c:pt>
                <c:pt idx="1">
                  <c:v>296.10000000000002</c:v>
                </c:pt>
                <c:pt idx="2">
                  <c:v>164.3</c:v>
                </c:pt>
                <c:pt idx="3">
                  <c:v>2196.6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Лист1!$A$122</c:f>
              <c:strCache>
                <c:ptCount val="1"/>
                <c:pt idx="0">
                  <c:v>Фондоотдача, руб.</c:v>
                </c:pt>
              </c:strCache>
            </c:strRef>
          </c:tx>
          <c:invertIfNegative val="0"/>
          <c:dLbls>
            <c:showLegendKey val="0"/>
            <c:showVal val="1"/>
            <c:showCatName val="0"/>
            <c:showSerName val="0"/>
            <c:showPercent val="0"/>
            <c:showBubbleSize val="0"/>
            <c:showLeaderLines val="0"/>
          </c:dLbls>
          <c:cat>
            <c:strRef>
              <c:f>Лист1!$B$121:$D$121</c:f>
              <c:strCache>
                <c:ptCount val="3"/>
                <c:pt idx="0">
                  <c:v>2014 г.</c:v>
                </c:pt>
                <c:pt idx="1">
                  <c:v>2015 г.</c:v>
                </c:pt>
                <c:pt idx="2">
                  <c:v>2016 г.</c:v>
                </c:pt>
              </c:strCache>
            </c:strRef>
          </c:cat>
          <c:val>
            <c:numRef>
              <c:f>Лист1!$B$122:$D$122</c:f>
              <c:numCache>
                <c:formatCode>General</c:formatCode>
                <c:ptCount val="3"/>
                <c:pt idx="0">
                  <c:v>2.34</c:v>
                </c:pt>
                <c:pt idx="1">
                  <c:v>1.6700000000000021</c:v>
                </c:pt>
                <c:pt idx="2">
                  <c:v>1.8</c:v>
                </c:pt>
              </c:numCache>
            </c:numRef>
          </c:val>
        </c:ser>
        <c:dLbls>
          <c:showLegendKey val="0"/>
          <c:showVal val="0"/>
          <c:showCatName val="0"/>
          <c:showSerName val="0"/>
          <c:showPercent val="0"/>
          <c:showBubbleSize val="0"/>
        </c:dLbls>
        <c:gapWidth val="150"/>
        <c:shape val="box"/>
        <c:axId val="220165632"/>
        <c:axId val="220167168"/>
        <c:axId val="0"/>
      </c:bar3DChart>
      <c:catAx>
        <c:axId val="220165632"/>
        <c:scaling>
          <c:orientation val="minMax"/>
        </c:scaling>
        <c:delete val="0"/>
        <c:axPos val="b"/>
        <c:majorTickMark val="out"/>
        <c:minorTickMark val="none"/>
        <c:tickLblPos val="nextTo"/>
        <c:crossAx val="220167168"/>
        <c:crosses val="autoZero"/>
        <c:auto val="1"/>
        <c:lblAlgn val="ctr"/>
        <c:lblOffset val="100"/>
        <c:noMultiLvlLbl val="0"/>
      </c:catAx>
      <c:valAx>
        <c:axId val="220167168"/>
        <c:scaling>
          <c:orientation val="minMax"/>
        </c:scaling>
        <c:delete val="0"/>
        <c:axPos val="l"/>
        <c:majorGridlines/>
        <c:numFmt formatCode="General" sourceLinked="1"/>
        <c:majorTickMark val="out"/>
        <c:minorTickMark val="none"/>
        <c:tickLblPos val="nextTo"/>
        <c:crossAx val="2201656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Лист1!$A$118</c:f>
              <c:strCache>
                <c:ptCount val="1"/>
                <c:pt idx="0">
                  <c:v>Коэффициент оборачиваемости оборотных активов, оборотов</c:v>
                </c:pt>
              </c:strCache>
            </c:strRef>
          </c:tx>
          <c:invertIfNegative val="0"/>
          <c:dLbls>
            <c:showLegendKey val="0"/>
            <c:showVal val="1"/>
            <c:showCatName val="0"/>
            <c:showSerName val="0"/>
            <c:showPercent val="0"/>
            <c:showBubbleSize val="0"/>
            <c:showLeaderLines val="0"/>
          </c:dLbls>
          <c:cat>
            <c:strRef>
              <c:f>Лист1!$B$117:$D$117</c:f>
              <c:strCache>
                <c:ptCount val="3"/>
                <c:pt idx="0">
                  <c:v>2014 г.</c:v>
                </c:pt>
                <c:pt idx="1">
                  <c:v>2015 г.</c:v>
                </c:pt>
                <c:pt idx="2">
                  <c:v>2016 г.</c:v>
                </c:pt>
              </c:strCache>
            </c:strRef>
          </c:cat>
          <c:val>
            <c:numRef>
              <c:f>Лист1!$B$118:$D$118</c:f>
              <c:numCache>
                <c:formatCode>General</c:formatCode>
                <c:ptCount val="3"/>
                <c:pt idx="0">
                  <c:v>3.4</c:v>
                </c:pt>
                <c:pt idx="1">
                  <c:v>2.2000000000000002</c:v>
                </c:pt>
                <c:pt idx="2">
                  <c:v>3.02</c:v>
                </c:pt>
              </c:numCache>
            </c:numRef>
          </c:val>
        </c:ser>
        <c:dLbls>
          <c:showLegendKey val="0"/>
          <c:showVal val="0"/>
          <c:showCatName val="0"/>
          <c:showSerName val="0"/>
          <c:showPercent val="0"/>
          <c:showBubbleSize val="0"/>
        </c:dLbls>
        <c:gapWidth val="150"/>
        <c:shape val="box"/>
        <c:axId val="220188032"/>
        <c:axId val="220189824"/>
        <c:axId val="0"/>
      </c:bar3DChart>
      <c:catAx>
        <c:axId val="220188032"/>
        <c:scaling>
          <c:orientation val="minMax"/>
        </c:scaling>
        <c:delete val="0"/>
        <c:axPos val="b"/>
        <c:majorTickMark val="out"/>
        <c:minorTickMark val="none"/>
        <c:tickLblPos val="nextTo"/>
        <c:crossAx val="220189824"/>
        <c:crosses val="autoZero"/>
        <c:auto val="1"/>
        <c:lblAlgn val="ctr"/>
        <c:lblOffset val="100"/>
        <c:noMultiLvlLbl val="0"/>
      </c:catAx>
      <c:valAx>
        <c:axId val="220189824"/>
        <c:scaling>
          <c:orientation val="minMax"/>
        </c:scaling>
        <c:delete val="0"/>
        <c:axPos val="l"/>
        <c:majorGridlines/>
        <c:numFmt formatCode="General" sourceLinked="1"/>
        <c:majorTickMark val="out"/>
        <c:minorTickMark val="none"/>
        <c:tickLblPos val="nextTo"/>
        <c:crossAx val="2201880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Лист1!$A$148</c:f>
              <c:strCache>
                <c:ptCount val="1"/>
                <c:pt idx="0">
                  <c:v>Среднегодовая выработка продукции одного работника (в сопоставимой оценке к уровню 2016 г.), тыс.руб.</c:v>
                </c:pt>
              </c:strCache>
            </c:strRef>
          </c:tx>
          <c:invertIfNegative val="0"/>
          <c:dLbls>
            <c:showLegendKey val="0"/>
            <c:showVal val="1"/>
            <c:showCatName val="0"/>
            <c:showSerName val="0"/>
            <c:showPercent val="0"/>
            <c:showBubbleSize val="0"/>
            <c:showLeaderLines val="0"/>
          </c:dLbls>
          <c:cat>
            <c:strRef>
              <c:f>Лист1!$B$147:$D$147</c:f>
              <c:strCache>
                <c:ptCount val="3"/>
                <c:pt idx="0">
                  <c:v>2014 г.</c:v>
                </c:pt>
                <c:pt idx="1">
                  <c:v>2015 г.</c:v>
                </c:pt>
                <c:pt idx="2">
                  <c:v>2016 г.</c:v>
                </c:pt>
              </c:strCache>
            </c:strRef>
          </c:cat>
          <c:val>
            <c:numRef>
              <c:f>Лист1!$B$148:$D$148</c:f>
              <c:numCache>
                <c:formatCode>General</c:formatCode>
                <c:ptCount val="3"/>
                <c:pt idx="0">
                  <c:v>784.87</c:v>
                </c:pt>
                <c:pt idx="1">
                  <c:v>629.9</c:v>
                </c:pt>
                <c:pt idx="2">
                  <c:v>925.48</c:v>
                </c:pt>
              </c:numCache>
            </c:numRef>
          </c:val>
        </c:ser>
        <c:dLbls>
          <c:showLegendKey val="0"/>
          <c:showVal val="0"/>
          <c:showCatName val="0"/>
          <c:showSerName val="0"/>
          <c:showPercent val="0"/>
          <c:showBubbleSize val="0"/>
        </c:dLbls>
        <c:gapWidth val="150"/>
        <c:shape val="box"/>
        <c:axId val="220538368"/>
        <c:axId val="220539904"/>
        <c:axId val="0"/>
      </c:bar3DChart>
      <c:catAx>
        <c:axId val="220538368"/>
        <c:scaling>
          <c:orientation val="minMax"/>
        </c:scaling>
        <c:delete val="0"/>
        <c:axPos val="b"/>
        <c:majorTickMark val="out"/>
        <c:minorTickMark val="none"/>
        <c:tickLblPos val="nextTo"/>
        <c:crossAx val="220539904"/>
        <c:crosses val="autoZero"/>
        <c:auto val="1"/>
        <c:lblAlgn val="ctr"/>
        <c:lblOffset val="100"/>
        <c:noMultiLvlLbl val="0"/>
      </c:catAx>
      <c:valAx>
        <c:axId val="220539904"/>
        <c:scaling>
          <c:orientation val="minMax"/>
        </c:scaling>
        <c:delete val="0"/>
        <c:axPos val="l"/>
        <c:majorGridlines/>
        <c:numFmt formatCode="General" sourceLinked="1"/>
        <c:majorTickMark val="out"/>
        <c:minorTickMark val="none"/>
        <c:tickLblPos val="nextTo"/>
        <c:crossAx val="220538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BDBC-8234-4233-B941-5DC68055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59</Pages>
  <Words>12638</Words>
  <Characters>72037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Налоговая политика организации и пути ее совершенствования на примере налогоплательщика</vt:lpstr>
    </vt:vector>
  </TitlesOfParts>
  <Company>DreamLair</Company>
  <LinksUpToDate>false</LinksUpToDate>
  <CharactersWithSpaces>84506</CharactersWithSpaces>
  <SharedDoc>false</SharedDoc>
  <HLinks>
    <vt:vector size="246" baseType="variant">
      <vt:variant>
        <vt:i4>6946924</vt:i4>
      </vt:variant>
      <vt:variant>
        <vt:i4>171</vt:i4>
      </vt:variant>
      <vt:variant>
        <vt:i4>0</vt:i4>
      </vt:variant>
      <vt:variant>
        <vt:i4>5</vt:i4>
      </vt:variant>
      <vt:variant>
        <vt:lpwstr>consultantplus://offline/ref=3447A446D64BF68DDB2E547BF9A440385A873F0E611524FFEA655D8CF350855A00AE78C5A27AE420K7rAF</vt:lpwstr>
      </vt:variant>
      <vt:variant>
        <vt:lpwstr/>
      </vt:variant>
      <vt:variant>
        <vt:i4>6815853</vt:i4>
      </vt:variant>
      <vt:variant>
        <vt:i4>168</vt:i4>
      </vt:variant>
      <vt:variant>
        <vt:i4>0</vt:i4>
      </vt:variant>
      <vt:variant>
        <vt:i4>5</vt:i4>
      </vt:variant>
      <vt:variant>
        <vt:lpwstr>consultantplus://offline/ref=6259FB7B869B3F6DD43557B0C6179677FDDA157D67E6BAC6AC55448C37741653B69026F870A56488G5uFM</vt:lpwstr>
      </vt:variant>
      <vt:variant>
        <vt:lpwstr/>
      </vt:variant>
      <vt:variant>
        <vt:i4>6815841</vt:i4>
      </vt:variant>
      <vt:variant>
        <vt:i4>165</vt:i4>
      </vt:variant>
      <vt:variant>
        <vt:i4>0</vt:i4>
      </vt:variant>
      <vt:variant>
        <vt:i4>5</vt:i4>
      </vt:variant>
      <vt:variant>
        <vt:lpwstr>consultantplus://offline/ref=6259FB7B869B3F6DD43557B0C6179677FDDA167C67E5BAC6AC55448C37741653B69026F870A76382G5uBM</vt:lpwstr>
      </vt:variant>
      <vt:variant>
        <vt:lpwstr/>
      </vt:variant>
      <vt:variant>
        <vt:i4>6815847</vt:i4>
      </vt:variant>
      <vt:variant>
        <vt:i4>162</vt:i4>
      </vt:variant>
      <vt:variant>
        <vt:i4>0</vt:i4>
      </vt:variant>
      <vt:variant>
        <vt:i4>5</vt:i4>
      </vt:variant>
      <vt:variant>
        <vt:lpwstr>consultantplus://offline/ref=6259FB7B869B3F6DD43557B0C6179677FDDA167C67E5BAC6AC55448C37741653B69026F870A76383G5uEM</vt:lpwstr>
      </vt:variant>
      <vt:variant>
        <vt:lpwstr/>
      </vt:variant>
      <vt:variant>
        <vt:i4>2490424</vt:i4>
      </vt:variant>
      <vt:variant>
        <vt:i4>159</vt:i4>
      </vt:variant>
      <vt:variant>
        <vt:i4>0</vt:i4>
      </vt:variant>
      <vt:variant>
        <vt:i4>5</vt:i4>
      </vt:variant>
      <vt:variant>
        <vt:lpwstr>consultantplus://offline/ref=314485FA69F9759336D83A927594E23F47E156DCF1E9E4624E55DED0F05DA83F64E64C91564D5D72M</vt:lpwstr>
      </vt:variant>
      <vt:variant>
        <vt:lpwstr/>
      </vt:variant>
      <vt:variant>
        <vt:i4>2490478</vt:i4>
      </vt:variant>
      <vt:variant>
        <vt:i4>156</vt:i4>
      </vt:variant>
      <vt:variant>
        <vt:i4>0</vt:i4>
      </vt:variant>
      <vt:variant>
        <vt:i4>5</vt:i4>
      </vt:variant>
      <vt:variant>
        <vt:lpwstr>consultantplus://offline/ref=314485FA69F9759336D83A927594E23F47E156DCF1E9E4624E55DED0F05DA83F64E64C96514F5D7FM</vt:lpwstr>
      </vt:variant>
      <vt:variant>
        <vt:lpwstr/>
      </vt:variant>
      <vt:variant>
        <vt:i4>2490478</vt:i4>
      </vt:variant>
      <vt:variant>
        <vt:i4>153</vt:i4>
      </vt:variant>
      <vt:variant>
        <vt:i4>0</vt:i4>
      </vt:variant>
      <vt:variant>
        <vt:i4>5</vt:i4>
      </vt:variant>
      <vt:variant>
        <vt:lpwstr>consultantplus://offline/ref=314485FA69F9759336D83A927594E23F47E156DCF1E9E4624E55DED0F05DA83F64E64C96514F5D7FM</vt:lpwstr>
      </vt:variant>
      <vt:variant>
        <vt:lpwstr/>
      </vt:variant>
      <vt:variant>
        <vt:i4>2490428</vt:i4>
      </vt:variant>
      <vt:variant>
        <vt:i4>150</vt:i4>
      </vt:variant>
      <vt:variant>
        <vt:i4>0</vt:i4>
      </vt:variant>
      <vt:variant>
        <vt:i4>5</vt:i4>
      </vt:variant>
      <vt:variant>
        <vt:lpwstr>consultantplus://offline/ref=314485FA69F9759336D83A927594E23F47E156DCF1E9E4624E55DED0F05DA83F64E64C91564A5D73M</vt:lpwstr>
      </vt:variant>
      <vt:variant>
        <vt:lpwstr/>
      </vt:variant>
      <vt:variant>
        <vt:i4>7995446</vt:i4>
      </vt:variant>
      <vt:variant>
        <vt:i4>147</vt:i4>
      </vt:variant>
      <vt:variant>
        <vt:i4>0</vt:i4>
      </vt:variant>
      <vt:variant>
        <vt:i4>5</vt:i4>
      </vt:variant>
      <vt:variant>
        <vt:lpwstr>consultantplus://offline/ref=314485FA69F9759336D83A927594E23F47E157D1FBE6E4624E55DED0F05DA83F64E64C94524BDB865773M</vt:lpwstr>
      </vt:variant>
      <vt:variant>
        <vt:lpwstr/>
      </vt:variant>
      <vt:variant>
        <vt:i4>2490427</vt:i4>
      </vt:variant>
      <vt:variant>
        <vt:i4>144</vt:i4>
      </vt:variant>
      <vt:variant>
        <vt:i4>0</vt:i4>
      </vt:variant>
      <vt:variant>
        <vt:i4>5</vt:i4>
      </vt:variant>
      <vt:variant>
        <vt:lpwstr>consultantplus://offline/ref=314485FA69F9759336D83A927594E23F47E156DCF1E9E4624E55DED0F05DA83F64E64C94544A5D73M</vt:lpwstr>
      </vt:variant>
      <vt:variant>
        <vt:lpwstr/>
      </vt:variant>
      <vt:variant>
        <vt:i4>2490428</vt:i4>
      </vt:variant>
      <vt:variant>
        <vt:i4>141</vt:i4>
      </vt:variant>
      <vt:variant>
        <vt:i4>0</vt:i4>
      </vt:variant>
      <vt:variant>
        <vt:i4>5</vt:i4>
      </vt:variant>
      <vt:variant>
        <vt:lpwstr>consultantplus://offline/ref=314485FA69F9759336D83A927594E23F47E156DCF1E9E4624E55DED0F05DA83F64E64C91564A5D73M</vt:lpwstr>
      </vt:variant>
      <vt:variant>
        <vt:lpwstr/>
      </vt:variant>
      <vt:variant>
        <vt:i4>2490427</vt:i4>
      </vt:variant>
      <vt:variant>
        <vt:i4>138</vt:i4>
      </vt:variant>
      <vt:variant>
        <vt:i4>0</vt:i4>
      </vt:variant>
      <vt:variant>
        <vt:i4>5</vt:i4>
      </vt:variant>
      <vt:variant>
        <vt:lpwstr>consultantplus://offline/ref=314485FA69F9759336D83A927594E23F47E156DCF1E9E4624E55DED0F05DA83F64E64C94544A5D73M</vt:lpwstr>
      </vt:variant>
      <vt:variant>
        <vt:lpwstr/>
      </vt:variant>
      <vt:variant>
        <vt:i4>2490427</vt:i4>
      </vt:variant>
      <vt:variant>
        <vt:i4>135</vt:i4>
      </vt:variant>
      <vt:variant>
        <vt:i4>0</vt:i4>
      </vt:variant>
      <vt:variant>
        <vt:i4>5</vt:i4>
      </vt:variant>
      <vt:variant>
        <vt:lpwstr>consultantplus://offline/ref=314485FA69F9759336D83A927594E23F47E156DCF1E9E4624E55DED0F05DA83F64E64C94544A5D73M</vt:lpwstr>
      </vt:variant>
      <vt:variant>
        <vt:lpwstr/>
      </vt:variant>
      <vt:variant>
        <vt:i4>2490430</vt:i4>
      </vt:variant>
      <vt:variant>
        <vt:i4>132</vt:i4>
      </vt:variant>
      <vt:variant>
        <vt:i4>0</vt:i4>
      </vt:variant>
      <vt:variant>
        <vt:i4>5</vt:i4>
      </vt:variant>
      <vt:variant>
        <vt:lpwstr>consultantplus://offline/ref=314485FA69F9759336D83A927594E23F47E157DCF5E9E4624E55DED0F05DA83F64E64C925B4A5D7CM</vt:lpwstr>
      </vt:variant>
      <vt:variant>
        <vt:lpwstr/>
      </vt:variant>
      <vt:variant>
        <vt:i4>2490424</vt:i4>
      </vt:variant>
      <vt:variant>
        <vt:i4>129</vt:i4>
      </vt:variant>
      <vt:variant>
        <vt:i4>0</vt:i4>
      </vt:variant>
      <vt:variant>
        <vt:i4>5</vt:i4>
      </vt:variant>
      <vt:variant>
        <vt:lpwstr>consultantplus://offline/ref=314485FA69F9759336D83A927594E23F47E157DCF5E9E4624E55DED0F05DA83F64E64C925B4A5D7EM</vt:lpwstr>
      </vt:variant>
      <vt:variant>
        <vt:lpwstr/>
      </vt:variant>
      <vt:variant>
        <vt:i4>2490427</vt:i4>
      </vt:variant>
      <vt:variant>
        <vt:i4>126</vt:i4>
      </vt:variant>
      <vt:variant>
        <vt:i4>0</vt:i4>
      </vt:variant>
      <vt:variant>
        <vt:i4>5</vt:i4>
      </vt:variant>
      <vt:variant>
        <vt:lpwstr>consultantplus://offline/ref=314485FA69F9759336D83A927594E23F47E157DCF5E9E4624E55DED0F05DA83F64E64C925B4B5D7EM</vt:lpwstr>
      </vt:variant>
      <vt:variant>
        <vt:lpwstr/>
      </vt:variant>
      <vt:variant>
        <vt:i4>2490431</vt:i4>
      </vt:variant>
      <vt:variant>
        <vt:i4>123</vt:i4>
      </vt:variant>
      <vt:variant>
        <vt:i4>0</vt:i4>
      </vt:variant>
      <vt:variant>
        <vt:i4>5</vt:i4>
      </vt:variant>
      <vt:variant>
        <vt:lpwstr>consultantplus://offline/ref=314485FA69F9759336D83A927594E23F47E157DCF5E9E4624E55DED0F05DA83F64E64C925B4B5D7AM</vt:lpwstr>
      </vt:variant>
      <vt:variant>
        <vt:lpwstr/>
      </vt:variant>
      <vt:variant>
        <vt:i4>2490472</vt:i4>
      </vt:variant>
      <vt:variant>
        <vt:i4>120</vt:i4>
      </vt:variant>
      <vt:variant>
        <vt:i4>0</vt:i4>
      </vt:variant>
      <vt:variant>
        <vt:i4>5</vt:i4>
      </vt:variant>
      <vt:variant>
        <vt:lpwstr>consultantplus://offline/ref=314485FA69F9759336D83A927594E23F47E157DCF5E9E4624E55DED0F05DA83F64E64C925A425D7EM</vt:lpwstr>
      </vt:variant>
      <vt:variant>
        <vt:lpwstr/>
      </vt:variant>
      <vt:variant>
        <vt:i4>2490477</vt:i4>
      </vt:variant>
      <vt:variant>
        <vt:i4>117</vt:i4>
      </vt:variant>
      <vt:variant>
        <vt:i4>0</vt:i4>
      </vt:variant>
      <vt:variant>
        <vt:i4>5</vt:i4>
      </vt:variant>
      <vt:variant>
        <vt:lpwstr>consultantplus://offline/ref=314485FA69F9759336D83A927594E23F47E051D3F6EAE4624E55DED0F05DA83F64E64C9254425D79M</vt:lpwstr>
      </vt:variant>
      <vt:variant>
        <vt:lpwstr/>
      </vt:variant>
      <vt:variant>
        <vt:i4>2490421</vt:i4>
      </vt:variant>
      <vt:variant>
        <vt:i4>114</vt:i4>
      </vt:variant>
      <vt:variant>
        <vt:i4>0</vt:i4>
      </vt:variant>
      <vt:variant>
        <vt:i4>5</vt:i4>
      </vt:variant>
      <vt:variant>
        <vt:lpwstr>consultantplus://offline/ref=314485FA69F9759336D83A927594E23F47E157DCF5E9E4624E55DED0F05DA83F64E64C925A425D78M</vt:lpwstr>
      </vt:variant>
      <vt:variant>
        <vt:lpwstr/>
      </vt:variant>
      <vt:variant>
        <vt:i4>2490476</vt:i4>
      </vt:variant>
      <vt:variant>
        <vt:i4>111</vt:i4>
      </vt:variant>
      <vt:variant>
        <vt:i4>0</vt:i4>
      </vt:variant>
      <vt:variant>
        <vt:i4>5</vt:i4>
      </vt:variant>
      <vt:variant>
        <vt:lpwstr>consultantplus://offline/ref=314485FA69F9759336D83A927594E23F47E157DCF5E9E4624E55DED0F05DA83F64E64C925A425D7AM</vt:lpwstr>
      </vt:variant>
      <vt:variant>
        <vt:lpwstr/>
      </vt:variant>
      <vt:variant>
        <vt:i4>2490475</vt:i4>
      </vt:variant>
      <vt:variant>
        <vt:i4>108</vt:i4>
      </vt:variant>
      <vt:variant>
        <vt:i4>0</vt:i4>
      </vt:variant>
      <vt:variant>
        <vt:i4>5</vt:i4>
      </vt:variant>
      <vt:variant>
        <vt:lpwstr>consultantplus://offline/ref=314485FA69F9759336D83A927594E23F47E157DCF5E9E4624E55DED0F05DA83F64E64C9254435D72M</vt:lpwstr>
      </vt:variant>
      <vt:variant>
        <vt:lpwstr/>
      </vt:variant>
      <vt:variant>
        <vt:i4>196622</vt:i4>
      </vt:variant>
      <vt:variant>
        <vt:i4>105</vt:i4>
      </vt:variant>
      <vt:variant>
        <vt:i4>0</vt:i4>
      </vt:variant>
      <vt:variant>
        <vt:i4>5</vt:i4>
      </vt:variant>
      <vt:variant>
        <vt:lpwstr>http://pommp.ru/predstavlyaem-svedeniya-o-srednespisochnoy-chislennosti/</vt:lpwstr>
      </vt:variant>
      <vt:variant>
        <vt:lpwstr/>
      </vt:variant>
      <vt:variant>
        <vt:i4>1179701</vt:i4>
      </vt:variant>
      <vt:variant>
        <vt:i4>102</vt:i4>
      </vt:variant>
      <vt:variant>
        <vt:i4>0</vt:i4>
      </vt:variant>
      <vt:variant>
        <vt:i4>5</vt:i4>
      </vt:variant>
      <vt:variant>
        <vt:lpwstr/>
      </vt:variant>
      <vt:variant>
        <vt:lpwstr>_Toc401485846</vt:lpwstr>
      </vt:variant>
      <vt:variant>
        <vt:i4>1179701</vt:i4>
      </vt:variant>
      <vt:variant>
        <vt:i4>99</vt:i4>
      </vt:variant>
      <vt:variant>
        <vt:i4>0</vt:i4>
      </vt:variant>
      <vt:variant>
        <vt:i4>5</vt:i4>
      </vt:variant>
      <vt:variant>
        <vt:lpwstr/>
      </vt:variant>
      <vt:variant>
        <vt:lpwstr>_Toc401485845</vt:lpwstr>
      </vt:variant>
      <vt:variant>
        <vt:i4>1572913</vt:i4>
      </vt:variant>
      <vt:variant>
        <vt:i4>92</vt:i4>
      </vt:variant>
      <vt:variant>
        <vt:i4>0</vt:i4>
      </vt:variant>
      <vt:variant>
        <vt:i4>5</vt:i4>
      </vt:variant>
      <vt:variant>
        <vt:lpwstr/>
      </vt:variant>
      <vt:variant>
        <vt:lpwstr>_Toc414215095</vt:lpwstr>
      </vt:variant>
      <vt:variant>
        <vt:i4>1572913</vt:i4>
      </vt:variant>
      <vt:variant>
        <vt:i4>86</vt:i4>
      </vt:variant>
      <vt:variant>
        <vt:i4>0</vt:i4>
      </vt:variant>
      <vt:variant>
        <vt:i4>5</vt:i4>
      </vt:variant>
      <vt:variant>
        <vt:lpwstr/>
      </vt:variant>
      <vt:variant>
        <vt:lpwstr>_Toc414215094</vt:lpwstr>
      </vt:variant>
      <vt:variant>
        <vt:i4>1572913</vt:i4>
      </vt:variant>
      <vt:variant>
        <vt:i4>80</vt:i4>
      </vt:variant>
      <vt:variant>
        <vt:i4>0</vt:i4>
      </vt:variant>
      <vt:variant>
        <vt:i4>5</vt:i4>
      </vt:variant>
      <vt:variant>
        <vt:lpwstr/>
      </vt:variant>
      <vt:variant>
        <vt:lpwstr>_Toc414215093</vt:lpwstr>
      </vt:variant>
      <vt:variant>
        <vt:i4>1572913</vt:i4>
      </vt:variant>
      <vt:variant>
        <vt:i4>74</vt:i4>
      </vt:variant>
      <vt:variant>
        <vt:i4>0</vt:i4>
      </vt:variant>
      <vt:variant>
        <vt:i4>5</vt:i4>
      </vt:variant>
      <vt:variant>
        <vt:lpwstr/>
      </vt:variant>
      <vt:variant>
        <vt:lpwstr>_Toc414215092</vt:lpwstr>
      </vt:variant>
      <vt:variant>
        <vt:i4>1572913</vt:i4>
      </vt:variant>
      <vt:variant>
        <vt:i4>68</vt:i4>
      </vt:variant>
      <vt:variant>
        <vt:i4>0</vt:i4>
      </vt:variant>
      <vt:variant>
        <vt:i4>5</vt:i4>
      </vt:variant>
      <vt:variant>
        <vt:lpwstr/>
      </vt:variant>
      <vt:variant>
        <vt:lpwstr>_Toc414215091</vt:lpwstr>
      </vt:variant>
      <vt:variant>
        <vt:i4>1572913</vt:i4>
      </vt:variant>
      <vt:variant>
        <vt:i4>62</vt:i4>
      </vt:variant>
      <vt:variant>
        <vt:i4>0</vt:i4>
      </vt:variant>
      <vt:variant>
        <vt:i4>5</vt:i4>
      </vt:variant>
      <vt:variant>
        <vt:lpwstr/>
      </vt:variant>
      <vt:variant>
        <vt:lpwstr>_Toc414215090</vt:lpwstr>
      </vt:variant>
      <vt:variant>
        <vt:i4>1638449</vt:i4>
      </vt:variant>
      <vt:variant>
        <vt:i4>56</vt:i4>
      </vt:variant>
      <vt:variant>
        <vt:i4>0</vt:i4>
      </vt:variant>
      <vt:variant>
        <vt:i4>5</vt:i4>
      </vt:variant>
      <vt:variant>
        <vt:lpwstr/>
      </vt:variant>
      <vt:variant>
        <vt:lpwstr>_Toc414215089</vt:lpwstr>
      </vt:variant>
      <vt:variant>
        <vt:i4>1638449</vt:i4>
      </vt:variant>
      <vt:variant>
        <vt:i4>50</vt:i4>
      </vt:variant>
      <vt:variant>
        <vt:i4>0</vt:i4>
      </vt:variant>
      <vt:variant>
        <vt:i4>5</vt:i4>
      </vt:variant>
      <vt:variant>
        <vt:lpwstr/>
      </vt:variant>
      <vt:variant>
        <vt:lpwstr>_Toc414215088</vt:lpwstr>
      </vt:variant>
      <vt:variant>
        <vt:i4>1638449</vt:i4>
      </vt:variant>
      <vt:variant>
        <vt:i4>44</vt:i4>
      </vt:variant>
      <vt:variant>
        <vt:i4>0</vt:i4>
      </vt:variant>
      <vt:variant>
        <vt:i4>5</vt:i4>
      </vt:variant>
      <vt:variant>
        <vt:lpwstr/>
      </vt:variant>
      <vt:variant>
        <vt:lpwstr>_Toc414215087</vt:lpwstr>
      </vt:variant>
      <vt:variant>
        <vt:i4>1638449</vt:i4>
      </vt:variant>
      <vt:variant>
        <vt:i4>38</vt:i4>
      </vt:variant>
      <vt:variant>
        <vt:i4>0</vt:i4>
      </vt:variant>
      <vt:variant>
        <vt:i4>5</vt:i4>
      </vt:variant>
      <vt:variant>
        <vt:lpwstr/>
      </vt:variant>
      <vt:variant>
        <vt:lpwstr>_Toc414215086</vt:lpwstr>
      </vt:variant>
      <vt:variant>
        <vt:i4>1638449</vt:i4>
      </vt:variant>
      <vt:variant>
        <vt:i4>32</vt:i4>
      </vt:variant>
      <vt:variant>
        <vt:i4>0</vt:i4>
      </vt:variant>
      <vt:variant>
        <vt:i4>5</vt:i4>
      </vt:variant>
      <vt:variant>
        <vt:lpwstr/>
      </vt:variant>
      <vt:variant>
        <vt:lpwstr>_Toc414215085</vt:lpwstr>
      </vt:variant>
      <vt:variant>
        <vt:i4>1638449</vt:i4>
      </vt:variant>
      <vt:variant>
        <vt:i4>26</vt:i4>
      </vt:variant>
      <vt:variant>
        <vt:i4>0</vt:i4>
      </vt:variant>
      <vt:variant>
        <vt:i4>5</vt:i4>
      </vt:variant>
      <vt:variant>
        <vt:lpwstr/>
      </vt:variant>
      <vt:variant>
        <vt:lpwstr>_Toc414215084</vt:lpwstr>
      </vt:variant>
      <vt:variant>
        <vt:i4>1638449</vt:i4>
      </vt:variant>
      <vt:variant>
        <vt:i4>20</vt:i4>
      </vt:variant>
      <vt:variant>
        <vt:i4>0</vt:i4>
      </vt:variant>
      <vt:variant>
        <vt:i4>5</vt:i4>
      </vt:variant>
      <vt:variant>
        <vt:lpwstr/>
      </vt:variant>
      <vt:variant>
        <vt:lpwstr>_Toc414215083</vt:lpwstr>
      </vt:variant>
      <vt:variant>
        <vt:i4>1638449</vt:i4>
      </vt:variant>
      <vt:variant>
        <vt:i4>14</vt:i4>
      </vt:variant>
      <vt:variant>
        <vt:i4>0</vt:i4>
      </vt:variant>
      <vt:variant>
        <vt:i4>5</vt:i4>
      </vt:variant>
      <vt:variant>
        <vt:lpwstr/>
      </vt:variant>
      <vt:variant>
        <vt:lpwstr>_Toc414215082</vt:lpwstr>
      </vt:variant>
      <vt:variant>
        <vt:i4>1638449</vt:i4>
      </vt:variant>
      <vt:variant>
        <vt:i4>8</vt:i4>
      </vt:variant>
      <vt:variant>
        <vt:i4>0</vt:i4>
      </vt:variant>
      <vt:variant>
        <vt:i4>5</vt:i4>
      </vt:variant>
      <vt:variant>
        <vt:lpwstr/>
      </vt:variant>
      <vt:variant>
        <vt:lpwstr>_Toc414215081</vt:lpwstr>
      </vt:variant>
      <vt:variant>
        <vt:i4>1638449</vt:i4>
      </vt:variant>
      <vt:variant>
        <vt:i4>2</vt:i4>
      </vt:variant>
      <vt:variant>
        <vt:i4>0</vt:i4>
      </vt:variant>
      <vt:variant>
        <vt:i4>5</vt:i4>
      </vt:variant>
      <vt:variant>
        <vt:lpwstr/>
      </vt:variant>
      <vt:variant>
        <vt:lpwstr>_Toc414215080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политика организации и пути ее совершенствования на примере налогоплательщика</dc:title>
  <dc:creator>Lenovo</dc:creator>
  <cp:lastModifiedBy>5</cp:lastModifiedBy>
  <cp:revision>32</cp:revision>
  <cp:lastPrinted>2013-04-30T09:25:00Z</cp:lastPrinted>
  <dcterms:created xsi:type="dcterms:W3CDTF">2017-06-07T04:42:00Z</dcterms:created>
  <dcterms:modified xsi:type="dcterms:W3CDTF">2018-03-29T07:23:00Z</dcterms:modified>
</cp:coreProperties>
</file>