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62" w:rsidRDefault="00AE7062" w:rsidP="00364F60">
      <w:pPr>
        <w:spacing w:line="360" w:lineRule="auto"/>
        <w:jc w:val="both"/>
        <w:rPr>
          <w:rFonts w:eastAsia="Calibri" w:cs="Times New Roman"/>
          <w:sz w:val="28"/>
          <w:szCs w:val="28"/>
          <w:lang w:eastAsia="en-US"/>
        </w:rPr>
      </w:pPr>
    </w:p>
    <w:p w:rsidR="00AE7062" w:rsidRPr="00AE7062" w:rsidRDefault="00AE7062" w:rsidP="00AE7062">
      <w:pPr>
        <w:spacing w:line="360" w:lineRule="auto"/>
        <w:jc w:val="center"/>
        <w:rPr>
          <w:rFonts w:eastAsia="Calibri" w:cs="Times New Roman"/>
          <w:b/>
          <w:sz w:val="28"/>
          <w:szCs w:val="28"/>
          <w:lang w:eastAsia="en-US"/>
        </w:rPr>
      </w:pPr>
      <w:r w:rsidRPr="00AE7062">
        <w:rPr>
          <w:rFonts w:eastAsia="Calibri" w:cs="Times New Roman"/>
          <w:b/>
          <w:sz w:val="28"/>
          <w:szCs w:val="28"/>
          <w:lang w:eastAsia="en-US"/>
        </w:rPr>
        <w:t>Линькова Алиса Эдуардовна</w:t>
      </w:r>
    </w:p>
    <w:p w:rsidR="00AE7062" w:rsidRPr="00AE7062" w:rsidRDefault="00AE7062" w:rsidP="00AE7062">
      <w:pPr>
        <w:spacing w:line="360" w:lineRule="auto"/>
        <w:jc w:val="center"/>
        <w:rPr>
          <w:rFonts w:eastAsia="Calibri" w:cs="Times New Roman"/>
          <w:b/>
          <w:sz w:val="44"/>
          <w:szCs w:val="44"/>
          <w:lang w:eastAsia="en-US"/>
        </w:rPr>
      </w:pPr>
      <w:r w:rsidRPr="00AE7062">
        <w:rPr>
          <w:b/>
          <w:sz w:val="44"/>
          <w:szCs w:val="44"/>
        </w:rPr>
        <w:t>Выпускная квалификационная работа</w:t>
      </w:r>
    </w:p>
    <w:p w:rsidR="00AE7062" w:rsidRDefault="00AE7062" w:rsidP="00AE7062">
      <w:pPr>
        <w:spacing w:line="360" w:lineRule="auto"/>
        <w:jc w:val="center"/>
        <w:rPr>
          <w:rFonts w:eastAsia="Calibri" w:cs="Times New Roman"/>
          <w:sz w:val="28"/>
          <w:szCs w:val="28"/>
          <w:lang w:eastAsia="en-US"/>
        </w:rPr>
      </w:pPr>
      <w:r>
        <w:rPr>
          <w:rFonts w:eastAsia="Calibri" w:cs="Times New Roman"/>
          <w:sz w:val="28"/>
          <w:szCs w:val="28"/>
          <w:lang w:eastAsia="en-US"/>
        </w:rPr>
        <w:t>Учет расчетов с персоналом по оплате  труда в УФПС Кировской области-филиал ФГУП «Почта России» г.Киров</w:t>
      </w: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p>
    <w:p w:rsidR="00AE7062" w:rsidRDefault="00AE7062" w:rsidP="00AE7062">
      <w:pPr>
        <w:spacing w:line="360" w:lineRule="auto"/>
        <w:jc w:val="center"/>
        <w:rPr>
          <w:rFonts w:eastAsia="Calibri" w:cs="Times New Roman"/>
          <w:sz w:val="28"/>
          <w:szCs w:val="28"/>
          <w:lang w:eastAsia="en-US"/>
        </w:rPr>
      </w:pPr>
      <w:bookmarkStart w:id="0" w:name="_GoBack"/>
      <w:bookmarkEnd w:id="0"/>
    </w:p>
    <w:p w:rsidR="00AE7062" w:rsidRDefault="00AE7062" w:rsidP="00364F60">
      <w:pPr>
        <w:spacing w:line="360" w:lineRule="auto"/>
        <w:jc w:val="both"/>
        <w:rPr>
          <w:rFonts w:eastAsia="Calibri" w:cs="Times New Roman"/>
          <w:sz w:val="28"/>
          <w:szCs w:val="28"/>
          <w:lang w:eastAsia="en-US"/>
        </w:rPr>
      </w:pPr>
    </w:p>
    <w:p w:rsidR="00364F60" w:rsidRDefault="00364F60" w:rsidP="00364F60">
      <w:pPr>
        <w:spacing w:line="360" w:lineRule="auto"/>
        <w:jc w:val="both"/>
        <w:rPr>
          <w:rFonts w:eastAsia="Calibri" w:cs="Times New Roman"/>
          <w:sz w:val="28"/>
          <w:szCs w:val="28"/>
          <w:lang w:eastAsia="en-US"/>
        </w:rPr>
      </w:pPr>
      <w:r>
        <w:rPr>
          <w:rFonts w:eastAsia="Calibri" w:cs="Times New Roman"/>
          <w:sz w:val="28"/>
          <w:szCs w:val="28"/>
          <w:lang w:eastAsia="en-US"/>
        </w:rPr>
        <w:lastRenderedPageBreak/>
        <w:t>Содержание</w:t>
      </w:r>
    </w:p>
    <w:p w:rsidR="00364F60" w:rsidRDefault="00364F60" w:rsidP="00364F60">
      <w:pPr>
        <w:spacing w:line="360" w:lineRule="auto"/>
        <w:jc w:val="both"/>
        <w:rPr>
          <w:rFonts w:eastAsia="Calibri" w:cs="Times New Roman"/>
          <w:sz w:val="28"/>
          <w:szCs w:val="28"/>
          <w:lang w:eastAsia="en-US"/>
        </w:rPr>
      </w:pPr>
    </w:p>
    <w:p w:rsidR="00364F60" w:rsidRDefault="00364F60" w:rsidP="00364F60">
      <w:pPr>
        <w:spacing w:line="360" w:lineRule="auto"/>
        <w:jc w:val="both"/>
        <w:rPr>
          <w:rFonts w:eastAsia="Calibri" w:cs="Times New Roman"/>
          <w:sz w:val="28"/>
          <w:szCs w:val="28"/>
          <w:lang w:eastAsia="en-US"/>
        </w:rPr>
      </w:pPr>
      <w:r>
        <w:rPr>
          <w:rFonts w:eastAsia="Calibri" w:cs="Times New Roman"/>
          <w:sz w:val="28"/>
          <w:szCs w:val="28"/>
          <w:lang w:eastAsia="en-US"/>
        </w:rPr>
        <w:t>Введение…………………………………………………………………………...4</w:t>
      </w:r>
    </w:p>
    <w:p w:rsidR="00364F60" w:rsidRDefault="00364F60" w:rsidP="00364F60">
      <w:pPr>
        <w:numPr>
          <w:ilvl w:val="0"/>
          <w:numId w:val="46"/>
        </w:numPr>
        <w:spacing w:line="360" w:lineRule="auto"/>
        <w:contextualSpacing/>
        <w:jc w:val="both"/>
        <w:rPr>
          <w:rFonts w:eastAsia="Calibri" w:cs="Times New Roman"/>
          <w:sz w:val="28"/>
          <w:szCs w:val="28"/>
          <w:lang w:eastAsia="en-US"/>
        </w:rPr>
      </w:pPr>
      <w:r>
        <w:rPr>
          <w:rFonts w:eastAsia="Calibri" w:cs="Times New Roman"/>
          <w:sz w:val="28"/>
          <w:szCs w:val="28"/>
          <w:lang w:eastAsia="en-US"/>
        </w:rPr>
        <w:t>Теоретические и методологические аспекты учета расчетов с персоналом по оплате труда………………………………………………………………..</w:t>
      </w:r>
      <w:r w:rsidR="004F0EBF">
        <w:rPr>
          <w:rFonts w:eastAsia="Calibri" w:cs="Times New Roman"/>
          <w:sz w:val="28"/>
          <w:szCs w:val="28"/>
          <w:lang w:eastAsia="en-US"/>
        </w:rPr>
        <w:t>6</w:t>
      </w:r>
    </w:p>
    <w:p w:rsidR="00364F60" w:rsidRDefault="00660124" w:rsidP="00364F60">
      <w:pPr>
        <w:numPr>
          <w:ilvl w:val="1"/>
          <w:numId w:val="47"/>
        </w:numPr>
        <w:spacing w:line="360" w:lineRule="auto"/>
        <w:contextualSpacing/>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 </w:t>
      </w:r>
      <w:r w:rsidR="00364F60">
        <w:rPr>
          <w:rFonts w:eastAsia="Calibri" w:cs="Times New Roman"/>
          <w:sz w:val="28"/>
          <w:szCs w:val="28"/>
          <w:shd w:val="clear" w:color="auto" w:fill="FFFFFF"/>
          <w:lang w:eastAsia="en-US"/>
        </w:rPr>
        <w:t>Нормативно-правовое регулирование учета расчетов с персоналом по оплате труда …………………………………………………………………..</w:t>
      </w:r>
      <w:r w:rsidR="004F0EBF">
        <w:rPr>
          <w:rFonts w:eastAsia="Calibri" w:cs="Times New Roman"/>
          <w:sz w:val="28"/>
          <w:szCs w:val="28"/>
          <w:shd w:val="clear" w:color="auto" w:fill="FFFFFF"/>
          <w:lang w:eastAsia="en-US"/>
        </w:rPr>
        <w:t>6</w:t>
      </w:r>
    </w:p>
    <w:p w:rsidR="00364F60" w:rsidRDefault="00364F60" w:rsidP="00364F60">
      <w:pPr>
        <w:numPr>
          <w:ilvl w:val="1"/>
          <w:numId w:val="47"/>
        </w:numPr>
        <w:spacing w:line="360" w:lineRule="auto"/>
        <w:contextualSpacing/>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Теоретические основы учета расчетов с персоналом по оплате труда…………………………………………………………………………</w:t>
      </w:r>
      <w:r w:rsidR="004F0EBF">
        <w:rPr>
          <w:rFonts w:eastAsia="Calibri" w:cs="Times New Roman"/>
          <w:sz w:val="28"/>
          <w:szCs w:val="28"/>
          <w:shd w:val="clear" w:color="auto" w:fill="FFFFFF"/>
          <w:lang w:eastAsia="en-US"/>
        </w:rPr>
        <w:t>10</w:t>
      </w:r>
    </w:p>
    <w:p w:rsidR="00364F60" w:rsidRDefault="00364F60" w:rsidP="00364F60">
      <w:pPr>
        <w:spacing w:line="360" w:lineRule="auto"/>
        <w:jc w:val="both"/>
        <w:rPr>
          <w:rFonts w:eastAsia="Calibri" w:cs="Times New Roman"/>
          <w:sz w:val="28"/>
          <w:szCs w:val="28"/>
          <w:lang w:eastAsia="en-US"/>
        </w:rPr>
      </w:pPr>
      <w:r>
        <w:rPr>
          <w:rFonts w:eastAsia="Calibri" w:cs="Times New Roman"/>
          <w:color w:val="000000"/>
          <w:sz w:val="28"/>
          <w:szCs w:val="28"/>
          <w:shd w:val="clear" w:color="auto" w:fill="FFFFFF"/>
          <w:lang w:eastAsia="en-US"/>
        </w:rPr>
        <w:t xml:space="preserve">2. </w:t>
      </w:r>
      <w:r>
        <w:rPr>
          <w:rFonts w:eastAsia="Calibri" w:cs="Times New Roman"/>
          <w:sz w:val="28"/>
          <w:szCs w:val="28"/>
          <w:lang w:eastAsia="en-US"/>
        </w:rPr>
        <w:t>Организационно-экономическая характеристика УФПС Кировской области – филиал ФГУП «Почта России»………………………………………………2</w:t>
      </w:r>
      <w:r w:rsidR="004F0EBF">
        <w:rPr>
          <w:rFonts w:eastAsia="Calibri" w:cs="Times New Roman"/>
          <w:sz w:val="28"/>
          <w:szCs w:val="28"/>
          <w:lang w:eastAsia="en-US"/>
        </w:rPr>
        <w:t>2</w:t>
      </w:r>
    </w:p>
    <w:p w:rsidR="00364F60" w:rsidRDefault="00364F60" w:rsidP="00364F60">
      <w:pPr>
        <w:spacing w:line="360" w:lineRule="auto"/>
        <w:jc w:val="both"/>
        <w:rPr>
          <w:rFonts w:eastAsia="Calibri" w:cs="Times New Roman"/>
          <w:sz w:val="28"/>
          <w:szCs w:val="28"/>
          <w:lang w:eastAsia="en-US"/>
        </w:rPr>
      </w:pPr>
      <w:r>
        <w:rPr>
          <w:rFonts w:eastAsia="Calibri" w:cs="Times New Roman"/>
          <w:sz w:val="28"/>
          <w:szCs w:val="28"/>
          <w:lang w:eastAsia="en-US"/>
        </w:rPr>
        <w:t>3. Учет расчетов с персоналом по оплате труда в УФПС Кировской области – филиал ФГУП «Почта России»………………………………………………..3</w:t>
      </w:r>
      <w:r w:rsidR="004F0EBF">
        <w:rPr>
          <w:rFonts w:eastAsia="Calibri" w:cs="Times New Roman"/>
          <w:sz w:val="28"/>
          <w:szCs w:val="28"/>
          <w:lang w:eastAsia="en-US"/>
        </w:rPr>
        <w:t>8</w:t>
      </w:r>
    </w:p>
    <w:p w:rsidR="00364F60" w:rsidRDefault="00364F60" w:rsidP="00364F60">
      <w:pPr>
        <w:spacing w:line="360" w:lineRule="auto"/>
        <w:jc w:val="both"/>
        <w:rPr>
          <w:rFonts w:eastAsia="Calibri" w:cs="Times New Roman"/>
          <w:sz w:val="28"/>
          <w:szCs w:val="28"/>
          <w:lang w:eastAsia="en-US"/>
        </w:rPr>
      </w:pPr>
      <w:r>
        <w:rPr>
          <w:rFonts w:eastAsia="Calibri" w:cs="Times New Roman"/>
          <w:sz w:val="28"/>
          <w:szCs w:val="28"/>
          <w:lang w:eastAsia="en-US"/>
        </w:rPr>
        <w:t>3.1 Организация бухгалтерского учета в части учета расчетов с персоналом по оплате труда………………………………………………………………….3</w:t>
      </w:r>
      <w:r w:rsidR="004F0EBF">
        <w:rPr>
          <w:rFonts w:eastAsia="Calibri" w:cs="Times New Roman"/>
          <w:sz w:val="28"/>
          <w:szCs w:val="28"/>
          <w:lang w:eastAsia="en-US"/>
        </w:rPr>
        <w:t>8</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3.2 Документальное оформление учета труда и его оплаты…………….….4</w:t>
      </w:r>
      <w:r w:rsidR="004F0EBF">
        <w:rPr>
          <w:rFonts w:eastAsia="Calibri" w:cs="Times New Roman"/>
          <w:sz w:val="28"/>
          <w:szCs w:val="28"/>
          <w:shd w:val="clear" w:color="auto" w:fill="FFFFFF"/>
          <w:lang w:eastAsia="en-US"/>
        </w:rPr>
        <w:t>2</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3.3 Виды, формы и системы отплаты труда………………………………….4</w:t>
      </w:r>
      <w:r w:rsidR="004F0EBF">
        <w:rPr>
          <w:rFonts w:eastAsia="Calibri" w:cs="Times New Roman"/>
          <w:sz w:val="28"/>
          <w:szCs w:val="28"/>
          <w:shd w:val="clear" w:color="auto" w:fill="FFFFFF"/>
          <w:lang w:eastAsia="en-US"/>
        </w:rPr>
        <w:t>5</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3.4 Порядок начисления заработной платы и других выплат……….……...4</w:t>
      </w:r>
      <w:r w:rsidR="004F0EBF">
        <w:rPr>
          <w:rFonts w:eastAsia="Calibri" w:cs="Times New Roman"/>
          <w:sz w:val="28"/>
          <w:szCs w:val="28"/>
          <w:shd w:val="clear" w:color="auto" w:fill="FFFFFF"/>
          <w:lang w:eastAsia="en-US"/>
        </w:rPr>
        <w:t>9</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3.5 Учет удержаний из заработной платы…………………………………….6</w:t>
      </w:r>
      <w:r w:rsidR="004F0EBF">
        <w:rPr>
          <w:rFonts w:eastAsia="Calibri" w:cs="Times New Roman"/>
          <w:sz w:val="28"/>
          <w:szCs w:val="28"/>
          <w:shd w:val="clear" w:color="auto" w:fill="FFFFFF"/>
          <w:lang w:eastAsia="en-US"/>
        </w:rPr>
        <w:t>7</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3.6 Синтетический и аналитический учет расчетов с персоналом по оплате труда……………………………………………………………………………...7</w:t>
      </w:r>
      <w:r w:rsidR="004F0EBF">
        <w:rPr>
          <w:rFonts w:eastAsia="Calibri" w:cs="Times New Roman"/>
          <w:sz w:val="28"/>
          <w:szCs w:val="28"/>
          <w:shd w:val="clear" w:color="auto" w:fill="FFFFFF"/>
          <w:lang w:eastAsia="en-US"/>
        </w:rPr>
        <w:t>1</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Заключение………………………………………………………………………7</w:t>
      </w:r>
      <w:r w:rsidR="004F0EBF">
        <w:rPr>
          <w:rFonts w:eastAsia="Calibri" w:cs="Times New Roman"/>
          <w:sz w:val="28"/>
          <w:szCs w:val="28"/>
          <w:shd w:val="clear" w:color="auto" w:fill="FFFFFF"/>
          <w:lang w:eastAsia="en-US"/>
        </w:rPr>
        <w:t>7</w:t>
      </w:r>
    </w:p>
    <w:p w:rsidR="00364F60" w:rsidRDefault="00364F60" w:rsidP="00364F60">
      <w:pPr>
        <w:tabs>
          <w:tab w:val="left" w:pos="4995"/>
        </w:tabs>
        <w:spacing w:line="360" w:lineRule="auto"/>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Список литературы……………………………………………………………..</w:t>
      </w:r>
      <w:r w:rsidR="004F0EBF">
        <w:rPr>
          <w:rFonts w:eastAsia="Calibri" w:cs="Times New Roman"/>
          <w:sz w:val="28"/>
          <w:szCs w:val="28"/>
          <w:shd w:val="clear" w:color="auto" w:fill="FFFFFF"/>
          <w:lang w:eastAsia="en-US"/>
        </w:rPr>
        <w:t>80</w:t>
      </w:r>
    </w:p>
    <w:p w:rsidR="00364F60" w:rsidRDefault="00364F60" w:rsidP="00364F60">
      <w:pPr>
        <w:spacing w:line="360" w:lineRule="auto"/>
        <w:jc w:val="both"/>
        <w:rPr>
          <w:rFonts w:eastAsia="Calibri" w:cs="Times New Roman"/>
          <w:sz w:val="28"/>
          <w:szCs w:val="28"/>
          <w:lang w:eastAsia="en-US"/>
        </w:rPr>
      </w:pPr>
      <w:r>
        <w:rPr>
          <w:rFonts w:eastAsia="Calibri" w:cs="Times New Roman"/>
          <w:sz w:val="28"/>
          <w:szCs w:val="28"/>
          <w:lang w:eastAsia="en-US"/>
        </w:rPr>
        <w:t>Приложени</w:t>
      </w:r>
      <w:r w:rsidR="00660124">
        <w:rPr>
          <w:rFonts w:eastAsia="Calibri" w:cs="Times New Roman"/>
          <w:sz w:val="28"/>
          <w:szCs w:val="28"/>
          <w:lang w:eastAsia="en-US"/>
        </w:rPr>
        <w:t>я</w:t>
      </w:r>
      <w:r>
        <w:rPr>
          <w:rFonts w:eastAsia="Calibri" w:cs="Times New Roman"/>
          <w:sz w:val="28"/>
          <w:szCs w:val="28"/>
          <w:lang w:eastAsia="en-US"/>
        </w:rPr>
        <w:t>……………………………………………………………………..8</w:t>
      </w:r>
      <w:r w:rsidR="004F0EBF">
        <w:rPr>
          <w:rFonts w:eastAsia="Calibri" w:cs="Times New Roman"/>
          <w:sz w:val="28"/>
          <w:szCs w:val="28"/>
          <w:lang w:eastAsia="en-US"/>
        </w:rPr>
        <w:t>3</w:t>
      </w:r>
    </w:p>
    <w:p w:rsidR="00364F60" w:rsidRDefault="00364F60" w:rsidP="00364F60">
      <w:pPr>
        <w:spacing w:line="360" w:lineRule="auto"/>
        <w:rPr>
          <w:rFonts w:eastAsia="Calibri" w:cs="Times New Roman"/>
          <w:sz w:val="28"/>
          <w:szCs w:val="28"/>
          <w:lang w:eastAsia="en-US"/>
        </w:rPr>
      </w:pPr>
      <w:r>
        <w:rPr>
          <w:rFonts w:eastAsia="Calibri" w:cs="Times New Roman"/>
          <w:sz w:val="28"/>
          <w:szCs w:val="28"/>
          <w:lang w:eastAsia="en-US"/>
        </w:rPr>
        <w:br w:type="page"/>
      </w:r>
    </w:p>
    <w:p w:rsidR="00E82A55" w:rsidRDefault="00E82A55" w:rsidP="00364F60">
      <w:pPr>
        <w:spacing w:line="360" w:lineRule="auto"/>
        <w:jc w:val="both"/>
        <w:rPr>
          <w:rFonts w:eastAsia="Calibri" w:cs="Times New Roman"/>
          <w:sz w:val="28"/>
          <w:szCs w:val="28"/>
          <w:lang w:eastAsia="en-US"/>
        </w:rPr>
      </w:pPr>
      <w:r w:rsidRPr="00CA30B8">
        <w:rPr>
          <w:rFonts w:eastAsia="Calibri" w:cs="Times New Roman"/>
          <w:sz w:val="28"/>
          <w:szCs w:val="28"/>
          <w:lang w:eastAsia="en-US"/>
        </w:rPr>
        <w:lastRenderedPageBreak/>
        <w:t xml:space="preserve">Введение </w:t>
      </w:r>
    </w:p>
    <w:p w:rsidR="00364F60" w:rsidRPr="00CA30B8" w:rsidRDefault="00364F60" w:rsidP="00364F60">
      <w:pPr>
        <w:spacing w:line="360" w:lineRule="auto"/>
        <w:jc w:val="both"/>
        <w:rPr>
          <w:rFonts w:eastAsia="Calibri" w:cs="Times New Roman"/>
          <w:sz w:val="28"/>
          <w:szCs w:val="28"/>
          <w:lang w:eastAsia="en-US"/>
        </w:rPr>
      </w:pPr>
    </w:p>
    <w:p w:rsidR="00E82A55" w:rsidRPr="00CA30B8" w:rsidRDefault="00E82A55" w:rsidP="00E82A55">
      <w:pPr>
        <w:spacing w:line="360" w:lineRule="auto"/>
        <w:ind w:firstLine="708"/>
        <w:jc w:val="both"/>
        <w:rPr>
          <w:rFonts w:eastAsia="Calibri" w:cs="Times New Roman"/>
          <w:color w:val="000000"/>
          <w:sz w:val="28"/>
          <w:szCs w:val="28"/>
          <w:shd w:val="clear" w:color="auto" w:fill="FFFFFF"/>
          <w:lang w:eastAsia="en-US"/>
        </w:rPr>
      </w:pPr>
      <w:r>
        <w:rPr>
          <w:rFonts w:eastAsia="Calibri" w:cs="Times New Roman"/>
          <w:sz w:val="28"/>
          <w:szCs w:val="28"/>
          <w:shd w:val="clear" w:color="auto" w:fill="FFFFFF"/>
          <w:lang w:eastAsia="en-US"/>
        </w:rPr>
        <w:t>Важнейшей функцией</w:t>
      </w:r>
      <w:r w:rsidRPr="00CA30B8">
        <w:rPr>
          <w:rFonts w:eastAsia="Calibri" w:cs="Times New Roman"/>
          <w:sz w:val="28"/>
          <w:szCs w:val="28"/>
          <w:shd w:val="clear" w:color="auto" w:fill="FFFFFF"/>
          <w:lang w:eastAsia="en-US"/>
        </w:rPr>
        <w:t xml:space="preserve"> бухгалтерии любой организации является учет заработной платы </w:t>
      </w:r>
      <w:r>
        <w:rPr>
          <w:rFonts w:eastAsia="Calibri" w:cs="Times New Roman"/>
          <w:sz w:val="28"/>
          <w:szCs w:val="28"/>
          <w:shd w:val="clear" w:color="auto" w:fill="FFFFFF"/>
          <w:lang w:eastAsia="en-US"/>
        </w:rPr>
        <w:t>сотрудников</w:t>
      </w:r>
      <w:r w:rsidRPr="00CA30B8">
        <w:rPr>
          <w:rFonts w:eastAsia="Calibri" w:cs="Times New Roman"/>
          <w:sz w:val="28"/>
          <w:szCs w:val="28"/>
          <w:shd w:val="clear" w:color="auto" w:fill="FFFFFF"/>
          <w:lang w:eastAsia="en-US"/>
        </w:rPr>
        <w:t xml:space="preserve"> предприятия.</w:t>
      </w:r>
      <w:r>
        <w:rPr>
          <w:rFonts w:eastAsia="Calibri" w:cs="Times New Roman"/>
          <w:sz w:val="28"/>
          <w:szCs w:val="28"/>
          <w:shd w:val="clear" w:color="auto" w:fill="FFFFFF"/>
          <w:lang w:eastAsia="en-US"/>
        </w:rPr>
        <w:t xml:space="preserve"> Это направление</w:t>
      </w:r>
      <w:r w:rsidRPr="00CA30B8">
        <w:rPr>
          <w:rFonts w:eastAsia="Calibri" w:cs="Times New Roman"/>
          <w:sz w:val="28"/>
          <w:szCs w:val="28"/>
          <w:shd w:val="clear" w:color="auto" w:fill="FFFFFF"/>
          <w:lang w:eastAsia="en-US"/>
        </w:rPr>
        <w:t xml:space="preserve"> работы бухгалтерии является одним из наиболее ответственных </w:t>
      </w:r>
      <w:r>
        <w:rPr>
          <w:rFonts w:eastAsia="Calibri" w:cs="Times New Roman"/>
          <w:sz w:val="28"/>
          <w:szCs w:val="28"/>
          <w:shd w:val="clear" w:color="auto" w:fill="FFFFFF"/>
          <w:lang w:eastAsia="en-US"/>
        </w:rPr>
        <w:t xml:space="preserve">и </w:t>
      </w:r>
      <w:r w:rsidRPr="00CA30B8">
        <w:rPr>
          <w:rFonts w:eastAsia="Calibri" w:cs="Times New Roman"/>
          <w:sz w:val="28"/>
          <w:szCs w:val="28"/>
          <w:shd w:val="clear" w:color="auto" w:fill="FFFFFF"/>
          <w:lang w:eastAsia="en-US"/>
        </w:rPr>
        <w:t>трудоемких и</w:t>
      </w:r>
      <w:r>
        <w:rPr>
          <w:rFonts w:eastAsia="Calibri" w:cs="Times New Roman"/>
          <w:sz w:val="28"/>
          <w:szCs w:val="28"/>
          <w:shd w:val="clear" w:color="auto" w:fill="FFFFFF"/>
          <w:lang w:eastAsia="en-US"/>
        </w:rPr>
        <w:t xml:space="preserve"> по праву </w:t>
      </w:r>
      <w:r w:rsidRPr="00CA30B8">
        <w:rPr>
          <w:rFonts w:eastAsia="Calibri" w:cs="Times New Roman"/>
          <w:sz w:val="28"/>
          <w:szCs w:val="28"/>
          <w:shd w:val="clear" w:color="auto" w:fill="FFFFFF"/>
          <w:lang w:eastAsia="en-US"/>
        </w:rPr>
        <w:t xml:space="preserve">занимает одно из </w:t>
      </w:r>
      <w:r>
        <w:rPr>
          <w:rFonts w:eastAsia="Calibri" w:cs="Times New Roman"/>
          <w:sz w:val="28"/>
          <w:szCs w:val="28"/>
          <w:shd w:val="clear" w:color="auto" w:fill="FFFFFF"/>
          <w:lang w:eastAsia="en-US"/>
        </w:rPr>
        <w:t>ключевых</w:t>
      </w:r>
      <w:r w:rsidRPr="00CA30B8">
        <w:rPr>
          <w:rFonts w:eastAsia="Calibri" w:cs="Times New Roman"/>
          <w:sz w:val="28"/>
          <w:szCs w:val="28"/>
          <w:shd w:val="clear" w:color="auto" w:fill="FFFFFF"/>
          <w:lang w:eastAsia="en-US"/>
        </w:rPr>
        <w:t xml:space="preserve"> мест во всей системе учета</w:t>
      </w:r>
      <w:r>
        <w:rPr>
          <w:rFonts w:eastAsia="Calibri" w:cs="Times New Roman"/>
          <w:sz w:val="28"/>
          <w:szCs w:val="28"/>
          <w:shd w:val="clear" w:color="auto" w:fill="FFFFFF"/>
          <w:lang w:eastAsia="en-US"/>
        </w:rPr>
        <w:t xml:space="preserve"> бухгалтерского</w:t>
      </w:r>
      <w:r w:rsidRPr="00CA30B8">
        <w:rPr>
          <w:rFonts w:eastAsia="Calibri" w:cs="Times New Roman"/>
          <w:sz w:val="28"/>
          <w:szCs w:val="28"/>
          <w:shd w:val="clear" w:color="auto" w:fill="FFFFFF"/>
          <w:lang w:eastAsia="en-US"/>
        </w:rPr>
        <w:t xml:space="preserve"> на предприятии.</w:t>
      </w:r>
    </w:p>
    <w:p w:rsidR="00E82A55" w:rsidRPr="00CA30B8" w:rsidRDefault="00E82A55" w:rsidP="00E82A55">
      <w:pPr>
        <w:spacing w:line="360" w:lineRule="auto"/>
        <w:ind w:firstLine="708"/>
        <w:jc w:val="both"/>
        <w:rPr>
          <w:rFonts w:eastAsia="Calibri" w:cs="Times New Roman"/>
          <w:sz w:val="28"/>
          <w:szCs w:val="28"/>
          <w:lang w:eastAsia="en-US"/>
        </w:rPr>
      </w:pPr>
      <w:r>
        <w:rPr>
          <w:rFonts w:eastAsia="Calibri" w:cs="Times New Roman"/>
          <w:sz w:val="28"/>
          <w:szCs w:val="28"/>
          <w:lang w:eastAsia="en-US"/>
        </w:rPr>
        <w:t xml:space="preserve">Термин </w:t>
      </w:r>
      <w:r w:rsidRPr="00CA30B8">
        <w:rPr>
          <w:rFonts w:eastAsia="Calibri" w:cs="Times New Roman"/>
          <w:sz w:val="28"/>
          <w:szCs w:val="28"/>
          <w:lang w:eastAsia="en-US"/>
        </w:rPr>
        <w:t xml:space="preserve"> «заработная плата» охватывает все </w:t>
      </w:r>
      <w:r>
        <w:rPr>
          <w:rFonts w:eastAsia="Calibri" w:cs="Times New Roman"/>
          <w:sz w:val="28"/>
          <w:szCs w:val="28"/>
          <w:lang w:eastAsia="en-US"/>
        </w:rPr>
        <w:t>разновидности</w:t>
      </w:r>
      <w:r w:rsidRPr="00CA30B8">
        <w:rPr>
          <w:rFonts w:eastAsia="Calibri" w:cs="Times New Roman"/>
          <w:sz w:val="28"/>
          <w:szCs w:val="28"/>
          <w:lang w:eastAsia="en-US"/>
        </w:rPr>
        <w:t xml:space="preserve"> заработков, (а также различных доплат</w:t>
      </w:r>
      <w:r>
        <w:rPr>
          <w:rFonts w:eastAsia="Calibri" w:cs="Times New Roman"/>
          <w:sz w:val="28"/>
          <w:szCs w:val="28"/>
          <w:lang w:eastAsia="en-US"/>
        </w:rPr>
        <w:t xml:space="preserve">, </w:t>
      </w:r>
      <w:r w:rsidRPr="00CA30B8">
        <w:rPr>
          <w:rFonts w:eastAsia="Calibri" w:cs="Times New Roman"/>
          <w:sz w:val="28"/>
          <w:szCs w:val="28"/>
          <w:lang w:eastAsia="en-US"/>
        </w:rPr>
        <w:t>надбавок,</w:t>
      </w:r>
      <w:r>
        <w:rPr>
          <w:rFonts w:eastAsia="Calibri" w:cs="Times New Roman"/>
          <w:sz w:val="28"/>
          <w:szCs w:val="28"/>
          <w:lang w:eastAsia="en-US"/>
        </w:rPr>
        <w:t xml:space="preserve"> премий</w:t>
      </w:r>
      <w:r w:rsidRPr="00CA30B8">
        <w:rPr>
          <w:rFonts w:eastAsia="Calibri" w:cs="Times New Roman"/>
          <w:sz w:val="28"/>
          <w:szCs w:val="28"/>
          <w:lang w:eastAsia="en-US"/>
        </w:rPr>
        <w:t xml:space="preserve"> и социальных льгот), начисленных в </w:t>
      </w:r>
      <w:r>
        <w:rPr>
          <w:rFonts w:eastAsia="Calibri" w:cs="Times New Roman"/>
          <w:sz w:val="28"/>
          <w:szCs w:val="28"/>
          <w:lang w:eastAsia="en-US"/>
        </w:rPr>
        <w:t>натуральной и</w:t>
      </w:r>
      <w:r w:rsidRPr="00CA30B8">
        <w:rPr>
          <w:rFonts w:eastAsia="Calibri" w:cs="Times New Roman"/>
          <w:sz w:val="28"/>
          <w:szCs w:val="28"/>
          <w:lang w:eastAsia="en-US"/>
        </w:rPr>
        <w:t xml:space="preserve"> денежной формах (</w:t>
      </w:r>
      <w:r>
        <w:rPr>
          <w:rFonts w:eastAsia="Calibri" w:cs="Times New Roman"/>
          <w:sz w:val="28"/>
          <w:szCs w:val="28"/>
          <w:lang w:eastAsia="en-US"/>
        </w:rPr>
        <w:t xml:space="preserve">вне </w:t>
      </w:r>
      <w:r w:rsidRPr="00CA30B8">
        <w:rPr>
          <w:rFonts w:eastAsia="Calibri" w:cs="Times New Roman"/>
          <w:sz w:val="28"/>
          <w:szCs w:val="28"/>
          <w:lang w:eastAsia="en-US"/>
        </w:rPr>
        <w:t>зависимо</w:t>
      </w:r>
      <w:r>
        <w:rPr>
          <w:rFonts w:eastAsia="Calibri" w:cs="Times New Roman"/>
          <w:sz w:val="28"/>
          <w:szCs w:val="28"/>
          <w:lang w:eastAsia="en-US"/>
        </w:rPr>
        <w:t>сти</w:t>
      </w:r>
      <w:r w:rsidRPr="00CA30B8">
        <w:rPr>
          <w:rFonts w:eastAsia="Calibri" w:cs="Times New Roman"/>
          <w:sz w:val="28"/>
          <w:szCs w:val="28"/>
          <w:lang w:eastAsia="en-US"/>
        </w:rPr>
        <w:t xml:space="preserve"> от источников финансирования), включая денежные суммы, начисленные в соответ</w:t>
      </w:r>
      <w:r>
        <w:rPr>
          <w:rFonts w:eastAsia="Calibri" w:cs="Times New Roman"/>
          <w:sz w:val="28"/>
          <w:szCs w:val="28"/>
          <w:lang w:eastAsia="en-US"/>
        </w:rPr>
        <w:t>ствии с законодательством за неот</w:t>
      </w:r>
      <w:r w:rsidRPr="00CA30B8">
        <w:rPr>
          <w:rFonts w:eastAsia="Calibri" w:cs="Times New Roman"/>
          <w:sz w:val="28"/>
          <w:szCs w:val="28"/>
          <w:lang w:eastAsia="en-US"/>
        </w:rPr>
        <w:t xml:space="preserve">работанное время (ежегодный отпуск и так далее). </w:t>
      </w:r>
    </w:p>
    <w:p w:rsidR="00E82A55" w:rsidRPr="00CA30B8" w:rsidRDefault="00E82A55" w:rsidP="00E82A55">
      <w:pPr>
        <w:spacing w:line="360" w:lineRule="auto"/>
        <w:ind w:firstLine="708"/>
        <w:jc w:val="both"/>
        <w:rPr>
          <w:rFonts w:eastAsia="Calibri" w:cs="Times New Roman"/>
          <w:sz w:val="28"/>
          <w:szCs w:val="28"/>
          <w:lang w:eastAsia="en-US"/>
        </w:rPr>
      </w:pPr>
      <w:r w:rsidRPr="00CA30B8">
        <w:rPr>
          <w:rFonts w:eastAsia="Calibri" w:cs="Times New Roman"/>
          <w:sz w:val="28"/>
          <w:szCs w:val="28"/>
          <w:lang w:eastAsia="en-US"/>
        </w:rPr>
        <w:t xml:space="preserve">В </w:t>
      </w:r>
      <w:r>
        <w:rPr>
          <w:rFonts w:eastAsia="Calibri" w:cs="Times New Roman"/>
          <w:sz w:val="28"/>
          <w:szCs w:val="28"/>
          <w:lang w:eastAsia="en-US"/>
        </w:rPr>
        <w:t xml:space="preserve">связи с </w:t>
      </w:r>
      <w:r w:rsidRPr="00CA30B8">
        <w:rPr>
          <w:rFonts w:eastAsia="Calibri" w:cs="Times New Roman"/>
          <w:sz w:val="28"/>
          <w:szCs w:val="28"/>
          <w:lang w:eastAsia="en-US"/>
        </w:rPr>
        <w:t>изменениями в экономическо</w:t>
      </w:r>
      <w:r>
        <w:rPr>
          <w:rFonts w:eastAsia="Calibri" w:cs="Times New Roman"/>
          <w:sz w:val="28"/>
          <w:szCs w:val="28"/>
          <w:lang w:eastAsia="en-US"/>
        </w:rPr>
        <w:t>й</w:t>
      </w:r>
      <w:r w:rsidRPr="00CA30B8">
        <w:rPr>
          <w:rFonts w:eastAsia="Calibri" w:cs="Times New Roman"/>
          <w:sz w:val="28"/>
          <w:szCs w:val="28"/>
          <w:lang w:eastAsia="en-US"/>
        </w:rPr>
        <w:t xml:space="preserve"> и социально</w:t>
      </w:r>
      <w:r>
        <w:rPr>
          <w:rFonts w:eastAsia="Calibri" w:cs="Times New Roman"/>
          <w:sz w:val="28"/>
          <w:szCs w:val="28"/>
          <w:lang w:eastAsia="en-US"/>
        </w:rPr>
        <w:t>й</w:t>
      </w:r>
      <w:r w:rsidRPr="00CA30B8">
        <w:rPr>
          <w:rFonts w:eastAsia="Calibri" w:cs="Times New Roman"/>
          <w:sz w:val="28"/>
          <w:szCs w:val="28"/>
          <w:lang w:eastAsia="en-US"/>
        </w:rPr>
        <w:t xml:space="preserve"> </w:t>
      </w:r>
      <w:r>
        <w:rPr>
          <w:rFonts w:eastAsia="Calibri" w:cs="Times New Roman"/>
          <w:sz w:val="28"/>
          <w:szCs w:val="28"/>
          <w:lang w:eastAsia="en-US"/>
        </w:rPr>
        <w:t>конъюнктуре</w:t>
      </w:r>
      <w:r w:rsidRPr="00CA30B8">
        <w:rPr>
          <w:rFonts w:eastAsia="Calibri" w:cs="Times New Roman"/>
          <w:sz w:val="28"/>
          <w:szCs w:val="28"/>
          <w:lang w:eastAsia="en-US"/>
        </w:rPr>
        <w:t xml:space="preserve"> страны </w:t>
      </w:r>
      <w:r>
        <w:rPr>
          <w:rFonts w:eastAsia="Calibri" w:cs="Times New Roman"/>
          <w:sz w:val="28"/>
          <w:szCs w:val="28"/>
          <w:lang w:eastAsia="en-US"/>
        </w:rPr>
        <w:t>соответственно</w:t>
      </w:r>
      <w:r w:rsidRPr="00CA30B8">
        <w:rPr>
          <w:rFonts w:eastAsia="Calibri" w:cs="Times New Roman"/>
          <w:sz w:val="28"/>
          <w:szCs w:val="28"/>
          <w:lang w:eastAsia="en-US"/>
        </w:rPr>
        <w:t xml:space="preserve"> меняется и политика в области оплаты труда, социальной поддержке и защиты работников. </w:t>
      </w:r>
      <w:r>
        <w:rPr>
          <w:rFonts w:eastAsia="Calibri" w:cs="Times New Roman"/>
          <w:sz w:val="28"/>
          <w:szCs w:val="28"/>
          <w:lang w:eastAsia="en-US"/>
        </w:rPr>
        <w:t>Частично ответственность за</w:t>
      </w:r>
      <w:r w:rsidRPr="00CA30B8">
        <w:rPr>
          <w:rFonts w:eastAsia="Calibri" w:cs="Times New Roman"/>
          <w:sz w:val="28"/>
          <w:szCs w:val="28"/>
          <w:lang w:eastAsia="en-US"/>
        </w:rPr>
        <w:t xml:space="preserve"> реализаци</w:t>
      </w:r>
      <w:r>
        <w:rPr>
          <w:rFonts w:eastAsia="Calibri" w:cs="Times New Roman"/>
          <w:sz w:val="28"/>
          <w:szCs w:val="28"/>
          <w:lang w:eastAsia="en-US"/>
        </w:rPr>
        <w:t>ю</w:t>
      </w:r>
      <w:r w:rsidRPr="00CA30B8">
        <w:rPr>
          <w:rFonts w:eastAsia="Calibri" w:cs="Times New Roman"/>
          <w:sz w:val="28"/>
          <w:szCs w:val="28"/>
          <w:lang w:eastAsia="en-US"/>
        </w:rPr>
        <w:t xml:space="preserve"> этой политики возложен</w:t>
      </w:r>
      <w:r>
        <w:rPr>
          <w:rFonts w:eastAsia="Calibri" w:cs="Times New Roman"/>
          <w:sz w:val="28"/>
          <w:szCs w:val="28"/>
          <w:lang w:eastAsia="en-US"/>
        </w:rPr>
        <w:t>а</w:t>
      </w:r>
      <w:r w:rsidRPr="00CA30B8">
        <w:rPr>
          <w:rFonts w:eastAsia="Calibri" w:cs="Times New Roman"/>
          <w:sz w:val="28"/>
          <w:szCs w:val="28"/>
          <w:lang w:eastAsia="en-US"/>
        </w:rPr>
        <w:t xml:space="preserve"> непосредственно на </w:t>
      </w:r>
      <w:r>
        <w:rPr>
          <w:rFonts w:eastAsia="Calibri" w:cs="Times New Roman"/>
          <w:sz w:val="28"/>
          <w:szCs w:val="28"/>
          <w:lang w:eastAsia="en-US"/>
        </w:rPr>
        <w:t>работодателей</w:t>
      </w:r>
      <w:r w:rsidRPr="00CA30B8">
        <w:rPr>
          <w:rFonts w:eastAsia="Calibri" w:cs="Times New Roman"/>
          <w:sz w:val="28"/>
          <w:szCs w:val="28"/>
          <w:lang w:eastAsia="en-US"/>
        </w:rPr>
        <w:t>, которые самостоятельно устанавливают системы</w:t>
      </w:r>
      <w:r>
        <w:rPr>
          <w:rFonts w:eastAsia="Calibri" w:cs="Times New Roman"/>
          <w:sz w:val="28"/>
          <w:szCs w:val="28"/>
          <w:lang w:eastAsia="en-US"/>
        </w:rPr>
        <w:t>,</w:t>
      </w:r>
      <w:r w:rsidRPr="00CA30B8">
        <w:rPr>
          <w:rFonts w:eastAsia="Calibri" w:cs="Times New Roman"/>
          <w:sz w:val="28"/>
          <w:szCs w:val="28"/>
          <w:lang w:eastAsia="en-US"/>
        </w:rPr>
        <w:t xml:space="preserve"> </w:t>
      </w:r>
      <w:r>
        <w:rPr>
          <w:rFonts w:eastAsia="Calibri" w:cs="Times New Roman"/>
          <w:sz w:val="28"/>
          <w:szCs w:val="28"/>
          <w:lang w:eastAsia="en-US"/>
        </w:rPr>
        <w:t>формы</w:t>
      </w:r>
      <w:r w:rsidRPr="00CA30B8">
        <w:rPr>
          <w:rFonts w:eastAsia="Calibri" w:cs="Times New Roman"/>
          <w:sz w:val="28"/>
          <w:szCs w:val="28"/>
          <w:lang w:eastAsia="en-US"/>
        </w:rPr>
        <w:t xml:space="preserve"> и размеры оплаты труда, материально</w:t>
      </w:r>
      <w:r>
        <w:rPr>
          <w:rFonts w:eastAsia="Calibri" w:cs="Times New Roman"/>
          <w:sz w:val="28"/>
          <w:szCs w:val="28"/>
          <w:lang w:eastAsia="en-US"/>
        </w:rPr>
        <w:t>го стимулирования его результативности</w:t>
      </w:r>
      <w:r w:rsidRPr="00CA30B8">
        <w:rPr>
          <w:rFonts w:eastAsia="Calibri" w:cs="Times New Roman"/>
          <w:sz w:val="28"/>
          <w:szCs w:val="28"/>
          <w:lang w:eastAsia="en-US"/>
        </w:rPr>
        <w:t>.</w:t>
      </w:r>
    </w:p>
    <w:p w:rsidR="00E82A55" w:rsidRPr="00CA30B8" w:rsidRDefault="00E82A55" w:rsidP="00E82A55">
      <w:pPr>
        <w:spacing w:line="360" w:lineRule="auto"/>
        <w:ind w:firstLine="708"/>
        <w:jc w:val="both"/>
        <w:rPr>
          <w:rFonts w:eastAsia="Calibri" w:cs="Times New Roman"/>
          <w:sz w:val="28"/>
          <w:szCs w:val="28"/>
          <w:lang w:eastAsia="en-US"/>
        </w:rPr>
      </w:pPr>
      <w:r w:rsidRPr="00CA30B8">
        <w:rPr>
          <w:rFonts w:eastAsia="Calibri" w:cs="Times New Roman"/>
          <w:sz w:val="28"/>
          <w:szCs w:val="28"/>
          <w:lang w:eastAsia="en-US"/>
        </w:rPr>
        <w:t xml:space="preserve">Размер </w:t>
      </w:r>
      <w:r>
        <w:rPr>
          <w:rFonts w:eastAsia="Calibri" w:cs="Times New Roman"/>
          <w:sz w:val="28"/>
          <w:szCs w:val="28"/>
          <w:lang w:eastAsia="en-US"/>
        </w:rPr>
        <w:t>заработной платы</w:t>
      </w:r>
      <w:r w:rsidRPr="00CA30B8">
        <w:rPr>
          <w:rFonts w:eastAsia="Calibri" w:cs="Times New Roman"/>
          <w:sz w:val="28"/>
          <w:szCs w:val="28"/>
          <w:lang w:eastAsia="en-US"/>
        </w:rPr>
        <w:t xml:space="preserve">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E82A55" w:rsidRPr="00CA30B8" w:rsidRDefault="00E82A55" w:rsidP="00E82A55">
      <w:pPr>
        <w:spacing w:line="360" w:lineRule="auto"/>
        <w:ind w:firstLine="708"/>
        <w:jc w:val="both"/>
        <w:rPr>
          <w:rFonts w:eastAsia="Calibri" w:cs="Times New Roman"/>
          <w:sz w:val="28"/>
          <w:szCs w:val="28"/>
          <w:lang w:eastAsia="en-US"/>
        </w:rPr>
      </w:pPr>
      <w:r>
        <w:rPr>
          <w:rFonts w:eastAsia="Calibri" w:cs="Times New Roman"/>
          <w:sz w:val="28"/>
          <w:szCs w:val="28"/>
          <w:lang w:eastAsia="en-US"/>
        </w:rPr>
        <w:t>При этом м</w:t>
      </w:r>
      <w:r w:rsidRPr="00CA30B8">
        <w:rPr>
          <w:rFonts w:eastAsia="Calibri" w:cs="Times New Roman"/>
          <w:sz w:val="28"/>
          <w:szCs w:val="28"/>
          <w:lang w:eastAsia="en-US"/>
        </w:rPr>
        <w:t>инимальный размер оплаты труда работников устанавлива</w:t>
      </w:r>
      <w:r>
        <w:rPr>
          <w:rFonts w:eastAsia="Calibri" w:cs="Times New Roman"/>
          <w:sz w:val="28"/>
          <w:szCs w:val="28"/>
          <w:lang w:eastAsia="en-US"/>
        </w:rPr>
        <w:t>ется государством</w:t>
      </w:r>
      <w:r w:rsidRPr="00CA30B8">
        <w:rPr>
          <w:rFonts w:eastAsia="Calibri" w:cs="Times New Roman"/>
          <w:sz w:val="28"/>
          <w:szCs w:val="28"/>
          <w:lang w:eastAsia="en-US"/>
        </w:rPr>
        <w:t>.</w:t>
      </w:r>
    </w:p>
    <w:p w:rsidR="00364F60" w:rsidRDefault="00E82A55" w:rsidP="00364F60">
      <w:pPr>
        <w:spacing w:line="360" w:lineRule="auto"/>
        <w:ind w:firstLine="708"/>
        <w:jc w:val="both"/>
        <w:rPr>
          <w:rFonts w:eastAsia="Calibri" w:cs="Times New Roman"/>
          <w:sz w:val="28"/>
          <w:szCs w:val="28"/>
          <w:lang w:eastAsia="en-US"/>
        </w:rPr>
      </w:pPr>
      <w:r>
        <w:rPr>
          <w:rFonts w:eastAsia="Calibri" w:cs="Times New Roman"/>
          <w:sz w:val="28"/>
          <w:szCs w:val="28"/>
          <w:lang w:eastAsia="en-US"/>
        </w:rPr>
        <w:t>Основной</w:t>
      </w:r>
      <w:r w:rsidRPr="00CA30B8">
        <w:rPr>
          <w:rFonts w:eastAsia="Calibri" w:cs="Times New Roman"/>
          <w:sz w:val="28"/>
          <w:szCs w:val="28"/>
          <w:lang w:eastAsia="en-US"/>
        </w:rPr>
        <w:t xml:space="preserve"> юридической формой регулирования трудовых отношений</w:t>
      </w:r>
      <w:r>
        <w:rPr>
          <w:rFonts w:eastAsia="Calibri" w:cs="Times New Roman"/>
          <w:sz w:val="28"/>
          <w:szCs w:val="28"/>
          <w:lang w:eastAsia="en-US"/>
        </w:rPr>
        <w:t xml:space="preserve"> между работниками и работодателем</w:t>
      </w:r>
      <w:r w:rsidRPr="00CA30B8">
        <w:rPr>
          <w:rFonts w:eastAsia="Calibri" w:cs="Times New Roman"/>
          <w:sz w:val="28"/>
          <w:szCs w:val="28"/>
          <w:lang w:eastAsia="en-US"/>
        </w:rPr>
        <w:t xml:space="preserve">, в том числе в области оплаты труда, становится трудовой договор и положение по оплате труда предприятия, в котором фиксируются все условия оплаты труда, входящие в компетенцию предприятия. </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lastRenderedPageBreak/>
        <w:t>Актуальность выбранной темы в том, что учет расчетов с персоналом  по оплате труда является важнейшей функцией бухгалтерии любой организации.</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 xml:space="preserve">Цель данной выпускной квалификационной работы состоит в изучении учета расчетов с персоналом по оплате труда в  УФПС Кировской области – филиал ФГУП «Почта России» в городе Кирове. </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Для достижения поставленных целей необходимо решить следующие задачи:</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Изучить теоретические основы учета расчетов с персоналом;</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Дать краткую характеристику исследуемого предприятия;</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Провести анализ внутренних документов по оплате труда;</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Рассмотреть виды, формы отплаты труда;</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Рассмотреть документальное оформление учета труда и его оплаты;</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 xml:space="preserve">Показать порядок начисления заработной платы и других выплат; </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Рассмотреть учет удержаний из заработной платы;</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w:t>
      </w:r>
      <w:r w:rsidRPr="00364F60">
        <w:rPr>
          <w:rFonts w:eastAsia="Calibri" w:cs="Times New Roman"/>
          <w:sz w:val="28"/>
          <w:szCs w:val="28"/>
          <w:lang w:eastAsia="en-US"/>
        </w:rPr>
        <w:tab/>
        <w:t>Изучить синтетический и аналитический учет расчетов с персоналом по оплате труда.</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Объектом исследования выпускной квалификационной работы является УФПС Кировской области – филиал ФГУП «Почта России» в городе Кирове, находящееся по адресу: г. Киров, ул. Спасская, д. 43.</w:t>
      </w:r>
    </w:p>
    <w:p w:rsidR="00364F60" w:rsidRPr="00364F60"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Периодом исследования характеристики организации является 2013-2015 гг., учет расчетов с персоналом по оплате труда – 2016 г. на примере Кировского и Оричевского почтамтов.</w:t>
      </w:r>
    </w:p>
    <w:p w:rsidR="00E82A55" w:rsidRPr="00CA30B8" w:rsidRDefault="00364F60" w:rsidP="00364F60">
      <w:pPr>
        <w:spacing w:line="360" w:lineRule="auto"/>
        <w:ind w:firstLine="708"/>
        <w:jc w:val="both"/>
        <w:rPr>
          <w:rFonts w:eastAsia="Calibri" w:cs="Times New Roman"/>
          <w:sz w:val="28"/>
          <w:szCs w:val="28"/>
          <w:lang w:eastAsia="en-US"/>
        </w:rPr>
      </w:pPr>
      <w:r w:rsidRPr="00364F60">
        <w:rPr>
          <w:rFonts w:eastAsia="Calibri" w:cs="Times New Roman"/>
          <w:sz w:val="28"/>
          <w:szCs w:val="28"/>
          <w:lang w:eastAsia="en-US"/>
        </w:rPr>
        <w:t>Ключевыми  источниками информации для написания выпускной квалификационной работы являются: законодательные и нормативные акты, работы теоретиков, данные бухгалтерской финансовой отчетности (для составления таблиц и изучения эффективности предприятия), первичные документы.</w:t>
      </w:r>
    </w:p>
    <w:p w:rsidR="00E82A55" w:rsidRDefault="00E82A55" w:rsidP="00683854">
      <w:pPr>
        <w:spacing w:after="200" w:line="360" w:lineRule="auto"/>
        <w:jc w:val="both"/>
        <w:rPr>
          <w:rFonts w:eastAsia="Calibri" w:cs="Times New Roman"/>
          <w:sz w:val="28"/>
          <w:szCs w:val="28"/>
          <w:lang w:eastAsia="en-US"/>
        </w:rPr>
      </w:pPr>
    </w:p>
    <w:p w:rsidR="0058214C" w:rsidRDefault="0058214C" w:rsidP="0058214C">
      <w:pPr>
        <w:numPr>
          <w:ilvl w:val="0"/>
          <w:numId w:val="11"/>
        </w:numPr>
        <w:spacing w:line="360" w:lineRule="auto"/>
        <w:ind w:right="-284"/>
        <w:jc w:val="both"/>
        <w:rPr>
          <w:rFonts w:cs="Times New Roman"/>
          <w:sz w:val="28"/>
          <w:szCs w:val="28"/>
        </w:rPr>
      </w:pPr>
      <w:r w:rsidRPr="00751162">
        <w:rPr>
          <w:rFonts w:cs="Times New Roman"/>
          <w:sz w:val="28"/>
          <w:szCs w:val="28"/>
        </w:rPr>
        <w:lastRenderedPageBreak/>
        <w:t>Теоретические и методологические аспекты учета расчетов с персоналом по оплате труда</w:t>
      </w:r>
    </w:p>
    <w:p w:rsidR="0058214C" w:rsidRPr="00751162" w:rsidRDefault="0058214C" w:rsidP="0058214C">
      <w:pPr>
        <w:spacing w:line="360" w:lineRule="auto"/>
        <w:ind w:left="720" w:right="-284"/>
        <w:jc w:val="both"/>
        <w:rPr>
          <w:rFonts w:cs="Times New Roman"/>
          <w:sz w:val="28"/>
          <w:szCs w:val="28"/>
        </w:rPr>
      </w:pPr>
    </w:p>
    <w:p w:rsidR="0058214C" w:rsidRDefault="0058214C" w:rsidP="0058214C">
      <w:pPr>
        <w:numPr>
          <w:ilvl w:val="1"/>
          <w:numId w:val="11"/>
        </w:numPr>
        <w:spacing w:line="360" w:lineRule="auto"/>
        <w:ind w:right="-284"/>
        <w:jc w:val="both"/>
        <w:rPr>
          <w:rFonts w:cs="Times New Roman"/>
          <w:sz w:val="28"/>
          <w:szCs w:val="28"/>
        </w:rPr>
      </w:pPr>
      <w:r w:rsidRPr="00751162">
        <w:rPr>
          <w:rFonts w:cs="Times New Roman"/>
          <w:sz w:val="28"/>
          <w:szCs w:val="28"/>
        </w:rPr>
        <w:t>Нормативно-правовое регулирование учета расчетов с персоналом по оплате труда</w:t>
      </w:r>
    </w:p>
    <w:p w:rsidR="0058214C" w:rsidRPr="005F00D2" w:rsidRDefault="0058214C" w:rsidP="0058214C">
      <w:pPr>
        <w:spacing w:line="360" w:lineRule="auto"/>
        <w:ind w:left="840" w:right="-284"/>
        <w:jc w:val="both"/>
        <w:rPr>
          <w:rFonts w:cs="Times New Roman"/>
          <w:sz w:val="28"/>
          <w:szCs w:val="28"/>
        </w:rPr>
      </w:pP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Существует 4 уровня нормативного регулирования бухгалтерского учета в РФ, и на каждом из этих уровней созданы нормативные документы по ведению учета основных средств.</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К нормативным актам первого уровня относятся:</w:t>
      </w:r>
    </w:p>
    <w:p w:rsidR="0058214C" w:rsidRDefault="0058214C" w:rsidP="0058214C">
      <w:pPr>
        <w:spacing w:line="360" w:lineRule="auto"/>
        <w:ind w:right="-284" w:firstLine="708"/>
        <w:jc w:val="both"/>
        <w:rPr>
          <w:rFonts w:cs="Times New Roman"/>
          <w:sz w:val="28"/>
          <w:szCs w:val="28"/>
        </w:rPr>
      </w:pPr>
      <w:r w:rsidRPr="00751162">
        <w:rPr>
          <w:rFonts w:cs="Times New Roman"/>
          <w:sz w:val="28"/>
          <w:szCs w:val="28"/>
        </w:rPr>
        <w:t>1. Федеральный закон от 06.12.2011 № 402-ФЗ «О бухгалтерском учете». (</w:t>
      </w:r>
      <w:r>
        <w:rPr>
          <w:rFonts w:cs="Times New Roman"/>
          <w:sz w:val="28"/>
          <w:szCs w:val="28"/>
        </w:rPr>
        <w:t>в</w:t>
      </w:r>
      <w:r w:rsidRPr="00751162">
        <w:rPr>
          <w:rFonts w:cs="Times New Roman"/>
          <w:sz w:val="28"/>
          <w:szCs w:val="28"/>
        </w:rPr>
        <w:t xml:space="preserve"> ред</w:t>
      </w:r>
      <w:r>
        <w:rPr>
          <w:rFonts w:cs="Times New Roman"/>
          <w:sz w:val="28"/>
          <w:szCs w:val="28"/>
        </w:rPr>
        <w:t>.</w:t>
      </w:r>
      <w:r w:rsidRPr="00751162">
        <w:rPr>
          <w:rFonts w:cs="Times New Roman"/>
          <w:sz w:val="28"/>
          <w:szCs w:val="28"/>
        </w:rPr>
        <w:t xml:space="preserve">от </w:t>
      </w:r>
      <w:r>
        <w:rPr>
          <w:rFonts w:cs="Times New Roman"/>
          <w:sz w:val="28"/>
          <w:szCs w:val="28"/>
        </w:rPr>
        <w:t>от 23.05.2016 г.)</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В нем закреплены</w:t>
      </w:r>
      <w:r w:rsidRPr="00751162">
        <w:rPr>
          <w:rFonts w:cs="Times New Roman"/>
          <w:sz w:val="28"/>
          <w:szCs w:val="28"/>
        </w:rPr>
        <w:t xml:space="preserve"> обязанност</w:t>
      </w:r>
      <w:r>
        <w:rPr>
          <w:rFonts w:cs="Times New Roman"/>
          <w:sz w:val="28"/>
          <w:szCs w:val="28"/>
        </w:rPr>
        <w:t>и</w:t>
      </w:r>
      <w:r w:rsidRPr="00751162">
        <w:rPr>
          <w:rFonts w:cs="Times New Roman"/>
          <w:sz w:val="28"/>
          <w:szCs w:val="28"/>
        </w:rPr>
        <w:t xml:space="preserve"> и особенност</w:t>
      </w:r>
      <w:r>
        <w:rPr>
          <w:rFonts w:cs="Times New Roman"/>
          <w:sz w:val="28"/>
          <w:szCs w:val="28"/>
        </w:rPr>
        <w:t>и</w:t>
      </w:r>
      <w:r w:rsidRPr="00751162">
        <w:rPr>
          <w:rFonts w:cs="Times New Roman"/>
          <w:sz w:val="28"/>
          <w:szCs w:val="28"/>
        </w:rPr>
        <w:t xml:space="preserve"> организации ведения бухгалтерского учета</w:t>
      </w:r>
      <w:r>
        <w:rPr>
          <w:rFonts w:cs="Times New Roman"/>
          <w:sz w:val="28"/>
          <w:szCs w:val="28"/>
        </w:rPr>
        <w:t>,</w:t>
      </w:r>
      <w:r w:rsidRPr="00751162">
        <w:rPr>
          <w:rFonts w:cs="Times New Roman"/>
          <w:sz w:val="28"/>
          <w:szCs w:val="28"/>
        </w:rPr>
        <w:t xml:space="preserve"> </w:t>
      </w:r>
      <w:r>
        <w:rPr>
          <w:rFonts w:cs="Times New Roman"/>
          <w:sz w:val="28"/>
          <w:szCs w:val="28"/>
        </w:rPr>
        <w:t xml:space="preserve">а также объекты бухгалтерского учета, прописана </w:t>
      </w:r>
      <w:r w:rsidRPr="00751162">
        <w:rPr>
          <w:rFonts w:cs="Times New Roman"/>
          <w:sz w:val="28"/>
          <w:szCs w:val="28"/>
        </w:rPr>
        <w:t xml:space="preserve">необходимость закрепления в учетной политике </w:t>
      </w:r>
      <w:r>
        <w:rPr>
          <w:rFonts w:cs="Times New Roman"/>
          <w:sz w:val="28"/>
          <w:szCs w:val="28"/>
        </w:rPr>
        <w:t xml:space="preserve">фирмы </w:t>
      </w:r>
      <w:r w:rsidRPr="00751162">
        <w:rPr>
          <w:rFonts w:cs="Times New Roman"/>
          <w:sz w:val="28"/>
          <w:szCs w:val="28"/>
        </w:rPr>
        <w:t>способа ведения бухгалтерского учета</w:t>
      </w:r>
      <w:r>
        <w:rPr>
          <w:rFonts w:cs="Times New Roman"/>
          <w:sz w:val="28"/>
          <w:szCs w:val="28"/>
        </w:rPr>
        <w:t>. Регламентирует</w:t>
      </w:r>
      <w:r w:rsidRPr="00751162">
        <w:rPr>
          <w:rFonts w:cs="Times New Roman"/>
          <w:sz w:val="28"/>
          <w:szCs w:val="28"/>
        </w:rPr>
        <w:t xml:space="preserve"> правила составления и хранения первичных документов и регистров бухгалтерского уче</w:t>
      </w:r>
      <w:r>
        <w:rPr>
          <w:rFonts w:cs="Times New Roman"/>
          <w:sz w:val="28"/>
          <w:szCs w:val="28"/>
        </w:rPr>
        <w:t xml:space="preserve">та, проведения инвентаризации; </w:t>
      </w:r>
      <w:r w:rsidRPr="00751162">
        <w:rPr>
          <w:rFonts w:cs="Times New Roman"/>
          <w:sz w:val="28"/>
          <w:szCs w:val="28"/>
        </w:rPr>
        <w:t xml:space="preserve"> общие требования к бухгалтерской  отчетности</w:t>
      </w:r>
      <w:r>
        <w:rPr>
          <w:rFonts w:cs="Times New Roman"/>
          <w:sz w:val="28"/>
          <w:szCs w:val="28"/>
        </w:rPr>
        <w:t xml:space="preserve"> организации</w:t>
      </w:r>
      <w:r w:rsidRPr="00751162">
        <w:rPr>
          <w:rFonts w:cs="Times New Roman"/>
          <w:sz w:val="28"/>
          <w:szCs w:val="28"/>
        </w:rPr>
        <w:t>, ее составу и отчетному периоду</w:t>
      </w:r>
      <w:r>
        <w:rPr>
          <w:rFonts w:cs="Times New Roman"/>
          <w:sz w:val="28"/>
          <w:szCs w:val="28"/>
        </w:rPr>
        <w:t>.</w:t>
      </w:r>
      <w:r w:rsidRPr="00751162">
        <w:rPr>
          <w:rFonts w:cs="Times New Roman"/>
          <w:sz w:val="28"/>
          <w:szCs w:val="28"/>
        </w:rPr>
        <w:t xml:space="preserve"> </w:t>
      </w:r>
      <w:r>
        <w:rPr>
          <w:rFonts w:cs="Times New Roman"/>
          <w:sz w:val="28"/>
          <w:szCs w:val="28"/>
        </w:rPr>
        <w:t>У</w:t>
      </w:r>
      <w:r w:rsidRPr="00751162">
        <w:rPr>
          <w:rFonts w:cs="Times New Roman"/>
          <w:sz w:val="28"/>
          <w:szCs w:val="28"/>
        </w:rPr>
        <w:t xml:space="preserve">станавливает </w:t>
      </w:r>
      <w:r>
        <w:rPr>
          <w:rFonts w:cs="Times New Roman"/>
          <w:sz w:val="28"/>
          <w:szCs w:val="28"/>
        </w:rPr>
        <w:t xml:space="preserve">правила </w:t>
      </w:r>
      <w:r w:rsidRPr="00751162">
        <w:rPr>
          <w:rFonts w:cs="Times New Roman"/>
          <w:sz w:val="28"/>
          <w:szCs w:val="28"/>
        </w:rPr>
        <w:t xml:space="preserve">осуществления </w:t>
      </w:r>
      <w:r>
        <w:rPr>
          <w:rFonts w:cs="Times New Roman"/>
          <w:sz w:val="28"/>
          <w:szCs w:val="28"/>
        </w:rPr>
        <w:t>фирмой</w:t>
      </w:r>
      <w:r w:rsidRPr="00751162">
        <w:rPr>
          <w:rFonts w:cs="Times New Roman"/>
          <w:sz w:val="28"/>
          <w:szCs w:val="28"/>
        </w:rPr>
        <w:t xml:space="preserve"> внутреннего контроля</w:t>
      </w:r>
      <w:r>
        <w:rPr>
          <w:rFonts w:cs="Times New Roman"/>
          <w:sz w:val="28"/>
          <w:szCs w:val="28"/>
        </w:rPr>
        <w:t>,  а также</w:t>
      </w:r>
      <w:r w:rsidRPr="00751162">
        <w:rPr>
          <w:rFonts w:cs="Times New Roman"/>
          <w:sz w:val="28"/>
          <w:szCs w:val="28"/>
        </w:rPr>
        <w:t xml:space="preserve"> применения федеральных и отраслевых </w:t>
      </w:r>
      <w:r>
        <w:rPr>
          <w:rFonts w:cs="Times New Roman"/>
          <w:sz w:val="28"/>
          <w:szCs w:val="28"/>
        </w:rPr>
        <w:t>стандартов бухгалтерского учета;</w:t>
      </w:r>
      <w:r w:rsidR="00241606">
        <w:rPr>
          <w:rFonts w:cs="Times New Roman"/>
          <w:sz w:val="28"/>
          <w:szCs w:val="28"/>
        </w:rPr>
        <w:t xml:space="preserve"> </w:t>
      </w:r>
      <w:r w:rsidR="00241606" w:rsidRPr="00241606">
        <w:rPr>
          <w:rFonts w:cs="Times New Roman"/>
          <w:sz w:val="28"/>
          <w:szCs w:val="28"/>
        </w:rPr>
        <w:t>[1]</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2. Трудовой кодекс Российской Федерации от 30.12.2001 № 197-ФЗ (</w:t>
      </w:r>
      <w:r>
        <w:rPr>
          <w:rFonts w:cs="Times New Roman"/>
          <w:sz w:val="28"/>
          <w:szCs w:val="28"/>
        </w:rPr>
        <w:t>в</w:t>
      </w:r>
      <w:r w:rsidRPr="00751162">
        <w:rPr>
          <w:rFonts w:cs="Times New Roman"/>
          <w:sz w:val="28"/>
          <w:szCs w:val="28"/>
        </w:rPr>
        <w:t xml:space="preserve"> ред</w:t>
      </w:r>
      <w:r>
        <w:rPr>
          <w:rFonts w:cs="Times New Roman"/>
          <w:sz w:val="28"/>
          <w:szCs w:val="28"/>
        </w:rPr>
        <w:t>.</w:t>
      </w:r>
      <w:r w:rsidRPr="00751162">
        <w:rPr>
          <w:rFonts w:cs="Times New Roman"/>
          <w:sz w:val="28"/>
          <w:szCs w:val="28"/>
        </w:rPr>
        <w:t>от 03.07.2016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Трудовой кодекс РФ </w:t>
      </w:r>
      <w:r>
        <w:rPr>
          <w:rFonts w:cs="Times New Roman"/>
          <w:sz w:val="28"/>
          <w:szCs w:val="28"/>
        </w:rPr>
        <w:t>служит о</w:t>
      </w:r>
      <w:r w:rsidRPr="00751162">
        <w:rPr>
          <w:rFonts w:cs="Times New Roman"/>
          <w:sz w:val="28"/>
          <w:szCs w:val="28"/>
        </w:rPr>
        <w:t xml:space="preserve">сновным законодательным актом, устанавливающим государственные гарантии трудовых прав и свобод граждан, </w:t>
      </w:r>
      <w:r>
        <w:rPr>
          <w:rFonts w:cs="Times New Roman"/>
          <w:sz w:val="28"/>
          <w:szCs w:val="28"/>
        </w:rPr>
        <w:t xml:space="preserve">обеспечивающим </w:t>
      </w:r>
      <w:r w:rsidRPr="00751162">
        <w:rPr>
          <w:rFonts w:cs="Times New Roman"/>
          <w:sz w:val="28"/>
          <w:szCs w:val="28"/>
        </w:rPr>
        <w:t>создание благоприятных условий для труда и защищающим права и интересы</w:t>
      </w:r>
      <w:r>
        <w:rPr>
          <w:rFonts w:cs="Times New Roman"/>
          <w:sz w:val="28"/>
          <w:szCs w:val="28"/>
        </w:rPr>
        <w:t>,</w:t>
      </w:r>
      <w:r w:rsidRPr="00751162">
        <w:rPr>
          <w:rFonts w:cs="Times New Roman"/>
          <w:sz w:val="28"/>
          <w:szCs w:val="28"/>
        </w:rPr>
        <w:t xml:space="preserve"> </w:t>
      </w:r>
      <w:r>
        <w:rPr>
          <w:rFonts w:cs="Times New Roman"/>
          <w:sz w:val="28"/>
          <w:szCs w:val="28"/>
        </w:rPr>
        <w:t xml:space="preserve">как </w:t>
      </w:r>
      <w:r w:rsidRPr="00751162">
        <w:rPr>
          <w:rFonts w:cs="Times New Roman"/>
          <w:sz w:val="28"/>
          <w:szCs w:val="28"/>
        </w:rPr>
        <w:t>работников</w:t>
      </w:r>
      <w:r>
        <w:rPr>
          <w:rFonts w:cs="Times New Roman"/>
          <w:sz w:val="28"/>
          <w:szCs w:val="28"/>
        </w:rPr>
        <w:t>,</w:t>
      </w:r>
      <w:r w:rsidRPr="00751162">
        <w:rPr>
          <w:rFonts w:cs="Times New Roman"/>
          <w:sz w:val="28"/>
          <w:szCs w:val="28"/>
        </w:rPr>
        <w:t xml:space="preserve"> </w:t>
      </w:r>
      <w:r>
        <w:rPr>
          <w:rFonts w:cs="Times New Roman"/>
          <w:sz w:val="28"/>
          <w:szCs w:val="28"/>
        </w:rPr>
        <w:t xml:space="preserve">так </w:t>
      </w:r>
      <w:r w:rsidRPr="00751162">
        <w:rPr>
          <w:rFonts w:cs="Times New Roman"/>
          <w:sz w:val="28"/>
          <w:szCs w:val="28"/>
        </w:rPr>
        <w:t xml:space="preserve">и работодателей. Он регулирует </w:t>
      </w:r>
      <w:r>
        <w:rPr>
          <w:rFonts w:cs="Times New Roman"/>
          <w:sz w:val="28"/>
          <w:szCs w:val="28"/>
        </w:rPr>
        <w:t xml:space="preserve">баланс </w:t>
      </w:r>
      <w:r w:rsidRPr="00751162">
        <w:rPr>
          <w:rFonts w:cs="Times New Roman"/>
          <w:sz w:val="28"/>
          <w:szCs w:val="28"/>
        </w:rPr>
        <w:t>прав и обязанностей во взаимоотношениях работника и работодателя</w:t>
      </w:r>
      <w:r>
        <w:rPr>
          <w:rFonts w:cs="Times New Roman"/>
          <w:sz w:val="28"/>
          <w:szCs w:val="28"/>
        </w:rPr>
        <w:t xml:space="preserve"> (организации)</w:t>
      </w:r>
      <w:r w:rsidRPr="00751162">
        <w:rPr>
          <w:rFonts w:cs="Times New Roman"/>
          <w:sz w:val="28"/>
          <w:szCs w:val="28"/>
        </w:rPr>
        <w:t xml:space="preserve">, </w:t>
      </w:r>
      <w:r>
        <w:rPr>
          <w:rFonts w:cs="Times New Roman"/>
          <w:sz w:val="28"/>
          <w:szCs w:val="28"/>
        </w:rPr>
        <w:t>регламентирует</w:t>
      </w:r>
      <w:r w:rsidRPr="00751162">
        <w:rPr>
          <w:rFonts w:cs="Times New Roman"/>
          <w:sz w:val="28"/>
          <w:szCs w:val="28"/>
        </w:rPr>
        <w:t xml:space="preserve"> правила по оплате труда, нормированию и </w:t>
      </w:r>
      <w:r w:rsidRPr="00751162">
        <w:rPr>
          <w:rFonts w:cs="Times New Roman"/>
          <w:sz w:val="28"/>
          <w:szCs w:val="28"/>
        </w:rPr>
        <w:lastRenderedPageBreak/>
        <w:t>охраны труда, трудоустрой</w:t>
      </w:r>
      <w:r>
        <w:rPr>
          <w:rFonts w:cs="Times New Roman"/>
          <w:sz w:val="28"/>
          <w:szCs w:val="28"/>
        </w:rPr>
        <w:t>ству</w:t>
      </w:r>
      <w:r w:rsidRPr="00751162">
        <w:rPr>
          <w:rFonts w:cs="Times New Roman"/>
          <w:sz w:val="28"/>
          <w:szCs w:val="28"/>
        </w:rPr>
        <w:t>, обязательному социальному страхованию, а также в части разрешения трудовых споров.</w:t>
      </w:r>
      <w:r w:rsidR="00241606" w:rsidRPr="00241606">
        <w:rPr>
          <w:rFonts w:cs="Times New Roman"/>
          <w:sz w:val="28"/>
          <w:szCs w:val="28"/>
        </w:rPr>
        <w:t xml:space="preserve"> </w:t>
      </w:r>
      <w:r w:rsidR="00241606" w:rsidRPr="00995ADE">
        <w:rPr>
          <w:rFonts w:cs="Times New Roman"/>
          <w:sz w:val="28"/>
          <w:szCs w:val="28"/>
        </w:rPr>
        <w:t>[</w:t>
      </w:r>
      <w:r w:rsidR="006606F6">
        <w:rPr>
          <w:rFonts w:cs="Times New Roman"/>
          <w:sz w:val="28"/>
          <w:szCs w:val="28"/>
        </w:rPr>
        <w:t>2</w:t>
      </w:r>
      <w:r w:rsidR="00241606"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3. Налоговый кодекс Российской Федерации (часть первая) № 146 –ФЗ (последняя редакция от 30.11.2016 г.);Налоговый кодекс Российской Федерации (часть </w:t>
      </w:r>
      <w:r>
        <w:rPr>
          <w:rFonts w:cs="Times New Roman"/>
          <w:sz w:val="28"/>
          <w:szCs w:val="28"/>
        </w:rPr>
        <w:t xml:space="preserve">вторая) № 117-ФЗ </w:t>
      </w:r>
      <w:r w:rsidRPr="00751162">
        <w:rPr>
          <w:rFonts w:cs="Times New Roman"/>
          <w:sz w:val="28"/>
          <w:szCs w:val="28"/>
        </w:rPr>
        <w:t>(</w:t>
      </w:r>
      <w:r>
        <w:rPr>
          <w:rFonts w:cs="Times New Roman"/>
          <w:sz w:val="28"/>
          <w:szCs w:val="28"/>
        </w:rPr>
        <w:t>в</w:t>
      </w:r>
      <w:r w:rsidRPr="00751162">
        <w:rPr>
          <w:rFonts w:cs="Times New Roman"/>
          <w:sz w:val="28"/>
          <w:szCs w:val="28"/>
        </w:rPr>
        <w:t xml:space="preserve"> ред</w:t>
      </w:r>
      <w:r>
        <w:rPr>
          <w:rFonts w:cs="Times New Roman"/>
          <w:sz w:val="28"/>
          <w:szCs w:val="28"/>
        </w:rPr>
        <w:t xml:space="preserve">. </w:t>
      </w:r>
      <w:r w:rsidRPr="00751162">
        <w:rPr>
          <w:rFonts w:cs="Times New Roman"/>
          <w:sz w:val="28"/>
          <w:szCs w:val="28"/>
        </w:rPr>
        <w:t>от 19.12.2016 г.);</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Упорядочивает</w:t>
      </w:r>
      <w:r w:rsidRPr="00751162">
        <w:rPr>
          <w:rFonts w:cs="Times New Roman"/>
          <w:sz w:val="28"/>
          <w:szCs w:val="28"/>
        </w:rPr>
        <w:t xml:space="preserve"> особенности определения видов облагаемых налогом доходов, </w:t>
      </w:r>
      <w:r>
        <w:rPr>
          <w:rFonts w:cs="Times New Roman"/>
          <w:sz w:val="28"/>
          <w:szCs w:val="28"/>
        </w:rPr>
        <w:t xml:space="preserve">формирования </w:t>
      </w:r>
      <w:r w:rsidRPr="00751162">
        <w:rPr>
          <w:rFonts w:cs="Times New Roman"/>
          <w:sz w:val="28"/>
          <w:szCs w:val="28"/>
        </w:rPr>
        <w:t xml:space="preserve">налоговой базы, исчисления и уплаты </w:t>
      </w:r>
      <w:r>
        <w:rPr>
          <w:rFonts w:cs="Times New Roman"/>
          <w:sz w:val="28"/>
          <w:szCs w:val="28"/>
        </w:rPr>
        <w:t xml:space="preserve">налога на доходы физичесх лиц </w:t>
      </w:r>
      <w:r w:rsidRPr="00751162">
        <w:rPr>
          <w:rFonts w:cs="Times New Roman"/>
          <w:sz w:val="28"/>
          <w:szCs w:val="28"/>
        </w:rPr>
        <w:t>налоговым агентом</w:t>
      </w:r>
      <w:r>
        <w:rPr>
          <w:rFonts w:cs="Times New Roman"/>
          <w:sz w:val="28"/>
          <w:szCs w:val="28"/>
        </w:rPr>
        <w:t>.</w:t>
      </w:r>
      <w:r w:rsidRPr="00751162">
        <w:rPr>
          <w:rFonts w:cs="Times New Roman"/>
          <w:sz w:val="28"/>
          <w:szCs w:val="28"/>
        </w:rPr>
        <w:t xml:space="preserve"> </w:t>
      </w:r>
      <w:r>
        <w:rPr>
          <w:rFonts w:cs="Times New Roman"/>
          <w:sz w:val="28"/>
          <w:szCs w:val="28"/>
        </w:rPr>
        <w:t>Определяет</w:t>
      </w:r>
      <w:r w:rsidRPr="00751162">
        <w:rPr>
          <w:rFonts w:cs="Times New Roman"/>
          <w:sz w:val="28"/>
          <w:szCs w:val="28"/>
        </w:rPr>
        <w:t xml:space="preserve"> правила учета и исчисления имущественных, социальных и стандартных налоговых вычетов, а также исчисления и уплаты налога на прибыль </w:t>
      </w:r>
      <w:r>
        <w:rPr>
          <w:rFonts w:cs="Times New Roman"/>
          <w:sz w:val="28"/>
          <w:szCs w:val="28"/>
        </w:rPr>
        <w:t>компании</w:t>
      </w:r>
      <w:r w:rsidRPr="00751162">
        <w:rPr>
          <w:rFonts w:cs="Times New Roman"/>
          <w:sz w:val="28"/>
          <w:szCs w:val="28"/>
        </w:rPr>
        <w:t>.</w:t>
      </w:r>
      <w:r>
        <w:rPr>
          <w:rFonts w:cs="Times New Roman"/>
          <w:sz w:val="28"/>
          <w:szCs w:val="28"/>
        </w:rPr>
        <w:t xml:space="preserve"> Налоговым кодексом определяется</w:t>
      </w:r>
      <w:r w:rsidRPr="00751162">
        <w:rPr>
          <w:rFonts w:cs="Times New Roman"/>
          <w:sz w:val="28"/>
          <w:szCs w:val="28"/>
        </w:rPr>
        <w:t xml:space="preserve"> обязанность физических лиц, получающих доходы от источников в Российской Федерации, уплачивать</w:t>
      </w:r>
      <w:r>
        <w:rPr>
          <w:rFonts w:cs="Times New Roman"/>
          <w:sz w:val="28"/>
          <w:szCs w:val="28"/>
        </w:rPr>
        <w:t xml:space="preserve"> налог на доходы физических лиц.</w:t>
      </w:r>
      <w:r w:rsidR="006606F6" w:rsidRPr="006606F6">
        <w:rPr>
          <w:rFonts w:cs="Times New Roman"/>
          <w:sz w:val="28"/>
          <w:szCs w:val="28"/>
        </w:rPr>
        <w:t xml:space="preserve"> </w:t>
      </w:r>
      <w:r w:rsidR="006606F6" w:rsidRPr="00995ADE">
        <w:rPr>
          <w:rFonts w:cs="Times New Roman"/>
          <w:sz w:val="28"/>
          <w:szCs w:val="28"/>
        </w:rPr>
        <w:t>[</w:t>
      </w:r>
      <w:r w:rsidR="006606F6">
        <w:rPr>
          <w:rFonts w:cs="Times New Roman"/>
          <w:sz w:val="28"/>
          <w:szCs w:val="28"/>
        </w:rPr>
        <w:t>3</w:t>
      </w:r>
      <w:r w:rsidR="000171C9">
        <w:rPr>
          <w:rFonts w:cs="Times New Roman"/>
          <w:sz w:val="28"/>
          <w:szCs w:val="28"/>
        </w:rPr>
        <w:t>,4</w:t>
      </w:r>
      <w:r w:rsidR="006606F6"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4. Федеральный закон № 82-ФЗ «О минимальном размере оплаты труда» (</w:t>
      </w:r>
      <w:r>
        <w:rPr>
          <w:rFonts w:cs="Times New Roman"/>
          <w:sz w:val="28"/>
          <w:szCs w:val="28"/>
        </w:rPr>
        <w:t>в</w:t>
      </w:r>
      <w:r w:rsidRPr="00751162">
        <w:rPr>
          <w:rFonts w:cs="Times New Roman"/>
          <w:sz w:val="28"/>
          <w:szCs w:val="28"/>
        </w:rPr>
        <w:t xml:space="preserve"> ред</w:t>
      </w:r>
      <w:r>
        <w:rPr>
          <w:rFonts w:cs="Times New Roman"/>
          <w:sz w:val="28"/>
          <w:szCs w:val="28"/>
        </w:rPr>
        <w:t xml:space="preserve">. </w:t>
      </w:r>
      <w:r w:rsidRPr="00751162">
        <w:rPr>
          <w:rFonts w:cs="Times New Roman"/>
          <w:sz w:val="28"/>
          <w:szCs w:val="28"/>
        </w:rPr>
        <w:t xml:space="preserve"> от 02.06.2016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Минимальн</w:t>
      </w:r>
      <w:r>
        <w:rPr>
          <w:rFonts w:cs="Times New Roman"/>
          <w:sz w:val="28"/>
          <w:szCs w:val="28"/>
        </w:rPr>
        <w:t xml:space="preserve">ая </w:t>
      </w:r>
      <w:r w:rsidRPr="00751162">
        <w:rPr>
          <w:rFonts w:cs="Times New Roman"/>
          <w:sz w:val="28"/>
          <w:szCs w:val="28"/>
        </w:rPr>
        <w:t xml:space="preserve"> </w:t>
      </w:r>
      <w:r>
        <w:rPr>
          <w:rFonts w:cs="Times New Roman"/>
          <w:sz w:val="28"/>
          <w:szCs w:val="28"/>
        </w:rPr>
        <w:t>величина</w:t>
      </w:r>
      <w:r w:rsidRPr="00751162">
        <w:rPr>
          <w:rFonts w:cs="Times New Roman"/>
          <w:sz w:val="28"/>
          <w:szCs w:val="28"/>
        </w:rPr>
        <w:t xml:space="preserve"> оплаты труда </w:t>
      </w:r>
      <w:r>
        <w:rPr>
          <w:rFonts w:cs="Times New Roman"/>
          <w:sz w:val="28"/>
          <w:szCs w:val="28"/>
        </w:rPr>
        <w:t>используется</w:t>
      </w:r>
      <w:r w:rsidRPr="00751162">
        <w:rPr>
          <w:rFonts w:cs="Times New Roman"/>
          <w:sz w:val="28"/>
          <w:szCs w:val="28"/>
        </w:rPr>
        <w:t xml:space="preserve"> </w:t>
      </w:r>
      <w:r>
        <w:rPr>
          <w:rFonts w:cs="Times New Roman"/>
          <w:sz w:val="28"/>
          <w:szCs w:val="28"/>
        </w:rPr>
        <w:t>для</w:t>
      </w:r>
      <w:r w:rsidRPr="00751162">
        <w:rPr>
          <w:rFonts w:cs="Times New Roman"/>
          <w:sz w:val="28"/>
          <w:szCs w:val="28"/>
        </w:rPr>
        <w:t xml:space="preserve"> </w:t>
      </w:r>
      <w:r>
        <w:rPr>
          <w:rFonts w:cs="Times New Roman"/>
          <w:sz w:val="28"/>
          <w:szCs w:val="28"/>
        </w:rPr>
        <w:t>определения</w:t>
      </w:r>
      <w:r w:rsidRPr="00751162">
        <w:rPr>
          <w:rFonts w:cs="Times New Roman"/>
          <w:sz w:val="28"/>
          <w:szCs w:val="28"/>
        </w:rPr>
        <w:t xml:space="preserve"> размера </w:t>
      </w:r>
      <w:r>
        <w:rPr>
          <w:rFonts w:cs="Times New Roman"/>
          <w:sz w:val="28"/>
          <w:szCs w:val="28"/>
        </w:rPr>
        <w:t>оплаты труда</w:t>
      </w:r>
      <w:r w:rsidRPr="00751162">
        <w:rPr>
          <w:rFonts w:cs="Times New Roman"/>
          <w:sz w:val="28"/>
          <w:szCs w:val="28"/>
        </w:rPr>
        <w:t xml:space="preserve">, </w:t>
      </w:r>
      <w:r>
        <w:rPr>
          <w:rFonts w:cs="Times New Roman"/>
          <w:sz w:val="28"/>
          <w:szCs w:val="28"/>
        </w:rPr>
        <w:t>исчисления</w:t>
      </w:r>
      <w:r w:rsidRPr="00751162">
        <w:rPr>
          <w:rFonts w:cs="Times New Roman"/>
          <w:sz w:val="28"/>
          <w:szCs w:val="28"/>
        </w:rPr>
        <w:t xml:space="preserve"> </w:t>
      </w:r>
      <w:r>
        <w:rPr>
          <w:rFonts w:cs="Times New Roman"/>
          <w:sz w:val="28"/>
          <w:szCs w:val="28"/>
        </w:rPr>
        <w:t>суммы</w:t>
      </w:r>
      <w:r w:rsidRPr="00751162">
        <w:rPr>
          <w:rFonts w:cs="Times New Roman"/>
          <w:sz w:val="28"/>
          <w:szCs w:val="28"/>
        </w:rPr>
        <w:t xml:space="preserve"> пособий по временной нетрудоспособности, беременности и родам и </w:t>
      </w:r>
      <w:r>
        <w:rPr>
          <w:rFonts w:cs="Times New Roman"/>
          <w:sz w:val="28"/>
          <w:szCs w:val="28"/>
        </w:rPr>
        <w:t>т.п.</w:t>
      </w:r>
      <w:r w:rsidRPr="00751162">
        <w:rPr>
          <w:rFonts w:cs="Times New Roman"/>
          <w:sz w:val="28"/>
          <w:szCs w:val="28"/>
        </w:rPr>
        <w:t xml:space="preserve"> в области обязательного социального страхования.</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5</w:t>
      </w:r>
      <w:r w:rsidR="000171C9"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5. Федеральный закон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утратил силу с 01.01.2017 года связи с применением Федерального закона с 03.07.2016 г. № 250-ФЗ. С 01.01.2017 года вопросы исчисления и уплаты страховых взносов на обязательное пенсионное и медицинское, а так же на обязательное социальное страхование на случай временной нетрудоспособности</w:t>
      </w:r>
      <w:r>
        <w:rPr>
          <w:rFonts w:cs="Times New Roman"/>
          <w:sz w:val="28"/>
          <w:szCs w:val="28"/>
        </w:rPr>
        <w:t>, а также</w:t>
      </w:r>
      <w:r w:rsidRPr="00751162">
        <w:rPr>
          <w:rFonts w:cs="Times New Roman"/>
          <w:sz w:val="28"/>
          <w:szCs w:val="28"/>
        </w:rPr>
        <w:t xml:space="preserve"> в связи с материнством </w:t>
      </w:r>
      <w:r>
        <w:rPr>
          <w:rFonts w:cs="Times New Roman"/>
          <w:sz w:val="28"/>
          <w:szCs w:val="28"/>
        </w:rPr>
        <w:t>определяется</w:t>
      </w:r>
      <w:r w:rsidRPr="00751162">
        <w:rPr>
          <w:rFonts w:cs="Times New Roman"/>
          <w:sz w:val="28"/>
          <w:szCs w:val="28"/>
        </w:rPr>
        <w:t xml:space="preserve"> главой 34 части второй Налогового Кодекса РФ.</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6</w:t>
      </w:r>
      <w:r w:rsidR="000171C9"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6. Федеральный закон № 125-ФЗ  «Об обязательном социальном страховании от несчастных случаев на производстве и профессиональных заболеваний» (</w:t>
      </w:r>
      <w:r>
        <w:rPr>
          <w:rFonts w:cs="Times New Roman"/>
          <w:sz w:val="28"/>
          <w:szCs w:val="28"/>
        </w:rPr>
        <w:t>в</w:t>
      </w:r>
      <w:r w:rsidRPr="00751162">
        <w:rPr>
          <w:rFonts w:cs="Times New Roman"/>
          <w:sz w:val="28"/>
          <w:szCs w:val="28"/>
        </w:rPr>
        <w:t xml:space="preserve"> ред</w:t>
      </w:r>
      <w:r>
        <w:rPr>
          <w:rFonts w:cs="Times New Roman"/>
          <w:sz w:val="28"/>
          <w:szCs w:val="28"/>
        </w:rPr>
        <w:t xml:space="preserve">. </w:t>
      </w:r>
      <w:r w:rsidRPr="00751162">
        <w:rPr>
          <w:rFonts w:cs="Times New Roman"/>
          <w:sz w:val="28"/>
          <w:szCs w:val="28"/>
        </w:rPr>
        <w:t>от 19.12.2016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lastRenderedPageBreak/>
        <w:t xml:space="preserve">     Регламентирует </w:t>
      </w:r>
      <w:r>
        <w:rPr>
          <w:rFonts w:cs="Times New Roman"/>
          <w:sz w:val="28"/>
          <w:szCs w:val="28"/>
        </w:rPr>
        <w:t>вопросы</w:t>
      </w:r>
      <w:r w:rsidRPr="00751162">
        <w:rPr>
          <w:rFonts w:cs="Times New Roman"/>
          <w:sz w:val="28"/>
          <w:szCs w:val="28"/>
        </w:rPr>
        <w:t xml:space="preserve"> исчисления и уплаты взносов по обязательному социальному страхований от несчастных случаев на производстве и профессиональных заболеваний, определяет функции контроля за </w:t>
      </w:r>
      <w:r>
        <w:rPr>
          <w:rFonts w:cs="Times New Roman"/>
          <w:sz w:val="28"/>
          <w:szCs w:val="28"/>
        </w:rPr>
        <w:t>выполнение</w:t>
      </w:r>
      <w:r w:rsidRPr="00751162">
        <w:rPr>
          <w:rFonts w:cs="Times New Roman"/>
          <w:sz w:val="28"/>
          <w:szCs w:val="28"/>
        </w:rPr>
        <w:t xml:space="preserve"> законодательства и ответственность за его нарушение.</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7</w:t>
      </w:r>
      <w:r w:rsidR="000171C9" w:rsidRPr="00995ADE">
        <w:rPr>
          <w:rFonts w:cs="Times New Roman"/>
          <w:sz w:val="28"/>
          <w:szCs w:val="28"/>
        </w:rPr>
        <w:t>]</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sidRPr="00751162">
        <w:rPr>
          <w:rFonts w:cs="Times New Roman"/>
          <w:sz w:val="28"/>
          <w:szCs w:val="28"/>
        </w:rPr>
        <w:tab/>
        <w:t>7. Федеральный закон № 255-ФЗ «Об обязательном социальном страховании на случай временной нетрудоспособности и в связи с материнством» (</w:t>
      </w:r>
      <w:r>
        <w:rPr>
          <w:rFonts w:cs="Times New Roman"/>
          <w:sz w:val="28"/>
          <w:szCs w:val="28"/>
        </w:rPr>
        <w:t>в</w:t>
      </w:r>
      <w:r w:rsidRPr="00751162">
        <w:rPr>
          <w:rFonts w:cs="Times New Roman"/>
          <w:sz w:val="28"/>
          <w:szCs w:val="28"/>
        </w:rPr>
        <w:t xml:space="preserve"> ред</w:t>
      </w:r>
      <w:r>
        <w:rPr>
          <w:rFonts w:cs="Times New Roman"/>
          <w:sz w:val="28"/>
          <w:szCs w:val="28"/>
        </w:rPr>
        <w:t xml:space="preserve">. </w:t>
      </w:r>
      <w:r w:rsidRPr="00751162">
        <w:rPr>
          <w:rFonts w:cs="Times New Roman"/>
          <w:sz w:val="28"/>
          <w:szCs w:val="28"/>
        </w:rPr>
        <w:t xml:space="preserve"> от 03.07.2016 г.);</w:t>
      </w:r>
      <w:r w:rsidR="000171C9" w:rsidRPr="000171C9">
        <w:rPr>
          <w:rFonts w:cs="Times New Roman"/>
          <w:sz w:val="28"/>
          <w:szCs w:val="28"/>
        </w:rPr>
        <w:t xml:space="preserve"> </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r>
      <w:r w:rsidRPr="00751162">
        <w:rPr>
          <w:rFonts w:cs="Times New Roman"/>
          <w:sz w:val="28"/>
          <w:szCs w:val="28"/>
        </w:rPr>
        <w:t xml:space="preserve"> </w:t>
      </w:r>
      <w:r>
        <w:rPr>
          <w:rFonts w:cs="Times New Roman"/>
          <w:sz w:val="28"/>
          <w:szCs w:val="28"/>
        </w:rPr>
        <w:t>Регламентирует</w:t>
      </w:r>
      <w:r w:rsidRPr="00751162">
        <w:rPr>
          <w:rFonts w:cs="Times New Roman"/>
          <w:sz w:val="28"/>
          <w:szCs w:val="28"/>
        </w:rPr>
        <w:t xml:space="preserve"> отношения в </w:t>
      </w:r>
      <w:r>
        <w:rPr>
          <w:rFonts w:cs="Times New Roman"/>
          <w:sz w:val="28"/>
          <w:szCs w:val="28"/>
        </w:rPr>
        <w:t>области</w:t>
      </w:r>
      <w:r w:rsidRPr="00751162">
        <w:rPr>
          <w:rFonts w:cs="Times New Roman"/>
          <w:sz w:val="28"/>
          <w:szCs w:val="28"/>
        </w:rPr>
        <w:t xml:space="preserve"> обязательного социального страхования </w:t>
      </w:r>
      <w:r>
        <w:rPr>
          <w:rFonts w:cs="Times New Roman"/>
          <w:sz w:val="28"/>
          <w:szCs w:val="28"/>
        </w:rPr>
        <w:t>в</w:t>
      </w:r>
      <w:r w:rsidRPr="00751162">
        <w:rPr>
          <w:rFonts w:cs="Times New Roman"/>
          <w:sz w:val="28"/>
          <w:szCs w:val="28"/>
        </w:rPr>
        <w:t xml:space="preserve"> случа</w:t>
      </w:r>
      <w:r>
        <w:rPr>
          <w:rFonts w:cs="Times New Roman"/>
          <w:sz w:val="28"/>
          <w:szCs w:val="28"/>
        </w:rPr>
        <w:t>е</w:t>
      </w:r>
      <w:r w:rsidRPr="00751162">
        <w:rPr>
          <w:rFonts w:cs="Times New Roman"/>
          <w:sz w:val="28"/>
          <w:szCs w:val="28"/>
        </w:rPr>
        <w:t xml:space="preserve"> временной нетрудоспособности и в связи с материнством. </w:t>
      </w:r>
      <w:r>
        <w:rPr>
          <w:rFonts w:cs="Times New Roman"/>
          <w:sz w:val="28"/>
          <w:szCs w:val="28"/>
        </w:rPr>
        <w:t>Им устанавливается перечень</w:t>
      </w:r>
      <w:r w:rsidRPr="00751162">
        <w:rPr>
          <w:rFonts w:cs="Times New Roman"/>
          <w:sz w:val="28"/>
          <w:szCs w:val="28"/>
        </w:rPr>
        <w:t xml:space="preserve"> лиц, </w:t>
      </w:r>
      <w:r>
        <w:rPr>
          <w:rFonts w:cs="Times New Roman"/>
          <w:sz w:val="28"/>
          <w:szCs w:val="28"/>
        </w:rPr>
        <w:t xml:space="preserve">которые </w:t>
      </w:r>
      <w:r w:rsidRPr="00751162">
        <w:rPr>
          <w:rFonts w:cs="Times New Roman"/>
          <w:sz w:val="28"/>
          <w:szCs w:val="28"/>
        </w:rPr>
        <w:t>подлежа</w:t>
      </w:r>
      <w:r>
        <w:rPr>
          <w:rFonts w:cs="Times New Roman"/>
          <w:sz w:val="28"/>
          <w:szCs w:val="28"/>
        </w:rPr>
        <w:t>т</w:t>
      </w:r>
      <w:r w:rsidRPr="00751162">
        <w:rPr>
          <w:rFonts w:cs="Times New Roman"/>
          <w:sz w:val="28"/>
          <w:szCs w:val="28"/>
        </w:rPr>
        <w:t xml:space="preserve"> обязательному социальному страхованию, </w:t>
      </w:r>
      <w:r>
        <w:rPr>
          <w:rFonts w:cs="Times New Roman"/>
          <w:sz w:val="28"/>
          <w:szCs w:val="28"/>
        </w:rPr>
        <w:t xml:space="preserve">определены </w:t>
      </w:r>
      <w:r w:rsidRPr="00751162">
        <w:rPr>
          <w:rFonts w:cs="Times New Roman"/>
          <w:sz w:val="28"/>
          <w:szCs w:val="28"/>
        </w:rPr>
        <w:t xml:space="preserve">виды страхового обеспечения, </w:t>
      </w:r>
      <w:r>
        <w:rPr>
          <w:rFonts w:cs="Times New Roman"/>
          <w:sz w:val="28"/>
          <w:szCs w:val="28"/>
        </w:rPr>
        <w:t xml:space="preserve">требование, </w:t>
      </w:r>
      <w:r w:rsidRPr="00751162">
        <w:rPr>
          <w:rFonts w:cs="Times New Roman"/>
          <w:sz w:val="28"/>
          <w:szCs w:val="28"/>
        </w:rPr>
        <w:t xml:space="preserve">условия, размеры и порядок страхового обеспечения пособиями по временной нетрудоспособности, беременности и родам, уходу за ребенком. Устанавливает права и обязанности </w:t>
      </w:r>
      <w:r>
        <w:rPr>
          <w:rFonts w:cs="Times New Roman"/>
          <w:sz w:val="28"/>
          <w:szCs w:val="28"/>
        </w:rPr>
        <w:t>подлежащих обязательному социальному страхованию</w:t>
      </w:r>
      <w:r w:rsidRPr="00751162">
        <w:rPr>
          <w:rFonts w:cs="Times New Roman"/>
          <w:sz w:val="28"/>
          <w:szCs w:val="28"/>
        </w:rPr>
        <w:t xml:space="preserve"> на случай временной нетрудоспособности и в связи с  материнством.</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8</w:t>
      </w:r>
      <w:r w:rsidR="000171C9"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8. Федеральный закон № 167-ФЗ «Об обязательном пенсионном страховании в Российской Федерации» </w:t>
      </w:r>
      <w:r>
        <w:rPr>
          <w:rFonts w:cs="Times New Roman"/>
          <w:sz w:val="28"/>
          <w:szCs w:val="28"/>
        </w:rPr>
        <w:t xml:space="preserve">(последняя редакция </w:t>
      </w:r>
      <w:r w:rsidRPr="00751162">
        <w:rPr>
          <w:rFonts w:cs="Times New Roman"/>
          <w:sz w:val="28"/>
          <w:szCs w:val="28"/>
        </w:rPr>
        <w:t xml:space="preserve"> от 01.01.2017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t>Формирует</w:t>
      </w:r>
      <w:r w:rsidRPr="00751162">
        <w:rPr>
          <w:rFonts w:cs="Times New Roman"/>
          <w:sz w:val="28"/>
          <w:szCs w:val="28"/>
        </w:rPr>
        <w:t xml:space="preserve"> правоотношения </w:t>
      </w:r>
      <w:r>
        <w:rPr>
          <w:rFonts w:cs="Times New Roman"/>
          <w:sz w:val="28"/>
          <w:szCs w:val="28"/>
        </w:rPr>
        <w:t xml:space="preserve">организаций </w:t>
      </w:r>
      <w:r w:rsidRPr="00751162">
        <w:rPr>
          <w:rFonts w:cs="Times New Roman"/>
          <w:sz w:val="28"/>
          <w:szCs w:val="28"/>
        </w:rPr>
        <w:t xml:space="preserve"> в </w:t>
      </w:r>
      <w:r>
        <w:rPr>
          <w:rFonts w:cs="Times New Roman"/>
          <w:sz w:val="28"/>
          <w:szCs w:val="28"/>
        </w:rPr>
        <w:t>области</w:t>
      </w:r>
      <w:r w:rsidRPr="00751162">
        <w:rPr>
          <w:rFonts w:cs="Times New Roman"/>
          <w:sz w:val="28"/>
          <w:szCs w:val="28"/>
        </w:rPr>
        <w:t xml:space="preserve"> обязательного пенсионного страхования, </w:t>
      </w:r>
      <w:r>
        <w:rPr>
          <w:rFonts w:cs="Times New Roman"/>
          <w:sz w:val="28"/>
          <w:szCs w:val="28"/>
        </w:rPr>
        <w:t xml:space="preserve">создание </w:t>
      </w:r>
      <w:r w:rsidRPr="00751162">
        <w:rPr>
          <w:rFonts w:cs="Times New Roman"/>
          <w:sz w:val="28"/>
          <w:szCs w:val="28"/>
        </w:rPr>
        <w:t>и осуществления прав, обязанностей и ответственности субъектов обязательного пенсионного страхования.</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9</w:t>
      </w:r>
      <w:r w:rsidR="000171C9"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9. Постановление Правительства РФ № 922 «Об особенностях порядка исчисления средней заработной платы» (</w:t>
      </w:r>
      <w:r w:rsidRPr="0047643F">
        <w:rPr>
          <w:rFonts w:cs="Times New Roman"/>
          <w:sz w:val="28"/>
          <w:szCs w:val="28"/>
        </w:rPr>
        <w:t xml:space="preserve">последняя редакция  </w:t>
      </w:r>
      <w:r w:rsidRPr="00751162">
        <w:rPr>
          <w:rFonts w:cs="Times New Roman"/>
          <w:sz w:val="28"/>
          <w:szCs w:val="28"/>
        </w:rPr>
        <w:t>от 10.12.2016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r>
      <w:r w:rsidRPr="00751162">
        <w:rPr>
          <w:rFonts w:cs="Times New Roman"/>
          <w:sz w:val="28"/>
          <w:szCs w:val="28"/>
        </w:rPr>
        <w:t xml:space="preserve">Данное положение </w:t>
      </w:r>
      <w:r>
        <w:rPr>
          <w:rFonts w:cs="Times New Roman"/>
          <w:sz w:val="28"/>
          <w:szCs w:val="28"/>
        </w:rPr>
        <w:t>определяет</w:t>
      </w:r>
      <w:r w:rsidRPr="00751162">
        <w:rPr>
          <w:rFonts w:cs="Times New Roman"/>
          <w:sz w:val="28"/>
          <w:szCs w:val="28"/>
        </w:rPr>
        <w:t xml:space="preserve"> правила расчета средней заработной платы. В нём рассматриваются виды выплат, предусмотренных системой оплаты труда, которые </w:t>
      </w:r>
      <w:r>
        <w:rPr>
          <w:rFonts w:cs="Times New Roman"/>
          <w:sz w:val="28"/>
          <w:szCs w:val="28"/>
        </w:rPr>
        <w:t>предназначены</w:t>
      </w:r>
      <w:r w:rsidRPr="00751162">
        <w:rPr>
          <w:rFonts w:cs="Times New Roman"/>
          <w:sz w:val="28"/>
          <w:szCs w:val="28"/>
        </w:rPr>
        <w:t xml:space="preserve"> для расчета среднего заработка. </w:t>
      </w:r>
      <w:r>
        <w:rPr>
          <w:rFonts w:cs="Times New Roman"/>
          <w:sz w:val="28"/>
          <w:szCs w:val="28"/>
        </w:rPr>
        <w:t xml:space="preserve">Предоставляется определенный свод правил и методика </w:t>
      </w:r>
      <w:r w:rsidRPr="00751162">
        <w:rPr>
          <w:rFonts w:cs="Times New Roman"/>
          <w:sz w:val="28"/>
          <w:szCs w:val="28"/>
        </w:rPr>
        <w:t xml:space="preserve"> расчета среднего заработка для оплаты отпусков и компенсаций за неиспользованный отпуск, и в других случаях, предусмотренных Трудовым кодексом.</w:t>
      </w:r>
      <w:r w:rsidR="000171C9" w:rsidRPr="000171C9">
        <w:t xml:space="preserve"> </w:t>
      </w:r>
      <w:r w:rsidR="000171C9">
        <w:rPr>
          <w:rFonts w:cs="Times New Roman"/>
          <w:sz w:val="28"/>
          <w:szCs w:val="28"/>
        </w:rPr>
        <w:t>[10</w:t>
      </w:r>
      <w:r w:rsidR="000171C9" w:rsidRPr="000171C9">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lastRenderedPageBreak/>
        <w:t>10. Постановление Правительства РФ № 375 «Об утверждении Положения об особенностях порядка исчисления пособий по временной нетрудоспособности, беременности и родам, ежемесячного пособия по уходу за ребенком гражданам, подлежащим обязательному страхованию на случай временной нетрудоспособности и в связи с материнством» (</w:t>
      </w:r>
      <w:r>
        <w:rPr>
          <w:rFonts w:cs="Times New Roman"/>
          <w:sz w:val="28"/>
          <w:szCs w:val="28"/>
        </w:rPr>
        <w:t xml:space="preserve">последняя редакция  </w:t>
      </w:r>
      <w:r w:rsidRPr="00751162">
        <w:rPr>
          <w:rFonts w:cs="Times New Roman"/>
          <w:sz w:val="28"/>
          <w:szCs w:val="28"/>
        </w:rPr>
        <w:t>от 10.12.2016 г.);</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Ко второму уровню нормативно</w:t>
      </w:r>
      <w:r w:rsidRPr="00751162">
        <w:rPr>
          <w:rFonts w:cs="Times New Roman"/>
          <w:sz w:val="28"/>
          <w:szCs w:val="28"/>
        </w:rPr>
        <w:t>го регулирования трудового законодательства относят</w:t>
      </w:r>
      <w:r>
        <w:rPr>
          <w:rFonts w:cs="Times New Roman"/>
          <w:sz w:val="28"/>
          <w:szCs w:val="28"/>
        </w:rPr>
        <w:t xml:space="preserve"> </w:t>
      </w:r>
      <w:r w:rsidRPr="00751162">
        <w:rPr>
          <w:rFonts w:cs="Times New Roman"/>
          <w:sz w:val="28"/>
          <w:szCs w:val="28"/>
        </w:rPr>
        <w:t>Положени</w:t>
      </w:r>
      <w:r>
        <w:rPr>
          <w:rFonts w:cs="Times New Roman"/>
          <w:sz w:val="28"/>
          <w:szCs w:val="28"/>
        </w:rPr>
        <w:t>я</w:t>
      </w:r>
      <w:r w:rsidRPr="00751162">
        <w:rPr>
          <w:rFonts w:cs="Times New Roman"/>
          <w:sz w:val="28"/>
          <w:szCs w:val="28"/>
        </w:rPr>
        <w:t xml:space="preserve"> по ведению бухгалтерского учета и отчетности, а также стандарты по бухгалтерскому учету </w:t>
      </w:r>
      <w:r>
        <w:rPr>
          <w:rFonts w:cs="Times New Roman"/>
          <w:sz w:val="28"/>
          <w:szCs w:val="28"/>
        </w:rPr>
        <w:t>по</w:t>
      </w:r>
      <w:r w:rsidRPr="00751162">
        <w:rPr>
          <w:rFonts w:cs="Times New Roman"/>
          <w:sz w:val="28"/>
          <w:szCs w:val="28"/>
        </w:rPr>
        <w:t xml:space="preserve"> расход</w:t>
      </w:r>
      <w:r>
        <w:rPr>
          <w:rFonts w:cs="Times New Roman"/>
          <w:sz w:val="28"/>
          <w:szCs w:val="28"/>
        </w:rPr>
        <w:t xml:space="preserve">ам </w:t>
      </w:r>
      <w:r w:rsidRPr="00751162">
        <w:rPr>
          <w:rFonts w:cs="Times New Roman"/>
          <w:sz w:val="28"/>
          <w:szCs w:val="28"/>
        </w:rPr>
        <w:t>организации и прибыл</w:t>
      </w:r>
      <w:r>
        <w:rPr>
          <w:rFonts w:cs="Times New Roman"/>
          <w:sz w:val="28"/>
          <w:szCs w:val="28"/>
        </w:rPr>
        <w:t>и</w:t>
      </w:r>
      <w:r w:rsidRPr="00751162">
        <w:rPr>
          <w:rFonts w:cs="Times New Roman"/>
          <w:sz w:val="28"/>
          <w:szCs w:val="28"/>
        </w:rPr>
        <w:t>.</w:t>
      </w:r>
      <w:r w:rsidR="000171C9" w:rsidRPr="000171C9">
        <w:rPr>
          <w:rFonts w:cs="Times New Roman"/>
          <w:sz w:val="28"/>
          <w:szCs w:val="28"/>
        </w:rPr>
        <w:t xml:space="preserve"> </w:t>
      </w:r>
      <w:r w:rsidR="000171C9" w:rsidRPr="00995ADE">
        <w:rPr>
          <w:rFonts w:cs="Times New Roman"/>
          <w:sz w:val="28"/>
          <w:szCs w:val="28"/>
        </w:rPr>
        <w:t>[</w:t>
      </w:r>
      <w:r w:rsidR="000171C9">
        <w:rPr>
          <w:rFonts w:cs="Times New Roman"/>
          <w:sz w:val="28"/>
          <w:szCs w:val="28"/>
        </w:rPr>
        <w:t>11</w:t>
      </w:r>
      <w:r w:rsidR="000171C9" w:rsidRPr="00995ADE">
        <w:rPr>
          <w:rFonts w:cs="Times New Roman"/>
          <w:sz w:val="28"/>
          <w:szCs w:val="28"/>
        </w:rPr>
        <w:t>]</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sidRPr="00751162">
        <w:rPr>
          <w:rFonts w:cs="Times New Roman"/>
          <w:sz w:val="28"/>
          <w:szCs w:val="28"/>
        </w:rPr>
        <w:tab/>
        <w:t>11. Положение по бухгалтерскому учету утверждено Приказом Минфина РФ №34н «Об утверждении Положения по ведению бухгалтерского учета и бухгалтерской отчетности в Российской Федерации» (последние изменение 08.07.2016 г.);</w:t>
      </w:r>
      <w:r w:rsidR="000171C9" w:rsidRPr="000171C9">
        <w:t xml:space="preserve"> </w:t>
      </w:r>
      <w:r w:rsidR="000171C9">
        <w:rPr>
          <w:rFonts w:cs="Times New Roman"/>
          <w:sz w:val="28"/>
          <w:szCs w:val="28"/>
        </w:rPr>
        <w:t>[12</w:t>
      </w:r>
      <w:r w:rsidR="000171C9" w:rsidRPr="000171C9">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В нем определяются и устанавливаются</w:t>
      </w:r>
      <w:r w:rsidRPr="00751162">
        <w:rPr>
          <w:rFonts w:cs="Times New Roman"/>
          <w:sz w:val="28"/>
          <w:szCs w:val="28"/>
        </w:rPr>
        <w:t xml:space="preserve"> особенности ведения бухгалтерского учета, составления и предоставления бухгалтерской (финансовой) отчетности </w:t>
      </w:r>
      <w:r>
        <w:rPr>
          <w:rFonts w:cs="Times New Roman"/>
          <w:sz w:val="28"/>
          <w:szCs w:val="28"/>
        </w:rPr>
        <w:t>компаниями</w:t>
      </w:r>
      <w:r w:rsidRPr="00751162">
        <w:rPr>
          <w:rFonts w:cs="Times New Roman"/>
          <w:sz w:val="28"/>
          <w:szCs w:val="28"/>
        </w:rPr>
        <w:t>, независимо от их</w:t>
      </w:r>
      <w:r>
        <w:rPr>
          <w:rFonts w:cs="Times New Roman"/>
          <w:sz w:val="28"/>
          <w:szCs w:val="28"/>
        </w:rPr>
        <w:t xml:space="preserve"> организационно-правовой формы</w:t>
      </w:r>
      <w:r w:rsidRPr="00751162">
        <w:rPr>
          <w:rFonts w:cs="Times New Roman"/>
          <w:sz w:val="28"/>
          <w:szCs w:val="28"/>
        </w:rPr>
        <w:t>, в соответствии с законодательством РФ.</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12. ПБУ № 10/99 "Расходы организации" (утверждено Приказом Минфина России № 33н) (</w:t>
      </w:r>
      <w:r>
        <w:rPr>
          <w:rFonts w:cs="Times New Roman"/>
          <w:sz w:val="28"/>
          <w:szCs w:val="28"/>
        </w:rPr>
        <w:t xml:space="preserve">последняя редакция  </w:t>
      </w:r>
      <w:r w:rsidRPr="00751162">
        <w:rPr>
          <w:rFonts w:cs="Times New Roman"/>
          <w:sz w:val="28"/>
          <w:szCs w:val="28"/>
        </w:rPr>
        <w:t>от 06.04.2015 г.);</w:t>
      </w:r>
      <w:r w:rsidR="000171C9">
        <w:rPr>
          <w:rFonts w:cs="Times New Roman"/>
          <w:sz w:val="28"/>
          <w:szCs w:val="28"/>
        </w:rPr>
        <w:t xml:space="preserve"> </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t>Расходы компании</w:t>
      </w:r>
      <w:r w:rsidRPr="00751162">
        <w:rPr>
          <w:rFonts w:cs="Times New Roman"/>
          <w:sz w:val="28"/>
          <w:szCs w:val="28"/>
        </w:rPr>
        <w:t xml:space="preserve"> на оплату труда относятся к расходам по обычным видам деятельности. Расходы </w:t>
      </w:r>
      <w:r>
        <w:rPr>
          <w:rFonts w:cs="Times New Roman"/>
          <w:sz w:val="28"/>
          <w:szCs w:val="28"/>
        </w:rPr>
        <w:t>устанавливаются</w:t>
      </w:r>
      <w:r w:rsidRPr="00751162">
        <w:rPr>
          <w:rFonts w:cs="Times New Roman"/>
          <w:sz w:val="28"/>
          <w:szCs w:val="28"/>
        </w:rPr>
        <w:t xml:space="preserve"> в том периоде, в котором они были совершены, </w:t>
      </w:r>
      <w:r>
        <w:rPr>
          <w:rFonts w:cs="Times New Roman"/>
          <w:sz w:val="28"/>
          <w:szCs w:val="28"/>
        </w:rPr>
        <w:t>вне зависимости от времени</w:t>
      </w:r>
      <w:r w:rsidRPr="00751162">
        <w:rPr>
          <w:rFonts w:cs="Times New Roman"/>
          <w:sz w:val="28"/>
          <w:szCs w:val="28"/>
        </w:rPr>
        <w:t xml:space="preserve"> фактической выплаты денежных средств. В учетной политике </w:t>
      </w:r>
      <w:r>
        <w:rPr>
          <w:rFonts w:cs="Times New Roman"/>
          <w:sz w:val="28"/>
          <w:szCs w:val="28"/>
        </w:rPr>
        <w:t>фирмы</w:t>
      </w:r>
      <w:r w:rsidRPr="00751162">
        <w:rPr>
          <w:rFonts w:cs="Times New Roman"/>
          <w:sz w:val="28"/>
          <w:szCs w:val="28"/>
        </w:rPr>
        <w:t xml:space="preserve"> прописывает </w:t>
      </w:r>
      <w:r>
        <w:rPr>
          <w:rFonts w:cs="Times New Roman"/>
          <w:sz w:val="28"/>
          <w:szCs w:val="28"/>
        </w:rPr>
        <w:t>методика</w:t>
      </w:r>
      <w:r w:rsidRPr="00751162">
        <w:rPr>
          <w:rFonts w:cs="Times New Roman"/>
          <w:sz w:val="28"/>
          <w:szCs w:val="28"/>
        </w:rPr>
        <w:t xml:space="preserve"> признания </w:t>
      </w:r>
      <w:r>
        <w:rPr>
          <w:rFonts w:cs="Times New Roman"/>
          <w:sz w:val="28"/>
          <w:szCs w:val="28"/>
        </w:rPr>
        <w:t>расходов</w:t>
      </w:r>
      <w:r w:rsidRPr="00751162">
        <w:rPr>
          <w:rFonts w:cs="Times New Roman"/>
          <w:sz w:val="28"/>
          <w:szCs w:val="28"/>
        </w:rPr>
        <w:t xml:space="preserve"> на оплату труда в качестве </w:t>
      </w:r>
      <w:r>
        <w:rPr>
          <w:rFonts w:cs="Times New Roman"/>
          <w:sz w:val="28"/>
          <w:szCs w:val="28"/>
        </w:rPr>
        <w:t>затрат</w:t>
      </w:r>
      <w:r w:rsidRPr="00751162">
        <w:rPr>
          <w:rFonts w:cs="Times New Roman"/>
          <w:sz w:val="28"/>
          <w:szCs w:val="28"/>
        </w:rPr>
        <w:t>, отн</w:t>
      </w:r>
      <w:r>
        <w:rPr>
          <w:rFonts w:cs="Times New Roman"/>
          <w:sz w:val="28"/>
          <w:szCs w:val="28"/>
        </w:rPr>
        <w:t>о</w:t>
      </w:r>
      <w:r w:rsidRPr="00751162">
        <w:rPr>
          <w:rFonts w:cs="Times New Roman"/>
          <w:sz w:val="28"/>
          <w:szCs w:val="28"/>
        </w:rPr>
        <w:t>с</w:t>
      </w:r>
      <w:r>
        <w:rPr>
          <w:rFonts w:cs="Times New Roman"/>
          <w:sz w:val="28"/>
          <w:szCs w:val="28"/>
        </w:rPr>
        <w:t>имых</w:t>
      </w:r>
      <w:r w:rsidRPr="00751162">
        <w:rPr>
          <w:rFonts w:cs="Times New Roman"/>
          <w:sz w:val="28"/>
          <w:szCs w:val="28"/>
        </w:rPr>
        <w:t xml:space="preserve"> на себестоимость </w:t>
      </w:r>
      <w:r>
        <w:rPr>
          <w:rFonts w:cs="Times New Roman"/>
          <w:sz w:val="28"/>
          <w:szCs w:val="28"/>
        </w:rPr>
        <w:t xml:space="preserve">выпуска </w:t>
      </w:r>
      <w:r w:rsidRPr="00751162">
        <w:rPr>
          <w:rFonts w:cs="Times New Roman"/>
          <w:sz w:val="28"/>
          <w:szCs w:val="28"/>
        </w:rPr>
        <w:t>продукции, управленческие или коммерческие расходы.</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sidRPr="00751162">
        <w:rPr>
          <w:rFonts w:cs="Times New Roman"/>
          <w:sz w:val="28"/>
          <w:szCs w:val="28"/>
        </w:rPr>
        <w:tab/>
        <w:t>К третьему уровню нормативного регулирования относятся методические указания по ведению бухгалтерского учета, инструкции и рекомендации, разработанные Минфином РФ и федеральными органами исполнительной власти.</w:t>
      </w:r>
      <w:r w:rsidR="000171C9" w:rsidRPr="000171C9">
        <w:t xml:space="preserve"> </w:t>
      </w:r>
      <w:r w:rsidR="000171C9" w:rsidRPr="000171C9">
        <w:rPr>
          <w:rFonts w:cs="Times New Roman"/>
          <w:sz w:val="28"/>
          <w:szCs w:val="28"/>
        </w:rPr>
        <w:t>[13]</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lastRenderedPageBreak/>
        <w:t>13. План счетов бухгалтерского учета финансово-хозяйственной деятельности организаций и Инструкция по его применению. Утверждены приказом Минфина РФ № 94н; (</w:t>
      </w:r>
      <w:r>
        <w:rPr>
          <w:rFonts w:cs="Times New Roman"/>
          <w:sz w:val="28"/>
          <w:szCs w:val="28"/>
        </w:rPr>
        <w:t xml:space="preserve">последняя редакция  </w:t>
      </w:r>
      <w:r w:rsidRPr="00751162">
        <w:rPr>
          <w:rFonts w:cs="Times New Roman"/>
          <w:sz w:val="28"/>
          <w:szCs w:val="28"/>
        </w:rPr>
        <w:t>от 08.11.2010 г.);</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t>Рабочий план</w:t>
      </w:r>
      <w:r w:rsidRPr="00751162">
        <w:rPr>
          <w:rFonts w:cs="Times New Roman"/>
          <w:sz w:val="28"/>
          <w:szCs w:val="28"/>
        </w:rPr>
        <w:t xml:space="preserve"> счетов разрабатывается </w:t>
      </w:r>
      <w:r>
        <w:rPr>
          <w:rFonts w:cs="Times New Roman"/>
          <w:sz w:val="28"/>
          <w:szCs w:val="28"/>
        </w:rPr>
        <w:t>компанией</w:t>
      </w:r>
      <w:r w:rsidRPr="00751162">
        <w:rPr>
          <w:rFonts w:cs="Times New Roman"/>
          <w:sz w:val="28"/>
          <w:szCs w:val="28"/>
        </w:rPr>
        <w:t xml:space="preserve"> самостоятельно на основании Плана счетов, утвержденного Минфином РФ и закрепляется в Учетной политике </w:t>
      </w:r>
      <w:r>
        <w:rPr>
          <w:rFonts w:cs="Times New Roman"/>
          <w:sz w:val="28"/>
          <w:szCs w:val="28"/>
        </w:rPr>
        <w:t>компании</w:t>
      </w:r>
      <w:r w:rsidRPr="00751162">
        <w:rPr>
          <w:rFonts w:cs="Times New Roman"/>
          <w:sz w:val="28"/>
          <w:szCs w:val="28"/>
        </w:rPr>
        <w:t>.</w:t>
      </w:r>
      <w:r w:rsidR="000171C9" w:rsidRPr="000171C9">
        <w:t xml:space="preserve"> </w:t>
      </w:r>
      <w:r w:rsidR="000171C9">
        <w:rPr>
          <w:rFonts w:cs="Times New Roman"/>
          <w:sz w:val="28"/>
          <w:szCs w:val="28"/>
        </w:rPr>
        <w:t>[14</w:t>
      </w:r>
      <w:r w:rsidR="000171C9" w:rsidRPr="000171C9">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14. Приказ Минздравсоцразвития России № 624н «Об утверждении порядка выдачи листков нетрудоспособности»; (</w:t>
      </w:r>
      <w:r>
        <w:rPr>
          <w:rFonts w:cs="Times New Roman"/>
          <w:sz w:val="28"/>
          <w:szCs w:val="28"/>
        </w:rPr>
        <w:t xml:space="preserve">последняя редакция  </w:t>
      </w:r>
      <w:r w:rsidRPr="00751162">
        <w:rPr>
          <w:rFonts w:cs="Times New Roman"/>
          <w:sz w:val="28"/>
          <w:szCs w:val="28"/>
        </w:rPr>
        <w:t>от 02.07.2010 г.);</w:t>
      </w:r>
    </w:p>
    <w:p w:rsidR="0058214C" w:rsidRPr="00751162" w:rsidRDefault="0058214C" w:rsidP="0058214C">
      <w:pPr>
        <w:spacing w:line="360" w:lineRule="auto"/>
        <w:ind w:right="-284"/>
        <w:jc w:val="both"/>
        <w:rPr>
          <w:rFonts w:cs="Times New Roman"/>
          <w:sz w:val="28"/>
          <w:szCs w:val="28"/>
        </w:rPr>
      </w:pPr>
      <w:r>
        <w:rPr>
          <w:rFonts w:cs="Times New Roman"/>
          <w:sz w:val="28"/>
          <w:szCs w:val="28"/>
        </w:rPr>
        <w:t xml:space="preserve">     В этом приказе устанавливается </w:t>
      </w:r>
      <w:r w:rsidRPr="00751162">
        <w:rPr>
          <w:rFonts w:cs="Times New Roman"/>
          <w:sz w:val="28"/>
          <w:szCs w:val="28"/>
        </w:rPr>
        <w:t xml:space="preserve">порядок выдачи листков нетрудоспособности, их хранения и </w:t>
      </w:r>
      <w:r>
        <w:rPr>
          <w:rFonts w:cs="Times New Roman"/>
          <w:sz w:val="28"/>
          <w:szCs w:val="28"/>
        </w:rPr>
        <w:t xml:space="preserve">требования к </w:t>
      </w:r>
      <w:r w:rsidRPr="00751162">
        <w:rPr>
          <w:rFonts w:cs="Times New Roman"/>
          <w:sz w:val="28"/>
          <w:szCs w:val="28"/>
        </w:rPr>
        <w:t>правильност</w:t>
      </w:r>
      <w:r>
        <w:rPr>
          <w:rFonts w:cs="Times New Roman"/>
          <w:sz w:val="28"/>
          <w:szCs w:val="28"/>
        </w:rPr>
        <w:t>и</w:t>
      </w:r>
      <w:r w:rsidRPr="00751162">
        <w:rPr>
          <w:rFonts w:cs="Times New Roman"/>
          <w:sz w:val="28"/>
          <w:szCs w:val="28"/>
        </w:rPr>
        <w:t xml:space="preserve"> заполнения.</w:t>
      </w:r>
      <w:r w:rsidR="000171C9" w:rsidRPr="000171C9">
        <w:t xml:space="preserve"> </w:t>
      </w:r>
      <w:r w:rsidR="000171C9">
        <w:rPr>
          <w:rFonts w:cs="Times New Roman"/>
          <w:sz w:val="28"/>
          <w:szCs w:val="28"/>
        </w:rPr>
        <w:t>[15</w:t>
      </w:r>
      <w:r w:rsidR="000171C9" w:rsidRPr="000171C9">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15. Руководство от 29.07.2005 по гигиенической оценке факторов рабочей среды и трудового процесса. Критерии и классификация условий труда;</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t xml:space="preserve">Используется </w:t>
      </w:r>
      <w:r w:rsidRPr="00751162">
        <w:rPr>
          <w:rFonts w:cs="Times New Roman"/>
          <w:sz w:val="28"/>
          <w:szCs w:val="28"/>
        </w:rPr>
        <w:t xml:space="preserve">для оценки профессионального риска, и включает критерии оценки </w:t>
      </w:r>
      <w:r>
        <w:rPr>
          <w:rFonts w:cs="Times New Roman"/>
          <w:sz w:val="28"/>
          <w:szCs w:val="28"/>
        </w:rPr>
        <w:t xml:space="preserve">степени </w:t>
      </w:r>
      <w:r w:rsidRPr="00751162">
        <w:rPr>
          <w:rFonts w:cs="Times New Roman"/>
          <w:sz w:val="28"/>
          <w:szCs w:val="28"/>
        </w:rPr>
        <w:t xml:space="preserve">тяжести и напряженности условий труда, а также гигиеническую классификацию по вредности и опасности труда. </w:t>
      </w:r>
      <w:r w:rsidR="000171C9">
        <w:rPr>
          <w:rFonts w:cs="Times New Roman"/>
          <w:sz w:val="28"/>
          <w:szCs w:val="28"/>
        </w:rPr>
        <w:t>[16</w:t>
      </w:r>
      <w:r w:rsidR="000171C9" w:rsidRPr="000171C9">
        <w:rPr>
          <w:rFonts w:cs="Times New Roman"/>
          <w:sz w:val="28"/>
          <w:szCs w:val="28"/>
        </w:rPr>
        <w:t>]</w:t>
      </w:r>
    </w:p>
    <w:p w:rsidR="0058214C" w:rsidRDefault="0058214C" w:rsidP="0058214C">
      <w:pPr>
        <w:spacing w:line="360" w:lineRule="auto"/>
        <w:ind w:right="-284" w:firstLine="708"/>
        <w:jc w:val="both"/>
        <w:rPr>
          <w:rFonts w:cs="Times New Roman"/>
          <w:sz w:val="28"/>
          <w:szCs w:val="28"/>
        </w:rPr>
      </w:pPr>
      <w:r w:rsidRPr="00751162">
        <w:rPr>
          <w:rFonts w:cs="Times New Roman"/>
          <w:sz w:val="28"/>
          <w:szCs w:val="28"/>
        </w:rPr>
        <w:t>Четвертый уровень</w:t>
      </w:r>
      <w:r>
        <w:rPr>
          <w:rFonts w:cs="Times New Roman"/>
          <w:sz w:val="28"/>
          <w:szCs w:val="28"/>
        </w:rPr>
        <w:t xml:space="preserve"> нормативного регулирования</w:t>
      </w:r>
      <w:r w:rsidRPr="00751162">
        <w:rPr>
          <w:rFonts w:cs="Times New Roman"/>
          <w:sz w:val="28"/>
          <w:szCs w:val="28"/>
        </w:rPr>
        <w:t xml:space="preserve"> составляют документы, </w:t>
      </w:r>
      <w:r>
        <w:rPr>
          <w:rFonts w:cs="Times New Roman"/>
          <w:sz w:val="28"/>
          <w:szCs w:val="28"/>
        </w:rPr>
        <w:t xml:space="preserve">которые </w:t>
      </w:r>
      <w:r w:rsidRPr="00751162">
        <w:rPr>
          <w:rFonts w:cs="Times New Roman"/>
          <w:sz w:val="28"/>
          <w:szCs w:val="28"/>
        </w:rPr>
        <w:t>разрабатыва</w:t>
      </w:r>
      <w:r>
        <w:rPr>
          <w:rFonts w:cs="Times New Roman"/>
          <w:sz w:val="28"/>
          <w:szCs w:val="28"/>
        </w:rPr>
        <w:t>ются</w:t>
      </w:r>
      <w:r w:rsidRPr="00751162">
        <w:rPr>
          <w:rFonts w:cs="Times New Roman"/>
          <w:sz w:val="28"/>
          <w:szCs w:val="28"/>
        </w:rPr>
        <w:t xml:space="preserve"> самой </w:t>
      </w:r>
      <w:r>
        <w:rPr>
          <w:rFonts w:cs="Times New Roman"/>
          <w:sz w:val="28"/>
          <w:szCs w:val="28"/>
        </w:rPr>
        <w:t>компанией</w:t>
      </w:r>
      <w:r w:rsidRPr="00751162">
        <w:rPr>
          <w:rFonts w:cs="Times New Roman"/>
          <w:sz w:val="28"/>
          <w:szCs w:val="28"/>
        </w:rPr>
        <w:t xml:space="preserve">: учетная </w:t>
      </w:r>
      <w:r>
        <w:rPr>
          <w:rFonts w:cs="Times New Roman"/>
          <w:sz w:val="28"/>
          <w:szCs w:val="28"/>
        </w:rPr>
        <w:t>политика, распоряжения и приказы, служебные записки</w:t>
      </w:r>
      <w:r w:rsidRPr="00751162">
        <w:rPr>
          <w:rFonts w:cs="Times New Roman"/>
          <w:sz w:val="28"/>
          <w:szCs w:val="28"/>
        </w:rPr>
        <w:t>, рабочие инструкции и конкретные указания по осуществлению</w:t>
      </w:r>
      <w:r>
        <w:rPr>
          <w:rFonts w:cs="Times New Roman"/>
          <w:sz w:val="28"/>
          <w:szCs w:val="28"/>
        </w:rPr>
        <w:t xml:space="preserve"> и ведению</w:t>
      </w:r>
      <w:r w:rsidRPr="00751162">
        <w:rPr>
          <w:rFonts w:cs="Times New Roman"/>
          <w:sz w:val="28"/>
          <w:szCs w:val="28"/>
        </w:rPr>
        <w:t xml:space="preserve"> бухгалтерского учета.</w:t>
      </w:r>
    </w:p>
    <w:p w:rsidR="0058214C" w:rsidRPr="00751162" w:rsidRDefault="0058214C" w:rsidP="0058214C">
      <w:pPr>
        <w:spacing w:line="360" w:lineRule="auto"/>
        <w:ind w:right="-284"/>
        <w:jc w:val="both"/>
        <w:rPr>
          <w:rFonts w:cs="Times New Roman"/>
          <w:sz w:val="28"/>
          <w:szCs w:val="28"/>
        </w:rPr>
      </w:pPr>
    </w:p>
    <w:p w:rsidR="0058214C" w:rsidRDefault="0058214C" w:rsidP="0058214C">
      <w:pPr>
        <w:numPr>
          <w:ilvl w:val="1"/>
          <w:numId w:val="44"/>
        </w:numPr>
        <w:spacing w:line="360" w:lineRule="auto"/>
        <w:ind w:right="-284"/>
        <w:jc w:val="both"/>
        <w:rPr>
          <w:rFonts w:cs="Times New Roman"/>
          <w:sz w:val="28"/>
          <w:szCs w:val="28"/>
        </w:rPr>
      </w:pPr>
      <w:r w:rsidRPr="00751162">
        <w:rPr>
          <w:rFonts w:cs="Times New Roman"/>
          <w:sz w:val="28"/>
          <w:szCs w:val="28"/>
        </w:rPr>
        <w:t>Теоретические основы учета расчетов с персоналом по оплате труда</w:t>
      </w:r>
    </w:p>
    <w:p w:rsidR="0058214C" w:rsidRPr="00751162" w:rsidRDefault="0058214C" w:rsidP="0058214C">
      <w:pPr>
        <w:spacing w:line="360" w:lineRule="auto"/>
        <w:ind w:left="840" w:right="-284"/>
        <w:jc w:val="both"/>
        <w:rPr>
          <w:rFonts w:cs="Times New Roman"/>
          <w:sz w:val="28"/>
          <w:szCs w:val="28"/>
        </w:rPr>
      </w:pP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w:t>
      </w:r>
      <w:r w:rsidRPr="00751162">
        <w:rPr>
          <w:rFonts w:cs="Times New Roman"/>
          <w:sz w:val="28"/>
          <w:szCs w:val="28"/>
        </w:rPr>
        <w:lastRenderedPageBreak/>
        <w:t>компенсационного характера) и стимулирующие выплаты (доплаты и надбавки стимулирующего характера, премии и иные поощрительные выплаты).[</w:t>
      </w:r>
      <w:r w:rsidR="00B82BF5">
        <w:rPr>
          <w:rFonts w:cs="Times New Roman"/>
          <w:sz w:val="28"/>
          <w:szCs w:val="28"/>
        </w:rPr>
        <w:t>2</w:t>
      </w:r>
      <w:r w:rsidRPr="00751162">
        <w:rPr>
          <w:rFonts w:cs="Times New Roman"/>
          <w:sz w:val="28"/>
          <w:szCs w:val="28"/>
        </w:rPr>
        <w:t>]</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 xml:space="preserve">Таким образом, ст. 129 ТК РФ, раскрывая понятие заработной платы (оплаты труда), выделяет три </w:t>
      </w:r>
      <w:r>
        <w:rPr>
          <w:rFonts w:cs="Times New Roman"/>
          <w:sz w:val="28"/>
          <w:szCs w:val="28"/>
        </w:rPr>
        <w:t>элемента</w:t>
      </w:r>
      <w:r w:rsidRPr="00751162">
        <w:rPr>
          <w:rFonts w:cs="Times New Roman"/>
          <w:sz w:val="28"/>
          <w:szCs w:val="28"/>
        </w:rPr>
        <w:t xml:space="preserve"> заработной платы, </w:t>
      </w:r>
      <w:r>
        <w:rPr>
          <w:rFonts w:cs="Times New Roman"/>
          <w:sz w:val="28"/>
          <w:szCs w:val="28"/>
        </w:rPr>
        <w:t>отличающиеся</w:t>
      </w:r>
      <w:r w:rsidRPr="00751162">
        <w:rPr>
          <w:rFonts w:cs="Times New Roman"/>
          <w:sz w:val="28"/>
          <w:szCs w:val="28"/>
        </w:rPr>
        <w:t xml:space="preserve"> по своему содержанию, целям и основаниям начисления, а именно:</w:t>
      </w:r>
    </w:p>
    <w:p w:rsidR="0058214C" w:rsidRPr="00751162" w:rsidRDefault="0058214C" w:rsidP="0058214C">
      <w:pPr>
        <w:spacing w:line="360" w:lineRule="auto"/>
        <w:ind w:left="360" w:right="-284"/>
        <w:jc w:val="both"/>
        <w:rPr>
          <w:rFonts w:cs="Times New Roman"/>
          <w:sz w:val="28"/>
          <w:szCs w:val="28"/>
        </w:rPr>
      </w:pPr>
      <w:r w:rsidRPr="00751162">
        <w:rPr>
          <w:rFonts w:cs="Times New Roman"/>
          <w:sz w:val="28"/>
          <w:szCs w:val="28"/>
        </w:rPr>
        <w:t>1) вознаграждение за труд в зависимости от квалификации работника, сложности, количества, качества и условий выполняемой работы;</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2) компенсационные выплаты;</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3) стимулирующие выплаты.</w:t>
      </w:r>
    </w:p>
    <w:p w:rsidR="0058214C" w:rsidRPr="00751162" w:rsidRDefault="0058214C" w:rsidP="0058214C">
      <w:pPr>
        <w:spacing w:line="360" w:lineRule="auto"/>
        <w:ind w:right="-284" w:firstLine="360"/>
        <w:jc w:val="both"/>
        <w:rPr>
          <w:rFonts w:cs="Times New Roman"/>
          <w:sz w:val="28"/>
          <w:szCs w:val="28"/>
        </w:rPr>
      </w:pPr>
      <w:r>
        <w:rPr>
          <w:rFonts w:cs="Times New Roman"/>
          <w:sz w:val="28"/>
          <w:szCs w:val="28"/>
        </w:rPr>
        <w:t xml:space="preserve">Максимальная сумма </w:t>
      </w:r>
      <w:r w:rsidRPr="00751162">
        <w:rPr>
          <w:rFonts w:cs="Times New Roman"/>
          <w:sz w:val="28"/>
          <w:szCs w:val="28"/>
        </w:rPr>
        <w:t xml:space="preserve">заработной платы законодательством не </w:t>
      </w:r>
      <w:r>
        <w:rPr>
          <w:rFonts w:cs="Times New Roman"/>
          <w:sz w:val="28"/>
          <w:szCs w:val="28"/>
        </w:rPr>
        <w:t>установлена</w:t>
      </w:r>
      <w:r w:rsidRPr="00751162">
        <w:rPr>
          <w:rFonts w:cs="Times New Roman"/>
          <w:sz w:val="28"/>
          <w:szCs w:val="28"/>
        </w:rPr>
        <w:t>. При этом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2016 МРОТ составлял 7500 рублей, с 1 июля 2017 года МРОТ вырастет до 7800 руб.</w:t>
      </w:r>
    </w:p>
    <w:p w:rsidR="0058214C" w:rsidRPr="00751162" w:rsidRDefault="0058214C" w:rsidP="0058214C">
      <w:pPr>
        <w:spacing w:line="360" w:lineRule="auto"/>
        <w:ind w:right="-284" w:firstLine="360"/>
        <w:jc w:val="both"/>
        <w:rPr>
          <w:rFonts w:cs="Times New Roman"/>
          <w:sz w:val="28"/>
          <w:szCs w:val="28"/>
        </w:rPr>
      </w:pPr>
      <w:r>
        <w:rPr>
          <w:rFonts w:cs="Times New Roman"/>
          <w:sz w:val="28"/>
          <w:szCs w:val="28"/>
        </w:rPr>
        <w:t>Базовая</w:t>
      </w:r>
      <w:r w:rsidRPr="00751162">
        <w:rPr>
          <w:rFonts w:cs="Times New Roman"/>
          <w:sz w:val="28"/>
          <w:szCs w:val="28"/>
        </w:rPr>
        <w:t xml:space="preserve"> часть заработной платы - это оклад. </w:t>
      </w:r>
      <w:r>
        <w:rPr>
          <w:rFonts w:cs="Times New Roman"/>
          <w:sz w:val="28"/>
          <w:szCs w:val="28"/>
        </w:rPr>
        <w:t>Ключевым</w:t>
      </w:r>
      <w:r w:rsidRPr="00751162">
        <w:rPr>
          <w:rFonts w:cs="Times New Roman"/>
          <w:sz w:val="28"/>
          <w:szCs w:val="28"/>
        </w:rPr>
        <w:t xml:space="preserve"> критерием при определении размера оклада является квалификация работника. Критериями квалификации работника являются его профессиональная подготовка (уровень его образования) и стаж (наличие опыта практической работы), которые в совокупности являются необходимыми условиями для исполнения работником своей трудовой функции.</w:t>
      </w:r>
      <w:r w:rsidR="00B82BF5">
        <w:rPr>
          <w:rFonts w:cs="Times New Roman"/>
          <w:sz w:val="28"/>
          <w:szCs w:val="28"/>
        </w:rPr>
        <w:t xml:space="preserve"> </w:t>
      </w:r>
      <w:r w:rsidR="00B82BF5" w:rsidRPr="00B82BF5">
        <w:rPr>
          <w:rFonts w:cs="Times New Roman"/>
          <w:sz w:val="28"/>
          <w:szCs w:val="28"/>
        </w:rPr>
        <w:t>[</w:t>
      </w:r>
      <w:r w:rsidR="00B82BF5">
        <w:rPr>
          <w:rFonts w:cs="Times New Roman"/>
          <w:sz w:val="28"/>
          <w:szCs w:val="28"/>
        </w:rPr>
        <w:t>28</w:t>
      </w:r>
      <w:r w:rsidR="00B82BF5" w:rsidRPr="00B82BF5">
        <w:rPr>
          <w:rFonts w:cs="Times New Roman"/>
          <w:sz w:val="28"/>
          <w:szCs w:val="28"/>
        </w:rPr>
        <w:t>]</w:t>
      </w:r>
    </w:p>
    <w:p w:rsidR="0058214C" w:rsidRPr="00751162" w:rsidRDefault="0058214C" w:rsidP="00B82BF5">
      <w:pPr>
        <w:spacing w:line="360" w:lineRule="auto"/>
        <w:ind w:right="-284" w:firstLine="360"/>
        <w:jc w:val="both"/>
        <w:rPr>
          <w:rFonts w:cs="Times New Roman"/>
          <w:sz w:val="28"/>
          <w:szCs w:val="28"/>
        </w:rPr>
      </w:pPr>
      <w:r w:rsidRPr="00751162">
        <w:rPr>
          <w:rFonts w:cs="Times New Roman"/>
          <w:sz w:val="28"/>
          <w:szCs w:val="28"/>
        </w:rPr>
        <w:t xml:space="preserve">В соответствии со ст. 143 ТК РФ квалификационный разряд - </w:t>
      </w:r>
      <w:r>
        <w:rPr>
          <w:rFonts w:cs="Times New Roman"/>
          <w:sz w:val="28"/>
          <w:szCs w:val="28"/>
        </w:rPr>
        <w:t>показатель</w:t>
      </w:r>
      <w:r w:rsidRPr="00751162">
        <w:rPr>
          <w:rFonts w:cs="Times New Roman"/>
          <w:sz w:val="28"/>
          <w:szCs w:val="28"/>
        </w:rPr>
        <w:t>, отражающ</w:t>
      </w:r>
      <w:r>
        <w:rPr>
          <w:rFonts w:cs="Times New Roman"/>
          <w:sz w:val="28"/>
          <w:szCs w:val="28"/>
        </w:rPr>
        <w:t>ий</w:t>
      </w:r>
      <w:r w:rsidRPr="00751162">
        <w:rPr>
          <w:rFonts w:cs="Times New Roman"/>
          <w:sz w:val="28"/>
          <w:szCs w:val="28"/>
        </w:rPr>
        <w:t xml:space="preserve"> уровень профессиональной подготовки работника. Квалификационный разряд свидетельствует о пригодности работника к выполнению конкретного вида работ и присваивается в соответствии с требованиями тарифно-квалификационной характеристики специальной квалификационной комиссией </w:t>
      </w:r>
    </w:p>
    <w:p w:rsidR="0058214C" w:rsidRPr="00751162" w:rsidRDefault="0058214C" w:rsidP="00B82BF5">
      <w:pPr>
        <w:spacing w:line="360" w:lineRule="auto"/>
        <w:ind w:right="-284" w:firstLine="360"/>
        <w:jc w:val="both"/>
        <w:rPr>
          <w:rFonts w:cs="Times New Roman"/>
          <w:sz w:val="28"/>
          <w:szCs w:val="28"/>
        </w:rPr>
      </w:pPr>
      <w:r>
        <w:rPr>
          <w:rFonts w:cs="Times New Roman"/>
          <w:sz w:val="28"/>
          <w:szCs w:val="28"/>
        </w:rPr>
        <w:t>Тяжесть</w:t>
      </w:r>
      <w:r w:rsidRPr="00751162">
        <w:rPr>
          <w:rFonts w:cs="Times New Roman"/>
          <w:sz w:val="28"/>
          <w:szCs w:val="28"/>
        </w:rPr>
        <w:t xml:space="preserve"> труда </w:t>
      </w:r>
      <w:r>
        <w:rPr>
          <w:rFonts w:cs="Times New Roman"/>
          <w:sz w:val="28"/>
          <w:szCs w:val="28"/>
        </w:rPr>
        <w:t>частично</w:t>
      </w:r>
      <w:r w:rsidRPr="00751162">
        <w:rPr>
          <w:rFonts w:cs="Times New Roman"/>
          <w:sz w:val="28"/>
          <w:szCs w:val="28"/>
        </w:rPr>
        <w:t xml:space="preserve"> </w:t>
      </w:r>
      <w:r>
        <w:rPr>
          <w:rFonts w:cs="Times New Roman"/>
          <w:sz w:val="28"/>
          <w:szCs w:val="28"/>
        </w:rPr>
        <w:t>может быть</w:t>
      </w:r>
      <w:r w:rsidRPr="00751162">
        <w:rPr>
          <w:rFonts w:cs="Times New Roman"/>
          <w:sz w:val="28"/>
          <w:szCs w:val="28"/>
        </w:rPr>
        <w:t xml:space="preserve"> обусловлена </w:t>
      </w:r>
      <w:r>
        <w:rPr>
          <w:rFonts w:cs="Times New Roman"/>
          <w:sz w:val="28"/>
          <w:szCs w:val="28"/>
        </w:rPr>
        <w:t>наз</w:t>
      </w:r>
      <w:r w:rsidRPr="00751162">
        <w:rPr>
          <w:rFonts w:cs="Times New Roman"/>
          <w:sz w:val="28"/>
          <w:szCs w:val="28"/>
        </w:rPr>
        <w:t xml:space="preserve">ванием должности, специальности. Например, наименование должности может содержать указание на категорию или степень ответственности (самостоятельности) при </w:t>
      </w:r>
      <w:r w:rsidRPr="00751162">
        <w:rPr>
          <w:rFonts w:cs="Times New Roman"/>
          <w:sz w:val="28"/>
          <w:szCs w:val="28"/>
        </w:rPr>
        <w:lastRenderedPageBreak/>
        <w:t>выполнении работником должностных обязанностей (врач первой категории, заведующий отделением, старший научный сотрудник и пр.).</w:t>
      </w:r>
      <w:r w:rsidR="00B82BF5" w:rsidRPr="00B82BF5">
        <w:rPr>
          <w:rFonts w:cs="Times New Roman"/>
          <w:sz w:val="28"/>
          <w:szCs w:val="28"/>
        </w:rPr>
        <w:t xml:space="preserve"> </w:t>
      </w:r>
      <w:r w:rsidR="00B82BF5" w:rsidRPr="00995ADE">
        <w:rPr>
          <w:rFonts w:cs="Times New Roman"/>
          <w:sz w:val="28"/>
          <w:szCs w:val="28"/>
        </w:rPr>
        <w:t>[2</w:t>
      </w:r>
      <w:r w:rsidR="00B82BF5">
        <w:rPr>
          <w:rFonts w:cs="Times New Roman"/>
          <w:sz w:val="28"/>
          <w:szCs w:val="28"/>
        </w:rPr>
        <w:t>1</w:t>
      </w:r>
      <w:r w:rsidR="00B82BF5"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Для выбора системы оплаты труда работодателю необходимо определить основной показатель учета результатов труда работников. </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Основными формами оплаты труда является повременная и сдельная </w:t>
      </w:r>
      <w:r w:rsidRPr="007E4CBA">
        <w:rPr>
          <w:rFonts w:cs="Times New Roman"/>
          <w:sz w:val="28"/>
          <w:szCs w:val="28"/>
        </w:rPr>
        <w:t>(рисунок 1).</w:t>
      </w:r>
    </w:p>
    <w:p w:rsidR="0058214C" w:rsidRPr="00751162" w:rsidRDefault="0058214C" w:rsidP="0058214C">
      <w:pPr>
        <w:spacing w:line="360" w:lineRule="auto"/>
        <w:ind w:right="-284"/>
        <w:jc w:val="both"/>
        <w:rPr>
          <w:rFonts w:cs="Times New Roman"/>
          <w:sz w:val="28"/>
          <w:szCs w:val="28"/>
        </w:rPr>
      </w:pPr>
      <w:r w:rsidRPr="00751162">
        <w:rPr>
          <w:rFonts w:cs="Times New Roman"/>
          <w:noProof/>
          <w:sz w:val="28"/>
          <w:szCs w:val="28"/>
        </w:rPr>
        <w:drawing>
          <wp:inline distT="0" distB="0" distL="0" distR="0" wp14:anchorId="3AD25E3F" wp14:editId="33765920">
            <wp:extent cx="6008914" cy="4572000"/>
            <wp:effectExtent l="0" t="0" r="0" b="0"/>
            <wp:docPr id="3" name="Рисунок 0" descr="1394945241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945241_8.gif"/>
                    <pic:cNvPicPr/>
                  </pic:nvPicPr>
                  <pic:blipFill>
                    <a:blip r:embed="rId8" cstate="print"/>
                    <a:stretch>
                      <a:fillRect/>
                    </a:stretch>
                  </pic:blipFill>
                  <pic:spPr>
                    <a:xfrm>
                      <a:off x="0" y="0"/>
                      <a:ext cx="6013789" cy="4575709"/>
                    </a:xfrm>
                    <a:prstGeom prst="rect">
                      <a:avLst/>
                    </a:prstGeom>
                  </pic:spPr>
                </pic:pic>
              </a:graphicData>
            </a:graphic>
          </wp:inline>
        </w:drawing>
      </w:r>
    </w:p>
    <w:p w:rsidR="0058214C" w:rsidRDefault="0058214C" w:rsidP="0058214C">
      <w:pPr>
        <w:spacing w:line="360" w:lineRule="auto"/>
        <w:ind w:right="-284"/>
        <w:jc w:val="both"/>
        <w:rPr>
          <w:rFonts w:cs="Times New Roman"/>
          <w:sz w:val="28"/>
          <w:szCs w:val="28"/>
        </w:rPr>
      </w:pPr>
      <w:r w:rsidRPr="007E4CBA">
        <w:rPr>
          <w:rFonts w:cs="Times New Roman"/>
          <w:sz w:val="28"/>
          <w:szCs w:val="28"/>
        </w:rPr>
        <w:t xml:space="preserve">Рисунок 1 </w:t>
      </w:r>
      <w:r>
        <w:rPr>
          <w:rFonts w:cs="Times New Roman"/>
          <w:sz w:val="28"/>
          <w:szCs w:val="28"/>
        </w:rPr>
        <w:t xml:space="preserve">– Формы и системы оплаты труда </w:t>
      </w:r>
    </w:p>
    <w:p w:rsidR="0058214C" w:rsidRPr="00751162" w:rsidRDefault="0058214C" w:rsidP="0058214C">
      <w:pPr>
        <w:spacing w:line="360" w:lineRule="auto"/>
        <w:ind w:right="-284"/>
        <w:jc w:val="both"/>
        <w:rPr>
          <w:rFonts w:cs="Times New Roman"/>
          <w:sz w:val="28"/>
          <w:szCs w:val="28"/>
        </w:rPr>
      </w:pP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Повременная - это форма оплаты труда, при которой заработная плата работника зависит не от количества выполненн</w:t>
      </w:r>
      <w:r>
        <w:rPr>
          <w:rFonts w:cs="Times New Roman"/>
          <w:sz w:val="28"/>
          <w:szCs w:val="28"/>
        </w:rPr>
        <w:t>ой</w:t>
      </w:r>
      <w:r w:rsidRPr="00751162">
        <w:rPr>
          <w:rFonts w:cs="Times New Roman"/>
          <w:sz w:val="28"/>
          <w:szCs w:val="28"/>
        </w:rPr>
        <w:t xml:space="preserve"> работ</w:t>
      </w:r>
      <w:r>
        <w:rPr>
          <w:rFonts w:cs="Times New Roman"/>
          <w:sz w:val="28"/>
          <w:szCs w:val="28"/>
        </w:rPr>
        <w:t>ы</w:t>
      </w:r>
      <w:r w:rsidRPr="00751162">
        <w:rPr>
          <w:rFonts w:cs="Times New Roman"/>
          <w:sz w:val="28"/>
          <w:szCs w:val="28"/>
        </w:rPr>
        <w:t>, а от фактически отработанного времени и тарифной ставки работника. В зависимости от единицы учета отработанного времени применяются часовые, дневные и месячные тарифные ставки.</w:t>
      </w:r>
      <w:r w:rsidR="00023904" w:rsidRPr="00023904">
        <w:rPr>
          <w:rFonts w:cs="Times New Roman"/>
          <w:sz w:val="28"/>
          <w:szCs w:val="28"/>
        </w:rPr>
        <w:t xml:space="preserve"> </w:t>
      </w:r>
      <w:r w:rsidR="00023904" w:rsidRPr="00995ADE">
        <w:rPr>
          <w:rFonts w:cs="Times New Roman"/>
          <w:sz w:val="28"/>
          <w:szCs w:val="28"/>
        </w:rPr>
        <w:t>[2</w:t>
      </w:r>
      <w:r w:rsidR="00023904">
        <w:rPr>
          <w:rFonts w:cs="Times New Roman"/>
          <w:sz w:val="28"/>
          <w:szCs w:val="28"/>
        </w:rPr>
        <w:t>7</w:t>
      </w:r>
      <w:r w:rsidR="00023904"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Сдельная форма оплаты труда применяется тогда, когда существует возможность учета количественных показателей результата труда и </w:t>
      </w:r>
      <w:r w:rsidRPr="00751162">
        <w:rPr>
          <w:rFonts w:cs="Times New Roman"/>
          <w:sz w:val="28"/>
          <w:szCs w:val="28"/>
        </w:rPr>
        <w:lastRenderedPageBreak/>
        <w:t>нормирования его путем установления норм выработки, норм времени, нормированного производственного задания. При сдельной форме труд работников оплачивается по сдельным расценкам в соответствии с количеством произведенной продукции (выполненной работы и оказанной услуги).</w:t>
      </w:r>
      <w:r w:rsidR="00023904" w:rsidRPr="00023904">
        <w:rPr>
          <w:rFonts w:cs="Times New Roman"/>
          <w:sz w:val="28"/>
          <w:szCs w:val="28"/>
        </w:rPr>
        <w:t xml:space="preserve"> </w:t>
      </w:r>
      <w:r w:rsidR="00023904" w:rsidRPr="00995ADE">
        <w:rPr>
          <w:rFonts w:cs="Times New Roman"/>
          <w:sz w:val="28"/>
          <w:szCs w:val="28"/>
        </w:rPr>
        <w:t>[2</w:t>
      </w:r>
      <w:r w:rsidR="00023904">
        <w:rPr>
          <w:rFonts w:cs="Times New Roman"/>
          <w:sz w:val="28"/>
          <w:szCs w:val="28"/>
        </w:rPr>
        <w:t>7</w:t>
      </w:r>
      <w:r w:rsidR="00023904"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Другой</w:t>
      </w:r>
      <w:r w:rsidRPr="00751162">
        <w:rPr>
          <w:rFonts w:cs="Times New Roman"/>
          <w:sz w:val="28"/>
          <w:szCs w:val="28"/>
        </w:rPr>
        <w:t xml:space="preserve"> составляющей заработной платы в соответствии с Трудовым кодексом РФ являются выплаты компенсационного характера. Их необходимо отличать от компенсационных выплат, которые установлены в целях возмещения работникам затрат, связанных с исполнением трудовых или иных обязанностей, и не являются составляющей заработной платы. </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К выплатам, не входящим в состав заработной платы относятся выплаты:</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вынужденном прекращении работы не по вине работника;</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переезде на работу в другую местность;</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предоставлении ежегодного оплачиваемого отпуска;</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совмещении работы с получением образования;</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направлении в служебные командировки;</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при исполнении государственных или общественных обязанностей;</w:t>
      </w:r>
    </w:p>
    <w:p w:rsidR="0058214C" w:rsidRPr="00751162" w:rsidRDefault="0058214C" w:rsidP="0058214C">
      <w:pPr>
        <w:numPr>
          <w:ilvl w:val="0"/>
          <w:numId w:val="5"/>
        </w:numPr>
        <w:spacing w:line="360" w:lineRule="auto"/>
        <w:ind w:right="-284"/>
        <w:jc w:val="both"/>
        <w:rPr>
          <w:rFonts w:cs="Times New Roman"/>
          <w:sz w:val="28"/>
          <w:szCs w:val="28"/>
        </w:rPr>
      </w:pPr>
      <w:r w:rsidRPr="00751162">
        <w:rPr>
          <w:rFonts w:cs="Times New Roman"/>
          <w:sz w:val="28"/>
          <w:szCs w:val="28"/>
        </w:rPr>
        <w:t>в некоторых случаях прекращения трудового договора.</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К выплатам компенсационного характера, являющихся составной частью заработной платы относятся:</w:t>
      </w:r>
    </w:p>
    <w:p w:rsidR="0058214C" w:rsidRPr="00751162" w:rsidRDefault="0058214C" w:rsidP="0058214C">
      <w:pPr>
        <w:numPr>
          <w:ilvl w:val="0"/>
          <w:numId w:val="6"/>
        </w:numPr>
        <w:spacing w:line="360" w:lineRule="auto"/>
        <w:ind w:right="-284"/>
        <w:jc w:val="both"/>
        <w:rPr>
          <w:rFonts w:cs="Times New Roman"/>
          <w:sz w:val="28"/>
          <w:szCs w:val="28"/>
        </w:rPr>
      </w:pPr>
      <w:r w:rsidRPr="00751162">
        <w:rPr>
          <w:rFonts w:cs="Times New Roman"/>
          <w:sz w:val="28"/>
          <w:szCs w:val="28"/>
        </w:rPr>
        <w:t xml:space="preserve">  выплаты работникам, занятым на тяжелых работах, работах с вредными и (или) опасными и иными особыми условиями труда;</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Согласно ч. 1 ст. 146, ч. 1 ст. 147 ТК РФ для работников, занятых на работах с вредными и (или) опасными условиями труда, устанавливается повышенный размер оплаты труда. Данная компенсация не устанавливается, если условия труда на рабочем месте признаны безопасными в соответствии с заключением государственной экспертизы условий труда или по результатам их специальной оценки.</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 xml:space="preserve">Минимальный размер повышения оплаты труда за работу с вредными и (или) опасными условиями составляет четыре процента тарифной ставки </w:t>
      </w:r>
      <w:r w:rsidRPr="00751162">
        <w:rPr>
          <w:rFonts w:cs="Times New Roman"/>
          <w:sz w:val="28"/>
          <w:szCs w:val="28"/>
        </w:rPr>
        <w:lastRenderedPageBreak/>
        <w:t>(оклада), установленной для различных видов работ с нормальными условиями труда (ч. 2 ст. 147 ТК РФ).</w:t>
      </w:r>
    </w:p>
    <w:p w:rsidR="0058214C" w:rsidRPr="00751162" w:rsidRDefault="0058214C" w:rsidP="0058214C">
      <w:pPr>
        <w:numPr>
          <w:ilvl w:val="0"/>
          <w:numId w:val="6"/>
        </w:numPr>
        <w:spacing w:line="360" w:lineRule="auto"/>
        <w:ind w:right="-284"/>
        <w:jc w:val="both"/>
        <w:rPr>
          <w:rFonts w:cs="Times New Roman"/>
          <w:sz w:val="28"/>
          <w:szCs w:val="28"/>
        </w:rPr>
      </w:pPr>
      <w:r w:rsidRPr="00751162">
        <w:rPr>
          <w:rFonts w:cs="Times New Roman"/>
          <w:sz w:val="28"/>
          <w:szCs w:val="28"/>
        </w:rPr>
        <w:t>выплаты за работу в местностях с особыми климатическими условиями;</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РФ.</w:t>
      </w:r>
    </w:p>
    <w:p w:rsidR="0058214C" w:rsidRPr="00751162" w:rsidRDefault="0058214C" w:rsidP="0058214C">
      <w:pPr>
        <w:numPr>
          <w:ilvl w:val="0"/>
          <w:numId w:val="6"/>
        </w:numPr>
        <w:spacing w:line="360" w:lineRule="auto"/>
        <w:ind w:right="-284"/>
        <w:jc w:val="both"/>
        <w:rPr>
          <w:rFonts w:cs="Times New Roman"/>
          <w:sz w:val="28"/>
          <w:szCs w:val="28"/>
        </w:rPr>
      </w:pPr>
      <w:r w:rsidRPr="00751162">
        <w:rPr>
          <w:rFonts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8214C" w:rsidRPr="00751162" w:rsidRDefault="0058214C" w:rsidP="00DD3547">
      <w:pPr>
        <w:spacing w:line="360" w:lineRule="auto"/>
        <w:ind w:right="-284" w:firstLine="708"/>
        <w:jc w:val="both"/>
        <w:rPr>
          <w:rFonts w:cs="Times New Roman"/>
          <w:sz w:val="28"/>
          <w:szCs w:val="28"/>
        </w:rPr>
      </w:pPr>
      <w:r w:rsidRPr="00751162">
        <w:rPr>
          <w:rFonts w:cs="Times New Roman"/>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 151 ТК РФ.</w:t>
      </w:r>
    </w:p>
    <w:p w:rsidR="0058214C" w:rsidRPr="00751162" w:rsidRDefault="0058214C" w:rsidP="00DD3547">
      <w:pPr>
        <w:spacing w:line="360" w:lineRule="auto"/>
        <w:ind w:right="-284" w:firstLine="708"/>
        <w:jc w:val="both"/>
        <w:rPr>
          <w:rFonts w:cs="Times New Roman"/>
          <w:sz w:val="28"/>
          <w:szCs w:val="28"/>
        </w:rPr>
      </w:pPr>
      <w:r w:rsidRPr="00751162">
        <w:rPr>
          <w:rFonts w:cs="Times New Roman"/>
          <w:sz w:val="28"/>
          <w:szCs w:val="28"/>
        </w:rPr>
        <w:t xml:space="preserve">В  соответствии со ст. 152 ТК РФ первые два часа сверхурочной работы оплачиваются не менее чем в полуторном размере, последующие часы - не менее чем в двойном размере. </w:t>
      </w:r>
    </w:p>
    <w:p w:rsidR="0058214C" w:rsidRPr="00751162" w:rsidRDefault="0058214C" w:rsidP="00DD3547">
      <w:pPr>
        <w:spacing w:line="360" w:lineRule="auto"/>
        <w:ind w:right="-284" w:firstLine="708"/>
        <w:jc w:val="both"/>
        <w:rPr>
          <w:rFonts w:cs="Times New Roman"/>
          <w:sz w:val="28"/>
          <w:szCs w:val="28"/>
        </w:rPr>
      </w:pPr>
      <w:r w:rsidRPr="00751162">
        <w:rPr>
          <w:rFonts w:cs="Times New Roman"/>
          <w:sz w:val="28"/>
          <w:szCs w:val="28"/>
        </w:rPr>
        <w:t xml:space="preserve">Выходными являются дни еженедельно предоставляемого непрерывного отдыха. Порядок предоставления выходных дней определен в ст. 111 ТК РФ. За привлечение к работе в выходные и праздничные дни работнику производится доплата в соответствии со ст. 153 ТК РФ. </w:t>
      </w:r>
      <w:r w:rsidR="00023904">
        <w:rPr>
          <w:rFonts w:cs="Times New Roman"/>
          <w:sz w:val="28"/>
          <w:szCs w:val="28"/>
        </w:rPr>
        <w:t xml:space="preserve"> </w:t>
      </w:r>
      <w:r w:rsidR="00023904" w:rsidRPr="00995ADE">
        <w:rPr>
          <w:rFonts w:cs="Times New Roman"/>
          <w:sz w:val="28"/>
          <w:szCs w:val="28"/>
        </w:rPr>
        <w:t>[2</w:t>
      </w:r>
      <w:r w:rsidR="00023904">
        <w:rPr>
          <w:rFonts w:cs="Times New Roman"/>
          <w:sz w:val="28"/>
          <w:szCs w:val="28"/>
        </w:rPr>
        <w:t>3</w:t>
      </w:r>
      <w:r w:rsidR="00023904" w:rsidRPr="00995ADE">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Постановлением Правительства РФ от 22.07.2008 N 554 предусмотрен единый для всех работников минимальный размер доплаты за работу в ночное время, а именно 20-процентная доплата за каждый час работы.</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Конкретные размеры повышения оплаты труда за работу в ночное время устанавливаются (ч. 3 ст. 154 ТК РФ):</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коллективным или трудовым договором;</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локальным нормативным актом.</w:t>
      </w:r>
    </w:p>
    <w:p w:rsidR="0058214C" w:rsidRPr="00751162" w:rsidRDefault="0058214C" w:rsidP="0058214C">
      <w:pPr>
        <w:numPr>
          <w:ilvl w:val="0"/>
          <w:numId w:val="6"/>
        </w:numPr>
        <w:spacing w:line="360" w:lineRule="auto"/>
        <w:ind w:right="-284"/>
        <w:jc w:val="both"/>
        <w:rPr>
          <w:rFonts w:cs="Times New Roman"/>
          <w:sz w:val="28"/>
          <w:szCs w:val="28"/>
        </w:rPr>
      </w:pPr>
      <w:r w:rsidRPr="00751162">
        <w:rPr>
          <w:rFonts w:cs="Times New Roman"/>
          <w:sz w:val="28"/>
          <w:szCs w:val="28"/>
        </w:rPr>
        <w:lastRenderedPageBreak/>
        <w:t xml:space="preserve">надбавки за работу со сведениями, составляющими государственную тайну, их засекречиванием и рассекречиванием, а также за работу с шифрами. </w:t>
      </w:r>
    </w:p>
    <w:p w:rsidR="0058214C" w:rsidRPr="00751162" w:rsidRDefault="0058214C" w:rsidP="0058214C">
      <w:pPr>
        <w:spacing w:line="360" w:lineRule="auto"/>
        <w:ind w:right="-284" w:firstLine="360"/>
        <w:jc w:val="both"/>
        <w:rPr>
          <w:rFonts w:cs="Times New Roman"/>
          <w:sz w:val="28"/>
          <w:szCs w:val="28"/>
        </w:rPr>
      </w:pPr>
      <w:r w:rsidRPr="00751162">
        <w:rPr>
          <w:rFonts w:cs="Times New Roman"/>
          <w:sz w:val="28"/>
          <w:szCs w:val="28"/>
        </w:rPr>
        <w:t>Третья составляющая стимулирующие, в качестве стимулирующих в ч. 1 ст. 129 ТК РФ указаны следующие выплаты:</w:t>
      </w:r>
    </w:p>
    <w:p w:rsidR="0058214C" w:rsidRPr="00751162" w:rsidRDefault="0058214C" w:rsidP="0058214C">
      <w:pPr>
        <w:numPr>
          <w:ilvl w:val="0"/>
          <w:numId w:val="7"/>
        </w:numPr>
        <w:spacing w:line="360" w:lineRule="auto"/>
        <w:ind w:right="-284"/>
        <w:jc w:val="both"/>
        <w:rPr>
          <w:rFonts w:cs="Times New Roman"/>
          <w:sz w:val="28"/>
          <w:szCs w:val="28"/>
        </w:rPr>
      </w:pPr>
      <w:r w:rsidRPr="00751162">
        <w:rPr>
          <w:rFonts w:cs="Times New Roman"/>
          <w:sz w:val="28"/>
          <w:szCs w:val="28"/>
        </w:rPr>
        <w:t>доплаты и надбавки стимулирующего характера;</w:t>
      </w:r>
    </w:p>
    <w:p w:rsidR="0058214C" w:rsidRPr="00751162" w:rsidRDefault="0058214C" w:rsidP="0058214C">
      <w:pPr>
        <w:numPr>
          <w:ilvl w:val="0"/>
          <w:numId w:val="7"/>
        </w:numPr>
        <w:spacing w:line="360" w:lineRule="auto"/>
        <w:ind w:right="-284"/>
        <w:jc w:val="both"/>
        <w:rPr>
          <w:rFonts w:cs="Times New Roman"/>
          <w:sz w:val="28"/>
          <w:szCs w:val="28"/>
        </w:rPr>
      </w:pPr>
      <w:r w:rsidRPr="00751162">
        <w:rPr>
          <w:rFonts w:cs="Times New Roman"/>
          <w:sz w:val="28"/>
          <w:szCs w:val="28"/>
        </w:rPr>
        <w:t>премии;</w:t>
      </w:r>
    </w:p>
    <w:p w:rsidR="0058214C" w:rsidRPr="00751162" w:rsidRDefault="0058214C" w:rsidP="0058214C">
      <w:pPr>
        <w:numPr>
          <w:ilvl w:val="0"/>
          <w:numId w:val="7"/>
        </w:numPr>
        <w:spacing w:line="360" w:lineRule="auto"/>
        <w:ind w:right="-284"/>
        <w:jc w:val="both"/>
        <w:rPr>
          <w:rFonts w:cs="Times New Roman"/>
          <w:sz w:val="28"/>
          <w:szCs w:val="28"/>
        </w:rPr>
      </w:pPr>
      <w:r w:rsidRPr="00751162">
        <w:rPr>
          <w:rFonts w:cs="Times New Roman"/>
          <w:sz w:val="28"/>
          <w:szCs w:val="28"/>
        </w:rPr>
        <w:t>иные поощрительные выплаты.</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Так же трудовым кодексом РФ предусмотрен большой перечень социальных гарантий, выполнение которых – обязанность работодателя. Это частичная оплата больничных листов, отпуска по беременности и родам, пособия по уходу за ребенком, частичная отплата путевок, оплата командировочных расходов, материальная помощь и многое другое.</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ab/>
        <w:t>Обеспечение пособиями по временной нетрудоспособности, по беременности и родам граждан, подлежащих обязательному страхованию социальному страхованию предусмотрено ФЗ от 29 декабря 2006 г. 255-ФЗ «Об обеспечении пособиями по временной нетрудоспособности, по беременности и родам граждан, подлежащих обязательному социальному страхованию». Настоящий закон определяет условия, размеры и порядок обеспечения пособиями.</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Для того чтобы рассчитать пособиями по временной нетрудоспособности, по беременности и родам, очередной ежегодный оплачиваемый отпуск, командировку и тому подобное нам необходимо знать средний дневной заработок.</w:t>
      </w:r>
    </w:p>
    <w:p w:rsidR="0058214C" w:rsidRPr="00891E73" w:rsidRDefault="0058214C" w:rsidP="0058214C">
      <w:pPr>
        <w:pStyle w:val="a7"/>
        <w:spacing w:line="360" w:lineRule="auto"/>
        <w:ind w:firstLine="708"/>
        <w:jc w:val="both"/>
        <w:rPr>
          <w:rFonts w:cs="Times New Roman"/>
          <w:color w:val="000000" w:themeColor="text1"/>
          <w:sz w:val="28"/>
          <w:szCs w:val="28"/>
        </w:rPr>
      </w:pPr>
      <w:r w:rsidRPr="00891E73">
        <w:rPr>
          <w:rFonts w:cs="Times New Roman"/>
          <w:color w:val="000000" w:themeColor="text1"/>
          <w:sz w:val="28"/>
          <w:szCs w:val="28"/>
        </w:rPr>
        <w:t>Положение об особенностях порядка исчисления средней заработной платы утвержденн</w:t>
      </w:r>
      <w:r>
        <w:rPr>
          <w:rFonts w:cs="Times New Roman"/>
          <w:color w:val="000000" w:themeColor="text1"/>
          <w:sz w:val="28"/>
          <w:szCs w:val="28"/>
        </w:rPr>
        <w:t>ое</w:t>
      </w:r>
      <w:r w:rsidRPr="00891E73">
        <w:rPr>
          <w:rFonts w:cs="Times New Roman"/>
          <w:color w:val="000000" w:themeColor="text1"/>
          <w:sz w:val="28"/>
          <w:szCs w:val="28"/>
        </w:rPr>
        <w:t xml:space="preserve"> постановление</w:t>
      </w:r>
      <w:r>
        <w:rPr>
          <w:rFonts w:cs="Times New Roman"/>
          <w:color w:val="000000" w:themeColor="text1"/>
          <w:sz w:val="28"/>
          <w:szCs w:val="28"/>
        </w:rPr>
        <w:t>м</w:t>
      </w:r>
      <w:r w:rsidRPr="00891E73">
        <w:rPr>
          <w:rFonts w:cs="Times New Roman"/>
          <w:color w:val="000000" w:themeColor="text1"/>
          <w:sz w:val="28"/>
          <w:szCs w:val="28"/>
        </w:rPr>
        <w:t xml:space="preserve"> Правительства РФ от 24 декабря 2007 г.   N 922 устанавливает особенности порядка исчисления средней заработной платы (среднего заработка) для всех случаев определения ее размера, предусмотренных Трудовым </w:t>
      </w:r>
      <w:hyperlink r:id="rId9" w:history="1">
        <w:r w:rsidRPr="00891E73">
          <w:rPr>
            <w:rFonts w:cs="Times New Roman"/>
            <w:color w:val="000000" w:themeColor="text1"/>
            <w:sz w:val="28"/>
            <w:szCs w:val="28"/>
          </w:rPr>
          <w:t>кодексом</w:t>
        </w:r>
      </w:hyperlink>
      <w:r w:rsidRPr="00891E73">
        <w:rPr>
          <w:rFonts w:cs="Times New Roman"/>
          <w:color w:val="000000" w:themeColor="text1"/>
          <w:sz w:val="28"/>
          <w:szCs w:val="28"/>
        </w:rPr>
        <w:t xml:space="preserve"> Российской Федерации (далее - средний заработок).</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lastRenderedPageBreak/>
        <w:t xml:space="preserve"> </w:t>
      </w:r>
      <w:r>
        <w:rPr>
          <w:rFonts w:cs="Times New Roman"/>
          <w:sz w:val="28"/>
          <w:szCs w:val="28"/>
        </w:rPr>
        <w:tab/>
      </w:r>
      <w:r w:rsidRPr="00751162">
        <w:rPr>
          <w:rFonts w:cs="Times New Roman"/>
          <w:sz w:val="28"/>
          <w:szCs w:val="28"/>
        </w:rPr>
        <w:t>При расчете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Средний дневной заработок для оплаты отпусков.</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В расчетный период включается 12 полных предшествующих отпуску месяцев </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Если расчетный период отработан полностью, то средний дневной заработок рассчитывается по следующей формуле:</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Отпускные = средний дневной заработок * количество календарных дней отпуск;</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Средний дневной заработок = база для отпускных за расчетный период / количество отработанных дней за расчетный период;</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Количество отработанных дней:</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Если месяц отработан полностью = 29,3</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Если месяц отработан не полностью = количество отработанных дней в месяце/ число календарных дней в месяце * 29,3.</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Расчет пособий по временной нетрудоспособности осуществляется в следующем порядке:</w:t>
      </w:r>
    </w:p>
    <w:p w:rsidR="0058214C" w:rsidRPr="00751162" w:rsidRDefault="0058214C" w:rsidP="0058214C">
      <w:pPr>
        <w:numPr>
          <w:ilvl w:val="0"/>
          <w:numId w:val="8"/>
        </w:numPr>
        <w:spacing w:line="360" w:lineRule="auto"/>
        <w:ind w:right="-284"/>
        <w:jc w:val="both"/>
        <w:rPr>
          <w:rFonts w:cs="Times New Roman"/>
          <w:sz w:val="28"/>
          <w:szCs w:val="28"/>
        </w:rPr>
      </w:pPr>
      <w:r w:rsidRPr="00751162">
        <w:rPr>
          <w:rFonts w:cs="Times New Roman"/>
          <w:sz w:val="28"/>
          <w:szCs w:val="28"/>
        </w:rPr>
        <w:t>Определяется заработок работника за расчетный период.</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Заработок определяется за последние 2 календарных года, которые предшествовали наступлению нетрудоспособности </w:t>
      </w:r>
    </w:p>
    <w:p w:rsidR="0058214C" w:rsidRPr="00751162" w:rsidRDefault="0058214C" w:rsidP="0058214C">
      <w:pPr>
        <w:numPr>
          <w:ilvl w:val="0"/>
          <w:numId w:val="8"/>
        </w:numPr>
        <w:spacing w:line="360" w:lineRule="auto"/>
        <w:ind w:right="-284"/>
        <w:jc w:val="both"/>
        <w:rPr>
          <w:rFonts w:cs="Times New Roman"/>
          <w:sz w:val="28"/>
          <w:szCs w:val="28"/>
        </w:rPr>
      </w:pPr>
      <w:r w:rsidRPr="00751162">
        <w:rPr>
          <w:rFonts w:cs="Times New Roman"/>
          <w:sz w:val="28"/>
          <w:szCs w:val="28"/>
        </w:rPr>
        <w:t>Производится расчет среднего дневного заработка.</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Средний дневной заработок = сумма зарплаты за последние 2 предшествующих года/730</w:t>
      </w:r>
    </w:p>
    <w:p w:rsidR="0058214C" w:rsidRPr="00751162" w:rsidRDefault="0058214C" w:rsidP="0058214C">
      <w:pPr>
        <w:numPr>
          <w:ilvl w:val="0"/>
          <w:numId w:val="8"/>
        </w:numPr>
        <w:spacing w:line="360" w:lineRule="auto"/>
        <w:ind w:right="-284"/>
        <w:jc w:val="both"/>
        <w:rPr>
          <w:rFonts w:cs="Times New Roman"/>
          <w:sz w:val="28"/>
          <w:szCs w:val="28"/>
        </w:rPr>
      </w:pPr>
      <w:r w:rsidRPr="00751162">
        <w:rPr>
          <w:rFonts w:cs="Times New Roman"/>
          <w:sz w:val="28"/>
          <w:szCs w:val="28"/>
        </w:rPr>
        <w:t>Определяется размер дневного пособия.</w:t>
      </w: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1"/>
        <w:gridCol w:w="4961"/>
      </w:tblGrid>
      <w:tr w:rsidR="0058214C" w:rsidRPr="00751162" w:rsidTr="006E5DD6">
        <w:tc>
          <w:tcPr>
            <w:tcW w:w="4741" w:type="dxa"/>
          </w:tcPr>
          <w:p w:rsidR="0058214C" w:rsidRPr="00751162" w:rsidRDefault="0058214C" w:rsidP="00571A18">
            <w:pPr>
              <w:ind w:right="-284"/>
              <w:jc w:val="center"/>
              <w:rPr>
                <w:rFonts w:cs="Times New Roman"/>
                <w:sz w:val="20"/>
                <w:szCs w:val="20"/>
              </w:rPr>
            </w:pPr>
            <w:r w:rsidRPr="00751162">
              <w:rPr>
                <w:rFonts w:cs="Times New Roman"/>
                <w:sz w:val="20"/>
                <w:szCs w:val="20"/>
              </w:rPr>
              <w:t>Продолжительность страхового стажа работника</w:t>
            </w:r>
          </w:p>
        </w:tc>
        <w:tc>
          <w:tcPr>
            <w:tcW w:w="4961" w:type="dxa"/>
          </w:tcPr>
          <w:p w:rsidR="0058214C" w:rsidRPr="00751162" w:rsidRDefault="0058214C" w:rsidP="00571A18">
            <w:pPr>
              <w:ind w:right="-284"/>
              <w:jc w:val="center"/>
              <w:rPr>
                <w:rFonts w:cs="Times New Roman"/>
                <w:sz w:val="20"/>
                <w:szCs w:val="20"/>
              </w:rPr>
            </w:pPr>
            <w:r w:rsidRPr="00751162">
              <w:rPr>
                <w:rFonts w:cs="Times New Roman"/>
                <w:sz w:val="20"/>
                <w:szCs w:val="20"/>
              </w:rPr>
              <w:t>Процент дневного заработка</w:t>
            </w:r>
          </w:p>
        </w:tc>
      </w:tr>
      <w:tr w:rsidR="0058214C" w:rsidRPr="00751162" w:rsidTr="006E5DD6">
        <w:tc>
          <w:tcPr>
            <w:tcW w:w="4741" w:type="dxa"/>
          </w:tcPr>
          <w:p w:rsidR="0058214C" w:rsidRPr="00751162" w:rsidRDefault="0058214C" w:rsidP="00571A18">
            <w:pPr>
              <w:ind w:right="-284"/>
              <w:jc w:val="center"/>
              <w:rPr>
                <w:rFonts w:cs="Times New Roman"/>
                <w:sz w:val="20"/>
                <w:szCs w:val="20"/>
              </w:rPr>
            </w:pPr>
            <w:r w:rsidRPr="00751162">
              <w:rPr>
                <w:rFonts w:cs="Times New Roman"/>
                <w:sz w:val="20"/>
                <w:szCs w:val="20"/>
              </w:rPr>
              <w:t>8 лет и более</w:t>
            </w:r>
          </w:p>
        </w:tc>
        <w:tc>
          <w:tcPr>
            <w:tcW w:w="4961" w:type="dxa"/>
          </w:tcPr>
          <w:p w:rsidR="0058214C" w:rsidRPr="00751162" w:rsidRDefault="0058214C" w:rsidP="00571A18">
            <w:pPr>
              <w:ind w:right="-284"/>
              <w:jc w:val="center"/>
              <w:rPr>
                <w:rFonts w:cs="Times New Roman"/>
                <w:sz w:val="20"/>
                <w:szCs w:val="20"/>
              </w:rPr>
            </w:pPr>
            <w:r w:rsidRPr="00751162">
              <w:rPr>
                <w:rFonts w:cs="Times New Roman"/>
                <w:sz w:val="20"/>
                <w:szCs w:val="20"/>
              </w:rPr>
              <w:t>100</w:t>
            </w:r>
          </w:p>
        </w:tc>
      </w:tr>
      <w:tr w:rsidR="0058214C" w:rsidRPr="00751162" w:rsidTr="006E5DD6">
        <w:tc>
          <w:tcPr>
            <w:tcW w:w="4741" w:type="dxa"/>
          </w:tcPr>
          <w:p w:rsidR="0058214C" w:rsidRPr="00751162" w:rsidRDefault="0058214C" w:rsidP="00571A18">
            <w:pPr>
              <w:ind w:right="-284"/>
              <w:jc w:val="center"/>
              <w:rPr>
                <w:rFonts w:cs="Times New Roman"/>
                <w:sz w:val="20"/>
                <w:szCs w:val="20"/>
              </w:rPr>
            </w:pPr>
            <w:r w:rsidRPr="00751162">
              <w:rPr>
                <w:rFonts w:cs="Times New Roman"/>
                <w:sz w:val="20"/>
                <w:szCs w:val="20"/>
              </w:rPr>
              <w:t>от 5 и до 8 лет</w:t>
            </w:r>
          </w:p>
        </w:tc>
        <w:tc>
          <w:tcPr>
            <w:tcW w:w="4961" w:type="dxa"/>
          </w:tcPr>
          <w:p w:rsidR="0058214C" w:rsidRPr="00751162" w:rsidRDefault="0058214C" w:rsidP="00571A18">
            <w:pPr>
              <w:ind w:right="-284"/>
              <w:jc w:val="center"/>
              <w:rPr>
                <w:rFonts w:cs="Times New Roman"/>
                <w:sz w:val="20"/>
                <w:szCs w:val="20"/>
              </w:rPr>
            </w:pPr>
            <w:r w:rsidRPr="00751162">
              <w:rPr>
                <w:rFonts w:cs="Times New Roman"/>
                <w:sz w:val="20"/>
                <w:szCs w:val="20"/>
              </w:rPr>
              <w:t>80</w:t>
            </w:r>
          </w:p>
        </w:tc>
      </w:tr>
      <w:tr w:rsidR="0058214C" w:rsidRPr="00751162" w:rsidTr="006E5DD6">
        <w:trPr>
          <w:trHeight w:val="239"/>
        </w:trPr>
        <w:tc>
          <w:tcPr>
            <w:tcW w:w="4741" w:type="dxa"/>
          </w:tcPr>
          <w:p w:rsidR="0058214C" w:rsidRPr="00751162" w:rsidRDefault="0058214C" w:rsidP="00571A18">
            <w:pPr>
              <w:ind w:right="-284"/>
              <w:jc w:val="center"/>
              <w:rPr>
                <w:rFonts w:cs="Times New Roman"/>
                <w:sz w:val="20"/>
                <w:szCs w:val="20"/>
              </w:rPr>
            </w:pPr>
            <w:r w:rsidRPr="00751162">
              <w:rPr>
                <w:rFonts w:cs="Times New Roman"/>
                <w:sz w:val="20"/>
                <w:szCs w:val="20"/>
              </w:rPr>
              <w:t>менее 5 лет</w:t>
            </w:r>
          </w:p>
        </w:tc>
        <w:tc>
          <w:tcPr>
            <w:tcW w:w="4961" w:type="dxa"/>
          </w:tcPr>
          <w:p w:rsidR="0058214C" w:rsidRPr="00751162" w:rsidRDefault="0058214C" w:rsidP="00571A18">
            <w:pPr>
              <w:ind w:right="-284"/>
              <w:jc w:val="center"/>
              <w:rPr>
                <w:rFonts w:cs="Times New Roman"/>
                <w:sz w:val="20"/>
                <w:szCs w:val="20"/>
              </w:rPr>
            </w:pPr>
            <w:r w:rsidRPr="00751162">
              <w:rPr>
                <w:rFonts w:cs="Times New Roman"/>
                <w:sz w:val="20"/>
                <w:szCs w:val="20"/>
              </w:rPr>
              <w:t>60</w:t>
            </w:r>
          </w:p>
        </w:tc>
      </w:tr>
    </w:tbl>
    <w:p w:rsidR="0058214C" w:rsidRDefault="0058214C" w:rsidP="00142704">
      <w:pPr>
        <w:spacing w:line="360" w:lineRule="auto"/>
        <w:ind w:right="-284"/>
        <w:jc w:val="both"/>
        <w:rPr>
          <w:rFonts w:cs="Times New Roman"/>
          <w:sz w:val="28"/>
          <w:szCs w:val="28"/>
        </w:rPr>
      </w:pP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Сумма пособия = дневное пособие * количество календарных дней нетрудоспособности</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Согласно ФЗ № 225-ФЗ отплата первых трех дней возлагается на работодателя, четвертый и последующие дни нетрудоспособности оплачиваются за счет ФСС. </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Удержания из заработной платы </w:t>
      </w:r>
      <w:r w:rsidRPr="0080285E">
        <w:rPr>
          <w:rFonts w:cs="Times New Roman"/>
          <w:sz w:val="28"/>
          <w:szCs w:val="28"/>
        </w:rPr>
        <w:t xml:space="preserve">сотрудника </w:t>
      </w:r>
      <w:r>
        <w:rPr>
          <w:rFonts w:cs="Times New Roman"/>
          <w:sz w:val="28"/>
          <w:szCs w:val="28"/>
        </w:rPr>
        <w:t>может</w:t>
      </w:r>
      <w:r w:rsidRPr="00751162">
        <w:rPr>
          <w:rFonts w:cs="Times New Roman"/>
          <w:sz w:val="28"/>
          <w:szCs w:val="28"/>
        </w:rPr>
        <w:t xml:space="preserve"> производиться в случаях, предусмотренных Трудовым кодексом РФ</w:t>
      </w:r>
      <w:r>
        <w:rPr>
          <w:rFonts w:cs="Times New Roman"/>
          <w:sz w:val="28"/>
          <w:szCs w:val="28"/>
        </w:rPr>
        <w:t xml:space="preserve"> и иными федеральными законами</w:t>
      </w:r>
      <w:r w:rsidRPr="00751162">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Удержание из заработной платы </w:t>
      </w:r>
      <w:r>
        <w:rPr>
          <w:rFonts w:cs="Times New Roman"/>
          <w:sz w:val="28"/>
          <w:szCs w:val="28"/>
        </w:rPr>
        <w:t xml:space="preserve">сотрудника должны осуществляться в строгом порядке </w:t>
      </w:r>
      <w:r w:rsidRPr="00751162">
        <w:rPr>
          <w:rFonts w:cs="Times New Roman"/>
          <w:sz w:val="28"/>
          <w:szCs w:val="28"/>
        </w:rPr>
        <w:t>(</w:t>
      </w:r>
      <w:r>
        <w:rPr>
          <w:rFonts w:cs="Times New Roman"/>
          <w:sz w:val="28"/>
          <w:szCs w:val="28"/>
        </w:rPr>
        <w:t>рисунок 2).</w:t>
      </w:r>
    </w:p>
    <w:p w:rsidR="0058214C" w:rsidRDefault="0058214C" w:rsidP="0058214C">
      <w:pPr>
        <w:spacing w:line="360" w:lineRule="auto"/>
        <w:ind w:right="-284"/>
        <w:jc w:val="both"/>
        <w:rPr>
          <w:rFonts w:cs="Times New Roman"/>
          <w:sz w:val="28"/>
          <w:szCs w:val="28"/>
        </w:rPr>
      </w:pPr>
      <w:r w:rsidRPr="00751162">
        <w:rPr>
          <w:rFonts w:cs="Times New Roman"/>
          <w:noProof/>
          <w:sz w:val="28"/>
          <w:szCs w:val="28"/>
        </w:rPr>
        <w:drawing>
          <wp:inline distT="0" distB="0" distL="0" distR="0" wp14:anchorId="7DE0A771" wp14:editId="2E8485F3">
            <wp:extent cx="5431724" cy="4967815"/>
            <wp:effectExtent l="19050" t="0" r="0" b="0"/>
            <wp:docPr id="4" name="Рисунок 0" descr="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5.gif"/>
                    <pic:cNvPicPr/>
                  </pic:nvPicPr>
                  <pic:blipFill>
                    <a:blip r:embed="rId10" cstate="print"/>
                    <a:stretch>
                      <a:fillRect/>
                    </a:stretch>
                  </pic:blipFill>
                  <pic:spPr>
                    <a:xfrm>
                      <a:off x="0" y="0"/>
                      <a:ext cx="5431724" cy="4967815"/>
                    </a:xfrm>
                    <a:prstGeom prst="rect">
                      <a:avLst/>
                    </a:prstGeom>
                  </pic:spPr>
                </pic:pic>
              </a:graphicData>
            </a:graphic>
          </wp:inline>
        </w:drawing>
      </w:r>
    </w:p>
    <w:p w:rsidR="0058214C" w:rsidRDefault="0058214C" w:rsidP="0058214C">
      <w:pPr>
        <w:spacing w:line="360" w:lineRule="auto"/>
        <w:ind w:right="-284"/>
        <w:rPr>
          <w:rFonts w:cs="Times New Roman"/>
          <w:sz w:val="28"/>
          <w:szCs w:val="28"/>
        </w:rPr>
      </w:pPr>
      <w:r>
        <w:rPr>
          <w:rFonts w:cs="Times New Roman"/>
          <w:sz w:val="28"/>
          <w:szCs w:val="28"/>
        </w:rPr>
        <w:t>Рисунок 2– Схема удержания из заработной платы</w:t>
      </w:r>
    </w:p>
    <w:p w:rsidR="0058214C" w:rsidRPr="00751162" w:rsidRDefault="0058214C" w:rsidP="0058214C">
      <w:pPr>
        <w:spacing w:line="360" w:lineRule="auto"/>
        <w:ind w:right="-284"/>
        <w:jc w:val="both"/>
        <w:rPr>
          <w:rFonts w:cs="Times New Roman"/>
          <w:sz w:val="28"/>
          <w:szCs w:val="28"/>
        </w:rPr>
      </w:pP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lastRenderedPageBreak/>
        <w:t>Р</w:t>
      </w:r>
      <w:r w:rsidRPr="00751162">
        <w:rPr>
          <w:rFonts w:cs="Times New Roman"/>
          <w:sz w:val="28"/>
          <w:szCs w:val="28"/>
        </w:rPr>
        <w:t xml:space="preserve">азмер всех удержаний при каждой выплате заработной платы не может превышать 20 </w:t>
      </w:r>
      <w:r>
        <w:rPr>
          <w:rFonts w:cs="Times New Roman"/>
          <w:sz w:val="28"/>
          <w:szCs w:val="28"/>
        </w:rPr>
        <w:t xml:space="preserve">% </w:t>
      </w:r>
      <w:r w:rsidRPr="00751162">
        <w:rPr>
          <w:rFonts w:cs="Times New Roman"/>
          <w:sz w:val="28"/>
          <w:szCs w:val="28"/>
        </w:rPr>
        <w:t>суммы</w:t>
      </w:r>
      <w:r>
        <w:rPr>
          <w:rFonts w:cs="Times New Roman"/>
          <w:sz w:val="28"/>
          <w:szCs w:val="28"/>
        </w:rPr>
        <w:t xml:space="preserve"> оплаты труда</w:t>
      </w:r>
      <w:r w:rsidRPr="00751162">
        <w:rPr>
          <w:rFonts w:cs="Times New Roman"/>
          <w:sz w:val="28"/>
          <w:szCs w:val="28"/>
        </w:rPr>
        <w:t>. В</w:t>
      </w:r>
      <w:r>
        <w:rPr>
          <w:rFonts w:cs="Times New Roman"/>
          <w:sz w:val="28"/>
          <w:szCs w:val="28"/>
        </w:rPr>
        <w:t xml:space="preserve"> отдельных</w:t>
      </w:r>
      <w:r w:rsidRPr="00751162">
        <w:rPr>
          <w:rFonts w:cs="Times New Roman"/>
          <w:sz w:val="28"/>
          <w:szCs w:val="28"/>
        </w:rPr>
        <w:t xml:space="preserve"> случаях, предусмотренных федеральным</w:t>
      </w:r>
      <w:r>
        <w:rPr>
          <w:rFonts w:cs="Times New Roman"/>
          <w:sz w:val="28"/>
          <w:szCs w:val="28"/>
        </w:rPr>
        <w:t xml:space="preserve"> </w:t>
      </w:r>
      <w:r w:rsidRPr="00751162">
        <w:rPr>
          <w:rFonts w:cs="Times New Roman"/>
          <w:sz w:val="28"/>
          <w:szCs w:val="28"/>
        </w:rPr>
        <w:t>закон</w:t>
      </w:r>
      <w:r>
        <w:rPr>
          <w:rFonts w:cs="Times New Roman"/>
          <w:sz w:val="28"/>
          <w:szCs w:val="28"/>
        </w:rPr>
        <w:t>о</w:t>
      </w:r>
      <w:r w:rsidRPr="00751162">
        <w:rPr>
          <w:rFonts w:cs="Times New Roman"/>
          <w:sz w:val="28"/>
          <w:szCs w:val="28"/>
        </w:rPr>
        <w:t xml:space="preserve">м, </w:t>
      </w:r>
      <w:r>
        <w:rPr>
          <w:rFonts w:cs="Times New Roman"/>
          <w:sz w:val="28"/>
          <w:szCs w:val="28"/>
        </w:rPr>
        <w:t>максимальный</w:t>
      </w:r>
      <w:r w:rsidRPr="00751162">
        <w:rPr>
          <w:rFonts w:cs="Times New Roman"/>
          <w:sz w:val="28"/>
          <w:szCs w:val="28"/>
        </w:rPr>
        <w:t xml:space="preserve"> размер удержаний может составлять до 50 </w:t>
      </w:r>
      <w:r>
        <w:rPr>
          <w:rFonts w:cs="Times New Roman"/>
          <w:sz w:val="28"/>
          <w:szCs w:val="28"/>
        </w:rPr>
        <w:t xml:space="preserve">% </w:t>
      </w:r>
      <w:r w:rsidRPr="00751162">
        <w:rPr>
          <w:rFonts w:cs="Times New Roman"/>
          <w:sz w:val="28"/>
          <w:szCs w:val="28"/>
        </w:rPr>
        <w:t xml:space="preserve"> выплаты (письмо Минздравсоцразвития России от 16.11.2011 N 22-2-4852). Например, размер удержаний по нескольким исполнительным листам не должен превышать 50 процентов суммы заработной платы работника (ч. 2 ст. 138 ТК РФ).</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Это</w:t>
      </w:r>
      <w:r w:rsidRPr="00751162">
        <w:rPr>
          <w:rFonts w:cs="Times New Roman"/>
          <w:sz w:val="28"/>
          <w:szCs w:val="28"/>
        </w:rPr>
        <w:t xml:space="preserve"> не распространяется на удержания из заработной платы:</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w:t>
      </w:r>
      <w:r w:rsidRPr="005B7F80">
        <w:rPr>
          <w:rFonts w:cs="Times New Roman"/>
          <w:sz w:val="28"/>
          <w:szCs w:val="28"/>
        </w:rPr>
        <w:t>в случа</w:t>
      </w:r>
      <w:r>
        <w:rPr>
          <w:rFonts w:cs="Times New Roman"/>
          <w:sz w:val="28"/>
          <w:szCs w:val="28"/>
        </w:rPr>
        <w:t>е</w:t>
      </w:r>
      <w:r w:rsidRPr="005B7F80">
        <w:rPr>
          <w:rFonts w:cs="Times New Roman"/>
          <w:sz w:val="28"/>
          <w:szCs w:val="28"/>
        </w:rPr>
        <w:t xml:space="preserve"> </w:t>
      </w:r>
      <w:r w:rsidRPr="00751162">
        <w:rPr>
          <w:rFonts w:cs="Times New Roman"/>
          <w:sz w:val="28"/>
          <w:szCs w:val="28"/>
        </w:rPr>
        <w:t>отбывани</w:t>
      </w:r>
      <w:r>
        <w:rPr>
          <w:rFonts w:cs="Times New Roman"/>
          <w:sz w:val="28"/>
          <w:szCs w:val="28"/>
        </w:rPr>
        <w:t>я</w:t>
      </w:r>
      <w:r w:rsidRPr="00751162">
        <w:rPr>
          <w:rFonts w:cs="Times New Roman"/>
          <w:sz w:val="28"/>
          <w:szCs w:val="28"/>
        </w:rPr>
        <w:t xml:space="preserve"> исправительных работ;</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w:t>
      </w:r>
      <w:r w:rsidRPr="005B7F80">
        <w:rPr>
          <w:rFonts w:cs="Times New Roman"/>
          <w:sz w:val="28"/>
          <w:szCs w:val="28"/>
        </w:rPr>
        <w:t>в случае</w:t>
      </w:r>
      <w:r w:rsidRPr="00751162">
        <w:rPr>
          <w:rFonts w:cs="Times New Roman"/>
          <w:sz w:val="28"/>
          <w:szCs w:val="28"/>
        </w:rPr>
        <w:t xml:space="preserve"> возмещени</w:t>
      </w:r>
      <w:r>
        <w:rPr>
          <w:rFonts w:cs="Times New Roman"/>
          <w:sz w:val="28"/>
          <w:szCs w:val="28"/>
        </w:rPr>
        <w:t>я</w:t>
      </w:r>
      <w:r w:rsidRPr="00751162">
        <w:rPr>
          <w:rFonts w:cs="Times New Roman"/>
          <w:sz w:val="28"/>
          <w:szCs w:val="28"/>
        </w:rPr>
        <w:t xml:space="preserve"> вреда, причиненного </w:t>
      </w:r>
      <w:r>
        <w:rPr>
          <w:rFonts w:cs="Times New Roman"/>
          <w:sz w:val="28"/>
          <w:szCs w:val="28"/>
        </w:rPr>
        <w:t>сотрудником</w:t>
      </w:r>
      <w:r w:rsidRPr="00751162">
        <w:rPr>
          <w:rFonts w:cs="Times New Roman"/>
          <w:sz w:val="28"/>
          <w:szCs w:val="28"/>
        </w:rPr>
        <w:t xml:space="preserve"> здоровью другого лица;</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w:t>
      </w:r>
      <w:r>
        <w:rPr>
          <w:rFonts w:cs="Times New Roman"/>
          <w:sz w:val="28"/>
          <w:szCs w:val="28"/>
        </w:rPr>
        <w:t>в случае</w:t>
      </w:r>
      <w:r w:rsidRPr="00751162">
        <w:rPr>
          <w:rFonts w:cs="Times New Roman"/>
          <w:sz w:val="28"/>
          <w:szCs w:val="28"/>
        </w:rPr>
        <w:t xml:space="preserve"> взыскании алиментов на несовершеннолетних детей</w:t>
      </w:r>
      <w:r>
        <w:rPr>
          <w:rFonts w:cs="Times New Roman"/>
          <w:sz w:val="28"/>
          <w:szCs w:val="28"/>
        </w:rPr>
        <w:t xml:space="preserve"> сотрудника</w:t>
      </w:r>
      <w:r w:rsidRPr="00751162">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w:t>
      </w:r>
      <w:r>
        <w:rPr>
          <w:rFonts w:cs="Times New Roman"/>
          <w:sz w:val="28"/>
          <w:szCs w:val="28"/>
        </w:rPr>
        <w:t xml:space="preserve">в случае </w:t>
      </w:r>
      <w:r w:rsidRPr="00751162">
        <w:rPr>
          <w:rFonts w:cs="Times New Roman"/>
          <w:sz w:val="28"/>
          <w:szCs w:val="28"/>
        </w:rPr>
        <w:t>возмещении ущерба, причиненного преступлением;</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w:t>
      </w:r>
      <w:r>
        <w:rPr>
          <w:rFonts w:cs="Times New Roman"/>
          <w:sz w:val="28"/>
          <w:szCs w:val="28"/>
        </w:rPr>
        <w:t>в случае</w:t>
      </w:r>
      <w:r w:rsidRPr="00751162">
        <w:rPr>
          <w:rFonts w:cs="Times New Roman"/>
          <w:sz w:val="28"/>
          <w:szCs w:val="28"/>
        </w:rPr>
        <w:t xml:space="preserve"> возмещении вреда лицам, понесшим ущерб в связи со смертью кормильца.</w:t>
      </w:r>
    </w:p>
    <w:p w:rsidR="0058214C" w:rsidRPr="00751162" w:rsidRDefault="0058214C" w:rsidP="0058214C">
      <w:pPr>
        <w:spacing w:line="360" w:lineRule="auto"/>
        <w:ind w:right="-284" w:firstLine="708"/>
        <w:jc w:val="both"/>
        <w:rPr>
          <w:rFonts w:cs="Times New Roman"/>
          <w:sz w:val="28"/>
          <w:szCs w:val="28"/>
        </w:rPr>
      </w:pPr>
      <w:r>
        <w:rPr>
          <w:rFonts w:cs="Times New Roman"/>
          <w:sz w:val="28"/>
          <w:szCs w:val="28"/>
        </w:rPr>
        <w:t>Этот п</w:t>
      </w:r>
      <w:r w:rsidRPr="00751162">
        <w:rPr>
          <w:rFonts w:cs="Times New Roman"/>
          <w:sz w:val="28"/>
          <w:szCs w:val="28"/>
        </w:rPr>
        <w:t>еречень содержится в ч. 3 ст. 138 ТК РФ</w:t>
      </w:r>
      <w:r>
        <w:rPr>
          <w:rFonts w:cs="Times New Roman"/>
          <w:sz w:val="28"/>
          <w:szCs w:val="28"/>
        </w:rPr>
        <w:t>,</w:t>
      </w:r>
      <w:r w:rsidRPr="00751162">
        <w:rPr>
          <w:rFonts w:cs="Times New Roman"/>
          <w:sz w:val="28"/>
          <w:szCs w:val="28"/>
        </w:rPr>
        <w:t xml:space="preserve"> является исчерпывающим. Размер удержаний из заработной платы в этих случаях не может превышать 70 </w:t>
      </w:r>
      <w:r>
        <w:rPr>
          <w:rFonts w:cs="Times New Roman"/>
          <w:sz w:val="28"/>
          <w:szCs w:val="28"/>
        </w:rPr>
        <w:t>% суммы оплаты труда.</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Работодатель </w:t>
      </w:r>
      <w:r>
        <w:rPr>
          <w:rFonts w:cs="Times New Roman"/>
          <w:sz w:val="28"/>
          <w:szCs w:val="28"/>
        </w:rPr>
        <w:t>обязан</w:t>
      </w:r>
      <w:r w:rsidRPr="00751162">
        <w:rPr>
          <w:rFonts w:cs="Times New Roman"/>
          <w:sz w:val="28"/>
          <w:szCs w:val="28"/>
        </w:rPr>
        <w:t xml:space="preserve"> выплачивать зар</w:t>
      </w:r>
      <w:r>
        <w:rPr>
          <w:rFonts w:cs="Times New Roman"/>
          <w:sz w:val="28"/>
          <w:szCs w:val="28"/>
        </w:rPr>
        <w:t xml:space="preserve">аботную </w:t>
      </w:r>
      <w:r w:rsidRPr="00751162">
        <w:rPr>
          <w:rFonts w:cs="Times New Roman"/>
          <w:sz w:val="28"/>
          <w:szCs w:val="28"/>
        </w:rPr>
        <w:t xml:space="preserve">плату каждые полмесяца в дни, определенные правилами внутреннего трудового распорядка, трудовым </w:t>
      </w:r>
      <w:r>
        <w:rPr>
          <w:rFonts w:cs="Times New Roman"/>
          <w:sz w:val="28"/>
          <w:szCs w:val="28"/>
        </w:rPr>
        <w:t>(</w:t>
      </w:r>
      <w:r w:rsidRPr="00751162">
        <w:rPr>
          <w:rFonts w:cs="Times New Roman"/>
          <w:sz w:val="28"/>
          <w:szCs w:val="28"/>
        </w:rPr>
        <w:t>коллективным</w:t>
      </w:r>
      <w:r>
        <w:rPr>
          <w:rFonts w:cs="Times New Roman"/>
          <w:sz w:val="28"/>
          <w:szCs w:val="28"/>
        </w:rPr>
        <w:t>)</w:t>
      </w:r>
      <w:r w:rsidRPr="00751162">
        <w:rPr>
          <w:rFonts w:cs="Times New Roman"/>
          <w:sz w:val="28"/>
          <w:szCs w:val="28"/>
        </w:rPr>
        <w:t xml:space="preserve"> договором (ст. 136 ТК РФ).</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При этом необязательно, чтобы каждый документ содержал информацию о днях выплаты зарплаты, достаточно такого указания в одном из них. </w:t>
      </w:r>
      <w:r>
        <w:rPr>
          <w:rFonts w:cs="Times New Roman"/>
          <w:sz w:val="28"/>
          <w:szCs w:val="28"/>
        </w:rPr>
        <w:t>Организациям рекомендуется</w:t>
      </w:r>
      <w:r w:rsidRPr="00751162">
        <w:rPr>
          <w:rFonts w:cs="Times New Roman"/>
          <w:sz w:val="28"/>
          <w:szCs w:val="28"/>
        </w:rPr>
        <w:t xml:space="preserve"> включить данную </w:t>
      </w:r>
      <w:r>
        <w:rPr>
          <w:rFonts w:cs="Times New Roman"/>
          <w:sz w:val="28"/>
          <w:szCs w:val="28"/>
        </w:rPr>
        <w:t>составляющую</w:t>
      </w:r>
      <w:r w:rsidRPr="00751162">
        <w:rPr>
          <w:rFonts w:cs="Times New Roman"/>
          <w:sz w:val="28"/>
          <w:szCs w:val="28"/>
        </w:rPr>
        <w:t xml:space="preserve"> в правила внутреннего трудового распорядка, </w:t>
      </w:r>
      <w:r>
        <w:rPr>
          <w:rFonts w:cs="Times New Roman"/>
          <w:sz w:val="28"/>
          <w:szCs w:val="28"/>
        </w:rPr>
        <w:t>т.к. именно</w:t>
      </w:r>
      <w:r w:rsidRPr="00751162">
        <w:rPr>
          <w:rFonts w:cs="Times New Roman"/>
          <w:sz w:val="28"/>
          <w:szCs w:val="28"/>
        </w:rPr>
        <w:t xml:space="preserve"> трудовой договор регулирует отношения с конкретным </w:t>
      </w:r>
      <w:r>
        <w:rPr>
          <w:rFonts w:cs="Times New Roman"/>
          <w:sz w:val="28"/>
          <w:szCs w:val="28"/>
        </w:rPr>
        <w:t>сотрудником</w:t>
      </w:r>
      <w:r w:rsidRPr="00751162">
        <w:rPr>
          <w:rFonts w:cs="Times New Roman"/>
          <w:sz w:val="28"/>
          <w:szCs w:val="28"/>
        </w:rPr>
        <w:t>, а коллективного договора в организации может не быть [13,15,16]</w:t>
      </w:r>
      <w:r>
        <w:rPr>
          <w:rFonts w:cs="Times New Roman"/>
          <w:sz w:val="28"/>
          <w:szCs w:val="28"/>
        </w:rPr>
        <w:t>.</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lastRenderedPageBreak/>
        <w:t>Если день зарплаты совпадает с выходным или нерабочим праздничным днем, ее выплачивают в последний рабочий день перед ним. Такое правило предусмотрено ст. 136 ТК РФ.</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Заработная плата выплачивается в месте выполнения работы либо переводится на счет </w:t>
      </w:r>
      <w:r>
        <w:rPr>
          <w:rFonts w:cs="Times New Roman"/>
          <w:sz w:val="28"/>
          <w:szCs w:val="28"/>
        </w:rPr>
        <w:t xml:space="preserve">сотрудника </w:t>
      </w:r>
      <w:r w:rsidRPr="00751162">
        <w:rPr>
          <w:rFonts w:cs="Times New Roman"/>
          <w:sz w:val="28"/>
          <w:szCs w:val="28"/>
        </w:rPr>
        <w:t>в кредитной организации, указанной им в заявлении, на условиях, которые определены коллективным или трудовым договором (ст. 136 ТК РФ).</w:t>
      </w:r>
      <w:r w:rsidR="00DD3547" w:rsidRPr="00DD3547">
        <w:rPr>
          <w:rFonts w:cs="Times New Roman"/>
          <w:sz w:val="28"/>
          <w:szCs w:val="28"/>
        </w:rPr>
        <w:t xml:space="preserve"> </w:t>
      </w:r>
      <w:r w:rsidR="00DD3547" w:rsidRPr="00995ADE">
        <w:rPr>
          <w:rFonts w:cs="Times New Roman"/>
          <w:sz w:val="28"/>
          <w:szCs w:val="28"/>
        </w:rPr>
        <w:t>[25]</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 </w:t>
      </w:r>
      <w:r>
        <w:rPr>
          <w:rFonts w:cs="Times New Roman"/>
          <w:sz w:val="28"/>
          <w:szCs w:val="28"/>
        </w:rPr>
        <w:tab/>
      </w:r>
      <w:r w:rsidRPr="00751162">
        <w:rPr>
          <w:rFonts w:cs="Times New Roman"/>
          <w:sz w:val="28"/>
          <w:szCs w:val="28"/>
        </w:rPr>
        <w:t xml:space="preserve">При каждой выплате зарплаты выдавать </w:t>
      </w:r>
      <w:r>
        <w:rPr>
          <w:rFonts w:cs="Times New Roman"/>
          <w:sz w:val="28"/>
          <w:szCs w:val="28"/>
        </w:rPr>
        <w:t xml:space="preserve">сотруднику </w:t>
      </w:r>
      <w:r w:rsidRPr="00751162">
        <w:rPr>
          <w:rFonts w:cs="Times New Roman"/>
          <w:sz w:val="28"/>
          <w:szCs w:val="28"/>
        </w:rPr>
        <w:t>расчетный листок, в котором должны быть указаны:</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1) </w:t>
      </w:r>
      <w:r>
        <w:rPr>
          <w:rFonts w:cs="Times New Roman"/>
          <w:sz w:val="28"/>
          <w:szCs w:val="28"/>
        </w:rPr>
        <w:t>величина денежных</w:t>
      </w:r>
      <w:r w:rsidRPr="00751162">
        <w:rPr>
          <w:rFonts w:cs="Times New Roman"/>
          <w:sz w:val="28"/>
          <w:szCs w:val="28"/>
        </w:rPr>
        <w:t xml:space="preserve"> </w:t>
      </w:r>
      <w:r>
        <w:rPr>
          <w:rFonts w:cs="Times New Roman"/>
          <w:sz w:val="28"/>
          <w:szCs w:val="28"/>
        </w:rPr>
        <w:t>средств</w:t>
      </w:r>
      <w:r w:rsidRPr="00751162">
        <w:rPr>
          <w:rFonts w:cs="Times New Roman"/>
          <w:sz w:val="28"/>
          <w:szCs w:val="28"/>
        </w:rPr>
        <w:t>, подлежащ</w:t>
      </w:r>
      <w:r>
        <w:rPr>
          <w:rFonts w:cs="Times New Roman"/>
          <w:sz w:val="28"/>
          <w:szCs w:val="28"/>
        </w:rPr>
        <w:t>их</w:t>
      </w:r>
      <w:r w:rsidRPr="00751162">
        <w:rPr>
          <w:rFonts w:cs="Times New Roman"/>
          <w:sz w:val="28"/>
          <w:szCs w:val="28"/>
        </w:rPr>
        <w:t xml:space="preserve"> выплате;</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2) составные части заработной платы за соответствующий период;</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3) размеры </w:t>
      </w:r>
      <w:r>
        <w:rPr>
          <w:rFonts w:cs="Times New Roman"/>
          <w:sz w:val="28"/>
          <w:szCs w:val="28"/>
        </w:rPr>
        <w:t>прочих</w:t>
      </w:r>
      <w:r w:rsidRPr="00751162">
        <w:rPr>
          <w:rFonts w:cs="Times New Roman"/>
          <w:sz w:val="28"/>
          <w:szCs w:val="28"/>
        </w:rPr>
        <w:t xml:space="preserve"> начислен</w:t>
      </w:r>
      <w:r>
        <w:rPr>
          <w:rFonts w:cs="Times New Roman"/>
          <w:sz w:val="28"/>
          <w:szCs w:val="28"/>
        </w:rPr>
        <w:t>ий</w:t>
      </w:r>
      <w:r w:rsidRPr="00751162">
        <w:rPr>
          <w:rFonts w:cs="Times New Roman"/>
          <w:sz w:val="28"/>
          <w:szCs w:val="28"/>
        </w:rPr>
        <w:t>. К ним</w:t>
      </w:r>
      <w:r>
        <w:rPr>
          <w:rFonts w:cs="Times New Roman"/>
          <w:sz w:val="28"/>
          <w:szCs w:val="28"/>
        </w:rPr>
        <w:t xml:space="preserve"> </w:t>
      </w:r>
      <w:r w:rsidRPr="00751162">
        <w:rPr>
          <w:rFonts w:cs="Times New Roman"/>
          <w:sz w:val="28"/>
          <w:szCs w:val="28"/>
        </w:rPr>
        <w:t>относ</w:t>
      </w:r>
      <w:r>
        <w:rPr>
          <w:rFonts w:cs="Times New Roman"/>
          <w:sz w:val="28"/>
          <w:szCs w:val="28"/>
        </w:rPr>
        <w:t>я</w:t>
      </w:r>
      <w:r w:rsidRPr="00751162">
        <w:rPr>
          <w:rFonts w:cs="Times New Roman"/>
          <w:sz w:val="28"/>
          <w:szCs w:val="28"/>
        </w:rPr>
        <w:t>тся компенсация за нарушение работодателем установленного срока выплаты зарплаты</w:t>
      </w:r>
      <w:r>
        <w:rPr>
          <w:rFonts w:cs="Times New Roman"/>
          <w:sz w:val="28"/>
          <w:szCs w:val="28"/>
        </w:rPr>
        <w:t xml:space="preserve"> сотруднику</w:t>
      </w:r>
      <w:r w:rsidRPr="00751162">
        <w:rPr>
          <w:rFonts w:cs="Times New Roman"/>
          <w:sz w:val="28"/>
          <w:szCs w:val="28"/>
        </w:rPr>
        <w:t>, оплаты отпуска, выплат при увольнении и (или) других выплат;</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4) </w:t>
      </w:r>
      <w:r>
        <w:rPr>
          <w:rFonts w:cs="Times New Roman"/>
          <w:sz w:val="28"/>
          <w:szCs w:val="28"/>
        </w:rPr>
        <w:t>суммы</w:t>
      </w:r>
      <w:r w:rsidRPr="00751162">
        <w:rPr>
          <w:rFonts w:cs="Times New Roman"/>
          <w:sz w:val="28"/>
          <w:szCs w:val="28"/>
        </w:rPr>
        <w:t xml:space="preserve"> и основания произведенных удержаний.</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ab/>
        <w:t xml:space="preserve">Для обобщения информации о расчете с </w:t>
      </w:r>
      <w:r>
        <w:rPr>
          <w:rFonts w:cs="Times New Roman"/>
          <w:sz w:val="28"/>
          <w:szCs w:val="28"/>
        </w:rPr>
        <w:t>сотрудниками компании</w:t>
      </w:r>
      <w:r w:rsidRPr="00751162">
        <w:rPr>
          <w:rFonts w:cs="Times New Roman"/>
          <w:sz w:val="28"/>
          <w:szCs w:val="28"/>
        </w:rPr>
        <w:t xml:space="preserve"> по оплате труда </w:t>
      </w:r>
      <w:r>
        <w:rPr>
          <w:rFonts w:cs="Times New Roman"/>
          <w:sz w:val="28"/>
          <w:szCs w:val="28"/>
        </w:rPr>
        <w:t>используется</w:t>
      </w:r>
      <w:r w:rsidRPr="00751162">
        <w:rPr>
          <w:rFonts w:cs="Times New Roman"/>
          <w:sz w:val="28"/>
          <w:szCs w:val="28"/>
        </w:rPr>
        <w:t xml:space="preserve"> счет 70 «Расчеты с персоналом по оплате труда».</w:t>
      </w: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Счет, балансовый, основной, расчетный, сальдовый, активно-пассивный 1 вида.</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По кредиту счета 70 "Расчеты с персоналом по оплате труда" отражаются суммы:</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оплаты труда, причитающиеся </w:t>
      </w:r>
      <w:r>
        <w:rPr>
          <w:rFonts w:cs="Times New Roman"/>
          <w:sz w:val="28"/>
          <w:szCs w:val="28"/>
        </w:rPr>
        <w:t xml:space="preserve">сотрудникам, </w:t>
      </w:r>
      <w:r w:rsidRPr="00751162">
        <w:rPr>
          <w:rFonts w:cs="Times New Roman"/>
          <w:sz w:val="28"/>
          <w:szCs w:val="28"/>
        </w:rPr>
        <w:t>в корреспонденции со счетами учета затрат на производство и других источников;</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 оплаты труда, начисленные за счет образованного в установленном порядке резерва на оплату отпусков </w:t>
      </w:r>
      <w:r>
        <w:rPr>
          <w:rFonts w:cs="Times New Roman"/>
          <w:sz w:val="28"/>
          <w:szCs w:val="28"/>
        </w:rPr>
        <w:t>сотрудникам</w:t>
      </w:r>
      <w:r w:rsidRPr="00751162">
        <w:rPr>
          <w:rFonts w:cs="Times New Roman"/>
          <w:sz w:val="28"/>
          <w:szCs w:val="28"/>
        </w:rPr>
        <w:t xml:space="preserve"> и резерва вознаграждений за выслугу лет, выплачиваемого один раз в год, в корреспонденции со счетом 96 "Резервы предстоящих расходов";</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начисленных пособий по социальному страхованию пенсий и других аналогичных сумм</w:t>
      </w:r>
      <w:r>
        <w:rPr>
          <w:rFonts w:cs="Times New Roman"/>
          <w:sz w:val="28"/>
          <w:szCs w:val="28"/>
        </w:rPr>
        <w:t>,</w:t>
      </w:r>
      <w:r w:rsidRPr="00751162">
        <w:rPr>
          <w:rFonts w:cs="Times New Roman"/>
          <w:sz w:val="28"/>
          <w:szCs w:val="28"/>
        </w:rPr>
        <w:t xml:space="preserve"> в корреспонденции со счетом 69 "Расчеты по социальному страхованию и обеспечению";</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lastRenderedPageBreak/>
        <w:t xml:space="preserve">- начисленных доходов от участия в капитале </w:t>
      </w:r>
      <w:r>
        <w:rPr>
          <w:rFonts w:cs="Times New Roman"/>
          <w:sz w:val="28"/>
          <w:szCs w:val="28"/>
        </w:rPr>
        <w:t>фирмы</w:t>
      </w:r>
      <w:r w:rsidRPr="00751162">
        <w:rPr>
          <w:rFonts w:cs="Times New Roman"/>
          <w:sz w:val="28"/>
          <w:szCs w:val="28"/>
        </w:rPr>
        <w:t xml:space="preserve"> и т.п.</w:t>
      </w:r>
      <w:r>
        <w:rPr>
          <w:rFonts w:cs="Times New Roman"/>
          <w:sz w:val="28"/>
          <w:szCs w:val="28"/>
        </w:rPr>
        <w:t>,</w:t>
      </w:r>
      <w:r w:rsidRPr="00751162">
        <w:rPr>
          <w:rFonts w:cs="Times New Roman"/>
          <w:sz w:val="28"/>
          <w:szCs w:val="28"/>
        </w:rPr>
        <w:t xml:space="preserve"> в корреспонденции со счетом 84 "Нераспределенная прибыль (непокрытый убыток)".</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w:t>
      </w:r>
      <w:r>
        <w:rPr>
          <w:rFonts w:cs="Times New Roman"/>
          <w:sz w:val="28"/>
          <w:szCs w:val="28"/>
        </w:rPr>
        <w:t>компании</w:t>
      </w:r>
      <w:r w:rsidRPr="00751162">
        <w:rPr>
          <w:rFonts w:cs="Times New Roman"/>
          <w:sz w:val="28"/>
          <w:szCs w:val="28"/>
        </w:rPr>
        <w:t>, а также суммы начисленных налогов, платежей по исполнительным документам и других удержаний.</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Начисленные, но не выплаченные в установленный срок (из-за неявки </w:t>
      </w:r>
      <w:r>
        <w:rPr>
          <w:rFonts w:cs="Times New Roman"/>
          <w:sz w:val="28"/>
          <w:szCs w:val="28"/>
        </w:rPr>
        <w:t>сотрудников</w:t>
      </w:r>
      <w:r w:rsidRPr="00751162">
        <w:rPr>
          <w:rFonts w:cs="Times New Roman"/>
          <w:sz w:val="28"/>
          <w:szCs w:val="28"/>
        </w:rPr>
        <w:t>)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58214C" w:rsidRPr="00751162" w:rsidRDefault="0058214C" w:rsidP="0058214C">
      <w:pPr>
        <w:spacing w:line="360" w:lineRule="auto"/>
        <w:ind w:right="-284" w:firstLine="708"/>
        <w:jc w:val="both"/>
        <w:rPr>
          <w:rFonts w:cs="Times New Roman"/>
          <w:sz w:val="28"/>
          <w:szCs w:val="28"/>
        </w:rPr>
      </w:pPr>
      <w:r w:rsidRPr="00751162">
        <w:rPr>
          <w:rFonts w:cs="Times New Roman"/>
          <w:sz w:val="28"/>
          <w:szCs w:val="28"/>
        </w:rPr>
        <w:t xml:space="preserve">Аналитический учет по счету 70 "Расчеты с персоналом по оплате труда" ведется по каждому </w:t>
      </w:r>
      <w:r>
        <w:rPr>
          <w:rFonts w:cs="Times New Roman"/>
          <w:sz w:val="28"/>
          <w:szCs w:val="28"/>
        </w:rPr>
        <w:t>сотруднику компании</w:t>
      </w:r>
      <w:r w:rsidRPr="00751162">
        <w:rPr>
          <w:rFonts w:cs="Times New Roman"/>
          <w:sz w:val="28"/>
          <w:szCs w:val="28"/>
        </w:rPr>
        <w:t>.</w:t>
      </w:r>
    </w:p>
    <w:p w:rsidR="0058214C" w:rsidRPr="00751162" w:rsidRDefault="0058214C" w:rsidP="0058214C">
      <w:pPr>
        <w:spacing w:line="360" w:lineRule="auto"/>
        <w:ind w:right="-284"/>
        <w:jc w:val="both"/>
        <w:rPr>
          <w:rFonts w:cs="Times New Roman"/>
          <w:sz w:val="28"/>
          <w:szCs w:val="28"/>
        </w:rPr>
      </w:pPr>
    </w:p>
    <w:p w:rsidR="0058214C" w:rsidRPr="00751162" w:rsidRDefault="0058214C" w:rsidP="0058214C">
      <w:pPr>
        <w:spacing w:line="360" w:lineRule="auto"/>
        <w:ind w:right="-284"/>
        <w:jc w:val="both"/>
        <w:rPr>
          <w:rFonts w:cs="Times New Roman"/>
          <w:sz w:val="28"/>
          <w:szCs w:val="28"/>
        </w:rPr>
      </w:pPr>
      <w:r w:rsidRPr="00751162">
        <w:rPr>
          <w:rFonts w:cs="Times New Roman"/>
          <w:sz w:val="28"/>
          <w:szCs w:val="28"/>
        </w:rPr>
        <w:t xml:space="preserve">Рисунок </w:t>
      </w:r>
      <w:r>
        <w:rPr>
          <w:rFonts w:cs="Times New Roman"/>
          <w:sz w:val="28"/>
          <w:szCs w:val="28"/>
        </w:rPr>
        <w:t>3</w:t>
      </w:r>
      <w:r w:rsidRPr="00751162">
        <w:rPr>
          <w:rFonts w:cs="Times New Roman"/>
          <w:sz w:val="28"/>
          <w:szCs w:val="28"/>
        </w:rPr>
        <w:t xml:space="preserve"> – </w:t>
      </w:r>
      <w:r>
        <w:rPr>
          <w:rFonts w:cs="Times New Roman"/>
          <w:sz w:val="28"/>
          <w:szCs w:val="28"/>
        </w:rPr>
        <w:t>Структура</w:t>
      </w:r>
      <w:r w:rsidRPr="00751162">
        <w:rPr>
          <w:rFonts w:cs="Times New Roman"/>
          <w:sz w:val="28"/>
          <w:szCs w:val="28"/>
        </w:rPr>
        <w:t xml:space="preserve"> счета 70 «Расчеты с персоналом по оплате труда».</w:t>
      </w:r>
    </w:p>
    <w:tbl>
      <w:tblPr>
        <w:tblStyle w:val="ad"/>
        <w:tblW w:w="0" w:type="auto"/>
        <w:tblLook w:val="04A0" w:firstRow="1" w:lastRow="0" w:firstColumn="1" w:lastColumn="0" w:noHBand="0" w:noVBand="1"/>
      </w:tblPr>
      <w:tblGrid>
        <w:gridCol w:w="4785"/>
        <w:gridCol w:w="4786"/>
      </w:tblGrid>
      <w:tr w:rsidR="0058214C" w:rsidRPr="00751162" w:rsidTr="006E5DD6">
        <w:tc>
          <w:tcPr>
            <w:tcW w:w="4785"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Д</w:t>
            </w:r>
            <w:r>
              <w:rPr>
                <w:rFonts w:cs="Times New Roman"/>
                <w:szCs w:val="28"/>
              </w:rPr>
              <w:t>ебет</w:t>
            </w:r>
            <w:r w:rsidRPr="00751162">
              <w:rPr>
                <w:rFonts w:cs="Times New Roman"/>
                <w:szCs w:val="28"/>
              </w:rPr>
              <w:t xml:space="preserve">                                             </w:t>
            </w:r>
          </w:p>
        </w:tc>
        <w:tc>
          <w:tcPr>
            <w:tcW w:w="4786"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К</w:t>
            </w:r>
            <w:r>
              <w:rPr>
                <w:rFonts w:cs="Times New Roman"/>
                <w:szCs w:val="28"/>
              </w:rPr>
              <w:t>редит</w:t>
            </w:r>
          </w:p>
        </w:tc>
      </w:tr>
      <w:tr w:rsidR="0058214C" w:rsidRPr="00751162" w:rsidTr="00142704">
        <w:tc>
          <w:tcPr>
            <w:tcW w:w="4785" w:type="dxa"/>
          </w:tcPr>
          <w:p w:rsidR="0058214C" w:rsidRPr="00751162" w:rsidRDefault="0058214C" w:rsidP="00142704">
            <w:pPr>
              <w:spacing w:line="360" w:lineRule="auto"/>
              <w:ind w:right="-109"/>
              <w:rPr>
                <w:rFonts w:cs="Times New Roman"/>
                <w:szCs w:val="28"/>
              </w:rPr>
            </w:pPr>
            <w:r w:rsidRPr="00751162">
              <w:rPr>
                <w:rFonts w:cs="Times New Roman"/>
                <w:szCs w:val="28"/>
              </w:rPr>
              <w:t xml:space="preserve">Сн - задолженность </w:t>
            </w:r>
            <w:r>
              <w:rPr>
                <w:rFonts w:cs="Times New Roman"/>
                <w:szCs w:val="28"/>
              </w:rPr>
              <w:t>сотрудников</w:t>
            </w:r>
            <w:r w:rsidRPr="00751162">
              <w:rPr>
                <w:rFonts w:cs="Times New Roman"/>
                <w:szCs w:val="28"/>
              </w:rPr>
              <w:t xml:space="preserve"> по оплате труда перед </w:t>
            </w:r>
            <w:r>
              <w:rPr>
                <w:rFonts w:cs="Times New Roman"/>
                <w:szCs w:val="28"/>
              </w:rPr>
              <w:t>фирмой</w:t>
            </w:r>
            <w:r w:rsidRPr="00751162">
              <w:rPr>
                <w:rFonts w:cs="Times New Roman"/>
                <w:szCs w:val="28"/>
              </w:rPr>
              <w:t xml:space="preserve"> на начало периода.</w:t>
            </w:r>
          </w:p>
        </w:tc>
        <w:tc>
          <w:tcPr>
            <w:tcW w:w="4786" w:type="dxa"/>
          </w:tcPr>
          <w:p w:rsidR="0058214C" w:rsidRPr="00751162" w:rsidRDefault="0058214C" w:rsidP="006E5DD6">
            <w:pPr>
              <w:spacing w:line="360" w:lineRule="auto"/>
              <w:ind w:right="-109"/>
              <w:jc w:val="both"/>
              <w:rPr>
                <w:rFonts w:cs="Times New Roman"/>
                <w:szCs w:val="28"/>
              </w:rPr>
            </w:pPr>
            <w:r w:rsidRPr="00751162">
              <w:rPr>
                <w:rFonts w:cs="Times New Roman"/>
                <w:szCs w:val="28"/>
              </w:rPr>
              <w:t xml:space="preserve">Сн - задолженность </w:t>
            </w:r>
            <w:r>
              <w:rPr>
                <w:rFonts w:cs="Times New Roman"/>
                <w:szCs w:val="28"/>
              </w:rPr>
              <w:t>компании</w:t>
            </w:r>
            <w:r w:rsidRPr="00751162">
              <w:rPr>
                <w:rFonts w:cs="Times New Roman"/>
                <w:szCs w:val="28"/>
              </w:rPr>
              <w:t xml:space="preserve"> перед </w:t>
            </w:r>
            <w:r>
              <w:rPr>
                <w:rFonts w:cs="Times New Roman"/>
                <w:szCs w:val="28"/>
              </w:rPr>
              <w:t>сотрудниками</w:t>
            </w:r>
            <w:r w:rsidRPr="00751162">
              <w:rPr>
                <w:rFonts w:cs="Times New Roman"/>
                <w:szCs w:val="28"/>
              </w:rPr>
              <w:t xml:space="preserve"> по оплате труда на начало периода.</w:t>
            </w:r>
          </w:p>
        </w:tc>
      </w:tr>
      <w:tr w:rsidR="0058214C" w:rsidRPr="00751162" w:rsidTr="00142704">
        <w:tc>
          <w:tcPr>
            <w:tcW w:w="4785" w:type="dxa"/>
          </w:tcPr>
          <w:p w:rsidR="0058214C" w:rsidRPr="00751162" w:rsidRDefault="0058214C" w:rsidP="006E5DD6">
            <w:pPr>
              <w:spacing w:line="360" w:lineRule="auto"/>
              <w:ind w:right="-109"/>
              <w:jc w:val="both"/>
              <w:rPr>
                <w:rFonts w:cs="Times New Roman"/>
                <w:szCs w:val="28"/>
              </w:rPr>
            </w:pPr>
            <w:r>
              <w:rPr>
                <w:rFonts w:cs="Times New Roman"/>
                <w:szCs w:val="28"/>
              </w:rPr>
              <w:t>Оборот</w:t>
            </w:r>
            <w:r w:rsidRPr="00751162">
              <w:rPr>
                <w:rFonts w:cs="Times New Roman"/>
                <w:szCs w:val="28"/>
              </w:rPr>
              <w:t>:</w:t>
            </w:r>
          </w:p>
          <w:p w:rsidR="0058214C" w:rsidRPr="00751162" w:rsidRDefault="0058214C" w:rsidP="0058214C">
            <w:pPr>
              <w:numPr>
                <w:ilvl w:val="0"/>
                <w:numId w:val="9"/>
              </w:numPr>
              <w:spacing w:line="360" w:lineRule="auto"/>
              <w:ind w:right="-109"/>
              <w:jc w:val="both"/>
              <w:rPr>
                <w:rFonts w:cs="Times New Roman"/>
                <w:szCs w:val="28"/>
              </w:rPr>
            </w:pPr>
            <w:r w:rsidRPr="00751162">
              <w:rPr>
                <w:rFonts w:cs="Times New Roman"/>
                <w:szCs w:val="28"/>
              </w:rPr>
              <w:t>Удержание из заработной платы</w:t>
            </w:r>
          </w:p>
          <w:p w:rsidR="0058214C" w:rsidRPr="00751162" w:rsidRDefault="0058214C" w:rsidP="0058214C">
            <w:pPr>
              <w:numPr>
                <w:ilvl w:val="0"/>
                <w:numId w:val="9"/>
              </w:numPr>
              <w:spacing w:line="360" w:lineRule="auto"/>
              <w:ind w:right="-109"/>
              <w:jc w:val="both"/>
              <w:rPr>
                <w:rFonts w:cs="Times New Roman"/>
                <w:szCs w:val="28"/>
              </w:rPr>
            </w:pPr>
            <w:r w:rsidRPr="00751162">
              <w:rPr>
                <w:rFonts w:cs="Times New Roman"/>
                <w:szCs w:val="28"/>
              </w:rPr>
              <w:t>Выплата заработной платы, отпускных, пособий</w:t>
            </w:r>
          </w:p>
        </w:tc>
        <w:tc>
          <w:tcPr>
            <w:tcW w:w="4786" w:type="dxa"/>
          </w:tcPr>
          <w:p w:rsidR="0058214C" w:rsidRPr="00751162" w:rsidRDefault="0058214C" w:rsidP="006E5DD6">
            <w:pPr>
              <w:spacing w:line="360" w:lineRule="auto"/>
              <w:ind w:right="-109"/>
              <w:jc w:val="both"/>
              <w:rPr>
                <w:rFonts w:cs="Times New Roman"/>
                <w:szCs w:val="28"/>
              </w:rPr>
            </w:pPr>
            <w:r w:rsidRPr="00751162">
              <w:rPr>
                <w:rFonts w:cs="Times New Roman"/>
                <w:szCs w:val="28"/>
              </w:rPr>
              <w:t>Об</w:t>
            </w:r>
            <w:r>
              <w:rPr>
                <w:rFonts w:cs="Times New Roman"/>
                <w:szCs w:val="28"/>
              </w:rPr>
              <w:t>орот</w:t>
            </w:r>
            <w:r w:rsidRPr="00751162">
              <w:rPr>
                <w:rFonts w:cs="Times New Roman"/>
                <w:szCs w:val="28"/>
              </w:rPr>
              <w:t>:</w:t>
            </w:r>
          </w:p>
          <w:p w:rsidR="0058214C" w:rsidRPr="00751162" w:rsidRDefault="0058214C" w:rsidP="006E5DD6">
            <w:pPr>
              <w:spacing w:line="360" w:lineRule="auto"/>
              <w:ind w:right="-109"/>
              <w:jc w:val="both"/>
              <w:rPr>
                <w:rFonts w:cs="Times New Roman"/>
                <w:szCs w:val="28"/>
              </w:rPr>
            </w:pPr>
            <w:r w:rsidRPr="00751162">
              <w:rPr>
                <w:rFonts w:cs="Times New Roman"/>
                <w:szCs w:val="28"/>
              </w:rPr>
              <w:t>Начисления:</w:t>
            </w:r>
          </w:p>
          <w:p w:rsidR="0058214C" w:rsidRPr="00751162" w:rsidRDefault="0058214C" w:rsidP="0058214C">
            <w:pPr>
              <w:numPr>
                <w:ilvl w:val="0"/>
                <w:numId w:val="10"/>
              </w:numPr>
              <w:spacing w:line="360" w:lineRule="auto"/>
              <w:ind w:right="-109"/>
              <w:jc w:val="both"/>
              <w:rPr>
                <w:rFonts w:cs="Times New Roman"/>
                <w:szCs w:val="28"/>
              </w:rPr>
            </w:pPr>
            <w:r w:rsidRPr="00751162">
              <w:rPr>
                <w:rFonts w:cs="Times New Roman"/>
                <w:szCs w:val="28"/>
              </w:rPr>
              <w:t>Заработной платы</w:t>
            </w:r>
          </w:p>
          <w:p w:rsidR="0058214C" w:rsidRPr="00751162" w:rsidRDefault="0058214C" w:rsidP="0058214C">
            <w:pPr>
              <w:numPr>
                <w:ilvl w:val="0"/>
                <w:numId w:val="10"/>
              </w:numPr>
              <w:spacing w:line="360" w:lineRule="auto"/>
              <w:ind w:right="-109"/>
              <w:jc w:val="both"/>
              <w:rPr>
                <w:rFonts w:cs="Times New Roman"/>
                <w:szCs w:val="28"/>
              </w:rPr>
            </w:pPr>
            <w:r w:rsidRPr="00751162">
              <w:rPr>
                <w:rFonts w:cs="Times New Roman"/>
                <w:szCs w:val="28"/>
              </w:rPr>
              <w:t>Пособий</w:t>
            </w:r>
          </w:p>
          <w:p w:rsidR="0058214C" w:rsidRPr="00751162" w:rsidRDefault="0058214C" w:rsidP="0058214C">
            <w:pPr>
              <w:numPr>
                <w:ilvl w:val="0"/>
                <w:numId w:val="10"/>
              </w:numPr>
              <w:spacing w:line="360" w:lineRule="auto"/>
              <w:ind w:right="-109"/>
              <w:jc w:val="both"/>
              <w:rPr>
                <w:rFonts w:cs="Times New Roman"/>
                <w:szCs w:val="28"/>
              </w:rPr>
            </w:pPr>
            <w:r w:rsidRPr="00751162">
              <w:rPr>
                <w:rFonts w:cs="Times New Roman"/>
                <w:szCs w:val="28"/>
              </w:rPr>
              <w:t>Отпускных</w:t>
            </w:r>
          </w:p>
          <w:p w:rsidR="0058214C" w:rsidRPr="00751162" w:rsidRDefault="0058214C" w:rsidP="0058214C">
            <w:pPr>
              <w:numPr>
                <w:ilvl w:val="0"/>
                <w:numId w:val="10"/>
              </w:numPr>
              <w:spacing w:line="360" w:lineRule="auto"/>
              <w:ind w:right="-109"/>
              <w:jc w:val="both"/>
              <w:rPr>
                <w:rFonts w:cs="Times New Roman"/>
                <w:szCs w:val="28"/>
              </w:rPr>
            </w:pPr>
            <w:r w:rsidRPr="00751162">
              <w:rPr>
                <w:rFonts w:cs="Times New Roman"/>
                <w:szCs w:val="28"/>
              </w:rPr>
              <w:t>Материальной помощи</w:t>
            </w:r>
          </w:p>
          <w:p w:rsidR="0058214C" w:rsidRPr="00751162" w:rsidRDefault="0058214C" w:rsidP="006E5DD6">
            <w:pPr>
              <w:spacing w:line="360" w:lineRule="auto"/>
              <w:ind w:right="-109"/>
              <w:jc w:val="both"/>
              <w:rPr>
                <w:rFonts w:cs="Times New Roman"/>
                <w:szCs w:val="28"/>
              </w:rPr>
            </w:pPr>
          </w:p>
        </w:tc>
      </w:tr>
      <w:tr w:rsidR="0058214C" w:rsidRPr="00751162" w:rsidTr="00142704">
        <w:trPr>
          <w:trHeight w:val="875"/>
        </w:trPr>
        <w:tc>
          <w:tcPr>
            <w:tcW w:w="4785" w:type="dxa"/>
            <w:vAlign w:val="center"/>
          </w:tcPr>
          <w:p w:rsidR="0058214C" w:rsidRPr="00751162" w:rsidRDefault="0058214C" w:rsidP="00142704">
            <w:pPr>
              <w:spacing w:line="360" w:lineRule="auto"/>
              <w:ind w:right="-284"/>
              <w:rPr>
                <w:rFonts w:cs="Times New Roman"/>
                <w:szCs w:val="28"/>
              </w:rPr>
            </w:pPr>
            <w:r w:rsidRPr="00751162">
              <w:rPr>
                <w:rFonts w:cs="Times New Roman"/>
                <w:szCs w:val="28"/>
              </w:rPr>
              <w:t xml:space="preserve">Ск – задолженность </w:t>
            </w:r>
            <w:r>
              <w:rPr>
                <w:rFonts w:cs="Times New Roman"/>
                <w:szCs w:val="28"/>
              </w:rPr>
              <w:t>сотрудников</w:t>
            </w:r>
            <w:r w:rsidRPr="00751162">
              <w:rPr>
                <w:rFonts w:cs="Times New Roman"/>
                <w:szCs w:val="28"/>
              </w:rPr>
              <w:t xml:space="preserve"> по оплате труда перед </w:t>
            </w:r>
            <w:r>
              <w:rPr>
                <w:rFonts w:cs="Times New Roman"/>
                <w:szCs w:val="28"/>
              </w:rPr>
              <w:t>компанией</w:t>
            </w:r>
            <w:r w:rsidRPr="00751162">
              <w:rPr>
                <w:rFonts w:cs="Times New Roman"/>
                <w:szCs w:val="28"/>
              </w:rPr>
              <w:t xml:space="preserve"> на конец периода.</w:t>
            </w:r>
          </w:p>
        </w:tc>
        <w:tc>
          <w:tcPr>
            <w:tcW w:w="4786"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 xml:space="preserve">Ск – задолженность </w:t>
            </w:r>
            <w:r>
              <w:rPr>
                <w:rFonts w:cs="Times New Roman"/>
                <w:szCs w:val="28"/>
              </w:rPr>
              <w:t>компании</w:t>
            </w:r>
            <w:r w:rsidRPr="00751162">
              <w:rPr>
                <w:rFonts w:cs="Times New Roman"/>
                <w:szCs w:val="28"/>
              </w:rPr>
              <w:t xml:space="preserve"> перед </w:t>
            </w:r>
            <w:r>
              <w:rPr>
                <w:rFonts w:cs="Times New Roman"/>
                <w:szCs w:val="28"/>
              </w:rPr>
              <w:t>сотрудниками</w:t>
            </w:r>
            <w:r w:rsidRPr="00751162">
              <w:rPr>
                <w:rFonts w:cs="Times New Roman"/>
                <w:szCs w:val="28"/>
              </w:rPr>
              <w:t xml:space="preserve"> по отплате труда на конец периода.</w:t>
            </w:r>
          </w:p>
        </w:tc>
      </w:tr>
    </w:tbl>
    <w:p w:rsidR="0058214C" w:rsidRPr="00751162" w:rsidRDefault="0058214C" w:rsidP="0058214C">
      <w:pPr>
        <w:spacing w:line="360" w:lineRule="auto"/>
        <w:ind w:right="-284"/>
        <w:jc w:val="both"/>
        <w:rPr>
          <w:rFonts w:cs="Times New Roman"/>
          <w:sz w:val="28"/>
          <w:szCs w:val="28"/>
        </w:rPr>
      </w:pPr>
    </w:p>
    <w:p w:rsidR="00833975" w:rsidRDefault="00833975" w:rsidP="0058214C">
      <w:pPr>
        <w:spacing w:line="360" w:lineRule="auto"/>
        <w:ind w:right="-284"/>
        <w:jc w:val="both"/>
        <w:rPr>
          <w:rFonts w:cs="Times New Roman"/>
          <w:sz w:val="28"/>
          <w:szCs w:val="28"/>
        </w:rPr>
      </w:pPr>
    </w:p>
    <w:p w:rsidR="00833975" w:rsidRDefault="00833975" w:rsidP="0058214C">
      <w:pPr>
        <w:spacing w:line="360" w:lineRule="auto"/>
        <w:ind w:right="-284"/>
        <w:jc w:val="both"/>
        <w:rPr>
          <w:rFonts w:cs="Times New Roman"/>
          <w:sz w:val="28"/>
          <w:szCs w:val="28"/>
        </w:rPr>
      </w:pPr>
    </w:p>
    <w:p w:rsidR="00833975" w:rsidRDefault="00833975" w:rsidP="0058214C">
      <w:pPr>
        <w:spacing w:line="360" w:lineRule="auto"/>
        <w:ind w:right="-284"/>
        <w:jc w:val="both"/>
        <w:rPr>
          <w:rFonts w:cs="Times New Roman"/>
          <w:sz w:val="28"/>
          <w:szCs w:val="28"/>
        </w:rPr>
      </w:pPr>
    </w:p>
    <w:p w:rsidR="0058214C" w:rsidRPr="00751162" w:rsidRDefault="0058214C" w:rsidP="0058214C">
      <w:pPr>
        <w:spacing w:line="360" w:lineRule="auto"/>
        <w:ind w:right="-284"/>
        <w:jc w:val="both"/>
        <w:rPr>
          <w:rFonts w:cs="Times New Roman"/>
          <w:sz w:val="28"/>
          <w:szCs w:val="28"/>
        </w:rPr>
      </w:pPr>
      <w:r w:rsidRPr="004A3E92">
        <w:rPr>
          <w:rFonts w:cs="Times New Roman"/>
          <w:sz w:val="28"/>
          <w:szCs w:val="28"/>
        </w:rPr>
        <w:lastRenderedPageBreak/>
        <w:t xml:space="preserve">Таблица  1  – </w:t>
      </w:r>
      <w:r>
        <w:rPr>
          <w:rFonts w:cs="Times New Roman"/>
          <w:sz w:val="28"/>
          <w:szCs w:val="28"/>
        </w:rPr>
        <w:t>Корреспонденция счетов по учету</w:t>
      </w:r>
      <w:r w:rsidRPr="004A3E92">
        <w:rPr>
          <w:rFonts w:cs="Times New Roman"/>
          <w:sz w:val="28"/>
          <w:szCs w:val="28"/>
        </w:rPr>
        <w:t xml:space="preserve"> расчетов с </w:t>
      </w:r>
      <w:r>
        <w:rPr>
          <w:rFonts w:cs="Times New Roman"/>
          <w:sz w:val="28"/>
          <w:szCs w:val="28"/>
        </w:rPr>
        <w:t>сотрудниками</w:t>
      </w:r>
      <w:r w:rsidRPr="004A3E92">
        <w:rPr>
          <w:rFonts w:cs="Times New Roman"/>
          <w:sz w:val="28"/>
          <w:szCs w:val="28"/>
        </w:rPr>
        <w:t xml:space="preserve"> по оплате труда.</w:t>
      </w:r>
    </w:p>
    <w:tbl>
      <w:tblPr>
        <w:tblStyle w:val="ad"/>
        <w:tblW w:w="9444" w:type="dxa"/>
        <w:tblInd w:w="108" w:type="dxa"/>
        <w:tblLook w:val="04A0" w:firstRow="1" w:lastRow="0" w:firstColumn="1" w:lastColumn="0" w:noHBand="0" w:noVBand="1"/>
      </w:tblPr>
      <w:tblGrid>
        <w:gridCol w:w="3544"/>
        <w:gridCol w:w="4199"/>
        <w:gridCol w:w="851"/>
        <w:gridCol w:w="850"/>
      </w:tblGrid>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Наименование документа</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Хозяйственная операция</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Дебет</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Кредит</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Наряд на сдельную работу, табель учета рабочего времени  </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Начислена заработная плата </w:t>
            </w:r>
            <w:r>
              <w:rPr>
                <w:rFonts w:cs="Times New Roman"/>
                <w:szCs w:val="28"/>
              </w:rPr>
              <w:t>сотрудникам</w:t>
            </w:r>
            <w:r w:rsidRPr="00751162">
              <w:rPr>
                <w:rFonts w:cs="Times New Roman"/>
                <w:szCs w:val="28"/>
              </w:rPr>
              <w:t xml:space="preserve"> основного производства</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20</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Borders>
              <w:bottom w:val="single" w:sz="4" w:space="0" w:color="auto"/>
            </w:tcBorders>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Наряд на сдельную работу, табель учета рабочего времени  </w:t>
            </w:r>
          </w:p>
        </w:tc>
        <w:tc>
          <w:tcPr>
            <w:tcW w:w="4199" w:type="dxa"/>
            <w:tcBorders>
              <w:bottom w:val="single" w:sz="4" w:space="0" w:color="auto"/>
            </w:tcBorders>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Начислена заработная плата </w:t>
            </w:r>
            <w:r w:rsidRPr="008C382A">
              <w:rPr>
                <w:rFonts w:cs="Times New Roman"/>
                <w:szCs w:val="28"/>
              </w:rPr>
              <w:t xml:space="preserve">сотрудникам </w:t>
            </w:r>
            <w:r w:rsidRPr="00751162">
              <w:rPr>
                <w:rFonts w:cs="Times New Roman"/>
                <w:szCs w:val="28"/>
              </w:rPr>
              <w:t>вспомогательного производства</w:t>
            </w:r>
          </w:p>
        </w:tc>
        <w:tc>
          <w:tcPr>
            <w:tcW w:w="851" w:type="dxa"/>
            <w:tcBorders>
              <w:bottom w:val="single" w:sz="4" w:space="0" w:color="auto"/>
            </w:tcBorders>
          </w:tcPr>
          <w:p w:rsidR="0058214C" w:rsidRPr="00751162" w:rsidRDefault="0058214C" w:rsidP="006E5DD6">
            <w:pPr>
              <w:spacing w:line="360" w:lineRule="auto"/>
              <w:ind w:right="-284"/>
              <w:jc w:val="both"/>
              <w:rPr>
                <w:rFonts w:cs="Times New Roman"/>
                <w:szCs w:val="28"/>
              </w:rPr>
            </w:pPr>
            <w:r w:rsidRPr="00751162">
              <w:rPr>
                <w:rFonts w:cs="Times New Roman"/>
                <w:szCs w:val="28"/>
              </w:rPr>
              <w:t>23</w:t>
            </w:r>
          </w:p>
        </w:tc>
        <w:tc>
          <w:tcPr>
            <w:tcW w:w="850" w:type="dxa"/>
            <w:tcBorders>
              <w:bottom w:val="single" w:sz="4" w:space="0" w:color="auto"/>
            </w:tcBorders>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Табель учета рабочего времени  </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Начислена заработная плата </w:t>
            </w:r>
            <w:r w:rsidRPr="008C382A">
              <w:rPr>
                <w:rFonts w:cs="Times New Roman"/>
                <w:szCs w:val="28"/>
              </w:rPr>
              <w:t xml:space="preserve">сотрудникам </w:t>
            </w:r>
            <w:r w:rsidRPr="00751162">
              <w:rPr>
                <w:rFonts w:cs="Times New Roman"/>
                <w:szCs w:val="28"/>
              </w:rPr>
              <w:t xml:space="preserve">аппарата управления </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26</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Записка – расчет о предоставлении отпуска </w:t>
            </w:r>
            <w:r w:rsidRPr="008C382A">
              <w:rPr>
                <w:rFonts w:cs="Times New Roman"/>
                <w:szCs w:val="28"/>
              </w:rPr>
              <w:t>сотрудник</w:t>
            </w:r>
            <w:r>
              <w:rPr>
                <w:rFonts w:cs="Times New Roman"/>
                <w:szCs w:val="28"/>
              </w:rPr>
              <w:t>у</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Начислены отпускные за счет резерва </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96.12</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Ведомость начисления страховых взносов</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Начислены суммы страховых взносов</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96.12</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69</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Листок нетрудоспособности, расчет пособия </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Начислено пособие</w:t>
            </w:r>
            <w:r>
              <w:rPr>
                <w:rFonts w:cs="Times New Roman"/>
                <w:szCs w:val="28"/>
              </w:rPr>
              <w:t xml:space="preserve"> </w:t>
            </w:r>
            <w:r w:rsidRPr="008C382A">
              <w:rPr>
                <w:rFonts w:cs="Times New Roman"/>
                <w:szCs w:val="28"/>
              </w:rPr>
              <w:t>сотрудникам</w:t>
            </w:r>
            <w:r>
              <w:rPr>
                <w:rFonts w:cs="Times New Roman"/>
                <w:szCs w:val="28"/>
              </w:rPr>
              <w:t xml:space="preserve"> </w:t>
            </w:r>
            <w:r w:rsidRPr="00751162">
              <w:rPr>
                <w:rFonts w:cs="Times New Roman"/>
                <w:szCs w:val="28"/>
              </w:rPr>
              <w:t xml:space="preserve"> по временной нетрудоспособности </w:t>
            </w:r>
          </w:p>
        </w:tc>
        <w:tc>
          <w:tcPr>
            <w:tcW w:w="851" w:type="dxa"/>
          </w:tcPr>
          <w:p w:rsidR="0058214C" w:rsidRDefault="0058214C" w:rsidP="006E5DD6">
            <w:pPr>
              <w:spacing w:line="360" w:lineRule="auto"/>
              <w:ind w:right="-284"/>
              <w:jc w:val="both"/>
              <w:rPr>
                <w:rFonts w:cs="Times New Roman"/>
                <w:szCs w:val="28"/>
              </w:rPr>
            </w:pPr>
            <w:r w:rsidRPr="00751162">
              <w:rPr>
                <w:rFonts w:cs="Times New Roman"/>
                <w:szCs w:val="28"/>
              </w:rPr>
              <w:t>20, 23</w:t>
            </w:r>
            <w:r>
              <w:rPr>
                <w:rFonts w:cs="Times New Roman"/>
                <w:szCs w:val="28"/>
              </w:rPr>
              <w:t>,</w:t>
            </w:r>
          </w:p>
          <w:p w:rsidR="0058214C" w:rsidRPr="00751162" w:rsidRDefault="0058214C" w:rsidP="006E5DD6">
            <w:pPr>
              <w:spacing w:line="360" w:lineRule="auto"/>
              <w:ind w:right="-284"/>
              <w:jc w:val="both"/>
              <w:rPr>
                <w:rFonts w:cs="Times New Roman"/>
                <w:szCs w:val="28"/>
              </w:rPr>
            </w:pPr>
            <w:r w:rsidRPr="00751162">
              <w:rPr>
                <w:rFonts w:cs="Times New Roman"/>
                <w:szCs w:val="28"/>
              </w:rPr>
              <w:t xml:space="preserve">25, 26 </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Листок нетрудоспособности</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Начислено пособие по временной нетрудоспособности за остальные дни за счет ФСС</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69.01</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Приказ руководителя </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Начислена материальная помощь </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91.02</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Ведомость удержаний</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Начислен и удержан из заработной платы НФДЛ</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68</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Кадровые приказы, заявление </w:t>
            </w:r>
            <w:r w:rsidRPr="008C382A">
              <w:rPr>
                <w:rFonts w:cs="Times New Roman"/>
                <w:szCs w:val="28"/>
              </w:rPr>
              <w:t>сотрудник</w:t>
            </w:r>
            <w:r>
              <w:rPr>
                <w:rFonts w:cs="Times New Roman"/>
                <w:szCs w:val="28"/>
              </w:rPr>
              <w:t>ов</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Удержание из заработной платы по возмещению мат. ущерба, по прочим операциям</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73.02, 73.03</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Заявление </w:t>
            </w:r>
            <w:r>
              <w:rPr>
                <w:rFonts w:cs="Times New Roman"/>
                <w:szCs w:val="28"/>
              </w:rPr>
              <w:t>сотрудников</w:t>
            </w:r>
            <w:r w:rsidRPr="00751162">
              <w:rPr>
                <w:rFonts w:cs="Times New Roman"/>
                <w:szCs w:val="28"/>
              </w:rPr>
              <w:t>, исполнительный лист</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 xml:space="preserve">Удержание из заработной платы по исполнительным листам </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76.41</w:t>
            </w:r>
          </w:p>
        </w:tc>
      </w:tr>
      <w:tr w:rsidR="0058214C" w:rsidRPr="00751162" w:rsidTr="006E5DD6">
        <w:tc>
          <w:tcPr>
            <w:tcW w:w="3544" w:type="dxa"/>
          </w:tcPr>
          <w:p w:rsidR="0058214C" w:rsidRPr="00751162" w:rsidRDefault="0058214C" w:rsidP="006E5DD6">
            <w:pPr>
              <w:spacing w:line="360" w:lineRule="auto"/>
              <w:ind w:right="-284"/>
              <w:rPr>
                <w:rFonts w:cs="Times New Roman"/>
                <w:szCs w:val="28"/>
              </w:rPr>
            </w:pPr>
            <w:r w:rsidRPr="00751162">
              <w:rPr>
                <w:rFonts w:cs="Times New Roman"/>
                <w:szCs w:val="28"/>
              </w:rPr>
              <w:t>Платежная ведомость, платежное поручение</w:t>
            </w:r>
          </w:p>
        </w:tc>
        <w:tc>
          <w:tcPr>
            <w:tcW w:w="4199" w:type="dxa"/>
          </w:tcPr>
          <w:p w:rsidR="0058214C" w:rsidRPr="00751162" w:rsidRDefault="0058214C" w:rsidP="006E5DD6">
            <w:pPr>
              <w:spacing w:line="360" w:lineRule="auto"/>
              <w:ind w:right="-284"/>
              <w:rPr>
                <w:rFonts w:cs="Times New Roman"/>
                <w:szCs w:val="28"/>
              </w:rPr>
            </w:pPr>
            <w:r w:rsidRPr="00751162">
              <w:rPr>
                <w:rFonts w:cs="Times New Roman"/>
                <w:szCs w:val="28"/>
              </w:rPr>
              <w:t>Выплачена заработная плата</w:t>
            </w:r>
            <w:r>
              <w:rPr>
                <w:rFonts w:cs="Times New Roman"/>
                <w:szCs w:val="28"/>
              </w:rPr>
              <w:t xml:space="preserve"> </w:t>
            </w:r>
            <w:r w:rsidRPr="008C382A">
              <w:rPr>
                <w:rFonts w:cs="Times New Roman"/>
                <w:szCs w:val="28"/>
              </w:rPr>
              <w:t>сотрудникам</w:t>
            </w:r>
            <w:r w:rsidRPr="00751162">
              <w:rPr>
                <w:rFonts w:cs="Times New Roman"/>
                <w:szCs w:val="28"/>
              </w:rPr>
              <w:t>, пособия, отпускные</w:t>
            </w:r>
          </w:p>
        </w:tc>
        <w:tc>
          <w:tcPr>
            <w:tcW w:w="851"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70</w:t>
            </w:r>
          </w:p>
        </w:tc>
        <w:tc>
          <w:tcPr>
            <w:tcW w:w="850" w:type="dxa"/>
          </w:tcPr>
          <w:p w:rsidR="0058214C" w:rsidRPr="00751162" w:rsidRDefault="0058214C" w:rsidP="006E5DD6">
            <w:pPr>
              <w:spacing w:line="360" w:lineRule="auto"/>
              <w:ind w:right="-284"/>
              <w:jc w:val="both"/>
              <w:rPr>
                <w:rFonts w:cs="Times New Roman"/>
                <w:szCs w:val="28"/>
              </w:rPr>
            </w:pPr>
            <w:r w:rsidRPr="00751162">
              <w:rPr>
                <w:rFonts w:cs="Times New Roman"/>
                <w:szCs w:val="28"/>
              </w:rPr>
              <w:t>50.03, 51</w:t>
            </w:r>
          </w:p>
        </w:tc>
      </w:tr>
    </w:tbl>
    <w:p w:rsidR="0058214C" w:rsidRPr="00751162" w:rsidRDefault="0058214C" w:rsidP="0058214C">
      <w:pPr>
        <w:spacing w:line="360" w:lineRule="auto"/>
        <w:ind w:right="-284"/>
        <w:jc w:val="both"/>
        <w:rPr>
          <w:rFonts w:cs="Times New Roman"/>
          <w:sz w:val="28"/>
          <w:szCs w:val="28"/>
        </w:rPr>
      </w:pPr>
    </w:p>
    <w:p w:rsidR="0058214C" w:rsidRDefault="0058214C" w:rsidP="0058214C">
      <w:pPr>
        <w:spacing w:line="360" w:lineRule="auto"/>
        <w:ind w:right="-284"/>
        <w:jc w:val="both"/>
        <w:rPr>
          <w:rFonts w:cs="Times New Roman"/>
          <w:sz w:val="28"/>
          <w:szCs w:val="28"/>
        </w:rPr>
      </w:pPr>
      <w:r w:rsidRPr="00751162">
        <w:rPr>
          <w:rFonts w:cs="Times New Roman"/>
          <w:sz w:val="28"/>
          <w:szCs w:val="28"/>
        </w:rPr>
        <w:tab/>
      </w:r>
      <w:r>
        <w:rPr>
          <w:rFonts w:cs="Times New Roman"/>
          <w:sz w:val="28"/>
          <w:szCs w:val="28"/>
        </w:rPr>
        <w:t>З</w:t>
      </w:r>
      <w:r w:rsidRPr="00751162">
        <w:rPr>
          <w:rFonts w:cs="Times New Roman"/>
          <w:sz w:val="28"/>
          <w:szCs w:val="28"/>
        </w:rPr>
        <w:t xml:space="preserve">адолженность </w:t>
      </w:r>
      <w:r>
        <w:rPr>
          <w:rFonts w:cs="Times New Roman"/>
          <w:sz w:val="28"/>
          <w:szCs w:val="28"/>
        </w:rPr>
        <w:t>компании</w:t>
      </w:r>
      <w:r w:rsidRPr="00751162">
        <w:rPr>
          <w:rFonts w:cs="Times New Roman"/>
          <w:sz w:val="28"/>
          <w:szCs w:val="28"/>
        </w:rPr>
        <w:t xml:space="preserve"> перед персоналом по оплате труда </w:t>
      </w:r>
      <w:r>
        <w:rPr>
          <w:rFonts w:cs="Times New Roman"/>
          <w:sz w:val="28"/>
          <w:szCs w:val="28"/>
        </w:rPr>
        <w:t>в</w:t>
      </w:r>
      <w:r w:rsidRPr="00751162">
        <w:rPr>
          <w:rFonts w:cs="Times New Roman"/>
          <w:sz w:val="28"/>
          <w:szCs w:val="28"/>
        </w:rPr>
        <w:t xml:space="preserve"> бухгалтерском балансе отражается в пассиве по строке 1520 «Кредиторская задолженность» </w:t>
      </w:r>
      <w:r w:rsidRPr="00751162">
        <w:rPr>
          <w:rFonts w:cs="Times New Roman"/>
          <w:sz w:val="28"/>
          <w:szCs w:val="28"/>
          <w:lang w:val="en-US"/>
        </w:rPr>
        <w:t>V</w:t>
      </w:r>
      <w:r w:rsidRPr="00751162">
        <w:rPr>
          <w:rFonts w:cs="Times New Roman"/>
          <w:sz w:val="28"/>
          <w:szCs w:val="28"/>
        </w:rPr>
        <w:t xml:space="preserve"> раздел «Краткосрочные обязательства».</w:t>
      </w:r>
    </w:p>
    <w:p w:rsidR="0058214C" w:rsidRDefault="0058214C" w:rsidP="0058214C">
      <w:pPr>
        <w:spacing w:after="160" w:line="259" w:lineRule="auto"/>
        <w:jc w:val="both"/>
        <w:rPr>
          <w:rFonts w:cs="Times New Roman"/>
          <w:sz w:val="28"/>
          <w:szCs w:val="28"/>
          <w:lang w:eastAsia="en-US"/>
        </w:rPr>
      </w:pPr>
      <w:r>
        <w:rPr>
          <w:rFonts w:cs="Times New Roman"/>
          <w:sz w:val="28"/>
          <w:szCs w:val="28"/>
        </w:rPr>
        <w:br w:type="page"/>
      </w:r>
    </w:p>
    <w:p w:rsidR="003F614D" w:rsidRPr="009D3457" w:rsidRDefault="00C229AA" w:rsidP="009D3457">
      <w:pPr>
        <w:pStyle w:val="a3"/>
        <w:numPr>
          <w:ilvl w:val="0"/>
          <w:numId w:val="4"/>
        </w:numPr>
        <w:spacing w:line="360" w:lineRule="auto"/>
        <w:ind w:right="-284"/>
        <w:jc w:val="both"/>
        <w:rPr>
          <w:rFonts w:cs="Times New Roman"/>
          <w:sz w:val="28"/>
          <w:szCs w:val="28"/>
        </w:rPr>
      </w:pPr>
      <w:r w:rsidRPr="00671F03">
        <w:rPr>
          <w:rFonts w:ascii="Times New Roman" w:hAnsi="Times New Roman" w:cs="Times New Roman"/>
          <w:sz w:val="28"/>
          <w:szCs w:val="28"/>
        </w:rPr>
        <w:lastRenderedPageBreak/>
        <w:t>Организационно-экономическая характеристика УФПС Кировской области – филиала ФГУП «Почта России</w:t>
      </w:r>
      <w:r w:rsidRPr="00671F03">
        <w:rPr>
          <w:rFonts w:cs="Times New Roman"/>
          <w:sz w:val="28"/>
          <w:szCs w:val="28"/>
        </w:rPr>
        <w:t>»</w:t>
      </w:r>
    </w:p>
    <w:p w:rsidR="00364F60" w:rsidRDefault="00364F60" w:rsidP="00683854">
      <w:pPr>
        <w:shd w:val="clear" w:color="auto" w:fill="FFFFFF"/>
        <w:spacing w:line="360" w:lineRule="auto"/>
        <w:ind w:firstLine="708"/>
        <w:jc w:val="both"/>
        <w:rPr>
          <w:sz w:val="28"/>
          <w:szCs w:val="28"/>
        </w:rPr>
      </w:pPr>
    </w:p>
    <w:p w:rsidR="00C229AA" w:rsidRDefault="0077678F" w:rsidP="00683854">
      <w:pPr>
        <w:shd w:val="clear" w:color="auto" w:fill="FFFFFF"/>
        <w:spacing w:line="360" w:lineRule="auto"/>
        <w:ind w:firstLine="708"/>
        <w:jc w:val="both"/>
        <w:rPr>
          <w:color w:val="000000"/>
          <w:sz w:val="28"/>
          <w:szCs w:val="28"/>
        </w:rPr>
      </w:pPr>
      <w:r>
        <w:rPr>
          <w:sz w:val="28"/>
          <w:szCs w:val="28"/>
        </w:rPr>
        <w:t xml:space="preserve">Объектом данной </w:t>
      </w:r>
      <w:r w:rsidR="00C229AA">
        <w:rPr>
          <w:sz w:val="28"/>
          <w:szCs w:val="28"/>
        </w:rPr>
        <w:t xml:space="preserve">дипломной </w:t>
      </w:r>
      <w:r>
        <w:rPr>
          <w:sz w:val="28"/>
          <w:szCs w:val="28"/>
        </w:rPr>
        <w:t>работы</w:t>
      </w:r>
      <w:r w:rsidR="00C229AA">
        <w:rPr>
          <w:sz w:val="28"/>
          <w:szCs w:val="28"/>
        </w:rPr>
        <w:t xml:space="preserve"> является  - </w:t>
      </w:r>
      <w:r w:rsidR="00C229AA" w:rsidRPr="00785A3F">
        <w:rPr>
          <w:color w:val="000000"/>
          <w:sz w:val="28"/>
          <w:szCs w:val="28"/>
        </w:rPr>
        <w:t>Управление федеральной почтовой связи Кировской области является филиалом Федерального государст</w:t>
      </w:r>
      <w:r w:rsidR="00C229AA">
        <w:rPr>
          <w:color w:val="000000"/>
          <w:sz w:val="28"/>
          <w:szCs w:val="28"/>
        </w:rPr>
        <w:t>венного унитарного предприятия «Почта России»</w:t>
      </w:r>
      <w:r w:rsidR="00C229AA" w:rsidRPr="00785A3F">
        <w:rPr>
          <w:color w:val="000000"/>
          <w:sz w:val="28"/>
          <w:szCs w:val="28"/>
        </w:rPr>
        <w:t>.</w:t>
      </w:r>
    </w:p>
    <w:p w:rsidR="00C229AA" w:rsidRDefault="00C229AA" w:rsidP="00683854">
      <w:pPr>
        <w:shd w:val="clear" w:color="auto" w:fill="FFFFFF"/>
        <w:spacing w:line="360" w:lineRule="auto"/>
        <w:ind w:firstLine="708"/>
        <w:jc w:val="both"/>
        <w:rPr>
          <w:sz w:val="28"/>
          <w:szCs w:val="28"/>
        </w:rPr>
      </w:pPr>
      <w:r>
        <w:rPr>
          <w:color w:val="000000"/>
          <w:sz w:val="28"/>
          <w:szCs w:val="28"/>
        </w:rPr>
        <w:t xml:space="preserve">Сокращенное название организации: </w:t>
      </w:r>
      <w:r>
        <w:rPr>
          <w:sz w:val="28"/>
          <w:szCs w:val="28"/>
        </w:rPr>
        <w:t>УФПС Кировской области – филиал ФГУП «Почта России».</w:t>
      </w:r>
    </w:p>
    <w:p w:rsidR="00C229AA" w:rsidRDefault="00C229AA" w:rsidP="00683854">
      <w:pPr>
        <w:shd w:val="clear" w:color="auto" w:fill="FFFFFF"/>
        <w:spacing w:line="360" w:lineRule="auto"/>
        <w:ind w:firstLine="708"/>
        <w:jc w:val="both"/>
        <w:rPr>
          <w:sz w:val="28"/>
          <w:szCs w:val="28"/>
        </w:rPr>
      </w:pPr>
      <w:r>
        <w:rPr>
          <w:sz w:val="28"/>
          <w:szCs w:val="28"/>
        </w:rPr>
        <w:t xml:space="preserve">Заместитель директора по операционному управлению – Поздеева Елена Яковлевна </w:t>
      </w:r>
    </w:p>
    <w:p w:rsidR="00C229AA" w:rsidRPr="00236D22" w:rsidRDefault="00C229AA" w:rsidP="00683854">
      <w:pPr>
        <w:shd w:val="clear" w:color="auto" w:fill="FFFFFF"/>
        <w:spacing w:line="360" w:lineRule="auto"/>
        <w:ind w:firstLine="708"/>
        <w:jc w:val="both"/>
        <w:rPr>
          <w:sz w:val="28"/>
          <w:szCs w:val="28"/>
        </w:rPr>
      </w:pPr>
      <w:r>
        <w:rPr>
          <w:sz w:val="28"/>
          <w:szCs w:val="28"/>
        </w:rPr>
        <w:t>З</w:t>
      </w:r>
      <w:r w:rsidRPr="00236D22">
        <w:rPr>
          <w:sz w:val="28"/>
          <w:szCs w:val="28"/>
        </w:rPr>
        <w:t>аместитель</w:t>
      </w:r>
      <w:r>
        <w:rPr>
          <w:sz w:val="28"/>
          <w:szCs w:val="28"/>
        </w:rPr>
        <w:t xml:space="preserve"> </w:t>
      </w:r>
      <w:r w:rsidRPr="00236D22">
        <w:rPr>
          <w:sz w:val="28"/>
          <w:szCs w:val="28"/>
        </w:rPr>
        <w:t>директора (коммерция)</w:t>
      </w:r>
      <w:r>
        <w:rPr>
          <w:sz w:val="28"/>
          <w:szCs w:val="28"/>
        </w:rPr>
        <w:t xml:space="preserve"> – </w:t>
      </w:r>
      <w:r w:rsidRPr="00236D22">
        <w:rPr>
          <w:sz w:val="28"/>
          <w:szCs w:val="28"/>
        </w:rPr>
        <w:t>Тарасенко</w:t>
      </w:r>
      <w:r>
        <w:rPr>
          <w:sz w:val="28"/>
          <w:szCs w:val="28"/>
        </w:rPr>
        <w:t xml:space="preserve"> </w:t>
      </w:r>
      <w:r w:rsidRPr="00236D22">
        <w:rPr>
          <w:sz w:val="28"/>
          <w:szCs w:val="28"/>
        </w:rPr>
        <w:t>Олег Николаевич</w:t>
      </w:r>
    </w:p>
    <w:p w:rsidR="00C229AA" w:rsidRPr="00236D22" w:rsidRDefault="00C229AA" w:rsidP="00683854">
      <w:pPr>
        <w:shd w:val="clear" w:color="auto" w:fill="FFFFFF"/>
        <w:spacing w:line="360" w:lineRule="auto"/>
        <w:ind w:firstLine="708"/>
        <w:jc w:val="both"/>
        <w:rPr>
          <w:sz w:val="28"/>
          <w:szCs w:val="28"/>
        </w:rPr>
      </w:pPr>
      <w:r w:rsidRPr="00236D22">
        <w:rPr>
          <w:sz w:val="28"/>
          <w:szCs w:val="28"/>
        </w:rPr>
        <w:t>Заместитель директора (экономика и финансы)</w:t>
      </w:r>
      <w:r>
        <w:rPr>
          <w:sz w:val="28"/>
          <w:szCs w:val="28"/>
        </w:rPr>
        <w:t xml:space="preserve"> – </w:t>
      </w:r>
      <w:r w:rsidRPr="00236D22">
        <w:rPr>
          <w:sz w:val="28"/>
          <w:szCs w:val="28"/>
        </w:rPr>
        <w:t>Сенилова</w:t>
      </w:r>
      <w:r>
        <w:rPr>
          <w:sz w:val="28"/>
          <w:szCs w:val="28"/>
        </w:rPr>
        <w:t xml:space="preserve"> </w:t>
      </w:r>
      <w:r w:rsidRPr="00236D22">
        <w:rPr>
          <w:sz w:val="28"/>
          <w:szCs w:val="28"/>
        </w:rPr>
        <w:t xml:space="preserve">Ольга </w:t>
      </w:r>
      <w:r>
        <w:rPr>
          <w:sz w:val="28"/>
          <w:szCs w:val="28"/>
        </w:rPr>
        <w:t xml:space="preserve">    </w:t>
      </w:r>
      <w:r w:rsidRPr="00236D22">
        <w:rPr>
          <w:sz w:val="28"/>
          <w:szCs w:val="28"/>
        </w:rPr>
        <w:t>Витальевна</w:t>
      </w:r>
      <w:r>
        <w:rPr>
          <w:sz w:val="28"/>
          <w:szCs w:val="28"/>
        </w:rPr>
        <w:t xml:space="preserve"> </w:t>
      </w:r>
    </w:p>
    <w:p w:rsidR="00C229AA" w:rsidRPr="00236D22" w:rsidRDefault="00C229AA" w:rsidP="00683854">
      <w:pPr>
        <w:shd w:val="clear" w:color="auto" w:fill="FFFFFF"/>
        <w:spacing w:line="360" w:lineRule="auto"/>
        <w:ind w:firstLine="708"/>
        <w:jc w:val="both"/>
        <w:rPr>
          <w:sz w:val="28"/>
          <w:szCs w:val="28"/>
        </w:rPr>
      </w:pPr>
      <w:r w:rsidRPr="00236D22">
        <w:rPr>
          <w:sz w:val="28"/>
          <w:szCs w:val="28"/>
        </w:rPr>
        <w:t>Заместитель</w:t>
      </w:r>
      <w:r>
        <w:rPr>
          <w:sz w:val="28"/>
          <w:szCs w:val="28"/>
        </w:rPr>
        <w:t xml:space="preserve"> </w:t>
      </w:r>
      <w:r w:rsidRPr="00236D22">
        <w:rPr>
          <w:sz w:val="28"/>
          <w:szCs w:val="28"/>
        </w:rPr>
        <w:t>директора (технологии)</w:t>
      </w:r>
      <w:r>
        <w:rPr>
          <w:sz w:val="28"/>
          <w:szCs w:val="28"/>
        </w:rPr>
        <w:t xml:space="preserve"> – Скутин Андрей Алексеевич </w:t>
      </w:r>
    </w:p>
    <w:p w:rsidR="00C229AA" w:rsidRDefault="00C229AA" w:rsidP="00683854">
      <w:pPr>
        <w:shd w:val="clear" w:color="auto" w:fill="FFFFFF"/>
        <w:spacing w:line="360" w:lineRule="auto"/>
        <w:ind w:firstLine="708"/>
        <w:jc w:val="both"/>
        <w:rPr>
          <w:sz w:val="28"/>
          <w:szCs w:val="28"/>
        </w:rPr>
      </w:pPr>
      <w:r w:rsidRPr="00236D22">
        <w:rPr>
          <w:sz w:val="28"/>
          <w:szCs w:val="28"/>
        </w:rPr>
        <w:t>Главный</w:t>
      </w:r>
      <w:r>
        <w:rPr>
          <w:sz w:val="28"/>
          <w:szCs w:val="28"/>
        </w:rPr>
        <w:t xml:space="preserve"> </w:t>
      </w:r>
      <w:r w:rsidRPr="00236D22">
        <w:rPr>
          <w:sz w:val="28"/>
          <w:szCs w:val="28"/>
        </w:rPr>
        <w:t>бухгалтер</w:t>
      </w:r>
      <w:r>
        <w:rPr>
          <w:sz w:val="28"/>
          <w:szCs w:val="28"/>
        </w:rPr>
        <w:t xml:space="preserve"> – Беленкова  Елена Владимировна</w:t>
      </w:r>
    </w:p>
    <w:p w:rsidR="00C229AA" w:rsidRDefault="00C229AA" w:rsidP="00683854">
      <w:pPr>
        <w:shd w:val="clear" w:color="auto" w:fill="FFFFFF"/>
        <w:spacing w:line="360" w:lineRule="auto"/>
        <w:ind w:firstLine="708"/>
        <w:jc w:val="both"/>
        <w:rPr>
          <w:sz w:val="28"/>
          <w:szCs w:val="28"/>
        </w:rPr>
      </w:pPr>
      <w:r>
        <w:rPr>
          <w:sz w:val="28"/>
          <w:szCs w:val="28"/>
        </w:rPr>
        <w:t>Заместители главного бухгалтера – Сурнова Ирина Михайловна, Хрисанфова Светлана Анатольевна.</w:t>
      </w:r>
    </w:p>
    <w:p w:rsidR="00C229AA" w:rsidRPr="00F33978" w:rsidRDefault="00C229AA" w:rsidP="00683854">
      <w:pPr>
        <w:spacing w:line="360" w:lineRule="auto"/>
        <w:ind w:firstLine="397"/>
        <w:jc w:val="both"/>
        <w:rPr>
          <w:sz w:val="28"/>
          <w:szCs w:val="28"/>
        </w:rPr>
      </w:pPr>
      <w:r w:rsidRPr="00F33978">
        <w:rPr>
          <w:sz w:val="28"/>
          <w:szCs w:val="28"/>
        </w:rPr>
        <w:t>УФПС Кировской области является филиалом ФГУП «Почта России» с 1 февраля 2004 года. Государственное учреждение Управление федеральной почтовой связи Кировской области (ГУ УФПС) создано на основании решения областного Комитета по управлению имуществом № 580 от 1 июня 1993 года в соответствии с Указом президента Российской федерации № 193 О от 16 ноября 1992 года «О создании Федерального Управления почтовой связи при Министерстве связи РФ». Учреждение является юридическим лицом, имеет самостоятельный баланс. В состав учреждения входят филиалы, не являющиеся юридическими лицами и действующие на основании Положений.</w:t>
      </w:r>
    </w:p>
    <w:p w:rsidR="00C229AA" w:rsidRPr="00F33978" w:rsidRDefault="00C229AA" w:rsidP="00683854">
      <w:pPr>
        <w:spacing w:line="360" w:lineRule="auto"/>
        <w:ind w:firstLine="397"/>
        <w:jc w:val="both"/>
        <w:rPr>
          <w:sz w:val="28"/>
          <w:szCs w:val="28"/>
        </w:rPr>
      </w:pPr>
      <w:r w:rsidRPr="00F33978">
        <w:rPr>
          <w:sz w:val="28"/>
          <w:szCs w:val="28"/>
        </w:rPr>
        <w:t xml:space="preserve">С 1 февраля 2004 года ГУ УФПС реорганизовано в филиал Федерального государственного унитарного предприятия «Почта России» в соответствии с </w:t>
      </w:r>
      <w:r w:rsidRPr="00F33978">
        <w:rPr>
          <w:sz w:val="28"/>
          <w:szCs w:val="28"/>
        </w:rPr>
        <w:lastRenderedPageBreak/>
        <w:t>приказом Генерального директора ФГУП «Почта России» от 28 июля 2003 года № 28.</w:t>
      </w:r>
    </w:p>
    <w:p w:rsidR="00C229AA" w:rsidRPr="00F33978" w:rsidRDefault="00C229AA" w:rsidP="00683854">
      <w:pPr>
        <w:spacing w:line="360" w:lineRule="auto"/>
        <w:ind w:firstLine="397"/>
        <w:jc w:val="both"/>
        <w:rPr>
          <w:sz w:val="28"/>
          <w:szCs w:val="28"/>
        </w:rPr>
      </w:pPr>
      <w:r w:rsidRPr="00F33978">
        <w:rPr>
          <w:sz w:val="28"/>
          <w:szCs w:val="28"/>
        </w:rPr>
        <w:t>Форма собственности - федеральная собственность. Юридический адрес: 610000,Р</w:t>
      </w:r>
      <w:r>
        <w:rPr>
          <w:sz w:val="28"/>
          <w:szCs w:val="28"/>
        </w:rPr>
        <w:t>оссия, г. Киров, ул. Спасская</w:t>
      </w:r>
      <w:r w:rsidRPr="00F33978">
        <w:rPr>
          <w:sz w:val="28"/>
          <w:szCs w:val="28"/>
        </w:rPr>
        <w:t>,43.</w:t>
      </w:r>
    </w:p>
    <w:p w:rsidR="00C229AA" w:rsidRPr="00F33978" w:rsidRDefault="00C229AA" w:rsidP="00683854">
      <w:pPr>
        <w:spacing w:line="360" w:lineRule="auto"/>
        <w:ind w:firstLine="397"/>
        <w:jc w:val="both"/>
        <w:rPr>
          <w:sz w:val="28"/>
          <w:szCs w:val="28"/>
        </w:rPr>
      </w:pPr>
      <w:r w:rsidRPr="00F33978">
        <w:rPr>
          <w:sz w:val="28"/>
          <w:szCs w:val="28"/>
        </w:rPr>
        <w:t>Основными задачами Филиала являются</w:t>
      </w:r>
      <w:r w:rsidRPr="001A6066">
        <w:rPr>
          <w:sz w:val="28"/>
          <w:szCs w:val="28"/>
        </w:rPr>
        <w:t>:</w:t>
      </w:r>
      <w:r w:rsidRPr="00F33978">
        <w:rPr>
          <w:sz w:val="28"/>
          <w:szCs w:val="28"/>
        </w:rPr>
        <w:t xml:space="preserve"> оказание услуг почтовой связи и осуществление других видов деятельности, предусмотренных Положением, с целью получения прибыли.</w:t>
      </w:r>
    </w:p>
    <w:p w:rsidR="00C229AA" w:rsidRDefault="00C229AA" w:rsidP="00683854">
      <w:pPr>
        <w:shd w:val="clear" w:color="auto" w:fill="FFFFFF"/>
        <w:spacing w:line="360" w:lineRule="auto"/>
        <w:ind w:firstLine="708"/>
        <w:jc w:val="both"/>
        <w:rPr>
          <w:sz w:val="28"/>
          <w:szCs w:val="28"/>
        </w:rPr>
      </w:pPr>
      <w:r w:rsidRPr="00F33978">
        <w:rPr>
          <w:sz w:val="28"/>
          <w:szCs w:val="28"/>
        </w:rPr>
        <w:t>Филиал открывает счета в банках в установленном порядке по специальной доверенности, выданной предприятием. Филиал имеет свой отдельный баланс, являющийся частью консолидированного баланса предприятия. Филиал имеет обособленные структурные подразделения, перечень которых утверждается предприятием</w:t>
      </w:r>
      <w:r>
        <w:rPr>
          <w:sz w:val="28"/>
          <w:szCs w:val="28"/>
        </w:rPr>
        <w:t>.</w:t>
      </w:r>
    </w:p>
    <w:p w:rsidR="00C229AA" w:rsidRPr="00F33978" w:rsidRDefault="00C229AA" w:rsidP="00683854">
      <w:pPr>
        <w:spacing w:line="360" w:lineRule="auto"/>
        <w:ind w:firstLine="397"/>
        <w:jc w:val="both"/>
        <w:rPr>
          <w:sz w:val="28"/>
          <w:szCs w:val="28"/>
        </w:rPr>
      </w:pPr>
      <w:r w:rsidRPr="00F33978">
        <w:rPr>
          <w:sz w:val="28"/>
          <w:szCs w:val="28"/>
        </w:rPr>
        <w:t>Управление федеральной почтовой связи Кировской области является филиалом государственного унитарного предприятия «Почта России», расположен вне места нахождения Предприятия и осуществляет часть его функций на территории Кировской области в соответствии с Положением.</w:t>
      </w:r>
    </w:p>
    <w:p w:rsidR="00C229AA" w:rsidRDefault="00C229AA" w:rsidP="00683854">
      <w:pPr>
        <w:spacing w:line="360" w:lineRule="auto"/>
        <w:ind w:firstLine="397"/>
        <w:jc w:val="both"/>
        <w:rPr>
          <w:sz w:val="28"/>
          <w:szCs w:val="28"/>
        </w:rPr>
      </w:pPr>
      <w:r w:rsidRPr="00F33978">
        <w:rPr>
          <w:sz w:val="28"/>
          <w:szCs w:val="28"/>
        </w:rPr>
        <w:t>Филиал не является юридическим лицом, осуществляет свою деятельность от имени предприятия. Ответственность за деятельность филиала несет предприятие.</w:t>
      </w:r>
    </w:p>
    <w:p w:rsidR="00C229AA" w:rsidRDefault="00C229AA" w:rsidP="00683854">
      <w:pPr>
        <w:widowControl w:val="0"/>
        <w:autoSpaceDE w:val="0"/>
        <w:spacing w:line="360" w:lineRule="auto"/>
        <w:ind w:firstLine="567"/>
        <w:contextualSpacing/>
        <w:jc w:val="both"/>
        <w:rPr>
          <w:sz w:val="28"/>
          <w:szCs w:val="28"/>
        </w:rPr>
      </w:pPr>
      <w:r>
        <w:rPr>
          <w:sz w:val="28"/>
          <w:szCs w:val="28"/>
        </w:rPr>
        <w:t>Предприятие пользуется государственной поддержкой посредством:</w:t>
      </w:r>
    </w:p>
    <w:p w:rsidR="00C229AA" w:rsidRDefault="00C229AA" w:rsidP="00683854">
      <w:pPr>
        <w:widowControl w:val="0"/>
        <w:autoSpaceDE w:val="0"/>
        <w:spacing w:line="360" w:lineRule="auto"/>
        <w:ind w:firstLine="567"/>
        <w:contextualSpacing/>
        <w:jc w:val="both"/>
        <w:rPr>
          <w:sz w:val="28"/>
          <w:szCs w:val="28"/>
        </w:rPr>
      </w:pPr>
      <w:r>
        <w:rPr>
          <w:sz w:val="28"/>
          <w:szCs w:val="28"/>
        </w:rPr>
        <w:t>- осуществления капитальных вложений в создание и развитие производственной и социальной инфраструктуры почтовой связи;</w:t>
      </w:r>
    </w:p>
    <w:p w:rsidR="00C229AA" w:rsidRDefault="00C229AA" w:rsidP="00683854">
      <w:pPr>
        <w:widowControl w:val="0"/>
        <w:autoSpaceDE w:val="0"/>
        <w:spacing w:line="360" w:lineRule="auto"/>
        <w:ind w:firstLine="567"/>
        <w:contextualSpacing/>
        <w:jc w:val="both"/>
        <w:rPr>
          <w:sz w:val="28"/>
          <w:szCs w:val="28"/>
        </w:rPr>
      </w:pPr>
      <w:r>
        <w:rPr>
          <w:sz w:val="28"/>
          <w:szCs w:val="28"/>
        </w:rPr>
        <w:t>- предоставления льготных кредитов, налоговых и иных льгот;</w:t>
      </w:r>
    </w:p>
    <w:p w:rsidR="00C229AA" w:rsidRDefault="00C229AA" w:rsidP="00683854">
      <w:pPr>
        <w:widowControl w:val="0"/>
        <w:autoSpaceDE w:val="0"/>
        <w:spacing w:line="360" w:lineRule="auto"/>
        <w:ind w:firstLine="567"/>
        <w:contextualSpacing/>
        <w:jc w:val="both"/>
        <w:rPr>
          <w:sz w:val="28"/>
          <w:szCs w:val="28"/>
        </w:rPr>
      </w:pPr>
      <w:r>
        <w:rPr>
          <w:sz w:val="28"/>
          <w:szCs w:val="28"/>
        </w:rPr>
        <w:t>- других видов материально-технической, финансовой и экономической поддержки.</w:t>
      </w:r>
    </w:p>
    <w:p w:rsidR="00C229AA" w:rsidRDefault="00C229AA" w:rsidP="00683854">
      <w:pPr>
        <w:shd w:val="clear" w:color="auto" w:fill="FFFFFF"/>
        <w:spacing w:line="360" w:lineRule="auto"/>
        <w:jc w:val="both"/>
        <w:rPr>
          <w:color w:val="000000"/>
          <w:sz w:val="28"/>
          <w:szCs w:val="28"/>
        </w:rPr>
      </w:pPr>
      <w:r w:rsidRPr="00785A3F">
        <w:rPr>
          <w:color w:val="000000"/>
          <w:sz w:val="28"/>
          <w:szCs w:val="28"/>
        </w:rPr>
        <w:t xml:space="preserve">В состав Кировского филиала Почты России входят 14 почтамтов. </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Вятскополянский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Даровской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Кировский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Кирово – Чепецкий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lastRenderedPageBreak/>
        <w:t>Котельнический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Куменский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Лузский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Нолинский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Омутнинский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 xml:space="preserve"> Оричевский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 xml:space="preserve"> Слободской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Советский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 xml:space="preserve"> Юрьянский почтамт</w:t>
      </w:r>
    </w:p>
    <w:p w:rsidR="00C229AA" w:rsidRDefault="00C229AA" w:rsidP="00683854">
      <w:pPr>
        <w:numPr>
          <w:ilvl w:val="0"/>
          <w:numId w:val="2"/>
        </w:numPr>
        <w:shd w:val="clear" w:color="auto" w:fill="FFFFFF"/>
        <w:spacing w:line="360" w:lineRule="auto"/>
        <w:jc w:val="both"/>
        <w:rPr>
          <w:color w:val="000000"/>
          <w:sz w:val="28"/>
          <w:szCs w:val="28"/>
        </w:rPr>
      </w:pPr>
      <w:r>
        <w:rPr>
          <w:color w:val="000000"/>
          <w:sz w:val="28"/>
          <w:szCs w:val="28"/>
        </w:rPr>
        <w:t xml:space="preserve"> Яранский почтамт</w:t>
      </w:r>
    </w:p>
    <w:p w:rsidR="00C229AA" w:rsidRDefault="00C229AA" w:rsidP="00683854">
      <w:pPr>
        <w:shd w:val="clear" w:color="auto" w:fill="FFFFFF"/>
        <w:spacing w:line="360" w:lineRule="auto"/>
        <w:ind w:left="360"/>
        <w:jc w:val="both"/>
        <w:rPr>
          <w:color w:val="000000"/>
          <w:sz w:val="28"/>
          <w:szCs w:val="28"/>
        </w:rPr>
      </w:pPr>
    </w:p>
    <w:p w:rsidR="00C229AA" w:rsidRPr="001A6066" w:rsidRDefault="00C229AA" w:rsidP="00683854">
      <w:pPr>
        <w:spacing w:line="360" w:lineRule="auto"/>
        <w:ind w:firstLine="397"/>
        <w:jc w:val="both"/>
        <w:rPr>
          <w:sz w:val="28"/>
          <w:szCs w:val="28"/>
        </w:rPr>
      </w:pPr>
      <w:r>
        <w:rPr>
          <w:sz w:val="28"/>
          <w:szCs w:val="28"/>
        </w:rPr>
        <w:t>Кировский филиал</w:t>
      </w:r>
      <w:r w:rsidRPr="00F33978">
        <w:rPr>
          <w:sz w:val="28"/>
          <w:szCs w:val="28"/>
        </w:rPr>
        <w:t xml:space="preserve"> ФГУП «Почта России»</w:t>
      </w:r>
      <w:r>
        <w:rPr>
          <w:sz w:val="28"/>
          <w:szCs w:val="28"/>
        </w:rPr>
        <w:t xml:space="preserve"> оказывает следующие ус</w:t>
      </w:r>
      <w:r w:rsidRPr="001A6066">
        <w:rPr>
          <w:sz w:val="28"/>
          <w:szCs w:val="28"/>
        </w:rPr>
        <w:t>луги для населения:</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распространение печати по подписке;</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 xml:space="preserve">«КиберПочт@» — по области функционирует 431 пункт коллективного доступа в Интернет; </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продажа лотерей;</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прием миграционных уведомлений;</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 xml:space="preserve">продажа билетов — в ряде почтовых отделений филиала реализуются авиа и железнодорожные билеты; </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«Кодак Фотоуслуги Почтой»;</w:t>
      </w:r>
    </w:p>
    <w:p w:rsidR="00C229AA" w:rsidRDefault="00C229AA" w:rsidP="00683854">
      <w:pPr>
        <w:numPr>
          <w:ilvl w:val="0"/>
          <w:numId w:val="3"/>
        </w:numPr>
        <w:spacing w:line="360" w:lineRule="auto"/>
        <w:ind w:left="0" w:firstLine="397"/>
        <w:jc w:val="both"/>
        <w:rPr>
          <w:sz w:val="28"/>
          <w:szCs w:val="28"/>
        </w:rPr>
      </w:pPr>
      <w:r w:rsidRPr="001A6066">
        <w:rPr>
          <w:sz w:val="28"/>
          <w:szCs w:val="28"/>
        </w:rPr>
        <w:t>«Поздравление от Деда Мороза» — услуга оказывается во в</w:t>
      </w:r>
      <w:r w:rsidR="001A35C7">
        <w:rPr>
          <w:sz w:val="28"/>
          <w:szCs w:val="28"/>
        </w:rPr>
        <w:t>сех почтовых отделениях филиала;</w:t>
      </w:r>
    </w:p>
    <w:p w:rsidR="007F369F" w:rsidRPr="001A6066" w:rsidRDefault="007F369F" w:rsidP="00683854">
      <w:pPr>
        <w:numPr>
          <w:ilvl w:val="0"/>
          <w:numId w:val="3"/>
        </w:numPr>
        <w:spacing w:line="360" w:lineRule="auto"/>
        <w:ind w:left="0" w:firstLine="397"/>
        <w:jc w:val="both"/>
        <w:rPr>
          <w:sz w:val="28"/>
          <w:szCs w:val="28"/>
        </w:rPr>
      </w:pPr>
      <w:r>
        <w:rPr>
          <w:sz w:val="28"/>
          <w:szCs w:val="28"/>
        </w:rPr>
        <w:t>Услуги Почта Банка</w:t>
      </w:r>
      <w:r w:rsidR="001A35C7">
        <w:rPr>
          <w:sz w:val="28"/>
          <w:szCs w:val="28"/>
        </w:rPr>
        <w:t>.</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Решения для бизнеса:</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денежные переводы «КиберДеньги»;</w:t>
      </w:r>
    </w:p>
    <w:p w:rsidR="00C229AA" w:rsidRPr="001A6066" w:rsidRDefault="00C229AA" w:rsidP="00683854">
      <w:pPr>
        <w:numPr>
          <w:ilvl w:val="0"/>
          <w:numId w:val="3"/>
        </w:numPr>
        <w:spacing w:line="360" w:lineRule="auto"/>
        <w:ind w:left="0" w:firstLine="397"/>
        <w:jc w:val="both"/>
        <w:rPr>
          <w:sz w:val="28"/>
          <w:szCs w:val="28"/>
        </w:rPr>
      </w:pPr>
      <w:r w:rsidRPr="001A6066">
        <w:rPr>
          <w:sz w:val="28"/>
          <w:szCs w:val="28"/>
        </w:rPr>
        <w:t>рекламные услуги;</w:t>
      </w:r>
    </w:p>
    <w:p w:rsidR="00C229AA" w:rsidRDefault="00C229AA" w:rsidP="00683854">
      <w:pPr>
        <w:numPr>
          <w:ilvl w:val="0"/>
          <w:numId w:val="3"/>
        </w:numPr>
        <w:spacing w:line="360" w:lineRule="auto"/>
        <w:ind w:left="0" w:firstLine="397"/>
        <w:jc w:val="both"/>
        <w:rPr>
          <w:sz w:val="28"/>
          <w:szCs w:val="28"/>
        </w:rPr>
      </w:pPr>
      <w:r w:rsidRPr="001A6066">
        <w:rPr>
          <w:sz w:val="28"/>
          <w:szCs w:val="28"/>
        </w:rPr>
        <w:t>ответные внутренние почтовые отправления (ОВПО).</w:t>
      </w:r>
    </w:p>
    <w:p w:rsidR="007743F4" w:rsidRPr="007743F4" w:rsidRDefault="007743F4" w:rsidP="00683854">
      <w:pPr>
        <w:spacing w:line="360" w:lineRule="auto"/>
        <w:jc w:val="both"/>
        <w:rPr>
          <w:sz w:val="28"/>
          <w:szCs w:val="28"/>
        </w:rPr>
      </w:pPr>
    </w:p>
    <w:p w:rsidR="00C229AA" w:rsidRPr="00F33978" w:rsidRDefault="00C229AA" w:rsidP="00683854">
      <w:pPr>
        <w:spacing w:line="360" w:lineRule="auto"/>
        <w:ind w:firstLine="397"/>
        <w:jc w:val="both"/>
        <w:rPr>
          <w:sz w:val="28"/>
          <w:szCs w:val="28"/>
        </w:rPr>
      </w:pPr>
      <w:r w:rsidRPr="00F33978">
        <w:rPr>
          <w:sz w:val="28"/>
          <w:szCs w:val="28"/>
        </w:rPr>
        <w:lastRenderedPageBreak/>
        <w:t xml:space="preserve">Руководство текущей деятельностью осуществляет начальник Кировского филиала ФГУП «Почта России». Начальник Филиала назначается на должность ФГУП «Почта России» учредителем и в своей деятельности подчинен и подотчетен последнему. Права и обязанности, сроки и размер оплаты услуг начальника филиала определяется заключенным с ним трудовым договором, доверенностью, выданной ФГУП и Положением. К компетенции исполнительного единоличного органа УФПС относятся все вопросы руководства текущей деятельностью. </w:t>
      </w:r>
    </w:p>
    <w:p w:rsidR="00C229AA" w:rsidRPr="00C229AA" w:rsidRDefault="00C229AA" w:rsidP="00683854">
      <w:pPr>
        <w:spacing w:line="360" w:lineRule="auto"/>
        <w:ind w:firstLine="397"/>
        <w:jc w:val="both"/>
        <w:rPr>
          <w:sz w:val="28"/>
          <w:szCs w:val="28"/>
        </w:rPr>
      </w:pPr>
      <w:r w:rsidRPr="00F33978">
        <w:rPr>
          <w:sz w:val="28"/>
          <w:szCs w:val="28"/>
        </w:rPr>
        <w:t>Структура управления филиала является линей</w:t>
      </w:r>
      <w:r>
        <w:rPr>
          <w:sz w:val="28"/>
          <w:szCs w:val="28"/>
        </w:rPr>
        <w:t>но-функциональной</w:t>
      </w:r>
      <w:r w:rsidRPr="00F33978">
        <w:rPr>
          <w:sz w:val="28"/>
          <w:szCs w:val="28"/>
        </w:rPr>
        <w:t>.</w:t>
      </w:r>
      <w:r>
        <w:rPr>
          <w:sz w:val="28"/>
          <w:szCs w:val="28"/>
        </w:rPr>
        <w:t xml:space="preserve"> </w:t>
      </w:r>
      <w:r w:rsidRPr="00F33978">
        <w:rPr>
          <w:sz w:val="28"/>
          <w:szCs w:val="28"/>
        </w:rPr>
        <w:t>Начальнику филиала подчиняются заместители директора, отдел по управлению персоналом, группа по управлению качеством, группа по связям с общественностью, контрольно</w:t>
      </w:r>
      <w:r w:rsidRPr="00F33978">
        <w:rPr>
          <w:sz w:val="28"/>
          <w:szCs w:val="28"/>
        </w:rPr>
        <w:softHyphen/>
        <w:t>-ревизионный отдел, отдел почтовой безопасности, группа по специальной деятельности и защите его тайны, группа документационного обеспечения, юридический отдел, отдел почтовой безопасности, административно-</w:t>
      </w:r>
      <w:r w:rsidRPr="00F33978">
        <w:rPr>
          <w:sz w:val="28"/>
          <w:szCs w:val="28"/>
        </w:rPr>
        <w:softHyphen/>
        <w:t>хозяйственный отдел и обособленные структурные подразделения.</w:t>
      </w:r>
    </w:p>
    <w:p w:rsidR="00C229AA" w:rsidRPr="00F1200B" w:rsidRDefault="00C229AA" w:rsidP="00683854">
      <w:pPr>
        <w:spacing w:line="360" w:lineRule="auto"/>
        <w:ind w:firstLine="708"/>
        <w:jc w:val="both"/>
        <w:rPr>
          <w:sz w:val="28"/>
          <w:szCs w:val="28"/>
        </w:rPr>
      </w:pPr>
      <w:r w:rsidRPr="00F1200B">
        <w:rPr>
          <w:rFonts w:cs="Times New Roman"/>
          <w:sz w:val="28"/>
          <w:szCs w:val="28"/>
        </w:rPr>
        <w:t>Проведем анализ эффективности использования ресурсов филиала ФГУП «Почта России». Основным источником информации является бухгалтерская отчетность предприятия</w:t>
      </w:r>
      <w:r>
        <w:rPr>
          <w:sz w:val="28"/>
          <w:szCs w:val="28"/>
        </w:rPr>
        <w:t xml:space="preserve"> (Приложение 1,2,3</w:t>
      </w:r>
      <w:r w:rsidR="004A3E92">
        <w:rPr>
          <w:sz w:val="28"/>
          <w:szCs w:val="28"/>
        </w:rPr>
        <w:t>,4</w:t>
      </w:r>
      <w:r>
        <w:rPr>
          <w:sz w:val="28"/>
          <w:szCs w:val="28"/>
        </w:rPr>
        <w:t xml:space="preserve">). </w:t>
      </w:r>
    </w:p>
    <w:p w:rsidR="00A84DE7" w:rsidRDefault="00C229AA" w:rsidP="00683854">
      <w:pPr>
        <w:spacing w:line="360" w:lineRule="auto"/>
        <w:ind w:firstLine="708"/>
        <w:jc w:val="both"/>
        <w:rPr>
          <w:sz w:val="28"/>
          <w:szCs w:val="28"/>
        </w:rPr>
      </w:pPr>
      <w:r>
        <w:rPr>
          <w:sz w:val="28"/>
          <w:szCs w:val="28"/>
        </w:rPr>
        <w:t xml:space="preserve">Рассмотрим некоторые данные, представленные в таблицах, необходимые для характеристики организации. </w:t>
      </w:r>
    </w:p>
    <w:p w:rsidR="00C229AA" w:rsidRPr="00D018AD" w:rsidRDefault="004A3E92" w:rsidP="00683854">
      <w:pPr>
        <w:shd w:val="clear" w:color="auto" w:fill="FFFFFF"/>
        <w:spacing w:before="100" w:beforeAutospacing="1" w:after="100" w:afterAutospacing="1" w:line="360" w:lineRule="auto"/>
        <w:jc w:val="both"/>
        <w:rPr>
          <w:sz w:val="28"/>
          <w:szCs w:val="28"/>
        </w:rPr>
      </w:pPr>
      <w:r>
        <w:rPr>
          <w:sz w:val="28"/>
          <w:szCs w:val="28"/>
        </w:rPr>
        <w:t>Таблица 2</w:t>
      </w:r>
      <w:r w:rsidR="00C229AA">
        <w:rPr>
          <w:sz w:val="28"/>
          <w:szCs w:val="28"/>
        </w:rPr>
        <w:t xml:space="preserve"> – Показатели размера предприятия УФПС Кировской области – филиал ФГУП «Почта России»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1764"/>
        <w:gridCol w:w="1496"/>
        <w:gridCol w:w="851"/>
      </w:tblGrid>
      <w:tr w:rsidR="00C229AA" w:rsidRPr="00C17C51" w:rsidTr="009D3457">
        <w:trPr>
          <w:trHeight w:val="577"/>
        </w:trPr>
        <w:tc>
          <w:tcPr>
            <w:tcW w:w="3686" w:type="dxa"/>
            <w:shd w:val="clear" w:color="auto" w:fill="auto"/>
            <w:noWrap/>
            <w:vAlign w:val="center"/>
            <w:hideMark/>
          </w:tcPr>
          <w:p w:rsidR="00C229AA" w:rsidRPr="00A43CDE" w:rsidRDefault="00C229AA" w:rsidP="004E234A">
            <w:pPr>
              <w:spacing w:line="276" w:lineRule="auto"/>
              <w:jc w:val="center"/>
              <w:rPr>
                <w:color w:val="000000"/>
              </w:rPr>
            </w:pPr>
            <w:r w:rsidRPr="00A43CDE">
              <w:rPr>
                <w:color w:val="000000"/>
              </w:rPr>
              <w:t>Показатель</w:t>
            </w:r>
          </w:p>
        </w:tc>
        <w:tc>
          <w:tcPr>
            <w:tcW w:w="1559" w:type="dxa"/>
            <w:shd w:val="clear" w:color="auto" w:fill="auto"/>
            <w:noWrap/>
            <w:vAlign w:val="center"/>
            <w:hideMark/>
          </w:tcPr>
          <w:p w:rsidR="00C229AA" w:rsidRPr="00A43CDE" w:rsidRDefault="00C229AA" w:rsidP="004E234A">
            <w:pPr>
              <w:spacing w:line="276" w:lineRule="auto"/>
              <w:jc w:val="center"/>
              <w:rPr>
                <w:color w:val="000000"/>
              </w:rPr>
            </w:pPr>
            <w:r w:rsidRPr="00A43CDE">
              <w:rPr>
                <w:color w:val="000000"/>
              </w:rPr>
              <w:t>2013 г.</w:t>
            </w:r>
          </w:p>
        </w:tc>
        <w:tc>
          <w:tcPr>
            <w:tcW w:w="1764" w:type="dxa"/>
            <w:shd w:val="clear" w:color="auto" w:fill="auto"/>
            <w:noWrap/>
            <w:vAlign w:val="center"/>
            <w:hideMark/>
          </w:tcPr>
          <w:p w:rsidR="00C229AA" w:rsidRPr="00A43CDE" w:rsidRDefault="00C229AA" w:rsidP="004E234A">
            <w:pPr>
              <w:spacing w:line="276" w:lineRule="auto"/>
              <w:jc w:val="center"/>
              <w:rPr>
                <w:color w:val="000000"/>
              </w:rPr>
            </w:pPr>
            <w:r w:rsidRPr="00A43CDE">
              <w:rPr>
                <w:color w:val="000000"/>
              </w:rPr>
              <w:t>2014 г.</w:t>
            </w:r>
          </w:p>
        </w:tc>
        <w:tc>
          <w:tcPr>
            <w:tcW w:w="1496" w:type="dxa"/>
            <w:shd w:val="clear" w:color="auto" w:fill="auto"/>
            <w:noWrap/>
            <w:vAlign w:val="center"/>
            <w:hideMark/>
          </w:tcPr>
          <w:p w:rsidR="00C229AA" w:rsidRPr="00A43CDE" w:rsidRDefault="00C229AA" w:rsidP="004E234A">
            <w:pPr>
              <w:spacing w:line="276" w:lineRule="auto"/>
              <w:jc w:val="center"/>
              <w:rPr>
                <w:color w:val="000000"/>
              </w:rPr>
            </w:pPr>
            <w:r>
              <w:rPr>
                <w:color w:val="000000"/>
              </w:rPr>
              <w:t>2015</w:t>
            </w:r>
            <w:r w:rsidRPr="00A43CDE">
              <w:rPr>
                <w:color w:val="000000"/>
              </w:rPr>
              <w:t xml:space="preserve"> г.</w:t>
            </w:r>
          </w:p>
        </w:tc>
        <w:tc>
          <w:tcPr>
            <w:tcW w:w="851" w:type="dxa"/>
            <w:shd w:val="clear" w:color="auto" w:fill="auto"/>
            <w:vAlign w:val="center"/>
            <w:hideMark/>
          </w:tcPr>
          <w:p w:rsidR="00C229AA" w:rsidRPr="00A43CDE" w:rsidRDefault="00C229AA" w:rsidP="004E234A">
            <w:pPr>
              <w:spacing w:line="276" w:lineRule="auto"/>
              <w:jc w:val="center"/>
              <w:rPr>
                <w:color w:val="000000"/>
              </w:rPr>
            </w:pPr>
            <w:r w:rsidRPr="00A43CDE">
              <w:rPr>
                <w:color w:val="000000"/>
              </w:rPr>
              <w:t>Темп роста, %</w:t>
            </w:r>
          </w:p>
        </w:tc>
      </w:tr>
      <w:tr w:rsidR="00C229AA" w:rsidRPr="00C17C51" w:rsidTr="009D3457">
        <w:trPr>
          <w:trHeight w:val="703"/>
        </w:trPr>
        <w:tc>
          <w:tcPr>
            <w:tcW w:w="3686" w:type="dxa"/>
            <w:shd w:val="clear" w:color="auto" w:fill="auto"/>
            <w:hideMark/>
          </w:tcPr>
          <w:p w:rsidR="00C229AA" w:rsidRPr="00A43CDE" w:rsidRDefault="00C229AA" w:rsidP="009D3457">
            <w:pPr>
              <w:spacing w:line="276" w:lineRule="auto"/>
              <w:jc w:val="both"/>
              <w:rPr>
                <w:color w:val="000000"/>
              </w:rPr>
            </w:pPr>
            <w:r w:rsidRPr="00A43CDE">
              <w:rPr>
                <w:color w:val="000000"/>
              </w:rPr>
              <w:t>Выручка тыс.руб.</w:t>
            </w:r>
          </w:p>
        </w:tc>
        <w:tc>
          <w:tcPr>
            <w:tcW w:w="1559" w:type="dxa"/>
            <w:shd w:val="clear" w:color="auto" w:fill="auto"/>
            <w:noWrap/>
            <w:vAlign w:val="center"/>
            <w:hideMark/>
          </w:tcPr>
          <w:p w:rsidR="00C229AA" w:rsidRPr="00A43CDE" w:rsidRDefault="00C229AA" w:rsidP="009D3457">
            <w:pPr>
              <w:spacing w:line="276" w:lineRule="auto"/>
              <w:jc w:val="both"/>
              <w:rPr>
                <w:color w:val="000000"/>
              </w:rPr>
            </w:pPr>
            <w:r w:rsidRPr="00A43CDE">
              <w:rPr>
                <w:color w:val="000000"/>
              </w:rPr>
              <w:t>1</w:t>
            </w:r>
            <w:r w:rsidR="005C06EF">
              <w:rPr>
                <w:color w:val="000000"/>
              </w:rPr>
              <w:t> </w:t>
            </w:r>
            <w:r w:rsidRPr="00A43CDE">
              <w:rPr>
                <w:color w:val="000000"/>
              </w:rPr>
              <w:t>048</w:t>
            </w:r>
            <w:r w:rsidR="005C06EF">
              <w:rPr>
                <w:color w:val="000000"/>
              </w:rPr>
              <w:t xml:space="preserve"> </w:t>
            </w:r>
            <w:r w:rsidRPr="00A43CDE">
              <w:rPr>
                <w:color w:val="000000"/>
              </w:rPr>
              <w:t>655</w:t>
            </w:r>
          </w:p>
        </w:tc>
        <w:tc>
          <w:tcPr>
            <w:tcW w:w="1764" w:type="dxa"/>
            <w:shd w:val="clear" w:color="auto" w:fill="auto"/>
            <w:noWrap/>
            <w:vAlign w:val="center"/>
            <w:hideMark/>
          </w:tcPr>
          <w:p w:rsidR="00C229AA" w:rsidRPr="00A43CDE" w:rsidRDefault="00C229AA" w:rsidP="009D3457">
            <w:pPr>
              <w:spacing w:line="276" w:lineRule="auto"/>
              <w:jc w:val="both"/>
              <w:rPr>
                <w:color w:val="000000"/>
              </w:rPr>
            </w:pPr>
            <w:r w:rsidRPr="00A43CDE">
              <w:rPr>
                <w:color w:val="000000"/>
              </w:rPr>
              <w:t>1</w:t>
            </w:r>
            <w:r w:rsidR="005C06EF">
              <w:rPr>
                <w:color w:val="000000"/>
              </w:rPr>
              <w:t> </w:t>
            </w:r>
            <w:r w:rsidRPr="00A43CDE">
              <w:rPr>
                <w:color w:val="000000"/>
              </w:rPr>
              <w:t>215</w:t>
            </w:r>
            <w:r w:rsidR="005C06EF">
              <w:rPr>
                <w:color w:val="000000"/>
              </w:rPr>
              <w:t xml:space="preserve"> </w:t>
            </w:r>
            <w:r w:rsidRPr="00A43CDE">
              <w:rPr>
                <w:color w:val="000000"/>
              </w:rPr>
              <w:t>575</w:t>
            </w:r>
          </w:p>
        </w:tc>
        <w:tc>
          <w:tcPr>
            <w:tcW w:w="1496" w:type="dxa"/>
            <w:shd w:val="clear" w:color="auto" w:fill="auto"/>
            <w:noWrap/>
            <w:vAlign w:val="center"/>
            <w:hideMark/>
          </w:tcPr>
          <w:p w:rsidR="00C229AA" w:rsidRPr="00A43CDE" w:rsidRDefault="00C229AA" w:rsidP="009D3457">
            <w:pPr>
              <w:spacing w:line="276" w:lineRule="auto"/>
              <w:jc w:val="both"/>
              <w:rPr>
                <w:color w:val="000000"/>
              </w:rPr>
            </w:pPr>
            <w:r>
              <w:rPr>
                <w:color w:val="000000"/>
              </w:rPr>
              <w:t>1257943</w:t>
            </w:r>
          </w:p>
        </w:tc>
        <w:tc>
          <w:tcPr>
            <w:tcW w:w="851" w:type="dxa"/>
            <w:shd w:val="clear" w:color="auto" w:fill="auto"/>
            <w:noWrap/>
            <w:vAlign w:val="center"/>
            <w:hideMark/>
          </w:tcPr>
          <w:p w:rsidR="00C229AA" w:rsidRPr="00A43CDE" w:rsidRDefault="00C229AA" w:rsidP="009D3457">
            <w:pPr>
              <w:spacing w:line="276" w:lineRule="auto"/>
              <w:jc w:val="both"/>
              <w:rPr>
                <w:color w:val="000000"/>
              </w:rPr>
            </w:pPr>
            <w:r>
              <w:rPr>
                <w:color w:val="000000"/>
              </w:rPr>
              <w:t>120,0</w:t>
            </w:r>
          </w:p>
        </w:tc>
      </w:tr>
      <w:tr w:rsidR="00C229AA" w:rsidRPr="00C17C51" w:rsidTr="00364F60">
        <w:trPr>
          <w:trHeight w:val="630"/>
        </w:trPr>
        <w:tc>
          <w:tcPr>
            <w:tcW w:w="3686" w:type="dxa"/>
            <w:tcBorders>
              <w:bottom w:val="nil"/>
            </w:tcBorders>
            <w:shd w:val="clear" w:color="auto" w:fill="auto"/>
            <w:hideMark/>
          </w:tcPr>
          <w:p w:rsidR="00C229AA" w:rsidRPr="00A43CDE" w:rsidRDefault="00C229AA" w:rsidP="009D3457">
            <w:pPr>
              <w:spacing w:line="276" w:lineRule="auto"/>
              <w:jc w:val="both"/>
              <w:rPr>
                <w:color w:val="000000"/>
              </w:rPr>
            </w:pPr>
            <w:r w:rsidRPr="00A43CDE">
              <w:rPr>
                <w:color w:val="000000"/>
              </w:rPr>
              <w:t>Среднесписочная численность работников, чел.</w:t>
            </w:r>
          </w:p>
        </w:tc>
        <w:tc>
          <w:tcPr>
            <w:tcW w:w="1559" w:type="dxa"/>
            <w:tcBorders>
              <w:bottom w:val="nil"/>
            </w:tcBorders>
            <w:shd w:val="clear" w:color="auto" w:fill="auto"/>
            <w:noWrap/>
            <w:vAlign w:val="center"/>
            <w:hideMark/>
          </w:tcPr>
          <w:p w:rsidR="00C229AA" w:rsidRPr="00A43CDE" w:rsidRDefault="00C229AA" w:rsidP="009D3457">
            <w:pPr>
              <w:spacing w:line="276" w:lineRule="auto"/>
              <w:jc w:val="both"/>
              <w:rPr>
                <w:color w:val="000000"/>
              </w:rPr>
            </w:pPr>
            <w:r>
              <w:rPr>
                <w:color w:val="000000"/>
              </w:rPr>
              <w:t>4631</w:t>
            </w:r>
          </w:p>
        </w:tc>
        <w:tc>
          <w:tcPr>
            <w:tcW w:w="1764" w:type="dxa"/>
            <w:tcBorders>
              <w:bottom w:val="nil"/>
            </w:tcBorders>
            <w:shd w:val="clear" w:color="auto" w:fill="auto"/>
            <w:noWrap/>
            <w:vAlign w:val="center"/>
            <w:hideMark/>
          </w:tcPr>
          <w:p w:rsidR="00C229AA" w:rsidRPr="00A43CDE" w:rsidRDefault="00C229AA" w:rsidP="009D3457">
            <w:pPr>
              <w:spacing w:line="276" w:lineRule="auto"/>
              <w:jc w:val="both"/>
              <w:rPr>
                <w:color w:val="000000"/>
              </w:rPr>
            </w:pPr>
            <w:r>
              <w:rPr>
                <w:color w:val="000000"/>
              </w:rPr>
              <w:t>4631</w:t>
            </w:r>
          </w:p>
        </w:tc>
        <w:tc>
          <w:tcPr>
            <w:tcW w:w="1496" w:type="dxa"/>
            <w:tcBorders>
              <w:bottom w:val="nil"/>
            </w:tcBorders>
            <w:shd w:val="clear" w:color="auto" w:fill="auto"/>
            <w:noWrap/>
            <w:vAlign w:val="center"/>
            <w:hideMark/>
          </w:tcPr>
          <w:p w:rsidR="00C229AA" w:rsidRPr="00A43CDE" w:rsidRDefault="00C229AA" w:rsidP="009D3457">
            <w:pPr>
              <w:spacing w:line="276" w:lineRule="auto"/>
              <w:jc w:val="both"/>
              <w:rPr>
                <w:color w:val="000000"/>
              </w:rPr>
            </w:pPr>
            <w:r>
              <w:rPr>
                <w:color w:val="000000"/>
              </w:rPr>
              <w:t>4695</w:t>
            </w:r>
          </w:p>
        </w:tc>
        <w:tc>
          <w:tcPr>
            <w:tcW w:w="851" w:type="dxa"/>
            <w:tcBorders>
              <w:bottom w:val="nil"/>
            </w:tcBorders>
            <w:shd w:val="clear" w:color="auto" w:fill="auto"/>
            <w:noWrap/>
            <w:vAlign w:val="center"/>
            <w:hideMark/>
          </w:tcPr>
          <w:p w:rsidR="00C229AA" w:rsidRPr="00A43CDE" w:rsidRDefault="00C229AA" w:rsidP="009D3457">
            <w:pPr>
              <w:spacing w:line="276" w:lineRule="auto"/>
              <w:jc w:val="both"/>
              <w:rPr>
                <w:color w:val="000000"/>
              </w:rPr>
            </w:pPr>
            <w:r>
              <w:rPr>
                <w:color w:val="000000"/>
              </w:rPr>
              <w:t>101,4</w:t>
            </w:r>
          </w:p>
        </w:tc>
      </w:tr>
      <w:tr w:rsidR="004E234A" w:rsidRPr="00C17C51" w:rsidTr="00364F60">
        <w:trPr>
          <w:trHeight w:val="614"/>
        </w:trPr>
        <w:tc>
          <w:tcPr>
            <w:tcW w:w="9356" w:type="dxa"/>
            <w:gridSpan w:val="5"/>
            <w:tcBorders>
              <w:top w:val="nil"/>
              <w:left w:val="nil"/>
              <w:bottom w:val="single" w:sz="4" w:space="0" w:color="auto"/>
              <w:right w:val="nil"/>
            </w:tcBorders>
            <w:shd w:val="clear" w:color="auto" w:fill="auto"/>
            <w:hideMark/>
          </w:tcPr>
          <w:p w:rsidR="004E234A" w:rsidRDefault="004E234A" w:rsidP="004E234A">
            <w:pPr>
              <w:spacing w:line="276" w:lineRule="auto"/>
              <w:rPr>
                <w:color w:val="000000"/>
              </w:rPr>
            </w:pPr>
            <w:r>
              <w:rPr>
                <w:color w:val="000000"/>
              </w:rPr>
              <w:lastRenderedPageBreak/>
              <w:t>Продолжение таблицы 2</w:t>
            </w:r>
          </w:p>
        </w:tc>
      </w:tr>
      <w:tr w:rsidR="00C229AA" w:rsidRPr="00C17C51" w:rsidTr="00364F60">
        <w:trPr>
          <w:trHeight w:val="614"/>
        </w:trPr>
        <w:tc>
          <w:tcPr>
            <w:tcW w:w="3686" w:type="dxa"/>
            <w:tcBorders>
              <w:top w:val="single" w:sz="4" w:space="0" w:color="auto"/>
            </w:tcBorders>
            <w:shd w:val="clear" w:color="auto" w:fill="auto"/>
            <w:hideMark/>
          </w:tcPr>
          <w:p w:rsidR="00C229AA" w:rsidRPr="00A43CDE" w:rsidRDefault="00C229AA" w:rsidP="009D3457">
            <w:pPr>
              <w:spacing w:line="276" w:lineRule="auto"/>
              <w:jc w:val="both"/>
              <w:rPr>
                <w:color w:val="000000"/>
              </w:rPr>
            </w:pPr>
            <w:r w:rsidRPr="00A43CDE">
              <w:rPr>
                <w:color w:val="000000"/>
              </w:rPr>
              <w:t>Среднегодовая стоимость основных средств, тыс.руб.</w:t>
            </w:r>
          </w:p>
        </w:tc>
        <w:tc>
          <w:tcPr>
            <w:tcW w:w="1559" w:type="dxa"/>
            <w:tcBorders>
              <w:top w:val="single" w:sz="4" w:space="0" w:color="auto"/>
            </w:tcBorders>
            <w:shd w:val="clear" w:color="auto" w:fill="auto"/>
            <w:noWrap/>
            <w:vAlign w:val="center"/>
            <w:hideMark/>
          </w:tcPr>
          <w:p w:rsidR="00C229AA" w:rsidRPr="00A43CDE" w:rsidRDefault="00C229AA" w:rsidP="009D3457">
            <w:pPr>
              <w:spacing w:line="276" w:lineRule="auto"/>
              <w:jc w:val="both"/>
              <w:rPr>
                <w:color w:val="000000"/>
              </w:rPr>
            </w:pPr>
            <w:r w:rsidRPr="00A43CDE">
              <w:rPr>
                <w:color w:val="000000"/>
              </w:rPr>
              <w:t>202260</w:t>
            </w:r>
          </w:p>
        </w:tc>
        <w:tc>
          <w:tcPr>
            <w:tcW w:w="1764" w:type="dxa"/>
            <w:tcBorders>
              <w:top w:val="single" w:sz="4" w:space="0" w:color="auto"/>
            </w:tcBorders>
            <w:shd w:val="clear" w:color="auto" w:fill="auto"/>
            <w:noWrap/>
            <w:vAlign w:val="center"/>
            <w:hideMark/>
          </w:tcPr>
          <w:p w:rsidR="00C229AA" w:rsidRPr="00A43CDE" w:rsidRDefault="00C229AA" w:rsidP="009D3457">
            <w:pPr>
              <w:spacing w:line="276" w:lineRule="auto"/>
              <w:jc w:val="both"/>
              <w:rPr>
                <w:color w:val="000000"/>
              </w:rPr>
            </w:pPr>
            <w:r w:rsidRPr="00A43CDE">
              <w:rPr>
                <w:color w:val="000000"/>
              </w:rPr>
              <w:t>194150</w:t>
            </w:r>
          </w:p>
        </w:tc>
        <w:tc>
          <w:tcPr>
            <w:tcW w:w="1496" w:type="dxa"/>
            <w:tcBorders>
              <w:top w:val="single" w:sz="4" w:space="0" w:color="auto"/>
            </w:tcBorders>
            <w:shd w:val="clear" w:color="auto" w:fill="auto"/>
            <w:noWrap/>
            <w:vAlign w:val="center"/>
            <w:hideMark/>
          </w:tcPr>
          <w:p w:rsidR="00C229AA" w:rsidRPr="00A43CDE" w:rsidRDefault="00C229AA" w:rsidP="009D3457">
            <w:pPr>
              <w:spacing w:line="276" w:lineRule="auto"/>
              <w:jc w:val="both"/>
              <w:rPr>
                <w:color w:val="000000"/>
              </w:rPr>
            </w:pPr>
            <w:r>
              <w:rPr>
                <w:color w:val="000000"/>
              </w:rPr>
              <w:t>178894</w:t>
            </w:r>
          </w:p>
        </w:tc>
        <w:tc>
          <w:tcPr>
            <w:tcW w:w="851" w:type="dxa"/>
            <w:tcBorders>
              <w:top w:val="single" w:sz="4" w:space="0" w:color="auto"/>
            </w:tcBorders>
            <w:shd w:val="clear" w:color="auto" w:fill="auto"/>
            <w:noWrap/>
            <w:vAlign w:val="center"/>
            <w:hideMark/>
          </w:tcPr>
          <w:p w:rsidR="00C229AA" w:rsidRPr="00A43CDE" w:rsidRDefault="00C229AA" w:rsidP="009D3457">
            <w:pPr>
              <w:spacing w:line="276" w:lineRule="auto"/>
              <w:jc w:val="both"/>
              <w:rPr>
                <w:color w:val="000000"/>
              </w:rPr>
            </w:pPr>
            <w:r>
              <w:rPr>
                <w:color w:val="000000"/>
              </w:rPr>
              <w:t>0,88</w:t>
            </w:r>
          </w:p>
        </w:tc>
      </w:tr>
      <w:tr w:rsidR="00C229AA" w:rsidRPr="00C17C51" w:rsidTr="009D3457">
        <w:trPr>
          <w:trHeight w:val="678"/>
        </w:trPr>
        <w:tc>
          <w:tcPr>
            <w:tcW w:w="3686" w:type="dxa"/>
            <w:shd w:val="clear" w:color="auto" w:fill="auto"/>
            <w:hideMark/>
          </w:tcPr>
          <w:p w:rsidR="00C229AA" w:rsidRPr="00A43CDE" w:rsidRDefault="00C229AA" w:rsidP="009D3457">
            <w:pPr>
              <w:spacing w:line="276" w:lineRule="auto"/>
              <w:jc w:val="both"/>
              <w:rPr>
                <w:color w:val="000000"/>
              </w:rPr>
            </w:pPr>
            <w:r w:rsidRPr="00A43CDE">
              <w:rPr>
                <w:color w:val="000000"/>
              </w:rPr>
              <w:t>Среднегодовая стоимость оборотных средств, тыс.руб.</w:t>
            </w:r>
          </w:p>
        </w:tc>
        <w:tc>
          <w:tcPr>
            <w:tcW w:w="1559" w:type="dxa"/>
            <w:shd w:val="clear" w:color="auto" w:fill="auto"/>
            <w:noWrap/>
            <w:vAlign w:val="center"/>
            <w:hideMark/>
          </w:tcPr>
          <w:p w:rsidR="00C229AA" w:rsidRPr="00A43CDE" w:rsidRDefault="00C229AA" w:rsidP="009D3457">
            <w:pPr>
              <w:spacing w:line="276" w:lineRule="auto"/>
              <w:jc w:val="both"/>
              <w:rPr>
                <w:color w:val="000000"/>
              </w:rPr>
            </w:pPr>
            <w:r>
              <w:rPr>
                <w:color w:val="000000"/>
              </w:rPr>
              <w:t>3466196</w:t>
            </w:r>
          </w:p>
        </w:tc>
        <w:tc>
          <w:tcPr>
            <w:tcW w:w="1764" w:type="dxa"/>
            <w:shd w:val="clear" w:color="auto" w:fill="auto"/>
            <w:noWrap/>
            <w:vAlign w:val="center"/>
            <w:hideMark/>
          </w:tcPr>
          <w:p w:rsidR="00C229AA" w:rsidRPr="00A43CDE" w:rsidRDefault="00C229AA" w:rsidP="009D3457">
            <w:pPr>
              <w:spacing w:line="276" w:lineRule="auto"/>
              <w:jc w:val="both"/>
              <w:rPr>
                <w:color w:val="000000"/>
              </w:rPr>
            </w:pPr>
            <w:r>
              <w:rPr>
                <w:color w:val="000000"/>
              </w:rPr>
              <w:t>3513546</w:t>
            </w:r>
          </w:p>
        </w:tc>
        <w:tc>
          <w:tcPr>
            <w:tcW w:w="1496" w:type="dxa"/>
            <w:shd w:val="clear" w:color="auto" w:fill="auto"/>
            <w:noWrap/>
            <w:vAlign w:val="center"/>
            <w:hideMark/>
          </w:tcPr>
          <w:p w:rsidR="00C229AA" w:rsidRPr="00A43CDE" w:rsidRDefault="00C229AA" w:rsidP="009D3457">
            <w:pPr>
              <w:spacing w:line="276" w:lineRule="auto"/>
              <w:jc w:val="both"/>
              <w:rPr>
                <w:color w:val="000000"/>
              </w:rPr>
            </w:pPr>
            <w:r>
              <w:rPr>
                <w:color w:val="000000"/>
              </w:rPr>
              <w:t>3221892</w:t>
            </w:r>
          </w:p>
        </w:tc>
        <w:tc>
          <w:tcPr>
            <w:tcW w:w="851" w:type="dxa"/>
            <w:shd w:val="clear" w:color="auto" w:fill="auto"/>
            <w:noWrap/>
            <w:vAlign w:val="center"/>
            <w:hideMark/>
          </w:tcPr>
          <w:p w:rsidR="00C229AA" w:rsidRPr="00A43CDE" w:rsidRDefault="00C229AA" w:rsidP="009D3457">
            <w:pPr>
              <w:spacing w:line="276" w:lineRule="auto"/>
              <w:jc w:val="both"/>
              <w:rPr>
                <w:color w:val="000000"/>
              </w:rPr>
            </w:pPr>
            <w:r>
              <w:rPr>
                <w:color w:val="000000"/>
              </w:rPr>
              <w:t>0,93</w:t>
            </w:r>
          </w:p>
        </w:tc>
      </w:tr>
    </w:tbl>
    <w:p w:rsidR="00A84DE7" w:rsidRDefault="00C229AA" w:rsidP="00683854">
      <w:pPr>
        <w:shd w:val="clear" w:color="auto" w:fill="FFFFFF"/>
        <w:spacing w:before="100" w:beforeAutospacing="1" w:after="100" w:afterAutospacing="1" w:line="360" w:lineRule="auto"/>
        <w:ind w:firstLine="567"/>
        <w:jc w:val="both"/>
        <w:rPr>
          <w:sz w:val="28"/>
          <w:szCs w:val="28"/>
        </w:rPr>
      </w:pPr>
      <w:r>
        <w:rPr>
          <w:sz w:val="28"/>
          <w:szCs w:val="28"/>
        </w:rPr>
        <w:t>Рассмотрев показатели размера предприятия, выяснили, что за рассматриваемый период с 2015 по 2013 гг. выручка от продажи товаров, продукции, работ,  увеличилась на 209288 тыс. руб. (на 20,0%). Среднесписочная численность работников  увеличилась с 4631 чел. до 4695 чел. (на 1,4 %). Среднегодовая стоимость основных средств за 3 года понизилась на 23366 тыс. руб. (на 12 %). Среднегодовая стоимость оборотных средств понизилась на 244304 тыс. руб. (на 16,2%).</w:t>
      </w:r>
    </w:p>
    <w:p w:rsidR="0077678F" w:rsidRDefault="0077678F" w:rsidP="00683854">
      <w:pPr>
        <w:shd w:val="clear" w:color="auto" w:fill="FFFFFF"/>
        <w:spacing w:before="100" w:beforeAutospacing="1" w:after="100" w:afterAutospacing="1" w:line="360" w:lineRule="auto"/>
        <w:jc w:val="both"/>
        <w:rPr>
          <w:sz w:val="28"/>
          <w:szCs w:val="28"/>
        </w:rPr>
      </w:pPr>
      <w:r>
        <w:rPr>
          <w:sz w:val="28"/>
          <w:szCs w:val="28"/>
        </w:rPr>
        <w:t xml:space="preserve">Таблица </w:t>
      </w:r>
      <w:r w:rsidR="002D5505">
        <w:rPr>
          <w:sz w:val="28"/>
          <w:szCs w:val="28"/>
        </w:rPr>
        <w:t>3</w:t>
      </w:r>
      <w:r>
        <w:rPr>
          <w:sz w:val="28"/>
          <w:szCs w:val="28"/>
        </w:rPr>
        <w:t xml:space="preserve"> – Состав и структура выручки УФПС Кировской области – филиал ФГУП «Почта России»</w:t>
      </w:r>
    </w:p>
    <w:tbl>
      <w:tblPr>
        <w:tblW w:w="9404" w:type="dxa"/>
        <w:tblInd w:w="108" w:type="dxa"/>
        <w:tblLayout w:type="fixed"/>
        <w:tblLook w:val="04A0" w:firstRow="1" w:lastRow="0" w:firstColumn="1" w:lastColumn="0" w:noHBand="0" w:noVBand="1"/>
      </w:tblPr>
      <w:tblGrid>
        <w:gridCol w:w="1843"/>
        <w:gridCol w:w="1276"/>
        <w:gridCol w:w="997"/>
        <w:gridCol w:w="1260"/>
        <w:gridCol w:w="861"/>
        <w:gridCol w:w="1340"/>
        <w:gridCol w:w="855"/>
        <w:gridCol w:w="972"/>
      </w:tblGrid>
      <w:tr w:rsidR="000471DA" w:rsidRPr="001D58DE" w:rsidTr="00683854">
        <w:trPr>
          <w:trHeight w:val="2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1DA" w:rsidRPr="001D58DE" w:rsidRDefault="000471DA" w:rsidP="00732EAD">
            <w:pPr>
              <w:jc w:val="center"/>
              <w:rPr>
                <w:color w:val="000000"/>
              </w:rPr>
            </w:pPr>
            <w:r>
              <w:rPr>
                <w:color w:val="000000"/>
              </w:rPr>
              <w:t>Показатели</w:t>
            </w:r>
          </w:p>
        </w:tc>
        <w:tc>
          <w:tcPr>
            <w:tcW w:w="2273" w:type="dxa"/>
            <w:gridSpan w:val="2"/>
            <w:tcBorders>
              <w:top w:val="single" w:sz="8" w:space="0" w:color="auto"/>
              <w:left w:val="nil"/>
              <w:bottom w:val="single" w:sz="8" w:space="0" w:color="auto"/>
              <w:right w:val="single" w:sz="8" w:space="0" w:color="000000"/>
            </w:tcBorders>
            <w:shd w:val="clear" w:color="auto" w:fill="auto"/>
            <w:vAlign w:val="center"/>
            <w:hideMark/>
          </w:tcPr>
          <w:p w:rsidR="000471DA" w:rsidRPr="001D58DE" w:rsidRDefault="000471DA" w:rsidP="00732EAD">
            <w:pPr>
              <w:jc w:val="center"/>
              <w:rPr>
                <w:color w:val="000000"/>
              </w:rPr>
            </w:pPr>
            <w:r>
              <w:rPr>
                <w:color w:val="000000"/>
              </w:rPr>
              <w:t xml:space="preserve">2013 </w:t>
            </w:r>
            <w:r w:rsidRPr="001D58DE">
              <w:rPr>
                <w:color w:val="000000"/>
              </w:rPr>
              <w:t>г.</w:t>
            </w:r>
          </w:p>
        </w:tc>
        <w:tc>
          <w:tcPr>
            <w:tcW w:w="2121" w:type="dxa"/>
            <w:gridSpan w:val="2"/>
            <w:tcBorders>
              <w:top w:val="single" w:sz="8" w:space="0" w:color="auto"/>
              <w:left w:val="nil"/>
              <w:bottom w:val="single" w:sz="8" w:space="0" w:color="auto"/>
              <w:right w:val="single" w:sz="8" w:space="0" w:color="000000"/>
            </w:tcBorders>
            <w:shd w:val="clear" w:color="auto" w:fill="auto"/>
            <w:vAlign w:val="center"/>
            <w:hideMark/>
          </w:tcPr>
          <w:p w:rsidR="000471DA" w:rsidRPr="001D58DE" w:rsidRDefault="000471DA" w:rsidP="00732EAD">
            <w:pPr>
              <w:jc w:val="center"/>
              <w:rPr>
                <w:color w:val="000000"/>
              </w:rPr>
            </w:pPr>
            <w:r>
              <w:rPr>
                <w:color w:val="000000"/>
              </w:rPr>
              <w:t xml:space="preserve">2014 </w:t>
            </w:r>
            <w:r w:rsidRPr="001D58DE">
              <w:rPr>
                <w:color w:val="000000"/>
              </w:rPr>
              <w:t>г.</w:t>
            </w:r>
          </w:p>
        </w:tc>
        <w:tc>
          <w:tcPr>
            <w:tcW w:w="2195" w:type="dxa"/>
            <w:gridSpan w:val="2"/>
            <w:tcBorders>
              <w:top w:val="single" w:sz="8" w:space="0" w:color="auto"/>
              <w:left w:val="nil"/>
              <w:bottom w:val="single" w:sz="8" w:space="0" w:color="auto"/>
              <w:right w:val="single" w:sz="8" w:space="0" w:color="000000"/>
            </w:tcBorders>
            <w:shd w:val="clear" w:color="auto" w:fill="auto"/>
            <w:vAlign w:val="center"/>
            <w:hideMark/>
          </w:tcPr>
          <w:p w:rsidR="000471DA" w:rsidRPr="001D58DE" w:rsidRDefault="000471DA" w:rsidP="00732EAD">
            <w:pPr>
              <w:jc w:val="center"/>
              <w:rPr>
                <w:color w:val="000000"/>
              </w:rPr>
            </w:pPr>
            <w:r>
              <w:rPr>
                <w:color w:val="000000"/>
              </w:rPr>
              <w:t xml:space="preserve">2015 </w:t>
            </w:r>
            <w:r w:rsidRPr="001D58DE">
              <w:rPr>
                <w:color w:val="000000"/>
              </w:rPr>
              <w:t>г.</w:t>
            </w:r>
          </w:p>
        </w:tc>
        <w:tc>
          <w:tcPr>
            <w:tcW w:w="9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71DA" w:rsidRPr="00031E8B" w:rsidRDefault="00E52535" w:rsidP="00732EAD">
            <w:pPr>
              <w:spacing w:line="360" w:lineRule="auto"/>
              <w:jc w:val="center"/>
              <w:rPr>
                <w:sz w:val="28"/>
                <w:szCs w:val="28"/>
              </w:rPr>
            </w:pPr>
            <w:r>
              <w:t>Темп роста за перио</w:t>
            </w:r>
            <w:r w:rsidR="00683854">
              <w:t>д</w:t>
            </w:r>
            <w:r w:rsidR="000471DA" w:rsidRPr="00031E8B">
              <w:t>, %</w:t>
            </w:r>
          </w:p>
        </w:tc>
      </w:tr>
      <w:tr w:rsidR="000471DA" w:rsidRPr="001D58DE" w:rsidTr="00683854">
        <w:trPr>
          <w:trHeight w:val="1609"/>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0471DA" w:rsidRPr="001D58DE" w:rsidRDefault="000471DA" w:rsidP="00683854">
            <w:pPr>
              <w:jc w:val="both"/>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тыс.</w:t>
            </w:r>
            <w:r w:rsidR="00732EAD">
              <w:rPr>
                <w:color w:val="000000"/>
              </w:rPr>
              <w:t xml:space="preserve"> </w:t>
            </w:r>
            <w:r w:rsidRPr="001D58DE">
              <w:rPr>
                <w:color w:val="000000"/>
              </w:rPr>
              <w:t>руб.</w:t>
            </w:r>
          </w:p>
        </w:tc>
        <w:tc>
          <w:tcPr>
            <w:tcW w:w="997"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w:t>
            </w:r>
          </w:p>
        </w:tc>
        <w:tc>
          <w:tcPr>
            <w:tcW w:w="1260"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тыс.</w:t>
            </w:r>
            <w:r w:rsidR="00732EAD">
              <w:rPr>
                <w:color w:val="000000"/>
              </w:rPr>
              <w:t xml:space="preserve"> </w:t>
            </w:r>
            <w:r w:rsidRPr="001D58DE">
              <w:rPr>
                <w:color w:val="000000"/>
              </w:rPr>
              <w:t>руб.</w:t>
            </w:r>
          </w:p>
        </w:tc>
        <w:tc>
          <w:tcPr>
            <w:tcW w:w="861"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w:t>
            </w:r>
          </w:p>
        </w:tc>
        <w:tc>
          <w:tcPr>
            <w:tcW w:w="1340"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тыс.</w:t>
            </w:r>
            <w:r w:rsidR="00732EAD">
              <w:rPr>
                <w:color w:val="000000"/>
              </w:rPr>
              <w:t xml:space="preserve"> </w:t>
            </w:r>
            <w:r w:rsidRPr="001D58DE">
              <w:rPr>
                <w:color w:val="000000"/>
              </w:rPr>
              <w:t>руб.</w:t>
            </w:r>
          </w:p>
        </w:tc>
        <w:tc>
          <w:tcPr>
            <w:tcW w:w="855"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732EAD">
            <w:pPr>
              <w:jc w:val="center"/>
              <w:rPr>
                <w:color w:val="000000"/>
              </w:rPr>
            </w:pPr>
            <w:r w:rsidRPr="001D58DE">
              <w:rPr>
                <w:color w:val="000000"/>
              </w:rPr>
              <w:t>%</w:t>
            </w:r>
          </w:p>
        </w:tc>
        <w:tc>
          <w:tcPr>
            <w:tcW w:w="972" w:type="dxa"/>
            <w:vMerge/>
            <w:tcBorders>
              <w:top w:val="single" w:sz="8" w:space="0" w:color="auto"/>
              <w:left w:val="single" w:sz="8" w:space="0" w:color="auto"/>
              <w:bottom w:val="single" w:sz="8" w:space="0" w:color="000000"/>
              <w:right w:val="single" w:sz="8" w:space="0" w:color="auto"/>
            </w:tcBorders>
            <w:vAlign w:val="center"/>
            <w:hideMark/>
          </w:tcPr>
          <w:p w:rsidR="000471DA" w:rsidRPr="001D58DE" w:rsidRDefault="000471DA" w:rsidP="00732EAD">
            <w:pPr>
              <w:jc w:val="center"/>
              <w:rPr>
                <w:color w:val="000000"/>
              </w:rPr>
            </w:pPr>
          </w:p>
        </w:tc>
      </w:tr>
      <w:tr w:rsidR="000471DA" w:rsidRPr="001D58DE" w:rsidTr="00683854">
        <w:trPr>
          <w:trHeight w:val="2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471DA" w:rsidRPr="001D58DE" w:rsidRDefault="000471DA" w:rsidP="00683854">
            <w:pPr>
              <w:jc w:val="both"/>
              <w:rPr>
                <w:color w:val="000000"/>
              </w:rPr>
            </w:pPr>
            <w:r w:rsidRPr="001D58DE">
              <w:rPr>
                <w:color w:val="000000"/>
              </w:rPr>
              <w:t>Выручка от продажи товаров, работ, услуг, в т.ч.:</w:t>
            </w:r>
          </w:p>
        </w:tc>
        <w:tc>
          <w:tcPr>
            <w:tcW w:w="1276"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2D5505">
            <w:pPr>
              <w:jc w:val="center"/>
              <w:rPr>
                <w:color w:val="000000"/>
              </w:rPr>
            </w:pPr>
            <w:r>
              <w:rPr>
                <w:color w:val="000000"/>
              </w:rPr>
              <w:t>1 048 655</w:t>
            </w:r>
          </w:p>
        </w:tc>
        <w:tc>
          <w:tcPr>
            <w:tcW w:w="997"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sidRPr="001D58DE">
              <w:rPr>
                <w:color w:val="000000"/>
              </w:rPr>
              <w:t>100,0</w:t>
            </w:r>
          </w:p>
        </w:tc>
        <w:tc>
          <w:tcPr>
            <w:tcW w:w="1260" w:type="dxa"/>
            <w:tcBorders>
              <w:top w:val="nil"/>
              <w:left w:val="nil"/>
              <w:bottom w:val="single" w:sz="8" w:space="0" w:color="auto"/>
              <w:right w:val="single" w:sz="8" w:space="0" w:color="auto"/>
            </w:tcBorders>
            <w:shd w:val="clear" w:color="auto" w:fill="auto"/>
            <w:vAlign w:val="center"/>
            <w:hideMark/>
          </w:tcPr>
          <w:p w:rsidR="000471DA" w:rsidRPr="001D58DE" w:rsidRDefault="000471DA" w:rsidP="002D5505">
            <w:pPr>
              <w:jc w:val="center"/>
              <w:rPr>
                <w:color w:val="000000"/>
              </w:rPr>
            </w:pPr>
            <w:r>
              <w:rPr>
                <w:color w:val="000000"/>
              </w:rPr>
              <w:t>1 215 575</w:t>
            </w:r>
          </w:p>
        </w:tc>
        <w:tc>
          <w:tcPr>
            <w:tcW w:w="861"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sidRPr="001D58DE">
              <w:rPr>
                <w:color w:val="000000"/>
              </w:rPr>
              <w:t>100,0</w:t>
            </w:r>
          </w:p>
        </w:tc>
        <w:tc>
          <w:tcPr>
            <w:tcW w:w="1340" w:type="dxa"/>
            <w:tcBorders>
              <w:top w:val="nil"/>
              <w:left w:val="nil"/>
              <w:bottom w:val="single" w:sz="8" w:space="0" w:color="auto"/>
              <w:right w:val="single" w:sz="8" w:space="0" w:color="auto"/>
            </w:tcBorders>
            <w:shd w:val="clear" w:color="auto" w:fill="auto"/>
            <w:vAlign w:val="center"/>
            <w:hideMark/>
          </w:tcPr>
          <w:p w:rsidR="000471DA" w:rsidRPr="001D58DE" w:rsidRDefault="00DB1BF4" w:rsidP="002D5505">
            <w:pPr>
              <w:jc w:val="center"/>
              <w:rPr>
                <w:color w:val="000000"/>
              </w:rPr>
            </w:pPr>
            <w:r>
              <w:rPr>
                <w:color w:val="000000"/>
              </w:rPr>
              <w:t>1 257 943</w:t>
            </w:r>
          </w:p>
        </w:tc>
        <w:tc>
          <w:tcPr>
            <w:tcW w:w="855" w:type="dxa"/>
            <w:tcBorders>
              <w:top w:val="nil"/>
              <w:left w:val="nil"/>
              <w:bottom w:val="single" w:sz="8" w:space="0" w:color="auto"/>
              <w:right w:val="single" w:sz="8" w:space="0" w:color="auto"/>
            </w:tcBorders>
            <w:shd w:val="clear" w:color="auto" w:fill="auto"/>
            <w:noWrap/>
            <w:vAlign w:val="center"/>
            <w:hideMark/>
          </w:tcPr>
          <w:p w:rsidR="000471DA" w:rsidRPr="001D58DE" w:rsidRDefault="00E52535" w:rsidP="002D5505">
            <w:pPr>
              <w:jc w:val="center"/>
              <w:rPr>
                <w:color w:val="000000"/>
              </w:rPr>
            </w:pPr>
            <w:r>
              <w:rPr>
                <w:color w:val="000000"/>
              </w:rPr>
              <w:t>100,0</w:t>
            </w:r>
          </w:p>
        </w:tc>
        <w:tc>
          <w:tcPr>
            <w:tcW w:w="972" w:type="dxa"/>
            <w:tcBorders>
              <w:top w:val="nil"/>
              <w:left w:val="nil"/>
              <w:bottom w:val="single" w:sz="8" w:space="0" w:color="auto"/>
              <w:right w:val="single" w:sz="8" w:space="0" w:color="auto"/>
            </w:tcBorders>
            <w:shd w:val="clear" w:color="auto" w:fill="auto"/>
            <w:noWrap/>
            <w:vAlign w:val="center"/>
            <w:hideMark/>
          </w:tcPr>
          <w:p w:rsidR="000471DA" w:rsidRPr="001D58DE" w:rsidRDefault="005E11E9" w:rsidP="002D5505">
            <w:pPr>
              <w:jc w:val="center"/>
              <w:rPr>
                <w:color w:val="000000"/>
              </w:rPr>
            </w:pPr>
            <w:r>
              <w:rPr>
                <w:color w:val="000000"/>
              </w:rPr>
              <w:t>120,0</w:t>
            </w:r>
          </w:p>
        </w:tc>
      </w:tr>
      <w:tr w:rsidR="000471DA" w:rsidRPr="001D58DE" w:rsidTr="00683854">
        <w:trPr>
          <w:trHeight w:val="2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471DA" w:rsidRPr="001D58DE" w:rsidRDefault="000471DA" w:rsidP="00683854">
            <w:pPr>
              <w:jc w:val="both"/>
              <w:rPr>
                <w:color w:val="000000"/>
              </w:rPr>
            </w:pPr>
            <w:r w:rsidRPr="001D58DE">
              <w:rPr>
                <w:color w:val="000000"/>
              </w:rPr>
              <w:t>Выручка от услуг почтовой связи</w:t>
            </w:r>
          </w:p>
        </w:tc>
        <w:tc>
          <w:tcPr>
            <w:tcW w:w="1276"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853 396</w:t>
            </w:r>
          </w:p>
        </w:tc>
        <w:tc>
          <w:tcPr>
            <w:tcW w:w="997"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81,4</w:t>
            </w:r>
          </w:p>
        </w:tc>
        <w:tc>
          <w:tcPr>
            <w:tcW w:w="1260"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1 010 263</w:t>
            </w:r>
          </w:p>
        </w:tc>
        <w:tc>
          <w:tcPr>
            <w:tcW w:w="861" w:type="dxa"/>
            <w:tcBorders>
              <w:top w:val="nil"/>
              <w:left w:val="nil"/>
              <w:bottom w:val="single" w:sz="8" w:space="0" w:color="auto"/>
              <w:right w:val="single" w:sz="8" w:space="0" w:color="auto"/>
            </w:tcBorders>
            <w:shd w:val="clear" w:color="auto" w:fill="auto"/>
            <w:noWrap/>
            <w:vAlign w:val="center"/>
            <w:hideMark/>
          </w:tcPr>
          <w:p w:rsidR="000471DA" w:rsidRPr="001D58DE" w:rsidRDefault="008C75C8" w:rsidP="002D5505">
            <w:pPr>
              <w:jc w:val="center"/>
              <w:rPr>
                <w:color w:val="000000"/>
              </w:rPr>
            </w:pPr>
            <w:r>
              <w:rPr>
                <w:color w:val="000000"/>
              </w:rPr>
              <w:t>83,1</w:t>
            </w:r>
          </w:p>
        </w:tc>
        <w:tc>
          <w:tcPr>
            <w:tcW w:w="1340" w:type="dxa"/>
            <w:tcBorders>
              <w:top w:val="nil"/>
              <w:left w:val="nil"/>
              <w:bottom w:val="single" w:sz="8" w:space="0" w:color="auto"/>
              <w:right w:val="single" w:sz="8" w:space="0" w:color="auto"/>
            </w:tcBorders>
            <w:shd w:val="clear" w:color="auto" w:fill="auto"/>
            <w:noWrap/>
            <w:vAlign w:val="center"/>
            <w:hideMark/>
          </w:tcPr>
          <w:p w:rsidR="000471DA" w:rsidRPr="001D58DE" w:rsidRDefault="00DB1BF4" w:rsidP="002D5505">
            <w:pPr>
              <w:jc w:val="center"/>
              <w:rPr>
                <w:color w:val="000000"/>
              </w:rPr>
            </w:pPr>
            <w:r>
              <w:rPr>
                <w:color w:val="000000"/>
              </w:rPr>
              <w:t>1</w:t>
            </w:r>
            <w:r w:rsidR="00E77F2A">
              <w:rPr>
                <w:color w:val="000000"/>
              </w:rPr>
              <w:t> </w:t>
            </w:r>
            <w:r>
              <w:rPr>
                <w:color w:val="000000"/>
              </w:rPr>
              <w:t>024</w:t>
            </w:r>
            <w:r w:rsidR="00E77F2A">
              <w:rPr>
                <w:color w:val="000000"/>
              </w:rPr>
              <w:t xml:space="preserve"> </w:t>
            </w:r>
            <w:r>
              <w:rPr>
                <w:color w:val="000000"/>
              </w:rPr>
              <w:t>087</w:t>
            </w:r>
          </w:p>
        </w:tc>
        <w:tc>
          <w:tcPr>
            <w:tcW w:w="855" w:type="dxa"/>
            <w:tcBorders>
              <w:top w:val="nil"/>
              <w:left w:val="nil"/>
              <w:bottom w:val="single" w:sz="8" w:space="0" w:color="auto"/>
              <w:right w:val="single" w:sz="8" w:space="0" w:color="auto"/>
            </w:tcBorders>
            <w:shd w:val="clear" w:color="auto" w:fill="auto"/>
            <w:noWrap/>
            <w:vAlign w:val="center"/>
            <w:hideMark/>
          </w:tcPr>
          <w:p w:rsidR="000471DA" w:rsidRPr="001D58DE" w:rsidRDefault="003A17C4" w:rsidP="002D5505">
            <w:pPr>
              <w:jc w:val="center"/>
              <w:rPr>
                <w:color w:val="000000"/>
              </w:rPr>
            </w:pPr>
            <w:r>
              <w:rPr>
                <w:color w:val="000000"/>
              </w:rPr>
              <w:t>81,4</w:t>
            </w:r>
          </w:p>
        </w:tc>
        <w:tc>
          <w:tcPr>
            <w:tcW w:w="972" w:type="dxa"/>
            <w:tcBorders>
              <w:top w:val="nil"/>
              <w:left w:val="nil"/>
              <w:bottom w:val="single" w:sz="8" w:space="0" w:color="auto"/>
              <w:right w:val="single" w:sz="8" w:space="0" w:color="auto"/>
            </w:tcBorders>
            <w:shd w:val="clear" w:color="auto" w:fill="auto"/>
            <w:noWrap/>
            <w:vAlign w:val="center"/>
            <w:hideMark/>
          </w:tcPr>
          <w:p w:rsidR="000471DA" w:rsidRPr="001D58DE" w:rsidRDefault="005E11E9" w:rsidP="002D5505">
            <w:pPr>
              <w:jc w:val="center"/>
              <w:rPr>
                <w:color w:val="000000"/>
              </w:rPr>
            </w:pPr>
            <w:r>
              <w:rPr>
                <w:color w:val="000000"/>
              </w:rPr>
              <w:t>120,0</w:t>
            </w:r>
          </w:p>
        </w:tc>
      </w:tr>
      <w:tr w:rsidR="000471DA" w:rsidRPr="001D58DE" w:rsidTr="00683854">
        <w:trPr>
          <w:trHeight w:val="2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471DA" w:rsidRPr="001D58DE" w:rsidRDefault="000471DA" w:rsidP="00683854">
            <w:pPr>
              <w:jc w:val="both"/>
              <w:rPr>
                <w:color w:val="000000"/>
              </w:rPr>
            </w:pPr>
            <w:r w:rsidRPr="001D58DE">
              <w:rPr>
                <w:color w:val="000000"/>
              </w:rPr>
              <w:t>Выручка от торговой деятельности</w:t>
            </w:r>
          </w:p>
        </w:tc>
        <w:tc>
          <w:tcPr>
            <w:tcW w:w="1276"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102 691</w:t>
            </w:r>
          </w:p>
        </w:tc>
        <w:tc>
          <w:tcPr>
            <w:tcW w:w="997"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9,8</w:t>
            </w:r>
          </w:p>
        </w:tc>
        <w:tc>
          <w:tcPr>
            <w:tcW w:w="1260"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108 554</w:t>
            </w:r>
          </w:p>
        </w:tc>
        <w:tc>
          <w:tcPr>
            <w:tcW w:w="861"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sidRPr="001D58DE">
              <w:rPr>
                <w:color w:val="000000"/>
              </w:rPr>
              <w:t>9,</w:t>
            </w:r>
            <w:r w:rsidR="008C75C8">
              <w:rPr>
                <w:color w:val="000000"/>
              </w:rPr>
              <w:t>0</w:t>
            </w:r>
          </w:p>
        </w:tc>
        <w:tc>
          <w:tcPr>
            <w:tcW w:w="1340" w:type="dxa"/>
            <w:tcBorders>
              <w:top w:val="nil"/>
              <w:left w:val="nil"/>
              <w:bottom w:val="single" w:sz="8" w:space="0" w:color="auto"/>
              <w:right w:val="single" w:sz="8" w:space="0" w:color="auto"/>
            </w:tcBorders>
            <w:shd w:val="clear" w:color="auto" w:fill="auto"/>
            <w:noWrap/>
            <w:vAlign w:val="center"/>
            <w:hideMark/>
          </w:tcPr>
          <w:p w:rsidR="000471DA" w:rsidRPr="001D58DE" w:rsidRDefault="00E77F2A" w:rsidP="002D5505">
            <w:pPr>
              <w:jc w:val="center"/>
              <w:rPr>
                <w:color w:val="000000"/>
              </w:rPr>
            </w:pPr>
            <w:r>
              <w:rPr>
                <w:color w:val="000000"/>
              </w:rPr>
              <w:t>143 607</w:t>
            </w:r>
          </w:p>
        </w:tc>
        <w:tc>
          <w:tcPr>
            <w:tcW w:w="855" w:type="dxa"/>
            <w:tcBorders>
              <w:top w:val="nil"/>
              <w:left w:val="nil"/>
              <w:bottom w:val="single" w:sz="8" w:space="0" w:color="auto"/>
              <w:right w:val="single" w:sz="8" w:space="0" w:color="auto"/>
            </w:tcBorders>
            <w:shd w:val="clear" w:color="auto" w:fill="auto"/>
            <w:noWrap/>
            <w:vAlign w:val="center"/>
            <w:hideMark/>
          </w:tcPr>
          <w:p w:rsidR="000471DA" w:rsidRPr="001D58DE" w:rsidRDefault="003A17C4" w:rsidP="002D5505">
            <w:pPr>
              <w:jc w:val="center"/>
              <w:rPr>
                <w:color w:val="000000"/>
              </w:rPr>
            </w:pPr>
            <w:r>
              <w:rPr>
                <w:color w:val="000000"/>
              </w:rPr>
              <w:t>11,</w:t>
            </w:r>
            <w:r w:rsidR="005E11E9">
              <w:rPr>
                <w:color w:val="000000"/>
              </w:rPr>
              <w:t>3</w:t>
            </w:r>
          </w:p>
        </w:tc>
        <w:tc>
          <w:tcPr>
            <w:tcW w:w="972" w:type="dxa"/>
            <w:tcBorders>
              <w:top w:val="nil"/>
              <w:left w:val="nil"/>
              <w:bottom w:val="single" w:sz="8" w:space="0" w:color="auto"/>
              <w:right w:val="single" w:sz="8" w:space="0" w:color="auto"/>
            </w:tcBorders>
            <w:shd w:val="clear" w:color="auto" w:fill="auto"/>
            <w:noWrap/>
            <w:vAlign w:val="center"/>
            <w:hideMark/>
          </w:tcPr>
          <w:p w:rsidR="000471DA" w:rsidRPr="001D58DE" w:rsidRDefault="005E11E9" w:rsidP="002D5505">
            <w:pPr>
              <w:jc w:val="center"/>
              <w:rPr>
                <w:color w:val="000000"/>
              </w:rPr>
            </w:pPr>
            <w:r>
              <w:rPr>
                <w:color w:val="000000"/>
              </w:rPr>
              <w:t>139,9</w:t>
            </w:r>
          </w:p>
        </w:tc>
      </w:tr>
      <w:tr w:rsidR="000471DA" w:rsidRPr="001D58DE" w:rsidTr="00683854">
        <w:trPr>
          <w:trHeight w:val="2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471DA" w:rsidRPr="001D58DE" w:rsidRDefault="000471DA" w:rsidP="00683854">
            <w:pPr>
              <w:jc w:val="both"/>
              <w:rPr>
                <w:color w:val="000000"/>
              </w:rPr>
            </w:pPr>
            <w:r w:rsidRPr="001D58DE">
              <w:rPr>
                <w:color w:val="000000"/>
              </w:rPr>
              <w:t>Выручка от денежного посредничества</w:t>
            </w:r>
          </w:p>
        </w:tc>
        <w:tc>
          <w:tcPr>
            <w:tcW w:w="1276"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56 283</w:t>
            </w:r>
          </w:p>
        </w:tc>
        <w:tc>
          <w:tcPr>
            <w:tcW w:w="997"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5,4</w:t>
            </w:r>
          </w:p>
        </w:tc>
        <w:tc>
          <w:tcPr>
            <w:tcW w:w="1260"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53 570</w:t>
            </w:r>
          </w:p>
        </w:tc>
        <w:tc>
          <w:tcPr>
            <w:tcW w:w="861" w:type="dxa"/>
            <w:tcBorders>
              <w:top w:val="nil"/>
              <w:left w:val="nil"/>
              <w:bottom w:val="single" w:sz="8" w:space="0" w:color="auto"/>
              <w:right w:val="single" w:sz="8" w:space="0" w:color="auto"/>
            </w:tcBorders>
            <w:shd w:val="clear" w:color="auto" w:fill="auto"/>
            <w:noWrap/>
            <w:vAlign w:val="center"/>
            <w:hideMark/>
          </w:tcPr>
          <w:p w:rsidR="000471DA" w:rsidRPr="001D58DE" w:rsidRDefault="008C75C8" w:rsidP="002D5505">
            <w:pPr>
              <w:jc w:val="center"/>
              <w:rPr>
                <w:color w:val="000000"/>
              </w:rPr>
            </w:pPr>
            <w:r>
              <w:rPr>
                <w:color w:val="000000"/>
              </w:rPr>
              <w:t>4</w:t>
            </w:r>
            <w:r w:rsidR="000471DA" w:rsidRPr="001D58DE">
              <w:rPr>
                <w:color w:val="000000"/>
              </w:rPr>
              <w:t>,</w:t>
            </w:r>
            <w:r>
              <w:rPr>
                <w:color w:val="000000"/>
              </w:rPr>
              <w:t>3</w:t>
            </w:r>
          </w:p>
        </w:tc>
        <w:tc>
          <w:tcPr>
            <w:tcW w:w="1340" w:type="dxa"/>
            <w:tcBorders>
              <w:top w:val="nil"/>
              <w:left w:val="nil"/>
              <w:bottom w:val="single" w:sz="8" w:space="0" w:color="auto"/>
              <w:right w:val="single" w:sz="8" w:space="0" w:color="auto"/>
            </w:tcBorders>
            <w:shd w:val="clear" w:color="auto" w:fill="auto"/>
            <w:noWrap/>
            <w:vAlign w:val="center"/>
            <w:hideMark/>
          </w:tcPr>
          <w:p w:rsidR="000471DA" w:rsidRPr="001D58DE" w:rsidRDefault="00E77F2A" w:rsidP="002D5505">
            <w:pPr>
              <w:jc w:val="center"/>
              <w:rPr>
                <w:color w:val="000000"/>
              </w:rPr>
            </w:pPr>
            <w:r>
              <w:rPr>
                <w:color w:val="000000"/>
              </w:rPr>
              <w:t>52 158</w:t>
            </w:r>
          </w:p>
        </w:tc>
        <w:tc>
          <w:tcPr>
            <w:tcW w:w="855" w:type="dxa"/>
            <w:tcBorders>
              <w:top w:val="nil"/>
              <w:left w:val="nil"/>
              <w:bottom w:val="single" w:sz="8" w:space="0" w:color="auto"/>
              <w:right w:val="single" w:sz="8" w:space="0" w:color="auto"/>
            </w:tcBorders>
            <w:shd w:val="clear" w:color="auto" w:fill="auto"/>
            <w:noWrap/>
            <w:vAlign w:val="center"/>
            <w:hideMark/>
          </w:tcPr>
          <w:p w:rsidR="000471DA" w:rsidRPr="001D58DE" w:rsidRDefault="003A17C4" w:rsidP="002D5505">
            <w:pPr>
              <w:jc w:val="center"/>
              <w:rPr>
                <w:color w:val="000000"/>
              </w:rPr>
            </w:pPr>
            <w:r>
              <w:rPr>
                <w:color w:val="000000"/>
              </w:rPr>
              <w:t>4,2</w:t>
            </w:r>
          </w:p>
        </w:tc>
        <w:tc>
          <w:tcPr>
            <w:tcW w:w="972" w:type="dxa"/>
            <w:tcBorders>
              <w:top w:val="nil"/>
              <w:left w:val="nil"/>
              <w:bottom w:val="single" w:sz="8" w:space="0" w:color="auto"/>
              <w:right w:val="single" w:sz="8" w:space="0" w:color="auto"/>
            </w:tcBorders>
            <w:shd w:val="clear" w:color="auto" w:fill="auto"/>
            <w:noWrap/>
            <w:vAlign w:val="center"/>
            <w:hideMark/>
          </w:tcPr>
          <w:p w:rsidR="000471DA" w:rsidRPr="001D58DE" w:rsidRDefault="005E11E9" w:rsidP="002D5505">
            <w:pPr>
              <w:jc w:val="center"/>
              <w:rPr>
                <w:color w:val="000000"/>
              </w:rPr>
            </w:pPr>
            <w:r>
              <w:rPr>
                <w:color w:val="000000"/>
              </w:rPr>
              <w:t>92,7</w:t>
            </w:r>
          </w:p>
        </w:tc>
      </w:tr>
      <w:tr w:rsidR="000471DA" w:rsidRPr="001D58DE" w:rsidTr="00683854">
        <w:trPr>
          <w:trHeight w:val="2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471DA" w:rsidRPr="001D58DE" w:rsidRDefault="000471DA" w:rsidP="00683854">
            <w:pPr>
              <w:jc w:val="both"/>
              <w:rPr>
                <w:color w:val="000000"/>
              </w:rPr>
            </w:pPr>
            <w:r w:rsidRPr="001D58DE">
              <w:rPr>
                <w:color w:val="000000"/>
              </w:rPr>
              <w:t>Выручка от прочей деятельности</w:t>
            </w:r>
          </w:p>
        </w:tc>
        <w:tc>
          <w:tcPr>
            <w:tcW w:w="1276"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36 285</w:t>
            </w:r>
          </w:p>
        </w:tc>
        <w:tc>
          <w:tcPr>
            <w:tcW w:w="997"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3,</w:t>
            </w:r>
            <w:r w:rsidR="003A17C4">
              <w:rPr>
                <w:color w:val="000000"/>
              </w:rPr>
              <w:t>4</w:t>
            </w:r>
          </w:p>
        </w:tc>
        <w:tc>
          <w:tcPr>
            <w:tcW w:w="1260"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Pr>
                <w:color w:val="000000"/>
              </w:rPr>
              <w:t>43 188</w:t>
            </w:r>
          </w:p>
        </w:tc>
        <w:tc>
          <w:tcPr>
            <w:tcW w:w="861" w:type="dxa"/>
            <w:tcBorders>
              <w:top w:val="nil"/>
              <w:left w:val="nil"/>
              <w:bottom w:val="single" w:sz="8" w:space="0" w:color="auto"/>
              <w:right w:val="single" w:sz="8" w:space="0" w:color="auto"/>
            </w:tcBorders>
            <w:shd w:val="clear" w:color="auto" w:fill="auto"/>
            <w:noWrap/>
            <w:vAlign w:val="center"/>
            <w:hideMark/>
          </w:tcPr>
          <w:p w:rsidR="000471DA" w:rsidRPr="001D58DE" w:rsidRDefault="000471DA" w:rsidP="002D5505">
            <w:pPr>
              <w:jc w:val="center"/>
              <w:rPr>
                <w:color w:val="000000"/>
              </w:rPr>
            </w:pPr>
            <w:r w:rsidRPr="001D58DE">
              <w:rPr>
                <w:color w:val="000000"/>
              </w:rPr>
              <w:t>3,</w:t>
            </w:r>
            <w:r w:rsidR="008C75C8">
              <w:rPr>
                <w:color w:val="000000"/>
              </w:rPr>
              <w:t>6</w:t>
            </w:r>
          </w:p>
        </w:tc>
        <w:tc>
          <w:tcPr>
            <w:tcW w:w="1340" w:type="dxa"/>
            <w:tcBorders>
              <w:top w:val="nil"/>
              <w:left w:val="nil"/>
              <w:bottom w:val="single" w:sz="8" w:space="0" w:color="auto"/>
              <w:right w:val="single" w:sz="8" w:space="0" w:color="auto"/>
            </w:tcBorders>
            <w:shd w:val="clear" w:color="auto" w:fill="auto"/>
            <w:noWrap/>
            <w:vAlign w:val="center"/>
            <w:hideMark/>
          </w:tcPr>
          <w:p w:rsidR="000471DA" w:rsidRPr="001D58DE" w:rsidRDefault="00E77F2A" w:rsidP="002D5505">
            <w:pPr>
              <w:jc w:val="center"/>
              <w:rPr>
                <w:color w:val="000000"/>
              </w:rPr>
            </w:pPr>
            <w:r>
              <w:rPr>
                <w:color w:val="000000"/>
              </w:rPr>
              <w:t>38 092</w:t>
            </w:r>
          </w:p>
        </w:tc>
        <w:tc>
          <w:tcPr>
            <w:tcW w:w="855" w:type="dxa"/>
            <w:tcBorders>
              <w:top w:val="nil"/>
              <w:left w:val="nil"/>
              <w:bottom w:val="single" w:sz="8" w:space="0" w:color="auto"/>
              <w:right w:val="single" w:sz="8" w:space="0" w:color="auto"/>
            </w:tcBorders>
            <w:shd w:val="clear" w:color="auto" w:fill="auto"/>
            <w:noWrap/>
            <w:vAlign w:val="center"/>
            <w:hideMark/>
          </w:tcPr>
          <w:p w:rsidR="000471DA" w:rsidRPr="001D58DE" w:rsidRDefault="003A17C4" w:rsidP="002D5505">
            <w:pPr>
              <w:jc w:val="center"/>
              <w:rPr>
                <w:color w:val="000000"/>
              </w:rPr>
            </w:pPr>
            <w:r>
              <w:rPr>
                <w:color w:val="000000"/>
              </w:rPr>
              <w:t>3,1</w:t>
            </w:r>
          </w:p>
        </w:tc>
        <w:tc>
          <w:tcPr>
            <w:tcW w:w="972" w:type="dxa"/>
            <w:tcBorders>
              <w:top w:val="nil"/>
              <w:left w:val="nil"/>
              <w:bottom w:val="single" w:sz="8" w:space="0" w:color="auto"/>
              <w:right w:val="single" w:sz="8" w:space="0" w:color="auto"/>
            </w:tcBorders>
            <w:shd w:val="clear" w:color="auto" w:fill="auto"/>
            <w:noWrap/>
            <w:vAlign w:val="center"/>
            <w:hideMark/>
          </w:tcPr>
          <w:p w:rsidR="000471DA" w:rsidRPr="001D58DE" w:rsidRDefault="005E11E9" w:rsidP="002D5505">
            <w:pPr>
              <w:jc w:val="center"/>
              <w:rPr>
                <w:color w:val="000000"/>
              </w:rPr>
            </w:pPr>
            <w:r>
              <w:rPr>
                <w:color w:val="000000"/>
              </w:rPr>
              <w:t>105,0</w:t>
            </w:r>
          </w:p>
        </w:tc>
      </w:tr>
    </w:tbl>
    <w:p w:rsidR="0077678F" w:rsidRDefault="0077678F" w:rsidP="00683854">
      <w:pPr>
        <w:pStyle w:val="a8"/>
        <w:spacing w:after="0" w:line="360" w:lineRule="auto"/>
        <w:ind w:left="0" w:firstLine="709"/>
        <w:jc w:val="both"/>
        <w:rPr>
          <w:sz w:val="28"/>
          <w:szCs w:val="28"/>
        </w:rPr>
      </w:pPr>
    </w:p>
    <w:p w:rsidR="00490412" w:rsidRDefault="0077678F" w:rsidP="008D4AA8">
      <w:pPr>
        <w:pStyle w:val="a8"/>
        <w:spacing w:after="0" w:line="360" w:lineRule="auto"/>
        <w:ind w:left="0" w:firstLine="397"/>
        <w:jc w:val="both"/>
        <w:rPr>
          <w:sz w:val="28"/>
          <w:szCs w:val="28"/>
        </w:rPr>
      </w:pPr>
      <w:r>
        <w:rPr>
          <w:sz w:val="28"/>
          <w:szCs w:val="28"/>
        </w:rPr>
        <w:lastRenderedPageBreak/>
        <w:t>За анализируемый период структура выручки от продажи товаров, р</w:t>
      </w:r>
      <w:r w:rsidR="002351AD">
        <w:rPr>
          <w:sz w:val="28"/>
          <w:szCs w:val="28"/>
        </w:rPr>
        <w:t xml:space="preserve">абот и услуг увеличилась на 20 </w:t>
      </w:r>
      <w:r>
        <w:rPr>
          <w:sz w:val="28"/>
          <w:szCs w:val="28"/>
        </w:rPr>
        <w:t>%. Наибольшую долю занимает выручка от ус</w:t>
      </w:r>
      <w:r w:rsidR="002351AD">
        <w:rPr>
          <w:sz w:val="28"/>
          <w:szCs w:val="28"/>
        </w:rPr>
        <w:t xml:space="preserve">луг почтовой связи (81,4% в 2015 </w:t>
      </w:r>
      <w:r>
        <w:rPr>
          <w:sz w:val="28"/>
          <w:szCs w:val="28"/>
        </w:rPr>
        <w:t xml:space="preserve">г.). Но в то же время значительно уменьшается выручка от </w:t>
      </w:r>
      <w:r w:rsidR="002351AD" w:rsidRPr="002351AD">
        <w:rPr>
          <w:color w:val="000000"/>
          <w:sz w:val="28"/>
          <w:szCs w:val="28"/>
          <w:lang w:eastAsia="ru-RU"/>
        </w:rPr>
        <w:t>денежного посредничества</w:t>
      </w:r>
      <w:r w:rsidR="002351AD">
        <w:rPr>
          <w:sz w:val="28"/>
          <w:szCs w:val="28"/>
        </w:rPr>
        <w:t xml:space="preserve"> на 7,3 </w:t>
      </w:r>
      <w:r>
        <w:rPr>
          <w:sz w:val="28"/>
          <w:szCs w:val="28"/>
        </w:rPr>
        <w:t xml:space="preserve">%, а выручка по торговой </w:t>
      </w:r>
      <w:r w:rsidR="002351AD">
        <w:rPr>
          <w:sz w:val="28"/>
          <w:szCs w:val="28"/>
        </w:rPr>
        <w:t xml:space="preserve">деятельности увеличивается на 39,9 </w:t>
      </w:r>
      <w:r>
        <w:rPr>
          <w:sz w:val="28"/>
          <w:szCs w:val="28"/>
        </w:rPr>
        <w:t>%. Все эти изменения происходят в связи с тем</w:t>
      </w:r>
      <w:r w:rsidR="002351AD">
        <w:rPr>
          <w:sz w:val="28"/>
          <w:szCs w:val="28"/>
        </w:rPr>
        <w:t>,</w:t>
      </w:r>
      <w:r>
        <w:rPr>
          <w:sz w:val="28"/>
          <w:szCs w:val="28"/>
        </w:rPr>
        <w:t xml:space="preserve"> что большинство организаций производят оплату наличными, не заключающими договора на поставку товаров, работ или услуг.</w:t>
      </w:r>
    </w:p>
    <w:p w:rsidR="008D4AA8" w:rsidRDefault="008D4AA8" w:rsidP="008D4AA8">
      <w:pPr>
        <w:pStyle w:val="a8"/>
        <w:spacing w:after="0" w:line="360" w:lineRule="auto"/>
        <w:ind w:left="0" w:firstLine="397"/>
        <w:jc w:val="both"/>
        <w:rPr>
          <w:sz w:val="28"/>
          <w:szCs w:val="28"/>
        </w:rPr>
      </w:pPr>
    </w:p>
    <w:p w:rsidR="00C229AA" w:rsidRDefault="00C229AA" w:rsidP="00683854">
      <w:pPr>
        <w:spacing w:line="360" w:lineRule="auto"/>
        <w:ind w:firstLine="567"/>
        <w:jc w:val="both"/>
        <w:rPr>
          <w:sz w:val="28"/>
          <w:szCs w:val="28"/>
        </w:rPr>
      </w:pPr>
      <w:r>
        <w:rPr>
          <w:sz w:val="28"/>
          <w:szCs w:val="28"/>
        </w:rPr>
        <w:t xml:space="preserve">Таблица </w:t>
      </w:r>
      <w:r w:rsidR="008D4AA8">
        <w:rPr>
          <w:sz w:val="28"/>
          <w:szCs w:val="28"/>
        </w:rPr>
        <w:t>4</w:t>
      </w:r>
      <w:r>
        <w:rPr>
          <w:sz w:val="28"/>
          <w:szCs w:val="28"/>
        </w:rPr>
        <w:t xml:space="preserve"> – Динамика и структура основных средств УФПС Кировской области – филиал ФГУП «Почта России»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1036"/>
        <w:gridCol w:w="1040"/>
        <w:gridCol w:w="1034"/>
        <w:gridCol w:w="1039"/>
        <w:gridCol w:w="1035"/>
        <w:gridCol w:w="1040"/>
        <w:gridCol w:w="1052"/>
      </w:tblGrid>
      <w:tr w:rsidR="00C229AA" w:rsidRPr="00031E8B" w:rsidTr="00683854">
        <w:trPr>
          <w:trHeight w:val="703"/>
        </w:trPr>
        <w:tc>
          <w:tcPr>
            <w:tcW w:w="2079" w:type="dxa"/>
            <w:vMerge w:val="restart"/>
          </w:tcPr>
          <w:p w:rsidR="00C229AA" w:rsidRPr="00031E8B" w:rsidRDefault="00C229AA" w:rsidP="00683854">
            <w:pPr>
              <w:spacing w:line="360" w:lineRule="auto"/>
              <w:jc w:val="both"/>
              <w:rPr>
                <w:sz w:val="28"/>
                <w:szCs w:val="28"/>
              </w:rPr>
            </w:pPr>
            <w:r w:rsidRPr="00031E8B">
              <w:t>Виды основных средств</w:t>
            </w:r>
          </w:p>
        </w:tc>
        <w:tc>
          <w:tcPr>
            <w:tcW w:w="2111" w:type="dxa"/>
            <w:gridSpan w:val="2"/>
            <w:vAlign w:val="center"/>
          </w:tcPr>
          <w:p w:rsidR="00C229AA" w:rsidRPr="00031E8B" w:rsidRDefault="00C229AA" w:rsidP="008D4AA8">
            <w:pPr>
              <w:jc w:val="center"/>
            </w:pPr>
            <w:r>
              <w:t>2013</w:t>
            </w:r>
            <w:r w:rsidRPr="00031E8B">
              <w:t xml:space="preserve"> г.</w:t>
            </w:r>
          </w:p>
        </w:tc>
        <w:tc>
          <w:tcPr>
            <w:tcW w:w="2108" w:type="dxa"/>
            <w:gridSpan w:val="2"/>
            <w:vAlign w:val="center"/>
          </w:tcPr>
          <w:p w:rsidR="00C229AA" w:rsidRPr="00031E8B" w:rsidRDefault="00C229AA" w:rsidP="008D4AA8">
            <w:pPr>
              <w:jc w:val="center"/>
            </w:pPr>
            <w:r>
              <w:t>2014</w:t>
            </w:r>
            <w:r w:rsidRPr="00031E8B">
              <w:t xml:space="preserve"> г.</w:t>
            </w:r>
          </w:p>
        </w:tc>
        <w:tc>
          <w:tcPr>
            <w:tcW w:w="2110" w:type="dxa"/>
            <w:gridSpan w:val="2"/>
            <w:vAlign w:val="center"/>
          </w:tcPr>
          <w:p w:rsidR="00C229AA" w:rsidRPr="00031E8B" w:rsidRDefault="00C229AA" w:rsidP="008D4AA8">
            <w:pPr>
              <w:jc w:val="center"/>
            </w:pPr>
            <w:r>
              <w:t>2015</w:t>
            </w:r>
            <w:r w:rsidRPr="00031E8B">
              <w:t xml:space="preserve"> г.</w:t>
            </w:r>
          </w:p>
        </w:tc>
        <w:tc>
          <w:tcPr>
            <w:tcW w:w="1055" w:type="dxa"/>
            <w:vMerge w:val="restart"/>
          </w:tcPr>
          <w:p w:rsidR="00C229AA" w:rsidRPr="00031E8B" w:rsidRDefault="00C229AA" w:rsidP="008D4AA8">
            <w:pPr>
              <w:spacing w:line="360" w:lineRule="auto"/>
              <w:jc w:val="center"/>
              <w:rPr>
                <w:sz w:val="28"/>
                <w:szCs w:val="28"/>
              </w:rPr>
            </w:pPr>
            <w:r w:rsidRPr="00031E8B">
              <w:t>Темп роста за период, %</w:t>
            </w:r>
          </w:p>
        </w:tc>
      </w:tr>
      <w:tr w:rsidR="00C229AA" w:rsidRPr="00031E8B" w:rsidTr="00683854">
        <w:tc>
          <w:tcPr>
            <w:tcW w:w="2079" w:type="dxa"/>
            <w:vMerge/>
          </w:tcPr>
          <w:p w:rsidR="00C229AA" w:rsidRPr="00031E8B" w:rsidRDefault="00C229AA" w:rsidP="00683854">
            <w:pPr>
              <w:spacing w:line="360" w:lineRule="auto"/>
              <w:jc w:val="both"/>
              <w:rPr>
                <w:sz w:val="28"/>
                <w:szCs w:val="28"/>
              </w:rPr>
            </w:pPr>
          </w:p>
        </w:tc>
        <w:tc>
          <w:tcPr>
            <w:tcW w:w="1056" w:type="dxa"/>
          </w:tcPr>
          <w:p w:rsidR="00C229AA" w:rsidRPr="00031E8B" w:rsidRDefault="00C229AA" w:rsidP="008D4AA8">
            <w:pPr>
              <w:spacing w:line="360" w:lineRule="auto"/>
              <w:jc w:val="center"/>
            </w:pPr>
            <w:r w:rsidRPr="00031E8B">
              <w:t>Тыс. руб.</w:t>
            </w:r>
          </w:p>
        </w:tc>
        <w:tc>
          <w:tcPr>
            <w:tcW w:w="1055" w:type="dxa"/>
          </w:tcPr>
          <w:p w:rsidR="00C229AA" w:rsidRPr="00031E8B" w:rsidRDefault="00C229AA" w:rsidP="008D4AA8">
            <w:pPr>
              <w:spacing w:line="360" w:lineRule="auto"/>
              <w:jc w:val="center"/>
            </w:pPr>
            <w:r w:rsidRPr="00031E8B">
              <w:t>% к итогу</w:t>
            </w:r>
          </w:p>
        </w:tc>
        <w:tc>
          <w:tcPr>
            <w:tcW w:w="1054" w:type="dxa"/>
          </w:tcPr>
          <w:p w:rsidR="00C229AA" w:rsidRPr="00031E8B" w:rsidRDefault="00C229AA" w:rsidP="008D4AA8">
            <w:pPr>
              <w:spacing w:line="360" w:lineRule="auto"/>
              <w:jc w:val="center"/>
            </w:pPr>
            <w:r w:rsidRPr="00031E8B">
              <w:t>Тыс. руб.</w:t>
            </w:r>
          </w:p>
        </w:tc>
        <w:tc>
          <w:tcPr>
            <w:tcW w:w="1054" w:type="dxa"/>
          </w:tcPr>
          <w:p w:rsidR="00C229AA" w:rsidRPr="00031E8B" w:rsidRDefault="00C229AA" w:rsidP="008D4AA8">
            <w:pPr>
              <w:spacing w:line="360" w:lineRule="auto"/>
              <w:jc w:val="center"/>
            </w:pPr>
            <w:r w:rsidRPr="00031E8B">
              <w:t>% к итогу</w:t>
            </w:r>
          </w:p>
        </w:tc>
        <w:tc>
          <w:tcPr>
            <w:tcW w:w="1055" w:type="dxa"/>
          </w:tcPr>
          <w:p w:rsidR="00C229AA" w:rsidRPr="00031E8B" w:rsidRDefault="00C229AA" w:rsidP="008D4AA8">
            <w:pPr>
              <w:spacing w:line="360" w:lineRule="auto"/>
              <w:jc w:val="center"/>
            </w:pPr>
            <w:r w:rsidRPr="00031E8B">
              <w:t>Тыс. руб.</w:t>
            </w:r>
          </w:p>
        </w:tc>
        <w:tc>
          <w:tcPr>
            <w:tcW w:w="1055" w:type="dxa"/>
          </w:tcPr>
          <w:p w:rsidR="00C229AA" w:rsidRPr="00031E8B" w:rsidRDefault="00C229AA" w:rsidP="008D4AA8">
            <w:pPr>
              <w:spacing w:line="360" w:lineRule="auto"/>
              <w:jc w:val="center"/>
            </w:pPr>
            <w:r w:rsidRPr="00031E8B">
              <w:t>% к итогу</w:t>
            </w:r>
          </w:p>
        </w:tc>
        <w:tc>
          <w:tcPr>
            <w:tcW w:w="1055" w:type="dxa"/>
            <w:vMerge/>
          </w:tcPr>
          <w:p w:rsidR="00C229AA" w:rsidRPr="00031E8B" w:rsidRDefault="00C229AA" w:rsidP="008D4AA8">
            <w:pPr>
              <w:spacing w:line="360" w:lineRule="auto"/>
              <w:jc w:val="center"/>
              <w:rPr>
                <w:sz w:val="28"/>
                <w:szCs w:val="28"/>
              </w:rPr>
            </w:pPr>
          </w:p>
        </w:tc>
      </w:tr>
      <w:tr w:rsidR="00C229AA" w:rsidRPr="00031E8B" w:rsidTr="00683854">
        <w:tc>
          <w:tcPr>
            <w:tcW w:w="2079" w:type="dxa"/>
          </w:tcPr>
          <w:p w:rsidR="00C229AA" w:rsidRPr="00031E8B" w:rsidRDefault="00C229AA" w:rsidP="00683854">
            <w:pPr>
              <w:spacing w:line="360" w:lineRule="auto"/>
              <w:jc w:val="both"/>
            </w:pPr>
            <w:r w:rsidRPr="00031E8B">
              <w:t xml:space="preserve">Здания </w:t>
            </w:r>
          </w:p>
        </w:tc>
        <w:tc>
          <w:tcPr>
            <w:tcW w:w="1056" w:type="dxa"/>
            <w:vAlign w:val="center"/>
          </w:tcPr>
          <w:p w:rsidR="00C229AA" w:rsidRPr="00B5309E" w:rsidRDefault="00C229AA" w:rsidP="008D4AA8">
            <w:pPr>
              <w:spacing w:line="360" w:lineRule="auto"/>
              <w:jc w:val="center"/>
            </w:pPr>
            <w:r w:rsidRPr="00B5309E">
              <w:t>140</w:t>
            </w:r>
            <w:r w:rsidR="005D2035">
              <w:t xml:space="preserve"> </w:t>
            </w:r>
            <w:r w:rsidRPr="00B5309E">
              <w:t>999</w:t>
            </w:r>
          </w:p>
        </w:tc>
        <w:tc>
          <w:tcPr>
            <w:tcW w:w="1055" w:type="dxa"/>
            <w:vAlign w:val="center"/>
          </w:tcPr>
          <w:p w:rsidR="00C229AA" w:rsidRPr="00B5309E" w:rsidRDefault="00C229AA" w:rsidP="008D4AA8">
            <w:pPr>
              <w:spacing w:line="360" w:lineRule="auto"/>
              <w:jc w:val="center"/>
            </w:pPr>
            <w:r w:rsidRPr="00B5309E">
              <w:t>71,1</w:t>
            </w:r>
          </w:p>
        </w:tc>
        <w:tc>
          <w:tcPr>
            <w:tcW w:w="1054" w:type="dxa"/>
            <w:vAlign w:val="center"/>
          </w:tcPr>
          <w:p w:rsidR="00C229AA" w:rsidRPr="00B5309E" w:rsidRDefault="00C229AA" w:rsidP="008D4AA8">
            <w:pPr>
              <w:spacing w:line="360" w:lineRule="auto"/>
              <w:jc w:val="center"/>
            </w:pPr>
            <w:r w:rsidRPr="00B5309E">
              <w:t>136</w:t>
            </w:r>
            <w:r w:rsidR="005D2035">
              <w:t xml:space="preserve"> </w:t>
            </w:r>
            <w:r w:rsidRPr="00B5309E">
              <w:t>622</w:t>
            </w:r>
          </w:p>
        </w:tc>
        <w:tc>
          <w:tcPr>
            <w:tcW w:w="1054" w:type="dxa"/>
            <w:vAlign w:val="center"/>
          </w:tcPr>
          <w:p w:rsidR="00C229AA" w:rsidRPr="00B5309E" w:rsidRDefault="00C229AA" w:rsidP="008D4AA8">
            <w:pPr>
              <w:spacing w:line="360" w:lineRule="auto"/>
              <w:jc w:val="center"/>
            </w:pPr>
            <w:r w:rsidRPr="00B5309E">
              <w:t>72,0</w:t>
            </w:r>
          </w:p>
        </w:tc>
        <w:tc>
          <w:tcPr>
            <w:tcW w:w="1055" w:type="dxa"/>
            <w:vAlign w:val="center"/>
          </w:tcPr>
          <w:p w:rsidR="00C229AA" w:rsidRPr="007440F8" w:rsidRDefault="00C229AA" w:rsidP="008D4AA8">
            <w:pPr>
              <w:jc w:val="center"/>
              <w:rPr>
                <w:bCs/>
                <w:color w:val="000000"/>
              </w:rPr>
            </w:pPr>
            <w:r w:rsidRPr="00B5309E">
              <w:rPr>
                <w:bCs/>
                <w:color w:val="000000"/>
              </w:rPr>
              <w:t>132</w:t>
            </w:r>
            <w:r w:rsidR="005D2035">
              <w:rPr>
                <w:bCs/>
                <w:color w:val="000000"/>
              </w:rPr>
              <w:t xml:space="preserve"> </w:t>
            </w:r>
            <w:r w:rsidRPr="00B5309E">
              <w:rPr>
                <w:bCs/>
                <w:color w:val="000000"/>
              </w:rPr>
              <w:t>427</w:t>
            </w:r>
          </w:p>
        </w:tc>
        <w:tc>
          <w:tcPr>
            <w:tcW w:w="1055" w:type="dxa"/>
            <w:vAlign w:val="center"/>
          </w:tcPr>
          <w:p w:rsidR="00C229AA" w:rsidRPr="00B5309E" w:rsidRDefault="00C229AA" w:rsidP="008D4AA8">
            <w:pPr>
              <w:spacing w:line="360" w:lineRule="auto"/>
              <w:jc w:val="center"/>
            </w:pPr>
            <w:r>
              <w:t>79,0</w:t>
            </w:r>
          </w:p>
        </w:tc>
        <w:tc>
          <w:tcPr>
            <w:tcW w:w="1055" w:type="dxa"/>
            <w:vAlign w:val="center"/>
          </w:tcPr>
          <w:p w:rsidR="00C229AA" w:rsidRPr="00B5309E" w:rsidRDefault="00C229AA" w:rsidP="008D4AA8">
            <w:pPr>
              <w:spacing w:line="360" w:lineRule="auto"/>
              <w:jc w:val="center"/>
            </w:pPr>
            <w:r>
              <w:t>94</w:t>
            </w:r>
          </w:p>
        </w:tc>
      </w:tr>
      <w:tr w:rsidR="00C229AA" w:rsidRPr="00031E8B" w:rsidTr="00683854">
        <w:tc>
          <w:tcPr>
            <w:tcW w:w="2079" w:type="dxa"/>
          </w:tcPr>
          <w:p w:rsidR="00C229AA" w:rsidRPr="00031E8B" w:rsidRDefault="00C229AA" w:rsidP="00683854">
            <w:pPr>
              <w:spacing w:line="360" w:lineRule="auto"/>
              <w:jc w:val="both"/>
            </w:pPr>
            <w:r w:rsidRPr="00031E8B">
              <w:t xml:space="preserve">Сооружения </w:t>
            </w:r>
          </w:p>
        </w:tc>
        <w:tc>
          <w:tcPr>
            <w:tcW w:w="1056" w:type="dxa"/>
            <w:vAlign w:val="center"/>
          </w:tcPr>
          <w:p w:rsidR="00C229AA" w:rsidRPr="00B5309E" w:rsidRDefault="00C229AA" w:rsidP="008D4AA8">
            <w:pPr>
              <w:spacing w:line="360" w:lineRule="auto"/>
              <w:jc w:val="center"/>
            </w:pPr>
            <w:r w:rsidRPr="00B5309E">
              <w:t>1</w:t>
            </w:r>
            <w:r w:rsidR="005D2035">
              <w:t xml:space="preserve"> </w:t>
            </w:r>
            <w:r w:rsidRPr="00B5309E">
              <w:t>409</w:t>
            </w:r>
          </w:p>
        </w:tc>
        <w:tc>
          <w:tcPr>
            <w:tcW w:w="1055" w:type="dxa"/>
            <w:vAlign w:val="center"/>
          </w:tcPr>
          <w:p w:rsidR="00C229AA" w:rsidRPr="00B5309E" w:rsidRDefault="00C229AA" w:rsidP="008D4AA8">
            <w:pPr>
              <w:spacing w:line="360" w:lineRule="auto"/>
              <w:jc w:val="center"/>
            </w:pPr>
            <w:r w:rsidRPr="00B5309E">
              <w:t>0,7</w:t>
            </w:r>
          </w:p>
        </w:tc>
        <w:tc>
          <w:tcPr>
            <w:tcW w:w="1054" w:type="dxa"/>
            <w:vAlign w:val="center"/>
          </w:tcPr>
          <w:p w:rsidR="00C229AA" w:rsidRPr="00B5309E" w:rsidRDefault="00C229AA" w:rsidP="008D4AA8">
            <w:pPr>
              <w:spacing w:line="360" w:lineRule="auto"/>
              <w:jc w:val="center"/>
            </w:pPr>
            <w:r w:rsidRPr="00B5309E">
              <w:t>1</w:t>
            </w:r>
            <w:r w:rsidR="005D2035">
              <w:t xml:space="preserve"> </w:t>
            </w:r>
            <w:r w:rsidRPr="00B5309E">
              <w:t>397</w:t>
            </w:r>
          </w:p>
        </w:tc>
        <w:tc>
          <w:tcPr>
            <w:tcW w:w="1054" w:type="dxa"/>
            <w:vAlign w:val="center"/>
          </w:tcPr>
          <w:p w:rsidR="00C229AA" w:rsidRPr="00B5309E" w:rsidRDefault="00C229AA" w:rsidP="008D4AA8">
            <w:pPr>
              <w:spacing w:line="360" w:lineRule="auto"/>
              <w:jc w:val="center"/>
            </w:pPr>
            <w:r w:rsidRPr="00B5309E">
              <w:t>0,8</w:t>
            </w:r>
          </w:p>
        </w:tc>
        <w:tc>
          <w:tcPr>
            <w:tcW w:w="1055" w:type="dxa"/>
            <w:vAlign w:val="center"/>
          </w:tcPr>
          <w:p w:rsidR="00C229AA" w:rsidRPr="00B5309E" w:rsidRDefault="00C229AA" w:rsidP="008D4AA8">
            <w:pPr>
              <w:spacing w:line="360" w:lineRule="auto"/>
              <w:jc w:val="center"/>
            </w:pPr>
            <w:r>
              <w:t>1</w:t>
            </w:r>
            <w:r w:rsidR="005D2035">
              <w:t xml:space="preserve"> </w:t>
            </w:r>
            <w:r>
              <w:t>828</w:t>
            </w:r>
          </w:p>
        </w:tc>
        <w:tc>
          <w:tcPr>
            <w:tcW w:w="1055" w:type="dxa"/>
            <w:vAlign w:val="center"/>
          </w:tcPr>
          <w:p w:rsidR="00C229AA" w:rsidRPr="00B5309E" w:rsidRDefault="00C229AA" w:rsidP="008D4AA8">
            <w:pPr>
              <w:spacing w:line="360" w:lineRule="auto"/>
              <w:jc w:val="center"/>
            </w:pPr>
            <w:r>
              <w:t>1,1</w:t>
            </w:r>
          </w:p>
        </w:tc>
        <w:tc>
          <w:tcPr>
            <w:tcW w:w="1055" w:type="dxa"/>
            <w:vAlign w:val="center"/>
          </w:tcPr>
          <w:p w:rsidR="00C229AA" w:rsidRPr="00B5309E" w:rsidRDefault="00C229AA" w:rsidP="008D4AA8">
            <w:pPr>
              <w:spacing w:line="360" w:lineRule="auto"/>
              <w:jc w:val="center"/>
            </w:pPr>
            <w:r>
              <w:t>129,8</w:t>
            </w:r>
          </w:p>
        </w:tc>
      </w:tr>
      <w:tr w:rsidR="00C229AA" w:rsidRPr="00031E8B" w:rsidTr="00683854">
        <w:tc>
          <w:tcPr>
            <w:tcW w:w="2079" w:type="dxa"/>
          </w:tcPr>
          <w:p w:rsidR="00C229AA" w:rsidRPr="00031E8B" w:rsidRDefault="00C229AA" w:rsidP="00683854">
            <w:pPr>
              <w:spacing w:line="360" w:lineRule="auto"/>
              <w:jc w:val="both"/>
            </w:pPr>
            <w:r w:rsidRPr="00031E8B">
              <w:t xml:space="preserve">Машины и оборудования </w:t>
            </w:r>
          </w:p>
        </w:tc>
        <w:tc>
          <w:tcPr>
            <w:tcW w:w="1056" w:type="dxa"/>
            <w:vAlign w:val="center"/>
          </w:tcPr>
          <w:p w:rsidR="00C229AA" w:rsidRPr="00B5309E" w:rsidRDefault="00C229AA" w:rsidP="008D4AA8">
            <w:pPr>
              <w:spacing w:line="360" w:lineRule="auto"/>
              <w:jc w:val="center"/>
            </w:pPr>
            <w:r w:rsidRPr="00B5309E">
              <w:t>54</w:t>
            </w:r>
            <w:r w:rsidR="005D2035">
              <w:t xml:space="preserve"> </w:t>
            </w:r>
            <w:r w:rsidRPr="00B5309E">
              <w:t>212</w:t>
            </w:r>
          </w:p>
        </w:tc>
        <w:tc>
          <w:tcPr>
            <w:tcW w:w="1055" w:type="dxa"/>
            <w:vAlign w:val="center"/>
          </w:tcPr>
          <w:p w:rsidR="00C229AA" w:rsidRPr="00B5309E" w:rsidRDefault="00C229AA" w:rsidP="008D4AA8">
            <w:pPr>
              <w:spacing w:line="360" w:lineRule="auto"/>
              <w:jc w:val="center"/>
            </w:pPr>
            <w:r w:rsidRPr="00B5309E">
              <w:t>27,</w:t>
            </w:r>
            <w:r>
              <w:t>3</w:t>
            </w:r>
          </w:p>
        </w:tc>
        <w:tc>
          <w:tcPr>
            <w:tcW w:w="1054" w:type="dxa"/>
            <w:vAlign w:val="center"/>
          </w:tcPr>
          <w:p w:rsidR="00C229AA" w:rsidRPr="00B5309E" w:rsidRDefault="00C229AA" w:rsidP="008D4AA8">
            <w:pPr>
              <w:spacing w:line="360" w:lineRule="auto"/>
              <w:jc w:val="center"/>
            </w:pPr>
            <w:r w:rsidRPr="00B5309E">
              <w:t>51</w:t>
            </w:r>
            <w:r w:rsidR="005D2035">
              <w:t xml:space="preserve"> </w:t>
            </w:r>
            <w:r w:rsidRPr="00B5309E">
              <w:t>017</w:t>
            </w:r>
          </w:p>
        </w:tc>
        <w:tc>
          <w:tcPr>
            <w:tcW w:w="1054" w:type="dxa"/>
            <w:vAlign w:val="center"/>
          </w:tcPr>
          <w:p w:rsidR="00C229AA" w:rsidRPr="00B5309E" w:rsidRDefault="00C229AA" w:rsidP="008D4AA8">
            <w:pPr>
              <w:spacing w:line="360" w:lineRule="auto"/>
              <w:jc w:val="center"/>
            </w:pPr>
            <w:r>
              <w:t>26,6</w:t>
            </w:r>
          </w:p>
        </w:tc>
        <w:tc>
          <w:tcPr>
            <w:tcW w:w="1055" w:type="dxa"/>
            <w:vAlign w:val="center"/>
          </w:tcPr>
          <w:p w:rsidR="00C229AA" w:rsidRPr="00B5309E" w:rsidRDefault="00C229AA" w:rsidP="008D4AA8">
            <w:pPr>
              <w:spacing w:line="360" w:lineRule="auto"/>
              <w:jc w:val="center"/>
            </w:pPr>
            <w:r>
              <w:t>33</w:t>
            </w:r>
            <w:r w:rsidR="005D2035">
              <w:t xml:space="preserve"> </w:t>
            </w:r>
            <w:r>
              <w:t>270</w:t>
            </w:r>
          </w:p>
        </w:tc>
        <w:tc>
          <w:tcPr>
            <w:tcW w:w="1055" w:type="dxa"/>
            <w:vAlign w:val="center"/>
          </w:tcPr>
          <w:p w:rsidR="00C229AA" w:rsidRPr="00B5309E" w:rsidRDefault="00C229AA" w:rsidP="008D4AA8">
            <w:pPr>
              <w:spacing w:line="360" w:lineRule="auto"/>
              <w:jc w:val="center"/>
            </w:pPr>
            <w:r>
              <w:t>19,5</w:t>
            </w:r>
          </w:p>
        </w:tc>
        <w:tc>
          <w:tcPr>
            <w:tcW w:w="1055" w:type="dxa"/>
            <w:vAlign w:val="center"/>
          </w:tcPr>
          <w:p w:rsidR="00C229AA" w:rsidRPr="00B5309E" w:rsidRDefault="00C229AA" w:rsidP="008D4AA8">
            <w:pPr>
              <w:spacing w:line="360" w:lineRule="auto"/>
              <w:jc w:val="center"/>
            </w:pPr>
            <w:r>
              <w:t>61,4</w:t>
            </w:r>
          </w:p>
        </w:tc>
      </w:tr>
      <w:tr w:rsidR="00C229AA" w:rsidRPr="00031E8B" w:rsidTr="00683854">
        <w:tc>
          <w:tcPr>
            <w:tcW w:w="2079" w:type="dxa"/>
          </w:tcPr>
          <w:p w:rsidR="00C229AA" w:rsidRPr="00031E8B" w:rsidRDefault="00C229AA" w:rsidP="00683854">
            <w:pPr>
              <w:spacing w:line="360" w:lineRule="auto"/>
              <w:jc w:val="both"/>
            </w:pPr>
            <w:r w:rsidRPr="00031E8B">
              <w:t>Транспортные средства</w:t>
            </w:r>
          </w:p>
        </w:tc>
        <w:tc>
          <w:tcPr>
            <w:tcW w:w="1056" w:type="dxa"/>
            <w:vAlign w:val="center"/>
          </w:tcPr>
          <w:p w:rsidR="00C229AA" w:rsidRPr="00B5309E" w:rsidRDefault="00C229AA" w:rsidP="008D4AA8">
            <w:pPr>
              <w:spacing w:line="360" w:lineRule="auto"/>
              <w:jc w:val="center"/>
            </w:pPr>
            <w:r w:rsidRPr="00B5309E">
              <w:t>197</w:t>
            </w:r>
          </w:p>
        </w:tc>
        <w:tc>
          <w:tcPr>
            <w:tcW w:w="1055" w:type="dxa"/>
            <w:vAlign w:val="center"/>
          </w:tcPr>
          <w:p w:rsidR="00C229AA" w:rsidRPr="00B5309E" w:rsidRDefault="00C229AA" w:rsidP="008D4AA8">
            <w:pPr>
              <w:spacing w:line="360" w:lineRule="auto"/>
              <w:jc w:val="center"/>
            </w:pPr>
            <w:r w:rsidRPr="00B5309E">
              <w:t>0,1</w:t>
            </w:r>
          </w:p>
        </w:tc>
        <w:tc>
          <w:tcPr>
            <w:tcW w:w="1054" w:type="dxa"/>
            <w:vAlign w:val="center"/>
          </w:tcPr>
          <w:p w:rsidR="00C229AA" w:rsidRPr="00B5309E" w:rsidRDefault="00C229AA" w:rsidP="008D4AA8">
            <w:pPr>
              <w:spacing w:line="360" w:lineRule="auto"/>
              <w:jc w:val="center"/>
            </w:pPr>
            <w:r w:rsidRPr="00B5309E">
              <w:t>25</w:t>
            </w:r>
          </w:p>
        </w:tc>
        <w:tc>
          <w:tcPr>
            <w:tcW w:w="1054" w:type="dxa"/>
            <w:vAlign w:val="center"/>
          </w:tcPr>
          <w:p w:rsidR="00C229AA" w:rsidRPr="00B5309E" w:rsidRDefault="00C229AA" w:rsidP="008D4AA8">
            <w:pPr>
              <w:spacing w:line="360" w:lineRule="auto"/>
              <w:jc w:val="center"/>
            </w:pPr>
            <w:r w:rsidRPr="00B5309E">
              <w:t>0,1</w:t>
            </w:r>
          </w:p>
        </w:tc>
        <w:tc>
          <w:tcPr>
            <w:tcW w:w="1055" w:type="dxa"/>
            <w:vAlign w:val="center"/>
          </w:tcPr>
          <w:p w:rsidR="00C229AA" w:rsidRPr="00B5309E" w:rsidRDefault="00C229AA" w:rsidP="008D4AA8">
            <w:pPr>
              <w:spacing w:line="360" w:lineRule="auto"/>
              <w:jc w:val="center"/>
            </w:pPr>
            <w:r>
              <w:t>33</w:t>
            </w:r>
          </w:p>
        </w:tc>
        <w:tc>
          <w:tcPr>
            <w:tcW w:w="1055" w:type="dxa"/>
            <w:vAlign w:val="center"/>
          </w:tcPr>
          <w:p w:rsidR="00C229AA" w:rsidRPr="00B5309E" w:rsidRDefault="00C229AA" w:rsidP="008D4AA8">
            <w:pPr>
              <w:spacing w:line="360" w:lineRule="auto"/>
              <w:jc w:val="center"/>
            </w:pPr>
            <w:r>
              <w:t>0,1</w:t>
            </w:r>
          </w:p>
        </w:tc>
        <w:tc>
          <w:tcPr>
            <w:tcW w:w="1055" w:type="dxa"/>
            <w:vAlign w:val="center"/>
          </w:tcPr>
          <w:p w:rsidR="00C229AA" w:rsidRPr="00B5309E" w:rsidRDefault="00C229AA" w:rsidP="008D4AA8">
            <w:pPr>
              <w:spacing w:line="360" w:lineRule="auto"/>
              <w:jc w:val="center"/>
            </w:pPr>
            <w:r>
              <w:t>16,8</w:t>
            </w:r>
          </w:p>
        </w:tc>
      </w:tr>
      <w:tr w:rsidR="00C229AA" w:rsidRPr="00031E8B" w:rsidTr="00683854">
        <w:tc>
          <w:tcPr>
            <w:tcW w:w="2079" w:type="dxa"/>
          </w:tcPr>
          <w:p w:rsidR="00C229AA" w:rsidRPr="00031E8B" w:rsidRDefault="00C229AA" w:rsidP="00683854">
            <w:pPr>
              <w:spacing w:line="360" w:lineRule="auto"/>
              <w:jc w:val="both"/>
            </w:pPr>
            <w:r w:rsidRPr="00031E8B">
              <w:rPr>
                <w:color w:val="000000"/>
              </w:rPr>
              <w:t>Производственный и хозяйственный инвентарь</w:t>
            </w:r>
          </w:p>
        </w:tc>
        <w:tc>
          <w:tcPr>
            <w:tcW w:w="1056" w:type="dxa"/>
            <w:vAlign w:val="center"/>
          </w:tcPr>
          <w:p w:rsidR="00C229AA" w:rsidRPr="00B5309E" w:rsidRDefault="00C229AA" w:rsidP="008D4AA8">
            <w:pPr>
              <w:spacing w:line="360" w:lineRule="auto"/>
              <w:jc w:val="center"/>
            </w:pPr>
            <w:r w:rsidRPr="00B5309E">
              <w:t>287</w:t>
            </w:r>
          </w:p>
        </w:tc>
        <w:tc>
          <w:tcPr>
            <w:tcW w:w="1055" w:type="dxa"/>
            <w:vAlign w:val="center"/>
          </w:tcPr>
          <w:p w:rsidR="00C229AA" w:rsidRPr="00B5309E" w:rsidRDefault="00C229AA" w:rsidP="008D4AA8">
            <w:pPr>
              <w:spacing w:line="360" w:lineRule="auto"/>
              <w:jc w:val="center"/>
            </w:pPr>
            <w:r w:rsidRPr="00B5309E">
              <w:t>0,2</w:t>
            </w:r>
          </w:p>
        </w:tc>
        <w:tc>
          <w:tcPr>
            <w:tcW w:w="1054" w:type="dxa"/>
            <w:vAlign w:val="center"/>
          </w:tcPr>
          <w:p w:rsidR="00C229AA" w:rsidRPr="00B5309E" w:rsidRDefault="00C229AA" w:rsidP="008D4AA8">
            <w:pPr>
              <w:spacing w:line="360" w:lineRule="auto"/>
              <w:jc w:val="center"/>
            </w:pPr>
            <w:r w:rsidRPr="00B5309E">
              <w:t>242</w:t>
            </w:r>
          </w:p>
        </w:tc>
        <w:tc>
          <w:tcPr>
            <w:tcW w:w="1054" w:type="dxa"/>
            <w:vAlign w:val="center"/>
          </w:tcPr>
          <w:p w:rsidR="00C229AA" w:rsidRPr="00B5309E" w:rsidRDefault="00C229AA" w:rsidP="008D4AA8">
            <w:pPr>
              <w:spacing w:line="360" w:lineRule="auto"/>
              <w:jc w:val="center"/>
              <w:rPr>
                <w:color w:val="000000"/>
              </w:rPr>
            </w:pPr>
            <w:r w:rsidRPr="00B5309E">
              <w:rPr>
                <w:color w:val="000000"/>
              </w:rPr>
              <w:t>0,2</w:t>
            </w:r>
          </w:p>
        </w:tc>
        <w:tc>
          <w:tcPr>
            <w:tcW w:w="1055" w:type="dxa"/>
            <w:vAlign w:val="center"/>
          </w:tcPr>
          <w:p w:rsidR="00C229AA" w:rsidRPr="00B5309E" w:rsidRDefault="00C229AA" w:rsidP="008D4AA8">
            <w:pPr>
              <w:spacing w:line="360" w:lineRule="auto"/>
              <w:jc w:val="center"/>
            </w:pPr>
            <w:r>
              <w:t>208</w:t>
            </w:r>
          </w:p>
        </w:tc>
        <w:tc>
          <w:tcPr>
            <w:tcW w:w="1055" w:type="dxa"/>
            <w:vAlign w:val="center"/>
          </w:tcPr>
          <w:p w:rsidR="00C229AA" w:rsidRPr="00B5309E" w:rsidRDefault="00C229AA" w:rsidP="008D4AA8">
            <w:pPr>
              <w:spacing w:line="360" w:lineRule="auto"/>
              <w:jc w:val="center"/>
              <w:rPr>
                <w:color w:val="000000"/>
              </w:rPr>
            </w:pPr>
            <w:r>
              <w:rPr>
                <w:color w:val="000000"/>
              </w:rPr>
              <w:t>0,2</w:t>
            </w:r>
          </w:p>
        </w:tc>
        <w:tc>
          <w:tcPr>
            <w:tcW w:w="1055" w:type="dxa"/>
            <w:vAlign w:val="center"/>
          </w:tcPr>
          <w:p w:rsidR="00C229AA" w:rsidRPr="00B5309E" w:rsidRDefault="00C229AA" w:rsidP="008D4AA8">
            <w:pPr>
              <w:spacing w:line="360" w:lineRule="auto"/>
              <w:jc w:val="center"/>
            </w:pPr>
            <w:r>
              <w:t>72,5</w:t>
            </w:r>
          </w:p>
        </w:tc>
      </w:tr>
      <w:tr w:rsidR="00C229AA" w:rsidRPr="00031E8B" w:rsidTr="00683854">
        <w:tc>
          <w:tcPr>
            <w:tcW w:w="2079" w:type="dxa"/>
          </w:tcPr>
          <w:p w:rsidR="00C229AA" w:rsidRPr="00031E8B" w:rsidRDefault="00C229AA" w:rsidP="00683854">
            <w:pPr>
              <w:spacing w:line="360" w:lineRule="auto"/>
              <w:jc w:val="both"/>
              <w:rPr>
                <w:color w:val="000000"/>
              </w:rPr>
            </w:pPr>
            <w:r w:rsidRPr="00031E8B">
              <w:rPr>
                <w:color w:val="000000"/>
              </w:rPr>
              <w:t xml:space="preserve">Прочие </w:t>
            </w:r>
          </w:p>
        </w:tc>
        <w:tc>
          <w:tcPr>
            <w:tcW w:w="1056" w:type="dxa"/>
            <w:vAlign w:val="center"/>
          </w:tcPr>
          <w:p w:rsidR="00C229AA" w:rsidRPr="00B5309E" w:rsidRDefault="00C229AA" w:rsidP="008D4AA8">
            <w:pPr>
              <w:spacing w:line="360" w:lineRule="auto"/>
              <w:jc w:val="center"/>
            </w:pPr>
            <w:r w:rsidRPr="00B5309E">
              <w:t>1</w:t>
            </w:r>
            <w:r w:rsidR="005D2035">
              <w:t xml:space="preserve"> </w:t>
            </w:r>
            <w:r w:rsidRPr="00B5309E">
              <w:t>346</w:t>
            </w:r>
          </w:p>
        </w:tc>
        <w:tc>
          <w:tcPr>
            <w:tcW w:w="1055" w:type="dxa"/>
            <w:vAlign w:val="center"/>
          </w:tcPr>
          <w:p w:rsidR="00C229AA" w:rsidRPr="00B5309E" w:rsidRDefault="00C229AA" w:rsidP="008D4AA8">
            <w:pPr>
              <w:spacing w:line="360" w:lineRule="auto"/>
              <w:jc w:val="center"/>
            </w:pPr>
            <w:r w:rsidRPr="00B5309E">
              <w:t>0,7</w:t>
            </w:r>
          </w:p>
        </w:tc>
        <w:tc>
          <w:tcPr>
            <w:tcW w:w="1054" w:type="dxa"/>
            <w:vAlign w:val="center"/>
          </w:tcPr>
          <w:p w:rsidR="00C229AA" w:rsidRPr="00B5309E" w:rsidRDefault="00C229AA" w:rsidP="008D4AA8">
            <w:pPr>
              <w:spacing w:line="360" w:lineRule="auto"/>
              <w:jc w:val="center"/>
            </w:pPr>
            <w:r w:rsidRPr="00B5309E">
              <w:t>542</w:t>
            </w:r>
          </w:p>
        </w:tc>
        <w:tc>
          <w:tcPr>
            <w:tcW w:w="1054" w:type="dxa"/>
            <w:vAlign w:val="center"/>
          </w:tcPr>
          <w:p w:rsidR="00C229AA" w:rsidRPr="00B5309E" w:rsidRDefault="00C229AA" w:rsidP="008D4AA8">
            <w:pPr>
              <w:spacing w:line="360" w:lineRule="auto"/>
              <w:jc w:val="center"/>
              <w:rPr>
                <w:color w:val="000000"/>
              </w:rPr>
            </w:pPr>
            <w:r w:rsidRPr="00B5309E">
              <w:rPr>
                <w:color w:val="000000"/>
              </w:rPr>
              <w:t>0,3</w:t>
            </w:r>
          </w:p>
        </w:tc>
        <w:tc>
          <w:tcPr>
            <w:tcW w:w="1055" w:type="dxa"/>
            <w:vAlign w:val="center"/>
          </w:tcPr>
          <w:p w:rsidR="00C229AA" w:rsidRPr="00B5309E" w:rsidRDefault="00C229AA" w:rsidP="008D4AA8">
            <w:pPr>
              <w:spacing w:line="360" w:lineRule="auto"/>
              <w:jc w:val="center"/>
            </w:pPr>
            <w:r>
              <w:t>175</w:t>
            </w:r>
          </w:p>
        </w:tc>
        <w:tc>
          <w:tcPr>
            <w:tcW w:w="1055" w:type="dxa"/>
            <w:vAlign w:val="center"/>
          </w:tcPr>
          <w:p w:rsidR="00C229AA" w:rsidRPr="00B5309E" w:rsidRDefault="00C229AA" w:rsidP="008D4AA8">
            <w:pPr>
              <w:spacing w:line="360" w:lineRule="auto"/>
              <w:jc w:val="center"/>
              <w:rPr>
                <w:color w:val="000000"/>
              </w:rPr>
            </w:pPr>
            <w:r>
              <w:rPr>
                <w:color w:val="000000"/>
              </w:rPr>
              <w:t>0,1</w:t>
            </w:r>
          </w:p>
        </w:tc>
        <w:tc>
          <w:tcPr>
            <w:tcW w:w="1055" w:type="dxa"/>
            <w:vAlign w:val="center"/>
          </w:tcPr>
          <w:p w:rsidR="00C229AA" w:rsidRPr="00B5309E" w:rsidRDefault="00C229AA" w:rsidP="008D4AA8">
            <w:pPr>
              <w:spacing w:line="360" w:lineRule="auto"/>
              <w:jc w:val="center"/>
            </w:pPr>
            <w:r>
              <w:t>13</w:t>
            </w:r>
          </w:p>
        </w:tc>
      </w:tr>
      <w:tr w:rsidR="00C229AA" w:rsidRPr="00031E8B" w:rsidTr="00683854">
        <w:trPr>
          <w:trHeight w:val="85"/>
        </w:trPr>
        <w:tc>
          <w:tcPr>
            <w:tcW w:w="2079" w:type="dxa"/>
          </w:tcPr>
          <w:p w:rsidR="00C229AA" w:rsidRPr="00031E8B" w:rsidRDefault="00C229AA" w:rsidP="00683854">
            <w:pPr>
              <w:spacing w:line="360" w:lineRule="auto"/>
              <w:jc w:val="both"/>
            </w:pPr>
            <w:r w:rsidRPr="00031E8B">
              <w:t xml:space="preserve">Итого </w:t>
            </w:r>
          </w:p>
        </w:tc>
        <w:tc>
          <w:tcPr>
            <w:tcW w:w="1056" w:type="dxa"/>
            <w:vAlign w:val="center"/>
          </w:tcPr>
          <w:p w:rsidR="00C229AA" w:rsidRPr="00B5309E" w:rsidRDefault="00C229AA" w:rsidP="008D4AA8">
            <w:pPr>
              <w:spacing w:line="360" w:lineRule="auto"/>
              <w:jc w:val="center"/>
            </w:pPr>
            <w:r w:rsidRPr="00B5309E">
              <w:t>19</w:t>
            </w:r>
            <w:r w:rsidR="005D2035">
              <w:t xml:space="preserve"> </w:t>
            </w:r>
            <w:r w:rsidRPr="00B5309E">
              <w:t>8452</w:t>
            </w:r>
          </w:p>
        </w:tc>
        <w:tc>
          <w:tcPr>
            <w:tcW w:w="1055" w:type="dxa"/>
            <w:vAlign w:val="center"/>
          </w:tcPr>
          <w:p w:rsidR="00C229AA" w:rsidRPr="00B5309E" w:rsidRDefault="00C229AA" w:rsidP="008D4AA8">
            <w:pPr>
              <w:spacing w:line="360" w:lineRule="auto"/>
              <w:jc w:val="center"/>
            </w:pPr>
            <w:r w:rsidRPr="00B5309E">
              <w:t>100</w:t>
            </w:r>
          </w:p>
        </w:tc>
        <w:tc>
          <w:tcPr>
            <w:tcW w:w="1054" w:type="dxa"/>
            <w:vAlign w:val="center"/>
          </w:tcPr>
          <w:p w:rsidR="00C229AA" w:rsidRPr="00B5309E" w:rsidRDefault="00C229AA" w:rsidP="008D4AA8">
            <w:pPr>
              <w:spacing w:line="360" w:lineRule="auto"/>
              <w:jc w:val="center"/>
            </w:pPr>
            <w:r w:rsidRPr="00B5309E">
              <w:t>189</w:t>
            </w:r>
            <w:r w:rsidR="005D2035">
              <w:t xml:space="preserve"> </w:t>
            </w:r>
            <w:r w:rsidRPr="00B5309E">
              <w:t>848</w:t>
            </w:r>
          </w:p>
        </w:tc>
        <w:tc>
          <w:tcPr>
            <w:tcW w:w="1054" w:type="dxa"/>
            <w:vAlign w:val="center"/>
          </w:tcPr>
          <w:p w:rsidR="00C229AA" w:rsidRPr="00B5309E" w:rsidRDefault="00C229AA" w:rsidP="008D4AA8">
            <w:pPr>
              <w:spacing w:line="360" w:lineRule="auto"/>
              <w:jc w:val="center"/>
              <w:rPr>
                <w:color w:val="000000"/>
              </w:rPr>
            </w:pPr>
            <w:r w:rsidRPr="00B5309E">
              <w:rPr>
                <w:color w:val="000000"/>
              </w:rPr>
              <w:t>100</w:t>
            </w:r>
          </w:p>
        </w:tc>
        <w:tc>
          <w:tcPr>
            <w:tcW w:w="1055" w:type="dxa"/>
            <w:vAlign w:val="center"/>
          </w:tcPr>
          <w:p w:rsidR="00C229AA" w:rsidRPr="00B5309E" w:rsidRDefault="00C229AA" w:rsidP="008D4AA8">
            <w:pPr>
              <w:spacing w:line="360" w:lineRule="auto"/>
              <w:jc w:val="center"/>
            </w:pPr>
            <w:r>
              <w:t>167</w:t>
            </w:r>
            <w:r w:rsidR="005D2035">
              <w:t xml:space="preserve"> </w:t>
            </w:r>
            <w:r>
              <w:t>940</w:t>
            </w:r>
          </w:p>
        </w:tc>
        <w:tc>
          <w:tcPr>
            <w:tcW w:w="1055" w:type="dxa"/>
            <w:vAlign w:val="center"/>
          </w:tcPr>
          <w:p w:rsidR="00C229AA" w:rsidRPr="00B5309E" w:rsidRDefault="00C229AA" w:rsidP="008D4AA8">
            <w:pPr>
              <w:spacing w:line="360" w:lineRule="auto"/>
              <w:jc w:val="center"/>
              <w:rPr>
                <w:color w:val="000000"/>
              </w:rPr>
            </w:pPr>
            <w:r>
              <w:rPr>
                <w:color w:val="000000"/>
              </w:rPr>
              <w:t>100</w:t>
            </w:r>
          </w:p>
        </w:tc>
        <w:tc>
          <w:tcPr>
            <w:tcW w:w="1055" w:type="dxa"/>
            <w:vAlign w:val="center"/>
          </w:tcPr>
          <w:p w:rsidR="00C229AA" w:rsidRPr="00B5309E" w:rsidRDefault="00C229AA" w:rsidP="008D4AA8">
            <w:pPr>
              <w:spacing w:line="360" w:lineRule="auto"/>
              <w:jc w:val="center"/>
            </w:pPr>
            <w:r>
              <w:t>84,6</w:t>
            </w:r>
          </w:p>
        </w:tc>
      </w:tr>
    </w:tbl>
    <w:p w:rsidR="00C229AA" w:rsidRDefault="00C229AA" w:rsidP="00683854">
      <w:pPr>
        <w:spacing w:line="360" w:lineRule="auto"/>
        <w:jc w:val="both"/>
        <w:rPr>
          <w:sz w:val="28"/>
          <w:szCs w:val="28"/>
        </w:rPr>
      </w:pPr>
    </w:p>
    <w:p w:rsidR="00C229AA" w:rsidRDefault="00C229AA" w:rsidP="00683854">
      <w:pPr>
        <w:spacing w:line="360" w:lineRule="auto"/>
        <w:ind w:firstLine="708"/>
        <w:jc w:val="both"/>
        <w:rPr>
          <w:sz w:val="28"/>
          <w:szCs w:val="28"/>
        </w:rPr>
      </w:pPr>
      <w:r>
        <w:rPr>
          <w:sz w:val="28"/>
          <w:szCs w:val="28"/>
        </w:rPr>
        <w:t>Наибольший удельный вес в структуре основных средств на протяжении трех лет занимают здания: в 2013 г. -  71,1 %, 2014 г. – 72 %, 20145г. – 79 %. На втором месте машины и оборудования.  Наименьший удельный вес в структуре основных средств занимают транспортные средства с 2013 по 2015 г. 0,1%.</w:t>
      </w:r>
    </w:p>
    <w:p w:rsidR="00C229AA" w:rsidRPr="006735BC"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lastRenderedPageBreak/>
        <w:t xml:space="preserve">Таблица </w:t>
      </w:r>
      <w:r w:rsidR="009B0DDC">
        <w:rPr>
          <w:sz w:val="28"/>
          <w:szCs w:val="28"/>
        </w:rPr>
        <w:t>5</w:t>
      </w:r>
      <w:r>
        <w:rPr>
          <w:sz w:val="28"/>
          <w:szCs w:val="28"/>
        </w:rPr>
        <w:t xml:space="preserve"> – Эффективность использования основных средств УФПС Кировской области – филиал ФГУП «Почта России»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1763"/>
        <w:gridCol w:w="1763"/>
        <w:gridCol w:w="1763"/>
        <w:gridCol w:w="1761"/>
      </w:tblGrid>
      <w:tr w:rsidR="00C229AA" w:rsidRPr="00031E8B" w:rsidTr="00C229AA">
        <w:tc>
          <w:tcPr>
            <w:tcW w:w="2521" w:type="dxa"/>
          </w:tcPr>
          <w:p w:rsidR="00C229AA" w:rsidRPr="00031E8B" w:rsidRDefault="00C229AA" w:rsidP="00683854">
            <w:pPr>
              <w:spacing w:line="360" w:lineRule="auto"/>
              <w:jc w:val="both"/>
            </w:pPr>
            <w:r w:rsidRPr="00031E8B">
              <w:t>Показатель</w:t>
            </w:r>
          </w:p>
        </w:tc>
        <w:tc>
          <w:tcPr>
            <w:tcW w:w="1763" w:type="dxa"/>
            <w:vAlign w:val="center"/>
          </w:tcPr>
          <w:p w:rsidR="00C229AA" w:rsidRPr="00031E8B" w:rsidRDefault="00C229AA" w:rsidP="009B0DDC">
            <w:pPr>
              <w:jc w:val="center"/>
            </w:pPr>
            <w:r>
              <w:t>2013</w:t>
            </w:r>
            <w:r w:rsidRPr="00031E8B">
              <w:t xml:space="preserve"> г.</w:t>
            </w:r>
          </w:p>
        </w:tc>
        <w:tc>
          <w:tcPr>
            <w:tcW w:w="1763" w:type="dxa"/>
            <w:vAlign w:val="center"/>
          </w:tcPr>
          <w:p w:rsidR="00C229AA" w:rsidRPr="00031E8B" w:rsidRDefault="00C229AA" w:rsidP="009B0DDC">
            <w:pPr>
              <w:jc w:val="center"/>
            </w:pPr>
            <w:r>
              <w:t>2014</w:t>
            </w:r>
            <w:r w:rsidRPr="00031E8B">
              <w:t xml:space="preserve"> г.</w:t>
            </w:r>
          </w:p>
        </w:tc>
        <w:tc>
          <w:tcPr>
            <w:tcW w:w="1763" w:type="dxa"/>
            <w:vAlign w:val="center"/>
          </w:tcPr>
          <w:p w:rsidR="00C229AA" w:rsidRPr="00031E8B" w:rsidRDefault="00C229AA" w:rsidP="009B0DDC">
            <w:pPr>
              <w:jc w:val="center"/>
            </w:pPr>
            <w:r>
              <w:t>2015</w:t>
            </w:r>
            <w:r w:rsidRPr="00031E8B">
              <w:t xml:space="preserve"> г.</w:t>
            </w:r>
          </w:p>
        </w:tc>
        <w:tc>
          <w:tcPr>
            <w:tcW w:w="1761" w:type="dxa"/>
          </w:tcPr>
          <w:p w:rsidR="00C229AA" w:rsidRPr="00031E8B" w:rsidRDefault="00C229AA" w:rsidP="009B0DDC">
            <w:pPr>
              <w:spacing w:line="360" w:lineRule="auto"/>
              <w:jc w:val="center"/>
            </w:pPr>
            <w:r w:rsidRPr="00031E8B">
              <w:t>Темп роста, %</w:t>
            </w:r>
          </w:p>
        </w:tc>
      </w:tr>
      <w:tr w:rsidR="00C229AA" w:rsidRPr="00031E8B" w:rsidTr="00C229AA">
        <w:tc>
          <w:tcPr>
            <w:tcW w:w="2521" w:type="dxa"/>
          </w:tcPr>
          <w:p w:rsidR="00C229AA" w:rsidRPr="00031E8B" w:rsidRDefault="00C229AA" w:rsidP="00683854">
            <w:pPr>
              <w:spacing w:line="360" w:lineRule="auto"/>
              <w:jc w:val="both"/>
            </w:pPr>
            <w:r w:rsidRPr="00031E8B">
              <w:t>Фондовооруженность, тыс. руб.</w:t>
            </w:r>
          </w:p>
        </w:tc>
        <w:tc>
          <w:tcPr>
            <w:tcW w:w="1763" w:type="dxa"/>
            <w:vAlign w:val="center"/>
          </w:tcPr>
          <w:p w:rsidR="00C229AA" w:rsidRPr="00031E8B" w:rsidRDefault="00C229AA" w:rsidP="009B0DDC">
            <w:pPr>
              <w:spacing w:line="360" w:lineRule="auto"/>
              <w:jc w:val="center"/>
            </w:pPr>
            <w:r>
              <w:t>43,7</w:t>
            </w:r>
          </w:p>
        </w:tc>
        <w:tc>
          <w:tcPr>
            <w:tcW w:w="1763" w:type="dxa"/>
            <w:vAlign w:val="center"/>
          </w:tcPr>
          <w:p w:rsidR="00C229AA" w:rsidRPr="00031E8B" w:rsidRDefault="00C229AA" w:rsidP="009B0DDC">
            <w:pPr>
              <w:spacing w:line="360" w:lineRule="auto"/>
              <w:jc w:val="center"/>
            </w:pPr>
            <w:r>
              <w:t>41,9</w:t>
            </w:r>
          </w:p>
        </w:tc>
        <w:tc>
          <w:tcPr>
            <w:tcW w:w="1763" w:type="dxa"/>
            <w:vAlign w:val="center"/>
          </w:tcPr>
          <w:p w:rsidR="00C229AA" w:rsidRPr="00031E8B" w:rsidRDefault="00C229AA" w:rsidP="009B0DDC">
            <w:pPr>
              <w:spacing w:line="360" w:lineRule="auto"/>
              <w:jc w:val="center"/>
            </w:pPr>
            <w:r>
              <w:t>38,1</w:t>
            </w:r>
          </w:p>
        </w:tc>
        <w:tc>
          <w:tcPr>
            <w:tcW w:w="1761" w:type="dxa"/>
            <w:vAlign w:val="center"/>
          </w:tcPr>
          <w:p w:rsidR="00C229AA" w:rsidRPr="00031E8B" w:rsidRDefault="00C229AA" w:rsidP="009B0DDC">
            <w:pPr>
              <w:spacing w:line="360" w:lineRule="auto"/>
              <w:jc w:val="center"/>
            </w:pPr>
            <w:r>
              <w:t>87,2</w:t>
            </w:r>
          </w:p>
        </w:tc>
      </w:tr>
      <w:tr w:rsidR="00C229AA" w:rsidRPr="00031E8B" w:rsidTr="00C229AA">
        <w:tc>
          <w:tcPr>
            <w:tcW w:w="2521" w:type="dxa"/>
          </w:tcPr>
          <w:p w:rsidR="00C229AA" w:rsidRPr="00031E8B" w:rsidRDefault="00C229AA" w:rsidP="00683854">
            <w:pPr>
              <w:spacing w:line="360" w:lineRule="auto"/>
              <w:jc w:val="both"/>
            </w:pPr>
            <w:r w:rsidRPr="00031E8B">
              <w:t>Фондоотдача, руб.</w:t>
            </w:r>
          </w:p>
        </w:tc>
        <w:tc>
          <w:tcPr>
            <w:tcW w:w="1763" w:type="dxa"/>
            <w:vAlign w:val="center"/>
          </w:tcPr>
          <w:p w:rsidR="00C229AA" w:rsidRPr="00031E8B" w:rsidRDefault="00C229AA" w:rsidP="009B0DDC">
            <w:pPr>
              <w:spacing w:line="360" w:lineRule="auto"/>
              <w:jc w:val="center"/>
            </w:pPr>
            <w:r>
              <w:t>5,2</w:t>
            </w:r>
          </w:p>
        </w:tc>
        <w:tc>
          <w:tcPr>
            <w:tcW w:w="1763" w:type="dxa"/>
            <w:vAlign w:val="center"/>
          </w:tcPr>
          <w:p w:rsidR="00C229AA" w:rsidRPr="00031E8B" w:rsidRDefault="00C229AA" w:rsidP="009B0DDC">
            <w:pPr>
              <w:spacing w:line="360" w:lineRule="auto"/>
              <w:jc w:val="center"/>
            </w:pPr>
            <w:r>
              <w:t>6,3</w:t>
            </w:r>
          </w:p>
        </w:tc>
        <w:tc>
          <w:tcPr>
            <w:tcW w:w="1763" w:type="dxa"/>
            <w:vAlign w:val="center"/>
          </w:tcPr>
          <w:p w:rsidR="00C229AA" w:rsidRPr="00031E8B" w:rsidRDefault="00C229AA" w:rsidP="009B0DDC">
            <w:pPr>
              <w:spacing w:line="360" w:lineRule="auto"/>
              <w:jc w:val="center"/>
            </w:pPr>
            <w:r>
              <w:t>7,0</w:t>
            </w:r>
          </w:p>
        </w:tc>
        <w:tc>
          <w:tcPr>
            <w:tcW w:w="1761" w:type="dxa"/>
            <w:vAlign w:val="center"/>
          </w:tcPr>
          <w:p w:rsidR="00C229AA" w:rsidRPr="00031E8B" w:rsidRDefault="00C229AA" w:rsidP="009B0DDC">
            <w:pPr>
              <w:spacing w:line="360" w:lineRule="auto"/>
              <w:jc w:val="center"/>
            </w:pPr>
            <w:r>
              <w:t>134,6</w:t>
            </w:r>
          </w:p>
        </w:tc>
      </w:tr>
      <w:tr w:rsidR="00C229AA" w:rsidRPr="00031E8B" w:rsidTr="00C229AA">
        <w:tc>
          <w:tcPr>
            <w:tcW w:w="2521" w:type="dxa"/>
          </w:tcPr>
          <w:p w:rsidR="00C229AA" w:rsidRPr="00031E8B" w:rsidRDefault="00C229AA" w:rsidP="00683854">
            <w:pPr>
              <w:spacing w:line="360" w:lineRule="auto"/>
              <w:jc w:val="both"/>
            </w:pPr>
            <w:r w:rsidRPr="00031E8B">
              <w:t>Фондоемкость, руб.</w:t>
            </w:r>
          </w:p>
        </w:tc>
        <w:tc>
          <w:tcPr>
            <w:tcW w:w="1763" w:type="dxa"/>
            <w:vAlign w:val="center"/>
          </w:tcPr>
          <w:p w:rsidR="00C229AA" w:rsidRPr="00031E8B" w:rsidRDefault="00C229AA" w:rsidP="009B0DDC">
            <w:pPr>
              <w:spacing w:line="360" w:lineRule="auto"/>
              <w:jc w:val="center"/>
            </w:pPr>
            <w:r>
              <w:t>0,2</w:t>
            </w:r>
          </w:p>
        </w:tc>
        <w:tc>
          <w:tcPr>
            <w:tcW w:w="1763" w:type="dxa"/>
            <w:vAlign w:val="center"/>
          </w:tcPr>
          <w:p w:rsidR="00C229AA" w:rsidRPr="00031E8B" w:rsidRDefault="00C229AA" w:rsidP="009B0DDC">
            <w:pPr>
              <w:spacing w:line="360" w:lineRule="auto"/>
              <w:jc w:val="center"/>
            </w:pPr>
            <w:r>
              <w:t>0,2</w:t>
            </w:r>
          </w:p>
        </w:tc>
        <w:tc>
          <w:tcPr>
            <w:tcW w:w="1763" w:type="dxa"/>
            <w:vAlign w:val="center"/>
          </w:tcPr>
          <w:p w:rsidR="00C229AA" w:rsidRPr="00031E8B" w:rsidRDefault="00C229AA" w:rsidP="009B0DDC">
            <w:pPr>
              <w:spacing w:line="360" w:lineRule="auto"/>
              <w:jc w:val="center"/>
            </w:pPr>
            <w:r>
              <w:t>0,1</w:t>
            </w:r>
          </w:p>
        </w:tc>
        <w:tc>
          <w:tcPr>
            <w:tcW w:w="1761" w:type="dxa"/>
            <w:vAlign w:val="center"/>
          </w:tcPr>
          <w:p w:rsidR="00C229AA" w:rsidRPr="00031E8B" w:rsidRDefault="00C229AA" w:rsidP="009B0DDC">
            <w:pPr>
              <w:spacing w:line="360" w:lineRule="auto"/>
              <w:jc w:val="center"/>
            </w:pPr>
            <w:r>
              <w:t>50,0</w:t>
            </w:r>
          </w:p>
        </w:tc>
      </w:tr>
      <w:tr w:rsidR="00C229AA" w:rsidRPr="00031E8B" w:rsidTr="00C229AA">
        <w:tc>
          <w:tcPr>
            <w:tcW w:w="2521" w:type="dxa"/>
          </w:tcPr>
          <w:p w:rsidR="00C229AA" w:rsidRPr="00031E8B" w:rsidRDefault="00C229AA" w:rsidP="00683854">
            <w:pPr>
              <w:spacing w:line="360" w:lineRule="auto"/>
              <w:jc w:val="both"/>
            </w:pPr>
            <w:r w:rsidRPr="00031E8B">
              <w:t>Рентабельность основных средств, %</w:t>
            </w:r>
          </w:p>
        </w:tc>
        <w:tc>
          <w:tcPr>
            <w:tcW w:w="1763" w:type="dxa"/>
            <w:vAlign w:val="center"/>
          </w:tcPr>
          <w:p w:rsidR="00C229AA" w:rsidRPr="00031E8B" w:rsidRDefault="00C229AA" w:rsidP="009B0DDC">
            <w:pPr>
              <w:spacing w:line="360" w:lineRule="auto"/>
              <w:jc w:val="center"/>
            </w:pPr>
            <w:r w:rsidRPr="00031E8B">
              <w:t>44,5</w:t>
            </w:r>
          </w:p>
        </w:tc>
        <w:tc>
          <w:tcPr>
            <w:tcW w:w="1763" w:type="dxa"/>
            <w:vAlign w:val="center"/>
          </w:tcPr>
          <w:p w:rsidR="00C229AA" w:rsidRPr="00031E8B" w:rsidRDefault="00C229AA" w:rsidP="009B0DDC">
            <w:pPr>
              <w:spacing w:line="360" w:lineRule="auto"/>
              <w:jc w:val="center"/>
            </w:pPr>
            <w:r w:rsidRPr="00031E8B">
              <w:t>70,5</w:t>
            </w:r>
          </w:p>
        </w:tc>
        <w:tc>
          <w:tcPr>
            <w:tcW w:w="1763" w:type="dxa"/>
            <w:vAlign w:val="center"/>
          </w:tcPr>
          <w:p w:rsidR="00C229AA" w:rsidRPr="00031E8B" w:rsidRDefault="00C229AA" w:rsidP="009B0DDC">
            <w:pPr>
              <w:spacing w:line="360" w:lineRule="auto"/>
              <w:jc w:val="center"/>
            </w:pPr>
            <w:r>
              <w:t>52,3</w:t>
            </w:r>
          </w:p>
        </w:tc>
        <w:tc>
          <w:tcPr>
            <w:tcW w:w="1761" w:type="dxa"/>
            <w:vAlign w:val="center"/>
          </w:tcPr>
          <w:p w:rsidR="00C229AA" w:rsidRPr="00031E8B" w:rsidRDefault="00C229AA" w:rsidP="009B0DDC">
            <w:pPr>
              <w:spacing w:line="360" w:lineRule="auto"/>
              <w:jc w:val="center"/>
            </w:pPr>
            <w:r>
              <w:t>117,5</w:t>
            </w:r>
          </w:p>
        </w:tc>
      </w:tr>
    </w:tbl>
    <w:p w:rsidR="00C229AA" w:rsidRDefault="00C229AA" w:rsidP="00683854">
      <w:pPr>
        <w:spacing w:line="360" w:lineRule="auto"/>
        <w:jc w:val="both"/>
        <w:rPr>
          <w:sz w:val="28"/>
          <w:szCs w:val="28"/>
        </w:rPr>
      </w:pPr>
    </w:p>
    <w:p w:rsidR="00C229AA" w:rsidRPr="002865EB" w:rsidRDefault="00C229AA" w:rsidP="00683854">
      <w:pPr>
        <w:spacing w:line="360" w:lineRule="auto"/>
        <w:ind w:firstLine="567"/>
        <w:jc w:val="both"/>
        <w:rPr>
          <w:sz w:val="28"/>
          <w:szCs w:val="28"/>
        </w:rPr>
      </w:pPr>
      <w:r>
        <w:rPr>
          <w:sz w:val="28"/>
          <w:szCs w:val="28"/>
        </w:rPr>
        <w:t>За три анализируемых года среднегодовая стоимость основных средс</w:t>
      </w:r>
      <w:r w:rsidR="003E0517">
        <w:rPr>
          <w:sz w:val="28"/>
          <w:szCs w:val="28"/>
        </w:rPr>
        <w:t>тв сократилась (данные таблицы 2</w:t>
      </w:r>
      <w:r>
        <w:rPr>
          <w:sz w:val="28"/>
          <w:szCs w:val="28"/>
        </w:rPr>
        <w:t>). Уменьшилась стоимость основных производственных фондов на одного работника на 5600 тыс. руб., в процентном соотношении на  12,8 %. Увеличилась фондоотдача  на 1,8 руб</w:t>
      </w:r>
      <w:r w:rsidR="008E0274">
        <w:rPr>
          <w:sz w:val="28"/>
          <w:szCs w:val="28"/>
        </w:rPr>
        <w:t>.</w:t>
      </w:r>
      <w:r>
        <w:rPr>
          <w:sz w:val="28"/>
          <w:szCs w:val="28"/>
        </w:rPr>
        <w:t>, это означает, что основные средства используются эффективно. Эффективность использования основных средств увеличилась так же за счет снижение Фондоемкост</w:t>
      </w:r>
      <w:r w:rsidR="00C30E08">
        <w:rPr>
          <w:sz w:val="28"/>
          <w:szCs w:val="28"/>
        </w:rPr>
        <w:t>и на предприятии на 0,1 руб., (</w:t>
      </w:r>
      <w:r>
        <w:rPr>
          <w:sz w:val="28"/>
          <w:szCs w:val="28"/>
        </w:rPr>
        <w:t>на 20%). Рентабельность в целом за период увеличилась на 17,5 %.</w:t>
      </w:r>
    </w:p>
    <w:p w:rsidR="00A52BDF" w:rsidRDefault="00A52BDF" w:rsidP="003E0517">
      <w:pPr>
        <w:spacing w:line="360" w:lineRule="auto"/>
        <w:jc w:val="both"/>
        <w:rPr>
          <w:sz w:val="28"/>
          <w:szCs w:val="28"/>
        </w:rPr>
      </w:pPr>
    </w:p>
    <w:p w:rsidR="00C229AA" w:rsidRDefault="00C229AA" w:rsidP="00683854">
      <w:pPr>
        <w:spacing w:line="360" w:lineRule="auto"/>
        <w:ind w:firstLine="567"/>
        <w:jc w:val="both"/>
        <w:rPr>
          <w:sz w:val="28"/>
          <w:szCs w:val="28"/>
        </w:rPr>
      </w:pPr>
      <w:r>
        <w:rPr>
          <w:sz w:val="28"/>
          <w:szCs w:val="28"/>
        </w:rPr>
        <w:t xml:space="preserve">Таблица </w:t>
      </w:r>
      <w:r w:rsidR="003E0517">
        <w:rPr>
          <w:sz w:val="28"/>
          <w:szCs w:val="28"/>
        </w:rPr>
        <w:t>6</w:t>
      </w:r>
      <w:r>
        <w:rPr>
          <w:sz w:val="28"/>
          <w:szCs w:val="28"/>
        </w:rPr>
        <w:t xml:space="preserve"> – Динамика и структура оборотных средств УФПС Кировской области – филиал ФГУП «Почта России»</w:t>
      </w:r>
    </w:p>
    <w:p w:rsidR="003E0517" w:rsidRDefault="003E0517" w:rsidP="00683854">
      <w:pPr>
        <w:spacing w:line="360" w:lineRule="auto"/>
        <w:ind w:firstLine="567"/>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276"/>
        <w:gridCol w:w="898"/>
        <w:gridCol w:w="1248"/>
        <w:gridCol w:w="925"/>
        <w:gridCol w:w="1220"/>
        <w:gridCol w:w="1064"/>
        <w:gridCol w:w="1082"/>
      </w:tblGrid>
      <w:tr w:rsidR="00C229AA" w:rsidTr="003E0517">
        <w:trPr>
          <w:trHeight w:val="521"/>
        </w:trPr>
        <w:tc>
          <w:tcPr>
            <w:tcW w:w="1750" w:type="dxa"/>
            <w:vMerge w:val="restart"/>
          </w:tcPr>
          <w:p w:rsidR="00C229AA" w:rsidRDefault="00C229AA" w:rsidP="00683854">
            <w:pPr>
              <w:jc w:val="both"/>
            </w:pPr>
            <w:r w:rsidRPr="00031E8B">
              <w:t>Показатель</w:t>
            </w:r>
          </w:p>
        </w:tc>
        <w:tc>
          <w:tcPr>
            <w:tcW w:w="2174" w:type="dxa"/>
            <w:gridSpan w:val="2"/>
            <w:vAlign w:val="center"/>
          </w:tcPr>
          <w:p w:rsidR="00C229AA" w:rsidRPr="00031E8B" w:rsidRDefault="00C229AA" w:rsidP="003E0517">
            <w:pPr>
              <w:jc w:val="center"/>
            </w:pPr>
            <w:r>
              <w:t>2013</w:t>
            </w:r>
            <w:r w:rsidRPr="00031E8B">
              <w:t xml:space="preserve"> г.</w:t>
            </w:r>
          </w:p>
        </w:tc>
        <w:tc>
          <w:tcPr>
            <w:tcW w:w="2173" w:type="dxa"/>
            <w:gridSpan w:val="2"/>
            <w:vAlign w:val="center"/>
          </w:tcPr>
          <w:p w:rsidR="00C229AA" w:rsidRPr="00031E8B" w:rsidRDefault="00C229AA" w:rsidP="003E0517">
            <w:pPr>
              <w:jc w:val="center"/>
            </w:pPr>
            <w:r>
              <w:t>2014</w:t>
            </w:r>
            <w:r w:rsidRPr="00031E8B">
              <w:t xml:space="preserve"> г.</w:t>
            </w:r>
          </w:p>
        </w:tc>
        <w:tc>
          <w:tcPr>
            <w:tcW w:w="2284" w:type="dxa"/>
            <w:gridSpan w:val="2"/>
            <w:vAlign w:val="center"/>
          </w:tcPr>
          <w:p w:rsidR="00C229AA" w:rsidRPr="00031E8B" w:rsidRDefault="00C229AA" w:rsidP="003E0517">
            <w:pPr>
              <w:jc w:val="center"/>
            </w:pPr>
            <w:r>
              <w:t>2015</w:t>
            </w:r>
            <w:r w:rsidRPr="00031E8B">
              <w:t xml:space="preserve"> г.</w:t>
            </w:r>
          </w:p>
        </w:tc>
        <w:tc>
          <w:tcPr>
            <w:tcW w:w="1082" w:type="dxa"/>
            <w:vMerge w:val="restart"/>
          </w:tcPr>
          <w:p w:rsidR="00C229AA" w:rsidRDefault="00C229AA" w:rsidP="003E0517">
            <w:pPr>
              <w:jc w:val="center"/>
            </w:pPr>
            <w:r w:rsidRPr="00031E8B">
              <w:t>Темп роста, %</w:t>
            </w:r>
          </w:p>
        </w:tc>
      </w:tr>
      <w:tr w:rsidR="00C229AA" w:rsidTr="003E0517">
        <w:tc>
          <w:tcPr>
            <w:tcW w:w="1750" w:type="dxa"/>
            <w:vMerge/>
          </w:tcPr>
          <w:p w:rsidR="00C229AA" w:rsidRDefault="00C229AA" w:rsidP="00683854">
            <w:pPr>
              <w:jc w:val="both"/>
            </w:pPr>
          </w:p>
        </w:tc>
        <w:tc>
          <w:tcPr>
            <w:tcW w:w="1276" w:type="dxa"/>
          </w:tcPr>
          <w:p w:rsidR="00C229AA" w:rsidRPr="00031E8B" w:rsidRDefault="00C229AA" w:rsidP="003E0517">
            <w:pPr>
              <w:spacing w:line="360" w:lineRule="auto"/>
              <w:jc w:val="center"/>
            </w:pPr>
            <w:r w:rsidRPr="00031E8B">
              <w:t>Тыс. руб.</w:t>
            </w:r>
          </w:p>
        </w:tc>
        <w:tc>
          <w:tcPr>
            <w:tcW w:w="898" w:type="dxa"/>
          </w:tcPr>
          <w:p w:rsidR="00C229AA" w:rsidRPr="00031E8B" w:rsidRDefault="00C229AA" w:rsidP="003E0517">
            <w:pPr>
              <w:spacing w:line="360" w:lineRule="auto"/>
              <w:jc w:val="center"/>
            </w:pPr>
            <w:r w:rsidRPr="00031E8B">
              <w:t>% к итогу</w:t>
            </w:r>
          </w:p>
        </w:tc>
        <w:tc>
          <w:tcPr>
            <w:tcW w:w="1248" w:type="dxa"/>
          </w:tcPr>
          <w:p w:rsidR="00C229AA" w:rsidRPr="00031E8B" w:rsidRDefault="00C229AA" w:rsidP="003E0517">
            <w:pPr>
              <w:spacing w:line="360" w:lineRule="auto"/>
              <w:jc w:val="center"/>
            </w:pPr>
            <w:r w:rsidRPr="00031E8B">
              <w:t>Тыс. руб.</w:t>
            </w:r>
          </w:p>
        </w:tc>
        <w:tc>
          <w:tcPr>
            <w:tcW w:w="925" w:type="dxa"/>
          </w:tcPr>
          <w:p w:rsidR="00C229AA" w:rsidRPr="00031E8B" w:rsidRDefault="00C229AA" w:rsidP="003E0517">
            <w:pPr>
              <w:spacing w:line="360" w:lineRule="auto"/>
              <w:jc w:val="center"/>
            </w:pPr>
            <w:r w:rsidRPr="00031E8B">
              <w:t>% к итогу</w:t>
            </w:r>
          </w:p>
        </w:tc>
        <w:tc>
          <w:tcPr>
            <w:tcW w:w="1220" w:type="dxa"/>
          </w:tcPr>
          <w:p w:rsidR="00C229AA" w:rsidRPr="00031E8B" w:rsidRDefault="00C229AA" w:rsidP="003E0517">
            <w:pPr>
              <w:spacing w:line="360" w:lineRule="auto"/>
              <w:jc w:val="center"/>
            </w:pPr>
            <w:r w:rsidRPr="00031E8B">
              <w:t>Тыс. руб.</w:t>
            </w:r>
          </w:p>
        </w:tc>
        <w:tc>
          <w:tcPr>
            <w:tcW w:w="1064" w:type="dxa"/>
          </w:tcPr>
          <w:p w:rsidR="00C229AA" w:rsidRPr="00031E8B" w:rsidRDefault="00C229AA" w:rsidP="003E0517">
            <w:pPr>
              <w:spacing w:line="360" w:lineRule="auto"/>
              <w:jc w:val="center"/>
            </w:pPr>
            <w:r w:rsidRPr="00031E8B">
              <w:t>% к итогу</w:t>
            </w:r>
          </w:p>
        </w:tc>
        <w:tc>
          <w:tcPr>
            <w:tcW w:w="1082" w:type="dxa"/>
            <w:vMerge/>
          </w:tcPr>
          <w:p w:rsidR="00C229AA" w:rsidRDefault="00C229AA" w:rsidP="003E0517">
            <w:pPr>
              <w:jc w:val="center"/>
            </w:pPr>
          </w:p>
        </w:tc>
      </w:tr>
      <w:tr w:rsidR="00C229AA" w:rsidTr="003E0517">
        <w:tc>
          <w:tcPr>
            <w:tcW w:w="1750" w:type="dxa"/>
          </w:tcPr>
          <w:p w:rsidR="00C229AA" w:rsidRPr="00031E8B" w:rsidRDefault="00C229AA" w:rsidP="00683854">
            <w:pPr>
              <w:spacing w:line="360" w:lineRule="auto"/>
              <w:jc w:val="both"/>
            </w:pPr>
            <w:r w:rsidRPr="00031E8B">
              <w:t>Запасы</w:t>
            </w:r>
          </w:p>
        </w:tc>
        <w:tc>
          <w:tcPr>
            <w:tcW w:w="1276" w:type="dxa"/>
            <w:vAlign w:val="center"/>
          </w:tcPr>
          <w:p w:rsidR="00C229AA" w:rsidRPr="00031E8B" w:rsidRDefault="00C229AA" w:rsidP="003E0517">
            <w:pPr>
              <w:spacing w:line="360" w:lineRule="auto"/>
              <w:jc w:val="center"/>
            </w:pPr>
            <w:r w:rsidRPr="00031E8B">
              <w:t>51</w:t>
            </w:r>
            <w:r w:rsidR="005D2035">
              <w:t xml:space="preserve"> </w:t>
            </w:r>
            <w:r w:rsidRPr="00031E8B">
              <w:t>028</w:t>
            </w:r>
          </w:p>
        </w:tc>
        <w:tc>
          <w:tcPr>
            <w:tcW w:w="898" w:type="dxa"/>
            <w:vAlign w:val="center"/>
          </w:tcPr>
          <w:p w:rsidR="00C229AA" w:rsidRPr="00031E8B" w:rsidRDefault="00C229AA" w:rsidP="003E0517">
            <w:pPr>
              <w:spacing w:line="360" w:lineRule="auto"/>
              <w:jc w:val="center"/>
            </w:pPr>
            <w:r w:rsidRPr="00031E8B">
              <w:t>1,4</w:t>
            </w:r>
          </w:p>
        </w:tc>
        <w:tc>
          <w:tcPr>
            <w:tcW w:w="1248" w:type="dxa"/>
            <w:vAlign w:val="center"/>
          </w:tcPr>
          <w:p w:rsidR="00C229AA" w:rsidRPr="00031E8B" w:rsidRDefault="00C229AA" w:rsidP="003E0517">
            <w:pPr>
              <w:spacing w:line="360" w:lineRule="auto"/>
              <w:jc w:val="center"/>
            </w:pPr>
            <w:r w:rsidRPr="00031E8B">
              <w:t>53</w:t>
            </w:r>
            <w:r w:rsidR="005D2035">
              <w:t xml:space="preserve"> </w:t>
            </w:r>
            <w:r w:rsidRPr="00031E8B">
              <w:t>104</w:t>
            </w:r>
          </w:p>
        </w:tc>
        <w:tc>
          <w:tcPr>
            <w:tcW w:w="925" w:type="dxa"/>
            <w:vAlign w:val="center"/>
          </w:tcPr>
          <w:p w:rsidR="00C229AA" w:rsidRPr="00031E8B" w:rsidRDefault="00C229AA" w:rsidP="003E0517">
            <w:pPr>
              <w:spacing w:line="360" w:lineRule="auto"/>
              <w:jc w:val="center"/>
            </w:pPr>
            <w:r w:rsidRPr="00031E8B">
              <w:t>1,6</w:t>
            </w:r>
          </w:p>
        </w:tc>
        <w:tc>
          <w:tcPr>
            <w:tcW w:w="1220" w:type="dxa"/>
            <w:vAlign w:val="center"/>
          </w:tcPr>
          <w:p w:rsidR="00C229AA" w:rsidRPr="00031E8B" w:rsidRDefault="00C229AA" w:rsidP="003E0517">
            <w:pPr>
              <w:spacing w:line="360" w:lineRule="auto"/>
              <w:jc w:val="center"/>
            </w:pPr>
            <w:r>
              <w:t>63</w:t>
            </w:r>
            <w:r w:rsidR="005D2035">
              <w:t xml:space="preserve"> </w:t>
            </w:r>
            <w:r>
              <w:t>240</w:t>
            </w:r>
          </w:p>
        </w:tc>
        <w:tc>
          <w:tcPr>
            <w:tcW w:w="1064" w:type="dxa"/>
            <w:vAlign w:val="center"/>
          </w:tcPr>
          <w:p w:rsidR="00C229AA" w:rsidRPr="00031E8B" w:rsidRDefault="00C229AA" w:rsidP="003E0517">
            <w:pPr>
              <w:spacing w:line="360" w:lineRule="auto"/>
              <w:jc w:val="center"/>
            </w:pPr>
            <w:r>
              <w:t>2,0</w:t>
            </w:r>
          </w:p>
        </w:tc>
        <w:tc>
          <w:tcPr>
            <w:tcW w:w="1082" w:type="dxa"/>
            <w:vAlign w:val="center"/>
          </w:tcPr>
          <w:p w:rsidR="00C229AA" w:rsidRPr="00031E8B" w:rsidRDefault="00C229AA" w:rsidP="003E0517">
            <w:pPr>
              <w:spacing w:line="360" w:lineRule="auto"/>
              <w:jc w:val="center"/>
            </w:pPr>
            <w:r>
              <w:t>123,5</w:t>
            </w:r>
          </w:p>
        </w:tc>
      </w:tr>
      <w:tr w:rsidR="00C229AA" w:rsidTr="003E0517">
        <w:tc>
          <w:tcPr>
            <w:tcW w:w="1750" w:type="dxa"/>
          </w:tcPr>
          <w:p w:rsidR="00C229AA" w:rsidRPr="00031E8B" w:rsidRDefault="00C229AA" w:rsidP="00683854">
            <w:pPr>
              <w:spacing w:line="360" w:lineRule="auto"/>
              <w:jc w:val="both"/>
            </w:pPr>
            <w:r w:rsidRPr="00031E8B">
              <w:t>НДС</w:t>
            </w:r>
          </w:p>
        </w:tc>
        <w:tc>
          <w:tcPr>
            <w:tcW w:w="1276" w:type="dxa"/>
            <w:vAlign w:val="center"/>
          </w:tcPr>
          <w:p w:rsidR="00C229AA" w:rsidRPr="00031E8B" w:rsidRDefault="00C229AA" w:rsidP="003E0517">
            <w:pPr>
              <w:spacing w:line="360" w:lineRule="auto"/>
              <w:jc w:val="center"/>
            </w:pPr>
            <w:r w:rsidRPr="00031E8B">
              <w:t>2</w:t>
            </w:r>
            <w:r w:rsidR="00A0132E">
              <w:t xml:space="preserve"> </w:t>
            </w:r>
            <w:r w:rsidRPr="00031E8B">
              <w:t>487</w:t>
            </w:r>
          </w:p>
        </w:tc>
        <w:tc>
          <w:tcPr>
            <w:tcW w:w="898" w:type="dxa"/>
            <w:vAlign w:val="center"/>
          </w:tcPr>
          <w:p w:rsidR="00C229AA" w:rsidRPr="00031E8B" w:rsidRDefault="00C229AA" w:rsidP="003E0517">
            <w:pPr>
              <w:spacing w:line="360" w:lineRule="auto"/>
              <w:jc w:val="center"/>
            </w:pPr>
            <w:r w:rsidRPr="00031E8B">
              <w:t>0,</w:t>
            </w:r>
            <w:r>
              <w:t>1</w:t>
            </w:r>
          </w:p>
        </w:tc>
        <w:tc>
          <w:tcPr>
            <w:tcW w:w="1248" w:type="dxa"/>
            <w:vAlign w:val="center"/>
          </w:tcPr>
          <w:p w:rsidR="00C229AA" w:rsidRPr="00031E8B" w:rsidRDefault="00C229AA" w:rsidP="003E0517">
            <w:pPr>
              <w:spacing w:line="360" w:lineRule="auto"/>
              <w:jc w:val="center"/>
            </w:pPr>
            <w:r w:rsidRPr="00031E8B">
              <w:t>773</w:t>
            </w:r>
          </w:p>
        </w:tc>
        <w:tc>
          <w:tcPr>
            <w:tcW w:w="925" w:type="dxa"/>
            <w:vAlign w:val="center"/>
          </w:tcPr>
          <w:p w:rsidR="00C229AA" w:rsidRPr="00031E8B" w:rsidRDefault="00C229AA" w:rsidP="003E0517">
            <w:pPr>
              <w:spacing w:line="360" w:lineRule="auto"/>
              <w:jc w:val="center"/>
            </w:pPr>
            <w:r w:rsidRPr="00031E8B">
              <w:t>0,1</w:t>
            </w:r>
          </w:p>
        </w:tc>
        <w:tc>
          <w:tcPr>
            <w:tcW w:w="1220" w:type="dxa"/>
            <w:vAlign w:val="center"/>
          </w:tcPr>
          <w:p w:rsidR="00C229AA" w:rsidRPr="00031E8B" w:rsidRDefault="00C229AA" w:rsidP="003E0517">
            <w:pPr>
              <w:spacing w:line="360" w:lineRule="auto"/>
              <w:jc w:val="center"/>
            </w:pPr>
            <w:r>
              <w:t>996</w:t>
            </w:r>
          </w:p>
        </w:tc>
        <w:tc>
          <w:tcPr>
            <w:tcW w:w="1064" w:type="dxa"/>
            <w:vAlign w:val="center"/>
          </w:tcPr>
          <w:p w:rsidR="00C229AA" w:rsidRPr="00031E8B" w:rsidRDefault="00C229AA" w:rsidP="003E0517">
            <w:pPr>
              <w:spacing w:line="360" w:lineRule="auto"/>
              <w:jc w:val="center"/>
            </w:pPr>
            <w:r>
              <w:t>0,04</w:t>
            </w:r>
          </w:p>
        </w:tc>
        <w:tc>
          <w:tcPr>
            <w:tcW w:w="1082" w:type="dxa"/>
            <w:vAlign w:val="center"/>
          </w:tcPr>
          <w:p w:rsidR="00C229AA" w:rsidRPr="00031E8B" w:rsidRDefault="00C229AA" w:rsidP="003E0517">
            <w:pPr>
              <w:spacing w:line="360" w:lineRule="auto"/>
              <w:jc w:val="center"/>
            </w:pPr>
            <w:r>
              <w:t>40,04</w:t>
            </w:r>
          </w:p>
        </w:tc>
      </w:tr>
      <w:tr w:rsidR="00C229AA" w:rsidTr="003E0517">
        <w:tc>
          <w:tcPr>
            <w:tcW w:w="1750" w:type="dxa"/>
          </w:tcPr>
          <w:p w:rsidR="00C229AA" w:rsidRPr="00031E8B" w:rsidRDefault="00C229AA" w:rsidP="00683854">
            <w:pPr>
              <w:spacing w:line="360" w:lineRule="auto"/>
              <w:jc w:val="both"/>
            </w:pPr>
            <w:r w:rsidRPr="00031E8B">
              <w:t>Дебиторская задолженность</w:t>
            </w:r>
          </w:p>
        </w:tc>
        <w:tc>
          <w:tcPr>
            <w:tcW w:w="1276" w:type="dxa"/>
            <w:vAlign w:val="center"/>
          </w:tcPr>
          <w:p w:rsidR="00C229AA" w:rsidRPr="00031E8B" w:rsidRDefault="00C229AA" w:rsidP="003E0517">
            <w:pPr>
              <w:spacing w:line="360" w:lineRule="auto"/>
              <w:jc w:val="center"/>
            </w:pPr>
            <w:r w:rsidRPr="00031E8B">
              <w:t>725</w:t>
            </w:r>
            <w:r w:rsidR="005D2035">
              <w:t xml:space="preserve"> </w:t>
            </w:r>
            <w:r w:rsidRPr="00031E8B">
              <w:t>590</w:t>
            </w:r>
          </w:p>
        </w:tc>
        <w:tc>
          <w:tcPr>
            <w:tcW w:w="898" w:type="dxa"/>
            <w:vAlign w:val="center"/>
          </w:tcPr>
          <w:p w:rsidR="00C229AA" w:rsidRPr="00031E8B" w:rsidRDefault="00C229AA" w:rsidP="003E0517">
            <w:pPr>
              <w:spacing w:line="360" w:lineRule="auto"/>
              <w:jc w:val="center"/>
            </w:pPr>
            <w:r w:rsidRPr="00031E8B">
              <w:t>19,</w:t>
            </w:r>
            <w:r>
              <w:t>5</w:t>
            </w:r>
          </w:p>
        </w:tc>
        <w:tc>
          <w:tcPr>
            <w:tcW w:w="1248" w:type="dxa"/>
            <w:vAlign w:val="center"/>
          </w:tcPr>
          <w:p w:rsidR="00C229AA" w:rsidRPr="00031E8B" w:rsidRDefault="00C229AA" w:rsidP="003E0517">
            <w:pPr>
              <w:spacing w:line="360" w:lineRule="auto"/>
              <w:jc w:val="center"/>
            </w:pPr>
            <w:r w:rsidRPr="00031E8B">
              <w:t>790</w:t>
            </w:r>
            <w:r w:rsidR="005D2035">
              <w:t xml:space="preserve"> </w:t>
            </w:r>
            <w:r w:rsidRPr="00031E8B">
              <w:t>905</w:t>
            </w:r>
          </w:p>
        </w:tc>
        <w:tc>
          <w:tcPr>
            <w:tcW w:w="925" w:type="dxa"/>
            <w:vAlign w:val="center"/>
          </w:tcPr>
          <w:p w:rsidR="00C229AA" w:rsidRPr="00031E8B" w:rsidRDefault="00C229AA" w:rsidP="003E0517">
            <w:pPr>
              <w:spacing w:line="360" w:lineRule="auto"/>
              <w:jc w:val="center"/>
            </w:pPr>
            <w:r w:rsidRPr="00031E8B">
              <w:t>23,</w:t>
            </w:r>
            <w:r>
              <w:t>8</w:t>
            </w:r>
          </w:p>
        </w:tc>
        <w:tc>
          <w:tcPr>
            <w:tcW w:w="1220" w:type="dxa"/>
            <w:vAlign w:val="center"/>
          </w:tcPr>
          <w:p w:rsidR="00C229AA" w:rsidRPr="00031E8B" w:rsidRDefault="00C229AA" w:rsidP="003E0517">
            <w:pPr>
              <w:spacing w:line="360" w:lineRule="auto"/>
              <w:jc w:val="center"/>
            </w:pPr>
            <w:r>
              <w:t>90</w:t>
            </w:r>
            <w:r w:rsidR="005D2035">
              <w:t xml:space="preserve"> </w:t>
            </w:r>
            <w:r>
              <w:t>3157</w:t>
            </w:r>
          </w:p>
        </w:tc>
        <w:tc>
          <w:tcPr>
            <w:tcW w:w="1064" w:type="dxa"/>
            <w:vAlign w:val="center"/>
          </w:tcPr>
          <w:p w:rsidR="00C229AA" w:rsidRPr="00031E8B" w:rsidRDefault="00C229AA" w:rsidP="003E0517">
            <w:pPr>
              <w:spacing w:line="360" w:lineRule="auto"/>
              <w:jc w:val="center"/>
            </w:pPr>
            <w:r>
              <w:t>28,9</w:t>
            </w:r>
          </w:p>
        </w:tc>
        <w:tc>
          <w:tcPr>
            <w:tcW w:w="1082" w:type="dxa"/>
            <w:vAlign w:val="center"/>
          </w:tcPr>
          <w:p w:rsidR="00C229AA" w:rsidRPr="00031E8B" w:rsidRDefault="00C229AA" w:rsidP="003E0517">
            <w:pPr>
              <w:spacing w:line="360" w:lineRule="auto"/>
              <w:jc w:val="center"/>
            </w:pPr>
            <w:r>
              <w:t>124,47</w:t>
            </w:r>
          </w:p>
        </w:tc>
      </w:tr>
      <w:tr w:rsidR="00C229AA" w:rsidTr="00364F60">
        <w:tc>
          <w:tcPr>
            <w:tcW w:w="1750" w:type="dxa"/>
            <w:tcBorders>
              <w:bottom w:val="nil"/>
            </w:tcBorders>
          </w:tcPr>
          <w:p w:rsidR="00C229AA" w:rsidRPr="00031E8B" w:rsidRDefault="00C229AA" w:rsidP="00683854">
            <w:pPr>
              <w:spacing w:line="360" w:lineRule="auto"/>
              <w:jc w:val="both"/>
            </w:pPr>
            <w:r w:rsidRPr="00031E8B">
              <w:t>Денежные средства</w:t>
            </w:r>
          </w:p>
        </w:tc>
        <w:tc>
          <w:tcPr>
            <w:tcW w:w="1276" w:type="dxa"/>
            <w:tcBorders>
              <w:bottom w:val="nil"/>
            </w:tcBorders>
            <w:vAlign w:val="center"/>
          </w:tcPr>
          <w:p w:rsidR="00C229AA" w:rsidRPr="00031E8B" w:rsidRDefault="00C229AA" w:rsidP="003E0517">
            <w:pPr>
              <w:spacing w:line="360" w:lineRule="auto"/>
              <w:jc w:val="center"/>
            </w:pPr>
            <w:r w:rsidRPr="00031E8B">
              <w:t>2</w:t>
            </w:r>
            <w:r w:rsidR="005D2035">
              <w:t> </w:t>
            </w:r>
            <w:r w:rsidRPr="00031E8B">
              <w:t>892</w:t>
            </w:r>
            <w:r w:rsidR="005D2035">
              <w:t xml:space="preserve"> </w:t>
            </w:r>
            <w:r w:rsidRPr="00031E8B">
              <w:t>157</w:t>
            </w:r>
          </w:p>
        </w:tc>
        <w:tc>
          <w:tcPr>
            <w:tcW w:w="898" w:type="dxa"/>
            <w:tcBorders>
              <w:bottom w:val="nil"/>
            </w:tcBorders>
            <w:vAlign w:val="center"/>
          </w:tcPr>
          <w:p w:rsidR="00C229AA" w:rsidRPr="00031E8B" w:rsidRDefault="00C229AA" w:rsidP="003E0517">
            <w:pPr>
              <w:spacing w:line="360" w:lineRule="auto"/>
              <w:jc w:val="center"/>
            </w:pPr>
            <w:r w:rsidRPr="00031E8B">
              <w:t>77,</w:t>
            </w:r>
            <w:r>
              <w:t>8</w:t>
            </w:r>
          </w:p>
        </w:tc>
        <w:tc>
          <w:tcPr>
            <w:tcW w:w="1248" w:type="dxa"/>
            <w:tcBorders>
              <w:bottom w:val="nil"/>
            </w:tcBorders>
            <w:vAlign w:val="center"/>
          </w:tcPr>
          <w:p w:rsidR="00C229AA" w:rsidRPr="00031E8B" w:rsidRDefault="00C229AA" w:rsidP="003E0517">
            <w:pPr>
              <w:spacing w:line="360" w:lineRule="auto"/>
              <w:jc w:val="center"/>
            </w:pPr>
            <w:r w:rsidRPr="00031E8B">
              <w:t>2</w:t>
            </w:r>
            <w:r w:rsidR="005D2035">
              <w:t> </w:t>
            </w:r>
            <w:r w:rsidRPr="00031E8B">
              <w:t>414</w:t>
            </w:r>
            <w:r w:rsidR="005D2035">
              <w:t xml:space="preserve"> </w:t>
            </w:r>
            <w:r w:rsidRPr="00031E8B">
              <w:t>424</w:t>
            </w:r>
          </w:p>
        </w:tc>
        <w:tc>
          <w:tcPr>
            <w:tcW w:w="925" w:type="dxa"/>
            <w:tcBorders>
              <w:bottom w:val="nil"/>
            </w:tcBorders>
            <w:vAlign w:val="center"/>
          </w:tcPr>
          <w:p w:rsidR="00C229AA" w:rsidRPr="00031E8B" w:rsidRDefault="00C229AA" w:rsidP="003E0517">
            <w:pPr>
              <w:spacing w:line="360" w:lineRule="auto"/>
              <w:jc w:val="center"/>
            </w:pPr>
            <w:r w:rsidRPr="00031E8B">
              <w:t>72,</w:t>
            </w:r>
            <w:r>
              <w:t>8</w:t>
            </w:r>
          </w:p>
        </w:tc>
        <w:tc>
          <w:tcPr>
            <w:tcW w:w="1220" w:type="dxa"/>
            <w:tcBorders>
              <w:bottom w:val="nil"/>
            </w:tcBorders>
            <w:vAlign w:val="center"/>
          </w:tcPr>
          <w:p w:rsidR="00C229AA" w:rsidRPr="00031E8B" w:rsidRDefault="00C229AA" w:rsidP="003E0517">
            <w:pPr>
              <w:spacing w:line="360" w:lineRule="auto"/>
              <w:jc w:val="center"/>
            </w:pPr>
            <w:r>
              <w:t>2</w:t>
            </w:r>
            <w:r w:rsidR="005D2035">
              <w:t> </w:t>
            </w:r>
            <w:r>
              <w:t>119</w:t>
            </w:r>
            <w:r w:rsidR="005D2035">
              <w:t xml:space="preserve"> </w:t>
            </w:r>
            <w:r>
              <w:t>647</w:t>
            </w:r>
          </w:p>
        </w:tc>
        <w:tc>
          <w:tcPr>
            <w:tcW w:w="1064" w:type="dxa"/>
            <w:tcBorders>
              <w:bottom w:val="nil"/>
            </w:tcBorders>
            <w:vAlign w:val="center"/>
          </w:tcPr>
          <w:p w:rsidR="00C229AA" w:rsidRPr="00031E8B" w:rsidRDefault="00C229AA" w:rsidP="003E0517">
            <w:pPr>
              <w:spacing w:line="360" w:lineRule="auto"/>
              <w:jc w:val="center"/>
            </w:pPr>
            <w:r>
              <w:t>67,7</w:t>
            </w:r>
          </w:p>
        </w:tc>
        <w:tc>
          <w:tcPr>
            <w:tcW w:w="1082" w:type="dxa"/>
            <w:tcBorders>
              <w:bottom w:val="nil"/>
            </w:tcBorders>
            <w:vAlign w:val="center"/>
          </w:tcPr>
          <w:p w:rsidR="00C229AA" w:rsidRPr="00031E8B" w:rsidRDefault="00C229AA" w:rsidP="003E0517">
            <w:pPr>
              <w:spacing w:line="360" w:lineRule="auto"/>
              <w:jc w:val="center"/>
            </w:pPr>
            <w:r>
              <w:t>73,29</w:t>
            </w:r>
          </w:p>
        </w:tc>
      </w:tr>
      <w:tr w:rsidR="003E0517" w:rsidTr="00364F60">
        <w:tc>
          <w:tcPr>
            <w:tcW w:w="9463" w:type="dxa"/>
            <w:gridSpan w:val="8"/>
            <w:tcBorders>
              <w:top w:val="nil"/>
              <w:left w:val="nil"/>
              <w:bottom w:val="single" w:sz="4" w:space="0" w:color="auto"/>
              <w:right w:val="nil"/>
            </w:tcBorders>
          </w:tcPr>
          <w:p w:rsidR="003E0517" w:rsidRDefault="00DF09E6" w:rsidP="003E0517">
            <w:pPr>
              <w:spacing w:line="360" w:lineRule="auto"/>
            </w:pPr>
            <w:r>
              <w:lastRenderedPageBreak/>
              <w:t xml:space="preserve">Продолжение таблицы  </w:t>
            </w:r>
            <w:r w:rsidR="003E0517">
              <w:t>6</w:t>
            </w:r>
          </w:p>
        </w:tc>
      </w:tr>
      <w:tr w:rsidR="00C229AA" w:rsidTr="00364F60">
        <w:tc>
          <w:tcPr>
            <w:tcW w:w="1750" w:type="dxa"/>
            <w:tcBorders>
              <w:top w:val="single" w:sz="4" w:space="0" w:color="auto"/>
            </w:tcBorders>
          </w:tcPr>
          <w:p w:rsidR="00C229AA" w:rsidRPr="00031E8B" w:rsidRDefault="00C229AA" w:rsidP="00683854">
            <w:pPr>
              <w:spacing w:line="360" w:lineRule="auto"/>
              <w:jc w:val="both"/>
            </w:pPr>
            <w:r w:rsidRPr="00031E8B">
              <w:t>Прочие оборотные активы</w:t>
            </w:r>
          </w:p>
        </w:tc>
        <w:tc>
          <w:tcPr>
            <w:tcW w:w="1276" w:type="dxa"/>
            <w:tcBorders>
              <w:top w:val="single" w:sz="4" w:space="0" w:color="auto"/>
            </w:tcBorders>
            <w:vAlign w:val="center"/>
          </w:tcPr>
          <w:p w:rsidR="00C229AA" w:rsidRPr="00031E8B" w:rsidRDefault="00C229AA" w:rsidP="003E0517">
            <w:pPr>
              <w:spacing w:line="360" w:lineRule="auto"/>
              <w:jc w:val="center"/>
            </w:pPr>
            <w:r w:rsidRPr="00031E8B">
              <w:t>43</w:t>
            </w:r>
            <w:r w:rsidR="005D2035">
              <w:t xml:space="preserve"> </w:t>
            </w:r>
            <w:r w:rsidRPr="00031E8B">
              <w:t>153</w:t>
            </w:r>
          </w:p>
        </w:tc>
        <w:tc>
          <w:tcPr>
            <w:tcW w:w="898" w:type="dxa"/>
            <w:tcBorders>
              <w:top w:val="single" w:sz="4" w:space="0" w:color="auto"/>
            </w:tcBorders>
            <w:vAlign w:val="center"/>
          </w:tcPr>
          <w:p w:rsidR="00C229AA" w:rsidRPr="00031E8B" w:rsidRDefault="00C229AA" w:rsidP="003E0517">
            <w:pPr>
              <w:spacing w:line="360" w:lineRule="auto"/>
              <w:jc w:val="center"/>
            </w:pPr>
            <w:r w:rsidRPr="00031E8B">
              <w:t>1,2</w:t>
            </w:r>
          </w:p>
        </w:tc>
        <w:tc>
          <w:tcPr>
            <w:tcW w:w="1248" w:type="dxa"/>
            <w:tcBorders>
              <w:top w:val="single" w:sz="4" w:space="0" w:color="auto"/>
            </w:tcBorders>
            <w:vAlign w:val="center"/>
          </w:tcPr>
          <w:p w:rsidR="00C229AA" w:rsidRPr="00031E8B" w:rsidRDefault="00C229AA" w:rsidP="003E0517">
            <w:pPr>
              <w:spacing w:line="360" w:lineRule="auto"/>
              <w:jc w:val="center"/>
            </w:pPr>
            <w:r w:rsidRPr="00031E8B">
              <w:t>53</w:t>
            </w:r>
            <w:r w:rsidR="005D2035">
              <w:t xml:space="preserve"> </w:t>
            </w:r>
            <w:r w:rsidRPr="00031E8B">
              <w:t>471</w:t>
            </w:r>
          </w:p>
        </w:tc>
        <w:tc>
          <w:tcPr>
            <w:tcW w:w="925" w:type="dxa"/>
            <w:tcBorders>
              <w:top w:val="single" w:sz="4" w:space="0" w:color="auto"/>
            </w:tcBorders>
            <w:vAlign w:val="center"/>
          </w:tcPr>
          <w:p w:rsidR="00C229AA" w:rsidRPr="00031E8B" w:rsidRDefault="00C229AA" w:rsidP="003E0517">
            <w:pPr>
              <w:spacing w:line="360" w:lineRule="auto"/>
              <w:jc w:val="center"/>
            </w:pPr>
            <w:r w:rsidRPr="00031E8B">
              <w:t>1,7</w:t>
            </w:r>
          </w:p>
        </w:tc>
        <w:tc>
          <w:tcPr>
            <w:tcW w:w="1220" w:type="dxa"/>
            <w:tcBorders>
              <w:top w:val="single" w:sz="4" w:space="0" w:color="auto"/>
            </w:tcBorders>
            <w:vAlign w:val="center"/>
          </w:tcPr>
          <w:p w:rsidR="00C229AA" w:rsidRPr="00031E8B" w:rsidRDefault="00C229AA" w:rsidP="003E0517">
            <w:pPr>
              <w:spacing w:line="360" w:lineRule="auto"/>
              <w:jc w:val="center"/>
            </w:pPr>
            <w:r>
              <w:t>44</w:t>
            </w:r>
            <w:r w:rsidR="005D2035">
              <w:t xml:space="preserve"> </w:t>
            </w:r>
            <w:r>
              <w:t>069</w:t>
            </w:r>
          </w:p>
        </w:tc>
        <w:tc>
          <w:tcPr>
            <w:tcW w:w="1064" w:type="dxa"/>
            <w:tcBorders>
              <w:top w:val="single" w:sz="4" w:space="0" w:color="auto"/>
            </w:tcBorders>
            <w:vAlign w:val="center"/>
          </w:tcPr>
          <w:p w:rsidR="00C229AA" w:rsidRPr="00031E8B" w:rsidRDefault="00C229AA" w:rsidP="003E0517">
            <w:pPr>
              <w:spacing w:line="360" w:lineRule="auto"/>
              <w:jc w:val="center"/>
            </w:pPr>
            <w:r>
              <w:t>1,4</w:t>
            </w:r>
          </w:p>
        </w:tc>
        <w:tc>
          <w:tcPr>
            <w:tcW w:w="1082" w:type="dxa"/>
            <w:tcBorders>
              <w:top w:val="single" w:sz="4" w:space="0" w:color="auto"/>
            </w:tcBorders>
            <w:vAlign w:val="center"/>
          </w:tcPr>
          <w:p w:rsidR="00C229AA" w:rsidRPr="00031E8B" w:rsidRDefault="00C229AA" w:rsidP="003E0517">
            <w:pPr>
              <w:spacing w:line="360" w:lineRule="auto"/>
              <w:jc w:val="center"/>
            </w:pPr>
            <w:r>
              <w:t>102,12</w:t>
            </w:r>
          </w:p>
        </w:tc>
      </w:tr>
      <w:tr w:rsidR="00C229AA" w:rsidTr="003E0517">
        <w:tc>
          <w:tcPr>
            <w:tcW w:w="1750" w:type="dxa"/>
          </w:tcPr>
          <w:p w:rsidR="00C229AA" w:rsidRPr="00031E8B" w:rsidRDefault="00C229AA" w:rsidP="00683854">
            <w:pPr>
              <w:spacing w:line="360" w:lineRule="auto"/>
              <w:jc w:val="both"/>
            </w:pPr>
            <w:r w:rsidRPr="00031E8B">
              <w:t>Всего оборотных активов</w:t>
            </w:r>
          </w:p>
        </w:tc>
        <w:tc>
          <w:tcPr>
            <w:tcW w:w="1276" w:type="dxa"/>
            <w:vAlign w:val="center"/>
          </w:tcPr>
          <w:p w:rsidR="00C229AA" w:rsidRPr="00031E8B" w:rsidRDefault="00C229AA" w:rsidP="003E0517">
            <w:pPr>
              <w:spacing w:line="360" w:lineRule="auto"/>
              <w:jc w:val="center"/>
            </w:pPr>
            <w:r w:rsidRPr="00031E8B">
              <w:t>3</w:t>
            </w:r>
            <w:r w:rsidR="005D2035">
              <w:t> </w:t>
            </w:r>
            <w:r w:rsidRPr="00031E8B">
              <w:t>714</w:t>
            </w:r>
            <w:r w:rsidR="005D2035">
              <w:t xml:space="preserve"> </w:t>
            </w:r>
            <w:r w:rsidRPr="00031E8B">
              <w:t>416</w:t>
            </w:r>
          </w:p>
        </w:tc>
        <w:tc>
          <w:tcPr>
            <w:tcW w:w="898" w:type="dxa"/>
            <w:vAlign w:val="center"/>
          </w:tcPr>
          <w:p w:rsidR="00C229AA" w:rsidRPr="00031E8B" w:rsidRDefault="00C229AA" w:rsidP="003E0517">
            <w:pPr>
              <w:spacing w:line="360" w:lineRule="auto"/>
              <w:jc w:val="center"/>
            </w:pPr>
            <w:r w:rsidRPr="00031E8B">
              <w:t>100</w:t>
            </w:r>
          </w:p>
        </w:tc>
        <w:tc>
          <w:tcPr>
            <w:tcW w:w="1248" w:type="dxa"/>
            <w:vAlign w:val="center"/>
          </w:tcPr>
          <w:p w:rsidR="00C229AA" w:rsidRPr="00031E8B" w:rsidRDefault="00C229AA" w:rsidP="003E0517">
            <w:pPr>
              <w:spacing w:line="360" w:lineRule="auto"/>
              <w:jc w:val="center"/>
            </w:pPr>
            <w:r w:rsidRPr="00031E8B">
              <w:t>3</w:t>
            </w:r>
            <w:r w:rsidR="005D2035">
              <w:t xml:space="preserve"> </w:t>
            </w:r>
            <w:r w:rsidRPr="00031E8B">
              <w:t>3126</w:t>
            </w:r>
            <w:r w:rsidR="005D2035">
              <w:t xml:space="preserve"> </w:t>
            </w:r>
            <w:r w:rsidRPr="00031E8B">
              <w:t>76</w:t>
            </w:r>
          </w:p>
        </w:tc>
        <w:tc>
          <w:tcPr>
            <w:tcW w:w="925" w:type="dxa"/>
            <w:vAlign w:val="center"/>
          </w:tcPr>
          <w:p w:rsidR="00C229AA" w:rsidRPr="00031E8B" w:rsidRDefault="00C229AA" w:rsidP="003E0517">
            <w:pPr>
              <w:spacing w:line="360" w:lineRule="auto"/>
              <w:jc w:val="center"/>
            </w:pPr>
            <w:r w:rsidRPr="00031E8B">
              <w:t>100</w:t>
            </w:r>
          </w:p>
        </w:tc>
        <w:tc>
          <w:tcPr>
            <w:tcW w:w="1220" w:type="dxa"/>
            <w:vAlign w:val="center"/>
          </w:tcPr>
          <w:p w:rsidR="00C229AA" w:rsidRPr="00031E8B" w:rsidRDefault="00C229AA" w:rsidP="003E0517">
            <w:pPr>
              <w:spacing w:line="360" w:lineRule="auto"/>
              <w:jc w:val="center"/>
            </w:pPr>
            <w:r>
              <w:t>3</w:t>
            </w:r>
            <w:r w:rsidR="005D2035">
              <w:t> </w:t>
            </w:r>
            <w:r>
              <w:t>131</w:t>
            </w:r>
            <w:r w:rsidR="005D2035">
              <w:t xml:space="preserve"> </w:t>
            </w:r>
            <w:r>
              <w:t>109</w:t>
            </w:r>
          </w:p>
        </w:tc>
        <w:tc>
          <w:tcPr>
            <w:tcW w:w="1064" w:type="dxa"/>
            <w:vAlign w:val="center"/>
          </w:tcPr>
          <w:p w:rsidR="00C229AA" w:rsidRPr="00031E8B" w:rsidRDefault="00C229AA" w:rsidP="003E0517">
            <w:pPr>
              <w:spacing w:line="360" w:lineRule="auto"/>
              <w:jc w:val="center"/>
            </w:pPr>
            <w:r>
              <w:t>100</w:t>
            </w:r>
          </w:p>
        </w:tc>
        <w:tc>
          <w:tcPr>
            <w:tcW w:w="1082" w:type="dxa"/>
            <w:vAlign w:val="center"/>
          </w:tcPr>
          <w:p w:rsidR="00C229AA" w:rsidRPr="00031E8B" w:rsidRDefault="00C229AA" w:rsidP="003E0517">
            <w:pPr>
              <w:spacing w:line="360" w:lineRule="auto"/>
              <w:jc w:val="center"/>
            </w:pPr>
            <w:r>
              <w:t>84,30</w:t>
            </w:r>
          </w:p>
        </w:tc>
      </w:tr>
    </w:tbl>
    <w:p w:rsidR="00C229AA" w:rsidRDefault="00C229AA" w:rsidP="00683854">
      <w:pPr>
        <w:jc w:val="both"/>
      </w:pPr>
    </w:p>
    <w:p w:rsidR="00C229AA"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t xml:space="preserve">Наибольшую удельный вес в структуре оборотных активах занимают денежные средства предприятия, за рассматриваемый период с 2013 по 2015 гг. На втором месте дебиторская задолженность 2013 г. – 19,5%, в 2014 г. – 23,8 %, в 2015 г. – 28,9%. Наименьший удельный вес в структуре оборотных активов занимает НДС с 2013 по 2015 гг. 0,1% </w:t>
      </w:r>
    </w:p>
    <w:p w:rsidR="00C229AA" w:rsidRDefault="00C229AA" w:rsidP="00683854">
      <w:pPr>
        <w:spacing w:line="360" w:lineRule="auto"/>
        <w:ind w:firstLine="567"/>
        <w:jc w:val="both"/>
        <w:rPr>
          <w:sz w:val="28"/>
          <w:szCs w:val="28"/>
        </w:rPr>
      </w:pPr>
      <w:r>
        <w:rPr>
          <w:sz w:val="28"/>
          <w:szCs w:val="28"/>
        </w:rPr>
        <w:t xml:space="preserve">Таблица </w:t>
      </w:r>
      <w:r w:rsidR="00393B3B">
        <w:rPr>
          <w:sz w:val="28"/>
          <w:szCs w:val="28"/>
        </w:rPr>
        <w:t>7</w:t>
      </w:r>
      <w:r>
        <w:rPr>
          <w:sz w:val="28"/>
          <w:szCs w:val="28"/>
        </w:rPr>
        <w:t xml:space="preserve"> – Показатели эффективности использования оборотных средств УФПС Кировской области – филиал ФГУП «Почта России»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1792"/>
        <w:gridCol w:w="1781"/>
        <w:gridCol w:w="1792"/>
        <w:gridCol w:w="1695"/>
      </w:tblGrid>
      <w:tr w:rsidR="00C229AA" w:rsidTr="00683854">
        <w:tc>
          <w:tcPr>
            <w:tcW w:w="2296" w:type="dxa"/>
          </w:tcPr>
          <w:p w:rsidR="00C229AA" w:rsidRPr="00031E8B" w:rsidRDefault="00C229AA" w:rsidP="0018240E">
            <w:pPr>
              <w:spacing w:line="276" w:lineRule="auto"/>
              <w:jc w:val="center"/>
            </w:pPr>
            <w:r w:rsidRPr="00031E8B">
              <w:t>Показатель</w:t>
            </w:r>
          </w:p>
        </w:tc>
        <w:tc>
          <w:tcPr>
            <w:tcW w:w="1792" w:type="dxa"/>
            <w:vAlign w:val="center"/>
          </w:tcPr>
          <w:p w:rsidR="00C229AA" w:rsidRPr="00031E8B" w:rsidRDefault="00C229AA" w:rsidP="0018240E">
            <w:pPr>
              <w:spacing w:line="276" w:lineRule="auto"/>
              <w:jc w:val="center"/>
            </w:pPr>
            <w:r>
              <w:t>2013</w:t>
            </w:r>
            <w:r w:rsidRPr="00031E8B">
              <w:t xml:space="preserve"> г.</w:t>
            </w:r>
          </w:p>
        </w:tc>
        <w:tc>
          <w:tcPr>
            <w:tcW w:w="1781" w:type="dxa"/>
            <w:vAlign w:val="center"/>
          </w:tcPr>
          <w:p w:rsidR="00C229AA" w:rsidRPr="00031E8B" w:rsidRDefault="00C229AA" w:rsidP="0018240E">
            <w:pPr>
              <w:spacing w:line="276" w:lineRule="auto"/>
              <w:jc w:val="center"/>
            </w:pPr>
            <w:r>
              <w:t>2014</w:t>
            </w:r>
            <w:r w:rsidRPr="00031E8B">
              <w:t xml:space="preserve"> г.</w:t>
            </w:r>
          </w:p>
        </w:tc>
        <w:tc>
          <w:tcPr>
            <w:tcW w:w="1792" w:type="dxa"/>
            <w:vAlign w:val="center"/>
          </w:tcPr>
          <w:p w:rsidR="00C229AA" w:rsidRPr="00031E8B" w:rsidRDefault="00C229AA" w:rsidP="0018240E">
            <w:pPr>
              <w:spacing w:line="276" w:lineRule="auto"/>
              <w:jc w:val="center"/>
            </w:pPr>
            <w:r>
              <w:t>2015</w:t>
            </w:r>
            <w:r w:rsidRPr="00031E8B">
              <w:t xml:space="preserve"> г.</w:t>
            </w:r>
          </w:p>
        </w:tc>
        <w:tc>
          <w:tcPr>
            <w:tcW w:w="1695" w:type="dxa"/>
          </w:tcPr>
          <w:p w:rsidR="00C229AA" w:rsidRPr="00031E8B" w:rsidRDefault="00C229AA" w:rsidP="0018240E">
            <w:pPr>
              <w:spacing w:line="276" w:lineRule="auto"/>
              <w:jc w:val="center"/>
            </w:pPr>
            <w:r w:rsidRPr="00031E8B">
              <w:t>Темп роста за период, %</w:t>
            </w:r>
          </w:p>
        </w:tc>
      </w:tr>
      <w:tr w:rsidR="00C229AA" w:rsidTr="00683854">
        <w:tc>
          <w:tcPr>
            <w:tcW w:w="2296" w:type="dxa"/>
          </w:tcPr>
          <w:p w:rsidR="00C229AA" w:rsidRPr="00031E8B" w:rsidRDefault="00C229AA" w:rsidP="0018240E">
            <w:pPr>
              <w:spacing w:line="276" w:lineRule="auto"/>
            </w:pPr>
            <w:r w:rsidRPr="00031E8B">
              <w:t>Коэффициент оборачиваемости оборотных средств, об.</w:t>
            </w:r>
          </w:p>
        </w:tc>
        <w:tc>
          <w:tcPr>
            <w:tcW w:w="1792" w:type="dxa"/>
          </w:tcPr>
          <w:p w:rsidR="00C229AA" w:rsidRPr="00031E8B" w:rsidRDefault="00C229AA" w:rsidP="0018240E">
            <w:pPr>
              <w:spacing w:line="276" w:lineRule="auto"/>
              <w:jc w:val="center"/>
            </w:pPr>
            <w:r w:rsidRPr="00031E8B">
              <w:t>0,30</w:t>
            </w:r>
          </w:p>
        </w:tc>
        <w:tc>
          <w:tcPr>
            <w:tcW w:w="1781" w:type="dxa"/>
          </w:tcPr>
          <w:p w:rsidR="00C229AA" w:rsidRPr="00031E8B" w:rsidRDefault="00C229AA" w:rsidP="0018240E">
            <w:pPr>
              <w:spacing w:line="276" w:lineRule="auto"/>
              <w:jc w:val="center"/>
            </w:pPr>
            <w:r w:rsidRPr="00031E8B">
              <w:t>0,35</w:t>
            </w:r>
          </w:p>
        </w:tc>
        <w:tc>
          <w:tcPr>
            <w:tcW w:w="1792" w:type="dxa"/>
          </w:tcPr>
          <w:p w:rsidR="00C229AA" w:rsidRPr="00031E8B" w:rsidRDefault="00C229AA" w:rsidP="0018240E">
            <w:pPr>
              <w:spacing w:line="276" w:lineRule="auto"/>
              <w:jc w:val="center"/>
            </w:pPr>
            <w:r>
              <w:t>0,4</w:t>
            </w:r>
          </w:p>
        </w:tc>
        <w:tc>
          <w:tcPr>
            <w:tcW w:w="1695" w:type="dxa"/>
          </w:tcPr>
          <w:p w:rsidR="00C229AA" w:rsidRPr="00031E8B" w:rsidRDefault="00C229AA" w:rsidP="0018240E">
            <w:pPr>
              <w:spacing w:line="276" w:lineRule="auto"/>
              <w:jc w:val="center"/>
            </w:pPr>
            <w:r>
              <w:t>133,3</w:t>
            </w:r>
          </w:p>
        </w:tc>
      </w:tr>
      <w:tr w:rsidR="00C229AA" w:rsidTr="00683854">
        <w:tc>
          <w:tcPr>
            <w:tcW w:w="2296" w:type="dxa"/>
          </w:tcPr>
          <w:p w:rsidR="00C229AA" w:rsidRPr="00031E8B" w:rsidRDefault="00C229AA" w:rsidP="0018240E">
            <w:pPr>
              <w:spacing w:line="276" w:lineRule="auto"/>
            </w:pPr>
            <w:r w:rsidRPr="00031E8B">
              <w:t>Продолжительность оборотных средств, дни</w:t>
            </w:r>
          </w:p>
        </w:tc>
        <w:tc>
          <w:tcPr>
            <w:tcW w:w="1792" w:type="dxa"/>
          </w:tcPr>
          <w:p w:rsidR="00C229AA" w:rsidRPr="00031E8B" w:rsidRDefault="00C229AA" w:rsidP="0018240E">
            <w:pPr>
              <w:spacing w:line="276" w:lineRule="auto"/>
              <w:jc w:val="center"/>
            </w:pPr>
            <w:r w:rsidRPr="00031E8B">
              <w:t>1200</w:t>
            </w:r>
          </w:p>
        </w:tc>
        <w:tc>
          <w:tcPr>
            <w:tcW w:w="1781" w:type="dxa"/>
          </w:tcPr>
          <w:p w:rsidR="00C229AA" w:rsidRPr="00031E8B" w:rsidRDefault="00C229AA" w:rsidP="0018240E">
            <w:pPr>
              <w:spacing w:line="276" w:lineRule="auto"/>
              <w:jc w:val="center"/>
            </w:pPr>
            <w:r w:rsidRPr="00031E8B">
              <w:t>102</w:t>
            </w:r>
            <w:r>
              <w:t>9</w:t>
            </w:r>
          </w:p>
        </w:tc>
        <w:tc>
          <w:tcPr>
            <w:tcW w:w="1792" w:type="dxa"/>
          </w:tcPr>
          <w:p w:rsidR="00C229AA" w:rsidRPr="00031E8B" w:rsidRDefault="00C229AA" w:rsidP="0018240E">
            <w:pPr>
              <w:spacing w:line="276" w:lineRule="auto"/>
              <w:jc w:val="center"/>
            </w:pPr>
            <w:r>
              <w:t>900</w:t>
            </w:r>
          </w:p>
        </w:tc>
        <w:tc>
          <w:tcPr>
            <w:tcW w:w="1695" w:type="dxa"/>
          </w:tcPr>
          <w:p w:rsidR="00C229AA" w:rsidRPr="00031E8B" w:rsidRDefault="00C229AA" w:rsidP="0018240E">
            <w:pPr>
              <w:spacing w:line="276" w:lineRule="auto"/>
              <w:jc w:val="center"/>
            </w:pPr>
            <w:r>
              <w:t>75,0</w:t>
            </w:r>
          </w:p>
        </w:tc>
      </w:tr>
      <w:tr w:rsidR="00C229AA" w:rsidTr="00683854">
        <w:tc>
          <w:tcPr>
            <w:tcW w:w="2296" w:type="dxa"/>
          </w:tcPr>
          <w:p w:rsidR="00C229AA" w:rsidRPr="00031E8B" w:rsidRDefault="00C229AA" w:rsidP="0018240E">
            <w:pPr>
              <w:spacing w:line="276" w:lineRule="auto"/>
            </w:pPr>
            <w:r w:rsidRPr="00031E8B">
              <w:t>Рентабельность оборотных средств, %</w:t>
            </w:r>
          </w:p>
        </w:tc>
        <w:tc>
          <w:tcPr>
            <w:tcW w:w="1792" w:type="dxa"/>
          </w:tcPr>
          <w:p w:rsidR="00C229AA" w:rsidRPr="00031E8B" w:rsidRDefault="00C229AA" w:rsidP="0018240E">
            <w:pPr>
              <w:spacing w:line="276" w:lineRule="auto"/>
              <w:jc w:val="center"/>
            </w:pPr>
            <w:r w:rsidRPr="00031E8B">
              <w:t>2,6</w:t>
            </w:r>
          </w:p>
        </w:tc>
        <w:tc>
          <w:tcPr>
            <w:tcW w:w="1781" w:type="dxa"/>
          </w:tcPr>
          <w:p w:rsidR="00C229AA" w:rsidRPr="00031E8B" w:rsidRDefault="00C229AA" w:rsidP="0018240E">
            <w:pPr>
              <w:spacing w:line="276" w:lineRule="auto"/>
              <w:jc w:val="center"/>
            </w:pPr>
            <w:r w:rsidRPr="00031E8B">
              <w:t>3,8</w:t>
            </w:r>
          </w:p>
        </w:tc>
        <w:tc>
          <w:tcPr>
            <w:tcW w:w="1792" w:type="dxa"/>
          </w:tcPr>
          <w:p w:rsidR="00C229AA" w:rsidRPr="00031E8B" w:rsidRDefault="00C229AA" w:rsidP="0018240E">
            <w:pPr>
              <w:spacing w:line="276" w:lineRule="auto"/>
              <w:jc w:val="center"/>
            </w:pPr>
            <w:r>
              <w:t>2,8</w:t>
            </w:r>
          </w:p>
        </w:tc>
        <w:tc>
          <w:tcPr>
            <w:tcW w:w="1695" w:type="dxa"/>
          </w:tcPr>
          <w:p w:rsidR="00C229AA" w:rsidRPr="00031E8B" w:rsidRDefault="00C229AA" w:rsidP="0018240E">
            <w:pPr>
              <w:spacing w:line="276" w:lineRule="auto"/>
              <w:jc w:val="center"/>
            </w:pPr>
            <w:r w:rsidRPr="00031E8B">
              <w:t>-</w:t>
            </w:r>
          </w:p>
        </w:tc>
      </w:tr>
    </w:tbl>
    <w:p w:rsidR="00C229AA" w:rsidRDefault="00C229AA" w:rsidP="00683854">
      <w:pPr>
        <w:jc w:val="both"/>
      </w:pPr>
    </w:p>
    <w:p w:rsidR="00C229AA"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t xml:space="preserve">Коэффициент оборачиваемости оборотных средств УФПС Кировской области – филиала ФГУП «Почта России» в период с 2013 по 2015 гг. увеличился  на 0,1 (на 33,3 %), но он по-прежнему меньше 1, что свидетельствует о достаточно низкой оборачиваемости оборотных средств. Однако продолжительность одного оборота данных ресурсов наоборот снизилась на 300 дней (на 25%), что так же свидетельствует об увеличении в </w:t>
      </w:r>
      <w:r>
        <w:rPr>
          <w:sz w:val="28"/>
          <w:szCs w:val="28"/>
        </w:rPr>
        <w:lastRenderedPageBreak/>
        <w:t>2015 г. по сравнению с 2013 г. скорости оборота оборотных средств. Рентабельность оборотных средств увеличилась на 0,2 %.</w:t>
      </w:r>
    </w:p>
    <w:p w:rsidR="00C229AA"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t xml:space="preserve">Таблица </w:t>
      </w:r>
      <w:r w:rsidR="00393B3B">
        <w:rPr>
          <w:sz w:val="28"/>
          <w:szCs w:val="28"/>
        </w:rPr>
        <w:t>8</w:t>
      </w:r>
      <w:r>
        <w:rPr>
          <w:sz w:val="28"/>
          <w:szCs w:val="28"/>
        </w:rPr>
        <w:t xml:space="preserve"> – Динамика и структура персонала УФПС Кировской области – филиал ФГУП «Почта России»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3"/>
        <w:gridCol w:w="992"/>
        <w:gridCol w:w="992"/>
        <w:gridCol w:w="992"/>
        <w:gridCol w:w="851"/>
        <w:gridCol w:w="846"/>
        <w:gridCol w:w="855"/>
      </w:tblGrid>
      <w:tr w:rsidR="00C229AA" w:rsidRPr="006E2098" w:rsidTr="00683854">
        <w:trPr>
          <w:trHeight w:val="597"/>
        </w:trPr>
        <w:tc>
          <w:tcPr>
            <w:tcW w:w="2835" w:type="dxa"/>
            <w:vMerge w:val="restart"/>
          </w:tcPr>
          <w:p w:rsidR="00C229AA" w:rsidRPr="000B077F" w:rsidRDefault="00C229AA" w:rsidP="00683854">
            <w:pPr>
              <w:tabs>
                <w:tab w:val="left" w:pos="0"/>
              </w:tabs>
              <w:spacing w:line="360" w:lineRule="auto"/>
              <w:ind w:left="-567" w:right="-285" w:firstLine="851"/>
              <w:jc w:val="both"/>
            </w:pPr>
            <w:r w:rsidRPr="000B077F">
              <w:t>Категории персонала</w:t>
            </w:r>
          </w:p>
        </w:tc>
        <w:tc>
          <w:tcPr>
            <w:tcW w:w="1985" w:type="dxa"/>
            <w:gridSpan w:val="2"/>
            <w:vAlign w:val="center"/>
          </w:tcPr>
          <w:p w:rsidR="00C229AA" w:rsidRPr="00031E8B" w:rsidRDefault="00C229AA" w:rsidP="00393B3B">
            <w:pPr>
              <w:jc w:val="center"/>
            </w:pPr>
            <w:r>
              <w:t>2013</w:t>
            </w:r>
            <w:r w:rsidRPr="00031E8B">
              <w:t xml:space="preserve"> г.</w:t>
            </w:r>
          </w:p>
        </w:tc>
        <w:tc>
          <w:tcPr>
            <w:tcW w:w="1984" w:type="dxa"/>
            <w:gridSpan w:val="2"/>
            <w:vAlign w:val="center"/>
          </w:tcPr>
          <w:p w:rsidR="00C229AA" w:rsidRPr="00031E8B" w:rsidRDefault="00C229AA" w:rsidP="00393B3B">
            <w:pPr>
              <w:jc w:val="center"/>
            </w:pPr>
            <w:r>
              <w:t>2014</w:t>
            </w:r>
            <w:r w:rsidRPr="00031E8B">
              <w:t xml:space="preserve"> г.</w:t>
            </w:r>
          </w:p>
        </w:tc>
        <w:tc>
          <w:tcPr>
            <w:tcW w:w="1697" w:type="dxa"/>
            <w:gridSpan w:val="2"/>
            <w:vAlign w:val="center"/>
          </w:tcPr>
          <w:p w:rsidR="00C229AA" w:rsidRPr="00031E8B" w:rsidRDefault="00C229AA" w:rsidP="00393B3B">
            <w:pPr>
              <w:jc w:val="center"/>
            </w:pPr>
            <w:r>
              <w:t>2015</w:t>
            </w:r>
            <w:r w:rsidRPr="00031E8B">
              <w:t xml:space="preserve"> г.</w:t>
            </w:r>
          </w:p>
        </w:tc>
        <w:tc>
          <w:tcPr>
            <w:tcW w:w="855" w:type="dxa"/>
            <w:vMerge w:val="restart"/>
          </w:tcPr>
          <w:p w:rsidR="00C229AA" w:rsidRPr="000B077F" w:rsidRDefault="00C229AA" w:rsidP="00393B3B">
            <w:pPr>
              <w:tabs>
                <w:tab w:val="left" w:pos="0"/>
              </w:tabs>
              <w:spacing w:line="360" w:lineRule="auto"/>
              <w:ind w:right="-49"/>
              <w:jc w:val="center"/>
            </w:pPr>
            <w:r w:rsidRPr="000B077F">
              <w:t>Темп роста, %</w:t>
            </w:r>
          </w:p>
        </w:tc>
      </w:tr>
      <w:tr w:rsidR="00C229AA" w:rsidRPr="006E2098" w:rsidTr="00683854">
        <w:tc>
          <w:tcPr>
            <w:tcW w:w="2835" w:type="dxa"/>
            <w:vMerge/>
          </w:tcPr>
          <w:p w:rsidR="00C229AA" w:rsidRPr="000B077F" w:rsidRDefault="00C229AA" w:rsidP="00683854">
            <w:pPr>
              <w:tabs>
                <w:tab w:val="left" w:pos="0"/>
              </w:tabs>
              <w:spacing w:line="360" w:lineRule="auto"/>
              <w:ind w:left="-567" w:right="-285" w:firstLine="851"/>
              <w:jc w:val="both"/>
            </w:pPr>
          </w:p>
        </w:tc>
        <w:tc>
          <w:tcPr>
            <w:tcW w:w="993" w:type="dxa"/>
          </w:tcPr>
          <w:p w:rsidR="00C229AA" w:rsidRPr="000B077F" w:rsidRDefault="00C229AA" w:rsidP="00393B3B">
            <w:pPr>
              <w:tabs>
                <w:tab w:val="left" w:pos="0"/>
              </w:tabs>
              <w:spacing w:line="360" w:lineRule="auto"/>
              <w:ind w:left="-567" w:right="-285" w:firstLine="743"/>
              <w:jc w:val="center"/>
            </w:pPr>
            <w:r w:rsidRPr="000B077F">
              <w:t>чел</w:t>
            </w:r>
          </w:p>
        </w:tc>
        <w:tc>
          <w:tcPr>
            <w:tcW w:w="992" w:type="dxa"/>
          </w:tcPr>
          <w:p w:rsidR="00C229AA" w:rsidRPr="000B077F" w:rsidRDefault="00C229AA" w:rsidP="00393B3B">
            <w:pPr>
              <w:tabs>
                <w:tab w:val="left" w:pos="0"/>
              </w:tabs>
              <w:spacing w:line="360" w:lineRule="auto"/>
              <w:ind w:left="-567" w:right="-285" w:firstLine="742"/>
              <w:jc w:val="center"/>
            </w:pPr>
            <w:r w:rsidRPr="000B077F">
              <w:t>%</w:t>
            </w:r>
          </w:p>
        </w:tc>
        <w:tc>
          <w:tcPr>
            <w:tcW w:w="992" w:type="dxa"/>
          </w:tcPr>
          <w:p w:rsidR="00C229AA" w:rsidRPr="000B077F" w:rsidRDefault="00C229AA" w:rsidP="00393B3B">
            <w:pPr>
              <w:tabs>
                <w:tab w:val="left" w:pos="0"/>
              </w:tabs>
              <w:spacing w:line="360" w:lineRule="auto"/>
              <w:ind w:left="-567" w:right="-285" w:firstLine="742"/>
              <w:jc w:val="center"/>
            </w:pPr>
            <w:r w:rsidRPr="000B077F">
              <w:t>чел</w:t>
            </w:r>
          </w:p>
        </w:tc>
        <w:tc>
          <w:tcPr>
            <w:tcW w:w="992" w:type="dxa"/>
          </w:tcPr>
          <w:p w:rsidR="00C229AA" w:rsidRPr="000B077F" w:rsidRDefault="00C229AA" w:rsidP="00393B3B">
            <w:pPr>
              <w:tabs>
                <w:tab w:val="left" w:pos="0"/>
              </w:tabs>
              <w:spacing w:line="360" w:lineRule="auto"/>
              <w:ind w:left="-567" w:right="-285" w:firstLine="743"/>
              <w:jc w:val="center"/>
            </w:pPr>
            <w:r w:rsidRPr="000B077F">
              <w:t>%</w:t>
            </w:r>
          </w:p>
        </w:tc>
        <w:tc>
          <w:tcPr>
            <w:tcW w:w="851" w:type="dxa"/>
          </w:tcPr>
          <w:p w:rsidR="00C229AA" w:rsidRPr="000B077F" w:rsidRDefault="00C229AA" w:rsidP="00393B3B">
            <w:pPr>
              <w:tabs>
                <w:tab w:val="left" w:pos="0"/>
              </w:tabs>
              <w:spacing w:line="360" w:lineRule="auto"/>
              <w:ind w:left="-567" w:right="-285" w:firstLine="601"/>
              <w:jc w:val="center"/>
            </w:pPr>
            <w:r w:rsidRPr="000B077F">
              <w:t>чел</w:t>
            </w:r>
          </w:p>
        </w:tc>
        <w:tc>
          <w:tcPr>
            <w:tcW w:w="846" w:type="dxa"/>
          </w:tcPr>
          <w:p w:rsidR="00C229AA" w:rsidRPr="000B077F" w:rsidRDefault="00C229AA" w:rsidP="00393B3B">
            <w:pPr>
              <w:tabs>
                <w:tab w:val="left" w:pos="0"/>
              </w:tabs>
              <w:spacing w:line="360" w:lineRule="auto"/>
              <w:ind w:left="-567" w:right="-285" w:firstLine="601"/>
              <w:jc w:val="center"/>
            </w:pPr>
            <w:r w:rsidRPr="000B077F">
              <w:t>%</w:t>
            </w:r>
          </w:p>
        </w:tc>
        <w:tc>
          <w:tcPr>
            <w:tcW w:w="855" w:type="dxa"/>
            <w:vMerge/>
          </w:tcPr>
          <w:p w:rsidR="00C229AA" w:rsidRPr="000B077F" w:rsidRDefault="00C229AA" w:rsidP="00393B3B">
            <w:pPr>
              <w:tabs>
                <w:tab w:val="left" w:pos="0"/>
              </w:tabs>
              <w:spacing w:line="360" w:lineRule="auto"/>
              <w:ind w:left="-567" w:right="-285" w:firstLine="851"/>
              <w:jc w:val="center"/>
            </w:pPr>
          </w:p>
        </w:tc>
      </w:tr>
      <w:tr w:rsidR="00C229AA" w:rsidRPr="006E2098" w:rsidTr="00683854">
        <w:tc>
          <w:tcPr>
            <w:tcW w:w="2835" w:type="dxa"/>
          </w:tcPr>
          <w:p w:rsidR="00C229AA" w:rsidRPr="000B077F" w:rsidRDefault="00C229AA" w:rsidP="00683854">
            <w:pPr>
              <w:tabs>
                <w:tab w:val="left" w:pos="0"/>
              </w:tabs>
              <w:spacing w:line="360" w:lineRule="auto"/>
              <w:ind w:right="49"/>
              <w:jc w:val="both"/>
            </w:pPr>
            <w:r w:rsidRPr="000B077F">
              <w:t>Списочная численность работников, чел, в том числе:</w:t>
            </w:r>
          </w:p>
        </w:tc>
        <w:tc>
          <w:tcPr>
            <w:tcW w:w="993" w:type="dxa"/>
            <w:vAlign w:val="center"/>
          </w:tcPr>
          <w:p w:rsidR="00C229AA" w:rsidRPr="000B077F" w:rsidRDefault="00C229AA" w:rsidP="00393B3B">
            <w:pPr>
              <w:tabs>
                <w:tab w:val="left" w:pos="0"/>
              </w:tabs>
              <w:spacing w:line="360" w:lineRule="auto"/>
              <w:ind w:right="-285"/>
              <w:jc w:val="center"/>
            </w:pPr>
            <w:r>
              <w:t>4</w:t>
            </w:r>
            <w:r w:rsidR="002320CF">
              <w:t xml:space="preserve"> </w:t>
            </w:r>
            <w:r>
              <w:t>631</w:t>
            </w:r>
          </w:p>
        </w:tc>
        <w:tc>
          <w:tcPr>
            <w:tcW w:w="992" w:type="dxa"/>
            <w:vAlign w:val="center"/>
          </w:tcPr>
          <w:p w:rsidR="00C229AA" w:rsidRPr="000B077F" w:rsidRDefault="00C229AA" w:rsidP="00393B3B">
            <w:pPr>
              <w:tabs>
                <w:tab w:val="left" w:pos="0"/>
              </w:tabs>
              <w:spacing w:line="360" w:lineRule="auto"/>
              <w:ind w:right="-285"/>
              <w:jc w:val="center"/>
            </w:pPr>
            <w:r>
              <w:t>100</w:t>
            </w:r>
          </w:p>
        </w:tc>
        <w:tc>
          <w:tcPr>
            <w:tcW w:w="992" w:type="dxa"/>
            <w:vAlign w:val="center"/>
          </w:tcPr>
          <w:p w:rsidR="00C229AA" w:rsidRPr="000B077F" w:rsidRDefault="00C229AA" w:rsidP="00393B3B">
            <w:pPr>
              <w:tabs>
                <w:tab w:val="left" w:pos="0"/>
              </w:tabs>
              <w:spacing w:line="360" w:lineRule="auto"/>
              <w:ind w:right="-285"/>
              <w:jc w:val="center"/>
            </w:pPr>
            <w:r>
              <w:t>4</w:t>
            </w:r>
            <w:r w:rsidR="002320CF">
              <w:t xml:space="preserve"> </w:t>
            </w:r>
            <w:r>
              <w:t>631</w:t>
            </w:r>
          </w:p>
        </w:tc>
        <w:tc>
          <w:tcPr>
            <w:tcW w:w="992" w:type="dxa"/>
            <w:vAlign w:val="center"/>
          </w:tcPr>
          <w:p w:rsidR="00C229AA" w:rsidRPr="000B077F" w:rsidRDefault="00C229AA" w:rsidP="00393B3B">
            <w:pPr>
              <w:tabs>
                <w:tab w:val="left" w:pos="0"/>
              </w:tabs>
              <w:spacing w:line="360" w:lineRule="auto"/>
              <w:ind w:right="-285"/>
              <w:jc w:val="center"/>
            </w:pPr>
            <w:r>
              <w:t>100</w:t>
            </w:r>
          </w:p>
        </w:tc>
        <w:tc>
          <w:tcPr>
            <w:tcW w:w="851" w:type="dxa"/>
            <w:vAlign w:val="center"/>
          </w:tcPr>
          <w:p w:rsidR="00C229AA" w:rsidRPr="000B077F" w:rsidRDefault="00C229AA" w:rsidP="00393B3B">
            <w:pPr>
              <w:tabs>
                <w:tab w:val="left" w:pos="0"/>
              </w:tabs>
              <w:spacing w:line="360" w:lineRule="auto"/>
              <w:ind w:right="-285"/>
              <w:jc w:val="center"/>
            </w:pPr>
            <w:r>
              <w:t>4</w:t>
            </w:r>
            <w:r w:rsidR="002320CF">
              <w:t xml:space="preserve"> </w:t>
            </w:r>
            <w:r>
              <w:t>695</w:t>
            </w:r>
          </w:p>
        </w:tc>
        <w:tc>
          <w:tcPr>
            <w:tcW w:w="846" w:type="dxa"/>
            <w:vAlign w:val="center"/>
          </w:tcPr>
          <w:p w:rsidR="00C229AA" w:rsidRPr="000B077F" w:rsidRDefault="00C229AA" w:rsidP="00393B3B">
            <w:pPr>
              <w:tabs>
                <w:tab w:val="left" w:pos="0"/>
              </w:tabs>
              <w:spacing w:line="360" w:lineRule="auto"/>
              <w:ind w:right="-285"/>
              <w:jc w:val="center"/>
            </w:pPr>
            <w:r>
              <w:t>100</w:t>
            </w:r>
          </w:p>
        </w:tc>
        <w:tc>
          <w:tcPr>
            <w:tcW w:w="855" w:type="dxa"/>
            <w:vAlign w:val="center"/>
          </w:tcPr>
          <w:p w:rsidR="00C229AA" w:rsidRPr="000B077F" w:rsidRDefault="00C229AA" w:rsidP="00393B3B">
            <w:pPr>
              <w:tabs>
                <w:tab w:val="left" w:pos="0"/>
              </w:tabs>
              <w:spacing w:line="360" w:lineRule="auto"/>
              <w:ind w:right="-285"/>
              <w:jc w:val="center"/>
            </w:pPr>
            <w:r>
              <w:t>101,4</w:t>
            </w:r>
          </w:p>
        </w:tc>
      </w:tr>
      <w:tr w:rsidR="00C229AA" w:rsidRPr="006E2098" w:rsidTr="00683854">
        <w:tc>
          <w:tcPr>
            <w:tcW w:w="2835" w:type="dxa"/>
          </w:tcPr>
          <w:p w:rsidR="00C229AA" w:rsidRPr="000B077F" w:rsidRDefault="00C229AA" w:rsidP="00683854">
            <w:pPr>
              <w:tabs>
                <w:tab w:val="left" w:pos="0"/>
              </w:tabs>
              <w:spacing w:line="360" w:lineRule="auto"/>
              <w:ind w:right="49"/>
              <w:jc w:val="both"/>
            </w:pPr>
            <w:r w:rsidRPr="000B077F">
              <w:t>рабочие</w:t>
            </w:r>
          </w:p>
        </w:tc>
        <w:tc>
          <w:tcPr>
            <w:tcW w:w="993" w:type="dxa"/>
            <w:vAlign w:val="center"/>
          </w:tcPr>
          <w:p w:rsidR="00C229AA" w:rsidRPr="000B077F" w:rsidRDefault="00C229AA" w:rsidP="00393B3B">
            <w:pPr>
              <w:tabs>
                <w:tab w:val="left" w:pos="0"/>
              </w:tabs>
              <w:spacing w:line="360" w:lineRule="auto"/>
              <w:ind w:right="-285"/>
              <w:jc w:val="center"/>
            </w:pPr>
            <w:r>
              <w:t>3</w:t>
            </w:r>
            <w:r w:rsidR="002320CF">
              <w:t xml:space="preserve"> </w:t>
            </w:r>
            <w:r>
              <w:t>856</w:t>
            </w:r>
          </w:p>
        </w:tc>
        <w:tc>
          <w:tcPr>
            <w:tcW w:w="992" w:type="dxa"/>
            <w:vAlign w:val="center"/>
          </w:tcPr>
          <w:p w:rsidR="00C229AA" w:rsidRPr="000B077F" w:rsidRDefault="00C229AA" w:rsidP="00393B3B">
            <w:pPr>
              <w:tabs>
                <w:tab w:val="left" w:pos="0"/>
              </w:tabs>
              <w:spacing w:line="360" w:lineRule="auto"/>
              <w:ind w:right="-285"/>
              <w:jc w:val="center"/>
            </w:pPr>
            <w:r>
              <w:t>83,2</w:t>
            </w:r>
          </w:p>
        </w:tc>
        <w:tc>
          <w:tcPr>
            <w:tcW w:w="992" w:type="dxa"/>
            <w:vAlign w:val="center"/>
          </w:tcPr>
          <w:p w:rsidR="00C229AA" w:rsidRPr="000B077F" w:rsidRDefault="00C229AA" w:rsidP="00393B3B">
            <w:pPr>
              <w:tabs>
                <w:tab w:val="left" w:pos="0"/>
              </w:tabs>
              <w:spacing w:line="360" w:lineRule="auto"/>
              <w:ind w:right="-285"/>
              <w:jc w:val="center"/>
            </w:pPr>
            <w:r>
              <w:t>3</w:t>
            </w:r>
            <w:r w:rsidR="002320CF">
              <w:t xml:space="preserve"> </w:t>
            </w:r>
            <w:r>
              <w:t>863</w:t>
            </w:r>
          </w:p>
        </w:tc>
        <w:tc>
          <w:tcPr>
            <w:tcW w:w="992" w:type="dxa"/>
            <w:vAlign w:val="center"/>
          </w:tcPr>
          <w:p w:rsidR="00C229AA" w:rsidRPr="000B077F" w:rsidRDefault="00C229AA" w:rsidP="00393B3B">
            <w:pPr>
              <w:tabs>
                <w:tab w:val="left" w:pos="0"/>
              </w:tabs>
              <w:spacing w:line="360" w:lineRule="auto"/>
              <w:ind w:right="-285"/>
              <w:jc w:val="center"/>
            </w:pPr>
            <w:r>
              <w:t>83,4</w:t>
            </w:r>
          </w:p>
        </w:tc>
        <w:tc>
          <w:tcPr>
            <w:tcW w:w="851" w:type="dxa"/>
            <w:vAlign w:val="center"/>
          </w:tcPr>
          <w:p w:rsidR="00C229AA" w:rsidRPr="000B077F" w:rsidRDefault="00C229AA" w:rsidP="00393B3B">
            <w:pPr>
              <w:tabs>
                <w:tab w:val="left" w:pos="0"/>
              </w:tabs>
              <w:spacing w:line="360" w:lineRule="auto"/>
              <w:ind w:right="-285"/>
              <w:jc w:val="center"/>
            </w:pPr>
            <w:r>
              <w:t>3</w:t>
            </w:r>
            <w:r w:rsidR="002320CF">
              <w:t xml:space="preserve"> </w:t>
            </w:r>
            <w:r>
              <w:t>870</w:t>
            </w:r>
          </w:p>
        </w:tc>
        <w:tc>
          <w:tcPr>
            <w:tcW w:w="846" w:type="dxa"/>
            <w:vAlign w:val="center"/>
          </w:tcPr>
          <w:p w:rsidR="00C229AA" w:rsidRPr="000B077F" w:rsidRDefault="00C229AA" w:rsidP="00393B3B">
            <w:pPr>
              <w:tabs>
                <w:tab w:val="left" w:pos="0"/>
              </w:tabs>
              <w:spacing w:line="360" w:lineRule="auto"/>
              <w:ind w:right="-285"/>
              <w:jc w:val="center"/>
            </w:pPr>
            <w:r>
              <w:t>82,8</w:t>
            </w:r>
          </w:p>
        </w:tc>
        <w:tc>
          <w:tcPr>
            <w:tcW w:w="855" w:type="dxa"/>
            <w:vAlign w:val="center"/>
          </w:tcPr>
          <w:p w:rsidR="00C229AA" w:rsidRPr="000B077F" w:rsidRDefault="00C229AA" w:rsidP="00393B3B">
            <w:pPr>
              <w:tabs>
                <w:tab w:val="left" w:pos="0"/>
              </w:tabs>
              <w:spacing w:line="360" w:lineRule="auto"/>
              <w:ind w:right="-285"/>
              <w:jc w:val="center"/>
            </w:pPr>
            <w:r>
              <w:t>100,4</w:t>
            </w:r>
          </w:p>
        </w:tc>
      </w:tr>
      <w:tr w:rsidR="00C229AA" w:rsidRPr="006E2098" w:rsidTr="00683854">
        <w:tc>
          <w:tcPr>
            <w:tcW w:w="2835" w:type="dxa"/>
          </w:tcPr>
          <w:p w:rsidR="00C229AA" w:rsidRPr="00DA7901" w:rsidRDefault="00C229AA" w:rsidP="00683854">
            <w:pPr>
              <w:tabs>
                <w:tab w:val="left" w:pos="0"/>
              </w:tabs>
              <w:spacing w:line="360" w:lineRule="auto"/>
              <w:ind w:right="49"/>
              <w:jc w:val="both"/>
            </w:pPr>
            <w:r>
              <w:t>специалисты</w:t>
            </w:r>
          </w:p>
        </w:tc>
        <w:tc>
          <w:tcPr>
            <w:tcW w:w="993" w:type="dxa"/>
            <w:vAlign w:val="center"/>
          </w:tcPr>
          <w:p w:rsidR="00C229AA" w:rsidRPr="000B077F" w:rsidRDefault="00C229AA" w:rsidP="00393B3B">
            <w:pPr>
              <w:tabs>
                <w:tab w:val="left" w:pos="0"/>
              </w:tabs>
              <w:spacing w:line="360" w:lineRule="auto"/>
              <w:ind w:right="-285"/>
              <w:jc w:val="center"/>
            </w:pPr>
            <w:r>
              <w:t>322</w:t>
            </w:r>
          </w:p>
        </w:tc>
        <w:tc>
          <w:tcPr>
            <w:tcW w:w="992" w:type="dxa"/>
            <w:vAlign w:val="center"/>
          </w:tcPr>
          <w:p w:rsidR="00C229AA" w:rsidRPr="000B077F" w:rsidRDefault="00C229AA" w:rsidP="00393B3B">
            <w:pPr>
              <w:tabs>
                <w:tab w:val="left" w:pos="0"/>
              </w:tabs>
              <w:spacing w:line="360" w:lineRule="auto"/>
              <w:ind w:right="-285"/>
              <w:jc w:val="center"/>
            </w:pPr>
            <w:r>
              <w:t>7,0</w:t>
            </w:r>
          </w:p>
        </w:tc>
        <w:tc>
          <w:tcPr>
            <w:tcW w:w="992" w:type="dxa"/>
            <w:vAlign w:val="center"/>
          </w:tcPr>
          <w:p w:rsidR="00C229AA" w:rsidRPr="000B077F" w:rsidRDefault="00C229AA" w:rsidP="00393B3B">
            <w:pPr>
              <w:tabs>
                <w:tab w:val="left" w:pos="0"/>
              </w:tabs>
              <w:spacing w:line="360" w:lineRule="auto"/>
              <w:ind w:right="-285"/>
              <w:jc w:val="center"/>
            </w:pPr>
            <w:r>
              <w:t>325</w:t>
            </w:r>
          </w:p>
        </w:tc>
        <w:tc>
          <w:tcPr>
            <w:tcW w:w="992" w:type="dxa"/>
            <w:vAlign w:val="center"/>
          </w:tcPr>
          <w:p w:rsidR="00C229AA" w:rsidRPr="000B077F" w:rsidRDefault="00C229AA" w:rsidP="00393B3B">
            <w:pPr>
              <w:tabs>
                <w:tab w:val="left" w:pos="0"/>
              </w:tabs>
              <w:spacing w:line="360" w:lineRule="auto"/>
              <w:ind w:right="-285"/>
              <w:jc w:val="center"/>
            </w:pPr>
            <w:r>
              <w:t>7,0</w:t>
            </w:r>
          </w:p>
        </w:tc>
        <w:tc>
          <w:tcPr>
            <w:tcW w:w="851" w:type="dxa"/>
            <w:vAlign w:val="center"/>
          </w:tcPr>
          <w:p w:rsidR="00C229AA" w:rsidRPr="000B077F" w:rsidRDefault="00C229AA" w:rsidP="00393B3B">
            <w:pPr>
              <w:tabs>
                <w:tab w:val="left" w:pos="0"/>
              </w:tabs>
              <w:spacing w:line="360" w:lineRule="auto"/>
              <w:ind w:right="-285"/>
              <w:jc w:val="center"/>
            </w:pPr>
            <w:r>
              <w:t>329</w:t>
            </w:r>
          </w:p>
        </w:tc>
        <w:tc>
          <w:tcPr>
            <w:tcW w:w="846" w:type="dxa"/>
            <w:vAlign w:val="center"/>
          </w:tcPr>
          <w:p w:rsidR="00C229AA" w:rsidRPr="000B077F" w:rsidRDefault="00C229AA" w:rsidP="00393B3B">
            <w:pPr>
              <w:tabs>
                <w:tab w:val="left" w:pos="0"/>
              </w:tabs>
              <w:spacing w:line="360" w:lineRule="auto"/>
              <w:ind w:right="-285"/>
              <w:jc w:val="center"/>
            </w:pPr>
            <w:r>
              <w:t>7,0</w:t>
            </w:r>
          </w:p>
        </w:tc>
        <w:tc>
          <w:tcPr>
            <w:tcW w:w="855" w:type="dxa"/>
            <w:vAlign w:val="center"/>
          </w:tcPr>
          <w:p w:rsidR="00C229AA" w:rsidRPr="000B077F" w:rsidRDefault="00C229AA" w:rsidP="00393B3B">
            <w:pPr>
              <w:tabs>
                <w:tab w:val="left" w:pos="0"/>
              </w:tabs>
              <w:spacing w:line="360" w:lineRule="auto"/>
              <w:ind w:right="-285"/>
              <w:jc w:val="center"/>
            </w:pPr>
            <w:r>
              <w:t>102,2</w:t>
            </w:r>
          </w:p>
        </w:tc>
      </w:tr>
      <w:tr w:rsidR="00C229AA" w:rsidRPr="006E2098" w:rsidTr="00683854">
        <w:tc>
          <w:tcPr>
            <w:tcW w:w="2835" w:type="dxa"/>
          </w:tcPr>
          <w:p w:rsidR="00C229AA" w:rsidRPr="000B077F" w:rsidRDefault="00C229AA" w:rsidP="00683854">
            <w:pPr>
              <w:tabs>
                <w:tab w:val="left" w:pos="0"/>
              </w:tabs>
              <w:spacing w:line="360" w:lineRule="auto"/>
              <w:ind w:right="49"/>
              <w:jc w:val="both"/>
            </w:pPr>
            <w:r w:rsidRPr="000B077F">
              <w:t>руководители</w:t>
            </w:r>
          </w:p>
        </w:tc>
        <w:tc>
          <w:tcPr>
            <w:tcW w:w="993" w:type="dxa"/>
            <w:vAlign w:val="center"/>
          </w:tcPr>
          <w:p w:rsidR="00C229AA" w:rsidRPr="000B077F" w:rsidRDefault="00C229AA" w:rsidP="00393B3B">
            <w:pPr>
              <w:tabs>
                <w:tab w:val="left" w:pos="0"/>
              </w:tabs>
              <w:spacing w:line="360" w:lineRule="auto"/>
              <w:ind w:right="-285"/>
              <w:jc w:val="center"/>
            </w:pPr>
            <w:r>
              <w:t>444</w:t>
            </w:r>
          </w:p>
        </w:tc>
        <w:tc>
          <w:tcPr>
            <w:tcW w:w="992" w:type="dxa"/>
            <w:vAlign w:val="center"/>
          </w:tcPr>
          <w:p w:rsidR="00C229AA" w:rsidRPr="000B077F" w:rsidRDefault="00C229AA" w:rsidP="00393B3B">
            <w:pPr>
              <w:tabs>
                <w:tab w:val="left" w:pos="0"/>
              </w:tabs>
              <w:spacing w:line="360" w:lineRule="auto"/>
              <w:ind w:right="-285"/>
              <w:jc w:val="center"/>
            </w:pPr>
            <w:r>
              <w:t>9,6</w:t>
            </w:r>
          </w:p>
        </w:tc>
        <w:tc>
          <w:tcPr>
            <w:tcW w:w="992" w:type="dxa"/>
            <w:vAlign w:val="center"/>
          </w:tcPr>
          <w:p w:rsidR="00C229AA" w:rsidRPr="000B077F" w:rsidRDefault="00C229AA" w:rsidP="00393B3B">
            <w:pPr>
              <w:tabs>
                <w:tab w:val="left" w:pos="0"/>
              </w:tabs>
              <w:spacing w:line="360" w:lineRule="auto"/>
              <w:ind w:right="-285"/>
              <w:jc w:val="center"/>
            </w:pPr>
            <w:r>
              <w:t>440</w:t>
            </w:r>
          </w:p>
        </w:tc>
        <w:tc>
          <w:tcPr>
            <w:tcW w:w="992" w:type="dxa"/>
            <w:vAlign w:val="center"/>
          </w:tcPr>
          <w:p w:rsidR="00C229AA" w:rsidRPr="000B077F" w:rsidRDefault="00C229AA" w:rsidP="00393B3B">
            <w:pPr>
              <w:tabs>
                <w:tab w:val="left" w:pos="0"/>
              </w:tabs>
              <w:spacing w:line="360" w:lineRule="auto"/>
              <w:ind w:right="-285"/>
              <w:jc w:val="center"/>
            </w:pPr>
            <w:r>
              <w:t>9,5</w:t>
            </w:r>
          </w:p>
        </w:tc>
        <w:tc>
          <w:tcPr>
            <w:tcW w:w="851" w:type="dxa"/>
            <w:vAlign w:val="center"/>
          </w:tcPr>
          <w:p w:rsidR="00C229AA" w:rsidRPr="000B077F" w:rsidRDefault="00C229AA" w:rsidP="00393B3B">
            <w:pPr>
              <w:tabs>
                <w:tab w:val="left" w:pos="0"/>
              </w:tabs>
              <w:spacing w:line="360" w:lineRule="auto"/>
              <w:ind w:right="-285"/>
              <w:jc w:val="center"/>
            </w:pPr>
            <w:r>
              <w:t>467</w:t>
            </w:r>
          </w:p>
        </w:tc>
        <w:tc>
          <w:tcPr>
            <w:tcW w:w="846" w:type="dxa"/>
            <w:vAlign w:val="center"/>
          </w:tcPr>
          <w:p w:rsidR="00C229AA" w:rsidRPr="000B077F" w:rsidRDefault="00C229AA" w:rsidP="00393B3B">
            <w:pPr>
              <w:tabs>
                <w:tab w:val="left" w:pos="0"/>
              </w:tabs>
              <w:spacing w:line="360" w:lineRule="auto"/>
              <w:ind w:right="-285"/>
              <w:jc w:val="center"/>
            </w:pPr>
            <w:r>
              <w:t>9,6</w:t>
            </w:r>
          </w:p>
        </w:tc>
        <w:tc>
          <w:tcPr>
            <w:tcW w:w="855" w:type="dxa"/>
            <w:vAlign w:val="center"/>
          </w:tcPr>
          <w:p w:rsidR="00C229AA" w:rsidRPr="000B077F" w:rsidRDefault="00C229AA" w:rsidP="00393B3B">
            <w:pPr>
              <w:tabs>
                <w:tab w:val="left" w:pos="0"/>
              </w:tabs>
              <w:spacing w:line="360" w:lineRule="auto"/>
              <w:ind w:right="-285"/>
              <w:jc w:val="center"/>
            </w:pPr>
            <w:r>
              <w:t>105,2</w:t>
            </w:r>
          </w:p>
        </w:tc>
      </w:tr>
      <w:tr w:rsidR="00C229AA" w:rsidRPr="006E2098" w:rsidTr="00683854">
        <w:tc>
          <w:tcPr>
            <w:tcW w:w="2835" w:type="dxa"/>
          </w:tcPr>
          <w:p w:rsidR="00C229AA" w:rsidRPr="000B077F" w:rsidRDefault="00C229AA" w:rsidP="00683854">
            <w:pPr>
              <w:tabs>
                <w:tab w:val="left" w:pos="0"/>
              </w:tabs>
              <w:spacing w:line="360" w:lineRule="auto"/>
              <w:ind w:right="49"/>
              <w:jc w:val="both"/>
            </w:pPr>
            <w:r>
              <w:t>служащие</w:t>
            </w:r>
          </w:p>
        </w:tc>
        <w:tc>
          <w:tcPr>
            <w:tcW w:w="993" w:type="dxa"/>
            <w:vAlign w:val="center"/>
          </w:tcPr>
          <w:p w:rsidR="00C229AA" w:rsidRPr="000B077F" w:rsidRDefault="00C229AA" w:rsidP="00393B3B">
            <w:pPr>
              <w:tabs>
                <w:tab w:val="left" w:pos="0"/>
              </w:tabs>
              <w:spacing w:line="360" w:lineRule="auto"/>
              <w:ind w:right="-285"/>
              <w:jc w:val="center"/>
            </w:pPr>
            <w:r>
              <w:t>9</w:t>
            </w:r>
          </w:p>
        </w:tc>
        <w:tc>
          <w:tcPr>
            <w:tcW w:w="992" w:type="dxa"/>
            <w:vAlign w:val="center"/>
          </w:tcPr>
          <w:p w:rsidR="00C229AA" w:rsidRPr="000B077F" w:rsidRDefault="00C229AA" w:rsidP="00393B3B">
            <w:pPr>
              <w:tabs>
                <w:tab w:val="left" w:pos="0"/>
              </w:tabs>
              <w:spacing w:line="360" w:lineRule="auto"/>
              <w:ind w:right="-285"/>
              <w:jc w:val="center"/>
            </w:pPr>
            <w:r>
              <w:t>0,2</w:t>
            </w:r>
          </w:p>
        </w:tc>
        <w:tc>
          <w:tcPr>
            <w:tcW w:w="992" w:type="dxa"/>
            <w:vAlign w:val="center"/>
          </w:tcPr>
          <w:p w:rsidR="00C229AA" w:rsidRPr="000B077F" w:rsidRDefault="00C229AA" w:rsidP="00393B3B">
            <w:pPr>
              <w:tabs>
                <w:tab w:val="left" w:pos="0"/>
              </w:tabs>
              <w:spacing w:line="360" w:lineRule="auto"/>
              <w:ind w:right="-285"/>
              <w:jc w:val="center"/>
            </w:pPr>
            <w:r>
              <w:t>3</w:t>
            </w:r>
          </w:p>
        </w:tc>
        <w:tc>
          <w:tcPr>
            <w:tcW w:w="992" w:type="dxa"/>
            <w:vAlign w:val="center"/>
          </w:tcPr>
          <w:p w:rsidR="00C229AA" w:rsidRPr="000B077F" w:rsidRDefault="00C229AA" w:rsidP="00393B3B">
            <w:pPr>
              <w:tabs>
                <w:tab w:val="left" w:pos="0"/>
              </w:tabs>
              <w:spacing w:line="360" w:lineRule="auto"/>
              <w:ind w:right="-285"/>
              <w:jc w:val="center"/>
            </w:pPr>
            <w:r>
              <w:t>0,1</w:t>
            </w:r>
          </w:p>
        </w:tc>
        <w:tc>
          <w:tcPr>
            <w:tcW w:w="851" w:type="dxa"/>
            <w:vAlign w:val="center"/>
          </w:tcPr>
          <w:p w:rsidR="00C229AA" w:rsidRPr="000B077F" w:rsidRDefault="00C229AA" w:rsidP="00393B3B">
            <w:pPr>
              <w:tabs>
                <w:tab w:val="left" w:pos="0"/>
              </w:tabs>
              <w:spacing w:line="360" w:lineRule="auto"/>
              <w:ind w:right="-285"/>
              <w:jc w:val="center"/>
            </w:pPr>
            <w:r>
              <w:t>29</w:t>
            </w:r>
          </w:p>
        </w:tc>
        <w:tc>
          <w:tcPr>
            <w:tcW w:w="846" w:type="dxa"/>
            <w:vAlign w:val="center"/>
          </w:tcPr>
          <w:p w:rsidR="00C229AA" w:rsidRPr="000B077F" w:rsidRDefault="00C229AA" w:rsidP="00393B3B">
            <w:pPr>
              <w:tabs>
                <w:tab w:val="left" w:pos="0"/>
              </w:tabs>
              <w:spacing w:line="360" w:lineRule="auto"/>
              <w:ind w:right="-285"/>
              <w:jc w:val="center"/>
            </w:pPr>
            <w:r>
              <w:t>0,6</w:t>
            </w:r>
          </w:p>
        </w:tc>
        <w:tc>
          <w:tcPr>
            <w:tcW w:w="855" w:type="dxa"/>
            <w:vAlign w:val="center"/>
          </w:tcPr>
          <w:p w:rsidR="00C229AA" w:rsidRPr="000B077F" w:rsidRDefault="00C229AA" w:rsidP="00393B3B">
            <w:pPr>
              <w:tabs>
                <w:tab w:val="left" w:pos="0"/>
              </w:tabs>
              <w:spacing w:line="360" w:lineRule="auto"/>
              <w:ind w:right="-285"/>
              <w:jc w:val="center"/>
            </w:pPr>
            <w:r>
              <w:t>322,2</w:t>
            </w:r>
          </w:p>
        </w:tc>
      </w:tr>
    </w:tbl>
    <w:p w:rsidR="00C229AA"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t>Наибольшую удельный вес в структуре персонала Предприятия занимают рабочие, за рассматриваемый период с 2013 по 2015 гг.  количество человек увеличилось  на 14  чел. (на 0,4 %).  На втором руководители  2013 г. - 444 чел, 2014 г.  – 440 чел, 2015 г. – 467 чел. В целом среднесписочная численность работников  увеличилась с 4631 чел. до 4695  чел. (на 1,4 %).</w:t>
      </w:r>
    </w:p>
    <w:p w:rsidR="00EF685B" w:rsidRPr="00CB6F4A" w:rsidRDefault="00EF685B" w:rsidP="00EF685B">
      <w:pPr>
        <w:pStyle w:val="a8"/>
        <w:spacing w:after="0" w:line="360" w:lineRule="auto"/>
        <w:ind w:left="0" w:firstLine="397"/>
        <w:jc w:val="both"/>
        <w:rPr>
          <w:sz w:val="28"/>
          <w:szCs w:val="28"/>
        </w:rPr>
      </w:pPr>
      <w:r>
        <w:rPr>
          <w:sz w:val="28"/>
          <w:szCs w:val="28"/>
        </w:rPr>
        <w:t>Э</w:t>
      </w:r>
      <w:r w:rsidRPr="00CB6F4A">
        <w:rPr>
          <w:sz w:val="28"/>
          <w:szCs w:val="28"/>
        </w:rPr>
        <w:t>кономическая эффективность использования персонала предприятия  также помогает оценить уровень эффективности использования ресурсов. Производительность труда является важнейшим качественным показателем, характеризующим эффективность работы предприятия.</w:t>
      </w:r>
    </w:p>
    <w:p w:rsidR="00EF685B" w:rsidRDefault="00EF685B" w:rsidP="00EF685B">
      <w:pPr>
        <w:pStyle w:val="a8"/>
        <w:spacing w:after="0" w:line="360" w:lineRule="auto"/>
        <w:ind w:left="0" w:firstLine="397"/>
        <w:jc w:val="both"/>
        <w:rPr>
          <w:sz w:val="28"/>
          <w:szCs w:val="28"/>
        </w:rPr>
      </w:pPr>
      <w:r w:rsidRPr="00C47A30">
        <w:rPr>
          <w:sz w:val="28"/>
          <w:szCs w:val="28"/>
        </w:rPr>
        <w:t>Эффективность использования трудовых ресурсов характеризуется в первую очередь показателями производительности труда. Для оценки уровня интенсивности использования трудовых ресурсов применяется система обобщающих, частных и вспомогательных показат</w:t>
      </w:r>
      <w:r>
        <w:rPr>
          <w:sz w:val="28"/>
          <w:szCs w:val="28"/>
        </w:rPr>
        <w:t xml:space="preserve">елей производительности труда. </w:t>
      </w:r>
    </w:p>
    <w:p w:rsidR="00EF685B" w:rsidRDefault="00EF685B" w:rsidP="0018240E">
      <w:pPr>
        <w:pStyle w:val="a8"/>
        <w:spacing w:after="0" w:line="360" w:lineRule="auto"/>
        <w:ind w:left="0" w:firstLine="397"/>
        <w:jc w:val="both"/>
        <w:rPr>
          <w:sz w:val="28"/>
          <w:szCs w:val="28"/>
        </w:rPr>
      </w:pPr>
      <w:r w:rsidRPr="00C47A30">
        <w:rPr>
          <w:sz w:val="28"/>
          <w:szCs w:val="28"/>
        </w:rPr>
        <w:lastRenderedPageBreak/>
        <w:t xml:space="preserve">Обобщающим показателем, характеризующим уровень эффективности использования трудовых ресурсов, является </w:t>
      </w:r>
      <w:r>
        <w:rPr>
          <w:sz w:val="28"/>
          <w:szCs w:val="28"/>
        </w:rPr>
        <w:t>производительность одного работника, что</w:t>
      </w:r>
      <w:r w:rsidRPr="00C47A30">
        <w:rPr>
          <w:sz w:val="28"/>
          <w:szCs w:val="28"/>
        </w:rPr>
        <w:t xml:space="preserve"> предста</w:t>
      </w:r>
      <w:r>
        <w:rPr>
          <w:sz w:val="28"/>
          <w:szCs w:val="28"/>
        </w:rPr>
        <w:t>вляет собой отношение стоимости</w:t>
      </w:r>
      <w:r w:rsidRPr="00C47A30">
        <w:rPr>
          <w:sz w:val="28"/>
          <w:szCs w:val="28"/>
        </w:rPr>
        <w:t xml:space="preserve"> произведенной продукции (работ, услуг) к числен</w:t>
      </w:r>
      <w:r>
        <w:rPr>
          <w:sz w:val="28"/>
          <w:szCs w:val="28"/>
        </w:rPr>
        <w:t>ности работников</w:t>
      </w:r>
      <w:r w:rsidRPr="00C47A30">
        <w:rPr>
          <w:sz w:val="28"/>
          <w:szCs w:val="28"/>
        </w:rPr>
        <w:t xml:space="preserve">. </w:t>
      </w:r>
    </w:p>
    <w:p w:rsidR="0018240E" w:rsidRDefault="0018240E" w:rsidP="0018240E">
      <w:pPr>
        <w:pStyle w:val="a8"/>
        <w:spacing w:after="0" w:line="360" w:lineRule="auto"/>
        <w:ind w:left="0" w:firstLine="397"/>
        <w:jc w:val="both"/>
        <w:rPr>
          <w:sz w:val="28"/>
          <w:szCs w:val="28"/>
        </w:rPr>
      </w:pPr>
    </w:p>
    <w:p w:rsidR="003935C9" w:rsidRPr="00AA0CFA" w:rsidRDefault="003935C9" w:rsidP="00683854">
      <w:pPr>
        <w:spacing w:line="360" w:lineRule="auto"/>
        <w:ind w:firstLine="567"/>
        <w:jc w:val="both"/>
        <w:rPr>
          <w:sz w:val="28"/>
          <w:szCs w:val="28"/>
        </w:rPr>
      </w:pPr>
      <w:r w:rsidRPr="00AA0CFA">
        <w:rPr>
          <w:sz w:val="28"/>
          <w:szCs w:val="28"/>
        </w:rPr>
        <w:t xml:space="preserve">Таблица </w:t>
      </w:r>
      <w:r w:rsidR="00575C15">
        <w:rPr>
          <w:sz w:val="28"/>
          <w:szCs w:val="28"/>
        </w:rPr>
        <w:t>9</w:t>
      </w:r>
      <w:r w:rsidRPr="00AA0CFA">
        <w:rPr>
          <w:sz w:val="28"/>
          <w:szCs w:val="28"/>
        </w:rPr>
        <w:t xml:space="preserve"> – Показатели эффективности использования персонала УФПС Кировской области – филиал ФГУП «Почта России»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1821"/>
        <w:gridCol w:w="1809"/>
        <w:gridCol w:w="1821"/>
        <w:gridCol w:w="1716"/>
      </w:tblGrid>
      <w:tr w:rsidR="003935C9" w:rsidRPr="00AA0CFA" w:rsidTr="00683854">
        <w:tc>
          <w:tcPr>
            <w:tcW w:w="2189" w:type="dxa"/>
          </w:tcPr>
          <w:p w:rsidR="003935C9" w:rsidRPr="00AA0CFA" w:rsidRDefault="003935C9" w:rsidP="00AA0CFA">
            <w:pPr>
              <w:spacing w:line="276" w:lineRule="auto"/>
              <w:jc w:val="center"/>
              <w:rPr>
                <w:rFonts w:cs="Times New Roman"/>
              </w:rPr>
            </w:pPr>
            <w:r w:rsidRPr="00AA0CFA">
              <w:rPr>
                <w:rFonts w:cs="Times New Roman"/>
              </w:rPr>
              <w:t>Показатель</w:t>
            </w:r>
          </w:p>
        </w:tc>
        <w:tc>
          <w:tcPr>
            <w:tcW w:w="1821" w:type="dxa"/>
            <w:vAlign w:val="center"/>
          </w:tcPr>
          <w:p w:rsidR="003935C9" w:rsidRPr="00AA0CFA" w:rsidRDefault="003935C9" w:rsidP="00AA0CFA">
            <w:pPr>
              <w:spacing w:line="276" w:lineRule="auto"/>
              <w:jc w:val="center"/>
              <w:rPr>
                <w:rFonts w:cs="Times New Roman"/>
              </w:rPr>
            </w:pPr>
            <w:r w:rsidRPr="00AA0CFA">
              <w:rPr>
                <w:rFonts w:cs="Times New Roman"/>
              </w:rPr>
              <w:t>2013 г.</w:t>
            </w:r>
          </w:p>
        </w:tc>
        <w:tc>
          <w:tcPr>
            <w:tcW w:w="1809" w:type="dxa"/>
            <w:vAlign w:val="center"/>
          </w:tcPr>
          <w:p w:rsidR="003935C9" w:rsidRPr="00AA0CFA" w:rsidRDefault="003935C9" w:rsidP="00AA0CFA">
            <w:pPr>
              <w:spacing w:line="276" w:lineRule="auto"/>
              <w:jc w:val="center"/>
              <w:rPr>
                <w:rFonts w:cs="Times New Roman"/>
              </w:rPr>
            </w:pPr>
            <w:r w:rsidRPr="00AA0CFA">
              <w:rPr>
                <w:rFonts w:cs="Times New Roman"/>
              </w:rPr>
              <w:t>2014 г.</w:t>
            </w:r>
          </w:p>
        </w:tc>
        <w:tc>
          <w:tcPr>
            <w:tcW w:w="1821" w:type="dxa"/>
            <w:vAlign w:val="center"/>
          </w:tcPr>
          <w:p w:rsidR="003935C9" w:rsidRPr="00AA0CFA" w:rsidRDefault="003935C9" w:rsidP="00AA0CFA">
            <w:pPr>
              <w:spacing w:line="276" w:lineRule="auto"/>
              <w:jc w:val="center"/>
              <w:rPr>
                <w:rFonts w:cs="Times New Roman"/>
              </w:rPr>
            </w:pPr>
            <w:r w:rsidRPr="00AA0CFA">
              <w:rPr>
                <w:rFonts w:cs="Times New Roman"/>
              </w:rPr>
              <w:t>2015 г.</w:t>
            </w:r>
          </w:p>
        </w:tc>
        <w:tc>
          <w:tcPr>
            <w:tcW w:w="1716" w:type="dxa"/>
          </w:tcPr>
          <w:p w:rsidR="003935C9" w:rsidRPr="00AA0CFA" w:rsidRDefault="003935C9" w:rsidP="00AA0CFA">
            <w:pPr>
              <w:spacing w:line="276" w:lineRule="auto"/>
              <w:jc w:val="center"/>
              <w:rPr>
                <w:rFonts w:cs="Times New Roman"/>
              </w:rPr>
            </w:pPr>
            <w:r w:rsidRPr="00AA0CFA">
              <w:rPr>
                <w:rFonts w:cs="Times New Roman"/>
              </w:rPr>
              <w:t>Темп роста за период, %</w:t>
            </w:r>
          </w:p>
        </w:tc>
      </w:tr>
      <w:tr w:rsidR="00AA0CFA" w:rsidRPr="00AA0CFA" w:rsidTr="00683854">
        <w:tc>
          <w:tcPr>
            <w:tcW w:w="2189" w:type="dxa"/>
            <w:vAlign w:val="center"/>
          </w:tcPr>
          <w:p w:rsidR="00AA0CFA" w:rsidRPr="00AA0CFA" w:rsidRDefault="00AA0CFA" w:rsidP="00AA0CFA">
            <w:pPr>
              <w:spacing w:line="276" w:lineRule="auto"/>
              <w:rPr>
                <w:rFonts w:cs="Times New Roman"/>
                <w:color w:val="000000"/>
              </w:rPr>
            </w:pPr>
            <w:r w:rsidRPr="00AA0CFA">
              <w:rPr>
                <w:rFonts w:cs="Times New Roman"/>
                <w:color w:val="000000"/>
              </w:rPr>
              <w:t>Выручка от продажи товаров, продукции, работ, услуг, тыс. руб.</w:t>
            </w:r>
          </w:p>
        </w:tc>
        <w:tc>
          <w:tcPr>
            <w:tcW w:w="1821" w:type="dxa"/>
            <w:vAlign w:val="center"/>
          </w:tcPr>
          <w:p w:rsidR="00AA0CFA" w:rsidRPr="00AA0CFA" w:rsidRDefault="00AA0CFA" w:rsidP="00AA0CFA">
            <w:pPr>
              <w:spacing w:line="276" w:lineRule="auto"/>
              <w:jc w:val="center"/>
              <w:rPr>
                <w:rFonts w:cs="Times New Roman"/>
                <w:color w:val="000000"/>
              </w:rPr>
            </w:pPr>
            <w:r>
              <w:rPr>
                <w:rFonts w:cs="Times New Roman"/>
                <w:color w:val="000000"/>
              </w:rPr>
              <w:t>1 048 655</w:t>
            </w:r>
          </w:p>
        </w:tc>
        <w:tc>
          <w:tcPr>
            <w:tcW w:w="1809" w:type="dxa"/>
            <w:vAlign w:val="center"/>
          </w:tcPr>
          <w:p w:rsidR="00AA0CFA" w:rsidRPr="00AA0CFA" w:rsidRDefault="00AA0CFA" w:rsidP="00AA0CFA">
            <w:pPr>
              <w:spacing w:line="276" w:lineRule="auto"/>
              <w:jc w:val="center"/>
              <w:rPr>
                <w:rFonts w:cs="Times New Roman"/>
                <w:color w:val="000000"/>
              </w:rPr>
            </w:pPr>
            <w:r>
              <w:rPr>
                <w:rFonts w:cs="Times New Roman"/>
                <w:color w:val="000000"/>
              </w:rPr>
              <w:t xml:space="preserve">1 215 575 </w:t>
            </w:r>
          </w:p>
        </w:tc>
        <w:tc>
          <w:tcPr>
            <w:tcW w:w="1821" w:type="dxa"/>
            <w:vAlign w:val="center"/>
          </w:tcPr>
          <w:p w:rsidR="00AA0CFA" w:rsidRPr="00AA0CFA" w:rsidRDefault="00AA0CFA" w:rsidP="00AA0CFA">
            <w:pPr>
              <w:spacing w:line="276" w:lineRule="auto"/>
              <w:jc w:val="center"/>
              <w:rPr>
                <w:rFonts w:cs="Times New Roman"/>
                <w:color w:val="000000"/>
              </w:rPr>
            </w:pPr>
            <w:r>
              <w:rPr>
                <w:rFonts w:cs="Times New Roman"/>
                <w:color w:val="000000"/>
              </w:rPr>
              <w:t>1</w:t>
            </w:r>
            <w:r w:rsidR="00734283">
              <w:rPr>
                <w:rFonts w:cs="Times New Roman"/>
                <w:color w:val="000000"/>
              </w:rPr>
              <w:t> 257 943</w:t>
            </w:r>
          </w:p>
        </w:tc>
        <w:tc>
          <w:tcPr>
            <w:tcW w:w="1716" w:type="dxa"/>
            <w:vAlign w:val="center"/>
          </w:tcPr>
          <w:p w:rsidR="00AA0CFA" w:rsidRPr="00AA0CFA" w:rsidRDefault="004F7901" w:rsidP="00AA0CFA">
            <w:pPr>
              <w:spacing w:line="276" w:lineRule="auto"/>
              <w:jc w:val="center"/>
              <w:rPr>
                <w:rFonts w:cs="Times New Roman"/>
                <w:color w:val="000000"/>
              </w:rPr>
            </w:pPr>
            <w:r>
              <w:rPr>
                <w:rFonts w:cs="Times New Roman"/>
                <w:color w:val="000000"/>
              </w:rPr>
              <w:t>120,0</w:t>
            </w:r>
          </w:p>
        </w:tc>
      </w:tr>
      <w:tr w:rsidR="00AA0CFA" w:rsidRPr="00AA0CFA" w:rsidTr="00683854">
        <w:tc>
          <w:tcPr>
            <w:tcW w:w="2189" w:type="dxa"/>
            <w:vAlign w:val="center"/>
          </w:tcPr>
          <w:p w:rsidR="00AA0CFA" w:rsidRPr="00AA0CFA" w:rsidRDefault="00AA0CFA" w:rsidP="00AA0CFA">
            <w:pPr>
              <w:spacing w:line="276" w:lineRule="auto"/>
              <w:rPr>
                <w:rFonts w:cs="Times New Roman"/>
                <w:color w:val="000000"/>
              </w:rPr>
            </w:pPr>
            <w:r w:rsidRPr="00AA0CFA">
              <w:rPr>
                <w:rFonts w:cs="Times New Roman"/>
                <w:color w:val="000000"/>
              </w:rPr>
              <w:t>Среднесписочная численность работников, чел.</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4 631</w:t>
            </w:r>
          </w:p>
        </w:tc>
        <w:tc>
          <w:tcPr>
            <w:tcW w:w="1809" w:type="dxa"/>
            <w:vAlign w:val="center"/>
          </w:tcPr>
          <w:p w:rsidR="00AA0CFA" w:rsidRPr="00AA0CFA" w:rsidRDefault="00734283" w:rsidP="00AA0CFA">
            <w:pPr>
              <w:spacing w:line="276" w:lineRule="auto"/>
              <w:jc w:val="center"/>
              <w:rPr>
                <w:rFonts w:cs="Times New Roman"/>
                <w:color w:val="000000"/>
              </w:rPr>
            </w:pPr>
            <w:r>
              <w:rPr>
                <w:rFonts w:cs="Times New Roman"/>
                <w:color w:val="000000"/>
              </w:rPr>
              <w:t>4 631</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4 695</w:t>
            </w:r>
          </w:p>
        </w:tc>
        <w:tc>
          <w:tcPr>
            <w:tcW w:w="1716" w:type="dxa"/>
            <w:vAlign w:val="center"/>
          </w:tcPr>
          <w:p w:rsidR="00AA0CFA" w:rsidRPr="00AA0CFA" w:rsidRDefault="004F7901" w:rsidP="00AA0CFA">
            <w:pPr>
              <w:spacing w:line="276" w:lineRule="auto"/>
              <w:jc w:val="center"/>
              <w:rPr>
                <w:rFonts w:cs="Times New Roman"/>
                <w:color w:val="000000"/>
              </w:rPr>
            </w:pPr>
            <w:r>
              <w:rPr>
                <w:rFonts w:cs="Times New Roman"/>
                <w:color w:val="000000"/>
              </w:rPr>
              <w:t>101,4</w:t>
            </w:r>
          </w:p>
        </w:tc>
      </w:tr>
      <w:tr w:rsidR="00AA0CFA" w:rsidRPr="00AA0CFA" w:rsidTr="00683854">
        <w:tc>
          <w:tcPr>
            <w:tcW w:w="2189" w:type="dxa"/>
            <w:vAlign w:val="center"/>
          </w:tcPr>
          <w:p w:rsidR="00AA0CFA" w:rsidRPr="00AA0CFA" w:rsidRDefault="00AA0CFA" w:rsidP="00AA0CFA">
            <w:pPr>
              <w:spacing w:line="276" w:lineRule="auto"/>
              <w:rPr>
                <w:rFonts w:cs="Times New Roman"/>
                <w:color w:val="000000"/>
              </w:rPr>
            </w:pPr>
            <w:r w:rsidRPr="00AA0CFA">
              <w:rPr>
                <w:rFonts w:cs="Times New Roman"/>
                <w:color w:val="000000"/>
              </w:rPr>
              <w:t>Отработанно работниками за год, тыс. чел-час.</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8 964,0</w:t>
            </w:r>
          </w:p>
        </w:tc>
        <w:tc>
          <w:tcPr>
            <w:tcW w:w="1809" w:type="dxa"/>
            <w:vAlign w:val="center"/>
          </w:tcPr>
          <w:p w:rsidR="00AA0CFA" w:rsidRPr="00AA0CFA" w:rsidRDefault="00734283" w:rsidP="00AA0CFA">
            <w:pPr>
              <w:spacing w:line="276" w:lineRule="auto"/>
              <w:jc w:val="center"/>
              <w:rPr>
                <w:rFonts w:cs="Times New Roman"/>
                <w:color w:val="000000"/>
              </w:rPr>
            </w:pPr>
            <w:r>
              <w:rPr>
                <w:rFonts w:cs="Times New Roman"/>
                <w:color w:val="000000"/>
              </w:rPr>
              <w:t>9 336,1</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9 708,2</w:t>
            </w:r>
          </w:p>
        </w:tc>
        <w:tc>
          <w:tcPr>
            <w:tcW w:w="1716" w:type="dxa"/>
            <w:vAlign w:val="center"/>
          </w:tcPr>
          <w:p w:rsidR="00AA0CFA" w:rsidRPr="00AA0CFA" w:rsidRDefault="004F7901" w:rsidP="00AA0CFA">
            <w:pPr>
              <w:spacing w:line="276" w:lineRule="auto"/>
              <w:jc w:val="center"/>
              <w:rPr>
                <w:rFonts w:cs="Times New Roman"/>
                <w:color w:val="000000"/>
              </w:rPr>
            </w:pPr>
            <w:r>
              <w:rPr>
                <w:rFonts w:cs="Times New Roman"/>
                <w:color w:val="000000"/>
              </w:rPr>
              <w:t>108,3</w:t>
            </w:r>
          </w:p>
        </w:tc>
      </w:tr>
      <w:tr w:rsidR="00AA0CFA" w:rsidRPr="00AA0CFA" w:rsidTr="00683854">
        <w:tc>
          <w:tcPr>
            <w:tcW w:w="2189" w:type="dxa"/>
            <w:vAlign w:val="center"/>
          </w:tcPr>
          <w:p w:rsidR="00AA0CFA" w:rsidRPr="00AA0CFA" w:rsidRDefault="00AA0CFA" w:rsidP="00AA0CFA">
            <w:pPr>
              <w:spacing w:line="276" w:lineRule="auto"/>
              <w:rPr>
                <w:rFonts w:cs="Times New Roman"/>
                <w:color w:val="000000"/>
              </w:rPr>
            </w:pPr>
            <w:r w:rsidRPr="00AA0CFA">
              <w:rPr>
                <w:rFonts w:cs="Times New Roman"/>
                <w:color w:val="000000"/>
              </w:rPr>
              <w:t>Фонд оплаты труда, тыс. руб.</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909 509,9</w:t>
            </w:r>
          </w:p>
        </w:tc>
        <w:tc>
          <w:tcPr>
            <w:tcW w:w="1809" w:type="dxa"/>
            <w:vAlign w:val="center"/>
          </w:tcPr>
          <w:p w:rsidR="00AA0CFA" w:rsidRPr="00AA0CFA" w:rsidRDefault="00734283" w:rsidP="00AA0CFA">
            <w:pPr>
              <w:spacing w:line="276" w:lineRule="auto"/>
              <w:jc w:val="center"/>
              <w:rPr>
                <w:rFonts w:cs="Times New Roman"/>
                <w:color w:val="000000"/>
              </w:rPr>
            </w:pPr>
            <w:r>
              <w:rPr>
                <w:rFonts w:cs="Times New Roman"/>
                <w:color w:val="000000"/>
              </w:rPr>
              <w:t>905 310,0</w:t>
            </w:r>
          </w:p>
        </w:tc>
        <w:tc>
          <w:tcPr>
            <w:tcW w:w="1821" w:type="dxa"/>
            <w:vAlign w:val="center"/>
          </w:tcPr>
          <w:p w:rsidR="00AA0CFA" w:rsidRPr="00AA0CFA" w:rsidRDefault="00734283" w:rsidP="00AA0CFA">
            <w:pPr>
              <w:spacing w:line="276" w:lineRule="auto"/>
              <w:jc w:val="center"/>
              <w:rPr>
                <w:rFonts w:cs="Times New Roman"/>
                <w:color w:val="000000"/>
              </w:rPr>
            </w:pPr>
            <w:r>
              <w:rPr>
                <w:rFonts w:cs="Times New Roman"/>
                <w:color w:val="000000"/>
              </w:rPr>
              <w:t>999 184,6</w:t>
            </w:r>
          </w:p>
        </w:tc>
        <w:tc>
          <w:tcPr>
            <w:tcW w:w="1716" w:type="dxa"/>
            <w:vAlign w:val="center"/>
          </w:tcPr>
          <w:p w:rsidR="00AA0CFA" w:rsidRPr="00AA0CFA" w:rsidRDefault="005D33E5" w:rsidP="00AA0CFA">
            <w:pPr>
              <w:spacing w:line="276" w:lineRule="auto"/>
              <w:jc w:val="center"/>
              <w:rPr>
                <w:rFonts w:cs="Times New Roman"/>
                <w:color w:val="000000"/>
              </w:rPr>
            </w:pPr>
            <w:r>
              <w:rPr>
                <w:rFonts w:cs="Times New Roman"/>
                <w:color w:val="000000"/>
              </w:rPr>
              <w:t>109,9</w:t>
            </w:r>
          </w:p>
        </w:tc>
      </w:tr>
      <w:tr w:rsidR="00B01601" w:rsidRPr="00AA0CFA" w:rsidTr="00683854">
        <w:tc>
          <w:tcPr>
            <w:tcW w:w="2189" w:type="dxa"/>
            <w:vAlign w:val="center"/>
          </w:tcPr>
          <w:p w:rsidR="00B01601" w:rsidRPr="00AA0CFA" w:rsidRDefault="00B01601" w:rsidP="00AA0CFA">
            <w:pPr>
              <w:spacing w:line="276" w:lineRule="auto"/>
              <w:rPr>
                <w:rFonts w:cs="Times New Roman"/>
                <w:color w:val="000000"/>
              </w:rPr>
            </w:pPr>
            <w:r w:rsidRPr="00AA0CFA">
              <w:rPr>
                <w:rFonts w:cs="Times New Roman"/>
                <w:color w:val="000000"/>
              </w:rPr>
              <w:t>Среднегодовая выработка одного работника, тыс. руб.</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226,4</w:t>
            </w:r>
          </w:p>
        </w:tc>
        <w:tc>
          <w:tcPr>
            <w:tcW w:w="1809"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262,</w:t>
            </w:r>
            <w:r w:rsidR="004F7901">
              <w:rPr>
                <w:rFonts w:cs="Times New Roman"/>
                <w:color w:val="000000"/>
              </w:rPr>
              <w:t>5</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267,9</w:t>
            </w:r>
          </w:p>
        </w:tc>
        <w:tc>
          <w:tcPr>
            <w:tcW w:w="1716"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118,3</w:t>
            </w:r>
          </w:p>
        </w:tc>
      </w:tr>
      <w:tr w:rsidR="00B01601" w:rsidRPr="00AA0CFA" w:rsidTr="00683854">
        <w:tc>
          <w:tcPr>
            <w:tcW w:w="2189" w:type="dxa"/>
            <w:vAlign w:val="center"/>
          </w:tcPr>
          <w:p w:rsidR="00B01601" w:rsidRPr="00AA0CFA" w:rsidRDefault="00B01601" w:rsidP="00AA0CFA">
            <w:pPr>
              <w:spacing w:line="276" w:lineRule="auto"/>
              <w:rPr>
                <w:rFonts w:cs="Times New Roman"/>
                <w:color w:val="000000"/>
              </w:rPr>
            </w:pPr>
            <w:r w:rsidRPr="00AA0CFA">
              <w:rPr>
                <w:rFonts w:cs="Times New Roman"/>
                <w:color w:val="000000"/>
              </w:rPr>
              <w:t>Среднегодовая выработка продукции одного рабочего, тыс. руб.</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271,95</w:t>
            </w:r>
          </w:p>
        </w:tc>
        <w:tc>
          <w:tcPr>
            <w:tcW w:w="1809"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314,67</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325,05</w:t>
            </w:r>
          </w:p>
        </w:tc>
        <w:tc>
          <w:tcPr>
            <w:tcW w:w="1716"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119,5</w:t>
            </w:r>
          </w:p>
        </w:tc>
      </w:tr>
      <w:tr w:rsidR="00B01601" w:rsidTr="00683854">
        <w:tc>
          <w:tcPr>
            <w:tcW w:w="2189" w:type="dxa"/>
            <w:vAlign w:val="bottom"/>
          </w:tcPr>
          <w:p w:rsidR="00B01601" w:rsidRPr="00AA0CFA" w:rsidRDefault="00B01601" w:rsidP="00AA0CFA">
            <w:pPr>
              <w:spacing w:line="276" w:lineRule="auto"/>
              <w:rPr>
                <w:rFonts w:cs="Times New Roman"/>
                <w:color w:val="000000"/>
              </w:rPr>
            </w:pPr>
            <w:r w:rsidRPr="00AA0CFA">
              <w:rPr>
                <w:rFonts w:cs="Times New Roman"/>
                <w:color w:val="000000"/>
              </w:rPr>
              <w:t>Среднемесячная заработная плата, руб.</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11163</w:t>
            </w:r>
          </w:p>
        </w:tc>
        <w:tc>
          <w:tcPr>
            <w:tcW w:w="1809"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11975</w:t>
            </w:r>
          </w:p>
        </w:tc>
        <w:tc>
          <w:tcPr>
            <w:tcW w:w="1821" w:type="dxa"/>
            <w:vAlign w:val="center"/>
          </w:tcPr>
          <w:p w:rsidR="00B01601" w:rsidRPr="00AA0CFA" w:rsidRDefault="00B01601" w:rsidP="00AA0CFA">
            <w:pPr>
              <w:spacing w:line="276" w:lineRule="auto"/>
              <w:jc w:val="center"/>
              <w:rPr>
                <w:rFonts w:cs="Times New Roman"/>
                <w:color w:val="000000"/>
              </w:rPr>
            </w:pPr>
            <w:r w:rsidRPr="00AA0CFA">
              <w:rPr>
                <w:rFonts w:cs="Times New Roman"/>
                <w:color w:val="000000"/>
              </w:rPr>
              <w:t>12147</w:t>
            </w:r>
          </w:p>
        </w:tc>
        <w:tc>
          <w:tcPr>
            <w:tcW w:w="1716" w:type="dxa"/>
            <w:vAlign w:val="center"/>
          </w:tcPr>
          <w:p w:rsidR="00B01601" w:rsidRPr="00AA0CFA" w:rsidRDefault="00E1034F" w:rsidP="00AA0CFA">
            <w:pPr>
              <w:spacing w:line="276" w:lineRule="auto"/>
              <w:jc w:val="center"/>
              <w:rPr>
                <w:rFonts w:cs="Times New Roman"/>
                <w:color w:val="000000"/>
              </w:rPr>
            </w:pPr>
            <w:r>
              <w:rPr>
                <w:rFonts w:cs="Times New Roman"/>
                <w:color w:val="000000"/>
              </w:rPr>
              <w:t>108,81</w:t>
            </w:r>
          </w:p>
        </w:tc>
      </w:tr>
      <w:tr w:rsidR="00AA0CFA" w:rsidTr="00683854">
        <w:tc>
          <w:tcPr>
            <w:tcW w:w="2189" w:type="dxa"/>
            <w:vAlign w:val="bottom"/>
          </w:tcPr>
          <w:p w:rsidR="00AA0CFA" w:rsidRPr="00AA0CFA" w:rsidRDefault="00AA0CFA" w:rsidP="00AA0CFA">
            <w:pPr>
              <w:spacing w:line="276" w:lineRule="auto"/>
              <w:rPr>
                <w:rFonts w:cs="Times New Roman"/>
                <w:color w:val="000000"/>
              </w:rPr>
            </w:pPr>
            <w:r w:rsidRPr="00AA0CFA">
              <w:rPr>
                <w:rFonts w:cs="Times New Roman"/>
                <w:color w:val="000000"/>
              </w:rPr>
              <w:t>Чистая прибыль, тыс. руб.</w:t>
            </w:r>
          </w:p>
        </w:tc>
        <w:tc>
          <w:tcPr>
            <w:tcW w:w="1821" w:type="dxa"/>
            <w:vAlign w:val="center"/>
          </w:tcPr>
          <w:p w:rsidR="00AA0CFA" w:rsidRPr="00AA0CFA" w:rsidRDefault="00EF6161" w:rsidP="00AA0CFA">
            <w:pPr>
              <w:spacing w:line="276" w:lineRule="auto"/>
              <w:jc w:val="center"/>
              <w:rPr>
                <w:rFonts w:cs="Times New Roman"/>
                <w:color w:val="000000"/>
              </w:rPr>
            </w:pPr>
            <w:r>
              <w:rPr>
                <w:rFonts w:cs="Times New Roman"/>
                <w:color w:val="000000"/>
              </w:rPr>
              <w:t>88 189</w:t>
            </w:r>
          </w:p>
        </w:tc>
        <w:tc>
          <w:tcPr>
            <w:tcW w:w="1809" w:type="dxa"/>
            <w:vAlign w:val="center"/>
          </w:tcPr>
          <w:p w:rsidR="00AA0CFA" w:rsidRPr="00AA0CFA" w:rsidRDefault="00EF6161" w:rsidP="00AA0CFA">
            <w:pPr>
              <w:spacing w:line="276" w:lineRule="auto"/>
              <w:jc w:val="center"/>
              <w:rPr>
                <w:rFonts w:cs="Times New Roman"/>
                <w:color w:val="000000"/>
              </w:rPr>
            </w:pPr>
            <w:r>
              <w:rPr>
                <w:rFonts w:cs="Times New Roman"/>
                <w:color w:val="000000"/>
              </w:rPr>
              <w:t>133 802</w:t>
            </w:r>
          </w:p>
        </w:tc>
        <w:tc>
          <w:tcPr>
            <w:tcW w:w="1821" w:type="dxa"/>
            <w:vAlign w:val="center"/>
          </w:tcPr>
          <w:p w:rsidR="00AA0CFA" w:rsidRPr="00AA0CFA" w:rsidRDefault="00EF6161" w:rsidP="00AA0CFA">
            <w:pPr>
              <w:spacing w:line="276" w:lineRule="auto"/>
              <w:jc w:val="center"/>
              <w:rPr>
                <w:rFonts w:cs="Times New Roman"/>
                <w:color w:val="000000"/>
              </w:rPr>
            </w:pPr>
            <w:r>
              <w:rPr>
                <w:rFonts w:cs="Times New Roman"/>
                <w:color w:val="000000"/>
              </w:rPr>
              <w:t>87 865</w:t>
            </w:r>
          </w:p>
        </w:tc>
        <w:tc>
          <w:tcPr>
            <w:tcW w:w="1716" w:type="dxa"/>
            <w:vAlign w:val="center"/>
          </w:tcPr>
          <w:p w:rsidR="00AA0CFA" w:rsidRPr="00AA0CFA" w:rsidRDefault="005D33E5" w:rsidP="00AA0CFA">
            <w:pPr>
              <w:spacing w:line="276" w:lineRule="auto"/>
              <w:jc w:val="center"/>
              <w:rPr>
                <w:rFonts w:cs="Times New Roman"/>
                <w:color w:val="000000"/>
              </w:rPr>
            </w:pPr>
            <w:r>
              <w:rPr>
                <w:rFonts w:cs="Times New Roman"/>
                <w:color w:val="000000"/>
              </w:rPr>
              <w:t>99,7</w:t>
            </w:r>
          </w:p>
        </w:tc>
      </w:tr>
      <w:tr w:rsidR="00AA0CFA" w:rsidTr="00AA0CFA">
        <w:trPr>
          <w:trHeight w:val="85"/>
        </w:trPr>
        <w:tc>
          <w:tcPr>
            <w:tcW w:w="2189" w:type="dxa"/>
            <w:vAlign w:val="bottom"/>
          </w:tcPr>
          <w:p w:rsidR="00AA0CFA" w:rsidRPr="00AA0CFA" w:rsidRDefault="00AA0CFA" w:rsidP="00AA0CFA">
            <w:pPr>
              <w:spacing w:line="276" w:lineRule="auto"/>
              <w:rPr>
                <w:rFonts w:cs="Times New Roman"/>
                <w:color w:val="000000"/>
              </w:rPr>
            </w:pPr>
            <w:r w:rsidRPr="00AA0CFA">
              <w:rPr>
                <w:rFonts w:cs="Times New Roman"/>
                <w:color w:val="000000"/>
              </w:rPr>
              <w:t>Получено прибыли на 1 работника, тыс. руб.</w:t>
            </w:r>
          </w:p>
        </w:tc>
        <w:tc>
          <w:tcPr>
            <w:tcW w:w="1821" w:type="dxa"/>
            <w:vAlign w:val="center"/>
          </w:tcPr>
          <w:p w:rsidR="00AA0CFA" w:rsidRPr="00AA0CFA" w:rsidRDefault="005D33E5" w:rsidP="00AA0CFA">
            <w:pPr>
              <w:spacing w:line="276" w:lineRule="auto"/>
              <w:jc w:val="center"/>
              <w:rPr>
                <w:rFonts w:cs="Times New Roman"/>
                <w:color w:val="000000"/>
              </w:rPr>
            </w:pPr>
            <w:r>
              <w:rPr>
                <w:rFonts w:cs="Times New Roman"/>
                <w:color w:val="000000"/>
              </w:rPr>
              <w:t>19,04</w:t>
            </w:r>
          </w:p>
        </w:tc>
        <w:tc>
          <w:tcPr>
            <w:tcW w:w="1809" w:type="dxa"/>
            <w:vAlign w:val="center"/>
          </w:tcPr>
          <w:p w:rsidR="00AA0CFA" w:rsidRPr="00AA0CFA" w:rsidRDefault="005D33E5" w:rsidP="00AA0CFA">
            <w:pPr>
              <w:spacing w:line="276" w:lineRule="auto"/>
              <w:jc w:val="center"/>
              <w:rPr>
                <w:rFonts w:cs="Times New Roman"/>
                <w:color w:val="000000"/>
              </w:rPr>
            </w:pPr>
            <w:r>
              <w:rPr>
                <w:rFonts w:cs="Times New Roman"/>
                <w:color w:val="000000"/>
              </w:rPr>
              <w:t>28,89</w:t>
            </w:r>
          </w:p>
        </w:tc>
        <w:tc>
          <w:tcPr>
            <w:tcW w:w="1821" w:type="dxa"/>
            <w:vAlign w:val="center"/>
          </w:tcPr>
          <w:p w:rsidR="00AA0CFA" w:rsidRPr="00AA0CFA" w:rsidRDefault="005D33E5" w:rsidP="00AA0CFA">
            <w:pPr>
              <w:spacing w:line="276" w:lineRule="auto"/>
              <w:jc w:val="center"/>
              <w:rPr>
                <w:rFonts w:cs="Times New Roman"/>
                <w:color w:val="000000"/>
              </w:rPr>
            </w:pPr>
            <w:r>
              <w:rPr>
                <w:rFonts w:cs="Times New Roman"/>
                <w:color w:val="000000"/>
              </w:rPr>
              <w:t>18,71</w:t>
            </w:r>
          </w:p>
        </w:tc>
        <w:tc>
          <w:tcPr>
            <w:tcW w:w="1716" w:type="dxa"/>
            <w:vAlign w:val="center"/>
          </w:tcPr>
          <w:p w:rsidR="00AA0CFA" w:rsidRPr="00AA0CFA" w:rsidRDefault="005D33E5" w:rsidP="00AA0CFA">
            <w:pPr>
              <w:spacing w:line="276" w:lineRule="auto"/>
              <w:jc w:val="center"/>
              <w:rPr>
                <w:rFonts w:cs="Times New Roman"/>
                <w:color w:val="000000"/>
              </w:rPr>
            </w:pPr>
            <w:r>
              <w:rPr>
                <w:rFonts w:cs="Times New Roman"/>
                <w:color w:val="000000"/>
              </w:rPr>
              <w:t>98,3</w:t>
            </w:r>
          </w:p>
        </w:tc>
      </w:tr>
    </w:tbl>
    <w:p w:rsidR="0018240E" w:rsidRDefault="0018240E" w:rsidP="00FC3938">
      <w:pPr>
        <w:spacing w:line="360" w:lineRule="auto"/>
        <w:ind w:firstLine="567"/>
        <w:jc w:val="both"/>
        <w:rPr>
          <w:sz w:val="28"/>
          <w:szCs w:val="28"/>
        </w:rPr>
      </w:pPr>
    </w:p>
    <w:p w:rsidR="00C229AA" w:rsidRPr="00FD7576" w:rsidRDefault="00E1034F" w:rsidP="00FC3938">
      <w:pPr>
        <w:spacing w:line="360" w:lineRule="auto"/>
        <w:ind w:firstLine="567"/>
        <w:jc w:val="both"/>
        <w:rPr>
          <w:sz w:val="28"/>
          <w:szCs w:val="28"/>
        </w:rPr>
      </w:pPr>
      <w:r>
        <w:rPr>
          <w:sz w:val="28"/>
          <w:szCs w:val="28"/>
        </w:rPr>
        <w:lastRenderedPageBreak/>
        <w:t>За три анализируемых года выручки от продажи товаров, работ и услуг увеличилась на 20 %. Так же увеличилась среднесписочная численность работников на 1,4 %, но не смотря на это производительность труда увеличилась на 18,3 %. А прибыль на одного работника уменьшилась на 1,7 %, что свидетельствует не о совсем эффективном использовании рабочей силы.</w:t>
      </w:r>
    </w:p>
    <w:p w:rsidR="00C229AA" w:rsidRDefault="00C229AA" w:rsidP="00683854">
      <w:pPr>
        <w:shd w:val="clear" w:color="auto" w:fill="FFFFFF"/>
        <w:spacing w:before="100" w:beforeAutospacing="1" w:after="100" w:afterAutospacing="1" w:line="360" w:lineRule="auto"/>
        <w:ind w:firstLine="708"/>
        <w:jc w:val="both"/>
        <w:rPr>
          <w:sz w:val="28"/>
          <w:szCs w:val="28"/>
        </w:rPr>
      </w:pPr>
      <w:r>
        <w:rPr>
          <w:sz w:val="28"/>
          <w:szCs w:val="28"/>
        </w:rPr>
        <w:t xml:space="preserve">Таблица </w:t>
      </w:r>
      <w:r w:rsidR="003C187F">
        <w:rPr>
          <w:sz w:val="28"/>
          <w:szCs w:val="28"/>
        </w:rPr>
        <w:t>10</w:t>
      </w:r>
      <w:r>
        <w:rPr>
          <w:sz w:val="28"/>
          <w:szCs w:val="28"/>
        </w:rPr>
        <w:t xml:space="preserve"> – Финансовые результаты деятельности предприятия УФПС Кировской области – филиал ФГУП «Почта России»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701"/>
        <w:gridCol w:w="1701"/>
        <w:gridCol w:w="1560"/>
        <w:gridCol w:w="1559"/>
      </w:tblGrid>
      <w:tr w:rsidR="00C229AA" w:rsidTr="00683854">
        <w:tc>
          <w:tcPr>
            <w:tcW w:w="2835" w:type="dxa"/>
            <w:vAlign w:val="center"/>
          </w:tcPr>
          <w:p w:rsidR="00C229AA" w:rsidRPr="00031E8B" w:rsidRDefault="00C229AA" w:rsidP="00683854">
            <w:pPr>
              <w:jc w:val="both"/>
            </w:pPr>
            <w:r w:rsidRPr="00031E8B">
              <w:t>Показатели</w:t>
            </w:r>
          </w:p>
        </w:tc>
        <w:tc>
          <w:tcPr>
            <w:tcW w:w="1701" w:type="dxa"/>
            <w:vAlign w:val="center"/>
          </w:tcPr>
          <w:p w:rsidR="00C229AA" w:rsidRPr="00031E8B" w:rsidRDefault="00C229AA" w:rsidP="003C187F">
            <w:pPr>
              <w:jc w:val="center"/>
            </w:pPr>
            <w:r>
              <w:t>2013</w:t>
            </w:r>
            <w:r w:rsidRPr="00031E8B">
              <w:t xml:space="preserve"> г.</w:t>
            </w:r>
          </w:p>
        </w:tc>
        <w:tc>
          <w:tcPr>
            <w:tcW w:w="1701" w:type="dxa"/>
            <w:vAlign w:val="center"/>
          </w:tcPr>
          <w:p w:rsidR="00C229AA" w:rsidRPr="00031E8B" w:rsidRDefault="00C229AA" w:rsidP="003C187F">
            <w:pPr>
              <w:jc w:val="center"/>
            </w:pPr>
            <w:r>
              <w:t>2014</w:t>
            </w:r>
            <w:r w:rsidRPr="00031E8B">
              <w:t xml:space="preserve"> г.</w:t>
            </w:r>
          </w:p>
        </w:tc>
        <w:tc>
          <w:tcPr>
            <w:tcW w:w="1560" w:type="dxa"/>
            <w:vAlign w:val="center"/>
          </w:tcPr>
          <w:p w:rsidR="00C229AA" w:rsidRPr="00031E8B" w:rsidRDefault="00C229AA" w:rsidP="003C187F">
            <w:pPr>
              <w:jc w:val="center"/>
            </w:pPr>
            <w:r>
              <w:t>2015</w:t>
            </w:r>
            <w:r w:rsidRPr="00031E8B">
              <w:t xml:space="preserve"> г.</w:t>
            </w:r>
          </w:p>
        </w:tc>
        <w:tc>
          <w:tcPr>
            <w:tcW w:w="1559" w:type="dxa"/>
            <w:vAlign w:val="center"/>
          </w:tcPr>
          <w:p w:rsidR="00C229AA" w:rsidRPr="00031E8B" w:rsidRDefault="0080301F" w:rsidP="003C187F">
            <w:pPr>
              <w:jc w:val="center"/>
            </w:pPr>
            <w:r w:rsidRPr="00031E8B">
              <w:t>Темп роста за период, %</w:t>
            </w:r>
          </w:p>
        </w:tc>
      </w:tr>
      <w:tr w:rsidR="00C229AA" w:rsidTr="00683854">
        <w:tc>
          <w:tcPr>
            <w:tcW w:w="2835" w:type="dxa"/>
            <w:vAlign w:val="center"/>
          </w:tcPr>
          <w:p w:rsidR="00C229AA" w:rsidRPr="00031E8B" w:rsidRDefault="00C229AA" w:rsidP="00683854">
            <w:pPr>
              <w:jc w:val="both"/>
            </w:pPr>
            <w:r w:rsidRPr="00031E8B">
              <w:t>Выручка от продажи продукции, тыс. руб.</w:t>
            </w:r>
          </w:p>
        </w:tc>
        <w:tc>
          <w:tcPr>
            <w:tcW w:w="1701" w:type="dxa"/>
            <w:vAlign w:val="center"/>
          </w:tcPr>
          <w:p w:rsidR="00C229AA" w:rsidRPr="00031E8B" w:rsidRDefault="00C229AA" w:rsidP="003C187F">
            <w:pPr>
              <w:jc w:val="center"/>
            </w:pPr>
            <w:r w:rsidRPr="00031E8B">
              <w:t>1</w:t>
            </w:r>
            <w:r w:rsidR="00277104">
              <w:t> </w:t>
            </w:r>
            <w:r w:rsidRPr="00031E8B">
              <w:t>048</w:t>
            </w:r>
            <w:r w:rsidR="00277104">
              <w:t xml:space="preserve"> </w:t>
            </w:r>
            <w:r w:rsidRPr="00031E8B">
              <w:t>655</w:t>
            </w:r>
          </w:p>
        </w:tc>
        <w:tc>
          <w:tcPr>
            <w:tcW w:w="1701" w:type="dxa"/>
            <w:vAlign w:val="center"/>
          </w:tcPr>
          <w:p w:rsidR="00C229AA" w:rsidRPr="00031E8B" w:rsidRDefault="00C229AA" w:rsidP="003C187F">
            <w:pPr>
              <w:jc w:val="center"/>
            </w:pPr>
            <w:r w:rsidRPr="00031E8B">
              <w:t>1</w:t>
            </w:r>
            <w:r w:rsidR="00277104">
              <w:t> </w:t>
            </w:r>
            <w:r w:rsidRPr="00031E8B">
              <w:t>215</w:t>
            </w:r>
            <w:r w:rsidR="00277104">
              <w:t xml:space="preserve"> </w:t>
            </w:r>
            <w:r w:rsidRPr="00031E8B">
              <w:t>575</w:t>
            </w:r>
          </w:p>
        </w:tc>
        <w:tc>
          <w:tcPr>
            <w:tcW w:w="1560" w:type="dxa"/>
            <w:vAlign w:val="center"/>
          </w:tcPr>
          <w:p w:rsidR="00C229AA" w:rsidRPr="00031E8B" w:rsidRDefault="00C229AA" w:rsidP="003C187F">
            <w:pPr>
              <w:jc w:val="center"/>
            </w:pPr>
            <w:r>
              <w:t>1</w:t>
            </w:r>
            <w:r w:rsidR="00277104">
              <w:t> </w:t>
            </w:r>
            <w:r>
              <w:t>257</w:t>
            </w:r>
            <w:r w:rsidR="00277104">
              <w:t xml:space="preserve"> </w:t>
            </w:r>
            <w:r>
              <w:t>943</w:t>
            </w:r>
          </w:p>
        </w:tc>
        <w:tc>
          <w:tcPr>
            <w:tcW w:w="1559" w:type="dxa"/>
            <w:vAlign w:val="center"/>
          </w:tcPr>
          <w:p w:rsidR="00C229AA" w:rsidRPr="00031E8B" w:rsidRDefault="00C229AA" w:rsidP="003C187F">
            <w:pPr>
              <w:jc w:val="center"/>
            </w:pPr>
            <w:r>
              <w:t>120,0</w:t>
            </w:r>
          </w:p>
        </w:tc>
      </w:tr>
      <w:tr w:rsidR="00C229AA" w:rsidTr="00683854">
        <w:tc>
          <w:tcPr>
            <w:tcW w:w="2835" w:type="dxa"/>
            <w:vAlign w:val="center"/>
          </w:tcPr>
          <w:p w:rsidR="00C229AA" w:rsidRPr="00031E8B" w:rsidRDefault="00C229AA" w:rsidP="00683854">
            <w:pPr>
              <w:jc w:val="both"/>
            </w:pPr>
            <w:r w:rsidRPr="00031E8B">
              <w:t>Себестоимость продаж, тыс. руб.</w:t>
            </w:r>
          </w:p>
        </w:tc>
        <w:tc>
          <w:tcPr>
            <w:tcW w:w="1701" w:type="dxa"/>
            <w:vAlign w:val="center"/>
          </w:tcPr>
          <w:p w:rsidR="00C229AA" w:rsidRPr="00031E8B" w:rsidRDefault="00C229AA" w:rsidP="003C187F">
            <w:pPr>
              <w:jc w:val="center"/>
            </w:pPr>
            <w:r w:rsidRPr="00031E8B">
              <w:t>1</w:t>
            </w:r>
            <w:r w:rsidR="00277104">
              <w:t> </w:t>
            </w:r>
            <w:r w:rsidRPr="00031E8B">
              <w:t>050</w:t>
            </w:r>
            <w:r w:rsidR="00277104">
              <w:t xml:space="preserve"> </w:t>
            </w:r>
            <w:r w:rsidRPr="00031E8B">
              <w:t>407</w:t>
            </w:r>
          </w:p>
        </w:tc>
        <w:tc>
          <w:tcPr>
            <w:tcW w:w="1701" w:type="dxa"/>
            <w:vAlign w:val="center"/>
          </w:tcPr>
          <w:p w:rsidR="00C229AA" w:rsidRPr="00031E8B" w:rsidRDefault="00C229AA" w:rsidP="003C187F">
            <w:pPr>
              <w:jc w:val="center"/>
            </w:pPr>
            <w:r w:rsidRPr="00031E8B">
              <w:t>1</w:t>
            </w:r>
            <w:r w:rsidR="00277104">
              <w:t> </w:t>
            </w:r>
            <w:r w:rsidRPr="00031E8B">
              <w:t>112</w:t>
            </w:r>
            <w:r w:rsidR="00277104">
              <w:t xml:space="preserve"> </w:t>
            </w:r>
            <w:r w:rsidRPr="00031E8B">
              <w:t>610</w:t>
            </w:r>
          </w:p>
        </w:tc>
        <w:tc>
          <w:tcPr>
            <w:tcW w:w="1560" w:type="dxa"/>
            <w:vAlign w:val="center"/>
          </w:tcPr>
          <w:p w:rsidR="00C229AA" w:rsidRPr="00031E8B" w:rsidRDefault="00C229AA" w:rsidP="003C187F">
            <w:pPr>
              <w:jc w:val="center"/>
            </w:pPr>
            <w:r>
              <w:t>1</w:t>
            </w:r>
            <w:r w:rsidR="00277104">
              <w:t> </w:t>
            </w:r>
            <w:r>
              <w:t>095</w:t>
            </w:r>
            <w:r w:rsidR="00277104">
              <w:t xml:space="preserve"> </w:t>
            </w:r>
            <w:r>
              <w:t>276</w:t>
            </w:r>
          </w:p>
        </w:tc>
        <w:tc>
          <w:tcPr>
            <w:tcW w:w="1559" w:type="dxa"/>
            <w:vAlign w:val="center"/>
          </w:tcPr>
          <w:p w:rsidR="00C229AA" w:rsidRPr="00031E8B" w:rsidRDefault="00C229AA" w:rsidP="003C187F">
            <w:pPr>
              <w:jc w:val="center"/>
            </w:pPr>
            <w:r>
              <w:t>104,3</w:t>
            </w:r>
          </w:p>
        </w:tc>
      </w:tr>
      <w:tr w:rsidR="00C229AA" w:rsidTr="00683854">
        <w:tc>
          <w:tcPr>
            <w:tcW w:w="2835" w:type="dxa"/>
            <w:vAlign w:val="center"/>
          </w:tcPr>
          <w:p w:rsidR="00C229AA" w:rsidRPr="00031E8B" w:rsidRDefault="00C229AA" w:rsidP="00683854">
            <w:pPr>
              <w:jc w:val="both"/>
            </w:pPr>
            <w:r w:rsidRPr="00031E8B">
              <w:t>Валовая прибыль, тыс. руб.</w:t>
            </w:r>
          </w:p>
        </w:tc>
        <w:tc>
          <w:tcPr>
            <w:tcW w:w="1701" w:type="dxa"/>
            <w:vAlign w:val="center"/>
          </w:tcPr>
          <w:p w:rsidR="00C229AA" w:rsidRPr="00031E8B" w:rsidRDefault="000446B7" w:rsidP="003C187F">
            <w:pPr>
              <w:jc w:val="center"/>
            </w:pPr>
            <w:r>
              <w:t xml:space="preserve">- </w:t>
            </w:r>
            <w:r w:rsidR="00C229AA" w:rsidRPr="00031E8B">
              <w:t>1</w:t>
            </w:r>
            <w:r w:rsidR="00277104">
              <w:t xml:space="preserve"> </w:t>
            </w:r>
            <w:r w:rsidR="00C229AA" w:rsidRPr="00031E8B">
              <w:t>752</w:t>
            </w:r>
          </w:p>
        </w:tc>
        <w:tc>
          <w:tcPr>
            <w:tcW w:w="1701" w:type="dxa"/>
            <w:vAlign w:val="center"/>
          </w:tcPr>
          <w:p w:rsidR="00C229AA" w:rsidRPr="00031E8B" w:rsidRDefault="00C229AA" w:rsidP="003C187F">
            <w:pPr>
              <w:jc w:val="center"/>
            </w:pPr>
            <w:r w:rsidRPr="00031E8B">
              <w:t>102</w:t>
            </w:r>
            <w:r w:rsidR="00277104">
              <w:t xml:space="preserve"> </w:t>
            </w:r>
            <w:r w:rsidRPr="00031E8B">
              <w:t>965</w:t>
            </w:r>
          </w:p>
        </w:tc>
        <w:tc>
          <w:tcPr>
            <w:tcW w:w="1560" w:type="dxa"/>
            <w:vAlign w:val="center"/>
          </w:tcPr>
          <w:p w:rsidR="00C229AA" w:rsidRPr="00031E8B" w:rsidRDefault="00C229AA" w:rsidP="003C187F">
            <w:pPr>
              <w:jc w:val="center"/>
            </w:pPr>
            <w:r>
              <w:t>162</w:t>
            </w:r>
            <w:r w:rsidR="00277104">
              <w:t xml:space="preserve"> </w:t>
            </w:r>
            <w:r>
              <w:t>667</w:t>
            </w:r>
          </w:p>
        </w:tc>
        <w:tc>
          <w:tcPr>
            <w:tcW w:w="1559" w:type="dxa"/>
            <w:vAlign w:val="center"/>
          </w:tcPr>
          <w:p w:rsidR="00C229AA" w:rsidRPr="00031E8B" w:rsidRDefault="00C229AA" w:rsidP="003C187F">
            <w:pPr>
              <w:jc w:val="center"/>
            </w:pPr>
            <w:r>
              <w:t>9</w:t>
            </w:r>
            <w:r w:rsidR="00277104">
              <w:t xml:space="preserve"> </w:t>
            </w:r>
            <w:r>
              <w:t>284,7</w:t>
            </w:r>
          </w:p>
        </w:tc>
      </w:tr>
      <w:tr w:rsidR="00C229AA" w:rsidTr="00683854">
        <w:tc>
          <w:tcPr>
            <w:tcW w:w="2835" w:type="dxa"/>
            <w:vAlign w:val="center"/>
          </w:tcPr>
          <w:p w:rsidR="00C229AA" w:rsidRPr="00031E8B" w:rsidRDefault="00C229AA" w:rsidP="00683854">
            <w:pPr>
              <w:jc w:val="both"/>
            </w:pPr>
            <w:r w:rsidRPr="00031E8B">
              <w:t>Прибыль от продаж, тыс. руб.</w:t>
            </w:r>
          </w:p>
        </w:tc>
        <w:tc>
          <w:tcPr>
            <w:tcW w:w="1701" w:type="dxa"/>
            <w:vAlign w:val="center"/>
          </w:tcPr>
          <w:p w:rsidR="00C229AA" w:rsidRPr="00031E8B" w:rsidRDefault="00C229AA" w:rsidP="003C187F">
            <w:pPr>
              <w:jc w:val="center"/>
            </w:pPr>
            <w:r w:rsidRPr="00031E8B">
              <w:t>1</w:t>
            </w:r>
            <w:r w:rsidR="00277104">
              <w:t xml:space="preserve"> </w:t>
            </w:r>
            <w:r w:rsidRPr="00031E8B">
              <w:t>752</w:t>
            </w:r>
          </w:p>
        </w:tc>
        <w:tc>
          <w:tcPr>
            <w:tcW w:w="1701" w:type="dxa"/>
            <w:vAlign w:val="center"/>
          </w:tcPr>
          <w:p w:rsidR="00C229AA" w:rsidRPr="00031E8B" w:rsidRDefault="00C229AA" w:rsidP="003C187F">
            <w:pPr>
              <w:jc w:val="center"/>
            </w:pPr>
            <w:r w:rsidRPr="00031E8B">
              <w:t>80</w:t>
            </w:r>
            <w:r w:rsidR="00277104">
              <w:t xml:space="preserve"> </w:t>
            </w:r>
            <w:r w:rsidRPr="00031E8B">
              <w:t>648</w:t>
            </w:r>
          </w:p>
        </w:tc>
        <w:tc>
          <w:tcPr>
            <w:tcW w:w="1560" w:type="dxa"/>
            <w:vAlign w:val="center"/>
          </w:tcPr>
          <w:p w:rsidR="00C229AA" w:rsidRPr="00031E8B" w:rsidRDefault="00C229AA" w:rsidP="003C187F">
            <w:pPr>
              <w:jc w:val="center"/>
            </w:pPr>
            <w:r>
              <w:t>117</w:t>
            </w:r>
            <w:r w:rsidR="00277104">
              <w:t xml:space="preserve"> </w:t>
            </w:r>
            <w:r>
              <w:t>516</w:t>
            </w:r>
          </w:p>
        </w:tc>
        <w:tc>
          <w:tcPr>
            <w:tcW w:w="1559" w:type="dxa"/>
            <w:vAlign w:val="center"/>
          </w:tcPr>
          <w:p w:rsidR="00C229AA" w:rsidRPr="00031E8B" w:rsidRDefault="00C229AA" w:rsidP="003C187F">
            <w:pPr>
              <w:jc w:val="center"/>
            </w:pPr>
            <w:r>
              <w:t>6</w:t>
            </w:r>
            <w:r w:rsidR="00277104">
              <w:t xml:space="preserve"> </w:t>
            </w:r>
            <w:r>
              <w:t>707,5</w:t>
            </w:r>
          </w:p>
        </w:tc>
      </w:tr>
      <w:tr w:rsidR="00C229AA" w:rsidTr="00683854">
        <w:tc>
          <w:tcPr>
            <w:tcW w:w="2835" w:type="dxa"/>
            <w:vAlign w:val="center"/>
          </w:tcPr>
          <w:p w:rsidR="00C229AA" w:rsidRPr="00031E8B" w:rsidRDefault="00C229AA" w:rsidP="00683854">
            <w:pPr>
              <w:jc w:val="both"/>
            </w:pPr>
            <w:r w:rsidRPr="00031E8B">
              <w:t>Проценты к получению, тыс. руб.</w:t>
            </w:r>
          </w:p>
        </w:tc>
        <w:tc>
          <w:tcPr>
            <w:tcW w:w="1701" w:type="dxa"/>
            <w:vAlign w:val="center"/>
          </w:tcPr>
          <w:p w:rsidR="00C229AA" w:rsidRPr="00031E8B" w:rsidRDefault="00C229AA" w:rsidP="003C187F">
            <w:pPr>
              <w:jc w:val="center"/>
            </w:pPr>
            <w:r w:rsidRPr="00031E8B">
              <w:t>10</w:t>
            </w:r>
            <w:r w:rsidR="00277104">
              <w:t xml:space="preserve"> </w:t>
            </w:r>
            <w:r w:rsidRPr="00031E8B">
              <w:t>018</w:t>
            </w:r>
          </w:p>
        </w:tc>
        <w:tc>
          <w:tcPr>
            <w:tcW w:w="1701" w:type="dxa"/>
            <w:vAlign w:val="center"/>
          </w:tcPr>
          <w:p w:rsidR="00C229AA" w:rsidRPr="00031E8B" w:rsidRDefault="00C229AA" w:rsidP="003C187F">
            <w:pPr>
              <w:jc w:val="center"/>
            </w:pPr>
            <w:r w:rsidRPr="00031E8B">
              <w:t>10</w:t>
            </w:r>
            <w:r w:rsidR="00277104">
              <w:t xml:space="preserve"> </w:t>
            </w:r>
            <w:r w:rsidRPr="00031E8B">
              <w:t>723</w:t>
            </w:r>
          </w:p>
        </w:tc>
        <w:tc>
          <w:tcPr>
            <w:tcW w:w="1560" w:type="dxa"/>
            <w:vAlign w:val="center"/>
          </w:tcPr>
          <w:p w:rsidR="00C229AA" w:rsidRPr="00031E8B" w:rsidRDefault="00C229AA" w:rsidP="003C187F">
            <w:pPr>
              <w:jc w:val="center"/>
            </w:pPr>
            <w:r>
              <w:t>9</w:t>
            </w:r>
            <w:r w:rsidR="00277104">
              <w:t xml:space="preserve"> </w:t>
            </w:r>
            <w:r>
              <w:t>653</w:t>
            </w:r>
          </w:p>
        </w:tc>
        <w:tc>
          <w:tcPr>
            <w:tcW w:w="1559" w:type="dxa"/>
            <w:vAlign w:val="center"/>
          </w:tcPr>
          <w:p w:rsidR="00C229AA" w:rsidRPr="00031E8B" w:rsidRDefault="00C229AA" w:rsidP="003C187F">
            <w:pPr>
              <w:jc w:val="center"/>
            </w:pPr>
            <w:r>
              <w:t>96,4</w:t>
            </w:r>
          </w:p>
        </w:tc>
      </w:tr>
      <w:tr w:rsidR="00C229AA" w:rsidTr="00683854">
        <w:tc>
          <w:tcPr>
            <w:tcW w:w="2835" w:type="dxa"/>
            <w:vAlign w:val="center"/>
          </w:tcPr>
          <w:p w:rsidR="00C229AA" w:rsidRPr="00031E8B" w:rsidRDefault="00C229AA" w:rsidP="00683854">
            <w:pPr>
              <w:jc w:val="both"/>
            </w:pPr>
            <w:r w:rsidRPr="00031E8B">
              <w:t>Проценты к уплате, тыс. руб.</w:t>
            </w:r>
          </w:p>
        </w:tc>
        <w:tc>
          <w:tcPr>
            <w:tcW w:w="1701" w:type="dxa"/>
            <w:vAlign w:val="center"/>
          </w:tcPr>
          <w:p w:rsidR="00C229AA" w:rsidRPr="00031E8B" w:rsidRDefault="00C229AA" w:rsidP="003C187F">
            <w:pPr>
              <w:jc w:val="center"/>
            </w:pPr>
            <w:r w:rsidRPr="00031E8B">
              <w:t>-</w:t>
            </w:r>
          </w:p>
        </w:tc>
        <w:tc>
          <w:tcPr>
            <w:tcW w:w="1701" w:type="dxa"/>
            <w:vAlign w:val="center"/>
          </w:tcPr>
          <w:p w:rsidR="00C229AA" w:rsidRPr="00031E8B" w:rsidRDefault="00C229AA" w:rsidP="003C187F">
            <w:pPr>
              <w:jc w:val="center"/>
            </w:pPr>
            <w:r w:rsidRPr="00031E8B">
              <w:t>-</w:t>
            </w:r>
          </w:p>
        </w:tc>
        <w:tc>
          <w:tcPr>
            <w:tcW w:w="1560" w:type="dxa"/>
            <w:vAlign w:val="center"/>
          </w:tcPr>
          <w:p w:rsidR="00C229AA" w:rsidRPr="00031E8B" w:rsidRDefault="00C229AA" w:rsidP="003C187F">
            <w:pPr>
              <w:jc w:val="center"/>
            </w:pPr>
            <w:r>
              <w:t>-</w:t>
            </w:r>
          </w:p>
        </w:tc>
        <w:tc>
          <w:tcPr>
            <w:tcW w:w="1559" w:type="dxa"/>
            <w:vAlign w:val="center"/>
          </w:tcPr>
          <w:p w:rsidR="00C229AA" w:rsidRPr="00031E8B" w:rsidRDefault="00C229AA" w:rsidP="003C187F">
            <w:pPr>
              <w:jc w:val="center"/>
            </w:pPr>
            <w:r w:rsidRPr="00031E8B">
              <w:t>-</w:t>
            </w:r>
          </w:p>
        </w:tc>
      </w:tr>
      <w:tr w:rsidR="00C229AA" w:rsidTr="00683854">
        <w:tc>
          <w:tcPr>
            <w:tcW w:w="2835" w:type="dxa"/>
            <w:vAlign w:val="center"/>
          </w:tcPr>
          <w:p w:rsidR="00C229AA" w:rsidRPr="00031E8B" w:rsidRDefault="00C229AA" w:rsidP="00683854">
            <w:pPr>
              <w:jc w:val="both"/>
            </w:pPr>
            <w:r w:rsidRPr="00031E8B">
              <w:t>Прочие доходы, тыс. руб.</w:t>
            </w:r>
          </w:p>
        </w:tc>
        <w:tc>
          <w:tcPr>
            <w:tcW w:w="1701" w:type="dxa"/>
            <w:vAlign w:val="center"/>
          </w:tcPr>
          <w:p w:rsidR="00C229AA" w:rsidRPr="00031E8B" w:rsidRDefault="00C229AA" w:rsidP="003C187F">
            <w:pPr>
              <w:jc w:val="center"/>
            </w:pPr>
            <w:r w:rsidRPr="00031E8B">
              <w:t>107</w:t>
            </w:r>
            <w:r w:rsidR="00277104">
              <w:t xml:space="preserve"> </w:t>
            </w:r>
            <w:r w:rsidRPr="00031E8B">
              <w:t>775</w:t>
            </w:r>
          </w:p>
        </w:tc>
        <w:tc>
          <w:tcPr>
            <w:tcW w:w="1701" w:type="dxa"/>
            <w:vAlign w:val="center"/>
          </w:tcPr>
          <w:p w:rsidR="00C229AA" w:rsidRPr="00031E8B" w:rsidRDefault="00C229AA" w:rsidP="003C187F">
            <w:pPr>
              <w:jc w:val="center"/>
            </w:pPr>
            <w:r w:rsidRPr="00031E8B">
              <w:t>67</w:t>
            </w:r>
            <w:r w:rsidR="00277104">
              <w:t xml:space="preserve"> </w:t>
            </w:r>
            <w:r w:rsidRPr="00031E8B">
              <w:t>922</w:t>
            </w:r>
          </w:p>
        </w:tc>
        <w:tc>
          <w:tcPr>
            <w:tcW w:w="1560" w:type="dxa"/>
            <w:vAlign w:val="center"/>
          </w:tcPr>
          <w:p w:rsidR="00C229AA" w:rsidRPr="00031E8B" w:rsidRDefault="00C229AA" w:rsidP="003C187F">
            <w:pPr>
              <w:jc w:val="center"/>
            </w:pPr>
            <w:r>
              <w:t>4</w:t>
            </w:r>
            <w:r w:rsidR="00277104">
              <w:t xml:space="preserve"> </w:t>
            </w:r>
            <w:r>
              <w:t>741</w:t>
            </w:r>
          </w:p>
        </w:tc>
        <w:tc>
          <w:tcPr>
            <w:tcW w:w="1559" w:type="dxa"/>
            <w:vAlign w:val="center"/>
          </w:tcPr>
          <w:p w:rsidR="00C229AA" w:rsidRPr="00031E8B" w:rsidRDefault="00C229AA" w:rsidP="003C187F">
            <w:pPr>
              <w:jc w:val="center"/>
            </w:pPr>
            <w:r>
              <w:t>4,4</w:t>
            </w:r>
          </w:p>
        </w:tc>
      </w:tr>
      <w:tr w:rsidR="00C229AA" w:rsidTr="00683854">
        <w:tc>
          <w:tcPr>
            <w:tcW w:w="2835" w:type="dxa"/>
            <w:vAlign w:val="center"/>
          </w:tcPr>
          <w:p w:rsidR="00C229AA" w:rsidRPr="00031E8B" w:rsidRDefault="00C229AA" w:rsidP="00683854">
            <w:pPr>
              <w:jc w:val="both"/>
            </w:pPr>
            <w:r w:rsidRPr="00031E8B">
              <w:t>Прочие расходы, тыс. руб.</w:t>
            </w:r>
          </w:p>
        </w:tc>
        <w:tc>
          <w:tcPr>
            <w:tcW w:w="1701" w:type="dxa"/>
            <w:vAlign w:val="center"/>
          </w:tcPr>
          <w:p w:rsidR="00C229AA" w:rsidRPr="00031E8B" w:rsidRDefault="00C229AA" w:rsidP="003C187F">
            <w:pPr>
              <w:jc w:val="center"/>
            </w:pPr>
            <w:r w:rsidRPr="00031E8B">
              <w:t>24</w:t>
            </w:r>
            <w:r w:rsidR="00277104">
              <w:t xml:space="preserve"> </w:t>
            </w:r>
            <w:r w:rsidRPr="00031E8B">
              <w:t>719</w:t>
            </w:r>
          </w:p>
        </w:tc>
        <w:tc>
          <w:tcPr>
            <w:tcW w:w="1701" w:type="dxa"/>
            <w:vAlign w:val="center"/>
          </w:tcPr>
          <w:p w:rsidR="00C229AA" w:rsidRPr="00031E8B" w:rsidRDefault="00C229AA" w:rsidP="003C187F">
            <w:pPr>
              <w:jc w:val="center"/>
            </w:pPr>
            <w:r w:rsidRPr="00031E8B">
              <w:t>18</w:t>
            </w:r>
            <w:r w:rsidR="00277104">
              <w:t xml:space="preserve"> </w:t>
            </w:r>
            <w:r w:rsidRPr="00031E8B">
              <w:t>730</w:t>
            </w:r>
          </w:p>
        </w:tc>
        <w:tc>
          <w:tcPr>
            <w:tcW w:w="1560" w:type="dxa"/>
            <w:vAlign w:val="center"/>
          </w:tcPr>
          <w:p w:rsidR="00C229AA" w:rsidRPr="00031E8B" w:rsidRDefault="00C229AA" w:rsidP="003C187F">
            <w:pPr>
              <w:jc w:val="center"/>
            </w:pPr>
            <w:r>
              <w:t>18</w:t>
            </w:r>
            <w:r w:rsidR="00277104">
              <w:t xml:space="preserve"> </w:t>
            </w:r>
            <w:r>
              <w:t>156</w:t>
            </w:r>
          </w:p>
        </w:tc>
        <w:tc>
          <w:tcPr>
            <w:tcW w:w="1559" w:type="dxa"/>
            <w:vAlign w:val="center"/>
          </w:tcPr>
          <w:p w:rsidR="00C229AA" w:rsidRPr="00031E8B" w:rsidRDefault="00C229AA" w:rsidP="003C187F">
            <w:pPr>
              <w:jc w:val="center"/>
            </w:pPr>
            <w:r>
              <w:t>73,5</w:t>
            </w:r>
          </w:p>
        </w:tc>
      </w:tr>
      <w:tr w:rsidR="00C229AA" w:rsidTr="00683854">
        <w:tc>
          <w:tcPr>
            <w:tcW w:w="2835" w:type="dxa"/>
            <w:vAlign w:val="center"/>
          </w:tcPr>
          <w:p w:rsidR="00C229AA" w:rsidRPr="00031E8B" w:rsidRDefault="00C229AA" w:rsidP="00683854">
            <w:pPr>
              <w:jc w:val="both"/>
            </w:pPr>
            <w:r w:rsidRPr="00031E8B">
              <w:t>Прибыль до налогообложения, тыс. руб.</w:t>
            </w:r>
          </w:p>
        </w:tc>
        <w:tc>
          <w:tcPr>
            <w:tcW w:w="1701" w:type="dxa"/>
            <w:vAlign w:val="center"/>
          </w:tcPr>
          <w:p w:rsidR="00C229AA" w:rsidRPr="00031E8B" w:rsidRDefault="00C229AA" w:rsidP="003C187F">
            <w:pPr>
              <w:jc w:val="center"/>
            </w:pPr>
            <w:r w:rsidRPr="00031E8B">
              <w:t>91</w:t>
            </w:r>
            <w:r w:rsidR="00277104">
              <w:t xml:space="preserve"> </w:t>
            </w:r>
            <w:r w:rsidRPr="00031E8B">
              <w:t>322</w:t>
            </w:r>
          </w:p>
        </w:tc>
        <w:tc>
          <w:tcPr>
            <w:tcW w:w="1701" w:type="dxa"/>
            <w:vAlign w:val="center"/>
          </w:tcPr>
          <w:p w:rsidR="00C229AA" w:rsidRPr="00031E8B" w:rsidRDefault="00C229AA" w:rsidP="003C187F">
            <w:pPr>
              <w:jc w:val="center"/>
            </w:pPr>
            <w:r w:rsidRPr="00031E8B">
              <w:t>140</w:t>
            </w:r>
            <w:r w:rsidR="00277104">
              <w:t xml:space="preserve"> </w:t>
            </w:r>
            <w:r w:rsidRPr="00031E8B">
              <w:t>563</w:t>
            </w:r>
          </w:p>
        </w:tc>
        <w:tc>
          <w:tcPr>
            <w:tcW w:w="1560" w:type="dxa"/>
            <w:vAlign w:val="center"/>
          </w:tcPr>
          <w:p w:rsidR="00C229AA" w:rsidRPr="00031E8B" w:rsidRDefault="00C229AA" w:rsidP="003C187F">
            <w:pPr>
              <w:jc w:val="center"/>
            </w:pPr>
            <w:r>
              <w:t>113</w:t>
            </w:r>
            <w:r w:rsidR="00277104">
              <w:t xml:space="preserve"> </w:t>
            </w:r>
            <w:r>
              <w:t>754</w:t>
            </w:r>
          </w:p>
        </w:tc>
        <w:tc>
          <w:tcPr>
            <w:tcW w:w="1559" w:type="dxa"/>
            <w:vAlign w:val="center"/>
          </w:tcPr>
          <w:p w:rsidR="00C229AA" w:rsidRPr="00031E8B" w:rsidRDefault="00C229AA" w:rsidP="003C187F">
            <w:pPr>
              <w:jc w:val="center"/>
            </w:pPr>
            <w:r>
              <w:t>124,6</w:t>
            </w:r>
          </w:p>
        </w:tc>
      </w:tr>
      <w:tr w:rsidR="00C229AA" w:rsidTr="00683854">
        <w:tc>
          <w:tcPr>
            <w:tcW w:w="2835" w:type="dxa"/>
            <w:vAlign w:val="center"/>
          </w:tcPr>
          <w:p w:rsidR="00C229AA" w:rsidRPr="00031E8B" w:rsidRDefault="00C229AA" w:rsidP="00683854">
            <w:pPr>
              <w:jc w:val="both"/>
            </w:pPr>
            <w:r w:rsidRPr="00031E8B">
              <w:t>Текущий налог на прибыль, тыс. руб.</w:t>
            </w:r>
          </w:p>
        </w:tc>
        <w:tc>
          <w:tcPr>
            <w:tcW w:w="1701" w:type="dxa"/>
            <w:vAlign w:val="center"/>
          </w:tcPr>
          <w:p w:rsidR="00C229AA" w:rsidRPr="00031E8B" w:rsidRDefault="00C229AA" w:rsidP="003C187F">
            <w:pPr>
              <w:jc w:val="center"/>
            </w:pPr>
            <w:r w:rsidRPr="00031E8B">
              <w:t>303</w:t>
            </w:r>
          </w:p>
        </w:tc>
        <w:tc>
          <w:tcPr>
            <w:tcW w:w="1701" w:type="dxa"/>
            <w:vAlign w:val="center"/>
          </w:tcPr>
          <w:p w:rsidR="00C229AA" w:rsidRPr="00031E8B" w:rsidRDefault="00C229AA" w:rsidP="003C187F">
            <w:pPr>
              <w:jc w:val="center"/>
            </w:pPr>
            <w:r w:rsidRPr="00031E8B">
              <w:t>11</w:t>
            </w:r>
            <w:r w:rsidR="00277104">
              <w:t xml:space="preserve"> </w:t>
            </w:r>
            <w:r w:rsidRPr="00031E8B">
              <w:t>589</w:t>
            </w:r>
          </w:p>
        </w:tc>
        <w:tc>
          <w:tcPr>
            <w:tcW w:w="1560" w:type="dxa"/>
            <w:vAlign w:val="center"/>
          </w:tcPr>
          <w:p w:rsidR="00C229AA" w:rsidRPr="00031E8B" w:rsidRDefault="00C229AA" w:rsidP="003C187F">
            <w:pPr>
              <w:jc w:val="center"/>
            </w:pPr>
            <w:r>
              <w:t>32</w:t>
            </w:r>
            <w:r w:rsidR="00277104">
              <w:t xml:space="preserve"> </w:t>
            </w:r>
            <w:r>
              <w:t>599</w:t>
            </w:r>
          </w:p>
        </w:tc>
        <w:tc>
          <w:tcPr>
            <w:tcW w:w="1559" w:type="dxa"/>
            <w:vAlign w:val="center"/>
          </w:tcPr>
          <w:p w:rsidR="00C229AA" w:rsidRPr="00031E8B" w:rsidRDefault="00C229AA" w:rsidP="003C187F">
            <w:pPr>
              <w:jc w:val="center"/>
            </w:pPr>
            <w:r>
              <w:t>10</w:t>
            </w:r>
            <w:r w:rsidR="00277104">
              <w:t xml:space="preserve"> </w:t>
            </w:r>
            <w:r>
              <w:t>758,8</w:t>
            </w:r>
          </w:p>
        </w:tc>
      </w:tr>
      <w:tr w:rsidR="00C229AA" w:rsidTr="00683854">
        <w:tc>
          <w:tcPr>
            <w:tcW w:w="2835" w:type="dxa"/>
            <w:vAlign w:val="center"/>
          </w:tcPr>
          <w:p w:rsidR="00C229AA" w:rsidRPr="00031E8B" w:rsidRDefault="00C229AA" w:rsidP="00683854">
            <w:pPr>
              <w:jc w:val="both"/>
            </w:pPr>
            <w:r w:rsidRPr="00031E8B">
              <w:t>Прочее, тыс. руб.</w:t>
            </w:r>
          </w:p>
        </w:tc>
        <w:tc>
          <w:tcPr>
            <w:tcW w:w="1701" w:type="dxa"/>
            <w:vAlign w:val="center"/>
          </w:tcPr>
          <w:p w:rsidR="00C229AA" w:rsidRPr="00031E8B" w:rsidRDefault="00C229AA" w:rsidP="003C187F">
            <w:pPr>
              <w:jc w:val="center"/>
            </w:pPr>
            <w:r w:rsidRPr="00031E8B">
              <w:t>2</w:t>
            </w:r>
          </w:p>
        </w:tc>
        <w:tc>
          <w:tcPr>
            <w:tcW w:w="1701" w:type="dxa"/>
            <w:vAlign w:val="center"/>
          </w:tcPr>
          <w:p w:rsidR="00C229AA" w:rsidRPr="00031E8B" w:rsidRDefault="00C229AA" w:rsidP="003C187F">
            <w:pPr>
              <w:jc w:val="center"/>
            </w:pPr>
            <w:r w:rsidRPr="00031E8B">
              <w:t>7</w:t>
            </w:r>
          </w:p>
        </w:tc>
        <w:tc>
          <w:tcPr>
            <w:tcW w:w="1560" w:type="dxa"/>
            <w:vAlign w:val="center"/>
          </w:tcPr>
          <w:p w:rsidR="00C229AA" w:rsidRPr="00031E8B" w:rsidRDefault="00C229AA" w:rsidP="003C187F">
            <w:pPr>
              <w:jc w:val="center"/>
            </w:pPr>
            <w:r>
              <w:t>13</w:t>
            </w:r>
          </w:p>
        </w:tc>
        <w:tc>
          <w:tcPr>
            <w:tcW w:w="1559" w:type="dxa"/>
            <w:vAlign w:val="center"/>
          </w:tcPr>
          <w:p w:rsidR="00C229AA" w:rsidRPr="00031E8B" w:rsidRDefault="00C229AA" w:rsidP="003C187F">
            <w:pPr>
              <w:jc w:val="center"/>
            </w:pPr>
            <w:r>
              <w:t>650,0</w:t>
            </w:r>
          </w:p>
        </w:tc>
      </w:tr>
      <w:tr w:rsidR="00C229AA" w:rsidTr="00683854">
        <w:tc>
          <w:tcPr>
            <w:tcW w:w="2835" w:type="dxa"/>
            <w:vAlign w:val="center"/>
          </w:tcPr>
          <w:p w:rsidR="00C229AA" w:rsidRPr="00031E8B" w:rsidRDefault="00C229AA" w:rsidP="00683854">
            <w:pPr>
              <w:jc w:val="both"/>
            </w:pPr>
            <w:r w:rsidRPr="00031E8B">
              <w:t>Чистая прибыль, тыс. руб.</w:t>
            </w:r>
          </w:p>
        </w:tc>
        <w:tc>
          <w:tcPr>
            <w:tcW w:w="1701" w:type="dxa"/>
            <w:vAlign w:val="center"/>
          </w:tcPr>
          <w:p w:rsidR="00C229AA" w:rsidRPr="00031E8B" w:rsidRDefault="00C229AA" w:rsidP="003C187F">
            <w:pPr>
              <w:jc w:val="center"/>
            </w:pPr>
            <w:r w:rsidRPr="00031E8B">
              <w:t>88</w:t>
            </w:r>
            <w:r w:rsidR="00277104">
              <w:t xml:space="preserve"> </w:t>
            </w:r>
            <w:r w:rsidRPr="00031E8B">
              <w:t>189</w:t>
            </w:r>
          </w:p>
        </w:tc>
        <w:tc>
          <w:tcPr>
            <w:tcW w:w="1701" w:type="dxa"/>
            <w:vAlign w:val="center"/>
          </w:tcPr>
          <w:p w:rsidR="00C229AA" w:rsidRPr="00031E8B" w:rsidRDefault="00C229AA" w:rsidP="003C187F">
            <w:pPr>
              <w:jc w:val="center"/>
            </w:pPr>
            <w:r w:rsidRPr="00031E8B">
              <w:t>133</w:t>
            </w:r>
            <w:r w:rsidR="00277104">
              <w:t xml:space="preserve"> </w:t>
            </w:r>
            <w:r w:rsidRPr="00031E8B">
              <w:t>802</w:t>
            </w:r>
          </w:p>
        </w:tc>
        <w:tc>
          <w:tcPr>
            <w:tcW w:w="1560" w:type="dxa"/>
            <w:vAlign w:val="center"/>
          </w:tcPr>
          <w:p w:rsidR="00C229AA" w:rsidRPr="00031E8B" w:rsidRDefault="00C229AA" w:rsidP="003C187F">
            <w:pPr>
              <w:jc w:val="center"/>
            </w:pPr>
            <w:r>
              <w:t>87</w:t>
            </w:r>
            <w:r w:rsidR="00277104">
              <w:t xml:space="preserve"> </w:t>
            </w:r>
            <w:r>
              <w:t>865</w:t>
            </w:r>
          </w:p>
        </w:tc>
        <w:tc>
          <w:tcPr>
            <w:tcW w:w="1559" w:type="dxa"/>
            <w:vAlign w:val="center"/>
          </w:tcPr>
          <w:p w:rsidR="00C229AA" w:rsidRPr="00031E8B" w:rsidRDefault="00C229AA" w:rsidP="003C187F">
            <w:pPr>
              <w:jc w:val="center"/>
            </w:pPr>
            <w:r>
              <w:t>99,7</w:t>
            </w:r>
          </w:p>
        </w:tc>
      </w:tr>
      <w:tr w:rsidR="00C229AA" w:rsidTr="00683854">
        <w:tc>
          <w:tcPr>
            <w:tcW w:w="2835" w:type="dxa"/>
            <w:vAlign w:val="center"/>
          </w:tcPr>
          <w:p w:rsidR="00C229AA" w:rsidRPr="00031E8B" w:rsidRDefault="00C229AA" w:rsidP="00683854">
            <w:pPr>
              <w:jc w:val="both"/>
            </w:pPr>
            <w:r w:rsidRPr="00031E8B">
              <w:t>Рентабельность затрат, %</w:t>
            </w:r>
          </w:p>
        </w:tc>
        <w:tc>
          <w:tcPr>
            <w:tcW w:w="1701" w:type="dxa"/>
            <w:vAlign w:val="center"/>
          </w:tcPr>
          <w:p w:rsidR="00C229AA" w:rsidRPr="00031E8B" w:rsidRDefault="00C229AA" w:rsidP="003C187F">
            <w:pPr>
              <w:pStyle w:val="a4"/>
              <w:jc w:val="center"/>
              <w:rPr>
                <w:sz w:val="24"/>
              </w:rPr>
            </w:pPr>
            <w:r w:rsidRPr="00031E8B">
              <w:rPr>
                <w:sz w:val="24"/>
              </w:rPr>
              <w:t>8,7</w:t>
            </w:r>
          </w:p>
        </w:tc>
        <w:tc>
          <w:tcPr>
            <w:tcW w:w="1701" w:type="dxa"/>
            <w:vAlign w:val="center"/>
          </w:tcPr>
          <w:p w:rsidR="00C229AA" w:rsidRPr="00031E8B" w:rsidRDefault="00C229AA" w:rsidP="003C187F">
            <w:pPr>
              <w:pStyle w:val="a4"/>
              <w:jc w:val="center"/>
              <w:rPr>
                <w:sz w:val="24"/>
              </w:rPr>
            </w:pPr>
            <w:r w:rsidRPr="00031E8B">
              <w:rPr>
                <w:sz w:val="24"/>
              </w:rPr>
              <w:t>12,7</w:t>
            </w:r>
          </w:p>
        </w:tc>
        <w:tc>
          <w:tcPr>
            <w:tcW w:w="1560" w:type="dxa"/>
            <w:vAlign w:val="center"/>
          </w:tcPr>
          <w:p w:rsidR="00C229AA" w:rsidRPr="00031E8B" w:rsidRDefault="00C229AA" w:rsidP="003C187F">
            <w:pPr>
              <w:pStyle w:val="a4"/>
              <w:jc w:val="center"/>
              <w:rPr>
                <w:sz w:val="24"/>
              </w:rPr>
            </w:pPr>
            <w:r>
              <w:rPr>
                <w:sz w:val="24"/>
              </w:rPr>
              <w:t>10,4</w:t>
            </w:r>
          </w:p>
        </w:tc>
        <w:tc>
          <w:tcPr>
            <w:tcW w:w="1559" w:type="dxa"/>
            <w:vAlign w:val="center"/>
          </w:tcPr>
          <w:p w:rsidR="00C229AA" w:rsidRPr="00031E8B" w:rsidRDefault="00C229AA" w:rsidP="003C187F">
            <w:pPr>
              <w:jc w:val="center"/>
            </w:pPr>
            <w:r w:rsidRPr="00031E8B">
              <w:t>-</w:t>
            </w:r>
          </w:p>
        </w:tc>
      </w:tr>
      <w:tr w:rsidR="00C229AA" w:rsidTr="00683854">
        <w:tc>
          <w:tcPr>
            <w:tcW w:w="2835" w:type="dxa"/>
            <w:vAlign w:val="center"/>
          </w:tcPr>
          <w:p w:rsidR="00C229AA" w:rsidRPr="00031E8B" w:rsidRDefault="00C229AA" w:rsidP="00683854">
            <w:pPr>
              <w:jc w:val="both"/>
            </w:pPr>
            <w:r w:rsidRPr="00031E8B">
              <w:t>Рентабельность продаж, %</w:t>
            </w:r>
          </w:p>
        </w:tc>
        <w:tc>
          <w:tcPr>
            <w:tcW w:w="1701" w:type="dxa"/>
            <w:vAlign w:val="center"/>
          </w:tcPr>
          <w:p w:rsidR="00C229AA" w:rsidRPr="00031E8B" w:rsidRDefault="00C229AA" w:rsidP="003C187F">
            <w:pPr>
              <w:pStyle w:val="a4"/>
              <w:jc w:val="center"/>
              <w:rPr>
                <w:sz w:val="24"/>
              </w:rPr>
            </w:pPr>
            <w:r w:rsidRPr="00031E8B">
              <w:rPr>
                <w:sz w:val="24"/>
              </w:rPr>
              <w:t>0,2</w:t>
            </w:r>
          </w:p>
        </w:tc>
        <w:tc>
          <w:tcPr>
            <w:tcW w:w="1701" w:type="dxa"/>
            <w:vAlign w:val="center"/>
          </w:tcPr>
          <w:p w:rsidR="00C229AA" w:rsidRPr="00031E8B" w:rsidRDefault="00C229AA" w:rsidP="003C187F">
            <w:pPr>
              <w:pStyle w:val="a4"/>
              <w:jc w:val="center"/>
              <w:rPr>
                <w:sz w:val="24"/>
              </w:rPr>
            </w:pPr>
            <w:r w:rsidRPr="00031E8B">
              <w:rPr>
                <w:sz w:val="24"/>
              </w:rPr>
              <w:t>8,5</w:t>
            </w:r>
          </w:p>
        </w:tc>
        <w:tc>
          <w:tcPr>
            <w:tcW w:w="1560" w:type="dxa"/>
            <w:vAlign w:val="center"/>
          </w:tcPr>
          <w:p w:rsidR="00C229AA" w:rsidRPr="00031E8B" w:rsidRDefault="00C229AA" w:rsidP="003C187F">
            <w:pPr>
              <w:pStyle w:val="a4"/>
              <w:jc w:val="center"/>
              <w:rPr>
                <w:sz w:val="24"/>
              </w:rPr>
            </w:pPr>
            <w:r>
              <w:rPr>
                <w:sz w:val="24"/>
              </w:rPr>
              <w:t>9,4</w:t>
            </w:r>
          </w:p>
        </w:tc>
        <w:tc>
          <w:tcPr>
            <w:tcW w:w="1559" w:type="dxa"/>
            <w:vAlign w:val="center"/>
          </w:tcPr>
          <w:p w:rsidR="00C229AA" w:rsidRPr="00031E8B" w:rsidRDefault="00C229AA" w:rsidP="003C187F">
            <w:pPr>
              <w:jc w:val="center"/>
            </w:pPr>
            <w:r w:rsidRPr="00031E8B">
              <w:t>-</w:t>
            </w:r>
          </w:p>
        </w:tc>
      </w:tr>
    </w:tbl>
    <w:p w:rsidR="006579EB" w:rsidRDefault="00C229AA" w:rsidP="00734134">
      <w:pPr>
        <w:shd w:val="clear" w:color="auto" w:fill="FFFFFF"/>
        <w:spacing w:before="100" w:beforeAutospacing="1" w:after="100" w:afterAutospacing="1" w:line="360" w:lineRule="auto"/>
        <w:ind w:firstLine="708"/>
        <w:jc w:val="both"/>
        <w:rPr>
          <w:sz w:val="28"/>
          <w:szCs w:val="28"/>
        </w:rPr>
      </w:pPr>
      <w:r w:rsidRPr="00636705">
        <w:rPr>
          <w:sz w:val="28"/>
          <w:szCs w:val="28"/>
        </w:rPr>
        <w:t>По данным бухгалтерского баланса УФПС Кировской области – филиала ФГУП «Почта России» выручка от продажи продукции в 201</w:t>
      </w:r>
      <w:r>
        <w:rPr>
          <w:sz w:val="28"/>
          <w:szCs w:val="28"/>
        </w:rPr>
        <w:t>5</w:t>
      </w:r>
      <w:r w:rsidRPr="00636705">
        <w:rPr>
          <w:sz w:val="28"/>
          <w:szCs w:val="28"/>
        </w:rPr>
        <w:t xml:space="preserve"> г. увеличивается на </w:t>
      </w:r>
      <w:r>
        <w:rPr>
          <w:sz w:val="28"/>
          <w:szCs w:val="28"/>
        </w:rPr>
        <w:t xml:space="preserve">209288 тыс.руб. (на 20 </w:t>
      </w:r>
      <w:r w:rsidRPr="00636705">
        <w:rPr>
          <w:sz w:val="28"/>
          <w:szCs w:val="28"/>
        </w:rPr>
        <w:t xml:space="preserve">%), себестоимость продаж </w:t>
      </w:r>
      <w:r w:rsidRPr="00636705">
        <w:rPr>
          <w:sz w:val="28"/>
          <w:szCs w:val="28"/>
        </w:rPr>
        <w:lastRenderedPageBreak/>
        <w:t>увеличивается на 4</w:t>
      </w:r>
      <w:r>
        <w:rPr>
          <w:sz w:val="28"/>
          <w:szCs w:val="28"/>
        </w:rPr>
        <w:t>4869 тыс.руб. (на 4,3</w:t>
      </w:r>
      <w:r w:rsidRPr="00636705">
        <w:rPr>
          <w:sz w:val="28"/>
          <w:szCs w:val="28"/>
        </w:rPr>
        <w:t xml:space="preserve">%), валовая прибыль растёт с </w:t>
      </w:r>
      <w:r>
        <w:rPr>
          <w:sz w:val="28"/>
          <w:szCs w:val="28"/>
        </w:rPr>
        <w:t>1751</w:t>
      </w:r>
      <w:r w:rsidRPr="00636705">
        <w:rPr>
          <w:sz w:val="28"/>
          <w:szCs w:val="28"/>
        </w:rPr>
        <w:t xml:space="preserve"> до </w:t>
      </w:r>
      <w:r>
        <w:rPr>
          <w:sz w:val="28"/>
          <w:szCs w:val="28"/>
        </w:rPr>
        <w:t>162667</w:t>
      </w:r>
      <w:r w:rsidRPr="00636705">
        <w:rPr>
          <w:sz w:val="28"/>
          <w:szCs w:val="28"/>
        </w:rPr>
        <w:t xml:space="preserve"> тыс.руб. Чистая прибыль </w:t>
      </w:r>
      <w:r>
        <w:rPr>
          <w:sz w:val="28"/>
          <w:szCs w:val="28"/>
        </w:rPr>
        <w:t xml:space="preserve">уменьшилась </w:t>
      </w:r>
      <w:r w:rsidRPr="00636705">
        <w:rPr>
          <w:sz w:val="28"/>
          <w:szCs w:val="28"/>
        </w:rPr>
        <w:t xml:space="preserve"> на</w:t>
      </w:r>
      <w:r>
        <w:rPr>
          <w:sz w:val="28"/>
          <w:szCs w:val="28"/>
        </w:rPr>
        <w:t xml:space="preserve"> 324 тыс. руб. (на 0,3%). Т.е</w:t>
      </w:r>
      <w:r w:rsidRPr="00636705">
        <w:rPr>
          <w:sz w:val="28"/>
          <w:szCs w:val="28"/>
        </w:rPr>
        <w:t>. финансовые результаты предприятия в большей части увеличиваются, что говорит об эффективности использования предприятием всех ресурсов.</w:t>
      </w:r>
    </w:p>
    <w:p w:rsidR="00734134" w:rsidRDefault="00734134" w:rsidP="00683854">
      <w:pPr>
        <w:spacing w:line="360" w:lineRule="auto"/>
        <w:ind w:right="-284" w:firstLine="851"/>
        <w:jc w:val="both"/>
        <w:rPr>
          <w:sz w:val="28"/>
          <w:szCs w:val="28"/>
        </w:rPr>
      </w:pPr>
    </w:p>
    <w:p w:rsidR="003912C5" w:rsidRDefault="00C229AA" w:rsidP="00683854">
      <w:pPr>
        <w:spacing w:line="360" w:lineRule="auto"/>
        <w:ind w:right="-284" w:firstLine="851"/>
        <w:jc w:val="both"/>
        <w:rPr>
          <w:sz w:val="28"/>
          <w:szCs w:val="28"/>
        </w:rPr>
      </w:pPr>
      <w:r>
        <w:rPr>
          <w:sz w:val="28"/>
          <w:szCs w:val="28"/>
        </w:rPr>
        <w:t xml:space="preserve">Таблица </w:t>
      </w:r>
      <w:r w:rsidR="00313C33">
        <w:rPr>
          <w:sz w:val="28"/>
          <w:szCs w:val="28"/>
        </w:rPr>
        <w:t>1</w:t>
      </w:r>
      <w:r w:rsidR="006579EB">
        <w:rPr>
          <w:sz w:val="28"/>
          <w:szCs w:val="28"/>
        </w:rPr>
        <w:t>1</w:t>
      </w:r>
      <w:r w:rsidRPr="0094721B">
        <w:rPr>
          <w:sz w:val="28"/>
          <w:szCs w:val="28"/>
        </w:rPr>
        <w:t xml:space="preserve"> – Аналитический баланс </w:t>
      </w:r>
      <w:r>
        <w:rPr>
          <w:sz w:val="28"/>
          <w:szCs w:val="28"/>
        </w:rPr>
        <w:t>УФПС Кировской области</w:t>
      </w:r>
    </w:p>
    <w:p w:rsidR="00C229AA" w:rsidRPr="0094721B" w:rsidRDefault="00C229AA" w:rsidP="003912C5">
      <w:pPr>
        <w:spacing w:line="360" w:lineRule="auto"/>
        <w:ind w:right="-284"/>
        <w:jc w:val="both"/>
        <w:rPr>
          <w:sz w:val="28"/>
          <w:szCs w:val="28"/>
        </w:rPr>
      </w:pPr>
      <w:r>
        <w:rPr>
          <w:sz w:val="28"/>
          <w:szCs w:val="28"/>
        </w:rPr>
        <w:t xml:space="preserve"> – филиал ФГУП «Почта России»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00"/>
        <w:gridCol w:w="1248"/>
        <w:gridCol w:w="684"/>
        <w:gridCol w:w="1207"/>
        <w:gridCol w:w="684"/>
        <w:gridCol w:w="1207"/>
        <w:gridCol w:w="779"/>
        <w:gridCol w:w="1066"/>
      </w:tblGrid>
      <w:tr w:rsidR="0080301F" w:rsidRPr="00781360" w:rsidTr="00683854">
        <w:tc>
          <w:tcPr>
            <w:tcW w:w="1560" w:type="dxa"/>
            <w:vMerge w:val="restart"/>
          </w:tcPr>
          <w:p w:rsidR="0080301F" w:rsidRDefault="0080301F" w:rsidP="00683854">
            <w:pPr>
              <w:spacing w:line="360" w:lineRule="auto"/>
              <w:ind w:right="-13"/>
              <w:jc w:val="both"/>
            </w:pPr>
            <w:r>
              <w:t>Показатели</w:t>
            </w:r>
          </w:p>
          <w:p w:rsidR="0080301F" w:rsidRPr="00781360" w:rsidRDefault="0080301F" w:rsidP="00683854">
            <w:pPr>
              <w:spacing w:line="360" w:lineRule="auto"/>
              <w:ind w:right="-13"/>
              <w:jc w:val="both"/>
            </w:pPr>
          </w:p>
        </w:tc>
        <w:tc>
          <w:tcPr>
            <w:tcW w:w="646" w:type="dxa"/>
            <w:vMerge w:val="restart"/>
          </w:tcPr>
          <w:p w:rsidR="0080301F" w:rsidRDefault="0080301F" w:rsidP="00683854">
            <w:pPr>
              <w:spacing w:line="360" w:lineRule="auto"/>
              <w:jc w:val="both"/>
            </w:pPr>
          </w:p>
        </w:tc>
        <w:tc>
          <w:tcPr>
            <w:tcW w:w="2047" w:type="dxa"/>
            <w:gridSpan w:val="2"/>
          </w:tcPr>
          <w:p w:rsidR="0080301F" w:rsidRDefault="0080301F" w:rsidP="00683854">
            <w:pPr>
              <w:spacing w:line="360" w:lineRule="auto"/>
              <w:jc w:val="both"/>
            </w:pPr>
            <w:r>
              <w:t>На 31 декабря 2013</w:t>
            </w:r>
            <w:r w:rsidRPr="0035671C">
              <w:t xml:space="preserve"> г.</w:t>
            </w:r>
          </w:p>
        </w:tc>
        <w:tc>
          <w:tcPr>
            <w:tcW w:w="1984" w:type="dxa"/>
            <w:gridSpan w:val="2"/>
          </w:tcPr>
          <w:p w:rsidR="0080301F" w:rsidRDefault="0080301F" w:rsidP="00683854">
            <w:pPr>
              <w:spacing w:line="360" w:lineRule="auto"/>
              <w:jc w:val="both"/>
            </w:pPr>
            <w:r>
              <w:t>На 31 декабря 2014</w:t>
            </w:r>
            <w:r w:rsidRPr="0035671C">
              <w:t xml:space="preserve"> г.</w:t>
            </w:r>
          </w:p>
        </w:tc>
        <w:tc>
          <w:tcPr>
            <w:tcW w:w="2127" w:type="dxa"/>
            <w:gridSpan w:val="2"/>
          </w:tcPr>
          <w:p w:rsidR="0080301F" w:rsidRDefault="0080301F" w:rsidP="00683854">
            <w:pPr>
              <w:spacing w:line="360" w:lineRule="auto"/>
              <w:jc w:val="both"/>
            </w:pPr>
            <w:r>
              <w:t>На 31 декабря 2015</w:t>
            </w:r>
            <w:r w:rsidRPr="0035671C">
              <w:t xml:space="preserve"> г.</w:t>
            </w:r>
          </w:p>
        </w:tc>
        <w:tc>
          <w:tcPr>
            <w:tcW w:w="1099" w:type="dxa"/>
            <w:vMerge w:val="restart"/>
          </w:tcPr>
          <w:p w:rsidR="0080301F" w:rsidRDefault="0080301F" w:rsidP="00683854">
            <w:pPr>
              <w:spacing w:line="360" w:lineRule="auto"/>
              <w:jc w:val="both"/>
            </w:pPr>
            <w:r w:rsidRPr="00031E8B">
              <w:t>Темп роста за период, %</w:t>
            </w:r>
          </w:p>
        </w:tc>
      </w:tr>
      <w:tr w:rsidR="0080301F" w:rsidRPr="00781360" w:rsidTr="00683854">
        <w:tc>
          <w:tcPr>
            <w:tcW w:w="1560" w:type="dxa"/>
            <w:vMerge/>
          </w:tcPr>
          <w:p w:rsidR="0080301F" w:rsidRDefault="0080301F" w:rsidP="00683854">
            <w:pPr>
              <w:spacing w:line="360" w:lineRule="auto"/>
              <w:ind w:right="-13"/>
              <w:jc w:val="both"/>
            </w:pPr>
          </w:p>
        </w:tc>
        <w:tc>
          <w:tcPr>
            <w:tcW w:w="646" w:type="dxa"/>
            <w:vMerge/>
          </w:tcPr>
          <w:p w:rsidR="0080301F" w:rsidRDefault="0080301F" w:rsidP="00683854">
            <w:pPr>
              <w:spacing w:line="360" w:lineRule="auto"/>
              <w:jc w:val="both"/>
            </w:pPr>
          </w:p>
        </w:tc>
        <w:tc>
          <w:tcPr>
            <w:tcW w:w="1338" w:type="dxa"/>
          </w:tcPr>
          <w:p w:rsidR="0080301F" w:rsidRPr="0080301F" w:rsidRDefault="0080301F" w:rsidP="00683854">
            <w:pPr>
              <w:spacing w:line="360" w:lineRule="auto"/>
              <w:jc w:val="both"/>
            </w:pPr>
            <w:r>
              <w:t>тыс.руб.</w:t>
            </w:r>
          </w:p>
        </w:tc>
        <w:tc>
          <w:tcPr>
            <w:tcW w:w="709" w:type="dxa"/>
          </w:tcPr>
          <w:p w:rsidR="0080301F" w:rsidRDefault="0080301F" w:rsidP="00683854">
            <w:pPr>
              <w:spacing w:line="360" w:lineRule="auto"/>
              <w:jc w:val="both"/>
            </w:pPr>
            <w:r>
              <w:t>%</w:t>
            </w:r>
          </w:p>
        </w:tc>
        <w:tc>
          <w:tcPr>
            <w:tcW w:w="1276" w:type="dxa"/>
          </w:tcPr>
          <w:p w:rsidR="0080301F" w:rsidRPr="0080301F" w:rsidRDefault="0080301F" w:rsidP="00683854">
            <w:pPr>
              <w:spacing w:line="360" w:lineRule="auto"/>
              <w:jc w:val="both"/>
            </w:pPr>
            <w:r>
              <w:t>тыс.руб.</w:t>
            </w:r>
          </w:p>
        </w:tc>
        <w:tc>
          <w:tcPr>
            <w:tcW w:w="708" w:type="dxa"/>
          </w:tcPr>
          <w:p w:rsidR="0080301F" w:rsidRDefault="0080301F" w:rsidP="00683854">
            <w:pPr>
              <w:spacing w:line="360" w:lineRule="auto"/>
              <w:jc w:val="both"/>
            </w:pPr>
            <w:r>
              <w:t>%</w:t>
            </w:r>
          </w:p>
        </w:tc>
        <w:tc>
          <w:tcPr>
            <w:tcW w:w="1276" w:type="dxa"/>
          </w:tcPr>
          <w:p w:rsidR="0080301F" w:rsidRPr="0080301F" w:rsidRDefault="0080301F" w:rsidP="00683854">
            <w:pPr>
              <w:spacing w:line="360" w:lineRule="auto"/>
              <w:jc w:val="both"/>
            </w:pPr>
            <w:r>
              <w:t>тыс.руб.</w:t>
            </w:r>
          </w:p>
        </w:tc>
        <w:tc>
          <w:tcPr>
            <w:tcW w:w="851" w:type="dxa"/>
          </w:tcPr>
          <w:p w:rsidR="0080301F" w:rsidRDefault="0080301F" w:rsidP="00683854">
            <w:pPr>
              <w:spacing w:line="360" w:lineRule="auto"/>
              <w:jc w:val="both"/>
            </w:pPr>
            <w:r>
              <w:t>%</w:t>
            </w:r>
          </w:p>
        </w:tc>
        <w:tc>
          <w:tcPr>
            <w:tcW w:w="1099" w:type="dxa"/>
            <w:vMerge/>
          </w:tcPr>
          <w:p w:rsidR="0080301F" w:rsidRDefault="0080301F" w:rsidP="00683854">
            <w:pPr>
              <w:spacing w:line="360" w:lineRule="auto"/>
              <w:jc w:val="both"/>
            </w:pPr>
          </w:p>
        </w:tc>
      </w:tr>
      <w:tr w:rsidR="00DA6964" w:rsidRPr="00781360" w:rsidTr="00683854">
        <w:tc>
          <w:tcPr>
            <w:tcW w:w="9463" w:type="dxa"/>
            <w:gridSpan w:val="9"/>
          </w:tcPr>
          <w:p w:rsidR="00DA6964" w:rsidRDefault="00DA6964" w:rsidP="00683854">
            <w:pPr>
              <w:spacing w:line="360" w:lineRule="auto"/>
              <w:jc w:val="both"/>
            </w:pPr>
            <w:r>
              <w:t>Актив</w:t>
            </w:r>
          </w:p>
        </w:tc>
      </w:tr>
      <w:tr w:rsidR="0080301F" w:rsidRPr="00781360" w:rsidTr="00683854">
        <w:tc>
          <w:tcPr>
            <w:tcW w:w="1560" w:type="dxa"/>
          </w:tcPr>
          <w:p w:rsidR="0080301F" w:rsidRPr="00D03147" w:rsidRDefault="0080301F" w:rsidP="00683854">
            <w:pPr>
              <w:spacing w:line="360" w:lineRule="auto"/>
              <w:ind w:right="-13"/>
              <w:jc w:val="both"/>
            </w:pPr>
            <w:r w:rsidRPr="00781360">
              <w:t>1. Денежные средства и краткосрочные финансовые вложения</w:t>
            </w:r>
            <w:r>
              <w:t xml:space="preserve"> (</w:t>
            </w:r>
            <w:r>
              <w:rPr>
                <w:lang w:val="en-US"/>
              </w:rPr>
              <w:t>S</w:t>
            </w:r>
            <w:r w:rsidRPr="00D03147">
              <w:t>)</w:t>
            </w:r>
          </w:p>
        </w:tc>
        <w:tc>
          <w:tcPr>
            <w:tcW w:w="646" w:type="dxa"/>
            <w:vAlign w:val="center"/>
          </w:tcPr>
          <w:p w:rsidR="0080301F" w:rsidRPr="008E6AD4" w:rsidRDefault="0080301F" w:rsidP="00683854">
            <w:pPr>
              <w:spacing w:line="360" w:lineRule="auto"/>
              <w:ind w:right="-30"/>
              <w:jc w:val="both"/>
              <w:rPr>
                <w:lang w:val="en-US"/>
              </w:rPr>
            </w:pPr>
            <w:r>
              <w:rPr>
                <w:lang w:val="en-US"/>
              </w:rPr>
              <w:t>S</w:t>
            </w:r>
          </w:p>
        </w:tc>
        <w:tc>
          <w:tcPr>
            <w:tcW w:w="1338" w:type="dxa"/>
            <w:vAlign w:val="center"/>
          </w:tcPr>
          <w:p w:rsidR="0080301F" w:rsidRPr="00781360" w:rsidRDefault="0080301F" w:rsidP="00683854">
            <w:pPr>
              <w:spacing w:line="360" w:lineRule="auto"/>
              <w:ind w:right="-30"/>
              <w:jc w:val="both"/>
            </w:pPr>
            <w:r w:rsidRPr="00781360">
              <w:t>2</w:t>
            </w:r>
            <w:r>
              <w:t> </w:t>
            </w:r>
            <w:r w:rsidRPr="00781360">
              <w:t>892</w:t>
            </w:r>
            <w:r>
              <w:t xml:space="preserve"> </w:t>
            </w:r>
            <w:r w:rsidRPr="00781360">
              <w:t>157</w:t>
            </w:r>
          </w:p>
        </w:tc>
        <w:tc>
          <w:tcPr>
            <w:tcW w:w="709" w:type="dxa"/>
            <w:vAlign w:val="center"/>
          </w:tcPr>
          <w:p w:rsidR="0080301F" w:rsidRPr="00781360" w:rsidRDefault="002F08D2" w:rsidP="00683854">
            <w:pPr>
              <w:spacing w:line="360" w:lineRule="auto"/>
              <w:jc w:val="both"/>
            </w:pPr>
            <w:r>
              <w:t>73,</w:t>
            </w:r>
            <w:r w:rsidR="005E67F5">
              <w:t>4</w:t>
            </w:r>
          </w:p>
        </w:tc>
        <w:tc>
          <w:tcPr>
            <w:tcW w:w="1276" w:type="dxa"/>
            <w:vAlign w:val="center"/>
          </w:tcPr>
          <w:p w:rsidR="0080301F" w:rsidRPr="00781360" w:rsidRDefault="0080301F" w:rsidP="00683854">
            <w:pPr>
              <w:spacing w:line="360" w:lineRule="auto"/>
              <w:jc w:val="both"/>
            </w:pPr>
            <w:r w:rsidRPr="00781360">
              <w:t>2</w:t>
            </w:r>
            <w:r>
              <w:t> </w:t>
            </w:r>
            <w:r w:rsidRPr="00781360">
              <w:t>414</w:t>
            </w:r>
            <w:r>
              <w:t xml:space="preserve"> </w:t>
            </w:r>
            <w:r w:rsidRPr="00781360">
              <w:t>424</w:t>
            </w:r>
          </w:p>
        </w:tc>
        <w:tc>
          <w:tcPr>
            <w:tcW w:w="708" w:type="dxa"/>
            <w:vAlign w:val="center"/>
          </w:tcPr>
          <w:p w:rsidR="0080301F" w:rsidRDefault="005E67F5" w:rsidP="00683854">
            <w:pPr>
              <w:spacing w:line="360" w:lineRule="auto"/>
              <w:jc w:val="both"/>
            </w:pPr>
            <w:r>
              <w:t>68,8</w:t>
            </w:r>
          </w:p>
        </w:tc>
        <w:tc>
          <w:tcPr>
            <w:tcW w:w="1276" w:type="dxa"/>
            <w:vAlign w:val="center"/>
          </w:tcPr>
          <w:p w:rsidR="0080301F" w:rsidRPr="00781360" w:rsidRDefault="0080301F" w:rsidP="00683854">
            <w:pPr>
              <w:spacing w:line="360" w:lineRule="auto"/>
              <w:jc w:val="both"/>
            </w:pPr>
            <w:r>
              <w:t>2 119 647</w:t>
            </w:r>
          </w:p>
        </w:tc>
        <w:tc>
          <w:tcPr>
            <w:tcW w:w="851" w:type="dxa"/>
            <w:vAlign w:val="center"/>
          </w:tcPr>
          <w:p w:rsidR="0080301F" w:rsidRDefault="005E67F5" w:rsidP="00683854">
            <w:pPr>
              <w:spacing w:line="360" w:lineRule="auto"/>
              <w:jc w:val="both"/>
            </w:pPr>
            <w:r>
              <w:t>64</w:t>
            </w:r>
          </w:p>
        </w:tc>
        <w:tc>
          <w:tcPr>
            <w:tcW w:w="1099" w:type="dxa"/>
            <w:vAlign w:val="center"/>
          </w:tcPr>
          <w:p w:rsidR="0080301F" w:rsidRDefault="00275049" w:rsidP="00683854">
            <w:pPr>
              <w:spacing w:line="360" w:lineRule="auto"/>
              <w:jc w:val="both"/>
            </w:pPr>
            <w:r>
              <w:t>73,29</w:t>
            </w:r>
          </w:p>
        </w:tc>
      </w:tr>
      <w:tr w:rsidR="0080301F" w:rsidRPr="00781360" w:rsidTr="00683854">
        <w:tc>
          <w:tcPr>
            <w:tcW w:w="1560" w:type="dxa"/>
          </w:tcPr>
          <w:p w:rsidR="0080301F" w:rsidRPr="00D03147" w:rsidRDefault="0080301F" w:rsidP="00683854">
            <w:pPr>
              <w:spacing w:line="360" w:lineRule="auto"/>
              <w:ind w:right="-13"/>
              <w:jc w:val="both"/>
            </w:pPr>
            <w:r w:rsidRPr="00781360">
              <w:t>2. Дебиторская задолженность и прочие оборотные активы</w:t>
            </w:r>
            <w:r w:rsidRPr="00D03147">
              <w:t xml:space="preserve">  (</w:t>
            </w:r>
            <w:r>
              <w:rPr>
                <w:lang w:val="en-US"/>
              </w:rPr>
              <w:t>Ra</w:t>
            </w:r>
            <w:r w:rsidRPr="00D03147">
              <w:t>)</w:t>
            </w:r>
          </w:p>
        </w:tc>
        <w:tc>
          <w:tcPr>
            <w:tcW w:w="646" w:type="dxa"/>
            <w:vAlign w:val="center"/>
          </w:tcPr>
          <w:p w:rsidR="0080301F" w:rsidRPr="008E6AD4" w:rsidRDefault="0080301F" w:rsidP="00683854">
            <w:pPr>
              <w:spacing w:line="360" w:lineRule="auto"/>
              <w:ind w:right="-30"/>
              <w:jc w:val="both"/>
              <w:rPr>
                <w:lang w:val="en-US"/>
              </w:rPr>
            </w:pPr>
            <w:r>
              <w:rPr>
                <w:lang w:val="en-US"/>
              </w:rPr>
              <w:t>Ra</w:t>
            </w:r>
          </w:p>
        </w:tc>
        <w:tc>
          <w:tcPr>
            <w:tcW w:w="1338" w:type="dxa"/>
            <w:vAlign w:val="center"/>
          </w:tcPr>
          <w:p w:rsidR="0080301F" w:rsidRPr="00781360" w:rsidRDefault="0080301F" w:rsidP="00683854">
            <w:pPr>
              <w:spacing w:line="360" w:lineRule="auto"/>
              <w:ind w:right="-30"/>
              <w:jc w:val="both"/>
            </w:pPr>
            <w:r w:rsidRPr="00781360">
              <w:t>768</w:t>
            </w:r>
            <w:r>
              <w:t xml:space="preserve"> </w:t>
            </w:r>
            <w:r w:rsidRPr="00781360">
              <w:t>743</w:t>
            </w:r>
          </w:p>
        </w:tc>
        <w:tc>
          <w:tcPr>
            <w:tcW w:w="709" w:type="dxa"/>
            <w:vAlign w:val="center"/>
          </w:tcPr>
          <w:p w:rsidR="0080301F" w:rsidRPr="00781360" w:rsidRDefault="002F08D2" w:rsidP="00683854">
            <w:pPr>
              <w:spacing w:line="360" w:lineRule="auto"/>
              <w:jc w:val="both"/>
            </w:pPr>
            <w:r>
              <w:t>19,5</w:t>
            </w:r>
          </w:p>
        </w:tc>
        <w:tc>
          <w:tcPr>
            <w:tcW w:w="1276" w:type="dxa"/>
            <w:vAlign w:val="center"/>
          </w:tcPr>
          <w:p w:rsidR="0080301F" w:rsidRPr="00781360" w:rsidRDefault="0080301F" w:rsidP="00683854">
            <w:pPr>
              <w:spacing w:line="360" w:lineRule="auto"/>
              <w:jc w:val="both"/>
            </w:pPr>
            <w:r w:rsidRPr="00781360">
              <w:t>844</w:t>
            </w:r>
            <w:r>
              <w:t xml:space="preserve"> </w:t>
            </w:r>
            <w:r w:rsidRPr="00781360">
              <w:t>376</w:t>
            </w:r>
          </w:p>
        </w:tc>
        <w:tc>
          <w:tcPr>
            <w:tcW w:w="708" w:type="dxa"/>
            <w:vAlign w:val="center"/>
          </w:tcPr>
          <w:p w:rsidR="0080301F" w:rsidRDefault="005E67F5" w:rsidP="00683854">
            <w:pPr>
              <w:spacing w:line="360" w:lineRule="auto"/>
              <w:jc w:val="both"/>
            </w:pPr>
            <w:r>
              <w:t>24</w:t>
            </w:r>
          </w:p>
        </w:tc>
        <w:tc>
          <w:tcPr>
            <w:tcW w:w="1276" w:type="dxa"/>
            <w:vAlign w:val="center"/>
          </w:tcPr>
          <w:p w:rsidR="0080301F" w:rsidRPr="00781360" w:rsidRDefault="0080301F" w:rsidP="00683854">
            <w:pPr>
              <w:spacing w:line="360" w:lineRule="auto"/>
              <w:jc w:val="both"/>
            </w:pPr>
            <w:r>
              <w:t>947 226</w:t>
            </w:r>
          </w:p>
        </w:tc>
        <w:tc>
          <w:tcPr>
            <w:tcW w:w="851" w:type="dxa"/>
            <w:vAlign w:val="center"/>
          </w:tcPr>
          <w:p w:rsidR="0080301F" w:rsidRDefault="005E67F5" w:rsidP="00683854">
            <w:pPr>
              <w:spacing w:line="360" w:lineRule="auto"/>
              <w:jc w:val="both"/>
            </w:pPr>
            <w:r>
              <w:t>28,6</w:t>
            </w:r>
          </w:p>
        </w:tc>
        <w:tc>
          <w:tcPr>
            <w:tcW w:w="1099" w:type="dxa"/>
            <w:vAlign w:val="center"/>
          </w:tcPr>
          <w:p w:rsidR="0080301F" w:rsidRDefault="00275049" w:rsidP="00683854">
            <w:pPr>
              <w:spacing w:line="360" w:lineRule="auto"/>
              <w:jc w:val="both"/>
            </w:pPr>
            <w:r>
              <w:t>123,22</w:t>
            </w:r>
          </w:p>
        </w:tc>
      </w:tr>
      <w:tr w:rsidR="0080301F" w:rsidRPr="00781360" w:rsidTr="00683854">
        <w:tc>
          <w:tcPr>
            <w:tcW w:w="1560" w:type="dxa"/>
          </w:tcPr>
          <w:p w:rsidR="0080301F" w:rsidRPr="00D03147" w:rsidRDefault="0080301F" w:rsidP="00683854">
            <w:pPr>
              <w:spacing w:line="360" w:lineRule="auto"/>
              <w:ind w:right="-13"/>
              <w:jc w:val="both"/>
              <w:rPr>
                <w:lang w:val="en-US"/>
              </w:rPr>
            </w:pPr>
            <w:r w:rsidRPr="00781360">
              <w:t>3. Запасы</w:t>
            </w:r>
            <w:r>
              <w:rPr>
                <w:lang w:val="en-US"/>
              </w:rPr>
              <w:t xml:space="preserve"> (Z)</w:t>
            </w:r>
          </w:p>
        </w:tc>
        <w:tc>
          <w:tcPr>
            <w:tcW w:w="646" w:type="dxa"/>
            <w:vAlign w:val="center"/>
          </w:tcPr>
          <w:p w:rsidR="0080301F" w:rsidRPr="00781360" w:rsidRDefault="0080301F" w:rsidP="00683854">
            <w:pPr>
              <w:spacing w:line="360" w:lineRule="auto"/>
              <w:ind w:right="-30"/>
              <w:jc w:val="both"/>
            </w:pPr>
            <w:r>
              <w:rPr>
                <w:lang w:val="en-US"/>
              </w:rPr>
              <w:t>Z</w:t>
            </w:r>
          </w:p>
        </w:tc>
        <w:tc>
          <w:tcPr>
            <w:tcW w:w="1338" w:type="dxa"/>
            <w:vAlign w:val="center"/>
          </w:tcPr>
          <w:p w:rsidR="0080301F" w:rsidRPr="00781360" w:rsidRDefault="0080301F" w:rsidP="00683854">
            <w:pPr>
              <w:spacing w:line="360" w:lineRule="auto"/>
              <w:ind w:right="-30"/>
              <w:jc w:val="both"/>
            </w:pPr>
            <w:r w:rsidRPr="00781360">
              <w:t>53</w:t>
            </w:r>
            <w:r>
              <w:t xml:space="preserve"> </w:t>
            </w:r>
            <w:r w:rsidRPr="00781360">
              <w:t>515</w:t>
            </w:r>
          </w:p>
        </w:tc>
        <w:tc>
          <w:tcPr>
            <w:tcW w:w="709" w:type="dxa"/>
            <w:vAlign w:val="center"/>
          </w:tcPr>
          <w:p w:rsidR="0080301F" w:rsidRPr="00781360" w:rsidRDefault="002F08D2" w:rsidP="00683854">
            <w:pPr>
              <w:spacing w:line="360" w:lineRule="auto"/>
              <w:jc w:val="both"/>
            </w:pPr>
            <w:r>
              <w:t>1,3</w:t>
            </w:r>
          </w:p>
        </w:tc>
        <w:tc>
          <w:tcPr>
            <w:tcW w:w="1276" w:type="dxa"/>
            <w:vAlign w:val="center"/>
          </w:tcPr>
          <w:p w:rsidR="0080301F" w:rsidRPr="00781360" w:rsidRDefault="00151BD1" w:rsidP="00683854">
            <w:pPr>
              <w:spacing w:line="360" w:lineRule="auto"/>
              <w:jc w:val="both"/>
            </w:pPr>
            <w:r>
              <w:t>5</w:t>
            </w:r>
            <w:r w:rsidR="0080301F" w:rsidRPr="00781360">
              <w:t>3</w:t>
            </w:r>
            <w:r>
              <w:t xml:space="preserve"> </w:t>
            </w:r>
            <w:r w:rsidR="0080301F" w:rsidRPr="00781360">
              <w:t>877</w:t>
            </w:r>
          </w:p>
        </w:tc>
        <w:tc>
          <w:tcPr>
            <w:tcW w:w="708" w:type="dxa"/>
            <w:vAlign w:val="center"/>
          </w:tcPr>
          <w:p w:rsidR="0080301F" w:rsidRDefault="005E67F5" w:rsidP="00683854">
            <w:pPr>
              <w:spacing w:line="360" w:lineRule="auto"/>
              <w:jc w:val="both"/>
            </w:pPr>
            <w:r>
              <w:t>1,5</w:t>
            </w:r>
          </w:p>
        </w:tc>
        <w:tc>
          <w:tcPr>
            <w:tcW w:w="1276" w:type="dxa"/>
            <w:vAlign w:val="center"/>
          </w:tcPr>
          <w:p w:rsidR="0080301F" w:rsidRPr="00781360" w:rsidRDefault="0080301F" w:rsidP="00683854">
            <w:pPr>
              <w:spacing w:line="360" w:lineRule="auto"/>
              <w:jc w:val="both"/>
            </w:pPr>
            <w:r>
              <w:t>64 236</w:t>
            </w:r>
          </w:p>
        </w:tc>
        <w:tc>
          <w:tcPr>
            <w:tcW w:w="851" w:type="dxa"/>
            <w:vAlign w:val="center"/>
          </w:tcPr>
          <w:p w:rsidR="0080301F" w:rsidRDefault="005E67F5" w:rsidP="00683854">
            <w:pPr>
              <w:spacing w:line="360" w:lineRule="auto"/>
              <w:jc w:val="both"/>
            </w:pPr>
            <w:r>
              <w:t>2</w:t>
            </w:r>
          </w:p>
        </w:tc>
        <w:tc>
          <w:tcPr>
            <w:tcW w:w="1099" w:type="dxa"/>
            <w:vAlign w:val="center"/>
          </w:tcPr>
          <w:p w:rsidR="0080301F" w:rsidRDefault="00275049" w:rsidP="00683854">
            <w:pPr>
              <w:spacing w:line="360" w:lineRule="auto"/>
              <w:jc w:val="both"/>
            </w:pPr>
            <w:r>
              <w:t>120,04</w:t>
            </w:r>
          </w:p>
        </w:tc>
      </w:tr>
      <w:tr w:rsidR="0080301F" w:rsidRPr="00781360" w:rsidTr="00683854">
        <w:tc>
          <w:tcPr>
            <w:tcW w:w="1560" w:type="dxa"/>
          </w:tcPr>
          <w:p w:rsidR="0080301F" w:rsidRPr="00D03147" w:rsidRDefault="0080301F" w:rsidP="00683854">
            <w:pPr>
              <w:spacing w:line="360" w:lineRule="auto"/>
              <w:ind w:right="-13"/>
              <w:jc w:val="both"/>
              <w:rPr>
                <w:lang w:val="en-US"/>
              </w:rPr>
            </w:pPr>
            <w:r w:rsidRPr="00781360">
              <w:t>Итого оборотных активов</w:t>
            </w:r>
            <w:r>
              <w:rPr>
                <w:lang w:val="en-US"/>
              </w:rPr>
              <w:t xml:space="preserve"> (At)</w:t>
            </w:r>
          </w:p>
        </w:tc>
        <w:tc>
          <w:tcPr>
            <w:tcW w:w="646" w:type="dxa"/>
            <w:vAlign w:val="center"/>
          </w:tcPr>
          <w:p w:rsidR="0080301F" w:rsidRPr="00781360" w:rsidRDefault="0080301F" w:rsidP="00683854">
            <w:pPr>
              <w:spacing w:line="360" w:lineRule="auto"/>
              <w:ind w:right="-30"/>
              <w:jc w:val="both"/>
            </w:pPr>
            <w:r>
              <w:rPr>
                <w:lang w:val="en-US"/>
              </w:rPr>
              <w:t>At</w:t>
            </w:r>
          </w:p>
        </w:tc>
        <w:tc>
          <w:tcPr>
            <w:tcW w:w="1338" w:type="dxa"/>
            <w:vAlign w:val="center"/>
          </w:tcPr>
          <w:p w:rsidR="0080301F" w:rsidRPr="00781360" w:rsidRDefault="0080301F" w:rsidP="00683854">
            <w:pPr>
              <w:spacing w:line="360" w:lineRule="auto"/>
              <w:ind w:right="-30"/>
              <w:jc w:val="both"/>
            </w:pPr>
            <w:r w:rsidRPr="00781360">
              <w:t>3</w:t>
            </w:r>
            <w:r>
              <w:t> </w:t>
            </w:r>
            <w:r w:rsidRPr="00781360">
              <w:t>714</w:t>
            </w:r>
            <w:r>
              <w:t xml:space="preserve"> </w:t>
            </w:r>
            <w:r w:rsidRPr="00781360">
              <w:t>415</w:t>
            </w:r>
          </w:p>
        </w:tc>
        <w:tc>
          <w:tcPr>
            <w:tcW w:w="709" w:type="dxa"/>
            <w:vAlign w:val="center"/>
          </w:tcPr>
          <w:p w:rsidR="0080301F" w:rsidRPr="00781360" w:rsidRDefault="00151BD1" w:rsidP="00683854">
            <w:pPr>
              <w:spacing w:line="360" w:lineRule="auto"/>
              <w:jc w:val="both"/>
            </w:pPr>
            <w:r>
              <w:t>94,2</w:t>
            </w:r>
          </w:p>
        </w:tc>
        <w:tc>
          <w:tcPr>
            <w:tcW w:w="1276" w:type="dxa"/>
            <w:vAlign w:val="center"/>
          </w:tcPr>
          <w:p w:rsidR="0080301F" w:rsidRPr="00781360" w:rsidRDefault="0080301F" w:rsidP="00683854">
            <w:pPr>
              <w:spacing w:line="360" w:lineRule="auto"/>
              <w:jc w:val="both"/>
            </w:pPr>
            <w:r w:rsidRPr="00781360">
              <w:t>3</w:t>
            </w:r>
            <w:r>
              <w:t> </w:t>
            </w:r>
            <w:r w:rsidRPr="00781360">
              <w:t>312</w:t>
            </w:r>
            <w:r>
              <w:t xml:space="preserve"> </w:t>
            </w:r>
            <w:r w:rsidRPr="00781360">
              <w:t>677</w:t>
            </w:r>
          </w:p>
        </w:tc>
        <w:tc>
          <w:tcPr>
            <w:tcW w:w="708" w:type="dxa"/>
            <w:vAlign w:val="center"/>
          </w:tcPr>
          <w:p w:rsidR="0080301F" w:rsidRDefault="005E67F5" w:rsidP="00683854">
            <w:pPr>
              <w:spacing w:line="360" w:lineRule="auto"/>
              <w:jc w:val="both"/>
            </w:pPr>
            <w:r>
              <w:t>94,4</w:t>
            </w:r>
          </w:p>
        </w:tc>
        <w:tc>
          <w:tcPr>
            <w:tcW w:w="1276" w:type="dxa"/>
            <w:vAlign w:val="center"/>
          </w:tcPr>
          <w:p w:rsidR="0080301F" w:rsidRPr="00781360" w:rsidRDefault="0080301F" w:rsidP="00683854">
            <w:pPr>
              <w:spacing w:line="360" w:lineRule="auto"/>
              <w:jc w:val="both"/>
            </w:pPr>
            <w:r>
              <w:t>3 131 109</w:t>
            </w:r>
          </w:p>
        </w:tc>
        <w:tc>
          <w:tcPr>
            <w:tcW w:w="851" w:type="dxa"/>
            <w:vAlign w:val="center"/>
          </w:tcPr>
          <w:p w:rsidR="0080301F" w:rsidRDefault="005E67F5" w:rsidP="00683854">
            <w:pPr>
              <w:spacing w:line="360" w:lineRule="auto"/>
              <w:jc w:val="both"/>
            </w:pPr>
            <w:r>
              <w:t>94,6</w:t>
            </w:r>
          </w:p>
        </w:tc>
        <w:tc>
          <w:tcPr>
            <w:tcW w:w="1099" w:type="dxa"/>
            <w:vAlign w:val="center"/>
          </w:tcPr>
          <w:p w:rsidR="0080301F" w:rsidRDefault="00410E40" w:rsidP="00683854">
            <w:pPr>
              <w:spacing w:line="360" w:lineRule="auto"/>
              <w:jc w:val="both"/>
            </w:pPr>
            <w:r>
              <w:t>84,3</w:t>
            </w:r>
          </w:p>
        </w:tc>
      </w:tr>
      <w:tr w:rsidR="0080301F" w:rsidRPr="00781360" w:rsidTr="00683854">
        <w:tc>
          <w:tcPr>
            <w:tcW w:w="1560" w:type="dxa"/>
          </w:tcPr>
          <w:p w:rsidR="0080301F" w:rsidRPr="00D03147" w:rsidRDefault="0080301F" w:rsidP="00683854">
            <w:pPr>
              <w:spacing w:line="360" w:lineRule="auto"/>
              <w:ind w:right="-13"/>
              <w:jc w:val="both"/>
              <w:rPr>
                <w:lang w:val="en-US"/>
              </w:rPr>
            </w:pPr>
            <w:r w:rsidRPr="00781360">
              <w:t>4.Внеоборотные активы</w:t>
            </w:r>
            <w:r>
              <w:rPr>
                <w:lang w:val="en-US"/>
              </w:rPr>
              <w:t xml:space="preserve"> (F)</w:t>
            </w:r>
          </w:p>
        </w:tc>
        <w:tc>
          <w:tcPr>
            <w:tcW w:w="646" w:type="dxa"/>
            <w:vAlign w:val="center"/>
          </w:tcPr>
          <w:p w:rsidR="0080301F" w:rsidRPr="008E6AD4" w:rsidRDefault="0080301F" w:rsidP="00683854">
            <w:pPr>
              <w:spacing w:line="360" w:lineRule="auto"/>
              <w:ind w:right="-30"/>
              <w:jc w:val="both"/>
              <w:rPr>
                <w:lang w:val="en-US"/>
              </w:rPr>
            </w:pPr>
            <w:r>
              <w:rPr>
                <w:lang w:val="en-US"/>
              </w:rPr>
              <w:t>F</w:t>
            </w:r>
          </w:p>
        </w:tc>
        <w:tc>
          <w:tcPr>
            <w:tcW w:w="1338" w:type="dxa"/>
            <w:vAlign w:val="center"/>
          </w:tcPr>
          <w:p w:rsidR="0080301F" w:rsidRPr="00781360" w:rsidRDefault="0080301F" w:rsidP="00683854">
            <w:pPr>
              <w:spacing w:line="360" w:lineRule="auto"/>
              <w:ind w:right="-30"/>
              <w:jc w:val="both"/>
            </w:pPr>
            <w:r>
              <w:t>227 556</w:t>
            </w:r>
          </w:p>
        </w:tc>
        <w:tc>
          <w:tcPr>
            <w:tcW w:w="709" w:type="dxa"/>
            <w:vAlign w:val="center"/>
          </w:tcPr>
          <w:p w:rsidR="0080301F" w:rsidRDefault="00151BD1" w:rsidP="00683854">
            <w:pPr>
              <w:spacing w:line="360" w:lineRule="auto"/>
              <w:jc w:val="both"/>
            </w:pPr>
            <w:r>
              <w:t>5,</w:t>
            </w:r>
            <w:r w:rsidR="005E67F5">
              <w:t>8</w:t>
            </w:r>
          </w:p>
        </w:tc>
        <w:tc>
          <w:tcPr>
            <w:tcW w:w="1276" w:type="dxa"/>
            <w:vAlign w:val="center"/>
          </w:tcPr>
          <w:p w:rsidR="0080301F" w:rsidRPr="00781360" w:rsidRDefault="0080301F" w:rsidP="00683854">
            <w:pPr>
              <w:spacing w:line="360" w:lineRule="auto"/>
              <w:jc w:val="both"/>
            </w:pPr>
            <w:r>
              <w:t>196 557</w:t>
            </w:r>
          </w:p>
        </w:tc>
        <w:tc>
          <w:tcPr>
            <w:tcW w:w="708" w:type="dxa"/>
            <w:vAlign w:val="center"/>
          </w:tcPr>
          <w:p w:rsidR="0080301F" w:rsidRDefault="005E67F5" w:rsidP="00683854">
            <w:pPr>
              <w:spacing w:line="360" w:lineRule="auto"/>
              <w:jc w:val="both"/>
            </w:pPr>
            <w:r>
              <w:t>5,6</w:t>
            </w:r>
          </w:p>
        </w:tc>
        <w:tc>
          <w:tcPr>
            <w:tcW w:w="1276" w:type="dxa"/>
            <w:vAlign w:val="center"/>
          </w:tcPr>
          <w:p w:rsidR="0080301F" w:rsidRPr="00781360" w:rsidRDefault="0080301F" w:rsidP="00683854">
            <w:pPr>
              <w:spacing w:line="360" w:lineRule="auto"/>
              <w:jc w:val="both"/>
            </w:pPr>
            <w:r>
              <w:t>177 987</w:t>
            </w:r>
          </w:p>
        </w:tc>
        <w:tc>
          <w:tcPr>
            <w:tcW w:w="851" w:type="dxa"/>
            <w:vAlign w:val="center"/>
          </w:tcPr>
          <w:p w:rsidR="0080301F" w:rsidRDefault="005E67F5" w:rsidP="00683854">
            <w:pPr>
              <w:spacing w:line="360" w:lineRule="auto"/>
              <w:jc w:val="both"/>
            </w:pPr>
            <w:r>
              <w:t>5,4</w:t>
            </w:r>
          </w:p>
        </w:tc>
        <w:tc>
          <w:tcPr>
            <w:tcW w:w="1099" w:type="dxa"/>
            <w:vAlign w:val="center"/>
          </w:tcPr>
          <w:p w:rsidR="0080301F" w:rsidRDefault="00410E40" w:rsidP="00683854">
            <w:pPr>
              <w:spacing w:line="360" w:lineRule="auto"/>
              <w:jc w:val="both"/>
            </w:pPr>
            <w:r>
              <w:t>78,22</w:t>
            </w:r>
          </w:p>
        </w:tc>
      </w:tr>
      <w:tr w:rsidR="0080301F" w:rsidRPr="00781360" w:rsidTr="00683854">
        <w:tc>
          <w:tcPr>
            <w:tcW w:w="1560" w:type="dxa"/>
          </w:tcPr>
          <w:p w:rsidR="0080301F" w:rsidRPr="00D03147" w:rsidRDefault="0080301F" w:rsidP="00683854">
            <w:pPr>
              <w:spacing w:line="360" w:lineRule="auto"/>
              <w:ind w:right="-13"/>
              <w:jc w:val="both"/>
              <w:rPr>
                <w:lang w:val="en-US"/>
              </w:rPr>
            </w:pPr>
            <w:r w:rsidRPr="00781360">
              <w:t>Всего активов предприятия</w:t>
            </w:r>
            <w:r>
              <w:rPr>
                <w:lang w:val="en-US"/>
              </w:rPr>
              <w:t xml:space="preserve"> (Ba)</w:t>
            </w:r>
          </w:p>
        </w:tc>
        <w:tc>
          <w:tcPr>
            <w:tcW w:w="646" w:type="dxa"/>
            <w:vAlign w:val="center"/>
          </w:tcPr>
          <w:p w:rsidR="0080301F" w:rsidRPr="008E6AD4" w:rsidRDefault="0080301F" w:rsidP="00683854">
            <w:pPr>
              <w:spacing w:line="360" w:lineRule="auto"/>
              <w:ind w:right="-30"/>
              <w:jc w:val="both"/>
              <w:rPr>
                <w:lang w:val="en-US"/>
              </w:rPr>
            </w:pPr>
            <w:r>
              <w:rPr>
                <w:lang w:val="en-US"/>
              </w:rPr>
              <w:t>Ba</w:t>
            </w:r>
          </w:p>
        </w:tc>
        <w:tc>
          <w:tcPr>
            <w:tcW w:w="1338" w:type="dxa"/>
            <w:vAlign w:val="center"/>
          </w:tcPr>
          <w:p w:rsidR="0080301F" w:rsidRPr="00781360" w:rsidRDefault="0080301F" w:rsidP="00683854">
            <w:pPr>
              <w:spacing w:line="360" w:lineRule="auto"/>
              <w:ind w:right="-30"/>
              <w:jc w:val="both"/>
            </w:pPr>
            <w:r>
              <w:t>3 941 971</w:t>
            </w:r>
          </w:p>
        </w:tc>
        <w:tc>
          <w:tcPr>
            <w:tcW w:w="709" w:type="dxa"/>
            <w:vAlign w:val="center"/>
          </w:tcPr>
          <w:p w:rsidR="0080301F" w:rsidRDefault="002F08D2" w:rsidP="00683854">
            <w:pPr>
              <w:spacing w:line="360" w:lineRule="auto"/>
              <w:jc w:val="both"/>
            </w:pPr>
            <w:r>
              <w:t>100</w:t>
            </w:r>
          </w:p>
        </w:tc>
        <w:tc>
          <w:tcPr>
            <w:tcW w:w="1276" w:type="dxa"/>
            <w:vAlign w:val="center"/>
          </w:tcPr>
          <w:p w:rsidR="0080301F" w:rsidRPr="00781360" w:rsidRDefault="0080301F" w:rsidP="00683854">
            <w:pPr>
              <w:spacing w:line="360" w:lineRule="auto"/>
              <w:jc w:val="both"/>
            </w:pPr>
            <w:r>
              <w:t>3 509 234</w:t>
            </w:r>
          </w:p>
        </w:tc>
        <w:tc>
          <w:tcPr>
            <w:tcW w:w="708" w:type="dxa"/>
            <w:vAlign w:val="center"/>
          </w:tcPr>
          <w:p w:rsidR="0080301F" w:rsidRDefault="002F08D2" w:rsidP="00683854">
            <w:pPr>
              <w:spacing w:line="360" w:lineRule="auto"/>
              <w:jc w:val="both"/>
            </w:pPr>
            <w:r>
              <w:t>100</w:t>
            </w:r>
          </w:p>
        </w:tc>
        <w:tc>
          <w:tcPr>
            <w:tcW w:w="1276" w:type="dxa"/>
            <w:vAlign w:val="center"/>
          </w:tcPr>
          <w:p w:rsidR="0080301F" w:rsidRPr="00781360" w:rsidRDefault="0080301F" w:rsidP="00683854">
            <w:pPr>
              <w:spacing w:line="360" w:lineRule="auto"/>
              <w:jc w:val="both"/>
            </w:pPr>
            <w:r>
              <w:t>3 309 096</w:t>
            </w:r>
          </w:p>
        </w:tc>
        <w:tc>
          <w:tcPr>
            <w:tcW w:w="851" w:type="dxa"/>
            <w:vAlign w:val="center"/>
          </w:tcPr>
          <w:p w:rsidR="0080301F" w:rsidRDefault="002F08D2" w:rsidP="00683854">
            <w:pPr>
              <w:spacing w:line="360" w:lineRule="auto"/>
              <w:jc w:val="both"/>
            </w:pPr>
            <w:r>
              <w:t>100</w:t>
            </w:r>
          </w:p>
        </w:tc>
        <w:tc>
          <w:tcPr>
            <w:tcW w:w="1099" w:type="dxa"/>
            <w:vAlign w:val="center"/>
          </w:tcPr>
          <w:p w:rsidR="0080301F" w:rsidRDefault="00410E40" w:rsidP="00683854">
            <w:pPr>
              <w:spacing w:line="360" w:lineRule="auto"/>
              <w:jc w:val="both"/>
            </w:pPr>
            <w:r>
              <w:t>83,95</w:t>
            </w:r>
          </w:p>
        </w:tc>
      </w:tr>
      <w:tr w:rsidR="00DA6964" w:rsidRPr="00781360" w:rsidTr="00364F60">
        <w:tc>
          <w:tcPr>
            <w:tcW w:w="9463" w:type="dxa"/>
            <w:gridSpan w:val="9"/>
            <w:tcBorders>
              <w:bottom w:val="nil"/>
            </w:tcBorders>
            <w:vAlign w:val="center"/>
          </w:tcPr>
          <w:p w:rsidR="00DA6964" w:rsidRDefault="00DA6964" w:rsidP="00683854">
            <w:pPr>
              <w:spacing w:line="360" w:lineRule="auto"/>
              <w:jc w:val="both"/>
            </w:pPr>
            <w:r>
              <w:t>Пассив</w:t>
            </w:r>
          </w:p>
        </w:tc>
      </w:tr>
      <w:tr w:rsidR="00F05871" w:rsidRPr="00781360" w:rsidTr="00364F60">
        <w:tc>
          <w:tcPr>
            <w:tcW w:w="9463" w:type="dxa"/>
            <w:gridSpan w:val="9"/>
            <w:tcBorders>
              <w:top w:val="nil"/>
              <w:left w:val="nil"/>
              <w:bottom w:val="single" w:sz="4" w:space="0" w:color="auto"/>
              <w:right w:val="nil"/>
            </w:tcBorders>
          </w:tcPr>
          <w:p w:rsidR="00F05871" w:rsidRDefault="00F05871" w:rsidP="00683854">
            <w:pPr>
              <w:spacing w:line="360" w:lineRule="auto"/>
              <w:jc w:val="both"/>
            </w:pPr>
            <w:r>
              <w:lastRenderedPageBreak/>
              <w:t>Продолжение таблицы 10</w:t>
            </w:r>
          </w:p>
        </w:tc>
      </w:tr>
      <w:tr w:rsidR="0080301F" w:rsidRPr="00781360" w:rsidTr="00364F60">
        <w:tc>
          <w:tcPr>
            <w:tcW w:w="1560" w:type="dxa"/>
            <w:tcBorders>
              <w:top w:val="single" w:sz="4" w:space="0" w:color="auto"/>
            </w:tcBorders>
          </w:tcPr>
          <w:p w:rsidR="0080301F" w:rsidRPr="00444C63" w:rsidRDefault="0080301F" w:rsidP="00683854">
            <w:pPr>
              <w:spacing w:line="360" w:lineRule="auto"/>
              <w:jc w:val="both"/>
            </w:pPr>
            <w:r w:rsidRPr="00781360">
              <w:t>1. Кредиторская задолженность и прочие краткосрочные обязательства</w:t>
            </w:r>
            <w:r w:rsidRPr="00444C63">
              <w:t xml:space="preserve"> (</w:t>
            </w:r>
            <w:r>
              <w:rPr>
                <w:lang w:val="en-US"/>
              </w:rPr>
              <w:t>Rp</w:t>
            </w:r>
            <w:r w:rsidRPr="00444C63">
              <w:t>)</w:t>
            </w:r>
          </w:p>
        </w:tc>
        <w:tc>
          <w:tcPr>
            <w:tcW w:w="646" w:type="dxa"/>
            <w:tcBorders>
              <w:top w:val="single" w:sz="4" w:space="0" w:color="auto"/>
            </w:tcBorders>
            <w:vAlign w:val="center"/>
          </w:tcPr>
          <w:p w:rsidR="0080301F" w:rsidRPr="008E6AD4" w:rsidRDefault="0080301F" w:rsidP="00683854">
            <w:pPr>
              <w:spacing w:line="360" w:lineRule="auto"/>
              <w:jc w:val="both"/>
              <w:rPr>
                <w:lang w:val="en-US"/>
              </w:rPr>
            </w:pPr>
            <w:r>
              <w:rPr>
                <w:lang w:val="en-US"/>
              </w:rPr>
              <w:t>Rp</w:t>
            </w:r>
          </w:p>
        </w:tc>
        <w:tc>
          <w:tcPr>
            <w:tcW w:w="1338" w:type="dxa"/>
            <w:tcBorders>
              <w:top w:val="single" w:sz="4" w:space="0" w:color="auto"/>
            </w:tcBorders>
            <w:vAlign w:val="center"/>
          </w:tcPr>
          <w:p w:rsidR="0080301F" w:rsidRPr="00781360" w:rsidRDefault="0080301F" w:rsidP="00683854">
            <w:pPr>
              <w:spacing w:line="360" w:lineRule="auto"/>
              <w:jc w:val="both"/>
            </w:pPr>
            <w:r>
              <w:t>3 917 080</w:t>
            </w:r>
          </w:p>
        </w:tc>
        <w:tc>
          <w:tcPr>
            <w:tcW w:w="709" w:type="dxa"/>
            <w:tcBorders>
              <w:top w:val="single" w:sz="4" w:space="0" w:color="auto"/>
            </w:tcBorders>
            <w:vAlign w:val="center"/>
          </w:tcPr>
          <w:p w:rsidR="0080301F" w:rsidRDefault="0069116E" w:rsidP="00683854">
            <w:pPr>
              <w:spacing w:line="360" w:lineRule="auto"/>
              <w:jc w:val="both"/>
            </w:pPr>
            <w:r>
              <w:t>99,</w:t>
            </w:r>
            <w:r w:rsidR="00EA6A92">
              <w:t>9</w:t>
            </w:r>
          </w:p>
        </w:tc>
        <w:tc>
          <w:tcPr>
            <w:tcW w:w="1276" w:type="dxa"/>
            <w:tcBorders>
              <w:top w:val="single" w:sz="4" w:space="0" w:color="auto"/>
            </w:tcBorders>
            <w:vAlign w:val="center"/>
          </w:tcPr>
          <w:p w:rsidR="0080301F" w:rsidRPr="00781360" w:rsidRDefault="0080301F" w:rsidP="00683854">
            <w:pPr>
              <w:spacing w:line="360" w:lineRule="auto"/>
              <w:jc w:val="both"/>
            </w:pPr>
            <w:r>
              <w:t>3 468 014</w:t>
            </w:r>
          </w:p>
        </w:tc>
        <w:tc>
          <w:tcPr>
            <w:tcW w:w="708" w:type="dxa"/>
            <w:tcBorders>
              <w:top w:val="single" w:sz="4" w:space="0" w:color="auto"/>
            </w:tcBorders>
            <w:vAlign w:val="center"/>
          </w:tcPr>
          <w:p w:rsidR="0080301F" w:rsidRDefault="0069116E" w:rsidP="00683854">
            <w:pPr>
              <w:spacing w:line="360" w:lineRule="auto"/>
              <w:jc w:val="both"/>
            </w:pPr>
            <w:r>
              <w:t>99,5</w:t>
            </w:r>
          </w:p>
        </w:tc>
        <w:tc>
          <w:tcPr>
            <w:tcW w:w="1276" w:type="dxa"/>
            <w:tcBorders>
              <w:top w:val="single" w:sz="4" w:space="0" w:color="auto"/>
            </w:tcBorders>
            <w:vAlign w:val="center"/>
          </w:tcPr>
          <w:p w:rsidR="0080301F" w:rsidRPr="00781360" w:rsidRDefault="0080301F" w:rsidP="00683854">
            <w:pPr>
              <w:spacing w:line="360" w:lineRule="auto"/>
              <w:jc w:val="both"/>
            </w:pPr>
            <w:r>
              <w:t>3 244 956</w:t>
            </w:r>
          </w:p>
        </w:tc>
        <w:tc>
          <w:tcPr>
            <w:tcW w:w="851" w:type="dxa"/>
            <w:tcBorders>
              <w:top w:val="single" w:sz="4" w:space="0" w:color="auto"/>
            </w:tcBorders>
            <w:vAlign w:val="center"/>
          </w:tcPr>
          <w:p w:rsidR="0080301F" w:rsidRDefault="0069116E" w:rsidP="00683854">
            <w:pPr>
              <w:spacing w:line="360" w:lineRule="auto"/>
              <w:jc w:val="both"/>
            </w:pPr>
            <w:r>
              <w:t>98,9</w:t>
            </w:r>
          </w:p>
        </w:tc>
        <w:tc>
          <w:tcPr>
            <w:tcW w:w="1099" w:type="dxa"/>
            <w:tcBorders>
              <w:top w:val="single" w:sz="4" w:space="0" w:color="auto"/>
            </w:tcBorders>
            <w:vAlign w:val="center"/>
          </w:tcPr>
          <w:p w:rsidR="0080301F" w:rsidRDefault="00410E40" w:rsidP="00683854">
            <w:pPr>
              <w:spacing w:line="360" w:lineRule="auto"/>
              <w:jc w:val="both"/>
            </w:pPr>
            <w:r>
              <w:t>82,33</w:t>
            </w:r>
          </w:p>
        </w:tc>
      </w:tr>
      <w:tr w:rsidR="0080301F" w:rsidRPr="00781360" w:rsidTr="00683854">
        <w:tc>
          <w:tcPr>
            <w:tcW w:w="1560" w:type="dxa"/>
          </w:tcPr>
          <w:p w:rsidR="0080301F" w:rsidRPr="00444C63" w:rsidRDefault="0080301F" w:rsidP="00683854">
            <w:pPr>
              <w:spacing w:line="360" w:lineRule="auto"/>
              <w:jc w:val="both"/>
            </w:pPr>
            <w:r w:rsidRPr="00781360">
              <w:t>2.Краткосрочные займы и кредиты</w:t>
            </w:r>
            <w:r w:rsidRPr="00444C63">
              <w:t xml:space="preserve"> (</w:t>
            </w:r>
            <w:r>
              <w:rPr>
                <w:lang w:val="en-US"/>
              </w:rPr>
              <w:t>Kt</w:t>
            </w:r>
            <w:r w:rsidRPr="00444C63">
              <w:t>)</w:t>
            </w:r>
          </w:p>
        </w:tc>
        <w:tc>
          <w:tcPr>
            <w:tcW w:w="646" w:type="dxa"/>
            <w:vAlign w:val="center"/>
          </w:tcPr>
          <w:p w:rsidR="0080301F" w:rsidRPr="008E6AD4" w:rsidRDefault="0080301F" w:rsidP="00683854">
            <w:pPr>
              <w:spacing w:line="360" w:lineRule="auto"/>
              <w:ind w:right="15"/>
              <w:jc w:val="both"/>
              <w:rPr>
                <w:lang w:val="en-US"/>
              </w:rPr>
            </w:pPr>
            <w:r>
              <w:rPr>
                <w:lang w:val="en-US"/>
              </w:rPr>
              <w:t>Kt</w:t>
            </w:r>
          </w:p>
        </w:tc>
        <w:tc>
          <w:tcPr>
            <w:tcW w:w="1338" w:type="dxa"/>
            <w:vAlign w:val="center"/>
          </w:tcPr>
          <w:p w:rsidR="0080301F" w:rsidRPr="00781360" w:rsidRDefault="0080301F" w:rsidP="00683854">
            <w:pPr>
              <w:spacing w:line="360" w:lineRule="auto"/>
              <w:ind w:right="15"/>
              <w:jc w:val="both"/>
            </w:pPr>
            <w:r>
              <w:t>-</w:t>
            </w:r>
          </w:p>
        </w:tc>
        <w:tc>
          <w:tcPr>
            <w:tcW w:w="709" w:type="dxa"/>
            <w:vAlign w:val="center"/>
          </w:tcPr>
          <w:p w:rsidR="0080301F" w:rsidRDefault="00410E40" w:rsidP="00683854">
            <w:pPr>
              <w:spacing w:line="360" w:lineRule="auto"/>
              <w:jc w:val="both"/>
            </w:pPr>
            <w:r>
              <w:t>-</w:t>
            </w:r>
          </w:p>
        </w:tc>
        <w:tc>
          <w:tcPr>
            <w:tcW w:w="1276" w:type="dxa"/>
            <w:vAlign w:val="center"/>
          </w:tcPr>
          <w:p w:rsidR="0080301F" w:rsidRPr="00781360" w:rsidRDefault="0080301F" w:rsidP="00683854">
            <w:pPr>
              <w:spacing w:line="360" w:lineRule="auto"/>
              <w:jc w:val="both"/>
            </w:pPr>
            <w:r>
              <w:t>-</w:t>
            </w:r>
          </w:p>
        </w:tc>
        <w:tc>
          <w:tcPr>
            <w:tcW w:w="708" w:type="dxa"/>
            <w:vAlign w:val="center"/>
          </w:tcPr>
          <w:p w:rsidR="0080301F" w:rsidRDefault="00410E40" w:rsidP="00683854">
            <w:pPr>
              <w:spacing w:line="360" w:lineRule="auto"/>
              <w:jc w:val="both"/>
            </w:pPr>
            <w:r>
              <w:t>-</w:t>
            </w:r>
          </w:p>
        </w:tc>
        <w:tc>
          <w:tcPr>
            <w:tcW w:w="1276" w:type="dxa"/>
            <w:vAlign w:val="center"/>
          </w:tcPr>
          <w:p w:rsidR="0080301F" w:rsidRPr="00781360" w:rsidRDefault="0080301F" w:rsidP="00683854">
            <w:pPr>
              <w:spacing w:line="360" w:lineRule="auto"/>
              <w:jc w:val="both"/>
            </w:pPr>
            <w:r>
              <w:t>-</w:t>
            </w:r>
          </w:p>
        </w:tc>
        <w:tc>
          <w:tcPr>
            <w:tcW w:w="851" w:type="dxa"/>
            <w:vAlign w:val="center"/>
          </w:tcPr>
          <w:p w:rsidR="0080301F" w:rsidRDefault="00410E40" w:rsidP="00683854">
            <w:pPr>
              <w:spacing w:line="360" w:lineRule="auto"/>
              <w:jc w:val="both"/>
            </w:pPr>
            <w:r>
              <w:t>-</w:t>
            </w:r>
          </w:p>
        </w:tc>
        <w:tc>
          <w:tcPr>
            <w:tcW w:w="1099" w:type="dxa"/>
            <w:vAlign w:val="center"/>
          </w:tcPr>
          <w:p w:rsidR="0080301F" w:rsidRDefault="00410E40" w:rsidP="00683854">
            <w:pPr>
              <w:spacing w:line="360" w:lineRule="auto"/>
              <w:jc w:val="both"/>
            </w:pPr>
            <w:r>
              <w:t>-</w:t>
            </w:r>
          </w:p>
        </w:tc>
      </w:tr>
      <w:tr w:rsidR="0080301F" w:rsidRPr="00781360" w:rsidTr="00683854">
        <w:tc>
          <w:tcPr>
            <w:tcW w:w="1560" w:type="dxa"/>
          </w:tcPr>
          <w:p w:rsidR="0080301F" w:rsidRPr="00444C63" w:rsidRDefault="0080301F" w:rsidP="00683854">
            <w:pPr>
              <w:spacing w:line="360" w:lineRule="auto"/>
              <w:jc w:val="both"/>
            </w:pPr>
            <w:r w:rsidRPr="00781360">
              <w:t>Итого краткосрочного заемного капитала</w:t>
            </w:r>
            <w:r w:rsidRPr="00444C63">
              <w:t xml:space="preserve"> (</w:t>
            </w:r>
            <w:r>
              <w:rPr>
                <w:lang w:val="en-US"/>
              </w:rPr>
              <w:t>Pt</w:t>
            </w:r>
            <w:r w:rsidRPr="00444C63">
              <w:t>)</w:t>
            </w:r>
          </w:p>
        </w:tc>
        <w:tc>
          <w:tcPr>
            <w:tcW w:w="646" w:type="dxa"/>
            <w:vAlign w:val="center"/>
          </w:tcPr>
          <w:p w:rsidR="0080301F" w:rsidRPr="008E6AD4" w:rsidRDefault="0080301F" w:rsidP="00683854">
            <w:pPr>
              <w:spacing w:line="360" w:lineRule="auto"/>
              <w:jc w:val="both"/>
              <w:rPr>
                <w:lang w:val="en-US"/>
              </w:rPr>
            </w:pPr>
            <w:r>
              <w:rPr>
                <w:lang w:val="en-US"/>
              </w:rPr>
              <w:t>Pt</w:t>
            </w:r>
          </w:p>
        </w:tc>
        <w:tc>
          <w:tcPr>
            <w:tcW w:w="1338" w:type="dxa"/>
            <w:vAlign w:val="center"/>
          </w:tcPr>
          <w:p w:rsidR="0080301F" w:rsidRPr="00781360" w:rsidRDefault="0080301F" w:rsidP="00683854">
            <w:pPr>
              <w:spacing w:line="360" w:lineRule="auto"/>
              <w:jc w:val="both"/>
            </w:pPr>
            <w:r>
              <w:t>3 917 080</w:t>
            </w:r>
          </w:p>
        </w:tc>
        <w:tc>
          <w:tcPr>
            <w:tcW w:w="709" w:type="dxa"/>
            <w:vAlign w:val="center"/>
          </w:tcPr>
          <w:p w:rsidR="0080301F" w:rsidRDefault="00EA6A92" w:rsidP="00683854">
            <w:pPr>
              <w:spacing w:line="360" w:lineRule="auto"/>
              <w:jc w:val="both"/>
            </w:pPr>
            <w:r>
              <w:t>99,9</w:t>
            </w:r>
          </w:p>
        </w:tc>
        <w:tc>
          <w:tcPr>
            <w:tcW w:w="1276" w:type="dxa"/>
            <w:vAlign w:val="center"/>
          </w:tcPr>
          <w:p w:rsidR="0080301F" w:rsidRPr="00781360" w:rsidRDefault="0080301F" w:rsidP="00683854">
            <w:pPr>
              <w:spacing w:line="360" w:lineRule="auto"/>
              <w:jc w:val="both"/>
            </w:pPr>
            <w:r>
              <w:t>3 468 014</w:t>
            </w:r>
          </w:p>
        </w:tc>
        <w:tc>
          <w:tcPr>
            <w:tcW w:w="708" w:type="dxa"/>
            <w:vAlign w:val="center"/>
          </w:tcPr>
          <w:p w:rsidR="0080301F" w:rsidRDefault="0069116E" w:rsidP="00683854">
            <w:pPr>
              <w:spacing w:line="360" w:lineRule="auto"/>
              <w:jc w:val="both"/>
            </w:pPr>
            <w:r>
              <w:t>99,5</w:t>
            </w:r>
          </w:p>
        </w:tc>
        <w:tc>
          <w:tcPr>
            <w:tcW w:w="1276" w:type="dxa"/>
            <w:vAlign w:val="center"/>
          </w:tcPr>
          <w:p w:rsidR="0080301F" w:rsidRPr="00781360" w:rsidRDefault="0080301F" w:rsidP="00683854">
            <w:pPr>
              <w:spacing w:line="360" w:lineRule="auto"/>
              <w:jc w:val="both"/>
            </w:pPr>
            <w:r>
              <w:t>3 244 956</w:t>
            </w:r>
          </w:p>
        </w:tc>
        <w:tc>
          <w:tcPr>
            <w:tcW w:w="851" w:type="dxa"/>
            <w:vAlign w:val="center"/>
          </w:tcPr>
          <w:p w:rsidR="0080301F" w:rsidRDefault="0069116E" w:rsidP="00683854">
            <w:pPr>
              <w:spacing w:line="360" w:lineRule="auto"/>
              <w:jc w:val="both"/>
            </w:pPr>
            <w:r>
              <w:t>98,9</w:t>
            </w:r>
          </w:p>
        </w:tc>
        <w:tc>
          <w:tcPr>
            <w:tcW w:w="1099" w:type="dxa"/>
            <w:vAlign w:val="center"/>
          </w:tcPr>
          <w:p w:rsidR="0080301F" w:rsidRDefault="00410E40" w:rsidP="00683854">
            <w:pPr>
              <w:spacing w:line="360" w:lineRule="auto"/>
              <w:jc w:val="both"/>
            </w:pPr>
            <w:r>
              <w:t>82,33</w:t>
            </w:r>
          </w:p>
        </w:tc>
      </w:tr>
      <w:tr w:rsidR="0080301F" w:rsidRPr="00781360" w:rsidTr="00683854">
        <w:tc>
          <w:tcPr>
            <w:tcW w:w="1560" w:type="dxa"/>
          </w:tcPr>
          <w:p w:rsidR="0080301F" w:rsidRPr="00444C63" w:rsidRDefault="0080301F" w:rsidP="00683854">
            <w:pPr>
              <w:spacing w:line="360" w:lineRule="auto"/>
              <w:jc w:val="both"/>
              <w:rPr>
                <w:lang w:val="en-US"/>
              </w:rPr>
            </w:pPr>
            <w:r w:rsidRPr="00781360">
              <w:t>3 .Долгосрочный заемный капитал</w:t>
            </w:r>
            <w:r>
              <w:rPr>
                <w:lang w:val="en-US"/>
              </w:rPr>
              <w:t xml:space="preserve"> (Kd)</w:t>
            </w:r>
          </w:p>
        </w:tc>
        <w:tc>
          <w:tcPr>
            <w:tcW w:w="646" w:type="dxa"/>
            <w:vAlign w:val="center"/>
          </w:tcPr>
          <w:p w:rsidR="0080301F" w:rsidRPr="008E6AD4" w:rsidRDefault="0080301F" w:rsidP="00683854">
            <w:pPr>
              <w:spacing w:line="360" w:lineRule="auto"/>
              <w:jc w:val="both"/>
              <w:rPr>
                <w:lang w:val="en-US"/>
              </w:rPr>
            </w:pPr>
            <w:r>
              <w:rPr>
                <w:lang w:val="en-US"/>
              </w:rPr>
              <w:t>Kd</w:t>
            </w:r>
          </w:p>
        </w:tc>
        <w:tc>
          <w:tcPr>
            <w:tcW w:w="1338" w:type="dxa"/>
            <w:vAlign w:val="center"/>
          </w:tcPr>
          <w:p w:rsidR="0080301F" w:rsidRPr="00781360" w:rsidRDefault="0080301F" w:rsidP="00683854">
            <w:pPr>
              <w:spacing w:line="360" w:lineRule="auto"/>
              <w:jc w:val="both"/>
            </w:pPr>
            <w:r>
              <w:t>5 392</w:t>
            </w:r>
          </w:p>
        </w:tc>
        <w:tc>
          <w:tcPr>
            <w:tcW w:w="709" w:type="dxa"/>
            <w:vAlign w:val="center"/>
          </w:tcPr>
          <w:p w:rsidR="0080301F" w:rsidRDefault="0069116E" w:rsidP="00683854">
            <w:pPr>
              <w:spacing w:line="360" w:lineRule="auto"/>
              <w:jc w:val="both"/>
            </w:pPr>
            <w:r>
              <w:t>0,1</w:t>
            </w:r>
          </w:p>
        </w:tc>
        <w:tc>
          <w:tcPr>
            <w:tcW w:w="1276" w:type="dxa"/>
            <w:vAlign w:val="center"/>
          </w:tcPr>
          <w:p w:rsidR="0080301F" w:rsidRPr="00781360" w:rsidRDefault="0080301F" w:rsidP="00683854">
            <w:pPr>
              <w:spacing w:line="360" w:lineRule="auto"/>
              <w:jc w:val="both"/>
            </w:pPr>
            <w:r>
              <w:t>15 966</w:t>
            </w:r>
          </w:p>
        </w:tc>
        <w:tc>
          <w:tcPr>
            <w:tcW w:w="708" w:type="dxa"/>
            <w:vAlign w:val="center"/>
          </w:tcPr>
          <w:p w:rsidR="0080301F" w:rsidRDefault="0069116E" w:rsidP="00683854">
            <w:pPr>
              <w:spacing w:line="360" w:lineRule="auto"/>
              <w:jc w:val="both"/>
            </w:pPr>
            <w:r>
              <w:t>0,</w:t>
            </w:r>
            <w:r w:rsidR="00EA6A92">
              <w:t>5</w:t>
            </w:r>
          </w:p>
        </w:tc>
        <w:tc>
          <w:tcPr>
            <w:tcW w:w="1276" w:type="dxa"/>
            <w:vAlign w:val="center"/>
          </w:tcPr>
          <w:p w:rsidR="0080301F" w:rsidRPr="00781360" w:rsidRDefault="0080301F" w:rsidP="00683854">
            <w:pPr>
              <w:spacing w:line="360" w:lineRule="auto"/>
              <w:jc w:val="both"/>
            </w:pPr>
            <w:r>
              <w:t>34 353</w:t>
            </w:r>
          </w:p>
        </w:tc>
        <w:tc>
          <w:tcPr>
            <w:tcW w:w="851" w:type="dxa"/>
            <w:vAlign w:val="center"/>
          </w:tcPr>
          <w:p w:rsidR="0080301F" w:rsidRDefault="0069116E" w:rsidP="00683854">
            <w:pPr>
              <w:spacing w:line="360" w:lineRule="auto"/>
              <w:jc w:val="both"/>
            </w:pPr>
            <w:r>
              <w:t>1,1</w:t>
            </w:r>
          </w:p>
        </w:tc>
        <w:tc>
          <w:tcPr>
            <w:tcW w:w="1099" w:type="dxa"/>
            <w:vAlign w:val="center"/>
          </w:tcPr>
          <w:p w:rsidR="0080301F" w:rsidRDefault="000B0F16" w:rsidP="00683854">
            <w:pPr>
              <w:spacing w:line="360" w:lineRule="auto"/>
              <w:jc w:val="both"/>
            </w:pPr>
            <w:r>
              <w:t>637,11</w:t>
            </w:r>
          </w:p>
        </w:tc>
      </w:tr>
      <w:tr w:rsidR="0080301F" w:rsidRPr="00781360" w:rsidTr="00683854">
        <w:tc>
          <w:tcPr>
            <w:tcW w:w="1560" w:type="dxa"/>
          </w:tcPr>
          <w:p w:rsidR="0080301F" w:rsidRPr="00444C63" w:rsidRDefault="0080301F" w:rsidP="00683854">
            <w:pPr>
              <w:spacing w:line="360" w:lineRule="auto"/>
              <w:jc w:val="both"/>
              <w:rPr>
                <w:lang w:val="en-US"/>
              </w:rPr>
            </w:pPr>
            <w:r w:rsidRPr="00781360">
              <w:t>4.  Собственный капитал</w:t>
            </w:r>
            <w:r>
              <w:rPr>
                <w:lang w:val="en-US"/>
              </w:rPr>
              <w:t xml:space="preserve"> (Ec)</w:t>
            </w:r>
          </w:p>
        </w:tc>
        <w:tc>
          <w:tcPr>
            <w:tcW w:w="646" w:type="dxa"/>
            <w:vAlign w:val="center"/>
          </w:tcPr>
          <w:p w:rsidR="0080301F" w:rsidRPr="008E6AD4" w:rsidRDefault="0080301F" w:rsidP="00683854">
            <w:pPr>
              <w:spacing w:line="360" w:lineRule="auto"/>
              <w:ind w:right="15"/>
              <w:jc w:val="both"/>
              <w:rPr>
                <w:lang w:val="en-US"/>
              </w:rPr>
            </w:pPr>
            <w:r>
              <w:rPr>
                <w:lang w:val="en-US"/>
              </w:rPr>
              <w:t>Ec</w:t>
            </w:r>
          </w:p>
        </w:tc>
        <w:tc>
          <w:tcPr>
            <w:tcW w:w="1338" w:type="dxa"/>
            <w:vAlign w:val="center"/>
          </w:tcPr>
          <w:p w:rsidR="0080301F" w:rsidRPr="00781360" w:rsidRDefault="0080301F" w:rsidP="00683854">
            <w:pPr>
              <w:spacing w:line="360" w:lineRule="auto"/>
              <w:ind w:right="15"/>
              <w:jc w:val="both"/>
            </w:pPr>
            <w:r>
              <w:t>-</w:t>
            </w:r>
          </w:p>
        </w:tc>
        <w:tc>
          <w:tcPr>
            <w:tcW w:w="709" w:type="dxa"/>
            <w:vAlign w:val="center"/>
          </w:tcPr>
          <w:p w:rsidR="0080301F" w:rsidRDefault="000B0F16" w:rsidP="00683854">
            <w:pPr>
              <w:spacing w:line="360" w:lineRule="auto"/>
              <w:jc w:val="both"/>
            </w:pPr>
            <w:r>
              <w:t>-</w:t>
            </w:r>
          </w:p>
        </w:tc>
        <w:tc>
          <w:tcPr>
            <w:tcW w:w="1276" w:type="dxa"/>
            <w:vAlign w:val="center"/>
          </w:tcPr>
          <w:p w:rsidR="0080301F" w:rsidRPr="00781360" w:rsidRDefault="0080301F" w:rsidP="00683854">
            <w:pPr>
              <w:spacing w:line="360" w:lineRule="auto"/>
              <w:jc w:val="both"/>
            </w:pPr>
            <w:r>
              <w:t>-</w:t>
            </w:r>
          </w:p>
        </w:tc>
        <w:tc>
          <w:tcPr>
            <w:tcW w:w="708" w:type="dxa"/>
            <w:vAlign w:val="center"/>
          </w:tcPr>
          <w:p w:rsidR="0080301F" w:rsidRDefault="0080301F" w:rsidP="00683854">
            <w:pPr>
              <w:spacing w:line="360" w:lineRule="auto"/>
              <w:jc w:val="both"/>
            </w:pPr>
          </w:p>
        </w:tc>
        <w:tc>
          <w:tcPr>
            <w:tcW w:w="1276" w:type="dxa"/>
            <w:vAlign w:val="center"/>
          </w:tcPr>
          <w:p w:rsidR="0080301F" w:rsidRPr="00781360" w:rsidRDefault="0080301F" w:rsidP="00683854">
            <w:pPr>
              <w:spacing w:line="360" w:lineRule="auto"/>
              <w:jc w:val="both"/>
            </w:pPr>
            <w:r>
              <w:t>-</w:t>
            </w:r>
          </w:p>
        </w:tc>
        <w:tc>
          <w:tcPr>
            <w:tcW w:w="851" w:type="dxa"/>
            <w:vAlign w:val="center"/>
          </w:tcPr>
          <w:p w:rsidR="0080301F" w:rsidRDefault="000B0F16" w:rsidP="00683854">
            <w:pPr>
              <w:spacing w:line="360" w:lineRule="auto"/>
              <w:jc w:val="both"/>
            </w:pPr>
            <w:r>
              <w:t>-</w:t>
            </w:r>
          </w:p>
        </w:tc>
        <w:tc>
          <w:tcPr>
            <w:tcW w:w="1099" w:type="dxa"/>
            <w:vAlign w:val="center"/>
          </w:tcPr>
          <w:p w:rsidR="0080301F" w:rsidRDefault="000B0F16" w:rsidP="00683854">
            <w:pPr>
              <w:spacing w:line="360" w:lineRule="auto"/>
              <w:jc w:val="both"/>
            </w:pPr>
            <w:r>
              <w:t>-</w:t>
            </w:r>
          </w:p>
        </w:tc>
      </w:tr>
      <w:tr w:rsidR="0080301F" w:rsidRPr="00781360" w:rsidTr="00683854">
        <w:tc>
          <w:tcPr>
            <w:tcW w:w="1560" w:type="dxa"/>
          </w:tcPr>
          <w:p w:rsidR="0080301F" w:rsidRPr="00444C63" w:rsidRDefault="0080301F" w:rsidP="00683854">
            <w:pPr>
              <w:spacing w:line="360" w:lineRule="auto"/>
              <w:jc w:val="both"/>
            </w:pPr>
            <w:r w:rsidRPr="00781360">
              <w:t>Всего пассивов (капитала) предприятия</w:t>
            </w:r>
            <w:r w:rsidRPr="00444C63">
              <w:t xml:space="preserve"> (</w:t>
            </w:r>
            <w:r>
              <w:rPr>
                <w:lang w:val="en-US"/>
              </w:rPr>
              <w:t>Bp</w:t>
            </w:r>
            <w:r w:rsidRPr="00444C63">
              <w:t>)</w:t>
            </w:r>
          </w:p>
        </w:tc>
        <w:tc>
          <w:tcPr>
            <w:tcW w:w="646" w:type="dxa"/>
            <w:vAlign w:val="center"/>
          </w:tcPr>
          <w:p w:rsidR="0080301F" w:rsidRPr="009F5AB7" w:rsidRDefault="0080301F" w:rsidP="00683854">
            <w:pPr>
              <w:spacing w:line="360" w:lineRule="auto"/>
              <w:jc w:val="both"/>
            </w:pPr>
            <w:r>
              <w:rPr>
                <w:lang w:val="en-US"/>
              </w:rPr>
              <w:t>Bp</w:t>
            </w:r>
          </w:p>
        </w:tc>
        <w:tc>
          <w:tcPr>
            <w:tcW w:w="1338" w:type="dxa"/>
            <w:vAlign w:val="center"/>
          </w:tcPr>
          <w:p w:rsidR="0080301F" w:rsidRPr="00781360" w:rsidRDefault="0080301F" w:rsidP="00683854">
            <w:pPr>
              <w:spacing w:line="360" w:lineRule="auto"/>
              <w:jc w:val="both"/>
            </w:pPr>
            <w:r>
              <w:t>3 922 472</w:t>
            </w:r>
          </w:p>
        </w:tc>
        <w:tc>
          <w:tcPr>
            <w:tcW w:w="709" w:type="dxa"/>
            <w:vAlign w:val="center"/>
          </w:tcPr>
          <w:p w:rsidR="0080301F" w:rsidRDefault="002F08D2" w:rsidP="00683854">
            <w:pPr>
              <w:spacing w:line="360" w:lineRule="auto"/>
              <w:jc w:val="both"/>
            </w:pPr>
            <w:r>
              <w:t>100</w:t>
            </w:r>
          </w:p>
        </w:tc>
        <w:tc>
          <w:tcPr>
            <w:tcW w:w="1276" w:type="dxa"/>
            <w:vAlign w:val="center"/>
          </w:tcPr>
          <w:p w:rsidR="0080301F" w:rsidRPr="00781360" w:rsidRDefault="0080301F" w:rsidP="00683854">
            <w:pPr>
              <w:spacing w:line="360" w:lineRule="auto"/>
              <w:jc w:val="both"/>
            </w:pPr>
            <w:r>
              <w:t>3 483 980</w:t>
            </w:r>
          </w:p>
        </w:tc>
        <w:tc>
          <w:tcPr>
            <w:tcW w:w="708" w:type="dxa"/>
            <w:vAlign w:val="center"/>
          </w:tcPr>
          <w:p w:rsidR="0080301F" w:rsidRDefault="002F08D2" w:rsidP="00683854">
            <w:pPr>
              <w:spacing w:line="360" w:lineRule="auto"/>
              <w:jc w:val="both"/>
            </w:pPr>
            <w:r>
              <w:t>100</w:t>
            </w:r>
          </w:p>
        </w:tc>
        <w:tc>
          <w:tcPr>
            <w:tcW w:w="1276" w:type="dxa"/>
            <w:vAlign w:val="center"/>
          </w:tcPr>
          <w:p w:rsidR="0080301F" w:rsidRPr="00781360" w:rsidRDefault="0080301F" w:rsidP="00683854">
            <w:pPr>
              <w:spacing w:line="360" w:lineRule="auto"/>
              <w:jc w:val="both"/>
            </w:pPr>
            <w:r>
              <w:t>3 279 309</w:t>
            </w:r>
          </w:p>
        </w:tc>
        <w:tc>
          <w:tcPr>
            <w:tcW w:w="851" w:type="dxa"/>
            <w:vAlign w:val="center"/>
          </w:tcPr>
          <w:p w:rsidR="0080301F" w:rsidRDefault="002F08D2" w:rsidP="00683854">
            <w:pPr>
              <w:spacing w:line="360" w:lineRule="auto"/>
              <w:jc w:val="both"/>
            </w:pPr>
            <w:r>
              <w:t>100</w:t>
            </w:r>
          </w:p>
        </w:tc>
        <w:tc>
          <w:tcPr>
            <w:tcW w:w="1099" w:type="dxa"/>
            <w:vAlign w:val="center"/>
          </w:tcPr>
          <w:p w:rsidR="0080301F" w:rsidRDefault="000B0F16" w:rsidP="00683854">
            <w:pPr>
              <w:spacing w:line="360" w:lineRule="auto"/>
              <w:jc w:val="both"/>
            </w:pPr>
            <w:r>
              <w:t>83,61</w:t>
            </w:r>
          </w:p>
        </w:tc>
      </w:tr>
    </w:tbl>
    <w:p w:rsidR="00C229AA" w:rsidRDefault="00C229AA" w:rsidP="00683854">
      <w:pPr>
        <w:jc w:val="both"/>
      </w:pPr>
    </w:p>
    <w:p w:rsidR="00A57C0B" w:rsidRDefault="00A57C0B" w:rsidP="00683854">
      <w:pPr>
        <w:spacing w:line="360" w:lineRule="auto"/>
        <w:ind w:left="-567" w:right="-284" w:firstLine="851"/>
        <w:jc w:val="both"/>
        <w:rPr>
          <w:sz w:val="28"/>
          <w:szCs w:val="28"/>
        </w:rPr>
      </w:pPr>
    </w:p>
    <w:p w:rsidR="004E3330" w:rsidRPr="00A04D19" w:rsidRDefault="004E3330" w:rsidP="00683854">
      <w:pPr>
        <w:spacing w:line="360" w:lineRule="auto"/>
        <w:ind w:firstLine="397"/>
        <w:jc w:val="both"/>
        <w:rPr>
          <w:rFonts w:eastAsia="MS Mincho"/>
          <w:sz w:val="28"/>
          <w:szCs w:val="28"/>
        </w:rPr>
      </w:pPr>
      <w:r w:rsidRPr="00A04D19">
        <w:rPr>
          <w:rFonts w:eastAsia="MS Mincho"/>
          <w:sz w:val="28"/>
          <w:szCs w:val="28"/>
        </w:rPr>
        <w:t>В структуре имущества предприя</w:t>
      </w:r>
      <w:r>
        <w:rPr>
          <w:rFonts w:eastAsia="MS Mincho"/>
          <w:sz w:val="28"/>
          <w:szCs w:val="28"/>
        </w:rPr>
        <w:t>тия наибольший удельный вес занимают</w:t>
      </w:r>
      <w:r w:rsidRPr="00A04D19">
        <w:rPr>
          <w:rFonts w:eastAsia="MS Mincho"/>
          <w:sz w:val="28"/>
          <w:szCs w:val="28"/>
        </w:rPr>
        <w:t xml:space="preserve"> оборотные активы</w:t>
      </w:r>
      <w:r>
        <w:rPr>
          <w:rFonts w:eastAsia="MS Mincho"/>
          <w:sz w:val="28"/>
          <w:szCs w:val="28"/>
        </w:rPr>
        <w:t xml:space="preserve">. </w:t>
      </w:r>
      <w:r w:rsidRPr="00A04D19">
        <w:rPr>
          <w:rFonts w:eastAsia="MS Mincho"/>
          <w:sz w:val="28"/>
          <w:szCs w:val="28"/>
        </w:rPr>
        <w:t xml:space="preserve">Внеоборотные активы предприятия составляют </w:t>
      </w:r>
      <w:r>
        <w:rPr>
          <w:rFonts w:eastAsia="MS Mincho"/>
          <w:sz w:val="28"/>
          <w:szCs w:val="28"/>
        </w:rPr>
        <w:t>наи</w:t>
      </w:r>
      <w:r w:rsidRPr="00A04D19">
        <w:rPr>
          <w:rFonts w:eastAsia="MS Mincho"/>
          <w:sz w:val="28"/>
          <w:szCs w:val="28"/>
        </w:rPr>
        <w:t>меньшую долю в составе имущества предприятия</w:t>
      </w:r>
      <w:r>
        <w:rPr>
          <w:rFonts w:eastAsia="MS Mincho"/>
          <w:sz w:val="28"/>
          <w:szCs w:val="28"/>
        </w:rPr>
        <w:t>.</w:t>
      </w:r>
    </w:p>
    <w:p w:rsidR="004E3330" w:rsidRPr="00A04D19" w:rsidRDefault="004E3330" w:rsidP="00683854">
      <w:pPr>
        <w:spacing w:line="360" w:lineRule="auto"/>
        <w:ind w:firstLine="397"/>
        <w:jc w:val="both"/>
        <w:rPr>
          <w:sz w:val="28"/>
          <w:szCs w:val="28"/>
        </w:rPr>
      </w:pPr>
      <w:r w:rsidRPr="00A04D19">
        <w:rPr>
          <w:sz w:val="28"/>
          <w:szCs w:val="28"/>
        </w:rPr>
        <w:t>Поэтому предприятие имеет «легкую» структуру активов, что свидетельствует о достаточной мобильности имущества предприятия, о незначительных накладных расходах и высокой чувствительности к изменениям выручки.</w:t>
      </w:r>
    </w:p>
    <w:p w:rsidR="00C229AA" w:rsidRDefault="004E3330" w:rsidP="00BB69CA">
      <w:pPr>
        <w:spacing w:line="360" w:lineRule="auto"/>
        <w:ind w:firstLine="397"/>
        <w:jc w:val="both"/>
        <w:rPr>
          <w:sz w:val="28"/>
          <w:szCs w:val="28"/>
        </w:rPr>
      </w:pPr>
      <w:r w:rsidRPr="00A04D19">
        <w:rPr>
          <w:sz w:val="28"/>
          <w:szCs w:val="28"/>
        </w:rPr>
        <w:lastRenderedPageBreak/>
        <w:t xml:space="preserve">Основную долю оборотных активов составляют статьи дебиторская задолженность и </w:t>
      </w:r>
      <w:r>
        <w:rPr>
          <w:sz w:val="28"/>
          <w:szCs w:val="28"/>
        </w:rPr>
        <w:t>денежные средства</w:t>
      </w:r>
      <w:r w:rsidRPr="00A04D19">
        <w:rPr>
          <w:sz w:val="28"/>
          <w:szCs w:val="28"/>
        </w:rPr>
        <w:t>. Такая структура (с высокой долей денежных средств) может свидетельствовать о</w:t>
      </w:r>
      <w:r>
        <w:rPr>
          <w:sz w:val="28"/>
          <w:szCs w:val="28"/>
        </w:rPr>
        <w:t>б отсутствии</w:t>
      </w:r>
      <w:r w:rsidRPr="00A04D19">
        <w:rPr>
          <w:sz w:val="28"/>
          <w:szCs w:val="28"/>
        </w:rPr>
        <w:t xml:space="preserve"> проблем, связанных с оплатой услуг предприятия, а также о преимущественно денежном характере расчетов. Общую сумму дебиторской задолженности составляет краткосрочная дебиторская задолженность. Что является положительным моментом, так как средства из оборота выводятся ненадолго. </w:t>
      </w:r>
    </w:p>
    <w:p w:rsidR="00BB69CA" w:rsidRPr="00B13BD1" w:rsidRDefault="00BB69CA" w:rsidP="00BB69CA">
      <w:pPr>
        <w:spacing w:line="360" w:lineRule="auto"/>
        <w:ind w:firstLine="397"/>
        <w:jc w:val="both"/>
        <w:rPr>
          <w:sz w:val="28"/>
          <w:szCs w:val="28"/>
        </w:rPr>
      </w:pPr>
    </w:p>
    <w:p w:rsidR="00C229AA" w:rsidRPr="009218EB" w:rsidRDefault="00C229AA" w:rsidP="003912C5">
      <w:pPr>
        <w:spacing w:line="360" w:lineRule="auto"/>
        <w:ind w:right="-1" w:firstLine="284"/>
        <w:jc w:val="both"/>
        <w:rPr>
          <w:sz w:val="28"/>
          <w:szCs w:val="28"/>
        </w:rPr>
      </w:pPr>
      <w:r>
        <w:rPr>
          <w:sz w:val="28"/>
          <w:szCs w:val="28"/>
        </w:rPr>
        <w:t>Таблица 1</w:t>
      </w:r>
      <w:r w:rsidR="00BB69CA">
        <w:rPr>
          <w:sz w:val="28"/>
          <w:szCs w:val="28"/>
        </w:rPr>
        <w:t>2</w:t>
      </w:r>
      <w:r w:rsidRPr="0035671C">
        <w:rPr>
          <w:sz w:val="28"/>
          <w:szCs w:val="28"/>
        </w:rPr>
        <w:t xml:space="preserve"> – Обеспеченность запасов источниками формирования и тип финансовой устойчивости в </w:t>
      </w:r>
      <w:r>
        <w:rPr>
          <w:sz w:val="28"/>
          <w:szCs w:val="28"/>
        </w:rPr>
        <w:t>УФПС Кировской области – филиал ФГУП «Почта России»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gridCol w:w="1701"/>
        <w:gridCol w:w="1559"/>
      </w:tblGrid>
      <w:tr w:rsidR="00F80283" w:rsidRPr="0035671C" w:rsidTr="003912C5">
        <w:tc>
          <w:tcPr>
            <w:tcW w:w="4395" w:type="dxa"/>
          </w:tcPr>
          <w:p w:rsidR="00F80283" w:rsidRPr="0035671C" w:rsidRDefault="00F80283" w:rsidP="005A735B">
            <w:pPr>
              <w:spacing w:line="360" w:lineRule="auto"/>
              <w:jc w:val="center"/>
            </w:pPr>
            <w:r w:rsidRPr="0035671C">
              <w:t>Показатели</w:t>
            </w:r>
          </w:p>
        </w:tc>
        <w:tc>
          <w:tcPr>
            <w:tcW w:w="1701" w:type="dxa"/>
          </w:tcPr>
          <w:p w:rsidR="00F80283" w:rsidRPr="0035671C" w:rsidRDefault="00F80283" w:rsidP="005A735B">
            <w:pPr>
              <w:spacing w:line="360" w:lineRule="auto"/>
              <w:jc w:val="center"/>
            </w:pPr>
            <w:r>
              <w:t>На 31 декабря 2013</w:t>
            </w:r>
            <w:r w:rsidRPr="0035671C">
              <w:t xml:space="preserve"> г.</w:t>
            </w:r>
          </w:p>
        </w:tc>
        <w:tc>
          <w:tcPr>
            <w:tcW w:w="1701" w:type="dxa"/>
          </w:tcPr>
          <w:p w:rsidR="00F80283" w:rsidRPr="0035671C" w:rsidRDefault="00F80283" w:rsidP="005A735B">
            <w:pPr>
              <w:spacing w:line="360" w:lineRule="auto"/>
              <w:jc w:val="center"/>
            </w:pPr>
            <w:r>
              <w:t>На 31 декабря 2014</w:t>
            </w:r>
            <w:r w:rsidRPr="0035671C">
              <w:t xml:space="preserve"> г.</w:t>
            </w:r>
          </w:p>
        </w:tc>
        <w:tc>
          <w:tcPr>
            <w:tcW w:w="1559" w:type="dxa"/>
          </w:tcPr>
          <w:p w:rsidR="00F80283" w:rsidRPr="0035671C" w:rsidRDefault="00F80283" w:rsidP="005A735B">
            <w:pPr>
              <w:spacing w:line="360" w:lineRule="auto"/>
              <w:jc w:val="center"/>
            </w:pPr>
            <w:r>
              <w:t>На 31 декабря 2015</w:t>
            </w:r>
            <w:r w:rsidRPr="0035671C">
              <w:t xml:space="preserve"> г.</w:t>
            </w:r>
          </w:p>
        </w:tc>
      </w:tr>
      <w:tr w:rsidR="00F80283" w:rsidRPr="0035671C" w:rsidTr="003912C5">
        <w:tc>
          <w:tcPr>
            <w:tcW w:w="4395" w:type="dxa"/>
          </w:tcPr>
          <w:p w:rsidR="00F80283" w:rsidRPr="00444C63" w:rsidRDefault="00F80283" w:rsidP="005A735B">
            <w:pPr>
              <w:spacing w:line="360" w:lineRule="auto"/>
              <w:rPr>
                <w:lang w:val="en-US"/>
              </w:rPr>
            </w:pPr>
            <w:r w:rsidRPr="0035671C">
              <w:t>1. Собственный капитал</w:t>
            </w:r>
            <w:r>
              <w:rPr>
                <w:lang w:val="en-US"/>
              </w:rPr>
              <w:t xml:space="preserve"> (Ec)</w:t>
            </w:r>
          </w:p>
        </w:tc>
        <w:tc>
          <w:tcPr>
            <w:tcW w:w="1701" w:type="dxa"/>
            <w:vAlign w:val="center"/>
          </w:tcPr>
          <w:p w:rsidR="00F80283" w:rsidRPr="00781360" w:rsidRDefault="00F80283" w:rsidP="005A735B">
            <w:pPr>
              <w:spacing w:line="360" w:lineRule="auto"/>
              <w:ind w:right="15"/>
              <w:jc w:val="center"/>
            </w:pPr>
            <w:r>
              <w:t>-</w:t>
            </w:r>
          </w:p>
        </w:tc>
        <w:tc>
          <w:tcPr>
            <w:tcW w:w="1701" w:type="dxa"/>
            <w:vAlign w:val="center"/>
          </w:tcPr>
          <w:p w:rsidR="00F80283" w:rsidRPr="00781360" w:rsidRDefault="00F80283" w:rsidP="005A735B">
            <w:pPr>
              <w:spacing w:line="360" w:lineRule="auto"/>
              <w:jc w:val="center"/>
            </w:pPr>
            <w:r>
              <w:t>-</w:t>
            </w:r>
          </w:p>
        </w:tc>
        <w:tc>
          <w:tcPr>
            <w:tcW w:w="1559" w:type="dxa"/>
            <w:vAlign w:val="center"/>
          </w:tcPr>
          <w:p w:rsidR="00F80283" w:rsidRPr="00781360" w:rsidRDefault="00F80283" w:rsidP="005A735B">
            <w:pPr>
              <w:spacing w:line="360" w:lineRule="auto"/>
              <w:jc w:val="center"/>
            </w:pPr>
            <w:r>
              <w:t>-</w:t>
            </w:r>
          </w:p>
        </w:tc>
      </w:tr>
      <w:tr w:rsidR="00F80283" w:rsidRPr="0035671C" w:rsidTr="003912C5">
        <w:tc>
          <w:tcPr>
            <w:tcW w:w="4395" w:type="dxa"/>
          </w:tcPr>
          <w:p w:rsidR="00F80283" w:rsidRPr="00444C63" w:rsidRDefault="00F80283" w:rsidP="005A735B">
            <w:pPr>
              <w:spacing w:line="360" w:lineRule="auto"/>
              <w:rPr>
                <w:lang w:val="en-US"/>
              </w:rPr>
            </w:pPr>
            <w:r w:rsidRPr="0035671C">
              <w:t>2. Внеоборотные активы</w:t>
            </w:r>
            <w:r>
              <w:rPr>
                <w:lang w:val="en-US"/>
              </w:rPr>
              <w:t xml:space="preserve"> (F)</w:t>
            </w:r>
          </w:p>
        </w:tc>
        <w:tc>
          <w:tcPr>
            <w:tcW w:w="1701" w:type="dxa"/>
            <w:vAlign w:val="center"/>
          </w:tcPr>
          <w:p w:rsidR="00F80283" w:rsidRPr="00781360" w:rsidRDefault="00F80283" w:rsidP="005A735B">
            <w:pPr>
              <w:spacing w:line="360" w:lineRule="auto"/>
              <w:ind w:right="-30"/>
              <w:jc w:val="center"/>
            </w:pPr>
            <w:r>
              <w:t>227 556</w:t>
            </w:r>
          </w:p>
        </w:tc>
        <w:tc>
          <w:tcPr>
            <w:tcW w:w="1701" w:type="dxa"/>
            <w:vAlign w:val="center"/>
          </w:tcPr>
          <w:p w:rsidR="00F80283" w:rsidRPr="00781360" w:rsidRDefault="00F80283" w:rsidP="005A735B">
            <w:pPr>
              <w:spacing w:line="360" w:lineRule="auto"/>
              <w:jc w:val="center"/>
            </w:pPr>
            <w:r>
              <w:t>196 557</w:t>
            </w:r>
          </w:p>
        </w:tc>
        <w:tc>
          <w:tcPr>
            <w:tcW w:w="1559" w:type="dxa"/>
            <w:vAlign w:val="center"/>
          </w:tcPr>
          <w:p w:rsidR="00F80283" w:rsidRPr="00781360" w:rsidRDefault="00F80283" w:rsidP="005A735B">
            <w:pPr>
              <w:spacing w:line="360" w:lineRule="auto"/>
              <w:jc w:val="center"/>
            </w:pPr>
            <w:r>
              <w:t>177 987</w:t>
            </w:r>
          </w:p>
        </w:tc>
      </w:tr>
      <w:tr w:rsidR="00F80283" w:rsidRPr="0035671C" w:rsidTr="003912C5">
        <w:tc>
          <w:tcPr>
            <w:tcW w:w="4395" w:type="dxa"/>
          </w:tcPr>
          <w:p w:rsidR="00F80283" w:rsidRPr="00444C63" w:rsidRDefault="00F80283" w:rsidP="005A735B">
            <w:pPr>
              <w:spacing w:line="360" w:lineRule="auto"/>
            </w:pPr>
            <w:r w:rsidRPr="0035671C">
              <w:t>3. Наличие собственных оборотных средств</w:t>
            </w:r>
            <w:r w:rsidRPr="00444C63">
              <w:t xml:space="preserve"> (</w:t>
            </w:r>
            <w:r>
              <w:rPr>
                <w:lang w:val="en-US"/>
              </w:rPr>
              <w:t>Ac</w:t>
            </w:r>
            <w:r w:rsidRPr="00444C63">
              <w:t xml:space="preserve"> = </w:t>
            </w:r>
            <w:r>
              <w:rPr>
                <w:lang w:val="en-US"/>
              </w:rPr>
              <w:t>Ec</w:t>
            </w:r>
            <w:r w:rsidRPr="00444C63">
              <w:t xml:space="preserve"> </w:t>
            </w:r>
            <w:r>
              <w:t>–</w:t>
            </w:r>
            <w:r w:rsidRPr="00444C63">
              <w:t xml:space="preserve"> </w:t>
            </w:r>
            <w:r>
              <w:rPr>
                <w:lang w:val="en-US"/>
              </w:rPr>
              <w:t>F</w:t>
            </w:r>
            <w:r w:rsidRPr="00444C63">
              <w:t>)</w:t>
            </w:r>
          </w:p>
        </w:tc>
        <w:tc>
          <w:tcPr>
            <w:tcW w:w="1701" w:type="dxa"/>
            <w:vAlign w:val="center"/>
          </w:tcPr>
          <w:p w:rsidR="00F80283" w:rsidRPr="00781360" w:rsidRDefault="00F80283" w:rsidP="005A735B">
            <w:pPr>
              <w:spacing w:line="360" w:lineRule="auto"/>
              <w:ind w:right="-30"/>
              <w:jc w:val="center"/>
            </w:pPr>
            <w:r>
              <w:t>-227 556</w:t>
            </w:r>
          </w:p>
        </w:tc>
        <w:tc>
          <w:tcPr>
            <w:tcW w:w="1701" w:type="dxa"/>
            <w:vAlign w:val="center"/>
          </w:tcPr>
          <w:p w:rsidR="00F80283" w:rsidRPr="00781360" w:rsidRDefault="00F80283" w:rsidP="005A735B">
            <w:pPr>
              <w:spacing w:line="360" w:lineRule="auto"/>
              <w:jc w:val="center"/>
            </w:pPr>
            <w:r>
              <w:t>-196 557</w:t>
            </w:r>
          </w:p>
        </w:tc>
        <w:tc>
          <w:tcPr>
            <w:tcW w:w="1559" w:type="dxa"/>
            <w:vAlign w:val="center"/>
          </w:tcPr>
          <w:p w:rsidR="00F80283" w:rsidRPr="00781360" w:rsidRDefault="00F80283" w:rsidP="005A735B">
            <w:pPr>
              <w:spacing w:line="360" w:lineRule="auto"/>
              <w:jc w:val="center"/>
            </w:pPr>
            <w:r>
              <w:t>-177 987</w:t>
            </w:r>
          </w:p>
        </w:tc>
      </w:tr>
      <w:tr w:rsidR="00F80283" w:rsidRPr="0035671C" w:rsidTr="003912C5">
        <w:tc>
          <w:tcPr>
            <w:tcW w:w="4395" w:type="dxa"/>
          </w:tcPr>
          <w:p w:rsidR="00F80283" w:rsidRPr="00444C63" w:rsidRDefault="00F80283" w:rsidP="005A735B">
            <w:pPr>
              <w:spacing w:line="360" w:lineRule="auto"/>
              <w:rPr>
                <w:lang w:val="en-US"/>
              </w:rPr>
            </w:pPr>
            <w:r w:rsidRPr="0035671C">
              <w:t>4. Долгосрочные пассивы</w:t>
            </w:r>
            <w:r>
              <w:rPr>
                <w:lang w:val="en-US"/>
              </w:rPr>
              <w:t xml:space="preserve"> (Kd)</w:t>
            </w:r>
          </w:p>
        </w:tc>
        <w:tc>
          <w:tcPr>
            <w:tcW w:w="1701" w:type="dxa"/>
            <w:vAlign w:val="center"/>
          </w:tcPr>
          <w:p w:rsidR="00F80283" w:rsidRPr="00781360" w:rsidRDefault="00F80283" w:rsidP="005A735B">
            <w:pPr>
              <w:spacing w:line="360" w:lineRule="auto"/>
              <w:jc w:val="center"/>
            </w:pPr>
            <w:r>
              <w:t>5 392</w:t>
            </w:r>
          </w:p>
        </w:tc>
        <w:tc>
          <w:tcPr>
            <w:tcW w:w="1701" w:type="dxa"/>
            <w:vAlign w:val="center"/>
          </w:tcPr>
          <w:p w:rsidR="00F80283" w:rsidRPr="00781360" w:rsidRDefault="00F80283" w:rsidP="005A735B">
            <w:pPr>
              <w:spacing w:line="360" w:lineRule="auto"/>
              <w:jc w:val="center"/>
            </w:pPr>
            <w:r>
              <w:t>15 966</w:t>
            </w:r>
          </w:p>
        </w:tc>
        <w:tc>
          <w:tcPr>
            <w:tcW w:w="1559" w:type="dxa"/>
            <w:vAlign w:val="center"/>
          </w:tcPr>
          <w:p w:rsidR="00F80283" w:rsidRPr="00781360" w:rsidRDefault="00F80283" w:rsidP="005A735B">
            <w:pPr>
              <w:spacing w:line="360" w:lineRule="auto"/>
              <w:jc w:val="center"/>
            </w:pPr>
            <w:r>
              <w:t>34 353</w:t>
            </w:r>
          </w:p>
        </w:tc>
      </w:tr>
      <w:tr w:rsidR="00F80283" w:rsidRPr="0035671C" w:rsidTr="003912C5">
        <w:tc>
          <w:tcPr>
            <w:tcW w:w="4395" w:type="dxa"/>
          </w:tcPr>
          <w:p w:rsidR="00F80283" w:rsidRPr="00444C63" w:rsidRDefault="00F80283" w:rsidP="005A735B">
            <w:pPr>
              <w:spacing w:line="360" w:lineRule="auto"/>
            </w:pPr>
            <w:r w:rsidRPr="0035671C">
              <w:t>5. Наличие долгосрочных источников формирования запасов</w:t>
            </w:r>
            <w:r w:rsidRPr="00444C63">
              <w:t xml:space="preserve"> (</w:t>
            </w:r>
            <w:r>
              <w:rPr>
                <w:lang w:val="en-US"/>
              </w:rPr>
              <w:t>Ac</w:t>
            </w:r>
            <w:r w:rsidRPr="00444C63">
              <w:t xml:space="preserve"> + </w:t>
            </w:r>
            <w:r>
              <w:rPr>
                <w:lang w:val="en-US"/>
              </w:rPr>
              <w:t>Kd</w:t>
            </w:r>
            <w:r w:rsidRPr="00444C63">
              <w:t>)</w:t>
            </w:r>
          </w:p>
        </w:tc>
        <w:tc>
          <w:tcPr>
            <w:tcW w:w="1701" w:type="dxa"/>
            <w:vAlign w:val="center"/>
          </w:tcPr>
          <w:p w:rsidR="00F80283" w:rsidRPr="0035671C" w:rsidRDefault="00F80283" w:rsidP="005A735B">
            <w:pPr>
              <w:spacing w:line="360" w:lineRule="auto"/>
              <w:ind w:right="34"/>
              <w:jc w:val="center"/>
            </w:pPr>
            <w:r w:rsidRPr="0035671C">
              <w:t>-</w:t>
            </w:r>
            <w:r>
              <w:t>222</w:t>
            </w:r>
            <w:r w:rsidR="00A94CA7">
              <w:t xml:space="preserve"> </w:t>
            </w:r>
            <w:r>
              <w:t>164</w:t>
            </w:r>
          </w:p>
        </w:tc>
        <w:tc>
          <w:tcPr>
            <w:tcW w:w="1701" w:type="dxa"/>
            <w:vAlign w:val="center"/>
          </w:tcPr>
          <w:p w:rsidR="00F80283" w:rsidRPr="0035671C" w:rsidRDefault="00F80283" w:rsidP="005A735B">
            <w:pPr>
              <w:spacing w:line="360" w:lineRule="auto"/>
              <w:jc w:val="center"/>
            </w:pPr>
            <w:r>
              <w:t>-212</w:t>
            </w:r>
            <w:r w:rsidR="00A94CA7">
              <w:t xml:space="preserve"> </w:t>
            </w:r>
            <w:r>
              <w:t>523</w:t>
            </w:r>
          </w:p>
        </w:tc>
        <w:tc>
          <w:tcPr>
            <w:tcW w:w="1559" w:type="dxa"/>
            <w:vAlign w:val="center"/>
          </w:tcPr>
          <w:p w:rsidR="00F80283" w:rsidRPr="0035671C" w:rsidRDefault="00F80283" w:rsidP="005A735B">
            <w:pPr>
              <w:spacing w:line="360" w:lineRule="auto"/>
              <w:jc w:val="center"/>
            </w:pPr>
            <w:r>
              <w:t>-143</w:t>
            </w:r>
            <w:r w:rsidR="00A94CA7">
              <w:t xml:space="preserve"> </w:t>
            </w:r>
            <w:r>
              <w:t>643</w:t>
            </w:r>
          </w:p>
        </w:tc>
      </w:tr>
      <w:tr w:rsidR="00F80283" w:rsidRPr="0035671C" w:rsidTr="003912C5">
        <w:tc>
          <w:tcPr>
            <w:tcW w:w="4395" w:type="dxa"/>
          </w:tcPr>
          <w:p w:rsidR="00F80283" w:rsidRPr="00444C63" w:rsidRDefault="00F80283" w:rsidP="005A735B">
            <w:pPr>
              <w:spacing w:line="360" w:lineRule="auto"/>
            </w:pPr>
            <w:r w:rsidRPr="0035671C">
              <w:t>6. Краткосрочные займы и кредиты</w:t>
            </w:r>
            <w:r w:rsidRPr="00444C63">
              <w:t xml:space="preserve"> </w:t>
            </w:r>
            <w:r>
              <w:rPr>
                <w:lang w:val="en-US"/>
              </w:rPr>
              <w:t>Kt</w:t>
            </w:r>
          </w:p>
        </w:tc>
        <w:tc>
          <w:tcPr>
            <w:tcW w:w="1701" w:type="dxa"/>
            <w:vAlign w:val="center"/>
          </w:tcPr>
          <w:p w:rsidR="00F80283" w:rsidRPr="0035671C" w:rsidRDefault="00F80283" w:rsidP="005A735B">
            <w:pPr>
              <w:spacing w:line="360" w:lineRule="auto"/>
              <w:ind w:right="34"/>
              <w:jc w:val="center"/>
            </w:pPr>
            <w:r w:rsidRPr="0035671C">
              <w:t>-</w:t>
            </w:r>
          </w:p>
        </w:tc>
        <w:tc>
          <w:tcPr>
            <w:tcW w:w="1701" w:type="dxa"/>
            <w:vAlign w:val="center"/>
          </w:tcPr>
          <w:p w:rsidR="00F80283" w:rsidRPr="0035671C" w:rsidRDefault="00F80283" w:rsidP="005A735B">
            <w:pPr>
              <w:spacing w:line="360" w:lineRule="auto"/>
              <w:jc w:val="center"/>
            </w:pPr>
            <w:r>
              <w:t>-</w:t>
            </w:r>
          </w:p>
        </w:tc>
        <w:tc>
          <w:tcPr>
            <w:tcW w:w="1559" w:type="dxa"/>
            <w:vAlign w:val="center"/>
          </w:tcPr>
          <w:p w:rsidR="00F80283" w:rsidRPr="0035671C" w:rsidRDefault="00F80283" w:rsidP="005A735B">
            <w:pPr>
              <w:spacing w:line="360" w:lineRule="auto"/>
              <w:jc w:val="center"/>
            </w:pPr>
            <w:r>
              <w:t>-</w:t>
            </w:r>
          </w:p>
        </w:tc>
      </w:tr>
      <w:tr w:rsidR="00F80283" w:rsidRPr="0035671C" w:rsidTr="003912C5">
        <w:tc>
          <w:tcPr>
            <w:tcW w:w="4395" w:type="dxa"/>
          </w:tcPr>
          <w:p w:rsidR="00F80283" w:rsidRPr="00444C63" w:rsidRDefault="00F80283" w:rsidP="005A735B">
            <w:pPr>
              <w:spacing w:line="360" w:lineRule="auto"/>
            </w:pPr>
            <w:r w:rsidRPr="0035671C">
              <w:t>7. Общая величина основных источников формирования запасов</w:t>
            </w:r>
            <w:r w:rsidRPr="00444C63">
              <w:t xml:space="preserve"> (</w:t>
            </w:r>
            <w:r>
              <w:rPr>
                <w:lang w:val="en-US"/>
              </w:rPr>
              <w:t>Ac</w:t>
            </w:r>
            <w:r w:rsidRPr="00444C63">
              <w:t xml:space="preserve"> + </w:t>
            </w:r>
            <w:r>
              <w:rPr>
                <w:lang w:val="en-US"/>
              </w:rPr>
              <w:t>Kd</w:t>
            </w:r>
            <w:r w:rsidRPr="00444C63">
              <w:t xml:space="preserve"> + </w:t>
            </w:r>
            <w:r>
              <w:rPr>
                <w:lang w:val="en-US"/>
              </w:rPr>
              <w:t>Kt</w:t>
            </w:r>
            <w:r w:rsidRPr="00444C63">
              <w:t>)</w:t>
            </w:r>
          </w:p>
        </w:tc>
        <w:tc>
          <w:tcPr>
            <w:tcW w:w="1701" w:type="dxa"/>
            <w:vAlign w:val="center"/>
          </w:tcPr>
          <w:p w:rsidR="00F80283" w:rsidRPr="0035671C" w:rsidRDefault="00F80283" w:rsidP="005A735B">
            <w:pPr>
              <w:spacing w:line="360" w:lineRule="auto"/>
              <w:ind w:right="34"/>
              <w:jc w:val="center"/>
            </w:pPr>
            <w:r w:rsidRPr="0035671C">
              <w:t>-</w:t>
            </w:r>
            <w:r>
              <w:t>202 664</w:t>
            </w:r>
          </w:p>
        </w:tc>
        <w:tc>
          <w:tcPr>
            <w:tcW w:w="1701" w:type="dxa"/>
            <w:vAlign w:val="center"/>
          </w:tcPr>
          <w:p w:rsidR="00F80283" w:rsidRPr="0035671C" w:rsidRDefault="00F80283" w:rsidP="005A735B">
            <w:pPr>
              <w:spacing w:line="360" w:lineRule="auto"/>
              <w:jc w:val="center"/>
            </w:pPr>
            <w:r>
              <w:t>-155 336</w:t>
            </w:r>
          </w:p>
        </w:tc>
        <w:tc>
          <w:tcPr>
            <w:tcW w:w="1559" w:type="dxa"/>
            <w:vAlign w:val="center"/>
          </w:tcPr>
          <w:p w:rsidR="00F80283" w:rsidRPr="0035671C" w:rsidRDefault="00F80283" w:rsidP="005A735B">
            <w:pPr>
              <w:spacing w:line="360" w:lineRule="auto"/>
              <w:jc w:val="center"/>
            </w:pPr>
            <w:r>
              <w:t>-84 060</w:t>
            </w:r>
          </w:p>
        </w:tc>
      </w:tr>
      <w:tr w:rsidR="00F80283" w:rsidRPr="0035671C" w:rsidTr="003912C5">
        <w:tc>
          <w:tcPr>
            <w:tcW w:w="4395" w:type="dxa"/>
          </w:tcPr>
          <w:p w:rsidR="00F80283" w:rsidRPr="00444C63" w:rsidRDefault="00F80283" w:rsidP="005A735B">
            <w:pPr>
              <w:spacing w:line="360" w:lineRule="auto"/>
              <w:rPr>
                <w:lang w:val="en-US"/>
              </w:rPr>
            </w:pPr>
            <w:r w:rsidRPr="0035671C">
              <w:t>8. Общая величина запасов</w:t>
            </w:r>
            <w:r>
              <w:rPr>
                <w:lang w:val="en-US"/>
              </w:rPr>
              <w:t xml:space="preserve">  (Z)</w:t>
            </w:r>
          </w:p>
        </w:tc>
        <w:tc>
          <w:tcPr>
            <w:tcW w:w="1701" w:type="dxa"/>
            <w:vAlign w:val="center"/>
          </w:tcPr>
          <w:p w:rsidR="00F80283" w:rsidRPr="00781360" w:rsidRDefault="00F80283" w:rsidP="005A735B">
            <w:pPr>
              <w:spacing w:line="360" w:lineRule="auto"/>
              <w:ind w:right="-30"/>
              <w:jc w:val="center"/>
            </w:pPr>
            <w:r w:rsidRPr="00781360">
              <w:t>53</w:t>
            </w:r>
            <w:r>
              <w:t xml:space="preserve"> </w:t>
            </w:r>
            <w:r w:rsidRPr="00781360">
              <w:t>515</w:t>
            </w:r>
          </w:p>
        </w:tc>
        <w:tc>
          <w:tcPr>
            <w:tcW w:w="1701" w:type="dxa"/>
            <w:vAlign w:val="center"/>
          </w:tcPr>
          <w:p w:rsidR="00F80283" w:rsidRPr="00781360" w:rsidRDefault="00F80283" w:rsidP="005A735B">
            <w:pPr>
              <w:spacing w:line="360" w:lineRule="auto"/>
              <w:jc w:val="center"/>
            </w:pPr>
            <w:r w:rsidRPr="00781360">
              <w:t>53</w:t>
            </w:r>
            <w:r>
              <w:t xml:space="preserve"> </w:t>
            </w:r>
            <w:r w:rsidRPr="00781360">
              <w:t>877</w:t>
            </w:r>
          </w:p>
        </w:tc>
        <w:tc>
          <w:tcPr>
            <w:tcW w:w="1559" w:type="dxa"/>
            <w:vAlign w:val="center"/>
          </w:tcPr>
          <w:p w:rsidR="00F80283" w:rsidRPr="00781360" w:rsidRDefault="00F80283" w:rsidP="005A735B">
            <w:pPr>
              <w:spacing w:line="360" w:lineRule="auto"/>
              <w:jc w:val="center"/>
            </w:pPr>
            <w:r>
              <w:t>64 236</w:t>
            </w:r>
          </w:p>
        </w:tc>
      </w:tr>
      <w:tr w:rsidR="00F80283" w:rsidRPr="0035671C" w:rsidTr="003912C5">
        <w:tc>
          <w:tcPr>
            <w:tcW w:w="4395" w:type="dxa"/>
          </w:tcPr>
          <w:p w:rsidR="00F80283" w:rsidRPr="00444C63" w:rsidRDefault="00F80283" w:rsidP="005A735B">
            <w:pPr>
              <w:spacing w:line="360" w:lineRule="auto"/>
            </w:pPr>
            <w:r w:rsidRPr="0035671C">
              <w:t>9. Излишек или недостаток собственных оборотных средств для формирования запасов</w:t>
            </w:r>
            <w:r w:rsidRPr="00444C63">
              <w:t xml:space="preserve"> (</w:t>
            </w:r>
            <w:r>
              <w:rPr>
                <w:lang w:val="en-US"/>
              </w:rPr>
              <w:t>Ac</w:t>
            </w:r>
            <w:r w:rsidRPr="00444C63">
              <w:t xml:space="preserve"> </w:t>
            </w:r>
            <w:r>
              <w:t>–</w:t>
            </w:r>
            <w:r w:rsidRPr="00444C63">
              <w:t xml:space="preserve"> </w:t>
            </w:r>
            <w:r>
              <w:rPr>
                <w:lang w:val="en-US"/>
              </w:rPr>
              <w:t>Z</w:t>
            </w:r>
            <w:r w:rsidRPr="00444C63">
              <w:t>)</w:t>
            </w:r>
          </w:p>
        </w:tc>
        <w:tc>
          <w:tcPr>
            <w:tcW w:w="1701" w:type="dxa"/>
            <w:vAlign w:val="center"/>
          </w:tcPr>
          <w:p w:rsidR="00F80283" w:rsidRPr="0035671C" w:rsidRDefault="00F80283" w:rsidP="005A735B">
            <w:pPr>
              <w:spacing w:line="360" w:lineRule="auto"/>
              <w:ind w:right="34"/>
              <w:jc w:val="center"/>
            </w:pPr>
            <w:r>
              <w:t>-261 571</w:t>
            </w:r>
          </w:p>
        </w:tc>
        <w:tc>
          <w:tcPr>
            <w:tcW w:w="1701" w:type="dxa"/>
            <w:vAlign w:val="center"/>
          </w:tcPr>
          <w:p w:rsidR="00F80283" w:rsidRPr="0035671C" w:rsidRDefault="00F80283" w:rsidP="005A735B">
            <w:pPr>
              <w:spacing w:line="360" w:lineRule="auto"/>
              <w:jc w:val="center"/>
            </w:pPr>
            <w:r>
              <w:t>-225 179</w:t>
            </w:r>
          </w:p>
        </w:tc>
        <w:tc>
          <w:tcPr>
            <w:tcW w:w="1559" w:type="dxa"/>
            <w:vAlign w:val="center"/>
          </w:tcPr>
          <w:p w:rsidR="00F80283" w:rsidRPr="0035671C" w:rsidRDefault="00F80283" w:rsidP="005A735B">
            <w:pPr>
              <w:spacing w:line="360" w:lineRule="auto"/>
              <w:jc w:val="center"/>
            </w:pPr>
            <w:r>
              <w:t>-212 436</w:t>
            </w:r>
          </w:p>
        </w:tc>
      </w:tr>
      <w:tr w:rsidR="00F80283" w:rsidRPr="0035671C" w:rsidTr="00364F60">
        <w:tc>
          <w:tcPr>
            <w:tcW w:w="4395" w:type="dxa"/>
            <w:tcBorders>
              <w:bottom w:val="nil"/>
            </w:tcBorders>
          </w:tcPr>
          <w:p w:rsidR="00F80283" w:rsidRPr="00444C63" w:rsidRDefault="00F80283" w:rsidP="005A735B">
            <w:pPr>
              <w:spacing w:line="360" w:lineRule="auto"/>
            </w:pPr>
            <w:r w:rsidRPr="0035671C">
              <w:t>10. Излишек или недостаток долгосрочных источников формирования запасов</w:t>
            </w:r>
            <w:r w:rsidRPr="00444C63">
              <w:t xml:space="preserve"> ((</w:t>
            </w:r>
            <w:r>
              <w:rPr>
                <w:lang w:val="en-US"/>
              </w:rPr>
              <w:t>Ac</w:t>
            </w:r>
            <w:r w:rsidRPr="00444C63">
              <w:t xml:space="preserve"> + </w:t>
            </w:r>
            <w:r>
              <w:rPr>
                <w:lang w:val="en-US"/>
              </w:rPr>
              <w:t>Kd</w:t>
            </w:r>
            <w:r w:rsidRPr="00444C63">
              <w:t xml:space="preserve">) – </w:t>
            </w:r>
            <w:r>
              <w:rPr>
                <w:lang w:val="en-US"/>
              </w:rPr>
              <w:t>Z</w:t>
            </w:r>
            <w:r w:rsidRPr="00444C63">
              <w:t>)</w:t>
            </w:r>
          </w:p>
        </w:tc>
        <w:tc>
          <w:tcPr>
            <w:tcW w:w="1701" w:type="dxa"/>
            <w:tcBorders>
              <w:bottom w:val="nil"/>
            </w:tcBorders>
            <w:vAlign w:val="center"/>
          </w:tcPr>
          <w:p w:rsidR="00F80283" w:rsidRPr="0035671C" w:rsidRDefault="00F80283" w:rsidP="005A735B">
            <w:pPr>
              <w:spacing w:line="360" w:lineRule="auto"/>
              <w:ind w:right="34"/>
              <w:jc w:val="center"/>
            </w:pPr>
            <w:r>
              <w:t>-256 179</w:t>
            </w:r>
          </w:p>
        </w:tc>
        <w:tc>
          <w:tcPr>
            <w:tcW w:w="1701" w:type="dxa"/>
            <w:tcBorders>
              <w:bottom w:val="nil"/>
            </w:tcBorders>
            <w:vAlign w:val="center"/>
          </w:tcPr>
          <w:p w:rsidR="00F80283" w:rsidRPr="0035671C" w:rsidRDefault="00F80283" w:rsidP="005A735B">
            <w:pPr>
              <w:spacing w:line="360" w:lineRule="auto"/>
              <w:jc w:val="center"/>
            </w:pPr>
            <w:r>
              <w:t>-209 213</w:t>
            </w:r>
          </w:p>
        </w:tc>
        <w:tc>
          <w:tcPr>
            <w:tcW w:w="1559" w:type="dxa"/>
            <w:tcBorders>
              <w:bottom w:val="nil"/>
            </w:tcBorders>
            <w:vAlign w:val="center"/>
          </w:tcPr>
          <w:p w:rsidR="00F80283" w:rsidRPr="0035671C" w:rsidRDefault="00F80283" w:rsidP="005A735B">
            <w:pPr>
              <w:spacing w:line="360" w:lineRule="auto"/>
              <w:jc w:val="center"/>
            </w:pPr>
            <w:r>
              <w:t>-326 283</w:t>
            </w:r>
          </w:p>
        </w:tc>
      </w:tr>
      <w:tr w:rsidR="00BB69CA" w:rsidRPr="0035671C" w:rsidTr="00364F60">
        <w:tc>
          <w:tcPr>
            <w:tcW w:w="9356" w:type="dxa"/>
            <w:gridSpan w:val="4"/>
            <w:tcBorders>
              <w:top w:val="nil"/>
              <w:left w:val="nil"/>
              <w:bottom w:val="single" w:sz="4" w:space="0" w:color="auto"/>
              <w:right w:val="nil"/>
            </w:tcBorders>
          </w:tcPr>
          <w:p w:rsidR="00BB69CA" w:rsidRDefault="00DF09E6" w:rsidP="005A735B">
            <w:pPr>
              <w:spacing w:line="360" w:lineRule="auto"/>
            </w:pPr>
            <w:r>
              <w:lastRenderedPageBreak/>
              <w:t xml:space="preserve">Продолжение таблицы </w:t>
            </w:r>
            <w:r w:rsidR="00BB69CA">
              <w:t>12</w:t>
            </w:r>
          </w:p>
        </w:tc>
      </w:tr>
      <w:tr w:rsidR="00F80283" w:rsidRPr="0035671C" w:rsidTr="00364F60">
        <w:tc>
          <w:tcPr>
            <w:tcW w:w="4395" w:type="dxa"/>
            <w:tcBorders>
              <w:top w:val="single" w:sz="4" w:space="0" w:color="auto"/>
            </w:tcBorders>
          </w:tcPr>
          <w:p w:rsidR="00F80283" w:rsidRPr="00444C63" w:rsidRDefault="00F80283" w:rsidP="005A735B">
            <w:pPr>
              <w:spacing w:line="360" w:lineRule="auto"/>
            </w:pPr>
            <w:r w:rsidRPr="0035671C">
              <w:t>11. Излишек или недостаток общей величина основных источников формирования запасов</w:t>
            </w:r>
            <w:r w:rsidRPr="00444C63">
              <w:t xml:space="preserve"> ((</w:t>
            </w:r>
            <w:r>
              <w:rPr>
                <w:lang w:val="en-US"/>
              </w:rPr>
              <w:t>Ac</w:t>
            </w:r>
            <w:r w:rsidRPr="00444C63">
              <w:t xml:space="preserve"> + </w:t>
            </w:r>
            <w:r>
              <w:rPr>
                <w:lang w:val="en-US"/>
              </w:rPr>
              <w:t>Kd</w:t>
            </w:r>
            <w:r w:rsidRPr="00444C63">
              <w:t xml:space="preserve"> + </w:t>
            </w:r>
            <w:r>
              <w:rPr>
                <w:lang w:val="en-US"/>
              </w:rPr>
              <w:t>Kt</w:t>
            </w:r>
            <w:r w:rsidRPr="00444C63">
              <w:t xml:space="preserve">) - </w:t>
            </w:r>
            <w:r>
              <w:rPr>
                <w:lang w:val="en-US"/>
              </w:rPr>
              <w:t>Z</w:t>
            </w:r>
          </w:p>
        </w:tc>
        <w:tc>
          <w:tcPr>
            <w:tcW w:w="1701" w:type="dxa"/>
            <w:tcBorders>
              <w:top w:val="single" w:sz="4" w:space="0" w:color="auto"/>
            </w:tcBorders>
            <w:vAlign w:val="center"/>
          </w:tcPr>
          <w:p w:rsidR="00F80283" w:rsidRPr="0035671C" w:rsidRDefault="00F80283" w:rsidP="005A735B">
            <w:pPr>
              <w:spacing w:line="360" w:lineRule="auto"/>
              <w:ind w:right="34"/>
              <w:jc w:val="center"/>
            </w:pPr>
            <w:r>
              <w:t>-256 179</w:t>
            </w:r>
          </w:p>
        </w:tc>
        <w:tc>
          <w:tcPr>
            <w:tcW w:w="1701" w:type="dxa"/>
            <w:tcBorders>
              <w:top w:val="single" w:sz="4" w:space="0" w:color="auto"/>
            </w:tcBorders>
            <w:vAlign w:val="center"/>
          </w:tcPr>
          <w:p w:rsidR="00F80283" w:rsidRPr="0035671C" w:rsidRDefault="00F80283" w:rsidP="005A735B">
            <w:pPr>
              <w:spacing w:line="360" w:lineRule="auto"/>
              <w:jc w:val="center"/>
            </w:pPr>
            <w:r>
              <w:t>-209 213</w:t>
            </w:r>
          </w:p>
        </w:tc>
        <w:tc>
          <w:tcPr>
            <w:tcW w:w="1559" w:type="dxa"/>
            <w:tcBorders>
              <w:top w:val="single" w:sz="4" w:space="0" w:color="auto"/>
            </w:tcBorders>
            <w:vAlign w:val="center"/>
          </w:tcPr>
          <w:p w:rsidR="00F80283" w:rsidRPr="0035671C" w:rsidRDefault="00F80283" w:rsidP="005A735B">
            <w:pPr>
              <w:spacing w:line="360" w:lineRule="auto"/>
              <w:jc w:val="center"/>
            </w:pPr>
            <w:r>
              <w:t>-326 283</w:t>
            </w:r>
          </w:p>
        </w:tc>
      </w:tr>
      <w:tr w:rsidR="00F80283" w:rsidRPr="0035671C" w:rsidTr="003912C5">
        <w:tc>
          <w:tcPr>
            <w:tcW w:w="4395" w:type="dxa"/>
          </w:tcPr>
          <w:p w:rsidR="00F80283" w:rsidRPr="0035671C" w:rsidRDefault="00F80283" w:rsidP="005A735B">
            <w:pPr>
              <w:spacing w:line="360" w:lineRule="auto"/>
            </w:pPr>
            <w:r w:rsidRPr="0035671C">
              <w:t>12. Тип финансовой устойчивости</w:t>
            </w:r>
          </w:p>
        </w:tc>
        <w:tc>
          <w:tcPr>
            <w:tcW w:w="1701" w:type="dxa"/>
            <w:vAlign w:val="center"/>
          </w:tcPr>
          <w:p w:rsidR="00F80283" w:rsidRPr="00942538" w:rsidRDefault="00F80283" w:rsidP="005A735B">
            <w:pPr>
              <w:spacing w:line="360" w:lineRule="auto"/>
              <w:ind w:right="34"/>
              <w:jc w:val="center"/>
            </w:pPr>
            <w:r w:rsidRPr="00942538">
              <w:rPr>
                <w:lang w:val="en-US"/>
              </w:rPr>
              <w:t>IV</w:t>
            </w:r>
          </w:p>
        </w:tc>
        <w:tc>
          <w:tcPr>
            <w:tcW w:w="1701" w:type="dxa"/>
            <w:vAlign w:val="center"/>
          </w:tcPr>
          <w:p w:rsidR="00F80283" w:rsidRPr="00942538" w:rsidRDefault="00F80283" w:rsidP="005A735B">
            <w:pPr>
              <w:spacing w:line="360" w:lineRule="auto"/>
              <w:jc w:val="center"/>
            </w:pPr>
            <w:r w:rsidRPr="00942538">
              <w:rPr>
                <w:lang w:val="en-US"/>
              </w:rPr>
              <w:t>IV</w:t>
            </w:r>
          </w:p>
        </w:tc>
        <w:tc>
          <w:tcPr>
            <w:tcW w:w="1559" w:type="dxa"/>
            <w:vAlign w:val="center"/>
          </w:tcPr>
          <w:p w:rsidR="00F80283" w:rsidRPr="00A56E71" w:rsidRDefault="00F80283" w:rsidP="005A735B">
            <w:pPr>
              <w:spacing w:line="360" w:lineRule="auto"/>
              <w:jc w:val="center"/>
            </w:pPr>
            <w:r w:rsidRPr="00942538">
              <w:rPr>
                <w:lang w:val="en-US"/>
              </w:rPr>
              <w:t>IV</w:t>
            </w:r>
          </w:p>
        </w:tc>
      </w:tr>
    </w:tbl>
    <w:p w:rsidR="00C229AA" w:rsidRDefault="00C229AA" w:rsidP="00683854">
      <w:pPr>
        <w:spacing w:line="360" w:lineRule="auto"/>
        <w:ind w:right="-284"/>
        <w:jc w:val="both"/>
        <w:rPr>
          <w:sz w:val="28"/>
          <w:szCs w:val="28"/>
        </w:rPr>
      </w:pPr>
    </w:p>
    <w:p w:rsidR="00164AF0" w:rsidRPr="00A04D19" w:rsidRDefault="00164AF0" w:rsidP="00683854">
      <w:pPr>
        <w:spacing w:line="360" w:lineRule="auto"/>
        <w:ind w:firstLine="567"/>
        <w:jc w:val="both"/>
        <w:rPr>
          <w:sz w:val="28"/>
          <w:szCs w:val="28"/>
        </w:rPr>
      </w:pPr>
      <w:r>
        <w:rPr>
          <w:sz w:val="28"/>
          <w:szCs w:val="28"/>
        </w:rPr>
        <w:t>Собственные</w:t>
      </w:r>
      <w:r w:rsidRPr="00A04D19">
        <w:rPr>
          <w:sz w:val="28"/>
          <w:szCs w:val="28"/>
        </w:rPr>
        <w:t xml:space="preserve"> средств</w:t>
      </w:r>
      <w:r>
        <w:rPr>
          <w:sz w:val="28"/>
          <w:szCs w:val="28"/>
        </w:rPr>
        <w:t>а</w:t>
      </w:r>
      <w:r w:rsidRPr="00A04D19">
        <w:rPr>
          <w:sz w:val="28"/>
          <w:szCs w:val="28"/>
        </w:rPr>
        <w:t xml:space="preserve"> в совокупных источниках образования активов </w:t>
      </w:r>
      <w:r>
        <w:rPr>
          <w:sz w:val="28"/>
          <w:szCs w:val="28"/>
        </w:rPr>
        <w:t>полностью отсутствуют</w:t>
      </w:r>
      <w:r w:rsidRPr="00A04D19">
        <w:rPr>
          <w:sz w:val="28"/>
          <w:szCs w:val="28"/>
        </w:rPr>
        <w:t xml:space="preserve">.  </w:t>
      </w:r>
      <w:r>
        <w:rPr>
          <w:sz w:val="28"/>
          <w:szCs w:val="28"/>
        </w:rPr>
        <w:t xml:space="preserve">Поэтому очень трудно формировать долгосрочную политику в области эффективного управления основным капиталом организации. </w:t>
      </w:r>
    </w:p>
    <w:p w:rsidR="004B0C64" w:rsidRPr="00EE1899" w:rsidRDefault="00164AF0" w:rsidP="00683854">
      <w:pPr>
        <w:pStyle w:val="aa"/>
        <w:spacing w:line="360" w:lineRule="auto"/>
        <w:ind w:firstLine="397"/>
        <w:rPr>
          <w:color w:val="000000"/>
          <w:szCs w:val="28"/>
        </w:rPr>
      </w:pPr>
      <w:r>
        <w:rPr>
          <w:szCs w:val="28"/>
        </w:rPr>
        <w:t>Н</w:t>
      </w:r>
      <w:r w:rsidRPr="00AF25A5">
        <w:rPr>
          <w:szCs w:val="28"/>
        </w:rPr>
        <w:t>аблюдается недостаток собственных оборотных средств, что связано с отсутствием собственного капитала предприятия, так как предприятие находится в федеральной собственности, кроме того предприятие не использует долгосрочный заемный капитал. Поэтому все средства формируется с учетом привлечения краткосрочного заемного капитала.</w:t>
      </w:r>
    </w:p>
    <w:p w:rsidR="004B0C64" w:rsidRPr="0035671C" w:rsidRDefault="004B0C64" w:rsidP="00683854">
      <w:pPr>
        <w:spacing w:line="360" w:lineRule="auto"/>
        <w:ind w:left="-567" w:right="-284" w:firstLine="709"/>
        <w:jc w:val="both"/>
        <w:rPr>
          <w:sz w:val="28"/>
          <w:szCs w:val="28"/>
        </w:rPr>
      </w:pPr>
      <w:r w:rsidRPr="0035671C">
        <w:rPr>
          <w:sz w:val="28"/>
          <w:szCs w:val="28"/>
        </w:rPr>
        <w:t>Таб</w:t>
      </w:r>
      <w:r>
        <w:rPr>
          <w:sz w:val="28"/>
          <w:szCs w:val="28"/>
        </w:rPr>
        <w:t>лица 1</w:t>
      </w:r>
      <w:r w:rsidR="00A63897">
        <w:rPr>
          <w:sz w:val="28"/>
          <w:szCs w:val="28"/>
        </w:rPr>
        <w:t>3</w:t>
      </w:r>
      <w:r>
        <w:rPr>
          <w:sz w:val="28"/>
          <w:szCs w:val="28"/>
        </w:rPr>
        <w:t xml:space="preserve"> </w:t>
      </w:r>
      <w:r w:rsidRPr="0035671C">
        <w:rPr>
          <w:sz w:val="28"/>
          <w:szCs w:val="28"/>
        </w:rPr>
        <w:t xml:space="preserve">– Коэффициенты финансовой устойчивости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929"/>
        <w:gridCol w:w="1555"/>
        <w:gridCol w:w="1443"/>
      </w:tblGrid>
      <w:tr w:rsidR="00874182" w:rsidRPr="0035671C" w:rsidTr="003912C5">
        <w:tc>
          <w:tcPr>
            <w:tcW w:w="2835" w:type="dxa"/>
          </w:tcPr>
          <w:p w:rsidR="00874182" w:rsidRPr="0035671C" w:rsidRDefault="00874182" w:rsidP="00A63897">
            <w:pPr>
              <w:spacing w:line="360" w:lineRule="auto"/>
              <w:jc w:val="center"/>
            </w:pPr>
            <w:r w:rsidRPr="0035671C">
              <w:t>Показатели</w:t>
            </w:r>
          </w:p>
        </w:tc>
        <w:tc>
          <w:tcPr>
            <w:tcW w:w="1701" w:type="dxa"/>
          </w:tcPr>
          <w:p w:rsidR="00874182" w:rsidRPr="0035671C" w:rsidRDefault="00874182" w:rsidP="00A63897">
            <w:pPr>
              <w:spacing w:line="360" w:lineRule="auto"/>
              <w:jc w:val="center"/>
            </w:pPr>
            <w:r>
              <w:t>Алгоритм расчета</w:t>
            </w:r>
          </w:p>
        </w:tc>
        <w:tc>
          <w:tcPr>
            <w:tcW w:w="1929" w:type="dxa"/>
          </w:tcPr>
          <w:p w:rsidR="00874182" w:rsidRPr="0035671C" w:rsidRDefault="00874182" w:rsidP="00A63897">
            <w:pPr>
              <w:spacing w:line="360" w:lineRule="auto"/>
              <w:jc w:val="center"/>
            </w:pPr>
            <w:r w:rsidRPr="0035671C">
              <w:t>На 31 декабря 2013 г.</w:t>
            </w:r>
          </w:p>
        </w:tc>
        <w:tc>
          <w:tcPr>
            <w:tcW w:w="1555" w:type="dxa"/>
          </w:tcPr>
          <w:p w:rsidR="00874182" w:rsidRPr="0035671C" w:rsidRDefault="00874182" w:rsidP="00A63897">
            <w:pPr>
              <w:spacing w:line="360" w:lineRule="auto"/>
              <w:jc w:val="center"/>
            </w:pPr>
            <w:r w:rsidRPr="0035671C">
              <w:t>На 31 декабря 2014 г.</w:t>
            </w:r>
          </w:p>
        </w:tc>
        <w:tc>
          <w:tcPr>
            <w:tcW w:w="1443" w:type="dxa"/>
          </w:tcPr>
          <w:p w:rsidR="00874182" w:rsidRPr="0035671C" w:rsidRDefault="00874182" w:rsidP="00A63897">
            <w:pPr>
              <w:spacing w:line="360" w:lineRule="auto"/>
              <w:jc w:val="center"/>
            </w:pPr>
            <w:r>
              <w:t>На 31 декабря 2015</w:t>
            </w:r>
            <w:r w:rsidRPr="0035671C">
              <w:t xml:space="preserve"> г.</w:t>
            </w:r>
          </w:p>
        </w:tc>
      </w:tr>
      <w:tr w:rsidR="00874182" w:rsidRPr="0035671C" w:rsidTr="003912C5">
        <w:tc>
          <w:tcPr>
            <w:tcW w:w="2835" w:type="dxa"/>
          </w:tcPr>
          <w:p w:rsidR="00874182" w:rsidRPr="0035671C" w:rsidRDefault="00874182" w:rsidP="00683854">
            <w:pPr>
              <w:spacing w:line="360" w:lineRule="auto"/>
              <w:jc w:val="both"/>
            </w:pPr>
            <w:r w:rsidRPr="0035671C">
              <w:t>Коэффициент финансовой зависимости</w:t>
            </w:r>
          </w:p>
        </w:tc>
        <w:tc>
          <w:tcPr>
            <w:tcW w:w="1701" w:type="dxa"/>
          </w:tcPr>
          <w:p w:rsidR="00874182" w:rsidRPr="00874182" w:rsidRDefault="00874182" w:rsidP="00A63897">
            <w:pPr>
              <w:spacing w:line="360" w:lineRule="auto"/>
              <w:jc w:val="center"/>
              <w:rPr>
                <w:lang w:val="en-US"/>
              </w:rPr>
            </w:pPr>
            <w:r>
              <w:rPr>
                <w:lang w:val="en-US"/>
              </w:rPr>
              <w:t>Kd+Pt/Ba</w:t>
            </w:r>
          </w:p>
        </w:tc>
        <w:tc>
          <w:tcPr>
            <w:tcW w:w="1929" w:type="dxa"/>
            <w:vAlign w:val="center"/>
          </w:tcPr>
          <w:p w:rsidR="00874182" w:rsidRPr="0035671C" w:rsidRDefault="00874182" w:rsidP="00A63897">
            <w:pPr>
              <w:spacing w:line="360" w:lineRule="auto"/>
              <w:jc w:val="center"/>
            </w:pPr>
            <w:r w:rsidRPr="0035671C">
              <w:t>0,</w:t>
            </w:r>
            <w:r>
              <w:t>99</w:t>
            </w:r>
          </w:p>
        </w:tc>
        <w:tc>
          <w:tcPr>
            <w:tcW w:w="1555" w:type="dxa"/>
            <w:vAlign w:val="center"/>
          </w:tcPr>
          <w:p w:rsidR="00874182" w:rsidRPr="0035671C" w:rsidRDefault="00874182" w:rsidP="00A63897">
            <w:pPr>
              <w:spacing w:line="360" w:lineRule="auto"/>
              <w:jc w:val="center"/>
            </w:pPr>
            <w:r w:rsidRPr="0035671C">
              <w:t>0,</w:t>
            </w:r>
            <w:r>
              <w:t>99</w:t>
            </w:r>
          </w:p>
        </w:tc>
        <w:tc>
          <w:tcPr>
            <w:tcW w:w="1443" w:type="dxa"/>
            <w:vAlign w:val="center"/>
          </w:tcPr>
          <w:p w:rsidR="00874182" w:rsidRPr="0035671C" w:rsidRDefault="00874182" w:rsidP="00A63897">
            <w:pPr>
              <w:spacing w:line="360" w:lineRule="auto"/>
              <w:jc w:val="center"/>
            </w:pPr>
            <w:r>
              <w:t>1,03</w:t>
            </w:r>
          </w:p>
        </w:tc>
      </w:tr>
      <w:tr w:rsidR="00874182" w:rsidRPr="0035671C" w:rsidTr="003912C5">
        <w:tc>
          <w:tcPr>
            <w:tcW w:w="2835" w:type="dxa"/>
          </w:tcPr>
          <w:p w:rsidR="00874182" w:rsidRPr="00874182" w:rsidRDefault="00874182" w:rsidP="00683854">
            <w:pPr>
              <w:spacing w:line="360" w:lineRule="auto"/>
              <w:jc w:val="both"/>
            </w:pPr>
            <w:r>
              <w:t xml:space="preserve">Соотношение текущих активов и иммобилизации средств </w:t>
            </w:r>
          </w:p>
        </w:tc>
        <w:tc>
          <w:tcPr>
            <w:tcW w:w="1701" w:type="dxa"/>
          </w:tcPr>
          <w:p w:rsidR="00874182" w:rsidRPr="006C333C" w:rsidRDefault="006C333C" w:rsidP="00A63897">
            <w:pPr>
              <w:spacing w:line="360" w:lineRule="auto"/>
              <w:jc w:val="center"/>
              <w:rPr>
                <w:lang w:val="en-US"/>
              </w:rPr>
            </w:pPr>
            <w:r>
              <w:rPr>
                <w:lang w:val="en-US"/>
              </w:rPr>
              <w:t>At/F</w:t>
            </w:r>
          </w:p>
        </w:tc>
        <w:tc>
          <w:tcPr>
            <w:tcW w:w="1929" w:type="dxa"/>
            <w:vAlign w:val="center"/>
          </w:tcPr>
          <w:p w:rsidR="00874182" w:rsidRPr="002240D6" w:rsidRDefault="00874182" w:rsidP="00A63897">
            <w:pPr>
              <w:spacing w:line="360" w:lineRule="auto"/>
              <w:jc w:val="center"/>
              <w:rPr>
                <w:lang w:val="en-US"/>
              </w:rPr>
            </w:pPr>
            <w:r>
              <w:t>16,33</w:t>
            </w:r>
          </w:p>
        </w:tc>
        <w:tc>
          <w:tcPr>
            <w:tcW w:w="1555" w:type="dxa"/>
            <w:vAlign w:val="center"/>
          </w:tcPr>
          <w:p w:rsidR="00874182" w:rsidRPr="0035671C" w:rsidRDefault="00874182" w:rsidP="00A63897">
            <w:pPr>
              <w:spacing w:line="360" w:lineRule="auto"/>
              <w:jc w:val="center"/>
            </w:pPr>
            <w:r>
              <w:t>16,86</w:t>
            </w:r>
          </w:p>
        </w:tc>
        <w:tc>
          <w:tcPr>
            <w:tcW w:w="1443" w:type="dxa"/>
            <w:vAlign w:val="center"/>
          </w:tcPr>
          <w:p w:rsidR="00874182" w:rsidRPr="0035671C" w:rsidRDefault="00874182" w:rsidP="00A63897">
            <w:pPr>
              <w:spacing w:line="360" w:lineRule="auto"/>
              <w:jc w:val="center"/>
            </w:pPr>
            <w:r>
              <w:t>17,60</w:t>
            </w:r>
          </w:p>
        </w:tc>
      </w:tr>
      <w:tr w:rsidR="00874182" w:rsidRPr="0035671C" w:rsidTr="003912C5">
        <w:tc>
          <w:tcPr>
            <w:tcW w:w="2835" w:type="dxa"/>
          </w:tcPr>
          <w:p w:rsidR="00874182" w:rsidRPr="0035671C" w:rsidRDefault="00874182" w:rsidP="00683854">
            <w:pPr>
              <w:spacing w:line="360" w:lineRule="auto"/>
              <w:jc w:val="both"/>
            </w:pPr>
            <w:r>
              <w:t>Коэффициент финансовой устойчивости</w:t>
            </w:r>
          </w:p>
        </w:tc>
        <w:tc>
          <w:tcPr>
            <w:tcW w:w="1701" w:type="dxa"/>
          </w:tcPr>
          <w:p w:rsidR="00874182" w:rsidRPr="006C333C" w:rsidRDefault="006C333C" w:rsidP="00A63897">
            <w:pPr>
              <w:spacing w:line="360" w:lineRule="auto"/>
              <w:jc w:val="center"/>
              <w:rPr>
                <w:lang w:val="en-US"/>
              </w:rPr>
            </w:pPr>
            <w:r>
              <w:rPr>
                <w:lang w:val="en-US"/>
              </w:rPr>
              <w:t>Ec+Kd/Ba</w:t>
            </w:r>
          </w:p>
        </w:tc>
        <w:tc>
          <w:tcPr>
            <w:tcW w:w="1929" w:type="dxa"/>
            <w:vAlign w:val="center"/>
          </w:tcPr>
          <w:p w:rsidR="00874182" w:rsidRDefault="00874182" w:rsidP="00A63897">
            <w:pPr>
              <w:spacing w:line="360" w:lineRule="auto"/>
              <w:jc w:val="center"/>
            </w:pPr>
            <w:r>
              <w:t>0,001</w:t>
            </w:r>
          </w:p>
        </w:tc>
        <w:tc>
          <w:tcPr>
            <w:tcW w:w="1555" w:type="dxa"/>
            <w:vAlign w:val="center"/>
          </w:tcPr>
          <w:p w:rsidR="00874182" w:rsidRDefault="00874182" w:rsidP="00A63897">
            <w:pPr>
              <w:spacing w:line="360" w:lineRule="auto"/>
              <w:jc w:val="center"/>
            </w:pPr>
            <w:r>
              <w:t>0,004</w:t>
            </w:r>
          </w:p>
        </w:tc>
        <w:tc>
          <w:tcPr>
            <w:tcW w:w="1443" w:type="dxa"/>
            <w:vAlign w:val="center"/>
          </w:tcPr>
          <w:p w:rsidR="00874182" w:rsidRDefault="00874182" w:rsidP="00A63897">
            <w:pPr>
              <w:spacing w:line="360" w:lineRule="auto"/>
              <w:jc w:val="center"/>
            </w:pPr>
            <w:r>
              <w:t>0,01</w:t>
            </w:r>
          </w:p>
        </w:tc>
      </w:tr>
      <w:tr w:rsidR="00874182" w:rsidRPr="0035671C" w:rsidTr="003912C5">
        <w:tc>
          <w:tcPr>
            <w:tcW w:w="2835" w:type="dxa"/>
          </w:tcPr>
          <w:p w:rsidR="00874182" w:rsidRPr="0035671C" w:rsidRDefault="00874182" w:rsidP="00683854">
            <w:pPr>
              <w:spacing w:line="360" w:lineRule="auto"/>
              <w:jc w:val="both"/>
            </w:pPr>
            <w:r w:rsidRPr="0035671C">
              <w:t>Коэффициент обеспеченности собственными оборотными средствами</w:t>
            </w:r>
          </w:p>
        </w:tc>
        <w:tc>
          <w:tcPr>
            <w:tcW w:w="1701" w:type="dxa"/>
          </w:tcPr>
          <w:p w:rsidR="00874182" w:rsidRPr="006C333C" w:rsidRDefault="006C333C" w:rsidP="00A63897">
            <w:pPr>
              <w:spacing w:line="360" w:lineRule="auto"/>
              <w:jc w:val="center"/>
              <w:rPr>
                <w:lang w:val="en-US"/>
              </w:rPr>
            </w:pPr>
            <w:r>
              <w:rPr>
                <w:lang w:val="en-US"/>
              </w:rPr>
              <w:t>Ac/At</w:t>
            </w:r>
          </w:p>
        </w:tc>
        <w:tc>
          <w:tcPr>
            <w:tcW w:w="1929" w:type="dxa"/>
            <w:vAlign w:val="center"/>
          </w:tcPr>
          <w:p w:rsidR="00874182" w:rsidRPr="0035671C" w:rsidRDefault="00874182" w:rsidP="00A63897">
            <w:pPr>
              <w:spacing w:line="360" w:lineRule="auto"/>
              <w:jc w:val="center"/>
            </w:pPr>
            <w:r>
              <w:t>-0,061</w:t>
            </w:r>
          </w:p>
        </w:tc>
        <w:tc>
          <w:tcPr>
            <w:tcW w:w="1555" w:type="dxa"/>
            <w:vAlign w:val="center"/>
          </w:tcPr>
          <w:p w:rsidR="00874182" w:rsidRPr="0035671C" w:rsidRDefault="00874182" w:rsidP="00A63897">
            <w:pPr>
              <w:spacing w:line="360" w:lineRule="auto"/>
              <w:jc w:val="center"/>
            </w:pPr>
            <w:r>
              <w:t>-0,059</w:t>
            </w:r>
          </w:p>
        </w:tc>
        <w:tc>
          <w:tcPr>
            <w:tcW w:w="1443" w:type="dxa"/>
            <w:vAlign w:val="center"/>
          </w:tcPr>
          <w:p w:rsidR="00874182" w:rsidRPr="0035671C" w:rsidRDefault="00874182" w:rsidP="00A63897">
            <w:pPr>
              <w:spacing w:line="360" w:lineRule="auto"/>
              <w:jc w:val="center"/>
            </w:pPr>
            <w:r>
              <w:t>-0,057</w:t>
            </w:r>
          </w:p>
        </w:tc>
      </w:tr>
    </w:tbl>
    <w:p w:rsidR="004B0C64" w:rsidRDefault="004B0C64" w:rsidP="00683854">
      <w:pPr>
        <w:jc w:val="both"/>
      </w:pPr>
    </w:p>
    <w:p w:rsidR="00EE1899" w:rsidRPr="00AF25A5" w:rsidRDefault="00EE1899" w:rsidP="00683854">
      <w:pPr>
        <w:shd w:val="clear" w:color="auto" w:fill="FFFFFF"/>
        <w:spacing w:line="360" w:lineRule="auto"/>
        <w:ind w:firstLine="397"/>
        <w:jc w:val="both"/>
        <w:rPr>
          <w:sz w:val="28"/>
          <w:szCs w:val="28"/>
        </w:rPr>
      </w:pPr>
      <w:r w:rsidRPr="00AF25A5">
        <w:rPr>
          <w:sz w:val="28"/>
          <w:szCs w:val="28"/>
        </w:rPr>
        <w:lastRenderedPageBreak/>
        <w:t>Показатели по нашему предприятию говорят о то</w:t>
      </w:r>
      <w:r>
        <w:rPr>
          <w:sz w:val="28"/>
          <w:szCs w:val="28"/>
        </w:rPr>
        <w:t>м, что у него на протяжении 2013</w:t>
      </w:r>
      <w:r w:rsidRPr="00AF25A5">
        <w:rPr>
          <w:sz w:val="28"/>
          <w:szCs w:val="28"/>
        </w:rPr>
        <w:t>-20</w:t>
      </w:r>
      <w:r>
        <w:rPr>
          <w:sz w:val="28"/>
          <w:szCs w:val="28"/>
        </w:rPr>
        <w:t>15</w:t>
      </w:r>
      <w:r w:rsidRPr="00AF25A5">
        <w:rPr>
          <w:sz w:val="28"/>
          <w:szCs w:val="28"/>
        </w:rPr>
        <w:t xml:space="preserve"> годах нет собственных средств, как и долгосрочного заемного капитала. </w:t>
      </w:r>
    </w:p>
    <w:p w:rsidR="00EE1899" w:rsidRPr="00AF25A5" w:rsidRDefault="00EE1899" w:rsidP="00683854">
      <w:pPr>
        <w:shd w:val="clear" w:color="auto" w:fill="FFFFFF"/>
        <w:spacing w:line="360" w:lineRule="auto"/>
        <w:ind w:firstLine="397"/>
        <w:jc w:val="both"/>
        <w:rPr>
          <w:sz w:val="28"/>
          <w:szCs w:val="28"/>
        </w:rPr>
      </w:pPr>
      <w:r w:rsidRPr="00AF25A5">
        <w:rPr>
          <w:sz w:val="28"/>
          <w:szCs w:val="28"/>
        </w:rPr>
        <w:t>Коэффициент обеспеченности собственными оборотными ср</w:t>
      </w:r>
      <w:r>
        <w:rPr>
          <w:sz w:val="28"/>
          <w:szCs w:val="28"/>
        </w:rPr>
        <w:t>едствами</w:t>
      </w:r>
      <w:r w:rsidRPr="00AF25A5">
        <w:rPr>
          <w:sz w:val="28"/>
          <w:szCs w:val="28"/>
        </w:rPr>
        <w:t xml:space="preserve"> имеет отрицательное значение, что характеризует финансовую деятельность предприятия с негативно</w:t>
      </w:r>
      <w:r>
        <w:rPr>
          <w:sz w:val="28"/>
          <w:szCs w:val="28"/>
        </w:rPr>
        <w:t>й стороны.</w:t>
      </w:r>
      <w:r w:rsidRPr="00AF25A5">
        <w:rPr>
          <w:sz w:val="28"/>
          <w:szCs w:val="28"/>
        </w:rPr>
        <w:t xml:space="preserve"> </w:t>
      </w:r>
    </w:p>
    <w:p w:rsidR="00EE1899" w:rsidRPr="009218EB" w:rsidRDefault="00EE1899" w:rsidP="00683854">
      <w:pPr>
        <w:spacing w:line="360" w:lineRule="auto"/>
        <w:ind w:right="-284"/>
        <w:jc w:val="both"/>
        <w:rPr>
          <w:sz w:val="28"/>
          <w:szCs w:val="28"/>
        </w:rPr>
      </w:pPr>
    </w:p>
    <w:p w:rsidR="00C229AA" w:rsidRPr="0035671C" w:rsidRDefault="00C229AA" w:rsidP="00683854">
      <w:pPr>
        <w:spacing w:line="360" w:lineRule="auto"/>
        <w:ind w:left="-567" w:right="-284" w:firstLine="851"/>
        <w:jc w:val="both"/>
        <w:rPr>
          <w:sz w:val="28"/>
          <w:szCs w:val="28"/>
        </w:rPr>
      </w:pPr>
      <w:r>
        <w:rPr>
          <w:sz w:val="28"/>
          <w:szCs w:val="28"/>
        </w:rPr>
        <w:t>Таблица 1</w:t>
      </w:r>
      <w:r w:rsidR="00B26CDD">
        <w:rPr>
          <w:sz w:val="28"/>
          <w:szCs w:val="28"/>
        </w:rPr>
        <w:t>4</w:t>
      </w:r>
      <w:r w:rsidRPr="0035671C">
        <w:rPr>
          <w:sz w:val="28"/>
          <w:szCs w:val="28"/>
        </w:rPr>
        <w:t xml:space="preserve"> – Коэффициенты ликвидности и платеж</w:t>
      </w:r>
      <w:r>
        <w:rPr>
          <w:sz w:val="28"/>
          <w:szCs w:val="28"/>
        </w:rPr>
        <w:t xml:space="preserve">еспособности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559"/>
        <w:gridCol w:w="1701"/>
      </w:tblGrid>
      <w:tr w:rsidR="00AC4CFC" w:rsidRPr="0035671C" w:rsidTr="003912C5">
        <w:tc>
          <w:tcPr>
            <w:tcW w:w="4536" w:type="dxa"/>
          </w:tcPr>
          <w:p w:rsidR="00AC4CFC" w:rsidRPr="0035671C" w:rsidRDefault="00AC4CFC" w:rsidP="00B26CDD">
            <w:pPr>
              <w:spacing w:line="360" w:lineRule="auto"/>
              <w:jc w:val="center"/>
            </w:pPr>
            <w:r w:rsidRPr="0035671C">
              <w:t>Показатели</w:t>
            </w:r>
          </w:p>
        </w:tc>
        <w:tc>
          <w:tcPr>
            <w:tcW w:w="1560" w:type="dxa"/>
          </w:tcPr>
          <w:p w:rsidR="00AC4CFC" w:rsidRPr="0035671C" w:rsidRDefault="00AC4CFC" w:rsidP="00B26CDD">
            <w:pPr>
              <w:spacing w:line="360" w:lineRule="auto"/>
              <w:jc w:val="center"/>
            </w:pPr>
            <w:r>
              <w:t>На 31 декабря 2013</w:t>
            </w:r>
            <w:r w:rsidRPr="0035671C">
              <w:t xml:space="preserve"> г.</w:t>
            </w:r>
          </w:p>
        </w:tc>
        <w:tc>
          <w:tcPr>
            <w:tcW w:w="1559" w:type="dxa"/>
          </w:tcPr>
          <w:p w:rsidR="00AC4CFC" w:rsidRPr="0035671C" w:rsidRDefault="00AC4CFC" w:rsidP="00B26CDD">
            <w:pPr>
              <w:spacing w:line="360" w:lineRule="auto"/>
              <w:jc w:val="center"/>
            </w:pPr>
            <w:r>
              <w:t>На 31 декабря 2014</w:t>
            </w:r>
            <w:r w:rsidRPr="0035671C">
              <w:t xml:space="preserve"> г.</w:t>
            </w:r>
          </w:p>
        </w:tc>
        <w:tc>
          <w:tcPr>
            <w:tcW w:w="1701" w:type="dxa"/>
          </w:tcPr>
          <w:p w:rsidR="00AC4CFC" w:rsidRPr="0035671C" w:rsidRDefault="00AC4CFC" w:rsidP="00B26CDD">
            <w:pPr>
              <w:spacing w:line="360" w:lineRule="auto"/>
              <w:jc w:val="center"/>
            </w:pPr>
            <w:r>
              <w:t>На 31 декабря 2015</w:t>
            </w:r>
            <w:r w:rsidRPr="0035671C">
              <w:t xml:space="preserve"> г.</w:t>
            </w:r>
          </w:p>
        </w:tc>
      </w:tr>
      <w:tr w:rsidR="00AC4CFC" w:rsidRPr="0035671C" w:rsidTr="003912C5">
        <w:tc>
          <w:tcPr>
            <w:tcW w:w="4536" w:type="dxa"/>
          </w:tcPr>
          <w:p w:rsidR="00AC4CFC" w:rsidRPr="0035671C" w:rsidRDefault="00AC4CFC" w:rsidP="00683854">
            <w:pPr>
              <w:spacing w:line="360" w:lineRule="auto"/>
              <w:ind w:right="-284"/>
              <w:jc w:val="both"/>
            </w:pPr>
            <w:r w:rsidRPr="0035671C">
              <w:t>Коэффициент текущей ликвидности</w:t>
            </w:r>
          </w:p>
        </w:tc>
        <w:tc>
          <w:tcPr>
            <w:tcW w:w="1560" w:type="dxa"/>
            <w:vAlign w:val="center"/>
          </w:tcPr>
          <w:p w:rsidR="00AC4CFC" w:rsidRPr="0035671C" w:rsidRDefault="00AC4CFC" w:rsidP="00B26CDD">
            <w:pPr>
              <w:spacing w:line="360" w:lineRule="auto"/>
              <w:ind w:right="-284"/>
              <w:jc w:val="center"/>
            </w:pPr>
            <w:r>
              <w:t>0,95</w:t>
            </w:r>
          </w:p>
        </w:tc>
        <w:tc>
          <w:tcPr>
            <w:tcW w:w="1559" w:type="dxa"/>
            <w:vAlign w:val="center"/>
          </w:tcPr>
          <w:p w:rsidR="00AC4CFC" w:rsidRPr="0035671C" w:rsidRDefault="00AC4CFC" w:rsidP="00B26CDD">
            <w:pPr>
              <w:spacing w:line="360" w:lineRule="auto"/>
              <w:ind w:right="-284"/>
              <w:jc w:val="center"/>
            </w:pPr>
            <w:r>
              <w:t>0,96</w:t>
            </w:r>
          </w:p>
        </w:tc>
        <w:tc>
          <w:tcPr>
            <w:tcW w:w="1701" w:type="dxa"/>
            <w:vAlign w:val="center"/>
          </w:tcPr>
          <w:p w:rsidR="00AC4CFC" w:rsidRPr="008361F3" w:rsidRDefault="00AC4CFC" w:rsidP="00B26CDD">
            <w:pPr>
              <w:spacing w:line="360" w:lineRule="auto"/>
              <w:ind w:right="-284"/>
              <w:jc w:val="center"/>
            </w:pPr>
            <w:r>
              <w:rPr>
                <w:lang w:val="en-US"/>
              </w:rPr>
              <w:t>0</w:t>
            </w:r>
            <w:r>
              <w:t>,90</w:t>
            </w:r>
          </w:p>
        </w:tc>
      </w:tr>
      <w:tr w:rsidR="00AC4CFC" w:rsidRPr="0035671C" w:rsidTr="003912C5">
        <w:tc>
          <w:tcPr>
            <w:tcW w:w="4536" w:type="dxa"/>
          </w:tcPr>
          <w:p w:rsidR="00AC4CFC" w:rsidRPr="0035671C" w:rsidRDefault="00AC4CFC" w:rsidP="00683854">
            <w:pPr>
              <w:spacing w:line="360" w:lineRule="auto"/>
              <w:ind w:right="-284"/>
              <w:jc w:val="both"/>
            </w:pPr>
            <w:r w:rsidRPr="0035671C">
              <w:t>Коэффициент промежуточной ликвидности</w:t>
            </w:r>
          </w:p>
        </w:tc>
        <w:tc>
          <w:tcPr>
            <w:tcW w:w="1560" w:type="dxa"/>
            <w:vAlign w:val="center"/>
          </w:tcPr>
          <w:p w:rsidR="00AC4CFC" w:rsidRPr="0035671C" w:rsidRDefault="00AC4CFC" w:rsidP="00B26CDD">
            <w:pPr>
              <w:spacing w:line="360" w:lineRule="auto"/>
              <w:ind w:right="-284"/>
              <w:jc w:val="center"/>
            </w:pPr>
            <w:r>
              <w:t>1,74</w:t>
            </w:r>
          </w:p>
        </w:tc>
        <w:tc>
          <w:tcPr>
            <w:tcW w:w="1559" w:type="dxa"/>
            <w:vAlign w:val="center"/>
          </w:tcPr>
          <w:p w:rsidR="00AC4CFC" w:rsidRPr="0035671C" w:rsidRDefault="00AC4CFC" w:rsidP="00B26CDD">
            <w:pPr>
              <w:spacing w:line="360" w:lineRule="auto"/>
              <w:ind w:right="-284"/>
              <w:jc w:val="center"/>
            </w:pPr>
            <w:r>
              <w:t>1,70</w:t>
            </w:r>
          </w:p>
        </w:tc>
        <w:tc>
          <w:tcPr>
            <w:tcW w:w="1701" w:type="dxa"/>
            <w:vAlign w:val="center"/>
          </w:tcPr>
          <w:p w:rsidR="00AC4CFC" w:rsidRPr="0035671C" w:rsidRDefault="00AC4CFC" w:rsidP="00B26CDD">
            <w:pPr>
              <w:spacing w:line="360" w:lineRule="auto"/>
              <w:ind w:right="-284"/>
              <w:jc w:val="center"/>
            </w:pPr>
            <w:r>
              <w:t>0,88</w:t>
            </w:r>
          </w:p>
        </w:tc>
      </w:tr>
      <w:tr w:rsidR="00AC4CFC" w:rsidRPr="0035671C" w:rsidTr="003912C5">
        <w:tc>
          <w:tcPr>
            <w:tcW w:w="4536" w:type="dxa"/>
          </w:tcPr>
          <w:p w:rsidR="00AC4CFC" w:rsidRPr="0035671C" w:rsidRDefault="00AC4CFC" w:rsidP="00683854">
            <w:pPr>
              <w:spacing w:line="360" w:lineRule="auto"/>
              <w:ind w:right="-284"/>
              <w:jc w:val="both"/>
            </w:pPr>
            <w:r w:rsidRPr="0035671C">
              <w:t>Коэффициент абсолютной ликвидности</w:t>
            </w:r>
          </w:p>
        </w:tc>
        <w:tc>
          <w:tcPr>
            <w:tcW w:w="1560" w:type="dxa"/>
            <w:vAlign w:val="center"/>
          </w:tcPr>
          <w:p w:rsidR="00AC4CFC" w:rsidRPr="0035671C" w:rsidRDefault="00AC4CFC" w:rsidP="00B26CDD">
            <w:pPr>
              <w:spacing w:line="360" w:lineRule="auto"/>
              <w:ind w:right="-284"/>
              <w:jc w:val="center"/>
            </w:pPr>
            <w:r>
              <w:t>0,74</w:t>
            </w:r>
          </w:p>
        </w:tc>
        <w:tc>
          <w:tcPr>
            <w:tcW w:w="1559" w:type="dxa"/>
            <w:vAlign w:val="center"/>
          </w:tcPr>
          <w:p w:rsidR="00AC4CFC" w:rsidRPr="0035671C" w:rsidRDefault="00AC4CFC" w:rsidP="00B26CDD">
            <w:pPr>
              <w:spacing w:line="360" w:lineRule="auto"/>
              <w:ind w:right="-284"/>
              <w:jc w:val="center"/>
            </w:pPr>
            <w:r>
              <w:t>0,70</w:t>
            </w:r>
          </w:p>
        </w:tc>
        <w:tc>
          <w:tcPr>
            <w:tcW w:w="1701" w:type="dxa"/>
            <w:vAlign w:val="center"/>
          </w:tcPr>
          <w:p w:rsidR="00AC4CFC" w:rsidRPr="0035671C" w:rsidRDefault="00AC4CFC" w:rsidP="00B26CDD">
            <w:pPr>
              <w:spacing w:line="360" w:lineRule="auto"/>
              <w:ind w:right="-284"/>
              <w:jc w:val="center"/>
            </w:pPr>
            <w:r>
              <w:t>0,61</w:t>
            </w:r>
          </w:p>
        </w:tc>
      </w:tr>
      <w:tr w:rsidR="00AC4CFC" w:rsidRPr="0035671C" w:rsidTr="003912C5">
        <w:tc>
          <w:tcPr>
            <w:tcW w:w="4536" w:type="dxa"/>
          </w:tcPr>
          <w:p w:rsidR="00AC4CFC" w:rsidRPr="0035671C" w:rsidRDefault="00AC4CFC" w:rsidP="00683854">
            <w:pPr>
              <w:spacing w:line="360" w:lineRule="auto"/>
              <w:ind w:right="-284"/>
              <w:jc w:val="both"/>
            </w:pPr>
            <w:r w:rsidRPr="0035671C">
              <w:t>Коэффициент восстановления платежеспособности</w:t>
            </w:r>
          </w:p>
        </w:tc>
        <w:tc>
          <w:tcPr>
            <w:tcW w:w="1560" w:type="dxa"/>
            <w:vAlign w:val="center"/>
          </w:tcPr>
          <w:p w:rsidR="00AC4CFC" w:rsidRPr="00991EDC" w:rsidRDefault="00AC4CFC" w:rsidP="00B26CDD">
            <w:pPr>
              <w:spacing w:line="360" w:lineRule="auto"/>
              <w:ind w:right="-284"/>
              <w:jc w:val="center"/>
            </w:pPr>
            <w:r w:rsidRPr="00991EDC">
              <w:t>х</w:t>
            </w:r>
          </w:p>
        </w:tc>
        <w:tc>
          <w:tcPr>
            <w:tcW w:w="1559" w:type="dxa"/>
            <w:vAlign w:val="center"/>
          </w:tcPr>
          <w:p w:rsidR="00AC4CFC" w:rsidRPr="00991EDC" w:rsidRDefault="00AC4CFC" w:rsidP="00B26CDD">
            <w:pPr>
              <w:spacing w:line="360" w:lineRule="auto"/>
              <w:ind w:right="-284"/>
              <w:jc w:val="center"/>
            </w:pPr>
            <w:r w:rsidRPr="00991EDC">
              <w:t>х</w:t>
            </w:r>
          </w:p>
        </w:tc>
        <w:tc>
          <w:tcPr>
            <w:tcW w:w="1701" w:type="dxa"/>
            <w:vAlign w:val="center"/>
          </w:tcPr>
          <w:p w:rsidR="00AC4CFC" w:rsidRPr="00991EDC" w:rsidRDefault="00AC4CFC" w:rsidP="00B26CDD">
            <w:pPr>
              <w:spacing w:line="360" w:lineRule="auto"/>
              <w:ind w:right="-284"/>
              <w:jc w:val="center"/>
            </w:pPr>
            <w:r>
              <w:t>0,45</w:t>
            </w:r>
          </w:p>
        </w:tc>
      </w:tr>
    </w:tbl>
    <w:p w:rsidR="00C229AA" w:rsidRPr="0035671C" w:rsidRDefault="00C229AA" w:rsidP="00683854">
      <w:pPr>
        <w:spacing w:line="360" w:lineRule="auto"/>
        <w:ind w:left="-567" w:right="-284" w:firstLine="851"/>
        <w:jc w:val="both"/>
        <w:rPr>
          <w:sz w:val="28"/>
          <w:szCs w:val="28"/>
        </w:rPr>
      </w:pPr>
    </w:p>
    <w:p w:rsidR="00C229AA" w:rsidRDefault="00C229AA" w:rsidP="006477A7">
      <w:pPr>
        <w:spacing w:line="360" w:lineRule="auto"/>
        <w:ind w:right="-1" w:firstLine="851"/>
        <w:jc w:val="both"/>
        <w:rPr>
          <w:sz w:val="28"/>
          <w:szCs w:val="28"/>
        </w:rPr>
      </w:pPr>
      <w:r w:rsidRPr="00F56DAA">
        <w:rPr>
          <w:sz w:val="28"/>
          <w:szCs w:val="28"/>
        </w:rPr>
        <w:t>Финансовая независимость предприятия находится на низком уровне</w:t>
      </w:r>
      <w:r>
        <w:rPr>
          <w:sz w:val="28"/>
          <w:szCs w:val="28"/>
        </w:rPr>
        <w:t>.</w:t>
      </w:r>
      <w:r w:rsidRPr="00F56DAA">
        <w:rPr>
          <w:sz w:val="28"/>
          <w:szCs w:val="28"/>
        </w:rPr>
        <w:t xml:space="preserve"> </w:t>
      </w:r>
      <w:r>
        <w:rPr>
          <w:sz w:val="28"/>
          <w:szCs w:val="28"/>
        </w:rPr>
        <w:t>К</w:t>
      </w:r>
      <w:r w:rsidRPr="00F56DAA">
        <w:rPr>
          <w:sz w:val="28"/>
          <w:szCs w:val="28"/>
        </w:rPr>
        <w:t>оэффициент восстановления платежеспособности мень</w:t>
      </w:r>
      <w:r>
        <w:rPr>
          <w:sz w:val="28"/>
          <w:szCs w:val="28"/>
        </w:rPr>
        <w:t>ше единицы, он составляет 0,45</w:t>
      </w:r>
      <w:r w:rsidRPr="00F56DAA">
        <w:rPr>
          <w:sz w:val="28"/>
          <w:szCs w:val="28"/>
        </w:rPr>
        <w:t xml:space="preserve"> что говорит о том, что у предприятия нет возможности в  течение 6 месяцев восстановить платеже способность.</w:t>
      </w:r>
      <w:r>
        <w:rPr>
          <w:sz w:val="28"/>
          <w:szCs w:val="28"/>
        </w:rPr>
        <w:t xml:space="preserve"> Предприятия является финансово не устойчивым, так как собственные оборотные средства отсутствуют. </w:t>
      </w:r>
    </w:p>
    <w:p w:rsidR="00C0150C" w:rsidRDefault="00C0150C"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B26CDD" w:rsidRDefault="00B26CDD" w:rsidP="00683854">
      <w:pPr>
        <w:jc w:val="both"/>
      </w:pPr>
    </w:p>
    <w:p w:rsidR="00D44FD7" w:rsidRDefault="00D44FD7" w:rsidP="00683854">
      <w:pPr>
        <w:jc w:val="both"/>
      </w:pPr>
    </w:p>
    <w:p w:rsidR="00D44FD7" w:rsidRPr="0074337D" w:rsidRDefault="00D44FD7" w:rsidP="00683854">
      <w:pPr>
        <w:spacing w:line="360" w:lineRule="auto"/>
        <w:jc w:val="both"/>
        <w:rPr>
          <w:sz w:val="28"/>
          <w:szCs w:val="28"/>
        </w:rPr>
      </w:pPr>
      <w:r w:rsidRPr="0074337D">
        <w:rPr>
          <w:sz w:val="28"/>
          <w:szCs w:val="28"/>
        </w:rPr>
        <w:lastRenderedPageBreak/>
        <w:t>3. Учет расчетов с персоналом по оплате труда в УФПС Кировской области – филиал ФГУП «Почта России»</w:t>
      </w:r>
    </w:p>
    <w:p w:rsidR="00D44FD7" w:rsidRPr="0074337D" w:rsidRDefault="00D44FD7" w:rsidP="00683854">
      <w:pPr>
        <w:spacing w:line="360" w:lineRule="auto"/>
        <w:jc w:val="both"/>
        <w:rPr>
          <w:sz w:val="28"/>
          <w:szCs w:val="28"/>
        </w:rPr>
      </w:pPr>
    </w:p>
    <w:p w:rsidR="00D44FD7" w:rsidRPr="0074337D" w:rsidRDefault="00D44FD7" w:rsidP="00683854">
      <w:pPr>
        <w:spacing w:line="360" w:lineRule="auto"/>
        <w:jc w:val="both"/>
        <w:rPr>
          <w:sz w:val="28"/>
          <w:szCs w:val="28"/>
        </w:rPr>
      </w:pPr>
      <w:r w:rsidRPr="0074337D">
        <w:rPr>
          <w:sz w:val="28"/>
          <w:szCs w:val="28"/>
        </w:rPr>
        <w:t>3.1 Организация бухгалтерского учета в части учета расчетов с персоналом по оплате труда</w:t>
      </w:r>
    </w:p>
    <w:p w:rsidR="00D44FD7" w:rsidRPr="0074337D" w:rsidRDefault="00D44FD7" w:rsidP="00683854">
      <w:pPr>
        <w:spacing w:line="360" w:lineRule="auto"/>
        <w:jc w:val="both"/>
        <w:rPr>
          <w:sz w:val="28"/>
          <w:szCs w:val="28"/>
        </w:rPr>
      </w:pPr>
    </w:p>
    <w:p w:rsidR="00D44FD7" w:rsidRPr="0074337D" w:rsidRDefault="00D44FD7" w:rsidP="00683854">
      <w:pPr>
        <w:spacing w:line="360" w:lineRule="auto"/>
        <w:ind w:firstLine="708"/>
        <w:jc w:val="both"/>
        <w:rPr>
          <w:sz w:val="28"/>
          <w:szCs w:val="28"/>
        </w:rPr>
      </w:pPr>
      <w:r w:rsidRPr="0074337D">
        <w:rPr>
          <w:sz w:val="28"/>
          <w:szCs w:val="28"/>
        </w:rPr>
        <w:t>В УФПС Кировской области – филиал ФГУП «Почта России» для организации бухгалтерского учета и построения учетного процесса, а также для получения достоверной и своевременной информации о хозяйственной деятельности, есть отдел бухгалтерии.</w:t>
      </w:r>
    </w:p>
    <w:p w:rsidR="00D44FD7" w:rsidRPr="0074337D" w:rsidRDefault="00D44FD7" w:rsidP="00683854">
      <w:pPr>
        <w:spacing w:line="360" w:lineRule="auto"/>
        <w:ind w:firstLine="708"/>
        <w:jc w:val="both"/>
        <w:rPr>
          <w:sz w:val="28"/>
          <w:szCs w:val="28"/>
        </w:rPr>
      </w:pPr>
      <w:r w:rsidRPr="0074337D">
        <w:rPr>
          <w:sz w:val="28"/>
          <w:szCs w:val="28"/>
        </w:rPr>
        <w:t xml:space="preserve"> Бухгалтерский и налоговый учет осуществляется бухгалтерией под руководством главного бухгалтера – Беленковой Е.В. Главный  бухгалтер в своей деятельности непосредственно подчиняется заместителю директора, курирующего вопросы экономики и финансов – Сениловой О.В. Главный  бухгалтер обеспечивает контроль над хозяйственными операциями и несет ответственность за методику ведения бухгалтерского учета и представление отчетности.  </w:t>
      </w:r>
    </w:p>
    <w:p w:rsidR="00D44FD7" w:rsidRPr="0074337D" w:rsidRDefault="00D44FD7" w:rsidP="00683854">
      <w:pPr>
        <w:spacing w:line="360" w:lineRule="auto"/>
        <w:ind w:firstLine="708"/>
        <w:jc w:val="both"/>
        <w:rPr>
          <w:sz w:val="28"/>
          <w:szCs w:val="28"/>
        </w:rPr>
      </w:pPr>
      <w:r w:rsidRPr="0074337D">
        <w:rPr>
          <w:sz w:val="28"/>
          <w:szCs w:val="28"/>
        </w:rPr>
        <w:t>Главный бухгалтер назначается на должность и освобождается от должности руководителем организации.</w:t>
      </w:r>
    </w:p>
    <w:p w:rsidR="00D44FD7" w:rsidRPr="0074337D" w:rsidRDefault="00D44FD7" w:rsidP="00683854">
      <w:pPr>
        <w:spacing w:line="360" w:lineRule="auto"/>
        <w:ind w:firstLine="708"/>
        <w:jc w:val="both"/>
        <w:rPr>
          <w:sz w:val="28"/>
          <w:szCs w:val="28"/>
        </w:rPr>
      </w:pPr>
      <w:r w:rsidRPr="0074337D">
        <w:rPr>
          <w:sz w:val="28"/>
          <w:szCs w:val="28"/>
        </w:rPr>
        <w:t>В УФПС Кировской области – филиал ФГУП «Почта России» рабочий штат бухгалтерии состоит из 51 человека, включая Главного бухгалтера, заместителей Главного бухгалтера, Ведущих бухгалтеров и бухгалтеров. Расчет учетов с персоналом по оплате труда закреплен за Группой по Расчету Заработной Платы в составе 9 бухгалтеров, включая начальника группы.</w:t>
      </w:r>
    </w:p>
    <w:p w:rsidR="00D44FD7" w:rsidRPr="0074337D" w:rsidRDefault="00D44FD7" w:rsidP="00683854">
      <w:pPr>
        <w:spacing w:line="360" w:lineRule="auto"/>
        <w:jc w:val="both"/>
        <w:rPr>
          <w:sz w:val="28"/>
          <w:szCs w:val="28"/>
        </w:rPr>
      </w:pPr>
      <w:r w:rsidRPr="0074337D">
        <w:rPr>
          <w:sz w:val="28"/>
          <w:szCs w:val="28"/>
        </w:rPr>
        <w:tab/>
        <w:t>УФПС Кировской области – филиал ФГУП «Почта России»  применяет общую систему налогообложения.</w:t>
      </w:r>
    </w:p>
    <w:p w:rsidR="00D44FD7" w:rsidRPr="0074337D" w:rsidRDefault="00D44FD7" w:rsidP="00683854">
      <w:pPr>
        <w:spacing w:line="360" w:lineRule="auto"/>
        <w:ind w:firstLine="708"/>
        <w:jc w:val="both"/>
        <w:rPr>
          <w:sz w:val="28"/>
          <w:szCs w:val="28"/>
        </w:rPr>
      </w:pPr>
      <w:r w:rsidRPr="0074337D">
        <w:rPr>
          <w:sz w:val="28"/>
          <w:szCs w:val="28"/>
        </w:rPr>
        <w:t>Так же в организации применяется автоматизированная форма бухгалтерского учета с использованием компьютерной техники и бухгалтерской программы «1С: Бухгалтерия 8.3».</w:t>
      </w:r>
      <w:r w:rsidR="00960F54">
        <w:rPr>
          <w:sz w:val="28"/>
          <w:szCs w:val="28"/>
        </w:rPr>
        <w:t>,</w:t>
      </w:r>
      <w:r w:rsidR="00960F54" w:rsidRPr="00960F54">
        <w:rPr>
          <w:sz w:val="28"/>
          <w:szCs w:val="28"/>
        </w:rPr>
        <w:t xml:space="preserve"> </w:t>
      </w:r>
      <w:r w:rsidR="00960F54" w:rsidRPr="004B4BF5">
        <w:rPr>
          <w:sz w:val="28"/>
          <w:szCs w:val="28"/>
        </w:rPr>
        <w:t>«1С Зарплата, управление персоналом»</w:t>
      </w:r>
      <w:r w:rsidR="00960F54">
        <w:rPr>
          <w:sz w:val="28"/>
          <w:szCs w:val="28"/>
        </w:rPr>
        <w:t xml:space="preserve">. </w:t>
      </w:r>
      <w:r w:rsidRPr="0074337D">
        <w:rPr>
          <w:sz w:val="28"/>
          <w:szCs w:val="28"/>
        </w:rPr>
        <w:t xml:space="preserve">При ведении бухгалтерского учета применяются </w:t>
      </w:r>
      <w:r w:rsidRPr="0074337D">
        <w:rPr>
          <w:sz w:val="28"/>
          <w:szCs w:val="28"/>
        </w:rPr>
        <w:lastRenderedPageBreak/>
        <w:t>автоматизированные формы бухгалтерского учета. При автоматизации учета все вводимые регистры, правила их заполнения, ответственность за внесение информации разрабатываются и вводятся по согласованию с директором и главным бухгалтером.</w:t>
      </w:r>
    </w:p>
    <w:p w:rsidR="00D44FD7" w:rsidRPr="0074337D" w:rsidRDefault="00D44FD7" w:rsidP="00683854">
      <w:pPr>
        <w:spacing w:line="360" w:lineRule="auto"/>
        <w:ind w:firstLine="708"/>
        <w:jc w:val="both"/>
        <w:rPr>
          <w:sz w:val="28"/>
          <w:szCs w:val="28"/>
        </w:rPr>
      </w:pPr>
      <w:r w:rsidRPr="0074337D">
        <w:rPr>
          <w:sz w:val="28"/>
          <w:szCs w:val="28"/>
        </w:rPr>
        <w:t>К внутренним документам УФПС Кировской области – филиала ФГУП «Почта России» относятся: учетная политика, рабочий план счетов, график документооборота, приказ о провидении инвентаризации, положение по оплате труда.</w:t>
      </w:r>
    </w:p>
    <w:p w:rsidR="00D44FD7" w:rsidRPr="0074337D" w:rsidRDefault="00D44FD7" w:rsidP="00683854">
      <w:pPr>
        <w:spacing w:line="360" w:lineRule="auto"/>
        <w:ind w:firstLine="708"/>
        <w:jc w:val="both"/>
        <w:rPr>
          <w:sz w:val="28"/>
          <w:szCs w:val="28"/>
        </w:rPr>
      </w:pPr>
      <w:r w:rsidRPr="0074337D">
        <w:rPr>
          <w:sz w:val="28"/>
          <w:szCs w:val="28"/>
        </w:rPr>
        <w:t>Действующая учетная политика разработана в соответствии с Положением по бухгалтерскому учету «Учетная политика организации» ПБУ 1/2008 в целях соблюдения в ФГУП «Почта России» в течение отчетного года единой методики отражения в бухгалтерском учете и отчетности отдельных хозяйственных операций и оценки имущества.</w:t>
      </w:r>
    </w:p>
    <w:p w:rsidR="00D44FD7" w:rsidRPr="0074337D" w:rsidRDefault="00D44FD7" w:rsidP="00683854">
      <w:pPr>
        <w:spacing w:line="360" w:lineRule="auto"/>
        <w:jc w:val="both"/>
        <w:rPr>
          <w:sz w:val="28"/>
          <w:szCs w:val="28"/>
        </w:rPr>
      </w:pPr>
      <w:r w:rsidRPr="0074337D">
        <w:rPr>
          <w:sz w:val="28"/>
          <w:szCs w:val="28"/>
        </w:rPr>
        <w:t>Определение способов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УФПС Кировской области – филиал ФГУП «Почта России», не считается изменением</w:t>
      </w:r>
      <w:r w:rsidR="0098774B">
        <w:rPr>
          <w:sz w:val="28"/>
          <w:szCs w:val="28"/>
        </w:rPr>
        <w:t xml:space="preserve"> Учетной политики  (Приложение 5</w:t>
      </w:r>
      <w:r w:rsidRPr="0074337D">
        <w:rPr>
          <w:sz w:val="28"/>
          <w:szCs w:val="28"/>
        </w:rPr>
        <w:t>).</w:t>
      </w:r>
    </w:p>
    <w:p w:rsidR="00D44FD7" w:rsidRPr="0074337D" w:rsidRDefault="00D44FD7" w:rsidP="00683854">
      <w:pPr>
        <w:spacing w:line="360" w:lineRule="auto"/>
        <w:ind w:firstLine="708"/>
        <w:jc w:val="both"/>
        <w:rPr>
          <w:sz w:val="28"/>
          <w:szCs w:val="28"/>
        </w:rPr>
      </w:pPr>
      <w:r w:rsidRPr="0074337D">
        <w:rPr>
          <w:sz w:val="28"/>
          <w:szCs w:val="28"/>
        </w:rPr>
        <w:t xml:space="preserve">Все организации независимо от структурной подчиненности, формы собственности и организационно-правовой формы руководствуются действующим Планом счетов. </w:t>
      </w:r>
    </w:p>
    <w:p w:rsidR="00D44FD7" w:rsidRPr="0074337D" w:rsidRDefault="00D44FD7" w:rsidP="00683854">
      <w:pPr>
        <w:spacing w:line="360" w:lineRule="auto"/>
        <w:jc w:val="both"/>
        <w:rPr>
          <w:sz w:val="28"/>
          <w:szCs w:val="28"/>
        </w:rPr>
      </w:pPr>
      <w:r w:rsidRPr="0074337D">
        <w:rPr>
          <w:sz w:val="28"/>
          <w:szCs w:val="28"/>
        </w:rPr>
        <w:t>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r w:rsidR="0098774B">
        <w:rPr>
          <w:sz w:val="28"/>
          <w:szCs w:val="28"/>
        </w:rPr>
        <w:t>, является типовым (Приложение 6</w:t>
      </w:r>
      <w:r w:rsidRPr="0074337D">
        <w:rPr>
          <w:sz w:val="28"/>
          <w:szCs w:val="28"/>
        </w:rPr>
        <w:t>).</w:t>
      </w:r>
    </w:p>
    <w:p w:rsidR="00D44FD7" w:rsidRPr="0074337D" w:rsidRDefault="00D44FD7" w:rsidP="00683854">
      <w:pPr>
        <w:spacing w:line="360" w:lineRule="auto"/>
        <w:ind w:firstLine="708"/>
        <w:jc w:val="both"/>
        <w:rPr>
          <w:sz w:val="28"/>
          <w:szCs w:val="28"/>
        </w:rPr>
      </w:pPr>
      <w:r w:rsidRPr="0074337D">
        <w:rPr>
          <w:sz w:val="28"/>
          <w:szCs w:val="28"/>
        </w:rPr>
        <w:t>График документооборота разрабатывается Аппаратом управления УФПС Кировской области – филиал ФГУП «Почта России»   самостоятельно.</w:t>
      </w:r>
    </w:p>
    <w:p w:rsidR="00D44FD7" w:rsidRPr="0074337D" w:rsidRDefault="00D44FD7" w:rsidP="00683854">
      <w:pPr>
        <w:spacing w:line="360" w:lineRule="auto"/>
        <w:jc w:val="both"/>
        <w:rPr>
          <w:sz w:val="28"/>
          <w:szCs w:val="28"/>
        </w:rPr>
      </w:pPr>
      <w:r w:rsidRPr="0074337D">
        <w:rPr>
          <w:sz w:val="28"/>
          <w:szCs w:val="28"/>
        </w:rPr>
        <w:t xml:space="preserve">Структурные подразделения УФПС Кировской области – филиал ФГУП «Почта России»   самостоятельно ведут регистрацию принимаемой к учету первичной документации. Ответственность за достоверность информации </w:t>
      </w:r>
      <w:r w:rsidRPr="0074337D">
        <w:rPr>
          <w:sz w:val="28"/>
          <w:szCs w:val="28"/>
        </w:rPr>
        <w:lastRenderedPageBreak/>
        <w:t>возлагается на работников, составляющих и ведущих учет первичных документов.</w:t>
      </w:r>
      <w:r w:rsidR="0098774B">
        <w:rPr>
          <w:sz w:val="28"/>
          <w:szCs w:val="28"/>
        </w:rPr>
        <w:t xml:space="preserve"> (Приложение 7</w:t>
      </w:r>
      <w:r w:rsidRPr="0074337D">
        <w:rPr>
          <w:sz w:val="28"/>
          <w:szCs w:val="28"/>
        </w:rPr>
        <w:t>)</w:t>
      </w:r>
    </w:p>
    <w:p w:rsidR="00D44FD7" w:rsidRPr="0074337D" w:rsidRDefault="00D44FD7" w:rsidP="00683854">
      <w:pPr>
        <w:spacing w:line="360" w:lineRule="auto"/>
        <w:ind w:firstLine="708"/>
        <w:jc w:val="both"/>
        <w:rPr>
          <w:sz w:val="28"/>
          <w:szCs w:val="28"/>
        </w:rPr>
      </w:pPr>
      <w:r w:rsidRPr="0074337D">
        <w:rPr>
          <w:sz w:val="28"/>
          <w:szCs w:val="28"/>
        </w:rPr>
        <w:t>Порядок проведения инвентаризации имущества и финансовых обязательств УФПС Кировской области – филиал ФГУП «Почта России»   и оформления ее результатов утверждается локальным нормативным актом.</w:t>
      </w:r>
    </w:p>
    <w:p w:rsidR="00D44FD7" w:rsidRPr="0074337D" w:rsidRDefault="00D44FD7" w:rsidP="00683854">
      <w:pPr>
        <w:spacing w:line="360" w:lineRule="auto"/>
        <w:jc w:val="both"/>
        <w:rPr>
          <w:sz w:val="28"/>
          <w:szCs w:val="28"/>
        </w:rPr>
      </w:pPr>
      <w:r w:rsidRPr="0074337D">
        <w:rPr>
          <w:sz w:val="28"/>
          <w:szCs w:val="28"/>
        </w:rPr>
        <w:t>Инвентаризация основных средств может проводиться не реже одного раза в три года. Периодичность проведения инвентаризации основных средств устанавливается приказом о проведении годовой инвентаризации имущества и обязательств.</w:t>
      </w:r>
    </w:p>
    <w:p w:rsidR="00D44FD7" w:rsidRPr="0074337D" w:rsidRDefault="00D44FD7" w:rsidP="00683854">
      <w:pPr>
        <w:spacing w:line="360" w:lineRule="auto"/>
        <w:jc w:val="both"/>
        <w:rPr>
          <w:sz w:val="28"/>
          <w:szCs w:val="28"/>
        </w:rPr>
      </w:pPr>
      <w:r w:rsidRPr="0074337D">
        <w:rPr>
          <w:sz w:val="28"/>
          <w:szCs w:val="28"/>
        </w:rPr>
        <w:t> </w:t>
      </w:r>
      <w:r w:rsidRPr="0074337D">
        <w:rPr>
          <w:sz w:val="28"/>
          <w:szCs w:val="28"/>
        </w:rPr>
        <w:tab/>
        <w:t>Инвентаризация наличных денежных средств и денежных документов проводится в соответствии с положениями, закрепленными Инструкцией о порядке осуществления и документального оформления кассовых операций в ФГУП «Почта России»</w:t>
      </w:r>
      <w:r w:rsidRPr="0074337D">
        <w:rPr>
          <w:iCs/>
          <w:sz w:val="28"/>
          <w:szCs w:val="28"/>
        </w:rPr>
        <w:t xml:space="preserve"> </w:t>
      </w:r>
      <w:r w:rsidR="00DE212A">
        <w:rPr>
          <w:sz w:val="28"/>
          <w:szCs w:val="28"/>
        </w:rPr>
        <w:t xml:space="preserve"> (Приложение 8</w:t>
      </w:r>
      <w:r w:rsidRPr="0074337D">
        <w:rPr>
          <w:sz w:val="28"/>
          <w:szCs w:val="28"/>
        </w:rPr>
        <w:t xml:space="preserve">). </w:t>
      </w:r>
    </w:p>
    <w:p w:rsidR="00D44FD7" w:rsidRPr="0074337D" w:rsidRDefault="00D44FD7" w:rsidP="00683854">
      <w:pPr>
        <w:spacing w:line="360" w:lineRule="auto"/>
        <w:jc w:val="both"/>
        <w:rPr>
          <w:sz w:val="28"/>
          <w:szCs w:val="28"/>
        </w:rPr>
      </w:pPr>
      <w:r w:rsidRPr="0074337D">
        <w:rPr>
          <w:sz w:val="28"/>
          <w:szCs w:val="28"/>
        </w:rPr>
        <w:tab/>
        <w:t>Положение по оплате труда ФГУП «Почта России» разработано в соответствии с Трудовым кодексом Российской Федерации  иными нормативными правовыми актами. Положение определяет экономические и правовые основы оплаты труда работников ФГУП «Почта России» (Приложение</w:t>
      </w:r>
      <w:r w:rsidR="004E65C9">
        <w:rPr>
          <w:sz w:val="28"/>
          <w:szCs w:val="28"/>
        </w:rPr>
        <w:t xml:space="preserve"> 9</w:t>
      </w:r>
      <w:r w:rsidRPr="0074337D">
        <w:rPr>
          <w:sz w:val="28"/>
          <w:szCs w:val="28"/>
        </w:rPr>
        <w:t>).</w:t>
      </w:r>
    </w:p>
    <w:p w:rsidR="00D44FD7" w:rsidRDefault="00D44FD7" w:rsidP="004B4BF5">
      <w:pPr>
        <w:spacing w:line="360" w:lineRule="auto"/>
        <w:jc w:val="both"/>
        <w:rPr>
          <w:sz w:val="28"/>
          <w:szCs w:val="28"/>
        </w:rPr>
      </w:pPr>
      <w:r w:rsidRPr="00667C9E">
        <w:rPr>
          <w:sz w:val="28"/>
          <w:szCs w:val="28"/>
        </w:rPr>
        <w:t xml:space="preserve">Схема движения информации по учету расчетов с персоналом по оплате труда с применение бухгалтерской программы </w:t>
      </w:r>
      <w:r w:rsidR="00A0132E" w:rsidRPr="0074337D">
        <w:rPr>
          <w:sz w:val="28"/>
          <w:szCs w:val="28"/>
        </w:rPr>
        <w:t xml:space="preserve">«1С: Бухгалтерия 8.3». </w:t>
      </w:r>
      <w:r w:rsidR="003F614D">
        <w:rPr>
          <w:sz w:val="28"/>
          <w:szCs w:val="28"/>
        </w:rPr>
        <w:t xml:space="preserve"> </w:t>
      </w:r>
      <w:r w:rsidR="003F614D" w:rsidRPr="0098774B">
        <w:rPr>
          <w:sz w:val="28"/>
          <w:szCs w:val="28"/>
        </w:rPr>
        <w:t xml:space="preserve">(рисунок </w:t>
      </w:r>
      <w:r w:rsidR="0098774B" w:rsidRPr="0098774B">
        <w:rPr>
          <w:sz w:val="28"/>
          <w:szCs w:val="28"/>
        </w:rPr>
        <w:t>4</w:t>
      </w:r>
      <w:r w:rsidR="003F614D" w:rsidRPr="0098774B">
        <w:rPr>
          <w:sz w:val="28"/>
          <w:szCs w:val="28"/>
        </w:rPr>
        <w:t>)</w:t>
      </w: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666654" w:rsidRDefault="00666654" w:rsidP="004B4BF5">
      <w:pPr>
        <w:spacing w:line="360" w:lineRule="auto"/>
        <w:jc w:val="both"/>
        <w:rPr>
          <w:sz w:val="28"/>
          <w:szCs w:val="28"/>
        </w:rPr>
      </w:pPr>
    </w:p>
    <w:p w:rsidR="005B2A18" w:rsidRDefault="005B2A18"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DD480C"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106" type="#_x0000_t32" style="position:absolute;left:0;text-align:left;margin-left:391.2pt;margin-top:425.4pt;width:0;height:21.75pt;z-index:251681792" o:connectortype="straight">
            <v:stroke endarrow="block"/>
          </v:shape>
        </w:pict>
      </w:r>
      <w:r>
        <w:rPr>
          <w:noProof/>
          <w:sz w:val="28"/>
          <w:szCs w:val="28"/>
        </w:rPr>
        <w:pict>
          <v:shape id="_x0000_s1105" type="#_x0000_t32" style="position:absolute;left:0;text-align:left;margin-left:217.95pt;margin-top:425.4pt;width:0;height:22.3pt;z-index:251680768" o:connectortype="straight">
            <v:stroke endarrow="block"/>
          </v:shape>
        </w:pict>
      </w:r>
      <w:r>
        <w:rPr>
          <w:noProof/>
          <w:sz w:val="28"/>
          <w:szCs w:val="28"/>
        </w:rPr>
        <w:pict>
          <v:shape id="_x0000_s1104" type="#_x0000_t32" style="position:absolute;left:0;text-align:left;margin-left:47.7pt;margin-top:425.4pt;width:0;height:21.75pt;z-index:251679744" o:connectortype="straight">
            <v:stroke endarrow="block"/>
          </v:shape>
        </w:pict>
      </w:r>
      <w:r>
        <w:rPr>
          <w:noProof/>
          <w:sz w:val="28"/>
          <w:szCs w:val="28"/>
        </w:rPr>
        <w:pict>
          <v:shape id="_x0000_s1103" type="#_x0000_t32" style="position:absolute;left:0;text-align:left;margin-left:310.2pt;margin-top:390.4pt;width:0;height:35pt;z-index:251678720" o:connectortype="straight">
            <v:stroke endarrow="block"/>
          </v:shape>
        </w:pict>
      </w:r>
      <w:r>
        <w:rPr>
          <w:noProof/>
          <w:sz w:val="28"/>
          <w:szCs w:val="28"/>
        </w:rPr>
        <w:pict>
          <v:shape id="_x0000_s1102" type="#_x0000_t32" style="position:absolute;left:0;text-align:left;margin-left:47.7pt;margin-top:425.4pt;width:343.5pt;height:0;z-index:251677696" o:connectortype="straight"/>
        </w:pict>
      </w:r>
      <w:r>
        <w:rPr>
          <w:noProof/>
          <w:sz w:val="28"/>
          <w:szCs w:val="28"/>
        </w:rPr>
        <w:pict>
          <v:shape id="_x0000_s1101" type="#_x0000_t32" style="position:absolute;left:0;text-align:left;margin-left:310.2pt;margin-top:257.85pt;width:0;height:34.45pt;z-index:251676672" o:connectortype="straight">
            <v:stroke endarrow="block"/>
          </v:shape>
        </w:pict>
      </w:r>
      <w:r>
        <w:rPr>
          <w:noProof/>
          <w:sz w:val="28"/>
          <w:szCs w:val="28"/>
        </w:rPr>
        <w:pict>
          <v:shape id="_x0000_s1100" type="#_x0000_t32" style="position:absolute;left:0;text-align:left;margin-left:144.45pt;margin-top:257.85pt;width:0;height:34.45pt;z-index:251675648" o:connectortype="straight">
            <v:stroke endarrow="block"/>
          </v:shape>
        </w:pict>
      </w:r>
      <w:r>
        <w:rPr>
          <w:noProof/>
          <w:sz w:val="28"/>
          <w:szCs w:val="28"/>
        </w:rPr>
        <w:pict>
          <v:shape id="_x0000_s1099" type="#_x0000_t32" style="position:absolute;left:0;text-align:left;margin-left:391.2pt;margin-top:177.9pt;width:0;height:28.5pt;z-index:251674624" o:connectortype="straight">
            <v:stroke endarrow="block"/>
          </v:shape>
        </w:pict>
      </w:r>
      <w:r>
        <w:rPr>
          <w:noProof/>
          <w:sz w:val="28"/>
          <w:szCs w:val="28"/>
        </w:rPr>
        <w:pict>
          <v:shape id="_x0000_s1098" type="#_x0000_t32" style="position:absolute;left:0;text-align:left;margin-left:67.95pt;margin-top:177.9pt;width:0;height:28.5pt;z-index:251673600" o:connectortype="straight">
            <v:stroke endarrow="block"/>
          </v:shape>
        </w:pict>
      </w:r>
      <w:r>
        <w:rPr>
          <w:noProof/>
          <w:sz w:val="28"/>
          <w:szCs w:val="28"/>
        </w:rPr>
        <w:pict>
          <v:shape id="_x0000_s1097" type="#_x0000_t32" style="position:absolute;left:0;text-align:left;margin-left:288.65pt;margin-top:94.65pt;width:32.9pt;height:.05pt;z-index:251672576" o:connectortype="straight">
            <v:stroke endarrow="block"/>
          </v:shape>
        </w:pict>
      </w:r>
      <w:r>
        <w:rPr>
          <w:noProof/>
          <w:sz w:val="28"/>
          <w:szCs w:val="28"/>
        </w:rPr>
        <w:pict>
          <v:shape id="_x0000_s1096" type="#_x0000_t32" style="position:absolute;left:0;text-align:left;margin-left:133.75pt;margin-top:94.65pt;width:35.65pt;height:.05pt;flip:x;z-index:251671552" o:connectortype="straight">
            <v:stroke endarrow="block"/>
          </v:shape>
        </w:pict>
      </w:r>
      <w:r>
        <w:rPr>
          <w:noProof/>
          <w:sz w:val="28"/>
          <w:szCs w:val="28"/>
        </w:rPr>
        <w:pict>
          <v:shape id="_x0000_s1095" type="#_x0000_t32" style="position:absolute;left:0;text-align:left;margin-left:386.7pt;margin-top:36.3pt;width:.75pt;height:32.1pt;z-index:251670528" o:connectortype="straight">
            <v:stroke endarrow="block"/>
          </v:shape>
        </w:pict>
      </w:r>
      <w:r>
        <w:rPr>
          <w:noProof/>
          <w:sz w:val="28"/>
          <w:szCs w:val="28"/>
        </w:rPr>
        <w:pict>
          <v:shape id="_x0000_s1094" type="#_x0000_t32" style="position:absolute;left:0;text-align:left;margin-left:231.45pt;margin-top:36.3pt;width:0;height:32.1pt;z-index:251669504" o:connectortype="straight">
            <v:stroke endarrow="block"/>
          </v:shape>
        </w:pict>
      </w:r>
      <w:r>
        <w:rPr>
          <w:noProof/>
          <w:sz w:val="28"/>
          <w:szCs w:val="28"/>
        </w:rPr>
        <w:pict>
          <v:shape id="_x0000_s1093" type="#_x0000_t32" style="position:absolute;left:0;text-align:left;margin-left:67.95pt;margin-top:36.3pt;width:0;height:32.1pt;z-index:251668480" o:connectortype="straight">
            <v:stroke endarrow="block"/>
          </v:shape>
        </w:pict>
      </w:r>
      <w:r>
        <w:rPr>
          <w:noProof/>
          <w:sz w:val="28"/>
          <w:szCs w:val="28"/>
        </w:rPr>
        <w:pict>
          <v:rect id="Прямоугольник 3" o:spid="_x0000_s1092" style="position:absolute;left:0;text-align:left;margin-left:310.2pt;margin-top:447.7pt;width:152.25pt;height:93.5pt;z-index:25166745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">
            <v:textbox style="mso-next-textbox:#Прямоугольник 3">
              <w:txbxContent>
                <w:p w:rsidR="006E5DD6" w:rsidRDefault="006E5DD6" w:rsidP="004B4BF5">
                  <w:pPr>
                    <w:rPr>
                      <w:rFonts w:cs="Times New Roman"/>
                    </w:rPr>
                  </w:pPr>
                  <w:r>
                    <w:rPr>
                      <w:rFonts w:cs="Times New Roman"/>
                    </w:rPr>
                    <w:t>Бухгалтерская отчетность: бухгалтерский баланс, пояснение к бухгалтерскому балансу</w:t>
                  </w:r>
                </w:p>
                <w:p w:rsidR="006E5DD6" w:rsidRDefault="006E5DD6" w:rsidP="004B4BF5">
                  <w:pPr>
                    <w:rPr>
                      <w:rFonts w:cs="Times New Roman"/>
                    </w:rPr>
                  </w:pPr>
                </w:p>
              </w:txbxContent>
            </v:textbox>
          </v:rect>
        </w:pict>
      </w:r>
      <w:r>
        <w:rPr>
          <w:noProof/>
          <w:sz w:val="28"/>
          <w:szCs w:val="28"/>
        </w:rPr>
        <w:pict>
          <v:rect id="Прямоугольник 4" o:spid="_x0000_s1091" style="position:absolute;left:0;text-align:left;margin-left:151.2pt;margin-top:447.15pt;width:141.75pt;height:94.05pt;z-index:251666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">
            <v:textbox style="mso-next-textbox:#Прямоугольник 4">
              <w:txbxContent>
                <w:p w:rsidR="006E5DD6" w:rsidRDefault="006E5DD6" w:rsidP="004B4BF5">
                  <w:pPr>
                    <w:rPr>
                      <w:rFonts w:cs="Times New Roman"/>
                    </w:rPr>
                  </w:pPr>
                  <w:r>
                    <w:rPr>
                      <w:rFonts w:cs="Times New Roman"/>
                    </w:rPr>
                    <w:t>Регистры синтетического учета: оборотно-сальдовая ведомость счета 70 , анализ счета 70</w:t>
                  </w:r>
                </w:p>
                <w:p w:rsidR="006E5DD6" w:rsidRDefault="006E5DD6" w:rsidP="004B4BF5"/>
                <w:p w:rsidR="006E5DD6" w:rsidRDefault="006E5DD6" w:rsidP="004B4BF5"/>
              </w:txbxContent>
            </v:textbox>
          </v:rect>
        </w:pict>
      </w:r>
      <w:r>
        <w:rPr>
          <w:noProof/>
          <w:sz w:val="28"/>
          <w:szCs w:val="28"/>
        </w:rPr>
        <w:pict>
          <v:rect id="Прямоугольник 11" o:spid="_x0000_s1090" style="position:absolute;left:0;text-align:left;margin-left:-.3pt;margin-top:447.7pt;width:134.05pt;height:93.5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">
            <v:textbox style="mso-next-textbox:#Прямоугольник 11">
              <w:txbxContent>
                <w:p w:rsidR="006E5DD6" w:rsidRDefault="006E5DD6" w:rsidP="004B4BF5">
                  <w:pPr>
                    <w:rPr>
                      <w:rFonts w:cs="Times New Roman"/>
                    </w:rPr>
                  </w:pPr>
                  <w:r>
                    <w:rPr>
                      <w:rFonts w:cs="Times New Roman"/>
                    </w:rPr>
                    <w:t xml:space="preserve">Регистры аналитического учета: карточка счета 70, анализ счета 70 </w:t>
                  </w:r>
                </w:p>
                <w:p w:rsidR="006E5DD6" w:rsidRDefault="006E5DD6" w:rsidP="004B4BF5">
                  <w:pPr>
                    <w:rPr>
                      <w:rFonts w:cs="Times New Roman"/>
                    </w:rPr>
                  </w:pPr>
                </w:p>
              </w:txbxContent>
            </v:textbox>
          </v:rect>
        </w:pict>
      </w:r>
      <w:r>
        <w:rPr>
          <w:noProof/>
          <w:sz w:val="28"/>
          <w:szCs w:val="28"/>
        </w:rPr>
        <w:pict>
          <v:rect id="Прямоугольник 12" o:spid="_x0000_s1089" style="position:absolute;left:0;text-align:left;margin-left:252.35pt;margin-top:292.3pt;width:166.5pt;height:98.1pt;z-index:2516643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">
            <v:textbox style="mso-next-textbox:#Прямоугольник 12">
              <w:txbxContent>
                <w:p w:rsidR="006E5DD6" w:rsidRDefault="006E5DD6" w:rsidP="004B4BF5">
                  <w:pPr>
                    <w:rPr>
                      <w:rFonts w:cs="Times New Roman"/>
                    </w:rPr>
                  </w:pPr>
                  <w:r>
                    <w:rPr>
                      <w:rFonts w:cs="Times New Roman"/>
                    </w:rPr>
                    <w:t>Отражение регламентированного учета: формирование проводок по бухгалтерскому и налоговому учету начисленной зарплаты</w:t>
                  </w:r>
                </w:p>
                <w:p w:rsidR="006E5DD6" w:rsidRDefault="006E5DD6" w:rsidP="004B4BF5">
                  <w:pPr>
                    <w:rPr>
                      <w:rFonts w:cs="Times New Roman"/>
                    </w:rPr>
                  </w:pPr>
                </w:p>
              </w:txbxContent>
            </v:textbox>
          </v:rect>
        </w:pict>
      </w:r>
      <w:r>
        <w:rPr>
          <w:noProof/>
          <w:sz w:val="28"/>
          <w:szCs w:val="28"/>
        </w:rPr>
        <w:pict>
          <v:rect id="Прямоугольник 13" o:spid="_x0000_s1088" style="position:absolute;left:0;text-align:left;margin-left:41.7pt;margin-top:292.3pt;width:161.1pt;height:99.25pt;z-index:2516633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">
            <v:textbox style="mso-next-textbox:#Прямоугольник 13">
              <w:txbxContent>
                <w:p w:rsidR="006E5DD6" w:rsidRDefault="006E5DD6" w:rsidP="004B4BF5">
                  <w:pPr>
                    <w:rPr>
                      <w:rFonts w:cs="Times New Roman"/>
                    </w:rPr>
                  </w:pPr>
                  <w:r>
                    <w:rPr>
                      <w:rFonts w:cs="Times New Roman"/>
                    </w:rPr>
                    <w:t>Зарплата к выплате: платежные ведомости на кассу,  ведомости перечисление на карту работника.</w:t>
                  </w:r>
                </w:p>
                <w:p w:rsidR="006E5DD6" w:rsidRDefault="006E5DD6" w:rsidP="004B4BF5">
                  <w:pPr>
                    <w:rPr>
                      <w:rFonts w:cs="Times New Roman"/>
                    </w:rPr>
                  </w:pPr>
                </w:p>
              </w:txbxContent>
            </v:textbox>
          </v:rect>
        </w:pict>
      </w:r>
      <w:r>
        <w:rPr>
          <w:noProof/>
          <w:sz w:val="28"/>
          <w:szCs w:val="28"/>
        </w:rPr>
        <w:pict>
          <v:rect id="Прямоугольник 14" o:spid="_x0000_s1087" style="position:absolute;left:0;text-align:left;margin-left:-.3pt;margin-top:206.4pt;width:462.75pt;height:51.45pt;z-index:2516623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">
            <v:textbox style="mso-next-textbox:#Прямоугольник 14">
              <w:txbxContent>
                <w:p w:rsidR="006E5DD6" w:rsidRDefault="006E5DD6" w:rsidP="004B4BF5">
                  <w:pPr>
                    <w:jc w:val="center"/>
                    <w:rPr>
                      <w:rFonts w:cs="Times New Roman"/>
                    </w:rPr>
                  </w:pPr>
                  <w:r>
                    <w:rPr>
                      <w:rFonts w:cs="Times New Roman"/>
                    </w:rPr>
                    <w:t>Н</w:t>
                  </w:r>
                  <w:r w:rsidRPr="006C6794">
                    <w:rPr>
                      <w:rFonts w:cs="Times New Roman"/>
                    </w:rPr>
                    <w:t>ачисление заработной платы</w:t>
                  </w:r>
                </w:p>
                <w:p w:rsidR="006E5DD6" w:rsidRDefault="006E5DD6" w:rsidP="004B4BF5">
                  <w:pPr>
                    <w:jc w:val="center"/>
                    <w:rPr>
                      <w:rFonts w:cs="Times New Roman"/>
                    </w:rPr>
                  </w:pPr>
                </w:p>
              </w:txbxContent>
            </v:textbox>
          </v:rect>
        </w:pict>
      </w:r>
      <w:r>
        <w:rPr>
          <w:noProof/>
          <w:sz w:val="28"/>
          <w:szCs w:val="28"/>
        </w:rPr>
        <w:pict>
          <v:rect id="Прямоугольник 17" o:spid="_x0000_s1086" style="position:absolute;left:0;text-align:left;margin-left:169.4pt;margin-top:68.4pt;width:119.25pt;height:70.7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">
            <v:textbox style="mso-next-textbox:#Прямоугольник 17">
              <w:txbxContent>
                <w:p w:rsidR="006E5DD6" w:rsidRDefault="006E5DD6" w:rsidP="004B4BF5">
                  <w:pPr>
                    <w:rPr>
                      <w:rFonts w:cs="Times New Roman"/>
                    </w:rPr>
                  </w:pPr>
                  <w:r>
                    <w:rPr>
                      <w:rFonts w:cs="Times New Roman"/>
                    </w:rPr>
                    <w:t>Справочник: сотрудники, личных данных сотрудника и т.д.</w:t>
                  </w:r>
                </w:p>
                <w:p w:rsidR="006E5DD6" w:rsidRDefault="006E5DD6" w:rsidP="004B4BF5">
                  <w:pPr>
                    <w:rPr>
                      <w:rFonts w:cs="Times New Roman"/>
                    </w:rPr>
                  </w:pPr>
                </w:p>
              </w:txbxContent>
            </v:textbox>
          </v:rect>
        </w:pict>
      </w:r>
      <w:r>
        <w:rPr>
          <w:noProof/>
          <w:sz w:val="28"/>
          <w:szCs w:val="28"/>
        </w:rPr>
        <w:pict>
          <v:rect id="Прямоугольник 18" o:spid="_x0000_s1085" style="position:absolute;left:0;text-align:left;margin-left:-.3pt;margin-top:68.4pt;width:134.05pt;height:109.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">
            <v:textbox style="mso-next-textbox:#Прямоугольник 18">
              <w:txbxContent>
                <w:p w:rsidR="006E5DD6" w:rsidRDefault="006E5DD6" w:rsidP="004B4BF5">
                  <w:pPr>
                    <w:rPr>
                      <w:rFonts w:cs="Times New Roman"/>
                    </w:rPr>
                  </w:pPr>
                  <w:r>
                    <w:rPr>
                      <w:rFonts w:cs="Times New Roman"/>
                    </w:rPr>
                    <w:t>Первичные документы по кадровому учету: приказ о приеме, приказ о переводе, приказ прекращении трудового договора и т.д.</w:t>
                  </w:r>
                </w:p>
                <w:p w:rsidR="006E5DD6" w:rsidRDefault="006E5DD6" w:rsidP="004B4BF5">
                  <w:pPr>
                    <w:rPr>
                      <w:rFonts w:cs="Times New Roman"/>
                    </w:rPr>
                  </w:pPr>
                </w:p>
              </w:txbxContent>
            </v:textbox>
          </v:rect>
        </w:pict>
      </w:r>
      <w:r>
        <w:rPr>
          <w:noProof/>
          <w:sz w:val="28"/>
          <w:szCs w:val="28"/>
        </w:rPr>
        <w:pict>
          <v:rect id="Прямоугольник 19" o:spid="_x0000_s1084" style="position:absolute;left:0;text-align:left;margin-left:321.55pt;margin-top:68.4pt;width:140.9pt;height:109.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EQUQ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">
            <v:textbox style="mso-next-textbox:#Прямоугольник 19">
              <w:txbxContent>
                <w:p w:rsidR="006E5DD6" w:rsidRDefault="006E5DD6" w:rsidP="004B4BF5">
                  <w:pPr>
                    <w:rPr>
                      <w:rFonts w:cs="Times New Roman"/>
                    </w:rPr>
                  </w:pPr>
                  <w:r>
                    <w:rPr>
                      <w:rFonts w:cs="Times New Roman"/>
                    </w:rPr>
                    <w:t>Первичные документы по  учету расчетов с персоналом по оплате труда: табель рабочего времени, кадровые приказы т.д.</w:t>
                  </w:r>
                </w:p>
                <w:p w:rsidR="006E5DD6" w:rsidRDefault="006E5DD6" w:rsidP="004B4BF5">
                  <w:pPr>
                    <w:rPr>
                      <w:rFonts w:cs="Times New Roman"/>
                    </w:rPr>
                  </w:pPr>
                </w:p>
              </w:txbxContent>
            </v:textbox>
          </v:rect>
        </w:pict>
      </w:r>
      <w:r>
        <w:rPr>
          <w:noProof/>
          <w:sz w:val="28"/>
          <w:szCs w:val="28"/>
        </w:rPr>
        <w:pict>
          <v:rect id="Прямоугольник 21" o:spid="_x0000_s1083" style="position:absolute;left:0;text-align:left;margin-left:-.3pt;margin-top:-13.55pt;width:462.75pt;height:49.8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">
            <v:textbox style="mso-next-textbox:#Прямоугольник 21">
              <w:txbxContent>
                <w:p w:rsidR="006E5DD6" w:rsidRDefault="006E5DD6" w:rsidP="004B4BF5">
                  <w:pPr>
                    <w:ind w:left="-284"/>
                    <w:jc w:val="center"/>
                    <w:rPr>
                      <w:rFonts w:cs="Times New Roman"/>
                    </w:rPr>
                  </w:pPr>
                  <w:r>
                    <w:rPr>
                      <w:rFonts w:cs="Times New Roman"/>
                    </w:rPr>
                    <w:t xml:space="preserve">     Внутренние документы организации: локальные нормативно-правовые акты по учету расчетов с персоналом по оплате труда, рабочий план счетов</w:t>
                  </w:r>
                </w:p>
                <w:p w:rsidR="006E5DD6" w:rsidRDefault="006E5DD6" w:rsidP="004B4BF5">
                  <w:pPr>
                    <w:ind w:left="-284"/>
                    <w:rPr>
                      <w:rFonts w:cs="Times New Roman"/>
                    </w:rPr>
                  </w:pPr>
                </w:p>
              </w:txbxContent>
            </v:textbox>
          </v:rect>
        </w:pict>
      </w: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5B2A18">
      <w:pPr>
        <w:pBdr>
          <w:top w:val="dashed" w:sz="4" w:space="1" w:color="auto"/>
          <w:left w:val="dashed" w:sz="4" w:space="4" w:color="auto"/>
          <w:bottom w:val="dashed" w:sz="4" w:space="1" w:color="auto"/>
          <w:right w:val="dashed" w:sz="4" w:space="4" w:color="auto"/>
        </w:pBdr>
        <w:spacing w:line="360" w:lineRule="auto"/>
        <w:jc w:val="both"/>
        <w:rPr>
          <w:sz w:val="28"/>
          <w:szCs w:val="28"/>
        </w:rPr>
      </w:pPr>
    </w:p>
    <w:p w:rsidR="004B4BF5" w:rsidRDefault="004B4BF5" w:rsidP="004B4BF5">
      <w:pPr>
        <w:spacing w:line="360" w:lineRule="auto"/>
        <w:jc w:val="both"/>
        <w:rPr>
          <w:sz w:val="28"/>
          <w:szCs w:val="28"/>
        </w:rPr>
      </w:pPr>
    </w:p>
    <w:p w:rsidR="004B4BF5" w:rsidRDefault="004B4BF5" w:rsidP="004B4BF5">
      <w:pPr>
        <w:spacing w:line="360" w:lineRule="auto"/>
        <w:jc w:val="both"/>
        <w:rPr>
          <w:sz w:val="28"/>
          <w:szCs w:val="28"/>
        </w:rPr>
      </w:pPr>
    </w:p>
    <w:p w:rsidR="004B4BF5" w:rsidRDefault="004B4BF5" w:rsidP="004B4BF5">
      <w:pPr>
        <w:spacing w:line="360" w:lineRule="auto"/>
        <w:jc w:val="both"/>
        <w:rPr>
          <w:sz w:val="28"/>
          <w:szCs w:val="28"/>
        </w:rPr>
      </w:pPr>
    </w:p>
    <w:p w:rsidR="004B4BF5" w:rsidRDefault="004B4BF5" w:rsidP="004B4BF5">
      <w:pPr>
        <w:spacing w:line="360" w:lineRule="auto"/>
        <w:jc w:val="both"/>
        <w:rPr>
          <w:sz w:val="28"/>
          <w:szCs w:val="28"/>
        </w:rPr>
      </w:pPr>
    </w:p>
    <w:p w:rsidR="004B4BF5" w:rsidRDefault="004B4BF5" w:rsidP="004B4BF5">
      <w:pPr>
        <w:spacing w:line="360" w:lineRule="auto"/>
        <w:jc w:val="both"/>
        <w:rPr>
          <w:sz w:val="28"/>
          <w:szCs w:val="28"/>
        </w:rPr>
      </w:pPr>
    </w:p>
    <w:p w:rsidR="004B4BF5" w:rsidRPr="00667C9E" w:rsidRDefault="004B4BF5" w:rsidP="004B4BF5">
      <w:pPr>
        <w:spacing w:line="360" w:lineRule="auto"/>
        <w:jc w:val="both"/>
        <w:rPr>
          <w:sz w:val="28"/>
          <w:szCs w:val="28"/>
        </w:rPr>
      </w:pPr>
    </w:p>
    <w:p w:rsidR="00364F60" w:rsidRPr="00364F60" w:rsidRDefault="00364F60" w:rsidP="00364F60">
      <w:pPr>
        <w:spacing w:line="360" w:lineRule="auto"/>
        <w:jc w:val="both"/>
      </w:pPr>
      <w:r w:rsidRPr="00364F60">
        <w:rPr>
          <w:b/>
        </w:rPr>
        <w:t xml:space="preserve">- - -  - </w:t>
      </w:r>
      <w:r w:rsidRPr="00364F60">
        <w:t>движение информации в бухгалтерской программе «1С Зарплата, управление персоналом».</w:t>
      </w:r>
    </w:p>
    <w:p w:rsidR="00667C9E" w:rsidRPr="00667C9E" w:rsidRDefault="00667C9E" w:rsidP="00683854">
      <w:pPr>
        <w:spacing w:line="360" w:lineRule="auto"/>
        <w:jc w:val="both"/>
        <w:rPr>
          <w:sz w:val="28"/>
          <w:szCs w:val="28"/>
        </w:rPr>
      </w:pPr>
    </w:p>
    <w:p w:rsidR="00D44FD7" w:rsidRDefault="00D44FD7" w:rsidP="00683854">
      <w:pPr>
        <w:jc w:val="both"/>
      </w:pPr>
      <w:r w:rsidRPr="00D44FD7">
        <w:t xml:space="preserve">  </w:t>
      </w:r>
    </w:p>
    <w:p w:rsidR="0098774B" w:rsidRPr="002840A4" w:rsidRDefault="0098774B" w:rsidP="002840A4">
      <w:pPr>
        <w:spacing w:line="360" w:lineRule="auto"/>
        <w:jc w:val="both"/>
        <w:rPr>
          <w:sz w:val="28"/>
          <w:szCs w:val="28"/>
        </w:rPr>
      </w:pPr>
      <w:r w:rsidRPr="0098774B">
        <w:rPr>
          <w:sz w:val="28"/>
          <w:szCs w:val="28"/>
        </w:rPr>
        <w:t>Рисунок – 4 Схема движения информации по учету расчетов с персоналом по оплате труда с применение бухгалтерс</w:t>
      </w:r>
      <w:r w:rsidR="002840A4">
        <w:rPr>
          <w:sz w:val="28"/>
          <w:szCs w:val="28"/>
        </w:rPr>
        <w:t xml:space="preserve">кой программы </w:t>
      </w:r>
      <w:r w:rsidR="00A0132E" w:rsidRPr="0074337D">
        <w:rPr>
          <w:sz w:val="28"/>
          <w:szCs w:val="28"/>
        </w:rPr>
        <w:t>«1С: Бухгалтерия 8.3».</w:t>
      </w:r>
    </w:p>
    <w:p w:rsidR="003F614D" w:rsidRDefault="00D44FD7" w:rsidP="00683854">
      <w:pPr>
        <w:spacing w:line="360" w:lineRule="auto"/>
        <w:jc w:val="both"/>
        <w:rPr>
          <w:rFonts w:cs="Times New Roman"/>
          <w:sz w:val="28"/>
          <w:szCs w:val="28"/>
        </w:rPr>
      </w:pPr>
      <w:r w:rsidRPr="00667C9E">
        <w:rPr>
          <w:rFonts w:cs="Times New Roman"/>
          <w:sz w:val="28"/>
          <w:szCs w:val="28"/>
        </w:rPr>
        <w:lastRenderedPageBreak/>
        <w:t>3.2 Документальное оформление учета труда и оплаты</w:t>
      </w:r>
    </w:p>
    <w:p w:rsidR="002840A4" w:rsidRPr="00667C9E" w:rsidRDefault="002840A4" w:rsidP="00683854">
      <w:pPr>
        <w:spacing w:line="360" w:lineRule="auto"/>
        <w:jc w:val="both"/>
        <w:rPr>
          <w:rFonts w:cs="Times New Roman"/>
          <w:sz w:val="28"/>
          <w:szCs w:val="28"/>
        </w:rPr>
      </w:pP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С 2013 г. в связи со вступлением в силу Федерального закона от 06.12.2011 № 402-ФЗ «О бухгалтерском учете» отменяется обязанность применения первичных учетных документов унифицированных форм. Формы первичных учетных документов и регистров бухгалтерского учета должны утверждаться руководителями экономических субъектов по представлению должностного лица, на которое возложено ведение бухгалтерского учета, и должны содержать обязательные реквизиты, определенные п. 2 ст. 9 Федерального закона № 402-ФЗ.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Для учета использования рабочего времени и расчетов с персоналом по оплате труда в УФПС Кировской области – филиал ФГУП «Почта России» применятся формы первичных учетных документов утвержденные локальным нормативно-правовым актом (приказ № 6</w:t>
      </w:r>
      <w:r w:rsidR="006D13FC">
        <w:rPr>
          <w:rFonts w:cs="Times New Roman"/>
          <w:sz w:val="28"/>
          <w:szCs w:val="28"/>
        </w:rPr>
        <w:t>52-п от 21.12.2015 (Приложение 10)</w:t>
      </w:r>
      <w:r w:rsidRPr="00667C9E">
        <w:rPr>
          <w:rFonts w:cs="Times New Roman"/>
          <w:sz w:val="28"/>
          <w:szCs w:val="28"/>
        </w:rPr>
        <w:t>. Наряду с этим в работе так же используются унифицированные формы первичных документов.</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По учету кадров:</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«Приказ о приеме работника на работу» применяется для оформления и учета принимаемых на работу по трудовому договору. В приказе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Приказ подписывается руководителем организации и объявляется работнику под расписку. На основании приказа в трудовую книжку вносится запись о приеме на работу, заполняется личная карточка, в бухгалтерии отк</w:t>
      </w:r>
      <w:r w:rsidR="00FA61BB">
        <w:rPr>
          <w:rFonts w:cs="Times New Roman"/>
          <w:sz w:val="28"/>
          <w:szCs w:val="28"/>
        </w:rPr>
        <w:t>рывается лицевой счет работника (Приложение 11)</w:t>
      </w:r>
      <w:r w:rsidR="00FA61BB" w:rsidRPr="00667C9E">
        <w:rPr>
          <w:rFonts w:cs="Times New Roman"/>
          <w:sz w:val="28"/>
          <w:szCs w:val="28"/>
        </w:rPr>
        <w:t>.</w:t>
      </w:r>
    </w:p>
    <w:p w:rsidR="00EF5BB0" w:rsidRDefault="00D44FD7" w:rsidP="006477A7">
      <w:pPr>
        <w:spacing w:line="360" w:lineRule="auto"/>
        <w:ind w:firstLine="708"/>
        <w:jc w:val="both"/>
        <w:rPr>
          <w:rFonts w:cs="Times New Roman"/>
          <w:sz w:val="28"/>
          <w:szCs w:val="28"/>
        </w:rPr>
      </w:pPr>
      <w:r w:rsidRPr="00667C9E">
        <w:rPr>
          <w:rFonts w:cs="Times New Roman"/>
          <w:sz w:val="28"/>
          <w:szCs w:val="28"/>
        </w:rPr>
        <w:t xml:space="preserve">№ Т-2 «Личная карточка работника»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w:t>
      </w:r>
      <w:r w:rsidRPr="00667C9E">
        <w:rPr>
          <w:rFonts w:cs="Times New Roman"/>
          <w:sz w:val="28"/>
          <w:szCs w:val="28"/>
        </w:rPr>
        <w:lastRenderedPageBreak/>
        <w:t>других документов, предусмо</w:t>
      </w:r>
      <w:r w:rsidR="006477A7">
        <w:rPr>
          <w:rFonts w:cs="Times New Roman"/>
          <w:sz w:val="28"/>
          <w:szCs w:val="28"/>
        </w:rPr>
        <w:t>тренных законодательством и т.д.</w:t>
      </w:r>
      <w:r w:rsidR="00FA61BB">
        <w:rPr>
          <w:rFonts w:cs="Times New Roman"/>
          <w:sz w:val="28"/>
          <w:szCs w:val="28"/>
        </w:rPr>
        <w:t xml:space="preserve"> (Приложение 12)</w:t>
      </w:r>
      <w:r w:rsidR="00FA61BB" w:rsidRPr="00667C9E">
        <w:rPr>
          <w:rFonts w:cs="Times New Roman"/>
          <w:sz w:val="28"/>
          <w:szCs w:val="28"/>
        </w:rPr>
        <w:t>.</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 «Штатное расписание»;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 Изменения в штатное расписание вносится также по приказу руководителя</w:t>
      </w:r>
      <w:r w:rsidR="00FA61BB">
        <w:rPr>
          <w:rFonts w:cs="Times New Roman"/>
          <w:sz w:val="28"/>
          <w:szCs w:val="28"/>
        </w:rPr>
        <w:t xml:space="preserve"> (Приложение 13)</w:t>
      </w:r>
      <w:r w:rsidR="00FA61BB" w:rsidRPr="00667C9E">
        <w:rPr>
          <w:rFonts w:cs="Times New Roman"/>
          <w:sz w:val="28"/>
          <w:szCs w:val="28"/>
        </w:rPr>
        <w:t>.</w:t>
      </w:r>
      <w:r w:rsidR="00A96747">
        <w:rPr>
          <w:rFonts w:cs="Times New Roman"/>
          <w:sz w:val="28"/>
          <w:szCs w:val="28"/>
        </w:rPr>
        <w:t xml:space="preserve"> </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 xml:space="preserve"> </w:t>
      </w:r>
      <w:r w:rsidR="00EF5BB0">
        <w:rPr>
          <w:rFonts w:cs="Times New Roman"/>
          <w:sz w:val="28"/>
          <w:szCs w:val="28"/>
        </w:rPr>
        <w:tab/>
      </w:r>
      <w:r w:rsidRPr="00667C9E">
        <w:rPr>
          <w:rFonts w:cs="Times New Roman"/>
          <w:sz w:val="28"/>
          <w:szCs w:val="28"/>
        </w:rPr>
        <w:t>«Приказ о переводе работника на другую работу»;</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Применяется для оформления и учета перевода работников на другую работу на Предприятии. Заполняются работником кадровой службы с учетом письменного согласия работника, подписываются руководителем организации или уполномоченным им на это лицом, объявляются работникам под расписку. На основании приказа (распоряжения) о переводе на другую работу делаются отметки в личной карточке работника, вносится соответствующая запись в трудовую книжку.</w:t>
      </w:r>
      <w:r w:rsidR="00FA61BB">
        <w:rPr>
          <w:rFonts w:cs="Times New Roman"/>
          <w:sz w:val="28"/>
          <w:szCs w:val="28"/>
        </w:rPr>
        <w:t xml:space="preserve">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 «Приказ о предоставлении отпуска работнику»; </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Применяется для оформления и учета отпусков, предоставляемых работникам в соответствии с законодательством, коллективным договором, нормативными актами организации, трудовым договором. Составляется работником кадровой службы, подписывается руководителем организации и объявляется работнику под расписку. На основании приказа делается запись в личной карточке, лицевом счете и производится расчет заработной платы, причитающейся за отпуск</w:t>
      </w:r>
      <w:r w:rsidR="006A6F57">
        <w:rPr>
          <w:rFonts w:cs="Times New Roman"/>
          <w:sz w:val="28"/>
          <w:szCs w:val="28"/>
        </w:rPr>
        <w:t xml:space="preserve"> (Приложение 14</w:t>
      </w:r>
      <w:r w:rsidR="00FA61BB">
        <w:rPr>
          <w:rFonts w:cs="Times New Roman"/>
          <w:sz w:val="28"/>
          <w:szCs w:val="28"/>
        </w:rPr>
        <w:t>)</w:t>
      </w:r>
      <w:r w:rsidR="00FA61BB" w:rsidRPr="00667C9E">
        <w:rPr>
          <w:rFonts w:cs="Times New Roman"/>
          <w:sz w:val="28"/>
          <w:szCs w:val="28"/>
        </w:rPr>
        <w:t>.</w:t>
      </w:r>
      <w:r w:rsidR="00A96747" w:rsidRPr="00A96747">
        <w:rPr>
          <w:rFonts w:cs="Times New Roman"/>
          <w:sz w:val="28"/>
          <w:szCs w:val="28"/>
          <w:lang w:bidi="ru-RU"/>
        </w:rPr>
        <w:t xml:space="preserve"> </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 xml:space="preserve"> </w:t>
      </w:r>
      <w:r w:rsidR="00EF5BB0">
        <w:rPr>
          <w:rFonts w:cs="Times New Roman"/>
          <w:sz w:val="28"/>
          <w:szCs w:val="28"/>
        </w:rPr>
        <w:tab/>
      </w:r>
      <w:r w:rsidRPr="00667C9E">
        <w:rPr>
          <w:rFonts w:cs="Times New Roman"/>
          <w:sz w:val="28"/>
          <w:szCs w:val="28"/>
        </w:rPr>
        <w:t>«График отпусков»;</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Применяется для отражения сведений о времени распределения ежегодных оплачиваемых отпусков работников всех структурных подразделений организации на календарный год по месяцам. График отпусков - сводный график. График отпусков подписывается руководителем </w:t>
      </w:r>
      <w:r w:rsidRPr="00667C9E">
        <w:rPr>
          <w:rFonts w:cs="Times New Roman"/>
          <w:sz w:val="28"/>
          <w:szCs w:val="28"/>
        </w:rPr>
        <w:lastRenderedPageBreak/>
        <w:t>кадровой службы и утверждается руководителем организации или уполномоченным им на это лицом.</w:t>
      </w:r>
      <w:r w:rsidR="006A6F57">
        <w:rPr>
          <w:rFonts w:cs="Times New Roman"/>
          <w:sz w:val="28"/>
          <w:szCs w:val="28"/>
        </w:rPr>
        <w:t xml:space="preserve"> (Приложение 15</w:t>
      </w:r>
      <w:r w:rsidR="00FA61BB">
        <w:rPr>
          <w:rFonts w:cs="Times New Roman"/>
          <w:sz w:val="28"/>
          <w:szCs w:val="28"/>
        </w:rPr>
        <w:t>)</w:t>
      </w:r>
      <w:r w:rsidR="00FA61BB" w:rsidRPr="00667C9E">
        <w:rPr>
          <w:rFonts w:cs="Times New Roman"/>
          <w:sz w:val="28"/>
          <w:szCs w:val="28"/>
        </w:rPr>
        <w:t>.</w:t>
      </w:r>
    </w:p>
    <w:p w:rsidR="00D44FD7" w:rsidRPr="00A96747" w:rsidRDefault="00D44FD7" w:rsidP="00683854">
      <w:pPr>
        <w:spacing w:line="360" w:lineRule="auto"/>
        <w:jc w:val="both"/>
        <w:rPr>
          <w:rFonts w:cs="Times New Roman"/>
          <w:sz w:val="28"/>
          <w:szCs w:val="28"/>
        </w:rPr>
      </w:pPr>
      <w:r w:rsidRPr="00667C9E">
        <w:rPr>
          <w:rFonts w:cs="Times New Roman"/>
          <w:sz w:val="28"/>
          <w:szCs w:val="28"/>
        </w:rPr>
        <w:t xml:space="preserve"> </w:t>
      </w:r>
      <w:r w:rsidR="00EF5BB0">
        <w:rPr>
          <w:rFonts w:cs="Times New Roman"/>
          <w:sz w:val="28"/>
          <w:szCs w:val="28"/>
        </w:rPr>
        <w:tab/>
      </w:r>
      <w:r w:rsidRPr="00667C9E">
        <w:rPr>
          <w:rFonts w:cs="Times New Roman"/>
          <w:sz w:val="28"/>
          <w:szCs w:val="28"/>
        </w:rPr>
        <w:t xml:space="preserve">«Приказ о прекращении (расторжении) трудового договора с работником (увольнении)»;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Применяется для оформления и учета увольнения работника. Заполняется сотрудником кадровой службы, подписывается руководителем организации, объявляется работнику под расписку. На основании приказа делается запись в личной карточке, лицевом счете, трудовой книжке, производится расчет с работником.</w:t>
      </w:r>
      <w:r w:rsidR="006A6F57">
        <w:rPr>
          <w:rFonts w:cs="Times New Roman"/>
          <w:sz w:val="28"/>
          <w:szCs w:val="28"/>
        </w:rPr>
        <w:t xml:space="preserve"> (Приложение 16</w:t>
      </w:r>
      <w:r w:rsidR="00FA61BB">
        <w:rPr>
          <w:rFonts w:cs="Times New Roman"/>
          <w:sz w:val="28"/>
          <w:szCs w:val="28"/>
        </w:rPr>
        <w:t>)</w:t>
      </w:r>
      <w:r w:rsidR="00FA61BB" w:rsidRPr="00667C9E">
        <w:rPr>
          <w:rFonts w:cs="Times New Roman"/>
          <w:sz w:val="28"/>
          <w:szCs w:val="28"/>
        </w:rPr>
        <w:t>.</w:t>
      </w:r>
      <w:r w:rsidR="00A96747" w:rsidRPr="003A46C4">
        <w:rPr>
          <w:rFonts w:cs="Times New Roman"/>
          <w:sz w:val="28"/>
          <w:szCs w:val="28"/>
          <w:lang w:bidi="ru-RU"/>
        </w:rPr>
        <w:t xml:space="preserve"> </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 xml:space="preserve"> </w:t>
      </w:r>
      <w:r w:rsidR="00EF5BB0">
        <w:rPr>
          <w:rFonts w:cs="Times New Roman"/>
          <w:sz w:val="28"/>
          <w:szCs w:val="28"/>
        </w:rPr>
        <w:tab/>
      </w:r>
      <w:r w:rsidRPr="00667C9E">
        <w:rPr>
          <w:rFonts w:cs="Times New Roman"/>
          <w:sz w:val="28"/>
          <w:szCs w:val="28"/>
        </w:rPr>
        <w:t xml:space="preserve">«Приказ (распоряжение) о направлении работника в командировку»;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Применяется для оформления и учета направлений работника в командировки. Заполняется сотрудником кадровой службы, подписывается руководителем организации. В приказе указываются фамилии и инициалы, структурное подразделение, профессии (должности) командируемых, а также цели командировок</w:t>
      </w:r>
      <w:r w:rsidR="006A6F57">
        <w:rPr>
          <w:rFonts w:cs="Times New Roman"/>
          <w:sz w:val="28"/>
          <w:szCs w:val="28"/>
        </w:rPr>
        <w:t xml:space="preserve"> (Приложение 17</w:t>
      </w:r>
      <w:r w:rsidR="00FA61BB">
        <w:rPr>
          <w:rFonts w:cs="Times New Roman"/>
          <w:sz w:val="28"/>
          <w:szCs w:val="28"/>
        </w:rPr>
        <w:t>)</w:t>
      </w:r>
      <w:r w:rsidR="00FA61BB" w:rsidRPr="00667C9E">
        <w:rPr>
          <w:rFonts w:cs="Times New Roman"/>
          <w:sz w:val="28"/>
          <w:szCs w:val="28"/>
        </w:rPr>
        <w:t>.</w:t>
      </w:r>
      <w:r w:rsidR="00A96747" w:rsidRPr="00A96747">
        <w:rPr>
          <w:rFonts w:cs="Times New Roman"/>
          <w:sz w:val="28"/>
          <w:szCs w:val="28"/>
          <w:lang w:bidi="ru-RU"/>
        </w:rPr>
        <w:t xml:space="preserve">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По учету рабочего времени и расчетов с персоналом по оплате труда:</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 Т-12 «Табель учета рабочего времени и расчета оплаты труда»; </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Применяются для осуществления табельного учета, контроля трудовой дисциплины. Форма Т-12 предназначена для учета использования рабочего времени и расчета заработной платы. Табели составляются в одном экземпляре уполномоченным на это лицом, подписываются руководителем структурного подразделения и кадровой сл</w:t>
      </w:r>
      <w:r w:rsidR="00FA61BB">
        <w:rPr>
          <w:rFonts w:cs="Times New Roman"/>
          <w:sz w:val="28"/>
          <w:szCs w:val="28"/>
        </w:rPr>
        <w:t>ужбы и передаются в бухгалтерию (Приложение</w:t>
      </w:r>
      <w:r w:rsidR="006A6F57">
        <w:rPr>
          <w:rFonts w:cs="Times New Roman"/>
          <w:sz w:val="28"/>
          <w:szCs w:val="28"/>
        </w:rPr>
        <w:t xml:space="preserve"> 18</w:t>
      </w:r>
      <w:r w:rsidR="00FA61BB">
        <w:rPr>
          <w:rFonts w:cs="Times New Roman"/>
          <w:sz w:val="28"/>
          <w:szCs w:val="28"/>
        </w:rPr>
        <w:t>)</w:t>
      </w:r>
      <w:r w:rsidR="00FA61BB" w:rsidRPr="00667C9E">
        <w:rPr>
          <w:rFonts w:cs="Times New Roman"/>
          <w:sz w:val="28"/>
          <w:szCs w:val="28"/>
        </w:rPr>
        <w:t>.</w:t>
      </w:r>
      <w:r w:rsidR="00A96747" w:rsidRPr="003A46C4">
        <w:rPr>
          <w:rFonts w:cs="Times New Roman"/>
          <w:sz w:val="28"/>
          <w:szCs w:val="28"/>
          <w:lang w:bidi="ru-RU"/>
        </w:rPr>
        <w:t xml:space="preserve"> [</w:t>
      </w:r>
      <w:r w:rsidR="00A96747">
        <w:rPr>
          <w:rFonts w:cs="Times New Roman"/>
          <w:sz w:val="28"/>
          <w:szCs w:val="28"/>
          <w:lang w:bidi="ru-RU"/>
        </w:rPr>
        <w:t>24</w:t>
      </w:r>
      <w:r w:rsidR="00A96747" w:rsidRPr="003A46C4">
        <w:rPr>
          <w:rFonts w:cs="Times New Roman"/>
          <w:sz w:val="28"/>
          <w:szCs w:val="28"/>
          <w:lang w:bidi="ru-RU"/>
        </w:rPr>
        <w:t>]</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 Т-53 «Платежная ведомость»; </w:t>
      </w:r>
    </w:p>
    <w:p w:rsidR="00D44FD7" w:rsidRDefault="00D44FD7" w:rsidP="00683854">
      <w:pPr>
        <w:spacing w:line="360" w:lineRule="auto"/>
        <w:ind w:firstLine="708"/>
        <w:jc w:val="both"/>
        <w:rPr>
          <w:rFonts w:cs="Times New Roman"/>
          <w:sz w:val="28"/>
          <w:szCs w:val="28"/>
          <w:lang w:bidi="ru-RU"/>
        </w:rPr>
      </w:pPr>
      <w:r w:rsidRPr="00667C9E">
        <w:rPr>
          <w:rFonts w:cs="Times New Roman"/>
          <w:sz w:val="28"/>
          <w:szCs w:val="28"/>
        </w:rPr>
        <w:t>Используется для выплаты заработной платы работникам. В ней указываются фамилии и инициалы работников, их табельные номера, суммы к выдаче.</w:t>
      </w:r>
      <w:r w:rsidR="006A6F57">
        <w:rPr>
          <w:rFonts w:cs="Times New Roman"/>
          <w:sz w:val="28"/>
          <w:szCs w:val="28"/>
        </w:rPr>
        <w:t xml:space="preserve"> (Приложение 19</w:t>
      </w:r>
      <w:r w:rsidR="00FA61BB">
        <w:rPr>
          <w:rFonts w:cs="Times New Roman"/>
          <w:sz w:val="28"/>
          <w:szCs w:val="28"/>
        </w:rPr>
        <w:t>)</w:t>
      </w:r>
      <w:r w:rsidR="00FA61BB" w:rsidRPr="00667C9E">
        <w:rPr>
          <w:rFonts w:cs="Times New Roman"/>
          <w:sz w:val="28"/>
          <w:szCs w:val="28"/>
        </w:rPr>
        <w:t>.</w:t>
      </w:r>
      <w:r w:rsidR="00A96747" w:rsidRPr="003A46C4">
        <w:rPr>
          <w:rFonts w:cs="Times New Roman"/>
          <w:sz w:val="28"/>
          <w:szCs w:val="28"/>
          <w:lang w:bidi="ru-RU"/>
        </w:rPr>
        <w:t xml:space="preserve"> </w:t>
      </w:r>
    </w:p>
    <w:p w:rsidR="006A6F57" w:rsidRDefault="006A6F57" w:rsidP="00683854">
      <w:pPr>
        <w:spacing w:line="360" w:lineRule="auto"/>
        <w:ind w:firstLine="708"/>
        <w:jc w:val="both"/>
        <w:rPr>
          <w:rFonts w:cs="Times New Roman"/>
          <w:sz w:val="28"/>
          <w:szCs w:val="28"/>
          <w:lang w:bidi="ru-RU"/>
        </w:rPr>
      </w:pPr>
    </w:p>
    <w:p w:rsidR="006A6F57" w:rsidRDefault="006A6F57" w:rsidP="00683854">
      <w:pPr>
        <w:spacing w:line="360" w:lineRule="auto"/>
        <w:ind w:firstLine="708"/>
        <w:jc w:val="both"/>
        <w:rPr>
          <w:rFonts w:cs="Times New Roman"/>
          <w:sz w:val="28"/>
          <w:szCs w:val="28"/>
          <w:lang w:bidi="ru-RU"/>
        </w:rPr>
      </w:pPr>
    </w:p>
    <w:p w:rsidR="006A6F57" w:rsidRPr="00667C9E" w:rsidRDefault="006A6F57" w:rsidP="00683854">
      <w:pPr>
        <w:spacing w:line="360" w:lineRule="auto"/>
        <w:ind w:firstLine="708"/>
        <w:jc w:val="both"/>
        <w:rPr>
          <w:rFonts w:cs="Times New Roman"/>
          <w:sz w:val="28"/>
          <w:szCs w:val="28"/>
        </w:rPr>
      </w:pP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lastRenderedPageBreak/>
        <w:t>№ Т-54 «Лицевой счет»;</w:t>
      </w:r>
    </w:p>
    <w:p w:rsidR="00D44FD7" w:rsidRDefault="00D44FD7" w:rsidP="00683854">
      <w:pPr>
        <w:spacing w:line="360" w:lineRule="auto"/>
        <w:ind w:firstLine="708"/>
        <w:jc w:val="both"/>
        <w:rPr>
          <w:rFonts w:cs="Times New Roman"/>
          <w:sz w:val="28"/>
          <w:szCs w:val="28"/>
        </w:rPr>
      </w:pPr>
      <w:r w:rsidRPr="00667C9E">
        <w:rPr>
          <w:rFonts w:cs="Times New Roman"/>
          <w:sz w:val="28"/>
          <w:szCs w:val="28"/>
        </w:rPr>
        <w:t>В нем записываются необходимые сведения о сотруднике, все виды начислений и удержаний из заработной платы за кажды</w:t>
      </w:r>
      <w:r w:rsidR="0088452D">
        <w:rPr>
          <w:rFonts w:cs="Times New Roman"/>
          <w:sz w:val="28"/>
          <w:szCs w:val="28"/>
        </w:rPr>
        <w:t>й месяц.</w:t>
      </w:r>
      <w:r w:rsidR="006A6F57">
        <w:rPr>
          <w:rFonts w:cs="Times New Roman"/>
          <w:sz w:val="28"/>
          <w:szCs w:val="28"/>
        </w:rPr>
        <w:t xml:space="preserve"> (Приложение 20</w:t>
      </w:r>
      <w:r w:rsidR="00FA61BB">
        <w:rPr>
          <w:rFonts w:cs="Times New Roman"/>
          <w:sz w:val="28"/>
          <w:szCs w:val="28"/>
        </w:rPr>
        <w:t>)</w:t>
      </w:r>
      <w:r w:rsidR="00FA61BB" w:rsidRPr="00667C9E">
        <w:rPr>
          <w:rFonts w:cs="Times New Roman"/>
          <w:sz w:val="28"/>
          <w:szCs w:val="28"/>
        </w:rPr>
        <w:t>.</w:t>
      </w:r>
      <w:r w:rsidR="00A96747" w:rsidRPr="003A46C4">
        <w:rPr>
          <w:rFonts w:cs="Times New Roman"/>
          <w:sz w:val="28"/>
          <w:szCs w:val="28"/>
          <w:lang w:bidi="ru-RU"/>
        </w:rPr>
        <w:t xml:space="preserve"> [</w:t>
      </w:r>
      <w:r w:rsidR="00A96747">
        <w:rPr>
          <w:rFonts w:cs="Times New Roman"/>
          <w:sz w:val="28"/>
          <w:szCs w:val="28"/>
          <w:lang w:bidi="ru-RU"/>
        </w:rPr>
        <w:t>24</w:t>
      </w:r>
      <w:r w:rsidR="00A96747" w:rsidRPr="003A46C4">
        <w:rPr>
          <w:rFonts w:cs="Times New Roman"/>
          <w:sz w:val="28"/>
          <w:szCs w:val="28"/>
          <w:lang w:bidi="ru-RU"/>
        </w:rPr>
        <w:t>]</w:t>
      </w:r>
    </w:p>
    <w:p w:rsidR="006477A7" w:rsidRPr="00667C9E" w:rsidRDefault="006477A7" w:rsidP="00FA61BB">
      <w:pPr>
        <w:spacing w:line="360" w:lineRule="auto"/>
        <w:jc w:val="both"/>
        <w:rPr>
          <w:rFonts w:cs="Times New Roman"/>
          <w:sz w:val="28"/>
          <w:szCs w:val="28"/>
        </w:rPr>
      </w:pPr>
    </w:p>
    <w:p w:rsidR="00D44FD7" w:rsidRDefault="00D44FD7" w:rsidP="00683854">
      <w:pPr>
        <w:spacing w:line="360" w:lineRule="auto"/>
        <w:jc w:val="both"/>
        <w:rPr>
          <w:rFonts w:cs="Times New Roman"/>
          <w:sz w:val="28"/>
          <w:szCs w:val="28"/>
        </w:rPr>
      </w:pPr>
      <w:r w:rsidRPr="00667C9E">
        <w:rPr>
          <w:rFonts w:cs="Times New Roman"/>
          <w:sz w:val="28"/>
          <w:szCs w:val="28"/>
        </w:rPr>
        <w:t>3.3 Виды, формы и системы оплаты труда.</w:t>
      </w:r>
    </w:p>
    <w:p w:rsidR="003F614D" w:rsidRPr="00667C9E" w:rsidRDefault="003F614D" w:rsidP="00683854">
      <w:pPr>
        <w:spacing w:line="360" w:lineRule="auto"/>
        <w:jc w:val="both"/>
        <w:rPr>
          <w:rFonts w:cs="Times New Roman"/>
          <w:sz w:val="28"/>
          <w:szCs w:val="28"/>
        </w:rPr>
      </w:pP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Оплата труда – это система отношений, связанных с обеспечением установления и осуществления УФПС Кировской области – филиал ФГУП «Почта России» выплат работникам за их труд в соответствии с законами, иными нормативными правовыми актами, коллективными договорами, локальными нормативными актами и трудовыми договорами.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Действующее законодательство предоставляет организациям право самостоятельно выбирать и устанавливать системы оплаты труда, наиболее целесообразные в технических условиях работы. Виды, формы и системы оплаты труда, размеры тарифных ставок, окладов, системы премирования фиксируются в коллективном договоре и других актах, издаваемых в организации.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На УФПС Кировской области – филиал ФГУП «Почта России» (далее Предприятие) различают два вида заработной платы: основную и дополнительную.</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К основной относится заработная плата, начисляемая работникам за отработанное время, количество и качество выполненных работ: окладам, премии повременщикам, доплаты и надбавки.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Дополнительная заработная плата представляет собой выплаты за неотработанное время, предусмотренные трудовым законодательством. </w:t>
      </w:r>
    </w:p>
    <w:p w:rsidR="00D44FD7" w:rsidRPr="00667C9E" w:rsidRDefault="00D44FD7" w:rsidP="00683854">
      <w:pPr>
        <w:spacing w:line="360" w:lineRule="auto"/>
        <w:jc w:val="both"/>
        <w:rPr>
          <w:rFonts w:cs="Times New Roman"/>
          <w:sz w:val="28"/>
          <w:szCs w:val="28"/>
        </w:rPr>
      </w:pPr>
      <w:r w:rsidRPr="00667C9E">
        <w:rPr>
          <w:rFonts w:cs="Times New Roman"/>
          <w:sz w:val="28"/>
          <w:szCs w:val="28"/>
        </w:rPr>
        <w:t>В УФПС Кировской области – филиал ФГУП «Почта России» основная форма оплаты труда является повременная.</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Повременная - это форма оплаты труда, при которой заработная плата работника зависит от фактически отработанного времени и тарифной ставки </w:t>
      </w:r>
      <w:r w:rsidRPr="00667C9E">
        <w:rPr>
          <w:rFonts w:cs="Times New Roman"/>
          <w:sz w:val="28"/>
          <w:szCs w:val="28"/>
        </w:rPr>
        <w:lastRenderedPageBreak/>
        <w:t>работника, а не от количества выполненных работ. В зависимости от единицы учета отработанного времени применяются часовые, дневные и месячные тарифные ставки.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 xml:space="preserve">Оплата труда работников </w:t>
      </w:r>
      <w:r w:rsidRPr="00667C9E">
        <w:rPr>
          <w:rFonts w:cs="Times New Roman"/>
          <w:sz w:val="28"/>
          <w:szCs w:val="28"/>
        </w:rPr>
        <w:t>В УФПС Кировской области – филиал ФГУП «Почта России» (далее Предприятие)</w:t>
      </w:r>
      <w:r w:rsidRPr="00667C9E">
        <w:rPr>
          <w:rFonts w:cs="Times New Roman"/>
          <w:sz w:val="28"/>
          <w:szCs w:val="28"/>
          <w:lang w:bidi="ru-RU"/>
        </w:rPr>
        <w:t xml:space="preserve"> включает в себя:</w:t>
      </w:r>
    </w:p>
    <w:p w:rsidR="00D44FD7" w:rsidRPr="00282DD9" w:rsidRDefault="00D44FD7" w:rsidP="00683854">
      <w:pPr>
        <w:spacing w:line="360" w:lineRule="auto"/>
        <w:ind w:firstLine="708"/>
        <w:jc w:val="both"/>
        <w:rPr>
          <w:rFonts w:cs="Times New Roman"/>
          <w:sz w:val="28"/>
          <w:szCs w:val="28"/>
        </w:rPr>
      </w:pPr>
      <w:r w:rsidRPr="00667C9E">
        <w:rPr>
          <w:rFonts w:cs="Times New Roman"/>
          <w:sz w:val="28"/>
          <w:szCs w:val="28"/>
          <w:lang w:bidi="ru-RU"/>
        </w:rPr>
        <w:t>должностной оклад (далее - оклад) - вознаграждение за труд в зависимости от должности и квалификации работника, устанавливается штатным расписанием Предприятия, и определяется в трудовом договоре работника;</w:t>
      </w:r>
      <w:r w:rsidR="00282DD9" w:rsidRPr="00282DD9">
        <w:rPr>
          <w:rFonts w:cs="Times New Roman"/>
          <w:sz w:val="28"/>
          <w:szCs w:val="28"/>
          <w:lang w:bidi="ru-RU"/>
        </w:rPr>
        <w:t xml:space="preserve">  [17]</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компенсационные доплаты - вознаграждение за труд в зависимости от сложности и условий выполняемой работы;</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материальное стимулирование - вознаграждение за труд в зависимости от количества и качества выполняемой работы.</w:t>
      </w:r>
    </w:p>
    <w:p w:rsidR="00D44FD7" w:rsidRPr="00282DD9" w:rsidRDefault="00D44FD7" w:rsidP="00683854">
      <w:pPr>
        <w:spacing w:line="360" w:lineRule="auto"/>
        <w:jc w:val="both"/>
        <w:rPr>
          <w:rFonts w:cs="Times New Roman"/>
          <w:sz w:val="28"/>
          <w:szCs w:val="28"/>
        </w:rPr>
      </w:pPr>
      <w:r w:rsidRPr="00667C9E">
        <w:rPr>
          <w:rFonts w:cs="Times New Roman"/>
          <w:sz w:val="28"/>
          <w:szCs w:val="28"/>
          <w:lang w:bidi="ru-RU"/>
        </w:rPr>
        <w:tab/>
        <w:t>Компенсационная доплата - денежная доплата, устанавливаемая работнику Предприятия, в зависимости от сложности и условий выполняемой работы.</w:t>
      </w:r>
      <w:r w:rsidR="00282DD9" w:rsidRPr="00282DD9">
        <w:rPr>
          <w:rFonts w:cs="Times New Roman"/>
          <w:sz w:val="28"/>
          <w:szCs w:val="28"/>
          <w:lang w:bidi="ru-RU"/>
        </w:rPr>
        <w:t xml:space="preserve"> </w:t>
      </w:r>
      <w:r w:rsidR="00282DD9" w:rsidRPr="003A46C4">
        <w:rPr>
          <w:rFonts w:cs="Times New Roman"/>
          <w:sz w:val="28"/>
          <w:szCs w:val="28"/>
          <w:lang w:bidi="ru-RU"/>
        </w:rPr>
        <w:t>[17]</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Работникам установлены следующие компенсационные доплаты:</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 За работу в регионах с тяжелыми климатическими условиями с учетом районных коэффициентов и надбавок, установленных законодательством Российской Федерации.</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За рабочий день с разделением на части, с перерывом в работе свыше 2 часов, работнику Предприятия устанавливается доплата в размере 30% от оклада.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За ненормированный рабочий день водителям персональных автомобилей устанавливается доплата в размере 25% от оклада.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xml:space="preserve">- За разъездной характер работы и за работу в пути почтальонам по сопровождению почты, начальникам, операторам и почтальонам передвижных отделений связи, инструкторам по эксплуатационным вопросам, электромонтерам, электромеханикам по обслуживанию средств механизации и автоматизации почтовой связи, водителям автомобилей, </w:t>
      </w:r>
      <w:r w:rsidRPr="00667C9E">
        <w:rPr>
          <w:rFonts w:cs="Times New Roman"/>
          <w:sz w:val="28"/>
          <w:szCs w:val="28"/>
          <w:lang w:bidi="ru-RU"/>
        </w:rPr>
        <w:lastRenderedPageBreak/>
        <w:t>занятым на перевозке почты и денежных средств, водителям передвижных отделений связи, рабочим по комплексному обслуживанию и ремонту зданий устанавливается доплата:</w:t>
      </w:r>
    </w:p>
    <w:p w:rsidR="00D44FD7" w:rsidRPr="00667C9E" w:rsidRDefault="00BC1B5F" w:rsidP="00683854">
      <w:pPr>
        <w:spacing w:line="360" w:lineRule="auto"/>
        <w:ind w:firstLine="708"/>
        <w:jc w:val="both"/>
        <w:rPr>
          <w:rFonts w:cs="Times New Roman"/>
          <w:sz w:val="28"/>
          <w:szCs w:val="28"/>
        </w:rPr>
      </w:pPr>
      <w:r>
        <w:rPr>
          <w:rFonts w:cs="Times New Roman"/>
          <w:sz w:val="28"/>
          <w:szCs w:val="28"/>
          <w:lang w:bidi="ru-RU"/>
        </w:rPr>
        <w:t xml:space="preserve">- </w:t>
      </w:r>
      <w:r w:rsidR="00D44FD7" w:rsidRPr="00667C9E">
        <w:rPr>
          <w:rFonts w:cs="Times New Roman"/>
          <w:sz w:val="28"/>
          <w:szCs w:val="28"/>
          <w:lang w:bidi="ru-RU"/>
        </w:rPr>
        <w:t>при количестве поездок 12 и более дней в месяц, в течение которых продолжительность рабочего дня превышает нормальную -20% от оклада;</w:t>
      </w:r>
    </w:p>
    <w:p w:rsidR="00D44FD7" w:rsidRPr="00667C9E" w:rsidRDefault="00BC1B5F" w:rsidP="00683854">
      <w:pPr>
        <w:spacing w:line="360" w:lineRule="auto"/>
        <w:ind w:firstLine="708"/>
        <w:jc w:val="both"/>
        <w:rPr>
          <w:rFonts w:cs="Times New Roman"/>
          <w:sz w:val="28"/>
          <w:szCs w:val="28"/>
        </w:rPr>
      </w:pPr>
      <w:r>
        <w:rPr>
          <w:rFonts w:cs="Times New Roman"/>
          <w:sz w:val="28"/>
          <w:szCs w:val="28"/>
          <w:lang w:bidi="ru-RU"/>
        </w:rPr>
        <w:t xml:space="preserve">- </w:t>
      </w:r>
      <w:r w:rsidR="00D44FD7" w:rsidRPr="00667C9E">
        <w:rPr>
          <w:rFonts w:cs="Times New Roman"/>
          <w:sz w:val="28"/>
          <w:szCs w:val="28"/>
          <w:lang w:bidi="ru-RU"/>
        </w:rPr>
        <w:t>при количестве поездок менее 12 дней в месяц, в которых продолжительность рабочего дня превышает нормальную -1,5% от оклада за каждую поездку, но не более 15% от оклада.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Стимулирующая доплата к окладу - денежная доп</w:t>
      </w:r>
      <w:r w:rsidR="00FC4840">
        <w:rPr>
          <w:rFonts w:cs="Times New Roman"/>
          <w:sz w:val="28"/>
          <w:szCs w:val="28"/>
          <w:lang w:bidi="ru-RU"/>
        </w:rPr>
        <w:t xml:space="preserve">лата, устанавливаемая работнику </w:t>
      </w:r>
      <w:r w:rsidRPr="00667C9E">
        <w:rPr>
          <w:rFonts w:cs="Times New Roman"/>
          <w:sz w:val="28"/>
          <w:szCs w:val="28"/>
          <w:lang w:bidi="ru-RU"/>
        </w:rPr>
        <w:t>в зависимости от сложности и условий выполняемой работы.</w:t>
      </w:r>
      <w:r w:rsidR="00282DD9" w:rsidRPr="00282DD9">
        <w:rPr>
          <w:rFonts w:cs="Times New Roman"/>
          <w:sz w:val="28"/>
          <w:szCs w:val="28"/>
          <w:lang w:bidi="ru-RU"/>
        </w:rPr>
        <w:t xml:space="preserve"> </w:t>
      </w:r>
      <w:r w:rsidR="00282DD9" w:rsidRPr="003A46C4">
        <w:rPr>
          <w:rFonts w:cs="Times New Roman"/>
          <w:sz w:val="28"/>
          <w:szCs w:val="28"/>
          <w:lang w:bidi="ru-RU"/>
        </w:rPr>
        <w:t>[17]</w:t>
      </w:r>
    </w:p>
    <w:p w:rsidR="00D44FD7" w:rsidRPr="00C30E08" w:rsidRDefault="00D44FD7" w:rsidP="00683854">
      <w:pPr>
        <w:spacing w:line="360" w:lineRule="auto"/>
        <w:jc w:val="both"/>
        <w:rPr>
          <w:rFonts w:cs="Times New Roman"/>
          <w:sz w:val="28"/>
          <w:szCs w:val="28"/>
        </w:rPr>
      </w:pPr>
      <w:r w:rsidRPr="00667C9E">
        <w:rPr>
          <w:rFonts w:cs="Times New Roman"/>
          <w:sz w:val="28"/>
          <w:szCs w:val="28"/>
          <w:lang w:bidi="ru-RU"/>
        </w:rPr>
        <w:tab/>
      </w:r>
      <w:r w:rsidRPr="00C30E08">
        <w:rPr>
          <w:rFonts w:cs="Times New Roman"/>
          <w:sz w:val="28"/>
          <w:szCs w:val="28"/>
          <w:lang w:bidi="ru-RU"/>
        </w:rPr>
        <w:t>Работникам ус</w:t>
      </w:r>
      <w:r w:rsidR="003F614D" w:rsidRPr="00C30E08">
        <w:rPr>
          <w:rFonts w:cs="Times New Roman"/>
          <w:sz w:val="28"/>
          <w:szCs w:val="28"/>
          <w:lang w:bidi="ru-RU"/>
        </w:rPr>
        <w:t>тановлены стимулирующие доплаты (з</w:t>
      </w:r>
      <w:r w:rsidRPr="00C30E08">
        <w:rPr>
          <w:rFonts w:cs="Times New Roman"/>
          <w:sz w:val="28"/>
          <w:szCs w:val="28"/>
          <w:lang w:bidi="ru-RU"/>
        </w:rPr>
        <w:t>а проведение учебных занятий по подготовке и повышению квалификации кадров</w:t>
      </w:r>
      <w:r w:rsidR="003F614D" w:rsidRPr="00C30E08">
        <w:rPr>
          <w:rFonts w:cs="Times New Roman"/>
          <w:sz w:val="28"/>
          <w:szCs w:val="28"/>
          <w:lang w:bidi="ru-RU"/>
        </w:rPr>
        <w:t>)</w:t>
      </w:r>
      <w:r w:rsidRPr="00C30E08">
        <w:rPr>
          <w:rFonts w:cs="Times New Roman"/>
          <w:sz w:val="28"/>
          <w:szCs w:val="28"/>
          <w:lang w:bidi="ru-RU"/>
        </w:rPr>
        <w:t>:</w:t>
      </w:r>
    </w:p>
    <w:p w:rsidR="00D44FD7" w:rsidRPr="00282DD9" w:rsidRDefault="00D44FD7" w:rsidP="00683854">
      <w:pPr>
        <w:spacing w:line="360" w:lineRule="auto"/>
        <w:jc w:val="both"/>
        <w:rPr>
          <w:rFonts w:cs="Times New Roman"/>
          <w:sz w:val="28"/>
          <w:szCs w:val="28"/>
        </w:rPr>
      </w:pPr>
      <w:r w:rsidRPr="00C30E08">
        <w:rPr>
          <w:rFonts w:cs="Times New Roman"/>
          <w:sz w:val="28"/>
          <w:szCs w:val="28"/>
          <w:lang w:bidi="ru-RU"/>
        </w:rPr>
        <w:tab/>
        <w:t>За наставничество - индивидуальное обучение на рабочем месте, в том числе практическое обучение, устанавливается доплата на период этого обучения в следующем размере:</w:t>
      </w:r>
      <w:r w:rsidR="003F614D" w:rsidRPr="00C30E08">
        <w:rPr>
          <w:rFonts w:cs="Times New Roman"/>
          <w:sz w:val="28"/>
          <w:szCs w:val="28"/>
          <w:lang w:bidi="ru-RU"/>
        </w:rPr>
        <w:t xml:space="preserve"> </w:t>
      </w:r>
      <w:r w:rsidRPr="00C30E08">
        <w:rPr>
          <w:rFonts w:cs="Times New Roman"/>
          <w:sz w:val="28"/>
          <w:szCs w:val="28"/>
          <w:lang w:bidi="ru-RU"/>
        </w:rPr>
        <w:t>за обучение работников основных профессий - до 15% от оклада наставника за одного ученика, но не более 30% за всех учеников, обучаемых наставником.</w:t>
      </w:r>
      <w:r w:rsidR="00282DD9" w:rsidRPr="00282DD9">
        <w:rPr>
          <w:rFonts w:cs="Times New Roman"/>
          <w:sz w:val="28"/>
          <w:szCs w:val="28"/>
          <w:lang w:bidi="ru-RU"/>
        </w:rPr>
        <w:t xml:space="preserve"> </w:t>
      </w:r>
      <w:r w:rsidR="00282DD9" w:rsidRPr="003A46C4">
        <w:rPr>
          <w:rFonts w:cs="Times New Roman"/>
          <w:sz w:val="28"/>
          <w:szCs w:val="28"/>
          <w:lang w:bidi="ru-RU"/>
        </w:rPr>
        <w:t>[17]</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В целях стимулирования интенсивности труда и поддержания должного уровня заработной платы работника устанавливается персональная надбавка.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За классность устанавливается доплата водителям грузовых и легковых автомобилей, автобусов за отработанное в качестве водителя время в следующих размерах:</w:t>
      </w:r>
    </w:p>
    <w:p w:rsidR="00D44FD7" w:rsidRPr="00667C9E" w:rsidRDefault="00AF71B1" w:rsidP="00683854">
      <w:pPr>
        <w:numPr>
          <w:ilvl w:val="1"/>
          <w:numId w:val="15"/>
        </w:numPr>
        <w:spacing w:line="360" w:lineRule="auto"/>
        <w:jc w:val="both"/>
        <w:rPr>
          <w:rFonts w:cs="Times New Roman"/>
          <w:sz w:val="28"/>
          <w:szCs w:val="28"/>
        </w:rPr>
      </w:pPr>
      <w:r>
        <w:rPr>
          <w:rFonts w:cs="Times New Roman"/>
          <w:sz w:val="28"/>
          <w:szCs w:val="28"/>
          <w:lang w:bidi="ru-RU"/>
        </w:rPr>
        <w:t xml:space="preserve">- </w:t>
      </w:r>
      <w:r w:rsidR="00D44FD7" w:rsidRPr="00667C9E">
        <w:rPr>
          <w:rFonts w:cs="Times New Roman"/>
          <w:sz w:val="28"/>
          <w:szCs w:val="28"/>
          <w:lang w:bidi="ru-RU"/>
        </w:rPr>
        <w:t>водителям 2 класса - 10% от оклада;</w:t>
      </w:r>
    </w:p>
    <w:p w:rsidR="00D44FD7" w:rsidRPr="00667C9E" w:rsidRDefault="00AF71B1" w:rsidP="00683854">
      <w:pPr>
        <w:spacing w:line="360" w:lineRule="auto"/>
        <w:ind w:firstLine="708"/>
        <w:jc w:val="both"/>
        <w:rPr>
          <w:rFonts w:cs="Times New Roman"/>
          <w:sz w:val="28"/>
          <w:szCs w:val="28"/>
        </w:rPr>
      </w:pPr>
      <w:r>
        <w:rPr>
          <w:rFonts w:cs="Times New Roman"/>
          <w:sz w:val="28"/>
          <w:szCs w:val="28"/>
          <w:lang w:bidi="ru-RU"/>
        </w:rPr>
        <w:t xml:space="preserve">- </w:t>
      </w:r>
      <w:r w:rsidR="00D44FD7" w:rsidRPr="00667C9E">
        <w:rPr>
          <w:rFonts w:cs="Times New Roman"/>
          <w:sz w:val="28"/>
          <w:szCs w:val="28"/>
          <w:lang w:bidi="ru-RU"/>
        </w:rPr>
        <w:t>водителям 1 класса - 25% от оклада.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Доплата устанавливается в случае если данный вид транспорта используется не менее 30% рабочего времени в пути в течение отчетного месяца.</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Оплата труда в случаях выполнения работ в условиях, отклоняющихся</w:t>
      </w:r>
    </w:p>
    <w:p w:rsidR="00D44FD7" w:rsidRPr="00282DD9" w:rsidRDefault="00D44FD7" w:rsidP="00683854">
      <w:pPr>
        <w:spacing w:line="360" w:lineRule="auto"/>
        <w:jc w:val="both"/>
        <w:rPr>
          <w:rFonts w:cs="Times New Roman"/>
          <w:sz w:val="28"/>
          <w:szCs w:val="28"/>
        </w:rPr>
      </w:pPr>
      <w:r w:rsidRPr="00667C9E">
        <w:rPr>
          <w:rFonts w:cs="Times New Roman"/>
          <w:sz w:val="28"/>
          <w:szCs w:val="28"/>
          <w:lang w:bidi="ru-RU"/>
        </w:rPr>
        <w:t>от нормальных</w:t>
      </w:r>
      <w:r w:rsidR="00282DD9">
        <w:rPr>
          <w:rFonts w:cs="Times New Roman"/>
          <w:sz w:val="28"/>
          <w:szCs w:val="28"/>
          <w:lang w:bidi="ru-RU"/>
        </w:rPr>
        <w:t xml:space="preserve">. </w:t>
      </w:r>
      <w:r w:rsidR="00282DD9" w:rsidRPr="003A46C4">
        <w:rPr>
          <w:rFonts w:cs="Times New Roman"/>
          <w:sz w:val="28"/>
          <w:szCs w:val="28"/>
          <w:lang w:bidi="ru-RU"/>
        </w:rPr>
        <w:t>[17]</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lastRenderedPageBreak/>
        <w:tab/>
        <w:t>Работникам производятся доплаты в размерах, предусмотренных ТК РФ, законами и иными нормативными правовыми актами, при выполнении работ в условиях труда, отклоняющихся от нормальных (ст. 149 ТК РФ):</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- 3а работу в ночное время в соответствии со ст. 154 ТК РФ производится доплата в размере 40% от оклада за фактически отработанное время. Количество часов, отработанных в ночное время, фиксируется в табеле учета рабочего времени.</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За сверхурочную работу в соответствии с минимальными размерами, определенными ст. 152 ТК РФ. Основанием для оплаты является приказ</w:t>
      </w:r>
      <w:r w:rsidR="00B15020">
        <w:rPr>
          <w:rFonts w:cs="Times New Roman"/>
          <w:sz w:val="28"/>
          <w:szCs w:val="28"/>
          <w:lang w:bidi="ru-RU"/>
        </w:rPr>
        <w:t xml:space="preserve"> </w:t>
      </w:r>
      <w:r w:rsidRPr="00667C9E">
        <w:rPr>
          <w:rFonts w:cs="Times New Roman"/>
          <w:sz w:val="28"/>
          <w:szCs w:val="28"/>
          <w:lang w:bidi="ru-RU"/>
        </w:rPr>
        <w:t>и табель учета рабочего времени.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lang w:bidi="ru-RU"/>
        </w:rPr>
        <w:t>- 3а работу в выходные и нерабочие праздничные дни в соответствии с минимальными размерами, определенными ст. 153 ТК РФ. Основанием для оплаты является приказ Предприятия, и табель учета рабочего времени.</w:t>
      </w:r>
    </w:p>
    <w:p w:rsidR="00D44FD7" w:rsidRPr="00667C9E" w:rsidRDefault="00D44FD7" w:rsidP="00683854">
      <w:pPr>
        <w:spacing w:line="360" w:lineRule="auto"/>
        <w:ind w:firstLine="708"/>
        <w:jc w:val="both"/>
        <w:rPr>
          <w:rFonts w:cs="Times New Roman"/>
          <w:sz w:val="28"/>
          <w:szCs w:val="28"/>
        </w:rPr>
      </w:pPr>
      <w:r w:rsidRPr="00667C9E">
        <w:rPr>
          <w:rFonts w:cs="Times New Roman"/>
          <w:sz w:val="28"/>
          <w:szCs w:val="28"/>
        </w:rPr>
        <w:t xml:space="preserve">- </w:t>
      </w:r>
      <w:r w:rsidRPr="00667C9E">
        <w:rPr>
          <w:rFonts w:cs="Times New Roman"/>
          <w:sz w:val="28"/>
          <w:szCs w:val="28"/>
          <w:lang w:bidi="ru-RU"/>
        </w:rPr>
        <w:t>За нерабочие праздничные дни, в которые работники, работающие на условиях сдельной оплаты труда, не привлекались к работе, выплачивается дополнительное вознаграждение в соответствии со ст. 112 ТК РФ в размере дневной тарифной ставки за каждый день, рассчитанной, исходя из минимального размера оплаты труда за месяц, установленного федеральным законом, и нормы рабочих дней в году по производственному календарю. Основанием для оплаты является табель учета рабочего времени.</w:t>
      </w:r>
      <w:r w:rsidR="00282DD9" w:rsidRPr="003A46C4">
        <w:rPr>
          <w:rFonts w:cs="Times New Roman"/>
          <w:sz w:val="28"/>
          <w:szCs w:val="28"/>
          <w:lang w:bidi="ru-RU"/>
        </w:rPr>
        <w:t xml:space="preserve"> [17]</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Предприятия производится доплата в соответствии со ст. 151 ТК РФ по соглашению сторон трудового договора с учетом следующего:</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Работникам основного, вспомогательного и обслуживающего производств, за исключением начальников и заместителей начальников ОПС, при условии, что уровень квалификации замещающего или выполняющего работу работника позволяет выполнять данную работу:</w:t>
      </w:r>
    </w:p>
    <w:p w:rsidR="00D44FD7" w:rsidRPr="00667C9E" w:rsidRDefault="00D44FD7" w:rsidP="00683854">
      <w:pPr>
        <w:spacing w:line="360" w:lineRule="auto"/>
        <w:jc w:val="both"/>
        <w:rPr>
          <w:rFonts w:cs="Times New Roman"/>
          <w:sz w:val="28"/>
          <w:szCs w:val="28"/>
          <w:lang w:bidi="ru-RU"/>
        </w:rPr>
      </w:pPr>
      <w:r w:rsidRPr="00667C9E">
        <w:rPr>
          <w:rFonts w:cs="Times New Roman"/>
          <w:sz w:val="28"/>
          <w:szCs w:val="28"/>
          <w:lang w:bidi="ru-RU"/>
        </w:rPr>
        <w:lastRenderedPageBreak/>
        <w:tab/>
        <w:t xml:space="preserve">- до 25% от оклада работника при расширении зоны обслуживания или увеличении объема работ сроком не более 1-го месяца.  </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Система материального стимулирования работников вводится в целях усиления материальной заинтересованности работников Предприятия в достижении высоких результатов деятельности Предприятия.</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Источником материального стимулирования является фонд оплаты труда и прибыль Предприятия.</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На Предприятии определены следующие виды материального стимулирования:</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 xml:space="preserve"> </w:t>
      </w:r>
      <w:r w:rsidRPr="00667C9E">
        <w:rPr>
          <w:rFonts w:cs="Times New Roman"/>
          <w:sz w:val="28"/>
          <w:szCs w:val="28"/>
          <w:lang w:bidi="ru-RU"/>
        </w:rPr>
        <w:tab/>
        <w:t>- Ежемесячное премиальное вознаграждение.</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Вознаграждение за оказание сетевых услуг.</w:t>
      </w:r>
    </w:p>
    <w:p w:rsidR="00D44FD7" w:rsidRPr="00667C9E" w:rsidRDefault="00D44FD7" w:rsidP="00683854">
      <w:pPr>
        <w:spacing w:line="360" w:lineRule="auto"/>
        <w:jc w:val="both"/>
        <w:rPr>
          <w:rFonts w:cs="Times New Roman"/>
          <w:sz w:val="28"/>
          <w:szCs w:val="28"/>
        </w:rPr>
      </w:pPr>
      <w:r w:rsidRPr="00667C9E">
        <w:rPr>
          <w:rFonts w:cs="Times New Roman"/>
          <w:sz w:val="28"/>
          <w:szCs w:val="28"/>
          <w:lang w:bidi="ru-RU"/>
        </w:rPr>
        <w:tab/>
        <w:t>- Полугодовое премиальное вознаграждение.</w:t>
      </w:r>
    </w:p>
    <w:p w:rsidR="00D44FD7" w:rsidRPr="003A46C4" w:rsidRDefault="00D44FD7" w:rsidP="00683854">
      <w:pPr>
        <w:spacing w:line="360" w:lineRule="auto"/>
        <w:jc w:val="both"/>
        <w:rPr>
          <w:rFonts w:cs="Times New Roman"/>
          <w:sz w:val="28"/>
          <w:szCs w:val="28"/>
        </w:rPr>
      </w:pPr>
      <w:r w:rsidRPr="00667C9E">
        <w:rPr>
          <w:rFonts w:cs="Times New Roman"/>
          <w:sz w:val="28"/>
          <w:szCs w:val="28"/>
          <w:lang w:bidi="ru-RU"/>
        </w:rPr>
        <w:tab/>
        <w:t>- Годовое премиальное вознаграждение.</w:t>
      </w:r>
      <w:r w:rsidR="00282DD9">
        <w:rPr>
          <w:rFonts w:cs="Times New Roman"/>
          <w:sz w:val="28"/>
          <w:szCs w:val="28"/>
          <w:lang w:bidi="ru-RU"/>
        </w:rPr>
        <w:t xml:space="preserve"> </w:t>
      </w:r>
      <w:r w:rsidR="00282DD9" w:rsidRPr="003A46C4">
        <w:rPr>
          <w:rFonts w:cs="Times New Roman"/>
          <w:sz w:val="28"/>
          <w:szCs w:val="28"/>
          <w:lang w:bidi="ru-RU"/>
        </w:rPr>
        <w:t>[17]</w:t>
      </w:r>
    </w:p>
    <w:p w:rsidR="00302F01" w:rsidRPr="00302F01" w:rsidRDefault="00302F01" w:rsidP="00683854">
      <w:pPr>
        <w:spacing w:line="360" w:lineRule="auto"/>
        <w:jc w:val="both"/>
        <w:rPr>
          <w:rFonts w:cs="Times New Roman"/>
          <w:sz w:val="28"/>
          <w:szCs w:val="28"/>
        </w:rPr>
      </w:pPr>
    </w:p>
    <w:p w:rsidR="00D44FD7" w:rsidRPr="00BC1B5F" w:rsidRDefault="00D44FD7" w:rsidP="00683854">
      <w:pPr>
        <w:spacing w:line="360" w:lineRule="auto"/>
        <w:jc w:val="both"/>
        <w:rPr>
          <w:sz w:val="28"/>
          <w:szCs w:val="28"/>
        </w:rPr>
      </w:pPr>
      <w:r w:rsidRPr="00BC1B5F">
        <w:rPr>
          <w:sz w:val="28"/>
          <w:szCs w:val="28"/>
        </w:rPr>
        <w:t>3.4  Порядок начисление заработной платы и других выплат</w:t>
      </w:r>
    </w:p>
    <w:p w:rsidR="00D44FD7" w:rsidRPr="00BC1B5F" w:rsidRDefault="00D44FD7" w:rsidP="00683854">
      <w:pPr>
        <w:spacing w:line="360" w:lineRule="auto"/>
        <w:jc w:val="both"/>
        <w:rPr>
          <w:sz w:val="28"/>
          <w:szCs w:val="28"/>
        </w:rPr>
      </w:pPr>
    </w:p>
    <w:p w:rsidR="00D44FD7" w:rsidRPr="00BC1B5F" w:rsidRDefault="00D44FD7" w:rsidP="00683854">
      <w:pPr>
        <w:spacing w:line="360" w:lineRule="auto"/>
        <w:ind w:firstLine="360"/>
        <w:jc w:val="both"/>
        <w:rPr>
          <w:sz w:val="28"/>
          <w:szCs w:val="28"/>
        </w:rPr>
      </w:pPr>
      <w:r w:rsidRPr="00BC1B5F">
        <w:rPr>
          <w:sz w:val="28"/>
          <w:szCs w:val="28"/>
        </w:rPr>
        <w:t>В УФПС Кировской области – филиал ФГУП «Почта России» начисление зарплаты происходит на основе следующих документов:</w:t>
      </w:r>
    </w:p>
    <w:p w:rsidR="00D44FD7" w:rsidRPr="00BC1B5F" w:rsidRDefault="00D44FD7" w:rsidP="00683854">
      <w:pPr>
        <w:numPr>
          <w:ilvl w:val="0"/>
          <w:numId w:val="16"/>
        </w:numPr>
        <w:spacing w:line="360" w:lineRule="auto"/>
        <w:jc w:val="both"/>
        <w:rPr>
          <w:sz w:val="28"/>
          <w:szCs w:val="28"/>
        </w:rPr>
      </w:pPr>
      <w:r w:rsidRPr="00BC1B5F">
        <w:rPr>
          <w:sz w:val="28"/>
          <w:szCs w:val="28"/>
        </w:rPr>
        <w:t>Положение об оплате труда, приказы о приеме на работу, трудовые договоры - устанавливают форму и размер оплаты труда сотрудника;</w:t>
      </w:r>
    </w:p>
    <w:p w:rsidR="00D44FD7" w:rsidRPr="00BC1B5F" w:rsidRDefault="00D44FD7" w:rsidP="00683854">
      <w:pPr>
        <w:numPr>
          <w:ilvl w:val="0"/>
          <w:numId w:val="16"/>
        </w:numPr>
        <w:spacing w:line="360" w:lineRule="auto"/>
        <w:jc w:val="both"/>
        <w:rPr>
          <w:sz w:val="28"/>
          <w:szCs w:val="28"/>
        </w:rPr>
      </w:pPr>
      <w:r w:rsidRPr="00BC1B5F">
        <w:rPr>
          <w:sz w:val="28"/>
          <w:szCs w:val="28"/>
        </w:rPr>
        <w:t>Табели учета рабочего времени - подтверждают выполнение норм выработки;</w:t>
      </w:r>
    </w:p>
    <w:p w:rsidR="00D44FD7" w:rsidRPr="00BC1B5F" w:rsidRDefault="00D44FD7" w:rsidP="00683854">
      <w:pPr>
        <w:numPr>
          <w:ilvl w:val="0"/>
          <w:numId w:val="16"/>
        </w:numPr>
        <w:spacing w:line="360" w:lineRule="auto"/>
        <w:jc w:val="both"/>
        <w:rPr>
          <w:sz w:val="28"/>
          <w:szCs w:val="28"/>
        </w:rPr>
      </w:pPr>
      <w:r w:rsidRPr="00BC1B5F">
        <w:rPr>
          <w:sz w:val="28"/>
          <w:szCs w:val="28"/>
        </w:rPr>
        <w:t>служебные записки, приказы - влияют на сумму зарплаты в конкретном месяце.</w:t>
      </w:r>
    </w:p>
    <w:p w:rsidR="00D44FD7" w:rsidRPr="00BC1B5F" w:rsidRDefault="00D44FD7" w:rsidP="00683854">
      <w:pPr>
        <w:spacing w:line="360" w:lineRule="auto"/>
        <w:jc w:val="both"/>
        <w:rPr>
          <w:sz w:val="28"/>
          <w:szCs w:val="28"/>
        </w:rPr>
      </w:pPr>
      <w:r w:rsidRPr="00BC1B5F">
        <w:rPr>
          <w:sz w:val="28"/>
          <w:szCs w:val="28"/>
        </w:rPr>
        <w:t>Рассмотрим на примеры начисление основной заработной платы, то есть повременной:</w:t>
      </w:r>
    </w:p>
    <w:p w:rsidR="00D44FD7" w:rsidRPr="00BC1B5F" w:rsidRDefault="00D44FD7" w:rsidP="00683854">
      <w:pPr>
        <w:spacing w:line="360" w:lineRule="auto"/>
        <w:ind w:firstLine="708"/>
        <w:jc w:val="both"/>
        <w:rPr>
          <w:sz w:val="28"/>
          <w:szCs w:val="28"/>
        </w:rPr>
      </w:pPr>
      <w:r w:rsidRPr="00BC1B5F">
        <w:rPr>
          <w:sz w:val="28"/>
          <w:szCs w:val="28"/>
        </w:rPr>
        <w:t>В первом случае, если работник отработал все рабочие часы в месяце, ему полагается зарплата в размере полного оклада, независимо от количества рабочих дней в месяце.</w:t>
      </w:r>
    </w:p>
    <w:p w:rsidR="00D44FD7" w:rsidRPr="00BC1B5F" w:rsidRDefault="00D44FD7" w:rsidP="00683854">
      <w:pPr>
        <w:spacing w:line="360" w:lineRule="auto"/>
        <w:jc w:val="both"/>
        <w:rPr>
          <w:sz w:val="28"/>
          <w:szCs w:val="28"/>
        </w:rPr>
      </w:pPr>
    </w:p>
    <w:p w:rsidR="00D44FD7" w:rsidRPr="00BC1B5F" w:rsidRDefault="00FA61BB" w:rsidP="00683854">
      <w:pPr>
        <w:spacing w:line="360" w:lineRule="auto"/>
        <w:jc w:val="both"/>
        <w:rPr>
          <w:sz w:val="28"/>
          <w:szCs w:val="28"/>
        </w:rPr>
      </w:pPr>
      <w:r>
        <w:rPr>
          <w:sz w:val="28"/>
          <w:szCs w:val="28"/>
        </w:rPr>
        <w:lastRenderedPageBreak/>
        <w:t>Таблица 15</w:t>
      </w:r>
      <w:r w:rsidR="00D44FD7" w:rsidRPr="00BC1B5F">
        <w:rPr>
          <w:sz w:val="28"/>
          <w:szCs w:val="28"/>
        </w:rPr>
        <w:t xml:space="preserve"> - Начисление повременной оплаты труда за полный отработанный месяц </w:t>
      </w:r>
    </w:p>
    <w:tbl>
      <w:tblPr>
        <w:tblStyle w:val="ad"/>
        <w:tblW w:w="9356" w:type="dxa"/>
        <w:tblInd w:w="108" w:type="dxa"/>
        <w:tblLayout w:type="fixed"/>
        <w:tblLook w:val="04A0" w:firstRow="1" w:lastRow="0" w:firstColumn="1" w:lastColumn="0" w:noHBand="0" w:noVBand="1"/>
      </w:tblPr>
      <w:tblGrid>
        <w:gridCol w:w="1983"/>
        <w:gridCol w:w="1134"/>
        <w:gridCol w:w="1170"/>
        <w:gridCol w:w="1276"/>
        <w:gridCol w:w="1417"/>
        <w:gridCol w:w="2376"/>
      </w:tblGrid>
      <w:tr w:rsidR="00D44FD7" w:rsidRPr="00D44FD7" w:rsidTr="003912C5">
        <w:trPr>
          <w:trHeight w:val="914"/>
        </w:trPr>
        <w:tc>
          <w:tcPr>
            <w:tcW w:w="1983" w:type="dxa"/>
            <w:vAlign w:val="center"/>
          </w:tcPr>
          <w:p w:rsidR="00D44FD7" w:rsidRPr="00302F01" w:rsidRDefault="00D44FD7" w:rsidP="00FA61BB">
            <w:pPr>
              <w:spacing w:line="276" w:lineRule="auto"/>
              <w:jc w:val="center"/>
              <w:rPr>
                <w:sz w:val="24"/>
                <w:szCs w:val="24"/>
              </w:rPr>
            </w:pPr>
            <w:r w:rsidRPr="00302F01">
              <w:rPr>
                <w:sz w:val="24"/>
                <w:szCs w:val="24"/>
              </w:rPr>
              <w:t>Работник,</w:t>
            </w:r>
          </w:p>
          <w:p w:rsidR="00D44FD7" w:rsidRPr="00302F01" w:rsidRDefault="00D44FD7" w:rsidP="00FA61BB">
            <w:pPr>
              <w:spacing w:line="276" w:lineRule="auto"/>
              <w:jc w:val="center"/>
              <w:rPr>
                <w:sz w:val="24"/>
                <w:szCs w:val="24"/>
              </w:rPr>
            </w:pPr>
            <w:r w:rsidRPr="00302F01">
              <w:rPr>
                <w:sz w:val="24"/>
                <w:szCs w:val="24"/>
              </w:rPr>
              <w:t>ФИО</w:t>
            </w:r>
          </w:p>
        </w:tc>
        <w:tc>
          <w:tcPr>
            <w:tcW w:w="1134" w:type="dxa"/>
            <w:vAlign w:val="center"/>
          </w:tcPr>
          <w:p w:rsidR="00D44FD7" w:rsidRPr="00302F01" w:rsidRDefault="00D44FD7" w:rsidP="00FA61BB">
            <w:pPr>
              <w:spacing w:line="276" w:lineRule="auto"/>
              <w:jc w:val="center"/>
              <w:rPr>
                <w:sz w:val="24"/>
                <w:szCs w:val="24"/>
              </w:rPr>
            </w:pPr>
            <w:r w:rsidRPr="00302F01">
              <w:rPr>
                <w:sz w:val="24"/>
                <w:szCs w:val="24"/>
              </w:rPr>
              <w:t>Оклад, руб.</w:t>
            </w:r>
          </w:p>
        </w:tc>
        <w:tc>
          <w:tcPr>
            <w:tcW w:w="1170" w:type="dxa"/>
            <w:vAlign w:val="center"/>
          </w:tcPr>
          <w:p w:rsidR="00D44FD7" w:rsidRPr="00302F01" w:rsidRDefault="00D44FD7" w:rsidP="00FA61BB">
            <w:pPr>
              <w:spacing w:line="276" w:lineRule="auto"/>
              <w:jc w:val="center"/>
              <w:rPr>
                <w:sz w:val="24"/>
                <w:szCs w:val="24"/>
              </w:rPr>
            </w:pPr>
            <w:r w:rsidRPr="00302F01">
              <w:rPr>
                <w:sz w:val="24"/>
                <w:szCs w:val="24"/>
              </w:rPr>
              <w:t>Период</w:t>
            </w:r>
          </w:p>
        </w:tc>
        <w:tc>
          <w:tcPr>
            <w:tcW w:w="1276" w:type="dxa"/>
            <w:vAlign w:val="center"/>
          </w:tcPr>
          <w:p w:rsidR="00D44FD7" w:rsidRPr="00302F01" w:rsidRDefault="00D44FD7" w:rsidP="00FA61BB">
            <w:pPr>
              <w:spacing w:line="276" w:lineRule="auto"/>
              <w:jc w:val="center"/>
              <w:rPr>
                <w:sz w:val="24"/>
                <w:szCs w:val="24"/>
              </w:rPr>
            </w:pPr>
            <w:r w:rsidRPr="00302F01">
              <w:rPr>
                <w:sz w:val="24"/>
                <w:szCs w:val="24"/>
              </w:rPr>
              <w:t>Норма за месяц, ч</w:t>
            </w:r>
          </w:p>
        </w:tc>
        <w:tc>
          <w:tcPr>
            <w:tcW w:w="1417" w:type="dxa"/>
            <w:vAlign w:val="center"/>
          </w:tcPr>
          <w:p w:rsidR="00D44FD7" w:rsidRPr="00302F01" w:rsidRDefault="00D44FD7" w:rsidP="00FA61BB">
            <w:pPr>
              <w:spacing w:line="276" w:lineRule="auto"/>
              <w:jc w:val="center"/>
              <w:rPr>
                <w:sz w:val="24"/>
                <w:szCs w:val="24"/>
              </w:rPr>
            </w:pPr>
            <w:r w:rsidRPr="00302F01">
              <w:rPr>
                <w:sz w:val="24"/>
                <w:szCs w:val="24"/>
              </w:rPr>
              <w:t>Отработано за месяц, ч.</w:t>
            </w:r>
          </w:p>
        </w:tc>
        <w:tc>
          <w:tcPr>
            <w:tcW w:w="2376" w:type="dxa"/>
            <w:vAlign w:val="center"/>
          </w:tcPr>
          <w:p w:rsidR="00D44FD7" w:rsidRPr="00302F01" w:rsidRDefault="00D44FD7" w:rsidP="00FA61BB">
            <w:pPr>
              <w:spacing w:line="276" w:lineRule="auto"/>
              <w:jc w:val="center"/>
              <w:rPr>
                <w:sz w:val="24"/>
                <w:szCs w:val="24"/>
              </w:rPr>
            </w:pPr>
            <w:r w:rsidRPr="00302F01">
              <w:rPr>
                <w:sz w:val="24"/>
                <w:szCs w:val="24"/>
              </w:rPr>
              <w:t>Размер повременной платы труда, руб.</w:t>
            </w:r>
          </w:p>
        </w:tc>
      </w:tr>
      <w:tr w:rsidR="00D44FD7" w:rsidRPr="00D44FD7" w:rsidTr="003912C5">
        <w:trPr>
          <w:trHeight w:val="390"/>
        </w:trPr>
        <w:tc>
          <w:tcPr>
            <w:tcW w:w="1983" w:type="dxa"/>
            <w:vAlign w:val="center"/>
          </w:tcPr>
          <w:p w:rsidR="00D44FD7" w:rsidRPr="00302F01" w:rsidRDefault="00D44FD7" w:rsidP="00FA61BB">
            <w:pPr>
              <w:spacing w:line="276" w:lineRule="auto"/>
              <w:jc w:val="center"/>
              <w:rPr>
                <w:sz w:val="24"/>
                <w:szCs w:val="24"/>
              </w:rPr>
            </w:pPr>
            <w:r w:rsidRPr="00302F01">
              <w:rPr>
                <w:sz w:val="24"/>
                <w:szCs w:val="24"/>
              </w:rPr>
              <w:t>Агалакова Г.А.</w:t>
            </w:r>
          </w:p>
        </w:tc>
        <w:tc>
          <w:tcPr>
            <w:tcW w:w="1134" w:type="dxa"/>
            <w:vAlign w:val="center"/>
          </w:tcPr>
          <w:p w:rsidR="00D44FD7" w:rsidRPr="00302F01" w:rsidRDefault="00D44FD7" w:rsidP="00FA61BB">
            <w:pPr>
              <w:spacing w:line="276" w:lineRule="auto"/>
              <w:jc w:val="center"/>
              <w:rPr>
                <w:sz w:val="24"/>
                <w:szCs w:val="24"/>
              </w:rPr>
            </w:pPr>
            <w:r w:rsidRPr="00302F01">
              <w:rPr>
                <w:sz w:val="24"/>
                <w:szCs w:val="24"/>
              </w:rPr>
              <w:t>9140</w:t>
            </w:r>
          </w:p>
        </w:tc>
        <w:tc>
          <w:tcPr>
            <w:tcW w:w="1170" w:type="dxa"/>
            <w:vAlign w:val="center"/>
          </w:tcPr>
          <w:p w:rsidR="00D44FD7" w:rsidRPr="00302F01" w:rsidRDefault="00D44FD7" w:rsidP="00FA61BB">
            <w:pPr>
              <w:spacing w:line="276" w:lineRule="auto"/>
              <w:jc w:val="center"/>
              <w:rPr>
                <w:sz w:val="24"/>
                <w:szCs w:val="24"/>
              </w:rPr>
            </w:pPr>
            <w:r w:rsidRPr="00302F01">
              <w:rPr>
                <w:sz w:val="24"/>
                <w:szCs w:val="24"/>
              </w:rPr>
              <w:t>Ноябрь,</w:t>
            </w:r>
          </w:p>
          <w:p w:rsidR="00D44FD7" w:rsidRPr="00302F01" w:rsidRDefault="00D44FD7" w:rsidP="00FA61BB">
            <w:pPr>
              <w:spacing w:line="276" w:lineRule="auto"/>
              <w:jc w:val="center"/>
              <w:rPr>
                <w:sz w:val="24"/>
                <w:szCs w:val="24"/>
              </w:rPr>
            </w:pPr>
            <w:r w:rsidRPr="00302F01">
              <w:rPr>
                <w:sz w:val="24"/>
                <w:szCs w:val="24"/>
              </w:rPr>
              <w:t>2016 г.</w:t>
            </w:r>
          </w:p>
        </w:tc>
        <w:tc>
          <w:tcPr>
            <w:tcW w:w="1276" w:type="dxa"/>
            <w:vAlign w:val="center"/>
          </w:tcPr>
          <w:p w:rsidR="00D44FD7" w:rsidRPr="00302F01" w:rsidRDefault="00D44FD7" w:rsidP="00FA61BB">
            <w:pPr>
              <w:spacing w:line="276" w:lineRule="auto"/>
              <w:jc w:val="center"/>
              <w:rPr>
                <w:sz w:val="24"/>
                <w:szCs w:val="24"/>
              </w:rPr>
            </w:pPr>
            <w:r w:rsidRPr="00302F01">
              <w:rPr>
                <w:sz w:val="24"/>
                <w:szCs w:val="24"/>
              </w:rPr>
              <w:t>167</w:t>
            </w:r>
          </w:p>
        </w:tc>
        <w:tc>
          <w:tcPr>
            <w:tcW w:w="1417" w:type="dxa"/>
            <w:vAlign w:val="center"/>
          </w:tcPr>
          <w:p w:rsidR="00D44FD7" w:rsidRPr="00302F01" w:rsidRDefault="00D44FD7" w:rsidP="00FA61BB">
            <w:pPr>
              <w:spacing w:line="276" w:lineRule="auto"/>
              <w:jc w:val="center"/>
              <w:rPr>
                <w:sz w:val="24"/>
                <w:szCs w:val="24"/>
              </w:rPr>
            </w:pPr>
            <w:r w:rsidRPr="00302F01">
              <w:rPr>
                <w:sz w:val="24"/>
                <w:szCs w:val="24"/>
              </w:rPr>
              <w:t>167</w:t>
            </w:r>
          </w:p>
        </w:tc>
        <w:tc>
          <w:tcPr>
            <w:tcW w:w="2376" w:type="dxa"/>
            <w:vAlign w:val="center"/>
          </w:tcPr>
          <w:p w:rsidR="00D44FD7" w:rsidRPr="00302F01" w:rsidRDefault="00D44FD7" w:rsidP="00FA61BB">
            <w:pPr>
              <w:spacing w:line="276" w:lineRule="auto"/>
              <w:jc w:val="center"/>
              <w:rPr>
                <w:sz w:val="24"/>
                <w:szCs w:val="24"/>
              </w:rPr>
            </w:pPr>
            <w:r w:rsidRPr="00302F01">
              <w:rPr>
                <w:sz w:val="24"/>
                <w:szCs w:val="24"/>
              </w:rPr>
              <w:t>9140</w:t>
            </w:r>
          </w:p>
        </w:tc>
      </w:tr>
    </w:tbl>
    <w:p w:rsidR="00D44FD7" w:rsidRPr="00D3362F" w:rsidRDefault="00D44FD7" w:rsidP="00D3362F">
      <w:pPr>
        <w:jc w:val="both"/>
      </w:pPr>
      <w:r w:rsidRPr="00D44FD7">
        <w:t xml:space="preserve"> </w:t>
      </w:r>
    </w:p>
    <w:p w:rsidR="00D44FD7" w:rsidRPr="00302F01" w:rsidRDefault="00D44FD7" w:rsidP="00683854">
      <w:pPr>
        <w:spacing w:line="360" w:lineRule="auto"/>
        <w:ind w:firstLine="708"/>
        <w:jc w:val="both"/>
        <w:rPr>
          <w:sz w:val="28"/>
          <w:szCs w:val="28"/>
        </w:rPr>
      </w:pPr>
      <w:r w:rsidRPr="00302F01">
        <w:rPr>
          <w:sz w:val="28"/>
          <w:szCs w:val="28"/>
        </w:rPr>
        <w:t>Во втором случае, если работник отработал не все рабочие часы в месяце, то его зарплата за этот месяц рассчитывается исходя из фактически отработанного времени по формуле:</w:t>
      </w:r>
    </w:p>
    <w:p w:rsidR="00D44FD7" w:rsidRPr="00302F01" w:rsidRDefault="00D44FD7" w:rsidP="00683854">
      <w:pPr>
        <w:spacing w:line="360" w:lineRule="auto"/>
        <w:ind w:firstLine="708"/>
        <w:jc w:val="both"/>
        <w:rPr>
          <w:sz w:val="28"/>
          <w:szCs w:val="28"/>
        </w:rPr>
      </w:pPr>
      <w:r w:rsidRPr="00302F01">
        <w:rPr>
          <w:sz w:val="28"/>
          <w:szCs w:val="28"/>
        </w:rPr>
        <w:t>Повременная оплата труда за не полностью отработанный месяц = размер оклада / количество рабочих часов в месяце * количество отработанных часов  в месяце.</w:t>
      </w:r>
    </w:p>
    <w:p w:rsidR="00D44FD7" w:rsidRPr="00302F01" w:rsidRDefault="00D44FD7" w:rsidP="00683854">
      <w:pPr>
        <w:spacing w:line="360" w:lineRule="auto"/>
        <w:ind w:firstLine="708"/>
        <w:jc w:val="both"/>
        <w:rPr>
          <w:sz w:val="28"/>
          <w:szCs w:val="28"/>
        </w:rPr>
      </w:pPr>
      <w:r w:rsidRPr="00302F01">
        <w:rPr>
          <w:sz w:val="28"/>
          <w:szCs w:val="28"/>
        </w:rPr>
        <w:t>Если мы подстави</w:t>
      </w:r>
      <w:r w:rsidR="00F537D6">
        <w:rPr>
          <w:sz w:val="28"/>
          <w:szCs w:val="28"/>
        </w:rPr>
        <w:t>м в формулу данные из таблицы 16</w:t>
      </w:r>
      <w:r w:rsidRPr="00302F01">
        <w:rPr>
          <w:sz w:val="28"/>
          <w:szCs w:val="28"/>
        </w:rPr>
        <w:t>,то получим сумму повременной оплаты в размере  367, 60 рублей.</w:t>
      </w:r>
    </w:p>
    <w:p w:rsidR="00D44FD7" w:rsidRPr="00302F01" w:rsidRDefault="00D44FD7" w:rsidP="00683854">
      <w:pPr>
        <w:spacing w:line="360" w:lineRule="auto"/>
        <w:jc w:val="both"/>
        <w:rPr>
          <w:sz w:val="28"/>
          <w:szCs w:val="28"/>
        </w:rPr>
      </w:pPr>
    </w:p>
    <w:p w:rsidR="00D44FD7" w:rsidRPr="00302F01" w:rsidRDefault="004E6999" w:rsidP="00683854">
      <w:pPr>
        <w:spacing w:line="360" w:lineRule="auto"/>
        <w:jc w:val="both"/>
        <w:rPr>
          <w:sz w:val="28"/>
          <w:szCs w:val="28"/>
        </w:rPr>
      </w:pPr>
      <w:r>
        <w:rPr>
          <w:sz w:val="28"/>
          <w:szCs w:val="28"/>
        </w:rPr>
        <w:t>Таблица 16</w:t>
      </w:r>
      <w:r w:rsidR="00D44FD7" w:rsidRPr="00302F01">
        <w:rPr>
          <w:sz w:val="28"/>
          <w:szCs w:val="28"/>
        </w:rPr>
        <w:t xml:space="preserve"> - Расчет повременной оплаты труда за неполный отработанный месяц</w:t>
      </w:r>
    </w:p>
    <w:tbl>
      <w:tblPr>
        <w:tblStyle w:val="ad"/>
        <w:tblW w:w="9356" w:type="dxa"/>
        <w:tblInd w:w="108" w:type="dxa"/>
        <w:tblLayout w:type="fixed"/>
        <w:tblLook w:val="04A0" w:firstRow="1" w:lastRow="0" w:firstColumn="1" w:lastColumn="0" w:noHBand="0" w:noVBand="1"/>
      </w:tblPr>
      <w:tblGrid>
        <w:gridCol w:w="1735"/>
        <w:gridCol w:w="1134"/>
        <w:gridCol w:w="1559"/>
        <w:gridCol w:w="1701"/>
        <w:gridCol w:w="1843"/>
        <w:gridCol w:w="1384"/>
      </w:tblGrid>
      <w:tr w:rsidR="003F614D" w:rsidRPr="00D44FD7" w:rsidTr="003912C5">
        <w:trPr>
          <w:trHeight w:val="699"/>
        </w:trPr>
        <w:tc>
          <w:tcPr>
            <w:tcW w:w="1735" w:type="dxa"/>
            <w:vAlign w:val="center"/>
          </w:tcPr>
          <w:p w:rsidR="003F614D" w:rsidRPr="00302F01" w:rsidRDefault="003F614D" w:rsidP="004E6999">
            <w:pPr>
              <w:spacing w:line="276" w:lineRule="auto"/>
              <w:jc w:val="center"/>
              <w:rPr>
                <w:sz w:val="24"/>
                <w:szCs w:val="24"/>
              </w:rPr>
            </w:pPr>
            <w:r w:rsidRPr="00302F01">
              <w:rPr>
                <w:sz w:val="24"/>
                <w:szCs w:val="24"/>
              </w:rPr>
              <w:t>Работник,</w:t>
            </w:r>
          </w:p>
          <w:p w:rsidR="003F614D" w:rsidRPr="00302F01" w:rsidRDefault="003F614D" w:rsidP="004E6999">
            <w:pPr>
              <w:spacing w:line="276" w:lineRule="auto"/>
              <w:jc w:val="center"/>
              <w:rPr>
                <w:sz w:val="24"/>
                <w:szCs w:val="24"/>
              </w:rPr>
            </w:pPr>
            <w:r w:rsidRPr="00302F01">
              <w:rPr>
                <w:sz w:val="24"/>
                <w:szCs w:val="24"/>
              </w:rPr>
              <w:t>ФИО</w:t>
            </w:r>
          </w:p>
        </w:tc>
        <w:tc>
          <w:tcPr>
            <w:tcW w:w="1134" w:type="dxa"/>
            <w:vAlign w:val="center"/>
          </w:tcPr>
          <w:p w:rsidR="003F614D" w:rsidRPr="00302F01" w:rsidRDefault="003F614D" w:rsidP="004E6999">
            <w:pPr>
              <w:spacing w:line="276" w:lineRule="auto"/>
              <w:jc w:val="center"/>
              <w:rPr>
                <w:sz w:val="24"/>
                <w:szCs w:val="24"/>
              </w:rPr>
            </w:pPr>
            <w:r w:rsidRPr="00302F01">
              <w:rPr>
                <w:sz w:val="24"/>
                <w:szCs w:val="24"/>
              </w:rPr>
              <w:t>Оклад, руб.</w:t>
            </w:r>
          </w:p>
        </w:tc>
        <w:tc>
          <w:tcPr>
            <w:tcW w:w="1559" w:type="dxa"/>
            <w:vAlign w:val="center"/>
          </w:tcPr>
          <w:p w:rsidR="003F614D" w:rsidRPr="00302F01" w:rsidRDefault="003F614D" w:rsidP="004E6999">
            <w:pPr>
              <w:spacing w:line="276" w:lineRule="auto"/>
              <w:jc w:val="center"/>
              <w:rPr>
                <w:sz w:val="24"/>
                <w:szCs w:val="24"/>
              </w:rPr>
            </w:pPr>
            <w:r w:rsidRPr="00302F01">
              <w:rPr>
                <w:sz w:val="24"/>
                <w:szCs w:val="24"/>
              </w:rPr>
              <w:t>Период</w:t>
            </w:r>
          </w:p>
        </w:tc>
        <w:tc>
          <w:tcPr>
            <w:tcW w:w="1701" w:type="dxa"/>
            <w:vAlign w:val="center"/>
          </w:tcPr>
          <w:p w:rsidR="003F614D" w:rsidRPr="00302F01" w:rsidRDefault="003F614D" w:rsidP="004E6999">
            <w:pPr>
              <w:spacing w:line="276" w:lineRule="auto"/>
              <w:jc w:val="center"/>
              <w:rPr>
                <w:sz w:val="24"/>
                <w:szCs w:val="24"/>
              </w:rPr>
            </w:pPr>
            <w:r w:rsidRPr="00302F01">
              <w:rPr>
                <w:sz w:val="24"/>
                <w:szCs w:val="24"/>
              </w:rPr>
              <w:t>Норма за месяц, ч</w:t>
            </w:r>
          </w:p>
        </w:tc>
        <w:tc>
          <w:tcPr>
            <w:tcW w:w="1843" w:type="dxa"/>
            <w:vAlign w:val="center"/>
          </w:tcPr>
          <w:p w:rsidR="003F614D" w:rsidRPr="00302F01" w:rsidRDefault="003F614D" w:rsidP="004E6999">
            <w:pPr>
              <w:spacing w:line="276" w:lineRule="auto"/>
              <w:jc w:val="center"/>
              <w:rPr>
                <w:sz w:val="24"/>
                <w:szCs w:val="24"/>
              </w:rPr>
            </w:pPr>
            <w:r w:rsidRPr="00302F01">
              <w:rPr>
                <w:sz w:val="24"/>
                <w:szCs w:val="24"/>
              </w:rPr>
              <w:t>Отработано за месяц, ч.</w:t>
            </w:r>
          </w:p>
        </w:tc>
        <w:tc>
          <w:tcPr>
            <w:tcW w:w="1384" w:type="dxa"/>
            <w:vAlign w:val="center"/>
          </w:tcPr>
          <w:p w:rsidR="003F614D" w:rsidRPr="00302F01" w:rsidRDefault="003F614D" w:rsidP="004E6999">
            <w:pPr>
              <w:spacing w:line="276" w:lineRule="auto"/>
              <w:jc w:val="center"/>
              <w:rPr>
                <w:sz w:val="24"/>
                <w:szCs w:val="24"/>
              </w:rPr>
            </w:pPr>
            <w:r w:rsidRPr="00302F01">
              <w:rPr>
                <w:sz w:val="24"/>
                <w:szCs w:val="24"/>
              </w:rPr>
              <w:t>Размер повременной платы труда, руб.</w:t>
            </w:r>
          </w:p>
        </w:tc>
      </w:tr>
      <w:tr w:rsidR="00CC0C0D" w:rsidRPr="00D44FD7" w:rsidTr="003912C5">
        <w:trPr>
          <w:trHeight w:val="390"/>
        </w:trPr>
        <w:tc>
          <w:tcPr>
            <w:tcW w:w="1735" w:type="dxa"/>
            <w:vAlign w:val="center"/>
          </w:tcPr>
          <w:p w:rsidR="00CC0C0D" w:rsidRPr="00302F01" w:rsidRDefault="00CC0C0D" w:rsidP="004E6999">
            <w:pPr>
              <w:spacing w:line="276" w:lineRule="auto"/>
              <w:jc w:val="center"/>
              <w:rPr>
                <w:sz w:val="24"/>
                <w:szCs w:val="24"/>
              </w:rPr>
            </w:pPr>
            <w:r w:rsidRPr="00302F01">
              <w:rPr>
                <w:sz w:val="24"/>
                <w:szCs w:val="24"/>
              </w:rPr>
              <w:t>Авдеева У.А.</w:t>
            </w:r>
          </w:p>
        </w:tc>
        <w:tc>
          <w:tcPr>
            <w:tcW w:w="1134" w:type="dxa"/>
            <w:vAlign w:val="center"/>
          </w:tcPr>
          <w:p w:rsidR="00CC0C0D" w:rsidRPr="00302F01" w:rsidRDefault="00CC0C0D" w:rsidP="004E6999">
            <w:pPr>
              <w:spacing w:line="276" w:lineRule="auto"/>
              <w:jc w:val="center"/>
              <w:rPr>
                <w:sz w:val="24"/>
                <w:szCs w:val="24"/>
              </w:rPr>
            </w:pPr>
            <w:r w:rsidRPr="00302F01">
              <w:rPr>
                <w:sz w:val="24"/>
                <w:szCs w:val="24"/>
              </w:rPr>
              <w:t>8300</w:t>
            </w:r>
          </w:p>
        </w:tc>
        <w:tc>
          <w:tcPr>
            <w:tcW w:w="1559" w:type="dxa"/>
            <w:vAlign w:val="center"/>
          </w:tcPr>
          <w:p w:rsidR="00CC0C0D" w:rsidRPr="00302F01" w:rsidRDefault="00CC0C0D" w:rsidP="004E6999">
            <w:pPr>
              <w:spacing w:line="276" w:lineRule="auto"/>
              <w:jc w:val="center"/>
              <w:rPr>
                <w:sz w:val="24"/>
                <w:szCs w:val="24"/>
              </w:rPr>
            </w:pPr>
            <w:r w:rsidRPr="00302F01">
              <w:rPr>
                <w:sz w:val="24"/>
                <w:szCs w:val="24"/>
              </w:rPr>
              <w:t>Ноябрь, 2016 г.</w:t>
            </w:r>
          </w:p>
        </w:tc>
        <w:tc>
          <w:tcPr>
            <w:tcW w:w="1701" w:type="dxa"/>
            <w:vAlign w:val="center"/>
          </w:tcPr>
          <w:p w:rsidR="00CC0C0D" w:rsidRPr="00302F01" w:rsidRDefault="00CC0C0D" w:rsidP="004E6999">
            <w:pPr>
              <w:spacing w:line="276" w:lineRule="auto"/>
              <w:jc w:val="center"/>
              <w:rPr>
                <w:sz w:val="24"/>
                <w:szCs w:val="24"/>
              </w:rPr>
            </w:pPr>
            <w:r w:rsidRPr="00302F01">
              <w:rPr>
                <w:sz w:val="24"/>
                <w:szCs w:val="24"/>
              </w:rPr>
              <w:t>167</w:t>
            </w:r>
          </w:p>
        </w:tc>
        <w:tc>
          <w:tcPr>
            <w:tcW w:w="1843" w:type="dxa"/>
            <w:vAlign w:val="center"/>
          </w:tcPr>
          <w:p w:rsidR="00CC0C0D" w:rsidRPr="00302F01" w:rsidRDefault="00CC0C0D" w:rsidP="004E6999">
            <w:pPr>
              <w:spacing w:line="276" w:lineRule="auto"/>
              <w:jc w:val="center"/>
              <w:rPr>
                <w:sz w:val="24"/>
                <w:szCs w:val="24"/>
              </w:rPr>
            </w:pPr>
            <w:r w:rsidRPr="00302F01">
              <w:rPr>
                <w:sz w:val="24"/>
                <w:szCs w:val="24"/>
              </w:rPr>
              <w:t>8</w:t>
            </w:r>
          </w:p>
        </w:tc>
        <w:tc>
          <w:tcPr>
            <w:tcW w:w="1384" w:type="dxa"/>
            <w:vAlign w:val="center"/>
          </w:tcPr>
          <w:p w:rsidR="00CC0C0D" w:rsidRPr="00302F01" w:rsidRDefault="00CC0C0D" w:rsidP="004E6999">
            <w:pPr>
              <w:spacing w:line="276" w:lineRule="auto"/>
              <w:jc w:val="center"/>
              <w:rPr>
                <w:sz w:val="24"/>
                <w:szCs w:val="24"/>
              </w:rPr>
            </w:pPr>
            <w:r w:rsidRPr="00302F01">
              <w:rPr>
                <w:sz w:val="24"/>
                <w:szCs w:val="24"/>
              </w:rPr>
              <w:t>367,60</w:t>
            </w:r>
          </w:p>
        </w:tc>
      </w:tr>
    </w:tbl>
    <w:p w:rsidR="00D44FD7" w:rsidRPr="00F0170E" w:rsidRDefault="00D44FD7" w:rsidP="00683854">
      <w:pPr>
        <w:spacing w:line="360" w:lineRule="auto"/>
        <w:jc w:val="both"/>
        <w:rPr>
          <w:sz w:val="28"/>
          <w:szCs w:val="28"/>
        </w:rPr>
      </w:pPr>
    </w:p>
    <w:p w:rsidR="00D44FD7" w:rsidRPr="00F0170E" w:rsidRDefault="00D44FD7" w:rsidP="00683854">
      <w:pPr>
        <w:spacing w:line="360" w:lineRule="auto"/>
        <w:ind w:firstLine="708"/>
        <w:jc w:val="both"/>
        <w:rPr>
          <w:sz w:val="28"/>
          <w:szCs w:val="28"/>
        </w:rPr>
      </w:pPr>
      <w:r w:rsidRPr="00F0170E">
        <w:rPr>
          <w:sz w:val="28"/>
          <w:szCs w:val="28"/>
        </w:rPr>
        <w:t>Далее рассмотрим на конкретных примерах, что из себя представляет дополнительная заработная плата. В УФПС Кировской области – филиал ФГУП «Почта России» она состоит из компенсационных, стимулирующих доплат и материального стимулирования.</w:t>
      </w:r>
    </w:p>
    <w:p w:rsidR="00D44FD7" w:rsidRPr="00F0170E" w:rsidRDefault="00D44FD7" w:rsidP="00683854">
      <w:pPr>
        <w:spacing w:line="360" w:lineRule="auto"/>
        <w:ind w:firstLine="360"/>
        <w:jc w:val="both"/>
        <w:rPr>
          <w:sz w:val="28"/>
          <w:szCs w:val="28"/>
        </w:rPr>
      </w:pPr>
      <w:r w:rsidRPr="00F0170E">
        <w:rPr>
          <w:sz w:val="28"/>
          <w:szCs w:val="28"/>
        </w:rPr>
        <w:t>На В УФПС Кировской области – филиал ФГУП «Почта России» начисляются следующие компенсационные выплаты:</w:t>
      </w:r>
    </w:p>
    <w:p w:rsidR="00D44FD7" w:rsidRPr="00F0170E" w:rsidRDefault="00D44FD7" w:rsidP="00683854">
      <w:pPr>
        <w:numPr>
          <w:ilvl w:val="0"/>
          <w:numId w:val="21"/>
        </w:numPr>
        <w:spacing w:line="360" w:lineRule="auto"/>
        <w:jc w:val="both"/>
        <w:rPr>
          <w:sz w:val="28"/>
          <w:szCs w:val="28"/>
        </w:rPr>
      </w:pPr>
      <w:r w:rsidRPr="00F0170E">
        <w:rPr>
          <w:sz w:val="28"/>
          <w:szCs w:val="28"/>
        </w:rPr>
        <w:t xml:space="preserve">Районный коэффициент </w:t>
      </w:r>
    </w:p>
    <w:p w:rsidR="00D44FD7" w:rsidRPr="00F0170E" w:rsidRDefault="00D44FD7" w:rsidP="00683854">
      <w:pPr>
        <w:spacing w:line="360" w:lineRule="auto"/>
        <w:jc w:val="both"/>
        <w:rPr>
          <w:sz w:val="28"/>
          <w:szCs w:val="28"/>
        </w:rPr>
      </w:pPr>
      <w:r w:rsidRPr="00F0170E">
        <w:rPr>
          <w:sz w:val="28"/>
          <w:szCs w:val="28"/>
        </w:rPr>
        <w:lastRenderedPageBreak/>
        <w:t xml:space="preserve"> Установленный</w:t>
      </w:r>
      <w:r w:rsidRPr="00F0170E">
        <w:rPr>
          <w:sz w:val="28"/>
          <w:szCs w:val="28"/>
          <w:lang w:bidi="ru-RU"/>
        </w:rPr>
        <w:t xml:space="preserve"> за работу в регионах с тяжелыми климатическими условиями с учетом районных коэффициентов и надбавок, установленных законодательством Российской Федерации</w:t>
      </w:r>
      <w:r w:rsidRPr="00F0170E">
        <w:rPr>
          <w:sz w:val="28"/>
          <w:szCs w:val="28"/>
        </w:rPr>
        <w:t>. В Кировской области он равен 15%.</w:t>
      </w:r>
    </w:p>
    <w:p w:rsidR="00D44FD7" w:rsidRPr="00F0170E" w:rsidRDefault="00D44FD7" w:rsidP="00683854">
      <w:pPr>
        <w:spacing w:line="360" w:lineRule="auto"/>
        <w:jc w:val="both"/>
        <w:rPr>
          <w:sz w:val="28"/>
          <w:szCs w:val="28"/>
        </w:rPr>
      </w:pPr>
      <w:r w:rsidRPr="00F0170E">
        <w:rPr>
          <w:sz w:val="28"/>
          <w:szCs w:val="28"/>
        </w:rPr>
        <w:t xml:space="preserve">Районный коэффициент увеличивает фактический заработок работника. </w:t>
      </w:r>
    </w:p>
    <w:p w:rsidR="00D44FD7" w:rsidRPr="00F0170E" w:rsidRDefault="00D44FD7" w:rsidP="00683854">
      <w:pPr>
        <w:spacing w:line="360" w:lineRule="auto"/>
        <w:jc w:val="both"/>
        <w:rPr>
          <w:sz w:val="28"/>
          <w:szCs w:val="28"/>
        </w:rPr>
      </w:pPr>
      <w:r w:rsidRPr="00F0170E">
        <w:rPr>
          <w:sz w:val="28"/>
          <w:szCs w:val="28"/>
        </w:rPr>
        <w:t xml:space="preserve">Не применяется районный коэффициент к выплатам: </w:t>
      </w:r>
    </w:p>
    <w:p w:rsidR="00D44FD7" w:rsidRPr="00F0170E" w:rsidRDefault="00D44FD7" w:rsidP="00683854">
      <w:pPr>
        <w:numPr>
          <w:ilvl w:val="0"/>
          <w:numId w:val="20"/>
        </w:numPr>
        <w:spacing w:line="360" w:lineRule="auto"/>
        <w:jc w:val="both"/>
        <w:rPr>
          <w:sz w:val="28"/>
          <w:szCs w:val="28"/>
        </w:rPr>
      </w:pPr>
      <w:r w:rsidRPr="00F0170E">
        <w:rPr>
          <w:sz w:val="28"/>
          <w:szCs w:val="28"/>
        </w:rPr>
        <w:t>рассчитанным исходя из среднего заработка (больничные пособия, ежегодный отпуск, командировки);</w:t>
      </w:r>
    </w:p>
    <w:p w:rsidR="00D44FD7" w:rsidRPr="00F0170E" w:rsidRDefault="00D44FD7" w:rsidP="00683854">
      <w:pPr>
        <w:numPr>
          <w:ilvl w:val="0"/>
          <w:numId w:val="20"/>
        </w:numPr>
        <w:spacing w:line="360" w:lineRule="auto"/>
        <w:jc w:val="both"/>
        <w:rPr>
          <w:sz w:val="28"/>
          <w:szCs w:val="28"/>
        </w:rPr>
      </w:pPr>
      <w:r w:rsidRPr="00F0170E">
        <w:rPr>
          <w:sz w:val="28"/>
          <w:szCs w:val="28"/>
        </w:rPr>
        <w:t xml:space="preserve">материальной помощи; </w:t>
      </w:r>
    </w:p>
    <w:p w:rsidR="00D44FD7" w:rsidRPr="00F0170E" w:rsidRDefault="00D44FD7" w:rsidP="00683854">
      <w:pPr>
        <w:numPr>
          <w:ilvl w:val="0"/>
          <w:numId w:val="20"/>
        </w:numPr>
        <w:spacing w:line="360" w:lineRule="auto"/>
        <w:jc w:val="both"/>
        <w:rPr>
          <w:sz w:val="28"/>
          <w:szCs w:val="28"/>
        </w:rPr>
      </w:pPr>
      <w:r w:rsidRPr="00F0170E">
        <w:rPr>
          <w:sz w:val="28"/>
          <w:szCs w:val="28"/>
        </w:rPr>
        <w:t xml:space="preserve">выплатам, носящим разовый поощрительный характер и не обусловленным системой оплаты труда; </w:t>
      </w:r>
    </w:p>
    <w:p w:rsidR="00D44FD7" w:rsidRPr="00F0170E" w:rsidRDefault="00D44FD7" w:rsidP="00683854">
      <w:pPr>
        <w:numPr>
          <w:ilvl w:val="0"/>
          <w:numId w:val="20"/>
        </w:numPr>
        <w:spacing w:line="360" w:lineRule="auto"/>
        <w:jc w:val="both"/>
        <w:rPr>
          <w:sz w:val="28"/>
          <w:szCs w:val="28"/>
        </w:rPr>
      </w:pPr>
      <w:r w:rsidRPr="00F0170E">
        <w:rPr>
          <w:sz w:val="28"/>
          <w:szCs w:val="28"/>
        </w:rPr>
        <w:t>отдельным видам премий.</w:t>
      </w:r>
    </w:p>
    <w:p w:rsidR="00D44FD7" w:rsidRPr="00F0170E" w:rsidRDefault="00D44FD7" w:rsidP="00683854">
      <w:pPr>
        <w:spacing w:line="360" w:lineRule="auto"/>
        <w:jc w:val="both"/>
        <w:rPr>
          <w:sz w:val="28"/>
          <w:szCs w:val="28"/>
        </w:rPr>
      </w:pPr>
    </w:p>
    <w:p w:rsidR="00D44FD7" w:rsidRPr="00F0170E" w:rsidRDefault="00D44FD7" w:rsidP="00683854">
      <w:pPr>
        <w:numPr>
          <w:ilvl w:val="0"/>
          <w:numId w:val="21"/>
        </w:numPr>
        <w:spacing w:line="360" w:lineRule="auto"/>
        <w:jc w:val="both"/>
        <w:rPr>
          <w:sz w:val="28"/>
          <w:szCs w:val="28"/>
        </w:rPr>
      </w:pPr>
      <w:r w:rsidRPr="00F0170E">
        <w:rPr>
          <w:sz w:val="28"/>
          <w:szCs w:val="28"/>
          <w:lang w:bidi="ru-RU"/>
        </w:rPr>
        <w:t>За рабочий день с разделением на части, с перерывом в работе свыше 2 часов, работнику устанавливается доплата</w:t>
      </w:r>
      <w:r w:rsidR="006A6F57">
        <w:rPr>
          <w:sz w:val="28"/>
          <w:szCs w:val="28"/>
          <w:lang w:bidi="ru-RU"/>
        </w:rPr>
        <w:t xml:space="preserve"> на основании приказа</w:t>
      </w:r>
      <w:r w:rsidRPr="00F0170E">
        <w:rPr>
          <w:sz w:val="28"/>
          <w:szCs w:val="28"/>
          <w:lang w:bidi="ru-RU"/>
        </w:rPr>
        <w:t xml:space="preserve"> в размере 30% от оклада.</w:t>
      </w:r>
      <w:r w:rsidR="006A6F57">
        <w:rPr>
          <w:sz w:val="28"/>
          <w:szCs w:val="28"/>
          <w:lang w:bidi="ru-RU"/>
        </w:rPr>
        <w:t>(Приложение 21)</w:t>
      </w:r>
    </w:p>
    <w:p w:rsidR="00D44FD7" w:rsidRPr="00F0170E" w:rsidRDefault="00DF5DEA" w:rsidP="00683854">
      <w:pPr>
        <w:spacing w:line="360" w:lineRule="auto"/>
        <w:jc w:val="both"/>
        <w:rPr>
          <w:sz w:val="28"/>
          <w:szCs w:val="28"/>
        </w:rPr>
      </w:pPr>
      <w:r>
        <w:rPr>
          <w:sz w:val="28"/>
          <w:szCs w:val="28"/>
          <w:lang w:bidi="ru-RU"/>
        </w:rPr>
        <w:t>Таблица 17</w:t>
      </w:r>
      <w:r w:rsidR="00D44FD7" w:rsidRPr="00F0170E">
        <w:rPr>
          <w:sz w:val="28"/>
          <w:szCs w:val="28"/>
          <w:lang w:bidi="ru-RU"/>
        </w:rPr>
        <w:t xml:space="preserve"> - Начисление доплаты за работу с разделением рабочего дня на части </w:t>
      </w:r>
    </w:p>
    <w:tbl>
      <w:tblPr>
        <w:tblStyle w:val="ad"/>
        <w:tblW w:w="9356" w:type="dxa"/>
        <w:tblInd w:w="108" w:type="dxa"/>
        <w:tblLayout w:type="fixed"/>
        <w:tblLook w:val="04A0" w:firstRow="1" w:lastRow="0" w:firstColumn="1" w:lastColumn="0" w:noHBand="0" w:noVBand="1"/>
      </w:tblPr>
      <w:tblGrid>
        <w:gridCol w:w="2409"/>
        <w:gridCol w:w="1134"/>
        <w:gridCol w:w="1843"/>
        <w:gridCol w:w="1276"/>
        <w:gridCol w:w="2694"/>
      </w:tblGrid>
      <w:tr w:rsidR="003F614D" w:rsidRPr="00D44FD7" w:rsidTr="003912C5">
        <w:trPr>
          <w:trHeight w:val="1438"/>
        </w:trPr>
        <w:tc>
          <w:tcPr>
            <w:tcW w:w="2409" w:type="dxa"/>
            <w:vAlign w:val="center"/>
          </w:tcPr>
          <w:p w:rsidR="003F614D" w:rsidRPr="00F0170E" w:rsidRDefault="003F614D" w:rsidP="00DF5DEA">
            <w:pPr>
              <w:spacing w:line="360" w:lineRule="auto"/>
              <w:jc w:val="center"/>
              <w:rPr>
                <w:sz w:val="24"/>
                <w:szCs w:val="24"/>
              </w:rPr>
            </w:pPr>
            <w:r w:rsidRPr="00F0170E">
              <w:rPr>
                <w:sz w:val="24"/>
                <w:szCs w:val="24"/>
              </w:rPr>
              <w:t>Работник,</w:t>
            </w:r>
          </w:p>
          <w:p w:rsidR="003F614D" w:rsidRPr="00F0170E" w:rsidRDefault="003F614D" w:rsidP="00DF5DEA">
            <w:pPr>
              <w:spacing w:line="360" w:lineRule="auto"/>
              <w:jc w:val="center"/>
              <w:rPr>
                <w:sz w:val="24"/>
                <w:szCs w:val="24"/>
              </w:rPr>
            </w:pPr>
            <w:r w:rsidRPr="00F0170E">
              <w:rPr>
                <w:sz w:val="24"/>
                <w:szCs w:val="24"/>
              </w:rPr>
              <w:t>Ф.И.О</w:t>
            </w:r>
          </w:p>
        </w:tc>
        <w:tc>
          <w:tcPr>
            <w:tcW w:w="1134" w:type="dxa"/>
            <w:vAlign w:val="center"/>
          </w:tcPr>
          <w:p w:rsidR="003F614D" w:rsidRPr="00F0170E" w:rsidRDefault="003F614D" w:rsidP="00DF5DEA">
            <w:pPr>
              <w:spacing w:line="360" w:lineRule="auto"/>
              <w:jc w:val="center"/>
              <w:rPr>
                <w:sz w:val="24"/>
                <w:szCs w:val="24"/>
              </w:rPr>
            </w:pPr>
            <w:r w:rsidRPr="00F0170E">
              <w:rPr>
                <w:sz w:val="24"/>
                <w:szCs w:val="24"/>
              </w:rPr>
              <w:t>Оклад, руб.</w:t>
            </w:r>
          </w:p>
        </w:tc>
        <w:tc>
          <w:tcPr>
            <w:tcW w:w="1843" w:type="dxa"/>
            <w:vAlign w:val="center"/>
          </w:tcPr>
          <w:p w:rsidR="003F614D" w:rsidRPr="00F0170E" w:rsidRDefault="003F614D" w:rsidP="00DF5DEA">
            <w:pPr>
              <w:spacing w:line="360" w:lineRule="auto"/>
              <w:jc w:val="center"/>
              <w:rPr>
                <w:sz w:val="24"/>
                <w:szCs w:val="24"/>
              </w:rPr>
            </w:pPr>
            <w:r w:rsidRPr="00F0170E">
              <w:rPr>
                <w:sz w:val="24"/>
                <w:szCs w:val="24"/>
              </w:rPr>
              <w:t>Период</w:t>
            </w:r>
          </w:p>
        </w:tc>
        <w:tc>
          <w:tcPr>
            <w:tcW w:w="1276" w:type="dxa"/>
            <w:vAlign w:val="center"/>
          </w:tcPr>
          <w:p w:rsidR="003F614D" w:rsidRPr="00F0170E" w:rsidRDefault="003F614D" w:rsidP="00DF5DEA">
            <w:pPr>
              <w:spacing w:line="360" w:lineRule="auto"/>
              <w:jc w:val="center"/>
              <w:rPr>
                <w:sz w:val="24"/>
                <w:szCs w:val="24"/>
              </w:rPr>
            </w:pPr>
            <w:r w:rsidRPr="00F0170E">
              <w:rPr>
                <w:sz w:val="24"/>
                <w:szCs w:val="24"/>
              </w:rPr>
              <w:t>Процент оплаты, %</w:t>
            </w:r>
          </w:p>
        </w:tc>
        <w:tc>
          <w:tcPr>
            <w:tcW w:w="2694" w:type="dxa"/>
            <w:vAlign w:val="center"/>
          </w:tcPr>
          <w:p w:rsidR="003F614D" w:rsidRPr="00F0170E" w:rsidRDefault="003F614D" w:rsidP="00DF5DEA">
            <w:pPr>
              <w:spacing w:line="360" w:lineRule="auto"/>
              <w:jc w:val="center"/>
              <w:rPr>
                <w:sz w:val="24"/>
                <w:szCs w:val="24"/>
              </w:rPr>
            </w:pPr>
            <w:r w:rsidRPr="00F0170E">
              <w:rPr>
                <w:sz w:val="24"/>
                <w:szCs w:val="24"/>
              </w:rPr>
              <w:t>Размер доплаты, руб.</w:t>
            </w:r>
          </w:p>
        </w:tc>
      </w:tr>
      <w:tr w:rsidR="003F614D" w:rsidRPr="00D44FD7" w:rsidTr="003912C5">
        <w:trPr>
          <w:trHeight w:val="390"/>
        </w:trPr>
        <w:tc>
          <w:tcPr>
            <w:tcW w:w="2409" w:type="dxa"/>
            <w:vAlign w:val="center"/>
          </w:tcPr>
          <w:p w:rsidR="003F614D" w:rsidRPr="00F0170E" w:rsidRDefault="003F614D" w:rsidP="00DF5DEA">
            <w:pPr>
              <w:spacing w:line="360" w:lineRule="auto"/>
              <w:jc w:val="center"/>
              <w:rPr>
                <w:sz w:val="24"/>
                <w:szCs w:val="24"/>
              </w:rPr>
            </w:pPr>
            <w:r w:rsidRPr="00F0170E">
              <w:rPr>
                <w:sz w:val="24"/>
                <w:szCs w:val="24"/>
              </w:rPr>
              <w:t>Душкина Т.А.</w:t>
            </w:r>
          </w:p>
        </w:tc>
        <w:tc>
          <w:tcPr>
            <w:tcW w:w="1134" w:type="dxa"/>
            <w:vAlign w:val="center"/>
          </w:tcPr>
          <w:p w:rsidR="003F614D" w:rsidRPr="00F0170E" w:rsidRDefault="003F614D" w:rsidP="00DF5DEA">
            <w:pPr>
              <w:spacing w:line="360" w:lineRule="auto"/>
              <w:jc w:val="center"/>
              <w:rPr>
                <w:sz w:val="24"/>
                <w:szCs w:val="24"/>
              </w:rPr>
            </w:pPr>
            <w:r w:rsidRPr="00F0170E">
              <w:rPr>
                <w:sz w:val="24"/>
                <w:szCs w:val="24"/>
              </w:rPr>
              <w:t>7330</w:t>
            </w:r>
          </w:p>
        </w:tc>
        <w:tc>
          <w:tcPr>
            <w:tcW w:w="1843" w:type="dxa"/>
            <w:vAlign w:val="center"/>
          </w:tcPr>
          <w:p w:rsidR="003F614D" w:rsidRPr="00F0170E" w:rsidRDefault="003F614D" w:rsidP="00DF5DEA">
            <w:pPr>
              <w:spacing w:line="360" w:lineRule="auto"/>
              <w:jc w:val="center"/>
              <w:rPr>
                <w:sz w:val="24"/>
                <w:szCs w:val="24"/>
              </w:rPr>
            </w:pPr>
            <w:r w:rsidRPr="00F0170E">
              <w:rPr>
                <w:sz w:val="24"/>
                <w:szCs w:val="24"/>
              </w:rPr>
              <w:t>Апрель, 2016 г.</w:t>
            </w:r>
          </w:p>
        </w:tc>
        <w:tc>
          <w:tcPr>
            <w:tcW w:w="1276" w:type="dxa"/>
            <w:vAlign w:val="center"/>
          </w:tcPr>
          <w:p w:rsidR="003F614D" w:rsidRPr="00F0170E" w:rsidRDefault="003F614D" w:rsidP="00DF5DEA">
            <w:pPr>
              <w:spacing w:line="360" w:lineRule="auto"/>
              <w:jc w:val="center"/>
              <w:rPr>
                <w:sz w:val="24"/>
                <w:szCs w:val="24"/>
              </w:rPr>
            </w:pPr>
            <w:r w:rsidRPr="00F0170E">
              <w:rPr>
                <w:sz w:val="24"/>
                <w:szCs w:val="24"/>
              </w:rPr>
              <w:t>30</w:t>
            </w:r>
          </w:p>
        </w:tc>
        <w:tc>
          <w:tcPr>
            <w:tcW w:w="2694" w:type="dxa"/>
            <w:vAlign w:val="center"/>
          </w:tcPr>
          <w:p w:rsidR="003F614D" w:rsidRPr="00F0170E" w:rsidRDefault="003F614D" w:rsidP="00DF5DEA">
            <w:pPr>
              <w:spacing w:line="360" w:lineRule="auto"/>
              <w:jc w:val="center"/>
              <w:rPr>
                <w:sz w:val="24"/>
                <w:szCs w:val="24"/>
              </w:rPr>
            </w:pPr>
            <w:r w:rsidRPr="00F0170E">
              <w:rPr>
                <w:sz w:val="24"/>
                <w:szCs w:val="24"/>
              </w:rPr>
              <w:t>2199,00</w:t>
            </w:r>
          </w:p>
        </w:tc>
      </w:tr>
    </w:tbl>
    <w:p w:rsidR="00D44FD7" w:rsidRPr="00D44FD7" w:rsidRDefault="00D44FD7" w:rsidP="00683854">
      <w:pPr>
        <w:jc w:val="both"/>
        <w:rPr>
          <w:b/>
        </w:rPr>
      </w:pPr>
    </w:p>
    <w:p w:rsidR="00D44FD7" w:rsidRPr="006A6F57" w:rsidRDefault="00D44FD7" w:rsidP="006A6F57">
      <w:pPr>
        <w:pStyle w:val="a3"/>
        <w:numPr>
          <w:ilvl w:val="0"/>
          <w:numId w:val="21"/>
        </w:numPr>
        <w:spacing w:line="360" w:lineRule="auto"/>
        <w:jc w:val="both"/>
        <w:rPr>
          <w:rFonts w:ascii="Times New Roman" w:hAnsi="Times New Roman" w:cs="Times New Roman"/>
          <w:sz w:val="28"/>
          <w:szCs w:val="28"/>
        </w:rPr>
      </w:pPr>
      <w:r w:rsidRPr="006A6F57">
        <w:rPr>
          <w:rFonts w:ascii="Times New Roman" w:hAnsi="Times New Roman" w:cs="Times New Roman"/>
          <w:sz w:val="28"/>
          <w:szCs w:val="28"/>
          <w:lang w:bidi="ru-RU"/>
        </w:rPr>
        <w:t>За разъездной характ</w:t>
      </w:r>
      <w:r w:rsidR="00420D75">
        <w:rPr>
          <w:rFonts w:ascii="Times New Roman" w:hAnsi="Times New Roman" w:cs="Times New Roman"/>
          <w:sz w:val="28"/>
          <w:szCs w:val="28"/>
          <w:lang w:bidi="ru-RU"/>
        </w:rPr>
        <w:t>ер работы водителям автомобилей устанавливается на основании приказа. (Приложение 22)</w:t>
      </w:r>
    </w:p>
    <w:p w:rsidR="00D44FD7" w:rsidRPr="00F0170E" w:rsidRDefault="00D44FD7" w:rsidP="00683854">
      <w:pPr>
        <w:numPr>
          <w:ilvl w:val="0"/>
          <w:numId w:val="22"/>
        </w:numPr>
        <w:spacing w:line="360" w:lineRule="auto"/>
        <w:jc w:val="both"/>
        <w:rPr>
          <w:sz w:val="28"/>
          <w:szCs w:val="28"/>
        </w:rPr>
      </w:pPr>
      <w:r w:rsidRPr="00F0170E">
        <w:rPr>
          <w:sz w:val="28"/>
          <w:szCs w:val="28"/>
          <w:lang w:bidi="ru-RU"/>
        </w:rPr>
        <w:t>при количестве поездок 12 и более дней в месяц, в течение которых продолжительность рабочего дня превышает нормальную -20% от оклада;</w:t>
      </w:r>
    </w:p>
    <w:p w:rsidR="00D44FD7" w:rsidRDefault="00D44FD7" w:rsidP="00683854">
      <w:pPr>
        <w:numPr>
          <w:ilvl w:val="0"/>
          <w:numId w:val="22"/>
        </w:numPr>
        <w:spacing w:line="360" w:lineRule="auto"/>
        <w:jc w:val="both"/>
        <w:rPr>
          <w:sz w:val="28"/>
          <w:szCs w:val="28"/>
        </w:rPr>
      </w:pPr>
      <w:r w:rsidRPr="00F0170E">
        <w:rPr>
          <w:sz w:val="28"/>
          <w:szCs w:val="28"/>
          <w:lang w:bidi="ru-RU"/>
        </w:rPr>
        <w:lastRenderedPageBreak/>
        <w:t>при количестве поездок менее 12 дней в месяц, в которых продолжительность рабочего дня превышает нормальную -1,5% от оклада за каждую поездку, но не более 15% от оклада.</w:t>
      </w:r>
    </w:p>
    <w:p w:rsidR="00E66A58" w:rsidRPr="00F0170E" w:rsidRDefault="00E66A58" w:rsidP="00E66A58">
      <w:pPr>
        <w:spacing w:line="360" w:lineRule="auto"/>
        <w:ind w:left="1080"/>
        <w:jc w:val="both"/>
        <w:rPr>
          <w:sz w:val="28"/>
          <w:szCs w:val="28"/>
        </w:rPr>
      </w:pPr>
    </w:p>
    <w:p w:rsidR="00D44FD7" w:rsidRPr="00F0170E" w:rsidRDefault="006E5FDC" w:rsidP="00683854">
      <w:pPr>
        <w:spacing w:line="360" w:lineRule="auto"/>
        <w:jc w:val="both"/>
        <w:rPr>
          <w:sz w:val="28"/>
          <w:szCs w:val="28"/>
        </w:rPr>
      </w:pPr>
      <w:r>
        <w:rPr>
          <w:sz w:val="28"/>
          <w:szCs w:val="28"/>
        </w:rPr>
        <w:t>Таблина 18</w:t>
      </w:r>
      <w:r w:rsidR="00D44FD7" w:rsidRPr="00F0170E">
        <w:rPr>
          <w:sz w:val="28"/>
          <w:szCs w:val="28"/>
        </w:rPr>
        <w:t xml:space="preserve"> - Начисление доплаты за разъездной характер работ</w:t>
      </w:r>
    </w:p>
    <w:tbl>
      <w:tblPr>
        <w:tblStyle w:val="ad"/>
        <w:tblW w:w="9356" w:type="dxa"/>
        <w:tblInd w:w="108" w:type="dxa"/>
        <w:tblLayout w:type="fixed"/>
        <w:tblLook w:val="04A0" w:firstRow="1" w:lastRow="0" w:firstColumn="1" w:lastColumn="0" w:noHBand="0" w:noVBand="1"/>
      </w:tblPr>
      <w:tblGrid>
        <w:gridCol w:w="2409"/>
        <w:gridCol w:w="1134"/>
        <w:gridCol w:w="1418"/>
        <w:gridCol w:w="1559"/>
        <w:gridCol w:w="1276"/>
        <w:gridCol w:w="1560"/>
      </w:tblGrid>
      <w:tr w:rsidR="00DF5582" w:rsidRPr="00D44FD7" w:rsidTr="003912C5">
        <w:trPr>
          <w:trHeight w:val="624"/>
        </w:trPr>
        <w:tc>
          <w:tcPr>
            <w:tcW w:w="2409" w:type="dxa"/>
            <w:vAlign w:val="center"/>
          </w:tcPr>
          <w:p w:rsidR="00DF5582" w:rsidRPr="00F0170E" w:rsidRDefault="00DF5582" w:rsidP="00FB1F8A">
            <w:pPr>
              <w:spacing w:line="276" w:lineRule="auto"/>
              <w:jc w:val="center"/>
              <w:rPr>
                <w:sz w:val="24"/>
                <w:szCs w:val="24"/>
              </w:rPr>
            </w:pPr>
            <w:r w:rsidRPr="00F0170E">
              <w:rPr>
                <w:sz w:val="24"/>
                <w:szCs w:val="24"/>
              </w:rPr>
              <w:t>Работник,</w:t>
            </w:r>
          </w:p>
          <w:p w:rsidR="00DF5582" w:rsidRPr="00F0170E" w:rsidRDefault="00DF5582" w:rsidP="00FB1F8A">
            <w:pPr>
              <w:spacing w:line="276" w:lineRule="auto"/>
              <w:jc w:val="center"/>
              <w:rPr>
                <w:sz w:val="24"/>
                <w:szCs w:val="24"/>
              </w:rPr>
            </w:pPr>
            <w:r w:rsidRPr="00F0170E">
              <w:rPr>
                <w:sz w:val="24"/>
                <w:szCs w:val="24"/>
              </w:rPr>
              <w:t>Ф.И.О</w:t>
            </w:r>
          </w:p>
        </w:tc>
        <w:tc>
          <w:tcPr>
            <w:tcW w:w="1134" w:type="dxa"/>
            <w:vAlign w:val="center"/>
          </w:tcPr>
          <w:p w:rsidR="00DF5582" w:rsidRPr="00F0170E" w:rsidRDefault="00DF5582" w:rsidP="00FB1F8A">
            <w:pPr>
              <w:spacing w:line="276" w:lineRule="auto"/>
              <w:jc w:val="center"/>
              <w:rPr>
                <w:sz w:val="24"/>
                <w:szCs w:val="24"/>
              </w:rPr>
            </w:pPr>
            <w:r w:rsidRPr="00F0170E">
              <w:rPr>
                <w:sz w:val="24"/>
                <w:szCs w:val="24"/>
              </w:rPr>
              <w:t>Оклад, руб.</w:t>
            </w:r>
          </w:p>
        </w:tc>
        <w:tc>
          <w:tcPr>
            <w:tcW w:w="1418" w:type="dxa"/>
            <w:vAlign w:val="center"/>
          </w:tcPr>
          <w:p w:rsidR="00DF5582" w:rsidRPr="00F0170E" w:rsidRDefault="00DF5582" w:rsidP="00FB1F8A">
            <w:pPr>
              <w:spacing w:line="276" w:lineRule="auto"/>
              <w:jc w:val="center"/>
              <w:rPr>
                <w:sz w:val="24"/>
                <w:szCs w:val="24"/>
              </w:rPr>
            </w:pPr>
            <w:r w:rsidRPr="00F0170E">
              <w:rPr>
                <w:sz w:val="24"/>
                <w:szCs w:val="24"/>
              </w:rPr>
              <w:t>Период</w:t>
            </w:r>
          </w:p>
        </w:tc>
        <w:tc>
          <w:tcPr>
            <w:tcW w:w="1559" w:type="dxa"/>
            <w:vAlign w:val="center"/>
          </w:tcPr>
          <w:p w:rsidR="00DF5582" w:rsidRPr="00F0170E" w:rsidRDefault="00DF5582" w:rsidP="00FB1F8A">
            <w:pPr>
              <w:spacing w:line="276" w:lineRule="auto"/>
              <w:jc w:val="center"/>
              <w:rPr>
                <w:sz w:val="24"/>
                <w:szCs w:val="24"/>
              </w:rPr>
            </w:pPr>
            <w:r w:rsidRPr="00F0170E">
              <w:rPr>
                <w:sz w:val="24"/>
                <w:szCs w:val="24"/>
              </w:rPr>
              <w:t>Количество поездок</w:t>
            </w:r>
          </w:p>
        </w:tc>
        <w:tc>
          <w:tcPr>
            <w:tcW w:w="1276" w:type="dxa"/>
            <w:vAlign w:val="center"/>
          </w:tcPr>
          <w:p w:rsidR="00DF5582" w:rsidRPr="00F0170E" w:rsidRDefault="00DF5582" w:rsidP="00FB1F8A">
            <w:pPr>
              <w:spacing w:line="276" w:lineRule="auto"/>
              <w:jc w:val="center"/>
              <w:rPr>
                <w:sz w:val="24"/>
                <w:szCs w:val="24"/>
              </w:rPr>
            </w:pPr>
            <w:r w:rsidRPr="00F0170E">
              <w:rPr>
                <w:sz w:val="24"/>
                <w:szCs w:val="24"/>
              </w:rPr>
              <w:t>Процент оплаты, %</w:t>
            </w:r>
          </w:p>
        </w:tc>
        <w:tc>
          <w:tcPr>
            <w:tcW w:w="1560" w:type="dxa"/>
            <w:vAlign w:val="center"/>
          </w:tcPr>
          <w:p w:rsidR="00DF5582" w:rsidRPr="00F0170E" w:rsidRDefault="00DF5582" w:rsidP="00FB1F8A">
            <w:pPr>
              <w:spacing w:line="276" w:lineRule="auto"/>
              <w:jc w:val="center"/>
              <w:rPr>
                <w:sz w:val="24"/>
                <w:szCs w:val="24"/>
              </w:rPr>
            </w:pPr>
            <w:r w:rsidRPr="00F0170E">
              <w:rPr>
                <w:sz w:val="24"/>
                <w:szCs w:val="24"/>
              </w:rPr>
              <w:t>Размер доплаты, руб.</w:t>
            </w:r>
          </w:p>
        </w:tc>
      </w:tr>
      <w:tr w:rsidR="00DF5582" w:rsidRPr="00D44FD7" w:rsidTr="003912C5">
        <w:trPr>
          <w:trHeight w:val="390"/>
        </w:trPr>
        <w:tc>
          <w:tcPr>
            <w:tcW w:w="2409" w:type="dxa"/>
            <w:vAlign w:val="center"/>
          </w:tcPr>
          <w:p w:rsidR="00DF5582" w:rsidRPr="00F0170E" w:rsidRDefault="00DF5582" w:rsidP="00FB1F8A">
            <w:pPr>
              <w:spacing w:line="276" w:lineRule="auto"/>
              <w:jc w:val="center"/>
              <w:rPr>
                <w:sz w:val="24"/>
                <w:szCs w:val="24"/>
              </w:rPr>
            </w:pPr>
            <w:r w:rsidRPr="00F0170E">
              <w:rPr>
                <w:sz w:val="24"/>
                <w:szCs w:val="24"/>
              </w:rPr>
              <w:t>Безденежных Н.Н.</w:t>
            </w:r>
          </w:p>
        </w:tc>
        <w:tc>
          <w:tcPr>
            <w:tcW w:w="1134" w:type="dxa"/>
            <w:vAlign w:val="center"/>
          </w:tcPr>
          <w:p w:rsidR="00DF5582" w:rsidRPr="00F0170E" w:rsidRDefault="00DF5582" w:rsidP="00FB1F8A">
            <w:pPr>
              <w:spacing w:line="276" w:lineRule="auto"/>
              <w:jc w:val="center"/>
              <w:rPr>
                <w:sz w:val="24"/>
                <w:szCs w:val="24"/>
              </w:rPr>
            </w:pPr>
            <w:r w:rsidRPr="00F0170E">
              <w:rPr>
                <w:sz w:val="24"/>
                <w:szCs w:val="24"/>
              </w:rPr>
              <w:t>9020</w:t>
            </w:r>
          </w:p>
        </w:tc>
        <w:tc>
          <w:tcPr>
            <w:tcW w:w="1418" w:type="dxa"/>
            <w:vAlign w:val="center"/>
          </w:tcPr>
          <w:p w:rsidR="00DF5582" w:rsidRPr="00F0170E" w:rsidRDefault="00DF5582" w:rsidP="00FB1F8A">
            <w:pPr>
              <w:spacing w:line="276" w:lineRule="auto"/>
              <w:jc w:val="center"/>
              <w:rPr>
                <w:sz w:val="24"/>
                <w:szCs w:val="24"/>
              </w:rPr>
            </w:pPr>
            <w:r w:rsidRPr="00F0170E">
              <w:rPr>
                <w:sz w:val="24"/>
                <w:szCs w:val="24"/>
              </w:rPr>
              <w:t>Апрель, 2016 г.</w:t>
            </w:r>
          </w:p>
        </w:tc>
        <w:tc>
          <w:tcPr>
            <w:tcW w:w="1559" w:type="dxa"/>
            <w:vAlign w:val="center"/>
          </w:tcPr>
          <w:p w:rsidR="00DF5582" w:rsidRPr="00F0170E" w:rsidRDefault="00DF5582" w:rsidP="00FB1F8A">
            <w:pPr>
              <w:spacing w:line="276" w:lineRule="auto"/>
              <w:jc w:val="center"/>
              <w:rPr>
                <w:sz w:val="24"/>
                <w:szCs w:val="24"/>
              </w:rPr>
            </w:pPr>
            <w:r w:rsidRPr="00F0170E">
              <w:rPr>
                <w:sz w:val="24"/>
                <w:szCs w:val="24"/>
              </w:rPr>
              <w:t>5</w:t>
            </w:r>
          </w:p>
        </w:tc>
        <w:tc>
          <w:tcPr>
            <w:tcW w:w="1276" w:type="dxa"/>
            <w:vAlign w:val="center"/>
          </w:tcPr>
          <w:p w:rsidR="00DF5582" w:rsidRPr="00F0170E" w:rsidRDefault="00DF5582" w:rsidP="00FB1F8A">
            <w:pPr>
              <w:spacing w:line="276" w:lineRule="auto"/>
              <w:jc w:val="center"/>
              <w:rPr>
                <w:sz w:val="24"/>
                <w:szCs w:val="24"/>
              </w:rPr>
            </w:pPr>
            <w:r w:rsidRPr="00F0170E">
              <w:rPr>
                <w:sz w:val="24"/>
                <w:szCs w:val="24"/>
              </w:rPr>
              <w:t>7,5</w:t>
            </w:r>
          </w:p>
        </w:tc>
        <w:tc>
          <w:tcPr>
            <w:tcW w:w="1560" w:type="dxa"/>
            <w:vAlign w:val="center"/>
          </w:tcPr>
          <w:p w:rsidR="00DF5582" w:rsidRPr="00F0170E" w:rsidRDefault="00DF5582" w:rsidP="00FB1F8A">
            <w:pPr>
              <w:spacing w:line="276" w:lineRule="auto"/>
              <w:jc w:val="center"/>
              <w:rPr>
                <w:sz w:val="24"/>
                <w:szCs w:val="24"/>
              </w:rPr>
            </w:pPr>
            <w:r w:rsidRPr="00F0170E">
              <w:rPr>
                <w:sz w:val="24"/>
                <w:szCs w:val="24"/>
              </w:rPr>
              <w:t>676,50</w:t>
            </w:r>
          </w:p>
        </w:tc>
      </w:tr>
      <w:tr w:rsidR="00DF5582" w:rsidRPr="00D44FD7" w:rsidTr="003912C5">
        <w:trPr>
          <w:trHeight w:val="390"/>
        </w:trPr>
        <w:tc>
          <w:tcPr>
            <w:tcW w:w="2409" w:type="dxa"/>
            <w:vAlign w:val="center"/>
          </w:tcPr>
          <w:p w:rsidR="00DF5582" w:rsidRPr="00F0170E" w:rsidRDefault="00DF5582" w:rsidP="00FB1F8A">
            <w:pPr>
              <w:spacing w:line="276" w:lineRule="auto"/>
              <w:jc w:val="center"/>
              <w:rPr>
                <w:sz w:val="24"/>
                <w:szCs w:val="24"/>
              </w:rPr>
            </w:pPr>
            <w:r w:rsidRPr="00F0170E">
              <w:rPr>
                <w:sz w:val="24"/>
                <w:szCs w:val="24"/>
              </w:rPr>
              <w:t>Бутюгов В.А.</w:t>
            </w:r>
          </w:p>
        </w:tc>
        <w:tc>
          <w:tcPr>
            <w:tcW w:w="1134" w:type="dxa"/>
            <w:vAlign w:val="center"/>
          </w:tcPr>
          <w:p w:rsidR="00DF5582" w:rsidRPr="00F0170E" w:rsidRDefault="00DF5582" w:rsidP="00FB1F8A">
            <w:pPr>
              <w:spacing w:line="276" w:lineRule="auto"/>
              <w:jc w:val="center"/>
              <w:rPr>
                <w:sz w:val="24"/>
                <w:szCs w:val="24"/>
              </w:rPr>
            </w:pPr>
            <w:r w:rsidRPr="00F0170E">
              <w:rPr>
                <w:sz w:val="24"/>
                <w:szCs w:val="24"/>
              </w:rPr>
              <w:t>9670</w:t>
            </w:r>
          </w:p>
        </w:tc>
        <w:tc>
          <w:tcPr>
            <w:tcW w:w="1418" w:type="dxa"/>
            <w:vAlign w:val="center"/>
          </w:tcPr>
          <w:p w:rsidR="00DF5582" w:rsidRPr="00F0170E" w:rsidRDefault="00DF5582" w:rsidP="00FB1F8A">
            <w:pPr>
              <w:spacing w:line="276" w:lineRule="auto"/>
              <w:jc w:val="center"/>
              <w:rPr>
                <w:sz w:val="24"/>
                <w:szCs w:val="24"/>
              </w:rPr>
            </w:pPr>
            <w:r w:rsidRPr="00F0170E">
              <w:rPr>
                <w:sz w:val="24"/>
                <w:szCs w:val="24"/>
              </w:rPr>
              <w:t>Апрель, 2016 г.</w:t>
            </w:r>
          </w:p>
        </w:tc>
        <w:tc>
          <w:tcPr>
            <w:tcW w:w="1559" w:type="dxa"/>
            <w:vAlign w:val="center"/>
          </w:tcPr>
          <w:p w:rsidR="00DF5582" w:rsidRPr="00F0170E" w:rsidRDefault="00DF5582" w:rsidP="00FB1F8A">
            <w:pPr>
              <w:spacing w:line="276" w:lineRule="auto"/>
              <w:jc w:val="center"/>
              <w:rPr>
                <w:sz w:val="24"/>
                <w:szCs w:val="24"/>
              </w:rPr>
            </w:pPr>
            <w:r w:rsidRPr="00F0170E">
              <w:rPr>
                <w:sz w:val="24"/>
                <w:szCs w:val="24"/>
              </w:rPr>
              <w:t>9</w:t>
            </w:r>
          </w:p>
        </w:tc>
        <w:tc>
          <w:tcPr>
            <w:tcW w:w="1276" w:type="dxa"/>
            <w:vAlign w:val="center"/>
          </w:tcPr>
          <w:p w:rsidR="00DF5582" w:rsidRPr="00F0170E" w:rsidRDefault="00DF5582" w:rsidP="00FB1F8A">
            <w:pPr>
              <w:spacing w:line="276" w:lineRule="auto"/>
              <w:jc w:val="center"/>
              <w:rPr>
                <w:sz w:val="24"/>
                <w:szCs w:val="24"/>
              </w:rPr>
            </w:pPr>
            <w:r w:rsidRPr="00F0170E">
              <w:rPr>
                <w:sz w:val="24"/>
                <w:szCs w:val="24"/>
              </w:rPr>
              <w:t>13,5</w:t>
            </w:r>
          </w:p>
        </w:tc>
        <w:tc>
          <w:tcPr>
            <w:tcW w:w="1560" w:type="dxa"/>
            <w:vAlign w:val="center"/>
          </w:tcPr>
          <w:p w:rsidR="00DF5582" w:rsidRPr="00F0170E" w:rsidRDefault="00DF5582" w:rsidP="00FB1F8A">
            <w:pPr>
              <w:spacing w:line="276" w:lineRule="auto"/>
              <w:jc w:val="center"/>
              <w:rPr>
                <w:sz w:val="24"/>
                <w:szCs w:val="24"/>
              </w:rPr>
            </w:pPr>
            <w:r w:rsidRPr="00F0170E">
              <w:rPr>
                <w:sz w:val="24"/>
                <w:szCs w:val="24"/>
              </w:rPr>
              <w:t>1305,45</w:t>
            </w:r>
          </w:p>
        </w:tc>
      </w:tr>
      <w:tr w:rsidR="00DF5582" w:rsidRPr="00D44FD7" w:rsidTr="003912C5">
        <w:trPr>
          <w:trHeight w:val="390"/>
        </w:trPr>
        <w:tc>
          <w:tcPr>
            <w:tcW w:w="2409" w:type="dxa"/>
            <w:vAlign w:val="center"/>
          </w:tcPr>
          <w:p w:rsidR="00DF5582" w:rsidRPr="00F0170E" w:rsidRDefault="00DF5582" w:rsidP="00FB1F8A">
            <w:pPr>
              <w:spacing w:line="276" w:lineRule="auto"/>
              <w:jc w:val="center"/>
              <w:rPr>
                <w:sz w:val="24"/>
                <w:szCs w:val="24"/>
              </w:rPr>
            </w:pPr>
            <w:r w:rsidRPr="00F0170E">
              <w:rPr>
                <w:sz w:val="24"/>
                <w:szCs w:val="24"/>
              </w:rPr>
              <w:t>Головкин А.И.</w:t>
            </w:r>
          </w:p>
        </w:tc>
        <w:tc>
          <w:tcPr>
            <w:tcW w:w="1134" w:type="dxa"/>
            <w:vAlign w:val="center"/>
          </w:tcPr>
          <w:p w:rsidR="00DF5582" w:rsidRPr="00F0170E" w:rsidRDefault="00DF5582" w:rsidP="00FB1F8A">
            <w:pPr>
              <w:spacing w:line="276" w:lineRule="auto"/>
              <w:jc w:val="center"/>
              <w:rPr>
                <w:sz w:val="24"/>
                <w:szCs w:val="24"/>
              </w:rPr>
            </w:pPr>
            <w:r w:rsidRPr="00F0170E">
              <w:rPr>
                <w:sz w:val="24"/>
                <w:szCs w:val="24"/>
              </w:rPr>
              <w:t>9670</w:t>
            </w:r>
          </w:p>
        </w:tc>
        <w:tc>
          <w:tcPr>
            <w:tcW w:w="1418" w:type="dxa"/>
            <w:vAlign w:val="center"/>
          </w:tcPr>
          <w:p w:rsidR="00DF5582" w:rsidRPr="00F0170E" w:rsidRDefault="00DF5582" w:rsidP="00FB1F8A">
            <w:pPr>
              <w:spacing w:line="276" w:lineRule="auto"/>
              <w:jc w:val="center"/>
              <w:rPr>
                <w:sz w:val="24"/>
                <w:szCs w:val="24"/>
              </w:rPr>
            </w:pPr>
            <w:r w:rsidRPr="00F0170E">
              <w:rPr>
                <w:sz w:val="24"/>
                <w:szCs w:val="24"/>
              </w:rPr>
              <w:t>Апрель, 2016 г.</w:t>
            </w:r>
          </w:p>
        </w:tc>
        <w:tc>
          <w:tcPr>
            <w:tcW w:w="1559" w:type="dxa"/>
            <w:vAlign w:val="center"/>
          </w:tcPr>
          <w:p w:rsidR="00DF5582" w:rsidRPr="00F0170E" w:rsidRDefault="00DF5582" w:rsidP="00FB1F8A">
            <w:pPr>
              <w:spacing w:line="276" w:lineRule="auto"/>
              <w:jc w:val="center"/>
              <w:rPr>
                <w:sz w:val="24"/>
                <w:szCs w:val="24"/>
              </w:rPr>
            </w:pPr>
            <w:r w:rsidRPr="00F0170E">
              <w:rPr>
                <w:sz w:val="24"/>
                <w:szCs w:val="24"/>
              </w:rPr>
              <w:t>10</w:t>
            </w:r>
          </w:p>
        </w:tc>
        <w:tc>
          <w:tcPr>
            <w:tcW w:w="1276" w:type="dxa"/>
            <w:vAlign w:val="center"/>
          </w:tcPr>
          <w:p w:rsidR="00DF5582" w:rsidRPr="00F0170E" w:rsidRDefault="00DF5582" w:rsidP="00FB1F8A">
            <w:pPr>
              <w:spacing w:line="276" w:lineRule="auto"/>
              <w:jc w:val="center"/>
              <w:rPr>
                <w:sz w:val="24"/>
                <w:szCs w:val="24"/>
              </w:rPr>
            </w:pPr>
            <w:r w:rsidRPr="00F0170E">
              <w:rPr>
                <w:sz w:val="24"/>
                <w:szCs w:val="24"/>
              </w:rPr>
              <w:t>15</w:t>
            </w:r>
          </w:p>
        </w:tc>
        <w:tc>
          <w:tcPr>
            <w:tcW w:w="1560" w:type="dxa"/>
            <w:vAlign w:val="center"/>
          </w:tcPr>
          <w:p w:rsidR="00DF5582" w:rsidRPr="00F0170E" w:rsidRDefault="00DF5582" w:rsidP="00FB1F8A">
            <w:pPr>
              <w:spacing w:line="276" w:lineRule="auto"/>
              <w:jc w:val="center"/>
              <w:rPr>
                <w:sz w:val="24"/>
                <w:szCs w:val="24"/>
              </w:rPr>
            </w:pPr>
            <w:r w:rsidRPr="00F0170E">
              <w:rPr>
                <w:sz w:val="24"/>
                <w:szCs w:val="24"/>
              </w:rPr>
              <w:t>1450,50</w:t>
            </w:r>
          </w:p>
        </w:tc>
      </w:tr>
      <w:tr w:rsidR="00DF5582" w:rsidRPr="00D44FD7" w:rsidTr="003912C5">
        <w:trPr>
          <w:trHeight w:val="390"/>
        </w:trPr>
        <w:tc>
          <w:tcPr>
            <w:tcW w:w="2409" w:type="dxa"/>
            <w:vAlign w:val="center"/>
          </w:tcPr>
          <w:p w:rsidR="00DF5582" w:rsidRPr="00F0170E" w:rsidRDefault="00DF5582" w:rsidP="00FB1F8A">
            <w:pPr>
              <w:spacing w:line="276" w:lineRule="auto"/>
              <w:jc w:val="center"/>
              <w:rPr>
                <w:sz w:val="24"/>
                <w:szCs w:val="24"/>
              </w:rPr>
            </w:pPr>
            <w:r w:rsidRPr="00F0170E">
              <w:rPr>
                <w:sz w:val="24"/>
                <w:szCs w:val="24"/>
              </w:rPr>
              <w:t>Копысов В.А.</w:t>
            </w:r>
          </w:p>
        </w:tc>
        <w:tc>
          <w:tcPr>
            <w:tcW w:w="1134" w:type="dxa"/>
            <w:vAlign w:val="center"/>
          </w:tcPr>
          <w:p w:rsidR="00DF5582" w:rsidRPr="00F0170E" w:rsidRDefault="00DF5582" w:rsidP="00FB1F8A">
            <w:pPr>
              <w:spacing w:line="276" w:lineRule="auto"/>
              <w:jc w:val="center"/>
              <w:rPr>
                <w:sz w:val="24"/>
                <w:szCs w:val="24"/>
              </w:rPr>
            </w:pPr>
            <w:r w:rsidRPr="00F0170E">
              <w:rPr>
                <w:sz w:val="24"/>
                <w:szCs w:val="24"/>
              </w:rPr>
              <w:t>9060</w:t>
            </w:r>
          </w:p>
        </w:tc>
        <w:tc>
          <w:tcPr>
            <w:tcW w:w="1418" w:type="dxa"/>
            <w:vAlign w:val="center"/>
          </w:tcPr>
          <w:p w:rsidR="00DF5582" w:rsidRPr="00F0170E" w:rsidRDefault="00DF5582" w:rsidP="00FB1F8A">
            <w:pPr>
              <w:spacing w:line="276" w:lineRule="auto"/>
              <w:jc w:val="center"/>
              <w:rPr>
                <w:sz w:val="24"/>
                <w:szCs w:val="24"/>
              </w:rPr>
            </w:pPr>
            <w:r w:rsidRPr="00F0170E">
              <w:rPr>
                <w:sz w:val="24"/>
                <w:szCs w:val="24"/>
              </w:rPr>
              <w:t>Апрель, 2016 г.</w:t>
            </w:r>
          </w:p>
        </w:tc>
        <w:tc>
          <w:tcPr>
            <w:tcW w:w="1559" w:type="dxa"/>
            <w:vAlign w:val="center"/>
          </w:tcPr>
          <w:p w:rsidR="00DF5582" w:rsidRPr="00F0170E" w:rsidRDefault="00DF5582" w:rsidP="00FB1F8A">
            <w:pPr>
              <w:spacing w:line="276" w:lineRule="auto"/>
              <w:jc w:val="center"/>
              <w:rPr>
                <w:sz w:val="24"/>
                <w:szCs w:val="24"/>
              </w:rPr>
            </w:pPr>
            <w:r w:rsidRPr="00F0170E">
              <w:rPr>
                <w:sz w:val="24"/>
                <w:szCs w:val="24"/>
              </w:rPr>
              <w:t>20</w:t>
            </w:r>
          </w:p>
        </w:tc>
        <w:tc>
          <w:tcPr>
            <w:tcW w:w="1276" w:type="dxa"/>
            <w:vAlign w:val="center"/>
          </w:tcPr>
          <w:p w:rsidR="00DF5582" w:rsidRPr="00F0170E" w:rsidRDefault="00DF5582" w:rsidP="00FB1F8A">
            <w:pPr>
              <w:spacing w:line="276" w:lineRule="auto"/>
              <w:jc w:val="center"/>
              <w:rPr>
                <w:sz w:val="24"/>
                <w:szCs w:val="24"/>
              </w:rPr>
            </w:pPr>
            <w:r w:rsidRPr="00F0170E">
              <w:rPr>
                <w:sz w:val="24"/>
                <w:szCs w:val="24"/>
              </w:rPr>
              <w:t>20</w:t>
            </w:r>
          </w:p>
        </w:tc>
        <w:tc>
          <w:tcPr>
            <w:tcW w:w="1560" w:type="dxa"/>
            <w:vAlign w:val="center"/>
          </w:tcPr>
          <w:p w:rsidR="00DF5582" w:rsidRPr="00F0170E" w:rsidRDefault="00DF5582" w:rsidP="00FB1F8A">
            <w:pPr>
              <w:spacing w:line="276" w:lineRule="auto"/>
              <w:jc w:val="center"/>
              <w:rPr>
                <w:sz w:val="24"/>
                <w:szCs w:val="24"/>
              </w:rPr>
            </w:pPr>
            <w:r w:rsidRPr="00F0170E">
              <w:rPr>
                <w:sz w:val="24"/>
                <w:szCs w:val="24"/>
              </w:rPr>
              <w:t>1812,00</w:t>
            </w:r>
          </w:p>
        </w:tc>
      </w:tr>
    </w:tbl>
    <w:p w:rsidR="00D44FD7" w:rsidRPr="00D44FD7" w:rsidRDefault="00D44FD7" w:rsidP="00683854">
      <w:pPr>
        <w:jc w:val="both"/>
      </w:pPr>
    </w:p>
    <w:p w:rsidR="00D44FD7" w:rsidRPr="008F7260" w:rsidRDefault="00D44FD7" w:rsidP="00986896">
      <w:pPr>
        <w:spacing w:line="360" w:lineRule="auto"/>
        <w:ind w:firstLine="708"/>
        <w:jc w:val="both"/>
        <w:rPr>
          <w:sz w:val="28"/>
          <w:szCs w:val="28"/>
        </w:rPr>
      </w:pPr>
      <w:r w:rsidRPr="008F7260">
        <w:rPr>
          <w:sz w:val="28"/>
          <w:szCs w:val="28"/>
          <w:lang w:bidi="ru-RU"/>
        </w:rPr>
        <w:t>За ненормированный рабочий день водителям персональных автомобилей устанавливается доплата в размере 25% от оклада.</w:t>
      </w:r>
      <w:r w:rsidR="00705414" w:rsidRPr="00705414">
        <w:t xml:space="preserve"> </w:t>
      </w:r>
      <w:r w:rsidR="00705414">
        <w:rPr>
          <w:sz w:val="28"/>
          <w:szCs w:val="28"/>
          <w:lang w:bidi="ru-RU"/>
        </w:rPr>
        <w:t>(Приложение 23</w:t>
      </w:r>
      <w:r w:rsidR="00705414" w:rsidRPr="00705414">
        <w:rPr>
          <w:sz w:val="28"/>
          <w:szCs w:val="28"/>
          <w:lang w:bidi="ru-RU"/>
        </w:rPr>
        <w:t>)</w:t>
      </w:r>
      <w:r w:rsidR="00705414">
        <w:rPr>
          <w:sz w:val="28"/>
          <w:szCs w:val="28"/>
          <w:lang w:bidi="ru-RU"/>
        </w:rPr>
        <w:t>.</w:t>
      </w:r>
    </w:p>
    <w:p w:rsidR="00D44FD7" w:rsidRPr="008F7260" w:rsidRDefault="006E5FDC" w:rsidP="00683854">
      <w:pPr>
        <w:spacing w:line="360" w:lineRule="auto"/>
        <w:jc w:val="both"/>
        <w:rPr>
          <w:sz w:val="28"/>
          <w:szCs w:val="28"/>
        </w:rPr>
      </w:pPr>
      <w:r>
        <w:rPr>
          <w:sz w:val="28"/>
          <w:szCs w:val="28"/>
        </w:rPr>
        <w:t>Таблица 19</w:t>
      </w:r>
      <w:r w:rsidR="00D44FD7" w:rsidRPr="008F7260">
        <w:rPr>
          <w:sz w:val="28"/>
          <w:szCs w:val="28"/>
        </w:rPr>
        <w:t xml:space="preserve"> - Начисление персональной надбавки за ненормированный рабочий день водителям</w:t>
      </w:r>
    </w:p>
    <w:tbl>
      <w:tblPr>
        <w:tblStyle w:val="ad"/>
        <w:tblW w:w="9356" w:type="dxa"/>
        <w:tblInd w:w="108" w:type="dxa"/>
        <w:tblLayout w:type="fixed"/>
        <w:tblLook w:val="04A0" w:firstRow="1" w:lastRow="0" w:firstColumn="1" w:lastColumn="0" w:noHBand="0" w:noVBand="1"/>
      </w:tblPr>
      <w:tblGrid>
        <w:gridCol w:w="1677"/>
        <w:gridCol w:w="993"/>
        <w:gridCol w:w="1343"/>
        <w:gridCol w:w="1208"/>
        <w:gridCol w:w="1127"/>
        <w:gridCol w:w="1629"/>
        <w:gridCol w:w="1379"/>
      </w:tblGrid>
      <w:tr w:rsidR="00786CC4" w:rsidRPr="00660A0B" w:rsidTr="00D22704">
        <w:trPr>
          <w:trHeight w:val="1653"/>
        </w:trPr>
        <w:tc>
          <w:tcPr>
            <w:tcW w:w="1677" w:type="dxa"/>
            <w:vAlign w:val="center"/>
          </w:tcPr>
          <w:p w:rsidR="00786CC4" w:rsidRPr="00660A0B" w:rsidRDefault="00786CC4" w:rsidP="00FB1F8A">
            <w:pPr>
              <w:spacing w:line="276" w:lineRule="auto"/>
              <w:jc w:val="center"/>
              <w:rPr>
                <w:sz w:val="24"/>
                <w:szCs w:val="24"/>
              </w:rPr>
            </w:pPr>
            <w:r w:rsidRPr="00660A0B">
              <w:rPr>
                <w:sz w:val="24"/>
                <w:szCs w:val="24"/>
              </w:rPr>
              <w:t>Работник,</w:t>
            </w:r>
          </w:p>
          <w:p w:rsidR="00786CC4" w:rsidRPr="00660A0B" w:rsidRDefault="00786CC4" w:rsidP="00FB1F8A">
            <w:pPr>
              <w:spacing w:line="276" w:lineRule="auto"/>
              <w:jc w:val="center"/>
              <w:rPr>
                <w:sz w:val="24"/>
                <w:szCs w:val="24"/>
              </w:rPr>
            </w:pPr>
            <w:r w:rsidRPr="00660A0B">
              <w:rPr>
                <w:sz w:val="24"/>
                <w:szCs w:val="24"/>
              </w:rPr>
              <w:t>ФИО</w:t>
            </w:r>
          </w:p>
        </w:tc>
        <w:tc>
          <w:tcPr>
            <w:tcW w:w="993" w:type="dxa"/>
            <w:vAlign w:val="center"/>
          </w:tcPr>
          <w:p w:rsidR="00786CC4" w:rsidRPr="00660A0B" w:rsidRDefault="00786CC4" w:rsidP="00FB1F8A">
            <w:pPr>
              <w:spacing w:line="276" w:lineRule="auto"/>
              <w:jc w:val="center"/>
              <w:rPr>
                <w:sz w:val="24"/>
                <w:szCs w:val="24"/>
              </w:rPr>
            </w:pPr>
            <w:r w:rsidRPr="00660A0B">
              <w:rPr>
                <w:sz w:val="24"/>
                <w:szCs w:val="24"/>
              </w:rPr>
              <w:t>Оклад, руб.</w:t>
            </w:r>
          </w:p>
        </w:tc>
        <w:tc>
          <w:tcPr>
            <w:tcW w:w="1343" w:type="dxa"/>
            <w:vAlign w:val="center"/>
          </w:tcPr>
          <w:p w:rsidR="00786CC4" w:rsidRPr="00660A0B" w:rsidRDefault="00786CC4" w:rsidP="00FB1F8A">
            <w:pPr>
              <w:spacing w:line="276" w:lineRule="auto"/>
              <w:jc w:val="center"/>
              <w:rPr>
                <w:sz w:val="24"/>
                <w:szCs w:val="24"/>
              </w:rPr>
            </w:pPr>
            <w:r w:rsidRPr="00660A0B">
              <w:rPr>
                <w:sz w:val="24"/>
                <w:szCs w:val="24"/>
              </w:rPr>
              <w:t>Период</w:t>
            </w:r>
          </w:p>
        </w:tc>
        <w:tc>
          <w:tcPr>
            <w:tcW w:w="1208" w:type="dxa"/>
            <w:vAlign w:val="center"/>
          </w:tcPr>
          <w:p w:rsidR="00786CC4" w:rsidRPr="00DF5582" w:rsidRDefault="00786CC4" w:rsidP="00786CC4">
            <w:pPr>
              <w:spacing w:line="276" w:lineRule="auto"/>
              <w:jc w:val="center"/>
              <w:rPr>
                <w:sz w:val="24"/>
                <w:szCs w:val="24"/>
              </w:rPr>
            </w:pPr>
            <w:r w:rsidRPr="00DF5582">
              <w:rPr>
                <w:sz w:val="24"/>
                <w:szCs w:val="24"/>
              </w:rPr>
              <w:t>Норма за месяц</w:t>
            </w:r>
            <w:r>
              <w:rPr>
                <w:sz w:val="24"/>
                <w:szCs w:val="24"/>
              </w:rPr>
              <w:t>, ч.</w:t>
            </w:r>
          </w:p>
        </w:tc>
        <w:tc>
          <w:tcPr>
            <w:tcW w:w="1127" w:type="dxa"/>
            <w:vAlign w:val="center"/>
          </w:tcPr>
          <w:p w:rsidR="00786CC4" w:rsidRPr="00DF5582" w:rsidRDefault="00786CC4" w:rsidP="00786CC4">
            <w:pPr>
              <w:spacing w:line="276" w:lineRule="auto"/>
              <w:jc w:val="center"/>
              <w:rPr>
                <w:sz w:val="24"/>
                <w:szCs w:val="24"/>
              </w:rPr>
            </w:pPr>
            <w:r w:rsidRPr="00DF5582">
              <w:rPr>
                <w:sz w:val="24"/>
                <w:szCs w:val="24"/>
              </w:rPr>
              <w:t>Отработано за меся</w:t>
            </w:r>
            <w:r>
              <w:rPr>
                <w:sz w:val="24"/>
                <w:szCs w:val="24"/>
              </w:rPr>
              <w:t>ц ч,</w:t>
            </w:r>
          </w:p>
        </w:tc>
        <w:tc>
          <w:tcPr>
            <w:tcW w:w="1629" w:type="dxa"/>
            <w:vAlign w:val="center"/>
          </w:tcPr>
          <w:p w:rsidR="00786CC4" w:rsidRPr="00660A0B" w:rsidRDefault="00786CC4" w:rsidP="00FB1F8A">
            <w:pPr>
              <w:spacing w:line="276" w:lineRule="auto"/>
              <w:jc w:val="center"/>
              <w:rPr>
                <w:sz w:val="24"/>
                <w:szCs w:val="24"/>
              </w:rPr>
            </w:pPr>
            <w:r w:rsidRPr="00660A0B">
              <w:rPr>
                <w:sz w:val="24"/>
                <w:szCs w:val="24"/>
              </w:rPr>
              <w:t>Размер повременной платы труда, руб.</w:t>
            </w:r>
          </w:p>
        </w:tc>
        <w:tc>
          <w:tcPr>
            <w:tcW w:w="1379" w:type="dxa"/>
            <w:vAlign w:val="center"/>
          </w:tcPr>
          <w:p w:rsidR="00786CC4" w:rsidRPr="00660A0B" w:rsidRDefault="00786CC4" w:rsidP="00FB1F8A">
            <w:pPr>
              <w:spacing w:line="276" w:lineRule="auto"/>
              <w:jc w:val="center"/>
              <w:rPr>
                <w:sz w:val="24"/>
                <w:szCs w:val="24"/>
              </w:rPr>
            </w:pPr>
            <w:r w:rsidRPr="00660A0B">
              <w:rPr>
                <w:sz w:val="24"/>
                <w:szCs w:val="24"/>
              </w:rPr>
              <w:t>Размер надбавки, руб.</w:t>
            </w:r>
          </w:p>
        </w:tc>
      </w:tr>
      <w:tr w:rsidR="00DF5582" w:rsidRPr="00660A0B" w:rsidTr="003912C5">
        <w:trPr>
          <w:trHeight w:val="390"/>
        </w:trPr>
        <w:tc>
          <w:tcPr>
            <w:tcW w:w="1677" w:type="dxa"/>
            <w:vAlign w:val="center"/>
          </w:tcPr>
          <w:p w:rsidR="00DF5582" w:rsidRPr="00660A0B" w:rsidRDefault="00DF5582" w:rsidP="00FB1F8A">
            <w:pPr>
              <w:spacing w:line="276" w:lineRule="auto"/>
              <w:jc w:val="center"/>
              <w:rPr>
                <w:sz w:val="24"/>
                <w:szCs w:val="24"/>
              </w:rPr>
            </w:pPr>
            <w:r w:rsidRPr="00660A0B">
              <w:rPr>
                <w:sz w:val="24"/>
                <w:szCs w:val="24"/>
              </w:rPr>
              <w:t>Мартынов С.В.</w:t>
            </w:r>
          </w:p>
        </w:tc>
        <w:tc>
          <w:tcPr>
            <w:tcW w:w="993" w:type="dxa"/>
            <w:vAlign w:val="center"/>
          </w:tcPr>
          <w:p w:rsidR="00DF5582" w:rsidRPr="00660A0B" w:rsidRDefault="00DF5582" w:rsidP="00FB1F8A">
            <w:pPr>
              <w:spacing w:line="276" w:lineRule="auto"/>
              <w:jc w:val="center"/>
              <w:rPr>
                <w:sz w:val="24"/>
                <w:szCs w:val="24"/>
              </w:rPr>
            </w:pPr>
            <w:r w:rsidRPr="00660A0B">
              <w:rPr>
                <w:sz w:val="24"/>
                <w:szCs w:val="24"/>
              </w:rPr>
              <w:t>11180</w:t>
            </w:r>
          </w:p>
        </w:tc>
        <w:tc>
          <w:tcPr>
            <w:tcW w:w="1343" w:type="dxa"/>
            <w:vAlign w:val="center"/>
          </w:tcPr>
          <w:p w:rsidR="00DF5582" w:rsidRPr="00660A0B" w:rsidRDefault="00DF5582" w:rsidP="00FB1F8A">
            <w:pPr>
              <w:spacing w:line="276" w:lineRule="auto"/>
              <w:jc w:val="center"/>
              <w:rPr>
                <w:sz w:val="24"/>
                <w:szCs w:val="24"/>
              </w:rPr>
            </w:pPr>
            <w:r w:rsidRPr="00660A0B">
              <w:rPr>
                <w:sz w:val="24"/>
                <w:szCs w:val="24"/>
              </w:rPr>
              <w:t>Ноябрь, 2016 г.</w:t>
            </w:r>
          </w:p>
        </w:tc>
        <w:tc>
          <w:tcPr>
            <w:tcW w:w="1208" w:type="dxa"/>
            <w:vAlign w:val="center"/>
          </w:tcPr>
          <w:p w:rsidR="00DF5582" w:rsidRPr="00660A0B" w:rsidRDefault="00DF5582" w:rsidP="00FB1F8A">
            <w:pPr>
              <w:spacing w:line="276" w:lineRule="auto"/>
              <w:jc w:val="center"/>
              <w:rPr>
                <w:sz w:val="24"/>
                <w:szCs w:val="24"/>
              </w:rPr>
            </w:pPr>
            <w:r w:rsidRPr="00660A0B">
              <w:rPr>
                <w:sz w:val="24"/>
                <w:szCs w:val="24"/>
              </w:rPr>
              <w:t>167</w:t>
            </w:r>
          </w:p>
        </w:tc>
        <w:tc>
          <w:tcPr>
            <w:tcW w:w="1127" w:type="dxa"/>
            <w:vAlign w:val="center"/>
          </w:tcPr>
          <w:p w:rsidR="00DF5582" w:rsidRPr="00660A0B" w:rsidRDefault="00DF5582" w:rsidP="00FB1F8A">
            <w:pPr>
              <w:spacing w:line="276" w:lineRule="auto"/>
              <w:jc w:val="center"/>
              <w:rPr>
                <w:sz w:val="24"/>
                <w:szCs w:val="24"/>
              </w:rPr>
            </w:pPr>
            <w:r w:rsidRPr="00660A0B">
              <w:rPr>
                <w:sz w:val="24"/>
                <w:szCs w:val="24"/>
              </w:rPr>
              <w:t>119</w:t>
            </w:r>
          </w:p>
        </w:tc>
        <w:tc>
          <w:tcPr>
            <w:tcW w:w="1629" w:type="dxa"/>
            <w:vAlign w:val="center"/>
          </w:tcPr>
          <w:p w:rsidR="00DF5582" w:rsidRPr="00660A0B" w:rsidRDefault="00DF5582" w:rsidP="00FB1F8A">
            <w:pPr>
              <w:spacing w:line="276" w:lineRule="auto"/>
              <w:jc w:val="center"/>
              <w:rPr>
                <w:sz w:val="24"/>
                <w:szCs w:val="24"/>
              </w:rPr>
            </w:pPr>
            <w:r w:rsidRPr="00660A0B">
              <w:rPr>
                <w:sz w:val="24"/>
                <w:szCs w:val="24"/>
              </w:rPr>
              <w:t>7966,59</w:t>
            </w:r>
          </w:p>
        </w:tc>
        <w:tc>
          <w:tcPr>
            <w:tcW w:w="1379" w:type="dxa"/>
            <w:vAlign w:val="center"/>
          </w:tcPr>
          <w:p w:rsidR="00DF5582" w:rsidRPr="00660A0B" w:rsidRDefault="00DF5582" w:rsidP="00FB1F8A">
            <w:pPr>
              <w:spacing w:line="276" w:lineRule="auto"/>
              <w:jc w:val="center"/>
              <w:rPr>
                <w:sz w:val="24"/>
                <w:szCs w:val="24"/>
              </w:rPr>
            </w:pPr>
            <w:r w:rsidRPr="00660A0B">
              <w:rPr>
                <w:sz w:val="24"/>
                <w:szCs w:val="24"/>
              </w:rPr>
              <w:t>1991,65</w:t>
            </w:r>
          </w:p>
        </w:tc>
      </w:tr>
    </w:tbl>
    <w:p w:rsidR="00D44FD7" w:rsidRPr="00660A0B" w:rsidRDefault="00D44FD7" w:rsidP="00683854">
      <w:pPr>
        <w:spacing w:line="276" w:lineRule="auto"/>
        <w:jc w:val="both"/>
      </w:pPr>
    </w:p>
    <w:p w:rsidR="006E5FDC" w:rsidRDefault="006E5FDC" w:rsidP="00986896">
      <w:pPr>
        <w:spacing w:line="360" w:lineRule="auto"/>
        <w:jc w:val="both"/>
        <w:rPr>
          <w:sz w:val="28"/>
          <w:szCs w:val="28"/>
        </w:rPr>
      </w:pPr>
    </w:p>
    <w:p w:rsidR="00D44FD7" w:rsidRPr="00591058" w:rsidRDefault="00D44FD7" w:rsidP="00683854">
      <w:pPr>
        <w:spacing w:line="360" w:lineRule="auto"/>
        <w:ind w:firstLine="360"/>
        <w:jc w:val="both"/>
        <w:rPr>
          <w:sz w:val="28"/>
          <w:szCs w:val="28"/>
        </w:rPr>
      </w:pPr>
      <w:r w:rsidRPr="00591058">
        <w:rPr>
          <w:sz w:val="28"/>
          <w:szCs w:val="28"/>
        </w:rPr>
        <w:t>Так как работник отработал неполный месяц, 25 % надбавки считаются от размера повременной оплаты за отработанный период.</w:t>
      </w:r>
    </w:p>
    <w:p w:rsidR="00D44FD7" w:rsidRPr="00D44FD7" w:rsidRDefault="00D44FD7" w:rsidP="00683854">
      <w:pPr>
        <w:jc w:val="both"/>
      </w:pPr>
    </w:p>
    <w:p w:rsidR="00D44FD7" w:rsidRPr="00591058" w:rsidRDefault="00D44FD7" w:rsidP="00683854">
      <w:pPr>
        <w:spacing w:line="360" w:lineRule="auto"/>
        <w:ind w:firstLine="360"/>
        <w:jc w:val="both"/>
        <w:rPr>
          <w:sz w:val="28"/>
          <w:szCs w:val="28"/>
        </w:rPr>
      </w:pPr>
      <w:r w:rsidRPr="00591058">
        <w:rPr>
          <w:sz w:val="28"/>
          <w:szCs w:val="28"/>
        </w:rPr>
        <w:t>На В УФПС Кировской области – филиал ФГУП «Почта России» начисляются следующие стимулирующие доплаты:</w:t>
      </w:r>
    </w:p>
    <w:p w:rsidR="00D44FD7" w:rsidRPr="00591058" w:rsidRDefault="00D44FD7" w:rsidP="00683854">
      <w:pPr>
        <w:spacing w:line="360" w:lineRule="auto"/>
        <w:jc w:val="both"/>
        <w:rPr>
          <w:sz w:val="28"/>
          <w:szCs w:val="28"/>
        </w:rPr>
      </w:pPr>
    </w:p>
    <w:p w:rsidR="00D44FD7" w:rsidRPr="00591058" w:rsidRDefault="00D44FD7" w:rsidP="00683854">
      <w:pPr>
        <w:numPr>
          <w:ilvl w:val="0"/>
          <w:numId w:val="23"/>
        </w:numPr>
        <w:spacing w:line="360" w:lineRule="auto"/>
        <w:jc w:val="both"/>
        <w:rPr>
          <w:sz w:val="28"/>
          <w:szCs w:val="28"/>
        </w:rPr>
      </w:pPr>
      <w:r w:rsidRPr="00591058">
        <w:rPr>
          <w:sz w:val="28"/>
          <w:szCs w:val="28"/>
          <w:lang w:bidi="ru-RU"/>
        </w:rPr>
        <w:lastRenderedPageBreak/>
        <w:t>За наставничество - индивидуальное обучение на рабочем месте, в том числе практическое обучение, устанавливается доплата</w:t>
      </w:r>
      <w:r w:rsidR="00705414">
        <w:rPr>
          <w:sz w:val="28"/>
          <w:szCs w:val="28"/>
          <w:lang w:bidi="ru-RU"/>
        </w:rPr>
        <w:t xml:space="preserve"> по приказу</w:t>
      </w:r>
      <w:r w:rsidRPr="00591058">
        <w:rPr>
          <w:sz w:val="28"/>
          <w:szCs w:val="28"/>
          <w:lang w:bidi="ru-RU"/>
        </w:rPr>
        <w:t xml:space="preserve"> на период этого обучения в следующем размере:</w:t>
      </w:r>
      <w:r w:rsidR="00705414">
        <w:rPr>
          <w:sz w:val="28"/>
          <w:szCs w:val="28"/>
          <w:lang w:bidi="ru-RU"/>
        </w:rPr>
        <w:t xml:space="preserve"> </w:t>
      </w:r>
    </w:p>
    <w:p w:rsidR="00D44FD7" w:rsidRPr="00591058" w:rsidRDefault="00D44FD7" w:rsidP="00705414">
      <w:pPr>
        <w:numPr>
          <w:ilvl w:val="0"/>
          <w:numId w:val="24"/>
        </w:numPr>
        <w:spacing w:line="360" w:lineRule="auto"/>
        <w:jc w:val="both"/>
        <w:rPr>
          <w:sz w:val="28"/>
          <w:szCs w:val="28"/>
        </w:rPr>
      </w:pPr>
      <w:r w:rsidRPr="00591058">
        <w:rPr>
          <w:sz w:val="28"/>
          <w:szCs w:val="28"/>
          <w:lang w:bidi="ru-RU"/>
        </w:rPr>
        <w:t>за обучение работников основных профессий - до 15% от оклада наставника за одного ученика, но не более 30% за всех учеников, обучаемых наставником.</w:t>
      </w:r>
      <w:r w:rsidR="00705414">
        <w:rPr>
          <w:sz w:val="28"/>
          <w:szCs w:val="28"/>
          <w:lang w:bidi="ru-RU"/>
        </w:rPr>
        <w:t xml:space="preserve"> (Приложение 24</w:t>
      </w:r>
      <w:r w:rsidR="00705414" w:rsidRPr="00705414">
        <w:rPr>
          <w:sz w:val="28"/>
          <w:szCs w:val="28"/>
          <w:lang w:bidi="ru-RU"/>
        </w:rPr>
        <w:t>)</w:t>
      </w:r>
    </w:p>
    <w:p w:rsidR="00D44FD7" w:rsidRPr="00591058" w:rsidRDefault="00705ECC" w:rsidP="00683854">
      <w:pPr>
        <w:spacing w:line="360" w:lineRule="auto"/>
        <w:jc w:val="both"/>
        <w:rPr>
          <w:sz w:val="28"/>
          <w:szCs w:val="28"/>
        </w:rPr>
      </w:pPr>
      <w:r>
        <w:rPr>
          <w:sz w:val="28"/>
          <w:szCs w:val="28"/>
        </w:rPr>
        <w:t>Таблица 20</w:t>
      </w:r>
      <w:r w:rsidR="00D44FD7" w:rsidRPr="00591058">
        <w:rPr>
          <w:sz w:val="28"/>
          <w:szCs w:val="28"/>
        </w:rPr>
        <w:t xml:space="preserve"> - Начисление доплаты за наставничество</w:t>
      </w:r>
    </w:p>
    <w:tbl>
      <w:tblPr>
        <w:tblStyle w:val="ad"/>
        <w:tblW w:w="9356" w:type="dxa"/>
        <w:tblInd w:w="108" w:type="dxa"/>
        <w:tblLayout w:type="fixed"/>
        <w:tblLook w:val="04A0" w:firstRow="1" w:lastRow="0" w:firstColumn="1" w:lastColumn="0" w:noHBand="0" w:noVBand="1"/>
      </w:tblPr>
      <w:tblGrid>
        <w:gridCol w:w="2126"/>
        <w:gridCol w:w="1134"/>
        <w:gridCol w:w="1559"/>
        <w:gridCol w:w="1417"/>
        <w:gridCol w:w="1276"/>
        <w:gridCol w:w="1844"/>
      </w:tblGrid>
      <w:tr w:rsidR="00DF5582" w:rsidRPr="00D44FD7" w:rsidTr="00786CC4">
        <w:trPr>
          <w:trHeight w:val="1411"/>
        </w:trPr>
        <w:tc>
          <w:tcPr>
            <w:tcW w:w="2126" w:type="dxa"/>
            <w:vAlign w:val="center"/>
          </w:tcPr>
          <w:p w:rsidR="00DF5582" w:rsidRPr="00591058" w:rsidRDefault="00DF5582" w:rsidP="00FB1F8A">
            <w:pPr>
              <w:spacing w:line="276" w:lineRule="auto"/>
              <w:jc w:val="center"/>
              <w:rPr>
                <w:sz w:val="24"/>
                <w:szCs w:val="24"/>
              </w:rPr>
            </w:pPr>
            <w:r w:rsidRPr="00591058">
              <w:rPr>
                <w:sz w:val="24"/>
                <w:szCs w:val="24"/>
              </w:rPr>
              <w:t>Работник,</w:t>
            </w:r>
          </w:p>
          <w:p w:rsidR="00DF5582" w:rsidRPr="00591058" w:rsidRDefault="00DF5582" w:rsidP="00FB1F8A">
            <w:pPr>
              <w:spacing w:line="276" w:lineRule="auto"/>
              <w:jc w:val="center"/>
              <w:rPr>
                <w:sz w:val="24"/>
                <w:szCs w:val="24"/>
              </w:rPr>
            </w:pPr>
            <w:r w:rsidRPr="00591058">
              <w:rPr>
                <w:sz w:val="24"/>
                <w:szCs w:val="24"/>
              </w:rPr>
              <w:t>ФИО</w:t>
            </w:r>
          </w:p>
        </w:tc>
        <w:tc>
          <w:tcPr>
            <w:tcW w:w="1134" w:type="dxa"/>
            <w:vAlign w:val="center"/>
          </w:tcPr>
          <w:p w:rsidR="00DF5582" w:rsidRPr="00591058" w:rsidRDefault="00DF5582" w:rsidP="00FB1F8A">
            <w:pPr>
              <w:spacing w:line="276" w:lineRule="auto"/>
              <w:jc w:val="center"/>
              <w:rPr>
                <w:sz w:val="24"/>
                <w:szCs w:val="24"/>
              </w:rPr>
            </w:pPr>
            <w:r w:rsidRPr="00591058">
              <w:rPr>
                <w:sz w:val="24"/>
                <w:szCs w:val="24"/>
              </w:rPr>
              <w:t>Оклад, руб.</w:t>
            </w:r>
          </w:p>
        </w:tc>
        <w:tc>
          <w:tcPr>
            <w:tcW w:w="1559" w:type="dxa"/>
            <w:vAlign w:val="center"/>
          </w:tcPr>
          <w:p w:rsidR="00DF5582" w:rsidRPr="00591058" w:rsidRDefault="00DF5582" w:rsidP="00FB1F8A">
            <w:pPr>
              <w:spacing w:line="276" w:lineRule="auto"/>
              <w:jc w:val="center"/>
              <w:rPr>
                <w:sz w:val="24"/>
                <w:szCs w:val="24"/>
              </w:rPr>
            </w:pPr>
            <w:r w:rsidRPr="00591058">
              <w:rPr>
                <w:sz w:val="24"/>
                <w:szCs w:val="24"/>
              </w:rPr>
              <w:t>Период</w:t>
            </w:r>
          </w:p>
        </w:tc>
        <w:tc>
          <w:tcPr>
            <w:tcW w:w="1417" w:type="dxa"/>
            <w:vAlign w:val="center"/>
          </w:tcPr>
          <w:p w:rsidR="00DF5582" w:rsidRPr="00591058" w:rsidRDefault="00DF5582" w:rsidP="00FB1F8A">
            <w:pPr>
              <w:spacing w:line="276" w:lineRule="auto"/>
              <w:jc w:val="center"/>
              <w:rPr>
                <w:sz w:val="24"/>
                <w:szCs w:val="24"/>
              </w:rPr>
            </w:pPr>
            <w:r w:rsidRPr="00591058">
              <w:rPr>
                <w:sz w:val="24"/>
                <w:szCs w:val="24"/>
              </w:rPr>
              <w:t>Количество учеников</w:t>
            </w:r>
          </w:p>
        </w:tc>
        <w:tc>
          <w:tcPr>
            <w:tcW w:w="1276" w:type="dxa"/>
            <w:vAlign w:val="center"/>
          </w:tcPr>
          <w:p w:rsidR="00DF5582" w:rsidRPr="00591058" w:rsidRDefault="00DF5582" w:rsidP="00FB1F8A">
            <w:pPr>
              <w:spacing w:line="276" w:lineRule="auto"/>
              <w:jc w:val="center"/>
              <w:rPr>
                <w:sz w:val="24"/>
                <w:szCs w:val="24"/>
              </w:rPr>
            </w:pPr>
            <w:r w:rsidRPr="00591058">
              <w:rPr>
                <w:sz w:val="24"/>
                <w:szCs w:val="24"/>
              </w:rPr>
              <w:t>Процент оплаты, %</w:t>
            </w:r>
          </w:p>
        </w:tc>
        <w:tc>
          <w:tcPr>
            <w:tcW w:w="1844" w:type="dxa"/>
            <w:vAlign w:val="center"/>
          </w:tcPr>
          <w:p w:rsidR="00DF5582" w:rsidRPr="00591058" w:rsidRDefault="00DF5582" w:rsidP="00FB1F8A">
            <w:pPr>
              <w:spacing w:line="276" w:lineRule="auto"/>
              <w:jc w:val="center"/>
              <w:rPr>
                <w:sz w:val="24"/>
                <w:szCs w:val="24"/>
              </w:rPr>
            </w:pPr>
            <w:r w:rsidRPr="00591058">
              <w:rPr>
                <w:sz w:val="24"/>
                <w:szCs w:val="24"/>
              </w:rPr>
              <w:t>Размер доплаты, руб.</w:t>
            </w:r>
          </w:p>
        </w:tc>
      </w:tr>
      <w:tr w:rsidR="00DF5582" w:rsidRPr="00D44FD7" w:rsidTr="003912C5">
        <w:trPr>
          <w:trHeight w:val="390"/>
        </w:trPr>
        <w:tc>
          <w:tcPr>
            <w:tcW w:w="2126" w:type="dxa"/>
            <w:vAlign w:val="center"/>
          </w:tcPr>
          <w:p w:rsidR="00DF5582" w:rsidRPr="00591058" w:rsidRDefault="00DF5582" w:rsidP="00FB1F8A">
            <w:pPr>
              <w:spacing w:line="276" w:lineRule="auto"/>
              <w:jc w:val="center"/>
              <w:rPr>
                <w:sz w:val="24"/>
                <w:szCs w:val="24"/>
              </w:rPr>
            </w:pPr>
            <w:r w:rsidRPr="00591058">
              <w:rPr>
                <w:sz w:val="24"/>
                <w:szCs w:val="24"/>
              </w:rPr>
              <w:t>Буцкая Е. Э.</w:t>
            </w:r>
          </w:p>
        </w:tc>
        <w:tc>
          <w:tcPr>
            <w:tcW w:w="1134" w:type="dxa"/>
            <w:vAlign w:val="center"/>
          </w:tcPr>
          <w:p w:rsidR="00DF5582" w:rsidRPr="00591058" w:rsidRDefault="00DF5582" w:rsidP="00FB1F8A">
            <w:pPr>
              <w:spacing w:line="276" w:lineRule="auto"/>
              <w:jc w:val="center"/>
              <w:rPr>
                <w:sz w:val="24"/>
                <w:szCs w:val="24"/>
              </w:rPr>
            </w:pPr>
            <w:r w:rsidRPr="00591058">
              <w:rPr>
                <w:sz w:val="24"/>
                <w:szCs w:val="24"/>
              </w:rPr>
              <w:t>9790</w:t>
            </w:r>
          </w:p>
        </w:tc>
        <w:tc>
          <w:tcPr>
            <w:tcW w:w="1559" w:type="dxa"/>
            <w:vAlign w:val="center"/>
          </w:tcPr>
          <w:p w:rsidR="00DF5582" w:rsidRPr="00591058" w:rsidRDefault="00DF5582" w:rsidP="00FB1F8A">
            <w:pPr>
              <w:spacing w:line="276" w:lineRule="auto"/>
              <w:jc w:val="center"/>
              <w:rPr>
                <w:sz w:val="24"/>
                <w:szCs w:val="24"/>
              </w:rPr>
            </w:pPr>
            <w:r w:rsidRPr="00591058">
              <w:rPr>
                <w:sz w:val="24"/>
                <w:szCs w:val="24"/>
              </w:rPr>
              <w:t>с 21.11.16 по 18.12.16</w:t>
            </w:r>
          </w:p>
        </w:tc>
        <w:tc>
          <w:tcPr>
            <w:tcW w:w="1417" w:type="dxa"/>
            <w:vAlign w:val="center"/>
          </w:tcPr>
          <w:p w:rsidR="00DF5582" w:rsidRPr="00591058" w:rsidRDefault="00DF5582" w:rsidP="00FB1F8A">
            <w:pPr>
              <w:spacing w:line="276" w:lineRule="auto"/>
              <w:jc w:val="center"/>
              <w:rPr>
                <w:sz w:val="24"/>
                <w:szCs w:val="24"/>
              </w:rPr>
            </w:pPr>
            <w:r w:rsidRPr="00591058">
              <w:rPr>
                <w:sz w:val="24"/>
                <w:szCs w:val="24"/>
              </w:rPr>
              <w:t>1</w:t>
            </w:r>
          </w:p>
        </w:tc>
        <w:tc>
          <w:tcPr>
            <w:tcW w:w="1276" w:type="dxa"/>
            <w:vAlign w:val="center"/>
          </w:tcPr>
          <w:p w:rsidR="00DF5582" w:rsidRPr="00591058" w:rsidRDefault="00DF5582" w:rsidP="00FB1F8A">
            <w:pPr>
              <w:spacing w:line="276" w:lineRule="auto"/>
              <w:jc w:val="center"/>
              <w:rPr>
                <w:sz w:val="24"/>
                <w:szCs w:val="24"/>
              </w:rPr>
            </w:pPr>
            <w:r w:rsidRPr="00591058">
              <w:rPr>
                <w:sz w:val="24"/>
                <w:szCs w:val="24"/>
              </w:rPr>
              <w:t>15</w:t>
            </w:r>
          </w:p>
        </w:tc>
        <w:tc>
          <w:tcPr>
            <w:tcW w:w="1844" w:type="dxa"/>
            <w:vAlign w:val="center"/>
          </w:tcPr>
          <w:p w:rsidR="00DF5582" w:rsidRPr="00591058" w:rsidRDefault="00DF5582" w:rsidP="00FB1F8A">
            <w:pPr>
              <w:spacing w:line="276" w:lineRule="auto"/>
              <w:jc w:val="center"/>
              <w:rPr>
                <w:sz w:val="24"/>
                <w:szCs w:val="24"/>
              </w:rPr>
            </w:pPr>
            <w:r w:rsidRPr="00591058">
              <w:rPr>
                <w:sz w:val="24"/>
                <w:szCs w:val="24"/>
              </w:rPr>
              <w:t>1355,44</w:t>
            </w:r>
          </w:p>
        </w:tc>
      </w:tr>
      <w:tr w:rsidR="00DF5582" w:rsidRPr="00D44FD7" w:rsidTr="003912C5">
        <w:trPr>
          <w:trHeight w:val="390"/>
        </w:trPr>
        <w:tc>
          <w:tcPr>
            <w:tcW w:w="2126" w:type="dxa"/>
            <w:vAlign w:val="center"/>
          </w:tcPr>
          <w:p w:rsidR="00DF5582" w:rsidRPr="00591058" w:rsidRDefault="00DF5582" w:rsidP="00FB1F8A">
            <w:pPr>
              <w:spacing w:line="276" w:lineRule="auto"/>
              <w:jc w:val="center"/>
              <w:rPr>
                <w:sz w:val="24"/>
                <w:szCs w:val="24"/>
              </w:rPr>
            </w:pPr>
            <w:r w:rsidRPr="00591058">
              <w:rPr>
                <w:sz w:val="24"/>
                <w:szCs w:val="24"/>
              </w:rPr>
              <w:t>Вдовкина Л. В.</w:t>
            </w:r>
          </w:p>
        </w:tc>
        <w:tc>
          <w:tcPr>
            <w:tcW w:w="1134" w:type="dxa"/>
            <w:vAlign w:val="center"/>
          </w:tcPr>
          <w:p w:rsidR="00DF5582" w:rsidRPr="00591058" w:rsidRDefault="00DF5582" w:rsidP="00FB1F8A">
            <w:pPr>
              <w:spacing w:line="276" w:lineRule="auto"/>
              <w:jc w:val="center"/>
              <w:rPr>
                <w:sz w:val="24"/>
                <w:szCs w:val="24"/>
              </w:rPr>
            </w:pPr>
            <w:r w:rsidRPr="00591058">
              <w:rPr>
                <w:sz w:val="24"/>
                <w:szCs w:val="24"/>
              </w:rPr>
              <w:t>10020</w:t>
            </w:r>
          </w:p>
        </w:tc>
        <w:tc>
          <w:tcPr>
            <w:tcW w:w="1559" w:type="dxa"/>
            <w:vAlign w:val="center"/>
          </w:tcPr>
          <w:p w:rsidR="00DF5582" w:rsidRPr="00591058" w:rsidRDefault="00DF5582" w:rsidP="00FB1F8A">
            <w:pPr>
              <w:spacing w:line="276" w:lineRule="auto"/>
              <w:jc w:val="center"/>
              <w:rPr>
                <w:sz w:val="24"/>
                <w:szCs w:val="24"/>
              </w:rPr>
            </w:pPr>
            <w:r w:rsidRPr="00591058">
              <w:rPr>
                <w:sz w:val="24"/>
                <w:szCs w:val="24"/>
              </w:rPr>
              <w:t>с 21.11.16 по 18.12.16</w:t>
            </w:r>
          </w:p>
        </w:tc>
        <w:tc>
          <w:tcPr>
            <w:tcW w:w="1417" w:type="dxa"/>
            <w:vAlign w:val="center"/>
          </w:tcPr>
          <w:p w:rsidR="00DF5582" w:rsidRPr="00591058" w:rsidRDefault="00DF5582" w:rsidP="00FB1F8A">
            <w:pPr>
              <w:spacing w:line="276" w:lineRule="auto"/>
              <w:jc w:val="center"/>
              <w:rPr>
                <w:sz w:val="24"/>
                <w:szCs w:val="24"/>
              </w:rPr>
            </w:pPr>
            <w:r w:rsidRPr="00591058">
              <w:rPr>
                <w:sz w:val="24"/>
                <w:szCs w:val="24"/>
              </w:rPr>
              <w:t>1</w:t>
            </w:r>
          </w:p>
        </w:tc>
        <w:tc>
          <w:tcPr>
            <w:tcW w:w="1276" w:type="dxa"/>
            <w:vAlign w:val="center"/>
          </w:tcPr>
          <w:p w:rsidR="00DF5582" w:rsidRPr="00591058" w:rsidRDefault="00DF5582" w:rsidP="00FB1F8A">
            <w:pPr>
              <w:spacing w:line="276" w:lineRule="auto"/>
              <w:jc w:val="center"/>
              <w:rPr>
                <w:sz w:val="24"/>
                <w:szCs w:val="24"/>
              </w:rPr>
            </w:pPr>
            <w:r w:rsidRPr="00591058">
              <w:rPr>
                <w:sz w:val="24"/>
                <w:szCs w:val="24"/>
              </w:rPr>
              <w:t>15</w:t>
            </w:r>
          </w:p>
        </w:tc>
        <w:tc>
          <w:tcPr>
            <w:tcW w:w="1844" w:type="dxa"/>
            <w:vAlign w:val="center"/>
          </w:tcPr>
          <w:p w:rsidR="00DF5582" w:rsidRPr="00591058" w:rsidRDefault="00DF5582" w:rsidP="00FB1F8A">
            <w:pPr>
              <w:spacing w:line="276" w:lineRule="auto"/>
              <w:jc w:val="center"/>
              <w:rPr>
                <w:sz w:val="24"/>
                <w:szCs w:val="24"/>
              </w:rPr>
            </w:pPr>
            <w:r w:rsidRPr="00591058">
              <w:rPr>
                <w:sz w:val="24"/>
                <w:szCs w:val="24"/>
              </w:rPr>
              <w:t>1395,82</w:t>
            </w:r>
          </w:p>
        </w:tc>
      </w:tr>
    </w:tbl>
    <w:p w:rsidR="00D44FD7" w:rsidRPr="00986896" w:rsidRDefault="00D44FD7" w:rsidP="00986896">
      <w:pPr>
        <w:jc w:val="both"/>
      </w:pPr>
      <w:r w:rsidRPr="00D44FD7">
        <w:t xml:space="preserve"> </w:t>
      </w:r>
    </w:p>
    <w:p w:rsidR="00D44FD7" w:rsidRPr="00BB12D5" w:rsidRDefault="00D44FD7" w:rsidP="00FF129D">
      <w:pPr>
        <w:numPr>
          <w:ilvl w:val="0"/>
          <w:numId w:val="23"/>
        </w:numPr>
        <w:spacing w:line="360" w:lineRule="auto"/>
        <w:jc w:val="both"/>
        <w:rPr>
          <w:sz w:val="28"/>
          <w:szCs w:val="28"/>
        </w:rPr>
      </w:pPr>
      <w:r w:rsidRPr="00BB12D5">
        <w:rPr>
          <w:sz w:val="28"/>
          <w:szCs w:val="28"/>
          <w:lang w:bidi="ru-RU"/>
        </w:rPr>
        <w:t>За классность устанавливается доплата</w:t>
      </w:r>
      <w:r w:rsidR="00705414">
        <w:rPr>
          <w:sz w:val="28"/>
          <w:szCs w:val="28"/>
          <w:lang w:bidi="ru-RU"/>
        </w:rPr>
        <w:t xml:space="preserve"> на основании приказа </w:t>
      </w:r>
      <w:r w:rsidRPr="00BB12D5">
        <w:rPr>
          <w:sz w:val="28"/>
          <w:szCs w:val="28"/>
          <w:lang w:bidi="ru-RU"/>
        </w:rPr>
        <w:t xml:space="preserve"> водителям грузовых и легковых автомобилей,  за отработанное в качестве водителя время в следующих размерах:</w:t>
      </w:r>
      <w:r w:rsidR="00FF129D" w:rsidRPr="00FF129D">
        <w:t xml:space="preserve"> </w:t>
      </w:r>
      <w:r w:rsidR="00FF129D">
        <w:rPr>
          <w:sz w:val="28"/>
          <w:szCs w:val="28"/>
          <w:lang w:bidi="ru-RU"/>
        </w:rPr>
        <w:t>(Приложение 25</w:t>
      </w:r>
      <w:r w:rsidR="00FF129D" w:rsidRPr="00FF129D">
        <w:rPr>
          <w:sz w:val="28"/>
          <w:szCs w:val="28"/>
          <w:lang w:bidi="ru-RU"/>
        </w:rPr>
        <w:t>)</w:t>
      </w:r>
    </w:p>
    <w:p w:rsidR="00D44FD7" w:rsidRPr="00BB12D5" w:rsidRDefault="00D44FD7" w:rsidP="00683854">
      <w:pPr>
        <w:numPr>
          <w:ilvl w:val="0"/>
          <w:numId w:val="24"/>
        </w:numPr>
        <w:spacing w:line="360" w:lineRule="auto"/>
        <w:jc w:val="both"/>
        <w:rPr>
          <w:sz w:val="28"/>
          <w:szCs w:val="28"/>
        </w:rPr>
      </w:pPr>
      <w:r w:rsidRPr="00BB12D5">
        <w:rPr>
          <w:sz w:val="28"/>
          <w:szCs w:val="28"/>
          <w:lang w:bidi="ru-RU"/>
        </w:rPr>
        <w:t>водителям 2 класса - 10% от оклада;</w:t>
      </w:r>
    </w:p>
    <w:p w:rsidR="00BB12D5" w:rsidRPr="00705414" w:rsidRDefault="00D44FD7" w:rsidP="00683854">
      <w:pPr>
        <w:numPr>
          <w:ilvl w:val="0"/>
          <w:numId w:val="24"/>
        </w:numPr>
        <w:spacing w:line="360" w:lineRule="auto"/>
        <w:jc w:val="both"/>
        <w:rPr>
          <w:sz w:val="28"/>
          <w:szCs w:val="28"/>
        </w:rPr>
      </w:pPr>
      <w:r w:rsidRPr="00BB12D5">
        <w:rPr>
          <w:sz w:val="28"/>
          <w:szCs w:val="28"/>
          <w:lang w:bidi="ru-RU"/>
        </w:rPr>
        <w:t>водителям 1 класса - 25% от оклада.</w:t>
      </w:r>
    </w:p>
    <w:p w:rsidR="003912C5" w:rsidRPr="00786CC4" w:rsidRDefault="00D44FD7" w:rsidP="00705414">
      <w:pPr>
        <w:spacing w:line="360" w:lineRule="auto"/>
        <w:ind w:firstLine="708"/>
        <w:jc w:val="both"/>
        <w:rPr>
          <w:sz w:val="28"/>
          <w:szCs w:val="28"/>
        </w:rPr>
      </w:pPr>
      <w:r w:rsidRPr="00BB12D5">
        <w:rPr>
          <w:sz w:val="28"/>
          <w:szCs w:val="28"/>
        </w:rPr>
        <w:t>Так как работники отработал</w:t>
      </w:r>
      <w:r w:rsidR="007005B6">
        <w:rPr>
          <w:sz w:val="28"/>
          <w:szCs w:val="28"/>
        </w:rPr>
        <w:t>и</w:t>
      </w:r>
      <w:r w:rsidRPr="00BB12D5">
        <w:rPr>
          <w:sz w:val="28"/>
          <w:szCs w:val="28"/>
        </w:rPr>
        <w:t xml:space="preserve"> неполный месяц, доплаты считаются от размера повременной оплаты за отработанный период.</w:t>
      </w:r>
    </w:p>
    <w:p w:rsidR="00BB12D5" w:rsidRDefault="00BB12D5" w:rsidP="00683854">
      <w:pPr>
        <w:jc w:val="both"/>
      </w:pPr>
    </w:p>
    <w:p w:rsidR="00D44FD7" w:rsidRPr="00BB12D5" w:rsidRDefault="00705ECC" w:rsidP="00683854">
      <w:pPr>
        <w:spacing w:line="360" w:lineRule="auto"/>
        <w:jc w:val="both"/>
        <w:rPr>
          <w:sz w:val="28"/>
          <w:szCs w:val="28"/>
        </w:rPr>
      </w:pPr>
      <w:r>
        <w:rPr>
          <w:sz w:val="28"/>
          <w:szCs w:val="28"/>
        </w:rPr>
        <w:t>Таблица  21</w:t>
      </w:r>
      <w:r w:rsidR="00BB12D5" w:rsidRPr="00BB12D5">
        <w:rPr>
          <w:sz w:val="28"/>
          <w:szCs w:val="28"/>
        </w:rPr>
        <w:t xml:space="preserve"> - Начисление доплаты за классность водителям</w:t>
      </w:r>
    </w:p>
    <w:tbl>
      <w:tblPr>
        <w:tblStyle w:val="ad"/>
        <w:tblW w:w="9432" w:type="dxa"/>
        <w:tblInd w:w="108" w:type="dxa"/>
        <w:tblLayout w:type="fixed"/>
        <w:tblLook w:val="04A0" w:firstRow="1" w:lastRow="0" w:firstColumn="1" w:lastColumn="0" w:noHBand="0" w:noVBand="1"/>
      </w:tblPr>
      <w:tblGrid>
        <w:gridCol w:w="1276"/>
        <w:gridCol w:w="992"/>
        <w:gridCol w:w="1134"/>
        <w:gridCol w:w="851"/>
        <w:gridCol w:w="850"/>
        <w:gridCol w:w="1701"/>
        <w:gridCol w:w="1276"/>
        <w:gridCol w:w="1352"/>
      </w:tblGrid>
      <w:tr w:rsidR="00786CC4" w:rsidRPr="00D44FD7" w:rsidTr="00786CC4">
        <w:trPr>
          <w:trHeight w:val="1769"/>
        </w:trPr>
        <w:tc>
          <w:tcPr>
            <w:tcW w:w="1276" w:type="dxa"/>
            <w:vAlign w:val="center"/>
          </w:tcPr>
          <w:p w:rsidR="00786CC4" w:rsidRPr="00BB12D5" w:rsidRDefault="00786CC4" w:rsidP="00786CC4">
            <w:pPr>
              <w:jc w:val="center"/>
              <w:rPr>
                <w:sz w:val="24"/>
                <w:szCs w:val="24"/>
              </w:rPr>
            </w:pPr>
            <w:r w:rsidRPr="00BB12D5">
              <w:rPr>
                <w:sz w:val="24"/>
                <w:szCs w:val="24"/>
              </w:rPr>
              <w:t>Работник,</w:t>
            </w:r>
          </w:p>
          <w:p w:rsidR="00786CC4" w:rsidRPr="00BB12D5" w:rsidRDefault="00786CC4" w:rsidP="00786CC4">
            <w:pPr>
              <w:jc w:val="center"/>
              <w:rPr>
                <w:sz w:val="24"/>
                <w:szCs w:val="24"/>
              </w:rPr>
            </w:pPr>
            <w:r w:rsidRPr="00BB12D5">
              <w:rPr>
                <w:sz w:val="24"/>
                <w:szCs w:val="24"/>
              </w:rPr>
              <w:t>ФИО</w:t>
            </w:r>
          </w:p>
        </w:tc>
        <w:tc>
          <w:tcPr>
            <w:tcW w:w="992" w:type="dxa"/>
            <w:vAlign w:val="center"/>
          </w:tcPr>
          <w:p w:rsidR="00786CC4" w:rsidRPr="00BB12D5" w:rsidRDefault="00786CC4" w:rsidP="00786CC4">
            <w:pPr>
              <w:jc w:val="center"/>
              <w:rPr>
                <w:sz w:val="24"/>
                <w:szCs w:val="24"/>
              </w:rPr>
            </w:pPr>
            <w:r w:rsidRPr="00BB12D5">
              <w:rPr>
                <w:sz w:val="24"/>
                <w:szCs w:val="24"/>
              </w:rPr>
              <w:t>Оклад, руб.</w:t>
            </w:r>
          </w:p>
        </w:tc>
        <w:tc>
          <w:tcPr>
            <w:tcW w:w="1134" w:type="dxa"/>
            <w:vAlign w:val="center"/>
          </w:tcPr>
          <w:p w:rsidR="00786CC4" w:rsidRPr="00DF5582" w:rsidRDefault="00786CC4" w:rsidP="00786CC4">
            <w:pPr>
              <w:jc w:val="center"/>
              <w:rPr>
                <w:sz w:val="24"/>
                <w:szCs w:val="24"/>
              </w:rPr>
            </w:pPr>
            <w:r w:rsidRPr="00DF5582">
              <w:rPr>
                <w:sz w:val="24"/>
                <w:szCs w:val="24"/>
              </w:rPr>
              <w:t>Период</w:t>
            </w:r>
          </w:p>
        </w:tc>
        <w:tc>
          <w:tcPr>
            <w:tcW w:w="851" w:type="dxa"/>
            <w:vAlign w:val="center"/>
          </w:tcPr>
          <w:p w:rsidR="00786CC4" w:rsidRPr="00DF5582" w:rsidRDefault="00786CC4" w:rsidP="00D22704">
            <w:pPr>
              <w:spacing w:line="276" w:lineRule="auto"/>
              <w:jc w:val="center"/>
              <w:rPr>
                <w:sz w:val="24"/>
                <w:szCs w:val="24"/>
              </w:rPr>
            </w:pPr>
            <w:r w:rsidRPr="00DF5582">
              <w:rPr>
                <w:sz w:val="24"/>
                <w:szCs w:val="24"/>
              </w:rPr>
              <w:t>Норма за месяц</w:t>
            </w:r>
            <w:r>
              <w:rPr>
                <w:sz w:val="24"/>
                <w:szCs w:val="24"/>
              </w:rPr>
              <w:t>, ч.</w:t>
            </w:r>
          </w:p>
        </w:tc>
        <w:tc>
          <w:tcPr>
            <w:tcW w:w="850" w:type="dxa"/>
            <w:vAlign w:val="center"/>
          </w:tcPr>
          <w:p w:rsidR="00786CC4" w:rsidRPr="00DF5582" w:rsidRDefault="00786CC4" w:rsidP="00D22704">
            <w:pPr>
              <w:spacing w:line="276" w:lineRule="auto"/>
              <w:jc w:val="center"/>
              <w:rPr>
                <w:sz w:val="24"/>
                <w:szCs w:val="24"/>
              </w:rPr>
            </w:pPr>
            <w:r w:rsidRPr="00DF5582">
              <w:rPr>
                <w:sz w:val="24"/>
                <w:szCs w:val="24"/>
              </w:rPr>
              <w:t>Отработано за меся</w:t>
            </w:r>
            <w:r>
              <w:rPr>
                <w:sz w:val="24"/>
                <w:szCs w:val="24"/>
              </w:rPr>
              <w:t>ц ч,</w:t>
            </w:r>
          </w:p>
        </w:tc>
        <w:tc>
          <w:tcPr>
            <w:tcW w:w="1701" w:type="dxa"/>
            <w:vAlign w:val="center"/>
          </w:tcPr>
          <w:p w:rsidR="00786CC4" w:rsidRPr="00BB12D5" w:rsidRDefault="00786CC4" w:rsidP="00786CC4">
            <w:pPr>
              <w:jc w:val="center"/>
              <w:rPr>
                <w:sz w:val="24"/>
                <w:szCs w:val="24"/>
              </w:rPr>
            </w:pPr>
            <w:r w:rsidRPr="00BB12D5">
              <w:rPr>
                <w:sz w:val="24"/>
                <w:szCs w:val="24"/>
              </w:rPr>
              <w:t>Размер повременной платы труда, руб.</w:t>
            </w:r>
          </w:p>
        </w:tc>
        <w:tc>
          <w:tcPr>
            <w:tcW w:w="1276" w:type="dxa"/>
            <w:vAlign w:val="center"/>
          </w:tcPr>
          <w:p w:rsidR="00786CC4" w:rsidRPr="00BB12D5" w:rsidRDefault="00786CC4" w:rsidP="00786CC4">
            <w:pPr>
              <w:jc w:val="center"/>
              <w:rPr>
                <w:sz w:val="24"/>
                <w:szCs w:val="24"/>
              </w:rPr>
            </w:pPr>
            <w:r w:rsidRPr="00BB12D5">
              <w:rPr>
                <w:sz w:val="24"/>
                <w:szCs w:val="24"/>
              </w:rPr>
              <w:t>Процент доплаты, %</w:t>
            </w:r>
          </w:p>
        </w:tc>
        <w:tc>
          <w:tcPr>
            <w:tcW w:w="1352" w:type="dxa"/>
            <w:vAlign w:val="center"/>
          </w:tcPr>
          <w:p w:rsidR="00786CC4" w:rsidRPr="00BB12D5" w:rsidRDefault="00786CC4" w:rsidP="00786CC4">
            <w:pPr>
              <w:jc w:val="center"/>
              <w:rPr>
                <w:sz w:val="24"/>
                <w:szCs w:val="24"/>
              </w:rPr>
            </w:pPr>
            <w:r w:rsidRPr="00BB12D5">
              <w:rPr>
                <w:sz w:val="24"/>
                <w:szCs w:val="24"/>
              </w:rPr>
              <w:t>Размер надбавки, руб.</w:t>
            </w:r>
          </w:p>
        </w:tc>
      </w:tr>
      <w:tr w:rsidR="003912C5" w:rsidRPr="00D44FD7" w:rsidTr="00786CC4">
        <w:trPr>
          <w:trHeight w:val="378"/>
        </w:trPr>
        <w:tc>
          <w:tcPr>
            <w:tcW w:w="1276" w:type="dxa"/>
            <w:vAlign w:val="center"/>
          </w:tcPr>
          <w:p w:rsidR="00DF5582" w:rsidRPr="00BB12D5" w:rsidRDefault="00DF5582" w:rsidP="00786CC4">
            <w:pPr>
              <w:jc w:val="center"/>
              <w:rPr>
                <w:sz w:val="24"/>
                <w:szCs w:val="24"/>
              </w:rPr>
            </w:pPr>
            <w:r w:rsidRPr="00BB12D5">
              <w:rPr>
                <w:sz w:val="24"/>
                <w:szCs w:val="24"/>
              </w:rPr>
              <w:t>Калинин А.В.</w:t>
            </w:r>
          </w:p>
        </w:tc>
        <w:tc>
          <w:tcPr>
            <w:tcW w:w="992" w:type="dxa"/>
            <w:vAlign w:val="center"/>
          </w:tcPr>
          <w:p w:rsidR="00DF5582" w:rsidRPr="00BB12D5" w:rsidRDefault="00DF5582" w:rsidP="00786CC4">
            <w:pPr>
              <w:jc w:val="center"/>
              <w:rPr>
                <w:sz w:val="24"/>
                <w:szCs w:val="24"/>
              </w:rPr>
            </w:pPr>
            <w:r w:rsidRPr="00BB12D5">
              <w:rPr>
                <w:sz w:val="24"/>
                <w:szCs w:val="24"/>
              </w:rPr>
              <w:t>11180</w:t>
            </w:r>
          </w:p>
        </w:tc>
        <w:tc>
          <w:tcPr>
            <w:tcW w:w="1134" w:type="dxa"/>
            <w:vAlign w:val="center"/>
          </w:tcPr>
          <w:p w:rsidR="00DF5582" w:rsidRPr="00BB12D5" w:rsidRDefault="00DF5582" w:rsidP="00786CC4">
            <w:pPr>
              <w:jc w:val="center"/>
              <w:rPr>
                <w:sz w:val="24"/>
                <w:szCs w:val="24"/>
              </w:rPr>
            </w:pPr>
            <w:r w:rsidRPr="00BB12D5">
              <w:rPr>
                <w:sz w:val="24"/>
                <w:szCs w:val="24"/>
              </w:rPr>
              <w:t>Ноябрь, 2016 г.</w:t>
            </w:r>
          </w:p>
        </w:tc>
        <w:tc>
          <w:tcPr>
            <w:tcW w:w="851" w:type="dxa"/>
            <w:vAlign w:val="center"/>
          </w:tcPr>
          <w:p w:rsidR="00DF5582" w:rsidRPr="00BB12D5" w:rsidRDefault="00DF5582" w:rsidP="00786CC4">
            <w:pPr>
              <w:jc w:val="center"/>
              <w:rPr>
                <w:sz w:val="24"/>
                <w:szCs w:val="24"/>
              </w:rPr>
            </w:pPr>
            <w:r w:rsidRPr="00BB12D5">
              <w:rPr>
                <w:sz w:val="24"/>
                <w:szCs w:val="24"/>
              </w:rPr>
              <w:t>167</w:t>
            </w:r>
          </w:p>
        </w:tc>
        <w:tc>
          <w:tcPr>
            <w:tcW w:w="850" w:type="dxa"/>
            <w:vAlign w:val="center"/>
          </w:tcPr>
          <w:p w:rsidR="00DF5582" w:rsidRPr="00BB12D5" w:rsidRDefault="00DF5582" w:rsidP="00786CC4">
            <w:pPr>
              <w:jc w:val="center"/>
              <w:rPr>
                <w:sz w:val="24"/>
                <w:szCs w:val="24"/>
              </w:rPr>
            </w:pPr>
            <w:r w:rsidRPr="00BB12D5">
              <w:rPr>
                <w:sz w:val="24"/>
                <w:szCs w:val="24"/>
              </w:rPr>
              <w:t>128</w:t>
            </w:r>
          </w:p>
        </w:tc>
        <w:tc>
          <w:tcPr>
            <w:tcW w:w="1701" w:type="dxa"/>
            <w:vAlign w:val="center"/>
          </w:tcPr>
          <w:p w:rsidR="00DF5582" w:rsidRPr="00BB12D5" w:rsidRDefault="00DF5582" w:rsidP="00786CC4">
            <w:pPr>
              <w:jc w:val="center"/>
              <w:rPr>
                <w:sz w:val="24"/>
                <w:szCs w:val="24"/>
              </w:rPr>
            </w:pPr>
            <w:r w:rsidRPr="00BB12D5">
              <w:rPr>
                <w:sz w:val="24"/>
                <w:szCs w:val="24"/>
              </w:rPr>
              <w:t>8569,10</w:t>
            </w:r>
          </w:p>
        </w:tc>
        <w:tc>
          <w:tcPr>
            <w:tcW w:w="1276" w:type="dxa"/>
            <w:vAlign w:val="center"/>
          </w:tcPr>
          <w:p w:rsidR="00DF5582" w:rsidRPr="00BB12D5" w:rsidRDefault="00DF5582" w:rsidP="00786CC4">
            <w:pPr>
              <w:jc w:val="center"/>
              <w:rPr>
                <w:sz w:val="24"/>
                <w:szCs w:val="24"/>
              </w:rPr>
            </w:pPr>
            <w:r w:rsidRPr="00BB12D5">
              <w:rPr>
                <w:sz w:val="24"/>
                <w:szCs w:val="24"/>
              </w:rPr>
              <w:t>10</w:t>
            </w:r>
          </w:p>
        </w:tc>
        <w:tc>
          <w:tcPr>
            <w:tcW w:w="1352" w:type="dxa"/>
            <w:vAlign w:val="center"/>
          </w:tcPr>
          <w:p w:rsidR="00DF5582" w:rsidRPr="00BB12D5" w:rsidRDefault="00DF5582" w:rsidP="00786CC4">
            <w:pPr>
              <w:jc w:val="center"/>
              <w:rPr>
                <w:sz w:val="24"/>
                <w:szCs w:val="24"/>
              </w:rPr>
            </w:pPr>
            <w:r w:rsidRPr="00BB12D5">
              <w:rPr>
                <w:sz w:val="24"/>
                <w:szCs w:val="24"/>
              </w:rPr>
              <w:t>856,91</w:t>
            </w:r>
          </w:p>
        </w:tc>
      </w:tr>
      <w:tr w:rsidR="003912C5" w:rsidRPr="00D44FD7" w:rsidTr="00786CC4">
        <w:trPr>
          <w:trHeight w:val="378"/>
        </w:trPr>
        <w:tc>
          <w:tcPr>
            <w:tcW w:w="1276" w:type="dxa"/>
            <w:vAlign w:val="center"/>
          </w:tcPr>
          <w:p w:rsidR="00DF5582" w:rsidRPr="00BB12D5" w:rsidRDefault="00DF5582" w:rsidP="00786CC4">
            <w:pPr>
              <w:jc w:val="center"/>
              <w:rPr>
                <w:sz w:val="24"/>
                <w:szCs w:val="24"/>
              </w:rPr>
            </w:pPr>
            <w:r w:rsidRPr="00BB12D5">
              <w:rPr>
                <w:sz w:val="24"/>
                <w:szCs w:val="24"/>
              </w:rPr>
              <w:t>Касьянов М.Л.</w:t>
            </w:r>
          </w:p>
        </w:tc>
        <w:tc>
          <w:tcPr>
            <w:tcW w:w="992" w:type="dxa"/>
            <w:vAlign w:val="center"/>
          </w:tcPr>
          <w:p w:rsidR="00DF5582" w:rsidRPr="00BB12D5" w:rsidRDefault="00DF5582" w:rsidP="00786CC4">
            <w:pPr>
              <w:jc w:val="center"/>
              <w:rPr>
                <w:sz w:val="24"/>
                <w:szCs w:val="24"/>
              </w:rPr>
            </w:pPr>
            <w:r w:rsidRPr="00BB12D5">
              <w:rPr>
                <w:sz w:val="24"/>
                <w:szCs w:val="24"/>
              </w:rPr>
              <w:t>11180</w:t>
            </w:r>
          </w:p>
        </w:tc>
        <w:tc>
          <w:tcPr>
            <w:tcW w:w="1134" w:type="dxa"/>
            <w:vAlign w:val="center"/>
          </w:tcPr>
          <w:p w:rsidR="00DF5582" w:rsidRPr="00BB12D5" w:rsidRDefault="00DF5582" w:rsidP="00786CC4">
            <w:pPr>
              <w:jc w:val="center"/>
              <w:rPr>
                <w:sz w:val="24"/>
                <w:szCs w:val="24"/>
              </w:rPr>
            </w:pPr>
            <w:r w:rsidRPr="00BB12D5">
              <w:rPr>
                <w:sz w:val="24"/>
                <w:szCs w:val="24"/>
              </w:rPr>
              <w:t>Ноябрь, 2016 г.</w:t>
            </w:r>
          </w:p>
        </w:tc>
        <w:tc>
          <w:tcPr>
            <w:tcW w:w="851" w:type="dxa"/>
            <w:vAlign w:val="center"/>
          </w:tcPr>
          <w:p w:rsidR="00DF5582" w:rsidRPr="00BB12D5" w:rsidRDefault="00DF5582" w:rsidP="00786CC4">
            <w:pPr>
              <w:jc w:val="center"/>
              <w:rPr>
                <w:sz w:val="24"/>
                <w:szCs w:val="24"/>
              </w:rPr>
            </w:pPr>
            <w:r w:rsidRPr="00BB12D5">
              <w:rPr>
                <w:sz w:val="24"/>
                <w:szCs w:val="24"/>
              </w:rPr>
              <w:t>167</w:t>
            </w:r>
          </w:p>
        </w:tc>
        <w:tc>
          <w:tcPr>
            <w:tcW w:w="850" w:type="dxa"/>
            <w:vAlign w:val="center"/>
          </w:tcPr>
          <w:p w:rsidR="00DF5582" w:rsidRPr="00BB12D5" w:rsidRDefault="00DF5582" w:rsidP="00786CC4">
            <w:pPr>
              <w:jc w:val="center"/>
              <w:rPr>
                <w:sz w:val="24"/>
                <w:szCs w:val="24"/>
              </w:rPr>
            </w:pPr>
            <w:r w:rsidRPr="00BB12D5">
              <w:rPr>
                <w:sz w:val="24"/>
                <w:szCs w:val="24"/>
              </w:rPr>
              <w:t>80</w:t>
            </w:r>
          </w:p>
        </w:tc>
        <w:tc>
          <w:tcPr>
            <w:tcW w:w="1701" w:type="dxa"/>
            <w:vAlign w:val="center"/>
          </w:tcPr>
          <w:p w:rsidR="00DF5582" w:rsidRPr="00BB12D5" w:rsidRDefault="00DF5582" w:rsidP="00786CC4">
            <w:pPr>
              <w:jc w:val="center"/>
              <w:rPr>
                <w:sz w:val="24"/>
                <w:szCs w:val="24"/>
              </w:rPr>
            </w:pPr>
            <w:r w:rsidRPr="00BB12D5">
              <w:rPr>
                <w:sz w:val="24"/>
                <w:szCs w:val="24"/>
              </w:rPr>
              <w:t>5355,69</w:t>
            </w:r>
          </w:p>
        </w:tc>
        <w:tc>
          <w:tcPr>
            <w:tcW w:w="1276" w:type="dxa"/>
            <w:vAlign w:val="center"/>
          </w:tcPr>
          <w:p w:rsidR="00DF5582" w:rsidRPr="00BB12D5" w:rsidRDefault="00DF5582" w:rsidP="00786CC4">
            <w:pPr>
              <w:jc w:val="center"/>
              <w:rPr>
                <w:sz w:val="24"/>
                <w:szCs w:val="24"/>
              </w:rPr>
            </w:pPr>
            <w:r w:rsidRPr="00BB12D5">
              <w:rPr>
                <w:sz w:val="24"/>
                <w:szCs w:val="24"/>
              </w:rPr>
              <w:t>25</w:t>
            </w:r>
          </w:p>
        </w:tc>
        <w:tc>
          <w:tcPr>
            <w:tcW w:w="1352" w:type="dxa"/>
            <w:vAlign w:val="center"/>
          </w:tcPr>
          <w:p w:rsidR="00DF5582" w:rsidRPr="00BB12D5" w:rsidRDefault="00DF5582" w:rsidP="00786CC4">
            <w:pPr>
              <w:jc w:val="center"/>
              <w:rPr>
                <w:sz w:val="24"/>
                <w:szCs w:val="24"/>
              </w:rPr>
            </w:pPr>
            <w:r w:rsidRPr="00BB12D5">
              <w:rPr>
                <w:sz w:val="24"/>
                <w:szCs w:val="24"/>
              </w:rPr>
              <w:t>1338,92</w:t>
            </w:r>
          </w:p>
        </w:tc>
      </w:tr>
    </w:tbl>
    <w:p w:rsidR="00986896" w:rsidRDefault="00986896" w:rsidP="00B148BB">
      <w:pPr>
        <w:spacing w:line="360" w:lineRule="auto"/>
        <w:ind w:firstLine="708"/>
        <w:jc w:val="both"/>
        <w:rPr>
          <w:sz w:val="28"/>
          <w:szCs w:val="28"/>
        </w:rPr>
      </w:pPr>
    </w:p>
    <w:p w:rsidR="00D44FD7" w:rsidRPr="006B5664" w:rsidRDefault="00D44FD7" w:rsidP="00B148BB">
      <w:pPr>
        <w:spacing w:line="360" w:lineRule="auto"/>
        <w:ind w:firstLine="708"/>
        <w:jc w:val="both"/>
        <w:rPr>
          <w:sz w:val="28"/>
          <w:szCs w:val="28"/>
        </w:rPr>
      </w:pPr>
      <w:r w:rsidRPr="006B5664">
        <w:rPr>
          <w:sz w:val="28"/>
          <w:szCs w:val="28"/>
          <w:lang w:bidi="ru-RU"/>
        </w:rPr>
        <w:lastRenderedPageBreak/>
        <w:t xml:space="preserve">Оплата труда </w:t>
      </w:r>
      <w:r w:rsidR="00986896">
        <w:rPr>
          <w:sz w:val="28"/>
          <w:szCs w:val="28"/>
        </w:rPr>
        <w:t>в</w:t>
      </w:r>
      <w:r w:rsidRPr="006B5664">
        <w:rPr>
          <w:sz w:val="28"/>
          <w:szCs w:val="28"/>
        </w:rPr>
        <w:t xml:space="preserve"> УФПС Кировской области – филиал ФГУП «Почта России»</w:t>
      </w:r>
      <w:r w:rsidRPr="006B5664">
        <w:rPr>
          <w:sz w:val="28"/>
          <w:szCs w:val="28"/>
          <w:lang w:bidi="ru-RU"/>
        </w:rPr>
        <w:t xml:space="preserve"> в случаях выполнения работ в условиях, отклоняющихся</w:t>
      </w:r>
    </w:p>
    <w:p w:rsidR="00D44FD7" w:rsidRPr="006B5664" w:rsidRDefault="00D44FD7" w:rsidP="00683854">
      <w:pPr>
        <w:spacing w:line="360" w:lineRule="auto"/>
        <w:jc w:val="both"/>
        <w:rPr>
          <w:sz w:val="28"/>
          <w:szCs w:val="28"/>
          <w:lang w:bidi="ru-RU"/>
        </w:rPr>
      </w:pPr>
      <w:r w:rsidRPr="006B5664">
        <w:rPr>
          <w:sz w:val="28"/>
          <w:szCs w:val="28"/>
          <w:lang w:bidi="ru-RU"/>
        </w:rPr>
        <w:t>от нормальных:</w:t>
      </w:r>
    </w:p>
    <w:p w:rsidR="00D44FD7" w:rsidRDefault="00D44FD7" w:rsidP="00FF129D">
      <w:pPr>
        <w:numPr>
          <w:ilvl w:val="0"/>
          <w:numId w:val="26"/>
        </w:numPr>
        <w:spacing w:line="360" w:lineRule="auto"/>
        <w:jc w:val="both"/>
        <w:rPr>
          <w:sz w:val="28"/>
          <w:szCs w:val="28"/>
        </w:rPr>
      </w:pPr>
      <w:r w:rsidRPr="006B5664">
        <w:rPr>
          <w:sz w:val="28"/>
          <w:szCs w:val="28"/>
          <w:lang w:bidi="ru-RU"/>
        </w:rPr>
        <w:t>3а работу в ночное время в соответствии со ст. 154 ТК РФ производится доплата в размере 40% от оклада за фактически отработанное время. Количество часов, отработанных в ночное время, фиксируется в табеле учета рабочего времени.</w:t>
      </w:r>
      <w:r w:rsidR="00FF129D" w:rsidRPr="00FF129D">
        <w:t xml:space="preserve"> </w:t>
      </w:r>
      <w:r w:rsidR="00FF129D">
        <w:rPr>
          <w:sz w:val="28"/>
          <w:szCs w:val="28"/>
          <w:lang w:bidi="ru-RU"/>
        </w:rPr>
        <w:t>(Приложение 26</w:t>
      </w:r>
      <w:r w:rsidR="00FF129D" w:rsidRPr="00FF129D">
        <w:rPr>
          <w:sz w:val="28"/>
          <w:szCs w:val="28"/>
          <w:lang w:bidi="ru-RU"/>
        </w:rPr>
        <w:t>)</w:t>
      </w:r>
    </w:p>
    <w:p w:rsidR="00986896" w:rsidRPr="006B5664" w:rsidRDefault="00986896" w:rsidP="00986896">
      <w:pPr>
        <w:spacing w:line="360" w:lineRule="auto"/>
        <w:ind w:left="720"/>
        <w:jc w:val="both"/>
        <w:rPr>
          <w:sz w:val="28"/>
          <w:szCs w:val="28"/>
        </w:rPr>
      </w:pPr>
    </w:p>
    <w:p w:rsidR="00D44FD7" w:rsidRPr="006B5664" w:rsidRDefault="00FB1F8A" w:rsidP="00683854">
      <w:pPr>
        <w:spacing w:line="360" w:lineRule="auto"/>
        <w:jc w:val="both"/>
        <w:rPr>
          <w:sz w:val="28"/>
          <w:szCs w:val="28"/>
        </w:rPr>
      </w:pPr>
      <w:r>
        <w:rPr>
          <w:sz w:val="28"/>
          <w:szCs w:val="28"/>
        </w:rPr>
        <w:t>Таблица 22</w:t>
      </w:r>
      <w:r w:rsidR="00D44FD7" w:rsidRPr="006B5664">
        <w:rPr>
          <w:sz w:val="28"/>
          <w:szCs w:val="28"/>
        </w:rPr>
        <w:t xml:space="preserve"> - Начисление доплаты за работу в ночное время </w:t>
      </w:r>
    </w:p>
    <w:tbl>
      <w:tblPr>
        <w:tblStyle w:val="ad"/>
        <w:tblW w:w="9356" w:type="dxa"/>
        <w:tblInd w:w="108" w:type="dxa"/>
        <w:tblLayout w:type="fixed"/>
        <w:tblLook w:val="04A0" w:firstRow="1" w:lastRow="0" w:firstColumn="1" w:lastColumn="0" w:noHBand="0" w:noVBand="1"/>
      </w:tblPr>
      <w:tblGrid>
        <w:gridCol w:w="1843"/>
        <w:gridCol w:w="992"/>
        <w:gridCol w:w="1418"/>
        <w:gridCol w:w="1276"/>
        <w:gridCol w:w="1559"/>
        <w:gridCol w:w="1134"/>
        <w:gridCol w:w="1134"/>
      </w:tblGrid>
      <w:tr w:rsidR="00F90AFD" w:rsidRPr="00D44FD7" w:rsidTr="00607328">
        <w:trPr>
          <w:trHeight w:val="1600"/>
        </w:trPr>
        <w:tc>
          <w:tcPr>
            <w:tcW w:w="1843" w:type="dxa"/>
            <w:vAlign w:val="center"/>
          </w:tcPr>
          <w:p w:rsidR="00F90AFD" w:rsidRPr="006B5664" w:rsidRDefault="00F90AFD" w:rsidP="00FB1F8A">
            <w:pPr>
              <w:spacing w:line="276" w:lineRule="auto"/>
              <w:jc w:val="center"/>
              <w:rPr>
                <w:sz w:val="24"/>
                <w:szCs w:val="24"/>
              </w:rPr>
            </w:pPr>
            <w:r w:rsidRPr="006B5664">
              <w:rPr>
                <w:sz w:val="24"/>
                <w:szCs w:val="24"/>
              </w:rPr>
              <w:t>Работник,</w:t>
            </w:r>
          </w:p>
          <w:p w:rsidR="00F90AFD" w:rsidRPr="006B5664" w:rsidRDefault="00F90AFD" w:rsidP="00FB1F8A">
            <w:pPr>
              <w:spacing w:line="276" w:lineRule="auto"/>
              <w:jc w:val="center"/>
              <w:rPr>
                <w:sz w:val="24"/>
                <w:szCs w:val="24"/>
              </w:rPr>
            </w:pPr>
            <w:r w:rsidRPr="006B5664">
              <w:rPr>
                <w:sz w:val="24"/>
                <w:szCs w:val="24"/>
              </w:rPr>
              <w:t>ФИО</w:t>
            </w:r>
          </w:p>
        </w:tc>
        <w:tc>
          <w:tcPr>
            <w:tcW w:w="992" w:type="dxa"/>
            <w:vAlign w:val="center"/>
          </w:tcPr>
          <w:p w:rsidR="00F90AFD" w:rsidRPr="006B5664" w:rsidRDefault="00F90AFD" w:rsidP="00FB1F8A">
            <w:pPr>
              <w:spacing w:line="276" w:lineRule="auto"/>
              <w:jc w:val="center"/>
              <w:rPr>
                <w:sz w:val="24"/>
                <w:szCs w:val="24"/>
              </w:rPr>
            </w:pPr>
            <w:r w:rsidRPr="006B5664">
              <w:rPr>
                <w:sz w:val="24"/>
                <w:szCs w:val="24"/>
              </w:rPr>
              <w:t>Оклад, руб.</w:t>
            </w:r>
          </w:p>
        </w:tc>
        <w:tc>
          <w:tcPr>
            <w:tcW w:w="1418" w:type="dxa"/>
            <w:vAlign w:val="center"/>
          </w:tcPr>
          <w:p w:rsidR="00F90AFD" w:rsidRPr="006B5664" w:rsidRDefault="00F90AFD" w:rsidP="00FB1F8A">
            <w:pPr>
              <w:spacing w:line="276" w:lineRule="auto"/>
              <w:jc w:val="center"/>
              <w:rPr>
                <w:sz w:val="24"/>
                <w:szCs w:val="24"/>
              </w:rPr>
            </w:pPr>
            <w:r w:rsidRPr="006B5664">
              <w:rPr>
                <w:sz w:val="24"/>
                <w:szCs w:val="24"/>
              </w:rPr>
              <w:t>Период</w:t>
            </w:r>
          </w:p>
        </w:tc>
        <w:tc>
          <w:tcPr>
            <w:tcW w:w="1276" w:type="dxa"/>
            <w:vAlign w:val="center"/>
          </w:tcPr>
          <w:p w:rsidR="00F90AFD" w:rsidRPr="00DF5582" w:rsidRDefault="00F90AFD" w:rsidP="00D22704">
            <w:pPr>
              <w:spacing w:line="276" w:lineRule="auto"/>
              <w:jc w:val="center"/>
              <w:rPr>
                <w:sz w:val="24"/>
                <w:szCs w:val="24"/>
              </w:rPr>
            </w:pPr>
            <w:r w:rsidRPr="00DF5582">
              <w:rPr>
                <w:sz w:val="24"/>
                <w:szCs w:val="24"/>
              </w:rPr>
              <w:t>Норма за месяц</w:t>
            </w:r>
            <w:r>
              <w:rPr>
                <w:sz w:val="24"/>
                <w:szCs w:val="24"/>
              </w:rPr>
              <w:t>, ч.</w:t>
            </w:r>
          </w:p>
        </w:tc>
        <w:tc>
          <w:tcPr>
            <w:tcW w:w="1559" w:type="dxa"/>
            <w:vAlign w:val="center"/>
          </w:tcPr>
          <w:p w:rsidR="00F90AFD" w:rsidRPr="00DF5582" w:rsidRDefault="00F90AFD" w:rsidP="00D22704">
            <w:pPr>
              <w:spacing w:line="276" w:lineRule="auto"/>
              <w:jc w:val="center"/>
              <w:rPr>
                <w:sz w:val="24"/>
                <w:szCs w:val="24"/>
              </w:rPr>
            </w:pPr>
            <w:r w:rsidRPr="00DF5582">
              <w:rPr>
                <w:sz w:val="24"/>
                <w:szCs w:val="24"/>
              </w:rPr>
              <w:t>Отработано за меся</w:t>
            </w:r>
            <w:r>
              <w:rPr>
                <w:sz w:val="24"/>
                <w:szCs w:val="24"/>
              </w:rPr>
              <w:t>ц ч,</w:t>
            </w:r>
          </w:p>
        </w:tc>
        <w:tc>
          <w:tcPr>
            <w:tcW w:w="1134" w:type="dxa"/>
            <w:vAlign w:val="center"/>
          </w:tcPr>
          <w:p w:rsidR="00F90AFD" w:rsidRPr="006B5664" w:rsidRDefault="00F90AFD" w:rsidP="00FB1F8A">
            <w:pPr>
              <w:spacing w:line="276" w:lineRule="auto"/>
              <w:jc w:val="center"/>
              <w:rPr>
                <w:sz w:val="24"/>
                <w:szCs w:val="24"/>
              </w:rPr>
            </w:pPr>
            <w:r w:rsidRPr="006B5664">
              <w:rPr>
                <w:sz w:val="24"/>
                <w:szCs w:val="24"/>
              </w:rPr>
              <w:t>Количество ночных часов, ч.</w:t>
            </w:r>
          </w:p>
        </w:tc>
        <w:tc>
          <w:tcPr>
            <w:tcW w:w="1134" w:type="dxa"/>
            <w:vAlign w:val="center"/>
          </w:tcPr>
          <w:p w:rsidR="00F90AFD" w:rsidRPr="006B5664" w:rsidRDefault="00F90AFD" w:rsidP="00FB1F8A">
            <w:pPr>
              <w:spacing w:line="276" w:lineRule="auto"/>
              <w:jc w:val="center"/>
              <w:rPr>
                <w:sz w:val="24"/>
                <w:szCs w:val="24"/>
              </w:rPr>
            </w:pPr>
            <w:r w:rsidRPr="006B5664">
              <w:rPr>
                <w:sz w:val="24"/>
                <w:szCs w:val="24"/>
              </w:rPr>
              <w:t>Размер доплаты, руб.</w:t>
            </w:r>
          </w:p>
        </w:tc>
      </w:tr>
      <w:tr w:rsidR="003912C5" w:rsidRPr="00D44FD7" w:rsidTr="003912C5">
        <w:trPr>
          <w:trHeight w:val="378"/>
        </w:trPr>
        <w:tc>
          <w:tcPr>
            <w:tcW w:w="1843" w:type="dxa"/>
            <w:vAlign w:val="center"/>
          </w:tcPr>
          <w:p w:rsidR="00DF5582" w:rsidRPr="006B5664" w:rsidRDefault="00DF5582" w:rsidP="00FB1F8A">
            <w:pPr>
              <w:spacing w:line="276" w:lineRule="auto"/>
              <w:jc w:val="center"/>
              <w:rPr>
                <w:sz w:val="24"/>
                <w:szCs w:val="24"/>
              </w:rPr>
            </w:pPr>
            <w:r w:rsidRPr="006B5664">
              <w:rPr>
                <w:sz w:val="24"/>
                <w:szCs w:val="24"/>
              </w:rPr>
              <w:t>Гребенкина Е.И.</w:t>
            </w:r>
          </w:p>
        </w:tc>
        <w:tc>
          <w:tcPr>
            <w:tcW w:w="992" w:type="dxa"/>
            <w:vAlign w:val="center"/>
          </w:tcPr>
          <w:p w:rsidR="00DF5582" w:rsidRPr="006B5664" w:rsidRDefault="00DF5582" w:rsidP="00FB1F8A">
            <w:pPr>
              <w:spacing w:line="276" w:lineRule="auto"/>
              <w:jc w:val="center"/>
              <w:rPr>
                <w:sz w:val="24"/>
                <w:szCs w:val="24"/>
              </w:rPr>
            </w:pPr>
            <w:r w:rsidRPr="006B5664">
              <w:rPr>
                <w:sz w:val="24"/>
                <w:szCs w:val="24"/>
              </w:rPr>
              <w:t>15610</w:t>
            </w:r>
          </w:p>
        </w:tc>
        <w:tc>
          <w:tcPr>
            <w:tcW w:w="1418" w:type="dxa"/>
            <w:vAlign w:val="center"/>
          </w:tcPr>
          <w:p w:rsidR="00DF5582" w:rsidRPr="006B5664" w:rsidRDefault="00DF5582" w:rsidP="00FB1F8A">
            <w:pPr>
              <w:spacing w:line="276" w:lineRule="auto"/>
              <w:jc w:val="center"/>
              <w:rPr>
                <w:sz w:val="24"/>
                <w:szCs w:val="24"/>
              </w:rPr>
            </w:pPr>
            <w:r w:rsidRPr="006B5664">
              <w:rPr>
                <w:sz w:val="24"/>
                <w:szCs w:val="24"/>
              </w:rPr>
              <w:t>Октябрь, 2016 г.</w:t>
            </w:r>
          </w:p>
        </w:tc>
        <w:tc>
          <w:tcPr>
            <w:tcW w:w="1276" w:type="dxa"/>
            <w:vAlign w:val="center"/>
          </w:tcPr>
          <w:p w:rsidR="00DF5582" w:rsidRPr="006B5664" w:rsidRDefault="00DF5582" w:rsidP="00FB1F8A">
            <w:pPr>
              <w:spacing w:line="276" w:lineRule="auto"/>
              <w:jc w:val="center"/>
              <w:rPr>
                <w:sz w:val="24"/>
                <w:szCs w:val="24"/>
              </w:rPr>
            </w:pPr>
            <w:r w:rsidRPr="006B5664">
              <w:rPr>
                <w:sz w:val="24"/>
                <w:szCs w:val="24"/>
              </w:rPr>
              <w:t>168</w:t>
            </w:r>
          </w:p>
        </w:tc>
        <w:tc>
          <w:tcPr>
            <w:tcW w:w="1559" w:type="dxa"/>
            <w:vAlign w:val="center"/>
          </w:tcPr>
          <w:p w:rsidR="00DF5582" w:rsidRPr="006B5664" w:rsidRDefault="00DF5582" w:rsidP="00FB1F8A">
            <w:pPr>
              <w:spacing w:line="276" w:lineRule="auto"/>
              <w:jc w:val="center"/>
              <w:rPr>
                <w:sz w:val="24"/>
                <w:szCs w:val="24"/>
              </w:rPr>
            </w:pPr>
            <w:r w:rsidRPr="006B5664">
              <w:rPr>
                <w:sz w:val="24"/>
                <w:szCs w:val="24"/>
              </w:rPr>
              <w:t>168</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3</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111,50</w:t>
            </w:r>
          </w:p>
        </w:tc>
      </w:tr>
      <w:tr w:rsidR="003912C5" w:rsidRPr="00D44FD7" w:rsidTr="003912C5">
        <w:trPr>
          <w:trHeight w:val="378"/>
        </w:trPr>
        <w:tc>
          <w:tcPr>
            <w:tcW w:w="1843" w:type="dxa"/>
            <w:vAlign w:val="center"/>
          </w:tcPr>
          <w:p w:rsidR="00DF5582" w:rsidRPr="006B5664" w:rsidRDefault="00DF5582" w:rsidP="00FB1F8A">
            <w:pPr>
              <w:spacing w:line="276" w:lineRule="auto"/>
              <w:jc w:val="center"/>
              <w:rPr>
                <w:sz w:val="24"/>
                <w:szCs w:val="24"/>
              </w:rPr>
            </w:pPr>
            <w:r w:rsidRPr="006B5664">
              <w:rPr>
                <w:sz w:val="24"/>
                <w:szCs w:val="24"/>
              </w:rPr>
              <w:t>Картавых А.К.</w:t>
            </w:r>
          </w:p>
        </w:tc>
        <w:tc>
          <w:tcPr>
            <w:tcW w:w="992" w:type="dxa"/>
            <w:vAlign w:val="center"/>
          </w:tcPr>
          <w:p w:rsidR="00DF5582" w:rsidRPr="006B5664" w:rsidRDefault="00DF5582" w:rsidP="00FB1F8A">
            <w:pPr>
              <w:spacing w:line="276" w:lineRule="auto"/>
              <w:jc w:val="center"/>
              <w:rPr>
                <w:sz w:val="24"/>
                <w:szCs w:val="24"/>
              </w:rPr>
            </w:pPr>
            <w:r w:rsidRPr="006B5664">
              <w:rPr>
                <w:sz w:val="24"/>
                <w:szCs w:val="24"/>
              </w:rPr>
              <w:t>10000</w:t>
            </w:r>
          </w:p>
        </w:tc>
        <w:tc>
          <w:tcPr>
            <w:tcW w:w="1418" w:type="dxa"/>
            <w:vAlign w:val="center"/>
          </w:tcPr>
          <w:p w:rsidR="00DF5582" w:rsidRPr="006B5664" w:rsidRDefault="00DF5582" w:rsidP="00FB1F8A">
            <w:pPr>
              <w:spacing w:line="276" w:lineRule="auto"/>
              <w:jc w:val="center"/>
              <w:rPr>
                <w:sz w:val="24"/>
                <w:szCs w:val="24"/>
              </w:rPr>
            </w:pPr>
            <w:r w:rsidRPr="006B5664">
              <w:rPr>
                <w:sz w:val="24"/>
                <w:szCs w:val="24"/>
              </w:rPr>
              <w:t>Октябрь, 2016 г</w:t>
            </w:r>
          </w:p>
        </w:tc>
        <w:tc>
          <w:tcPr>
            <w:tcW w:w="1276" w:type="dxa"/>
            <w:vAlign w:val="center"/>
          </w:tcPr>
          <w:p w:rsidR="00DF5582" w:rsidRPr="006B5664" w:rsidRDefault="00DF5582" w:rsidP="00FB1F8A">
            <w:pPr>
              <w:spacing w:line="276" w:lineRule="auto"/>
              <w:jc w:val="center"/>
              <w:rPr>
                <w:sz w:val="24"/>
                <w:szCs w:val="24"/>
              </w:rPr>
            </w:pPr>
            <w:r w:rsidRPr="006B5664">
              <w:rPr>
                <w:sz w:val="24"/>
                <w:szCs w:val="24"/>
              </w:rPr>
              <w:t>168</w:t>
            </w:r>
          </w:p>
        </w:tc>
        <w:tc>
          <w:tcPr>
            <w:tcW w:w="1559" w:type="dxa"/>
            <w:vAlign w:val="center"/>
          </w:tcPr>
          <w:p w:rsidR="00DF5582" w:rsidRPr="006B5664" w:rsidRDefault="00DF5582" w:rsidP="00FB1F8A">
            <w:pPr>
              <w:spacing w:line="276" w:lineRule="auto"/>
              <w:jc w:val="center"/>
              <w:rPr>
                <w:sz w:val="24"/>
                <w:szCs w:val="24"/>
              </w:rPr>
            </w:pPr>
            <w:r w:rsidRPr="006B5664">
              <w:rPr>
                <w:sz w:val="24"/>
                <w:szCs w:val="24"/>
              </w:rPr>
              <w:t>168</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1,5</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35,72</w:t>
            </w:r>
          </w:p>
        </w:tc>
      </w:tr>
      <w:tr w:rsidR="003912C5" w:rsidRPr="00D44FD7" w:rsidTr="003912C5">
        <w:trPr>
          <w:trHeight w:val="378"/>
        </w:trPr>
        <w:tc>
          <w:tcPr>
            <w:tcW w:w="1843" w:type="dxa"/>
            <w:vAlign w:val="center"/>
          </w:tcPr>
          <w:p w:rsidR="00DF5582" w:rsidRPr="006B5664" w:rsidRDefault="00DF5582" w:rsidP="00FB1F8A">
            <w:pPr>
              <w:spacing w:line="276" w:lineRule="auto"/>
              <w:jc w:val="center"/>
              <w:rPr>
                <w:sz w:val="24"/>
                <w:szCs w:val="24"/>
              </w:rPr>
            </w:pPr>
            <w:r w:rsidRPr="006B5664">
              <w:rPr>
                <w:sz w:val="24"/>
                <w:szCs w:val="24"/>
              </w:rPr>
              <w:t>Козлушкина С.Э</w:t>
            </w:r>
          </w:p>
        </w:tc>
        <w:tc>
          <w:tcPr>
            <w:tcW w:w="992" w:type="dxa"/>
            <w:vAlign w:val="center"/>
          </w:tcPr>
          <w:p w:rsidR="00DF5582" w:rsidRPr="006B5664" w:rsidRDefault="00DF5582" w:rsidP="00FB1F8A">
            <w:pPr>
              <w:spacing w:line="276" w:lineRule="auto"/>
              <w:jc w:val="center"/>
              <w:rPr>
                <w:sz w:val="24"/>
                <w:szCs w:val="24"/>
              </w:rPr>
            </w:pPr>
            <w:r w:rsidRPr="006B5664">
              <w:rPr>
                <w:sz w:val="24"/>
                <w:szCs w:val="24"/>
              </w:rPr>
              <w:t>8850</w:t>
            </w:r>
          </w:p>
        </w:tc>
        <w:tc>
          <w:tcPr>
            <w:tcW w:w="1418" w:type="dxa"/>
            <w:vAlign w:val="center"/>
          </w:tcPr>
          <w:p w:rsidR="00DF5582" w:rsidRPr="006B5664" w:rsidRDefault="00DF5582" w:rsidP="00FB1F8A">
            <w:pPr>
              <w:spacing w:line="276" w:lineRule="auto"/>
              <w:jc w:val="center"/>
              <w:rPr>
                <w:sz w:val="24"/>
                <w:szCs w:val="24"/>
              </w:rPr>
            </w:pPr>
            <w:r w:rsidRPr="006B5664">
              <w:rPr>
                <w:sz w:val="24"/>
                <w:szCs w:val="24"/>
              </w:rPr>
              <w:t>Октябрь, 2016 г</w:t>
            </w:r>
          </w:p>
        </w:tc>
        <w:tc>
          <w:tcPr>
            <w:tcW w:w="1276" w:type="dxa"/>
            <w:vAlign w:val="center"/>
          </w:tcPr>
          <w:p w:rsidR="00DF5582" w:rsidRPr="006B5664" w:rsidRDefault="00DF5582" w:rsidP="00FB1F8A">
            <w:pPr>
              <w:spacing w:line="276" w:lineRule="auto"/>
              <w:jc w:val="center"/>
              <w:rPr>
                <w:sz w:val="24"/>
                <w:szCs w:val="24"/>
              </w:rPr>
            </w:pPr>
            <w:r w:rsidRPr="006B5664">
              <w:rPr>
                <w:sz w:val="24"/>
                <w:szCs w:val="24"/>
              </w:rPr>
              <w:t>168</w:t>
            </w:r>
          </w:p>
        </w:tc>
        <w:tc>
          <w:tcPr>
            <w:tcW w:w="1559" w:type="dxa"/>
            <w:vAlign w:val="center"/>
          </w:tcPr>
          <w:p w:rsidR="00DF5582" w:rsidRPr="006B5664" w:rsidRDefault="00DF5582" w:rsidP="00FB1F8A">
            <w:pPr>
              <w:spacing w:line="276" w:lineRule="auto"/>
              <w:jc w:val="center"/>
              <w:rPr>
                <w:sz w:val="24"/>
                <w:szCs w:val="24"/>
              </w:rPr>
            </w:pPr>
            <w:r w:rsidRPr="006B5664">
              <w:rPr>
                <w:sz w:val="24"/>
                <w:szCs w:val="24"/>
              </w:rPr>
              <w:t>80</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1,25</w:t>
            </w:r>
          </w:p>
        </w:tc>
        <w:tc>
          <w:tcPr>
            <w:tcW w:w="1134" w:type="dxa"/>
            <w:vAlign w:val="center"/>
          </w:tcPr>
          <w:p w:rsidR="00DF5582" w:rsidRPr="006B5664" w:rsidRDefault="00DF5582" w:rsidP="00FB1F8A">
            <w:pPr>
              <w:spacing w:line="276" w:lineRule="auto"/>
              <w:jc w:val="center"/>
              <w:rPr>
                <w:sz w:val="24"/>
                <w:szCs w:val="24"/>
              </w:rPr>
            </w:pPr>
            <w:r w:rsidRPr="006B5664">
              <w:rPr>
                <w:sz w:val="24"/>
                <w:szCs w:val="24"/>
              </w:rPr>
              <w:t>26,34</w:t>
            </w:r>
          </w:p>
        </w:tc>
      </w:tr>
    </w:tbl>
    <w:p w:rsidR="00986896" w:rsidRDefault="00986896" w:rsidP="00986896">
      <w:pPr>
        <w:spacing w:line="360" w:lineRule="auto"/>
        <w:ind w:left="720"/>
        <w:jc w:val="both"/>
        <w:rPr>
          <w:sz w:val="28"/>
          <w:szCs w:val="28"/>
        </w:rPr>
      </w:pPr>
    </w:p>
    <w:p w:rsidR="00D44FD7" w:rsidRDefault="00D44FD7" w:rsidP="00595F60">
      <w:pPr>
        <w:numPr>
          <w:ilvl w:val="0"/>
          <w:numId w:val="26"/>
        </w:numPr>
        <w:spacing w:line="360" w:lineRule="auto"/>
        <w:jc w:val="both"/>
        <w:rPr>
          <w:sz w:val="28"/>
          <w:szCs w:val="28"/>
        </w:rPr>
      </w:pPr>
      <w:r w:rsidRPr="00396A5A">
        <w:rPr>
          <w:sz w:val="28"/>
          <w:szCs w:val="28"/>
          <w:lang w:bidi="ru-RU"/>
        </w:rPr>
        <w:t>За сверхурочную работу в соответствии со ст. 99, 152 ТК РФ. Основанием для оплаты является приказ, табель учета рабочего времени.</w:t>
      </w:r>
      <w:r w:rsidR="00595F60" w:rsidRPr="00595F60">
        <w:t xml:space="preserve"> </w:t>
      </w:r>
      <w:r w:rsidR="00595F60">
        <w:rPr>
          <w:sz w:val="28"/>
          <w:szCs w:val="28"/>
          <w:lang w:bidi="ru-RU"/>
        </w:rPr>
        <w:t>(Приложение 27</w:t>
      </w:r>
      <w:r w:rsidR="00595F60" w:rsidRPr="00595F60">
        <w:rPr>
          <w:sz w:val="28"/>
          <w:szCs w:val="28"/>
          <w:lang w:bidi="ru-RU"/>
        </w:rPr>
        <w:t>)</w:t>
      </w:r>
    </w:p>
    <w:p w:rsidR="00986896" w:rsidRPr="00396A5A" w:rsidRDefault="00986896" w:rsidP="00986896">
      <w:pPr>
        <w:spacing w:line="360" w:lineRule="auto"/>
        <w:ind w:left="720"/>
        <w:jc w:val="both"/>
        <w:rPr>
          <w:sz w:val="28"/>
          <w:szCs w:val="28"/>
        </w:rPr>
      </w:pPr>
    </w:p>
    <w:p w:rsidR="00D44FD7" w:rsidRPr="00396A5A" w:rsidRDefault="00660340" w:rsidP="00683854">
      <w:pPr>
        <w:spacing w:line="360" w:lineRule="auto"/>
        <w:jc w:val="both"/>
        <w:rPr>
          <w:sz w:val="28"/>
          <w:szCs w:val="28"/>
        </w:rPr>
      </w:pPr>
      <w:r>
        <w:rPr>
          <w:sz w:val="28"/>
          <w:szCs w:val="28"/>
        </w:rPr>
        <w:t>Таблица 23</w:t>
      </w:r>
      <w:r w:rsidR="00D44FD7" w:rsidRPr="00396A5A">
        <w:rPr>
          <w:sz w:val="28"/>
          <w:szCs w:val="28"/>
        </w:rPr>
        <w:t xml:space="preserve"> - Начисление доплаты за сверхурочную работу</w:t>
      </w:r>
    </w:p>
    <w:tbl>
      <w:tblPr>
        <w:tblStyle w:val="ad"/>
        <w:tblW w:w="9356" w:type="dxa"/>
        <w:tblInd w:w="108" w:type="dxa"/>
        <w:tblLayout w:type="fixed"/>
        <w:tblLook w:val="04A0" w:firstRow="1" w:lastRow="0" w:firstColumn="1" w:lastColumn="0" w:noHBand="0" w:noVBand="1"/>
      </w:tblPr>
      <w:tblGrid>
        <w:gridCol w:w="1843"/>
        <w:gridCol w:w="992"/>
        <w:gridCol w:w="993"/>
        <w:gridCol w:w="1417"/>
        <w:gridCol w:w="1559"/>
        <w:gridCol w:w="1276"/>
        <w:gridCol w:w="1276"/>
      </w:tblGrid>
      <w:tr w:rsidR="00F90AFD" w:rsidRPr="00D44FD7" w:rsidTr="00607328">
        <w:trPr>
          <w:trHeight w:val="1465"/>
        </w:trPr>
        <w:tc>
          <w:tcPr>
            <w:tcW w:w="1843" w:type="dxa"/>
            <w:vAlign w:val="center"/>
          </w:tcPr>
          <w:p w:rsidR="00F90AFD" w:rsidRPr="00396A5A" w:rsidRDefault="00F90AFD" w:rsidP="00FB1F8A">
            <w:pPr>
              <w:spacing w:line="276" w:lineRule="auto"/>
              <w:jc w:val="center"/>
              <w:rPr>
                <w:sz w:val="24"/>
                <w:szCs w:val="24"/>
              </w:rPr>
            </w:pPr>
            <w:r w:rsidRPr="00396A5A">
              <w:rPr>
                <w:sz w:val="24"/>
                <w:szCs w:val="24"/>
              </w:rPr>
              <w:t>Работник,</w:t>
            </w:r>
          </w:p>
          <w:p w:rsidR="00F90AFD" w:rsidRPr="00396A5A" w:rsidRDefault="00F90AFD" w:rsidP="00FB1F8A">
            <w:pPr>
              <w:spacing w:line="276" w:lineRule="auto"/>
              <w:jc w:val="center"/>
              <w:rPr>
                <w:sz w:val="24"/>
                <w:szCs w:val="24"/>
              </w:rPr>
            </w:pPr>
            <w:r w:rsidRPr="00396A5A">
              <w:rPr>
                <w:sz w:val="24"/>
                <w:szCs w:val="24"/>
              </w:rPr>
              <w:t>ФИО</w:t>
            </w:r>
          </w:p>
        </w:tc>
        <w:tc>
          <w:tcPr>
            <w:tcW w:w="992" w:type="dxa"/>
            <w:vAlign w:val="center"/>
          </w:tcPr>
          <w:p w:rsidR="00F90AFD" w:rsidRPr="00396A5A" w:rsidRDefault="00F90AFD" w:rsidP="00FB1F8A">
            <w:pPr>
              <w:spacing w:line="276" w:lineRule="auto"/>
              <w:jc w:val="center"/>
              <w:rPr>
                <w:sz w:val="24"/>
                <w:szCs w:val="24"/>
              </w:rPr>
            </w:pPr>
            <w:r w:rsidRPr="00396A5A">
              <w:rPr>
                <w:sz w:val="24"/>
                <w:szCs w:val="24"/>
              </w:rPr>
              <w:t>Оклад, руб.</w:t>
            </w:r>
          </w:p>
        </w:tc>
        <w:tc>
          <w:tcPr>
            <w:tcW w:w="993" w:type="dxa"/>
            <w:vAlign w:val="center"/>
          </w:tcPr>
          <w:p w:rsidR="00F90AFD" w:rsidRPr="00396A5A" w:rsidRDefault="00F90AFD" w:rsidP="00FB1F8A">
            <w:pPr>
              <w:spacing w:line="276" w:lineRule="auto"/>
              <w:jc w:val="center"/>
              <w:rPr>
                <w:sz w:val="24"/>
                <w:szCs w:val="24"/>
              </w:rPr>
            </w:pPr>
            <w:r w:rsidRPr="00396A5A">
              <w:rPr>
                <w:sz w:val="24"/>
                <w:szCs w:val="24"/>
              </w:rPr>
              <w:t>Период</w:t>
            </w:r>
          </w:p>
        </w:tc>
        <w:tc>
          <w:tcPr>
            <w:tcW w:w="1417" w:type="dxa"/>
            <w:vAlign w:val="center"/>
          </w:tcPr>
          <w:p w:rsidR="00F90AFD" w:rsidRPr="00DF5582" w:rsidRDefault="00F90AFD" w:rsidP="00D22704">
            <w:pPr>
              <w:spacing w:line="276" w:lineRule="auto"/>
              <w:jc w:val="center"/>
              <w:rPr>
                <w:sz w:val="24"/>
                <w:szCs w:val="24"/>
              </w:rPr>
            </w:pPr>
            <w:r w:rsidRPr="00DF5582">
              <w:rPr>
                <w:sz w:val="24"/>
                <w:szCs w:val="24"/>
              </w:rPr>
              <w:t>Норма за месяц</w:t>
            </w:r>
            <w:r>
              <w:rPr>
                <w:sz w:val="24"/>
                <w:szCs w:val="24"/>
              </w:rPr>
              <w:t>, ч.</w:t>
            </w:r>
          </w:p>
        </w:tc>
        <w:tc>
          <w:tcPr>
            <w:tcW w:w="1559" w:type="dxa"/>
            <w:vAlign w:val="center"/>
          </w:tcPr>
          <w:p w:rsidR="00F90AFD" w:rsidRPr="00DF5582" w:rsidRDefault="00F90AFD" w:rsidP="00D22704">
            <w:pPr>
              <w:spacing w:line="276" w:lineRule="auto"/>
              <w:jc w:val="center"/>
              <w:rPr>
                <w:sz w:val="24"/>
                <w:szCs w:val="24"/>
              </w:rPr>
            </w:pPr>
            <w:r w:rsidRPr="00DF5582">
              <w:rPr>
                <w:sz w:val="24"/>
                <w:szCs w:val="24"/>
              </w:rPr>
              <w:t>Отработано за меся</w:t>
            </w:r>
            <w:r>
              <w:rPr>
                <w:sz w:val="24"/>
                <w:szCs w:val="24"/>
              </w:rPr>
              <w:t>ц ч,</w:t>
            </w:r>
          </w:p>
        </w:tc>
        <w:tc>
          <w:tcPr>
            <w:tcW w:w="1276" w:type="dxa"/>
            <w:vAlign w:val="center"/>
          </w:tcPr>
          <w:p w:rsidR="00F90AFD" w:rsidRPr="00396A5A" w:rsidRDefault="00F90AFD" w:rsidP="00FB1F8A">
            <w:pPr>
              <w:spacing w:line="276" w:lineRule="auto"/>
              <w:jc w:val="center"/>
              <w:rPr>
                <w:sz w:val="24"/>
                <w:szCs w:val="24"/>
              </w:rPr>
            </w:pPr>
            <w:r w:rsidRPr="00396A5A">
              <w:rPr>
                <w:sz w:val="24"/>
                <w:szCs w:val="24"/>
              </w:rPr>
              <w:t>Количество сверхурочных часов, ч</w:t>
            </w:r>
          </w:p>
        </w:tc>
        <w:tc>
          <w:tcPr>
            <w:tcW w:w="1276" w:type="dxa"/>
            <w:vAlign w:val="center"/>
          </w:tcPr>
          <w:p w:rsidR="00F90AFD" w:rsidRPr="00396A5A" w:rsidRDefault="00F90AFD" w:rsidP="00FB1F8A">
            <w:pPr>
              <w:spacing w:line="276" w:lineRule="auto"/>
              <w:jc w:val="center"/>
              <w:rPr>
                <w:sz w:val="24"/>
                <w:szCs w:val="24"/>
              </w:rPr>
            </w:pPr>
            <w:r w:rsidRPr="00396A5A">
              <w:rPr>
                <w:sz w:val="24"/>
                <w:szCs w:val="24"/>
              </w:rPr>
              <w:t>Размер доплаты, руб.</w:t>
            </w:r>
          </w:p>
        </w:tc>
      </w:tr>
      <w:tr w:rsidR="00DF5582" w:rsidRPr="00D44FD7" w:rsidTr="003912C5">
        <w:trPr>
          <w:trHeight w:val="378"/>
        </w:trPr>
        <w:tc>
          <w:tcPr>
            <w:tcW w:w="1843" w:type="dxa"/>
            <w:vAlign w:val="center"/>
          </w:tcPr>
          <w:p w:rsidR="00DF5582" w:rsidRPr="00396A5A" w:rsidRDefault="00DF5582" w:rsidP="00FB1F8A">
            <w:pPr>
              <w:spacing w:line="276" w:lineRule="auto"/>
              <w:jc w:val="center"/>
              <w:rPr>
                <w:sz w:val="24"/>
                <w:szCs w:val="24"/>
              </w:rPr>
            </w:pPr>
            <w:r w:rsidRPr="00396A5A">
              <w:rPr>
                <w:sz w:val="24"/>
                <w:szCs w:val="24"/>
              </w:rPr>
              <w:t>Болмосова Е.Ю.</w:t>
            </w:r>
          </w:p>
        </w:tc>
        <w:tc>
          <w:tcPr>
            <w:tcW w:w="992" w:type="dxa"/>
            <w:vAlign w:val="center"/>
          </w:tcPr>
          <w:p w:rsidR="00DF5582" w:rsidRPr="00396A5A" w:rsidRDefault="00DF5582" w:rsidP="00FB1F8A">
            <w:pPr>
              <w:spacing w:line="276" w:lineRule="auto"/>
              <w:jc w:val="center"/>
              <w:rPr>
                <w:sz w:val="24"/>
                <w:szCs w:val="24"/>
              </w:rPr>
            </w:pPr>
            <w:r w:rsidRPr="00396A5A">
              <w:rPr>
                <w:sz w:val="24"/>
                <w:szCs w:val="24"/>
              </w:rPr>
              <w:t>16380</w:t>
            </w:r>
          </w:p>
        </w:tc>
        <w:tc>
          <w:tcPr>
            <w:tcW w:w="993" w:type="dxa"/>
            <w:vAlign w:val="center"/>
          </w:tcPr>
          <w:p w:rsidR="00DF5582" w:rsidRPr="00396A5A" w:rsidRDefault="00DF5582" w:rsidP="00FB1F8A">
            <w:pPr>
              <w:spacing w:line="276" w:lineRule="auto"/>
              <w:jc w:val="center"/>
              <w:rPr>
                <w:sz w:val="24"/>
                <w:szCs w:val="24"/>
              </w:rPr>
            </w:pPr>
            <w:r w:rsidRPr="00396A5A">
              <w:rPr>
                <w:sz w:val="24"/>
                <w:szCs w:val="24"/>
              </w:rPr>
              <w:t>Июль, 2016 г.</w:t>
            </w:r>
          </w:p>
        </w:tc>
        <w:tc>
          <w:tcPr>
            <w:tcW w:w="1417"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559"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14</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2632,5</w:t>
            </w:r>
          </w:p>
        </w:tc>
      </w:tr>
      <w:tr w:rsidR="00DF5582" w:rsidRPr="00D44FD7" w:rsidTr="003912C5">
        <w:trPr>
          <w:trHeight w:val="378"/>
        </w:trPr>
        <w:tc>
          <w:tcPr>
            <w:tcW w:w="1843" w:type="dxa"/>
            <w:vAlign w:val="center"/>
          </w:tcPr>
          <w:p w:rsidR="00DF5582" w:rsidRPr="00396A5A" w:rsidRDefault="00DF5582" w:rsidP="00FB1F8A">
            <w:pPr>
              <w:spacing w:line="276" w:lineRule="auto"/>
              <w:jc w:val="center"/>
              <w:rPr>
                <w:sz w:val="24"/>
                <w:szCs w:val="24"/>
              </w:rPr>
            </w:pPr>
            <w:r w:rsidRPr="00396A5A">
              <w:rPr>
                <w:sz w:val="24"/>
                <w:szCs w:val="24"/>
              </w:rPr>
              <w:t>Бритвина Е.А.</w:t>
            </w:r>
          </w:p>
        </w:tc>
        <w:tc>
          <w:tcPr>
            <w:tcW w:w="992" w:type="dxa"/>
            <w:vAlign w:val="center"/>
          </w:tcPr>
          <w:p w:rsidR="00DF5582" w:rsidRPr="00396A5A" w:rsidRDefault="00DF5582" w:rsidP="00FB1F8A">
            <w:pPr>
              <w:spacing w:line="276" w:lineRule="auto"/>
              <w:jc w:val="center"/>
              <w:rPr>
                <w:sz w:val="24"/>
                <w:szCs w:val="24"/>
              </w:rPr>
            </w:pPr>
            <w:r w:rsidRPr="00396A5A">
              <w:rPr>
                <w:sz w:val="24"/>
                <w:szCs w:val="24"/>
              </w:rPr>
              <w:t>10000</w:t>
            </w:r>
          </w:p>
        </w:tc>
        <w:tc>
          <w:tcPr>
            <w:tcW w:w="993" w:type="dxa"/>
            <w:vAlign w:val="center"/>
          </w:tcPr>
          <w:p w:rsidR="00DF5582" w:rsidRPr="00396A5A" w:rsidRDefault="00DF5582" w:rsidP="00FB1F8A">
            <w:pPr>
              <w:spacing w:line="276" w:lineRule="auto"/>
              <w:jc w:val="center"/>
              <w:rPr>
                <w:sz w:val="24"/>
                <w:szCs w:val="24"/>
              </w:rPr>
            </w:pPr>
            <w:r w:rsidRPr="00396A5A">
              <w:rPr>
                <w:sz w:val="24"/>
                <w:szCs w:val="24"/>
              </w:rPr>
              <w:t>Июль, 2016 г.</w:t>
            </w:r>
          </w:p>
        </w:tc>
        <w:tc>
          <w:tcPr>
            <w:tcW w:w="1417"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559"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5</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535,72</w:t>
            </w:r>
          </w:p>
        </w:tc>
      </w:tr>
      <w:tr w:rsidR="00DF5582" w:rsidRPr="00D44FD7" w:rsidTr="003912C5">
        <w:trPr>
          <w:trHeight w:val="378"/>
        </w:trPr>
        <w:tc>
          <w:tcPr>
            <w:tcW w:w="1843" w:type="dxa"/>
            <w:vAlign w:val="center"/>
          </w:tcPr>
          <w:p w:rsidR="00DF5582" w:rsidRPr="00396A5A" w:rsidRDefault="00DF5582" w:rsidP="00FB1F8A">
            <w:pPr>
              <w:spacing w:line="276" w:lineRule="auto"/>
              <w:jc w:val="center"/>
              <w:rPr>
                <w:sz w:val="24"/>
                <w:szCs w:val="24"/>
              </w:rPr>
            </w:pPr>
            <w:r w:rsidRPr="00396A5A">
              <w:rPr>
                <w:sz w:val="24"/>
                <w:szCs w:val="24"/>
              </w:rPr>
              <w:t>Картавых А.К.</w:t>
            </w:r>
          </w:p>
        </w:tc>
        <w:tc>
          <w:tcPr>
            <w:tcW w:w="992" w:type="dxa"/>
            <w:vAlign w:val="center"/>
          </w:tcPr>
          <w:p w:rsidR="00DF5582" w:rsidRPr="00396A5A" w:rsidRDefault="00DF5582" w:rsidP="00FB1F8A">
            <w:pPr>
              <w:spacing w:line="276" w:lineRule="auto"/>
              <w:jc w:val="center"/>
              <w:rPr>
                <w:sz w:val="24"/>
                <w:szCs w:val="24"/>
              </w:rPr>
            </w:pPr>
            <w:r w:rsidRPr="00396A5A">
              <w:rPr>
                <w:sz w:val="24"/>
                <w:szCs w:val="24"/>
              </w:rPr>
              <w:t>10000</w:t>
            </w:r>
          </w:p>
        </w:tc>
        <w:tc>
          <w:tcPr>
            <w:tcW w:w="993" w:type="dxa"/>
            <w:vAlign w:val="center"/>
          </w:tcPr>
          <w:p w:rsidR="00DF5582" w:rsidRPr="00396A5A" w:rsidRDefault="00DF5582" w:rsidP="00FB1F8A">
            <w:pPr>
              <w:spacing w:line="276" w:lineRule="auto"/>
              <w:jc w:val="center"/>
              <w:rPr>
                <w:sz w:val="24"/>
                <w:szCs w:val="24"/>
              </w:rPr>
            </w:pPr>
            <w:r w:rsidRPr="00396A5A">
              <w:rPr>
                <w:sz w:val="24"/>
                <w:szCs w:val="24"/>
              </w:rPr>
              <w:t>Июль, 2016 г.</w:t>
            </w:r>
          </w:p>
        </w:tc>
        <w:tc>
          <w:tcPr>
            <w:tcW w:w="1417"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559" w:type="dxa"/>
            <w:vAlign w:val="center"/>
          </w:tcPr>
          <w:p w:rsidR="00DF5582" w:rsidRPr="00396A5A" w:rsidRDefault="00DF5582" w:rsidP="00FB1F8A">
            <w:pPr>
              <w:spacing w:line="276" w:lineRule="auto"/>
              <w:jc w:val="center"/>
              <w:rPr>
                <w:sz w:val="24"/>
                <w:szCs w:val="24"/>
              </w:rPr>
            </w:pPr>
            <w:r w:rsidRPr="00396A5A">
              <w:rPr>
                <w:sz w:val="24"/>
                <w:szCs w:val="24"/>
              </w:rPr>
              <w:t>168</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7</w:t>
            </w:r>
          </w:p>
        </w:tc>
        <w:tc>
          <w:tcPr>
            <w:tcW w:w="1276" w:type="dxa"/>
            <w:vAlign w:val="center"/>
          </w:tcPr>
          <w:p w:rsidR="00DF5582" w:rsidRPr="00396A5A" w:rsidRDefault="00DF5582" w:rsidP="00FB1F8A">
            <w:pPr>
              <w:spacing w:line="276" w:lineRule="auto"/>
              <w:jc w:val="center"/>
              <w:rPr>
                <w:sz w:val="24"/>
                <w:szCs w:val="24"/>
              </w:rPr>
            </w:pPr>
            <w:r w:rsidRPr="00396A5A">
              <w:rPr>
                <w:sz w:val="24"/>
                <w:szCs w:val="24"/>
              </w:rPr>
              <w:t>773,81</w:t>
            </w:r>
          </w:p>
        </w:tc>
      </w:tr>
    </w:tbl>
    <w:p w:rsidR="00D44FD7" w:rsidRPr="00D44FD7" w:rsidRDefault="00D44FD7" w:rsidP="00683854">
      <w:pPr>
        <w:jc w:val="both"/>
      </w:pPr>
    </w:p>
    <w:p w:rsidR="00986896" w:rsidRDefault="00986896" w:rsidP="00986896">
      <w:pPr>
        <w:spacing w:line="360" w:lineRule="auto"/>
        <w:ind w:left="720"/>
        <w:jc w:val="both"/>
        <w:rPr>
          <w:sz w:val="28"/>
          <w:szCs w:val="28"/>
        </w:rPr>
      </w:pPr>
    </w:p>
    <w:p w:rsidR="00D44FD7" w:rsidRDefault="00D44FD7" w:rsidP="00595F60">
      <w:pPr>
        <w:numPr>
          <w:ilvl w:val="0"/>
          <w:numId w:val="26"/>
        </w:numPr>
        <w:spacing w:line="360" w:lineRule="auto"/>
        <w:jc w:val="both"/>
        <w:rPr>
          <w:sz w:val="28"/>
          <w:szCs w:val="28"/>
        </w:rPr>
      </w:pPr>
      <w:r w:rsidRPr="00396A5A">
        <w:rPr>
          <w:sz w:val="28"/>
          <w:szCs w:val="28"/>
          <w:lang w:bidi="ru-RU"/>
        </w:rPr>
        <w:t>3а работу в выходные и нерабочие праздничные дни в соответствии ст. 113, 153 ТК РФ. Основанием для оплаты является приказ, и табель учета рабочего времени.</w:t>
      </w:r>
      <w:r w:rsidR="00595F60">
        <w:rPr>
          <w:sz w:val="28"/>
          <w:szCs w:val="28"/>
          <w:lang w:bidi="ru-RU"/>
        </w:rPr>
        <w:t xml:space="preserve"> (Приложение 28</w:t>
      </w:r>
      <w:r w:rsidR="00595F60" w:rsidRPr="00595F60">
        <w:rPr>
          <w:sz w:val="28"/>
          <w:szCs w:val="28"/>
          <w:lang w:bidi="ru-RU"/>
        </w:rPr>
        <w:t>)</w:t>
      </w:r>
    </w:p>
    <w:p w:rsidR="00986896" w:rsidRPr="00396A5A" w:rsidRDefault="00986896" w:rsidP="00986896">
      <w:pPr>
        <w:spacing w:line="360" w:lineRule="auto"/>
        <w:ind w:left="720"/>
        <w:jc w:val="both"/>
        <w:rPr>
          <w:sz w:val="28"/>
          <w:szCs w:val="28"/>
        </w:rPr>
      </w:pPr>
    </w:p>
    <w:p w:rsidR="00D44FD7" w:rsidRPr="00396A5A" w:rsidRDefault="00660340" w:rsidP="00683854">
      <w:pPr>
        <w:spacing w:line="360" w:lineRule="auto"/>
        <w:jc w:val="both"/>
        <w:rPr>
          <w:sz w:val="28"/>
          <w:szCs w:val="28"/>
        </w:rPr>
      </w:pPr>
      <w:r>
        <w:rPr>
          <w:sz w:val="28"/>
          <w:szCs w:val="28"/>
        </w:rPr>
        <w:t>Таблица 24</w:t>
      </w:r>
      <w:r w:rsidR="00D44FD7" w:rsidRPr="00396A5A">
        <w:rPr>
          <w:sz w:val="28"/>
          <w:szCs w:val="28"/>
        </w:rPr>
        <w:t xml:space="preserve"> - Начисление доплаты за выходной не рабочий день работу</w:t>
      </w:r>
      <w:r w:rsidR="00D44FD7" w:rsidRPr="00396A5A">
        <w:rPr>
          <w:sz w:val="28"/>
          <w:szCs w:val="28"/>
          <w:lang w:bidi="ru-RU"/>
        </w:rPr>
        <w:t xml:space="preserve"> </w:t>
      </w:r>
    </w:p>
    <w:tbl>
      <w:tblPr>
        <w:tblStyle w:val="ad"/>
        <w:tblW w:w="9356" w:type="dxa"/>
        <w:tblInd w:w="108" w:type="dxa"/>
        <w:tblLayout w:type="fixed"/>
        <w:tblLook w:val="04A0" w:firstRow="1" w:lastRow="0" w:firstColumn="1" w:lastColumn="0" w:noHBand="0" w:noVBand="1"/>
      </w:tblPr>
      <w:tblGrid>
        <w:gridCol w:w="1560"/>
        <w:gridCol w:w="992"/>
        <w:gridCol w:w="1134"/>
        <w:gridCol w:w="1276"/>
        <w:gridCol w:w="1275"/>
        <w:gridCol w:w="1701"/>
        <w:gridCol w:w="1418"/>
      </w:tblGrid>
      <w:tr w:rsidR="00B27DAF" w:rsidRPr="00854E87" w:rsidTr="00D22704">
        <w:trPr>
          <w:trHeight w:val="1904"/>
        </w:trPr>
        <w:tc>
          <w:tcPr>
            <w:tcW w:w="1560" w:type="dxa"/>
            <w:vAlign w:val="center"/>
          </w:tcPr>
          <w:p w:rsidR="00B27DAF" w:rsidRPr="00854E87" w:rsidRDefault="00B27DAF" w:rsidP="00660340">
            <w:pPr>
              <w:spacing w:line="276" w:lineRule="auto"/>
              <w:jc w:val="center"/>
              <w:rPr>
                <w:sz w:val="24"/>
                <w:szCs w:val="24"/>
              </w:rPr>
            </w:pPr>
            <w:r w:rsidRPr="00854E87">
              <w:rPr>
                <w:sz w:val="24"/>
                <w:szCs w:val="24"/>
              </w:rPr>
              <w:t>Работник,</w:t>
            </w:r>
          </w:p>
          <w:p w:rsidR="00B27DAF" w:rsidRPr="00854E87" w:rsidRDefault="00B27DAF" w:rsidP="00660340">
            <w:pPr>
              <w:spacing w:line="276" w:lineRule="auto"/>
              <w:jc w:val="center"/>
              <w:rPr>
                <w:sz w:val="24"/>
                <w:szCs w:val="24"/>
              </w:rPr>
            </w:pPr>
            <w:r w:rsidRPr="00854E87">
              <w:rPr>
                <w:sz w:val="24"/>
                <w:szCs w:val="24"/>
              </w:rPr>
              <w:t>ФИО</w:t>
            </w:r>
          </w:p>
        </w:tc>
        <w:tc>
          <w:tcPr>
            <w:tcW w:w="992" w:type="dxa"/>
            <w:vAlign w:val="center"/>
          </w:tcPr>
          <w:p w:rsidR="00B27DAF" w:rsidRPr="00854E87" w:rsidRDefault="00B27DAF" w:rsidP="00660340">
            <w:pPr>
              <w:spacing w:line="276" w:lineRule="auto"/>
              <w:jc w:val="center"/>
              <w:rPr>
                <w:sz w:val="24"/>
                <w:szCs w:val="24"/>
              </w:rPr>
            </w:pPr>
            <w:r w:rsidRPr="00854E87">
              <w:rPr>
                <w:sz w:val="24"/>
                <w:szCs w:val="24"/>
              </w:rPr>
              <w:t>Оклад, руб.</w:t>
            </w:r>
          </w:p>
        </w:tc>
        <w:tc>
          <w:tcPr>
            <w:tcW w:w="1134" w:type="dxa"/>
            <w:vAlign w:val="center"/>
          </w:tcPr>
          <w:p w:rsidR="00B27DAF" w:rsidRPr="00854E87" w:rsidRDefault="00B27DAF" w:rsidP="00660340">
            <w:pPr>
              <w:spacing w:line="276" w:lineRule="auto"/>
              <w:jc w:val="center"/>
              <w:rPr>
                <w:sz w:val="24"/>
                <w:szCs w:val="24"/>
              </w:rPr>
            </w:pPr>
            <w:r w:rsidRPr="00854E87">
              <w:rPr>
                <w:sz w:val="24"/>
                <w:szCs w:val="24"/>
              </w:rPr>
              <w:t>Период</w:t>
            </w:r>
          </w:p>
        </w:tc>
        <w:tc>
          <w:tcPr>
            <w:tcW w:w="1276" w:type="dxa"/>
            <w:vAlign w:val="center"/>
          </w:tcPr>
          <w:p w:rsidR="00B27DAF" w:rsidRPr="00DF5582" w:rsidRDefault="00B27DAF" w:rsidP="00D22704">
            <w:pPr>
              <w:spacing w:line="276" w:lineRule="auto"/>
              <w:jc w:val="center"/>
              <w:rPr>
                <w:sz w:val="24"/>
                <w:szCs w:val="24"/>
              </w:rPr>
            </w:pPr>
            <w:r w:rsidRPr="00DF5582">
              <w:rPr>
                <w:sz w:val="24"/>
                <w:szCs w:val="24"/>
              </w:rPr>
              <w:t>Норма за месяц</w:t>
            </w:r>
            <w:r>
              <w:rPr>
                <w:sz w:val="24"/>
                <w:szCs w:val="24"/>
              </w:rPr>
              <w:t>, ч.</w:t>
            </w:r>
          </w:p>
        </w:tc>
        <w:tc>
          <w:tcPr>
            <w:tcW w:w="1275" w:type="dxa"/>
            <w:vAlign w:val="center"/>
          </w:tcPr>
          <w:p w:rsidR="00B27DAF" w:rsidRPr="00DF5582" w:rsidRDefault="00B27DAF" w:rsidP="00D22704">
            <w:pPr>
              <w:spacing w:line="276" w:lineRule="auto"/>
              <w:jc w:val="center"/>
              <w:rPr>
                <w:sz w:val="24"/>
                <w:szCs w:val="24"/>
              </w:rPr>
            </w:pPr>
            <w:r w:rsidRPr="00DF5582">
              <w:rPr>
                <w:sz w:val="24"/>
                <w:szCs w:val="24"/>
              </w:rPr>
              <w:t>Отработано за меся</w:t>
            </w:r>
            <w:r>
              <w:rPr>
                <w:sz w:val="24"/>
                <w:szCs w:val="24"/>
              </w:rPr>
              <w:t>ц ч,</w:t>
            </w:r>
          </w:p>
        </w:tc>
        <w:tc>
          <w:tcPr>
            <w:tcW w:w="1701" w:type="dxa"/>
            <w:vAlign w:val="center"/>
          </w:tcPr>
          <w:p w:rsidR="00B27DAF" w:rsidRPr="00854E87" w:rsidRDefault="00B27DAF" w:rsidP="00660340">
            <w:pPr>
              <w:spacing w:line="276" w:lineRule="auto"/>
              <w:jc w:val="center"/>
              <w:rPr>
                <w:sz w:val="24"/>
                <w:szCs w:val="24"/>
              </w:rPr>
            </w:pPr>
            <w:r w:rsidRPr="00854E87">
              <w:rPr>
                <w:sz w:val="24"/>
                <w:szCs w:val="24"/>
              </w:rPr>
              <w:t>Количество часов за работу в выходной не рабочий день, ч</w:t>
            </w:r>
          </w:p>
        </w:tc>
        <w:tc>
          <w:tcPr>
            <w:tcW w:w="1418" w:type="dxa"/>
            <w:vAlign w:val="center"/>
          </w:tcPr>
          <w:p w:rsidR="00B27DAF" w:rsidRPr="00854E87" w:rsidRDefault="00B27DAF" w:rsidP="00660340">
            <w:pPr>
              <w:spacing w:line="276" w:lineRule="auto"/>
              <w:jc w:val="center"/>
              <w:rPr>
                <w:sz w:val="24"/>
                <w:szCs w:val="24"/>
              </w:rPr>
            </w:pPr>
            <w:r w:rsidRPr="00854E87">
              <w:rPr>
                <w:sz w:val="24"/>
                <w:szCs w:val="24"/>
              </w:rPr>
              <w:t>Размер доплаты, руб.</w:t>
            </w:r>
          </w:p>
        </w:tc>
      </w:tr>
      <w:tr w:rsidR="00B27DAF" w:rsidRPr="00854E87" w:rsidTr="00660340">
        <w:trPr>
          <w:trHeight w:val="378"/>
        </w:trPr>
        <w:tc>
          <w:tcPr>
            <w:tcW w:w="1560" w:type="dxa"/>
            <w:vAlign w:val="center"/>
          </w:tcPr>
          <w:p w:rsidR="00B27DAF" w:rsidRPr="00854E87" w:rsidRDefault="00B27DAF" w:rsidP="00660340">
            <w:pPr>
              <w:spacing w:line="276" w:lineRule="auto"/>
              <w:jc w:val="center"/>
              <w:rPr>
                <w:sz w:val="24"/>
                <w:szCs w:val="24"/>
              </w:rPr>
            </w:pPr>
            <w:r w:rsidRPr="00854E87">
              <w:rPr>
                <w:sz w:val="24"/>
                <w:szCs w:val="24"/>
              </w:rPr>
              <w:t>Бритвина Е.А.</w:t>
            </w:r>
          </w:p>
        </w:tc>
        <w:tc>
          <w:tcPr>
            <w:tcW w:w="992" w:type="dxa"/>
            <w:vAlign w:val="center"/>
          </w:tcPr>
          <w:p w:rsidR="00B27DAF" w:rsidRPr="00854E87" w:rsidRDefault="00B27DAF" w:rsidP="00660340">
            <w:pPr>
              <w:spacing w:line="276" w:lineRule="auto"/>
              <w:jc w:val="center"/>
              <w:rPr>
                <w:sz w:val="24"/>
                <w:szCs w:val="24"/>
              </w:rPr>
            </w:pPr>
            <w:r w:rsidRPr="00854E87">
              <w:rPr>
                <w:sz w:val="24"/>
                <w:szCs w:val="24"/>
              </w:rPr>
              <w:t>10000</w:t>
            </w:r>
          </w:p>
        </w:tc>
        <w:tc>
          <w:tcPr>
            <w:tcW w:w="1134" w:type="dxa"/>
            <w:vAlign w:val="center"/>
          </w:tcPr>
          <w:p w:rsidR="00B27DAF" w:rsidRPr="00854E87" w:rsidRDefault="00B27DAF" w:rsidP="00660340">
            <w:pPr>
              <w:spacing w:line="276" w:lineRule="auto"/>
              <w:jc w:val="center"/>
              <w:rPr>
                <w:sz w:val="24"/>
                <w:szCs w:val="24"/>
              </w:rPr>
            </w:pPr>
            <w:r w:rsidRPr="00854E87">
              <w:rPr>
                <w:sz w:val="24"/>
                <w:szCs w:val="24"/>
              </w:rPr>
              <w:t>Октябрь, 2016 г.</w:t>
            </w:r>
          </w:p>
        </w:tc>
        <w:tc>
          <w:tcPr>
            <w:tcW w:w="1276" w:type="dxa"/>
            <w:vAlign w:val="center"/>
          </w:tcPr>
          <w:p w:rsidR="00B27DAF" w:rsidRPr="00854E87" w:rsidRDefault="00B27DAF" w:rsidP="00660340">
            <w:pPr>
              <w:spacing w:line="276" w:lineRule="auto"/>
              <w:jc w:val="center"/>
              <w:rPr>
                <w:sz w:val="24"/>
                <w:szCs w:val="24"/>
              </w:rPr>
            </w:pPr>
            <w:r w:rsidRPr="00854E87">
              <w:rPr>
                <w:sz w:val="24"/>
                <w:szCs w:val="24"/>
              </w:rPr>
              <w:t>168</w:t>
            </w:r>
          </w:p>
        </w:tc>
        <w:tc>
          <w:tcPr>
            <w:tcW w:w="1275" w:type="dxa"/>
            <w:vAlign w:val="center"/>
          </w:tcPr>
          <w:p w:rsidR="00B27DAF" w:rsidRPr="00854E87" w:rsidRDefault="00B27DAF" w:rsidP="00660340">
            <w:pPr>
              <w:spacing w:line="276" w:lineRule="auto"/>
              <w:jc w:val="center"/>
              <w:rPr>
                <w:sz w:val="24"/>
                <w:szCs w:val="24"/>
              </w:rPr>
            </w:pPr>
            <w:r w:rsidRPr="00854E87">
              <w:rPr>
                <w:sz w:val="24"/>
                <w:szCs w:val="24"/>
              </w:rPr>
              <w:t>168</w:t>
            </w:r>
          </w:p>
        </w:tc>
        <w:tc>
          <w:tcPr>
            <w:tcW w:w="1701" w:type="dxa"/>
            <w:vAlign w:val="center"/>
          </w:tcPr>
          <w:p w:rsidR="00B27DAF" w:rsidRPr="00854E87" w:rsidRDefault="00B27DAF" w:rsidP="00660340">
            <w:pPr>
              <w:spacing w:line="276" w:lineRule="auto"/>
              <w:jc w:val="center"/>
              <w:rPr>
                <w:sz w:val="24"/>
                <w:szCs w:val="24"/>
              </w:rPr>
            </w:pPr>
            <w:r w:rsidRPr="00854E87">
              <w:rPr>
                <w:sz w:val="24"/>
                <w:szCs w:val="24"/>
              </w:rPr>
              <w:t>16,5</w:t>
            </w:r>
          </w:p>
        </w:tc>
        <w:tc>
          <w:tcPr>
            <w:tcW w:w="1418" w:type="dxa"/>
            <w:vAlign w:val="center"/>
          </w:tcPr>
          <w:p w:rsidR="00B27DAF" w:rsidRPr="00854E87" w:rsidRDefault="00B27DAF" w:rsidP="00660340">
            <w:pPr>
              <w:spacing w:line="276" w:lineRule="auto"/>
              <w:jc w:val="center"/>
              <w:rPr>
                <w:sz w:val="24"/>
                <w:szCs w:val="24"/>
              </w:rPr>
            </w:pPr>
            <w:r w:rsidRPr="00854E87">
              <w:rPr>
                <w:sz w:val="24"/>
                <w:szCs w:val="24"/>
              </w:rPr>
              <w:t>1964,30</w:t>
            </w:r>
          </w:p>
        </w:tc>
      </w:tr>
    </w:tbl>
    <w:p w:rsidR="00660340" w:rsidRDefault="00660340" w:rsidP="00683854">
      <w:pPr>
        <w:spacing w:line="360" w:lineRule="auto"/>
        <w:jc w:val="both"/>
        <w:rPr>
          <w:sz w:val="28"/>
          <w:szCs w:val="28"/>
          <w:lang w:bidi="ru-RU"/>
        </w:rPr>
      </w:pPr>
    </w:p>
    <w:p w:rsidR="00F25294" w:rsidRDefault="00D44FD7" w:rsidP="00595F60">
      <w:pPr>
        <w:numPr>
          <w:ilvl w:val="0"/>
          <w:numId w:val="26"/>
        </w:numPr>
        <w:spacing w:line="360" w:lineRule="auto"/>
        <w:jc w:val="both"/>
        <w:rPr>
          <w:sz w:val="28"/>
          <w:szCs w:val="28"/>
        </w:rPr>
      </w:pPr>
      <w:r w:rsidRPr="00854E87">
        <w:rPr>
          <w:sz w:val="28"/>
          <w:szCs w:val="28"/>
          <w:lang w:bidi="ru-RU"/>
        </w:rPr>
        <w:t>Исполнении обязанностей временно отсутствующего работника. Доплата производится</w:t>
      </w:r>
      <w:r w:rsidR="00595F60">
        <w:rPr>
          <w:sz w:val="28"/>
          <w:szCs w:val="28"/>
          <w:lang w:bidi="ru-RU"/>
        </w:rPr>
        <w:t xml:space="preserve"> на основании приказа</w:t>
      </w:r>
      <w:r w:rsidRPr="00854E87">
        <w:rPr>
          <w:sz w:val="28"/>
          <w:szCs w:val="28"/>
          <w:lang w:bidi="ru-RU"/>
        </w:rPr>
        <w:t xml:space="preserve"> от оклада отсутствующего работника с оплатой пропорционально отработанному времени.</w:t>
      </w:r>
      <w:r w:rsidR="00595F60" w:rsidRPr="00595F60">
        <w:t xml:space="preserve"> </w:t>
      </w:r>
      <w:r w:rsidR="00595F60">
        <w:rPr>
          <w:sz w:val="28"/>
          <w:szCs w:val="28"/>
          <w:lang w:bidi="ru-RU"/>
        </w:rPr>
        <w:t>(Приложение 29</w:t>
      </w:r>
      <w:r w:rsidR="00595F60" w:rsidRPr="00595F60">
        <w:rPr>
          <w:sz w:val="28"/>
          <w:szCs w:val="28"/>
          <w:lang w:bidi="ru-RU"/>
        </w:rPr>
        <w:t>)</w:t>
      </w:r>
    </w:p>
    <w:p w:rsidR="000738E6" w:rsidRPr="00660340" w:rsidRDefault="000738E6" w:rsidP="000738E6">
      <w:pPr>
        <w:spacing w:line="360" w:lineRule="auto"/>
        <w:ind w:left="720"/>
        <w:jc w:val="both"/>
        <w:rPr>
          <w:sz w:val="28"/>
          <w:szCs w:val="28"/>
        </w:rPr>
      </w:pPr>
    </w:p>
    <w:p w:rsidR="00D44FD7" w:rsidRPr="00854E87" w:rsidRDefault="00660340" w:rsidP="00683854">
      <w:pPr>
        <w:spacing w:line="360" w:lineRule="auto"/>
        <w:jc w:val="both"/>
        <w:rPr>
          <w:sz w:val="28"/>
          <w:szCs w:val="28"/>
          <w:lang w:bidi="ru-RU"/>
        </w:rPr>
      </w:pPr>
      <w:r>
        <w:rPr>
          <w:sz w:val="28"/>
          <w:szCs w:val="28"/>
          <w:lang w:bidi="ru-RU"/>
        </w:rPr>
        <w:t>Таблица 25</w:t>
      </w:r>
      <w:r w:rsidR="00D44FD7" w:rsidRPr="00854E87">
        <w:rPr>
          <w:sz w:val="28"/>
          <w:szCs w:val="28"/>
          <w:lang w:bidi="ru-RU"/>
        </w:rPr>
        <w:t xml:space="preserve"> -  Начисление доплаты за временно отсутствующего работника</w:t>
      </w:r>
    </w:p>
    <w:tbl>
      <w:tblPr>
        <w:tblStyle w:val="ad"/>
        <w:tblW w:w="9356" w:type="dxa"/>
        <w:tblInd w:w="108" w:type="dxa"/>
        <w:tblLayout w:type="fixed"/>
        <w:tblLook w:val="04A0" w:firstRow="1" w:lastRow="0" w:firstColumn="1" w:lastColumn="0" w:noHBand="0" w:noVBand="1"/>
      </w:tblPr>
      <w:tblGrid>
        <w:gridCol w:w="1418"/>
        <w:gridCol w:w="1276"/>
        <w:gridCol w:w="1701"/>
        <w:gridCol w:w="1134"/>
        <w:gridCol w:w="1559"/>
        <w:gridCol w:w="1134"/>
        <w:gridCol w:w="1134"/>
      </w:tblGrid>
      <w:tr w:rsidR="005449E6" w:rsidRPr="00854E87" w:rsidTr="00192D35">
        <w:trPr>
          <w:trHeight w:val="937"/>
        </w:trPr>
        <w:tc>
          <w:tcPr>
            <w:tcW w:w="1418" w:type="dxa"/>
            <w:vMerge w:val="restart"/>
            <w:vAlign w:val="center"/>
          </w:tcPr>
          <w:p w:rsidR="005449E6" w:rsidRPr="00854E87" w:rsidRDefault="005449E6" w:rsidP="007C09FE">
            <w:pPr>
              <w:spacing w:line="276" w:lineRule="auto"/>
              <w:jc w:val="center"/>
              <w:rPr>
                <w:sz w:val="24"/>
                <w:szCs w:val="24"/>
              </w:rPr>
            </w:pPr>
            <w:r w:rsidRPr="00854E87">
              <w:rPr>
                <w:sz w:val="24"/>
                <w:szCs w:val="24"/>
              </w:rPr>
              <w:t>Работник,</w:t>
            </w:r>
          </w:p>
          <w:p w:rsidR="005449E6" w:rsidRPr="00854E87" w:rsidRDefault="005449E6" w:rsidP="007C09FE">
            <w:pPr>
              <w:spacing w:line="276" w:lineRule="auto"/>
              <w:jc w:val="center"/>
              <w:rPr>
                <w:sz w:val="24"/>
                <w:szCs w:val="24"/>
              </w:rPr>
            </w:pPr>
            <w:r w:rsidRPr="00854E87">
              <w:rPr>
                <w:sz w:val="24"/>
                <w:szCs w:val="24"/>
              </w:rPr>
              <w:t>ФИО</w:t>
            </w:r>
          </w:p>
        </w:tc>
        <w:tc>
          <w:tcPr>
            <w:tcW w:w="1276" w:type="dxa"/>
            <w:vMerge w:val="restart"/>
            <w:vAlign w:val="center"/>
          </w:tcPr>
          <w:p w:rsidR="005449E6" w:rsidRPr="00854E87" w:rsidRDefault="005449E6" w:rsidP="007C09FE">
            <w:pPr>
              <w:spacing w:line="276" w:lineRule="auto"/>
              <w:jc w:val="center"/>
              <w:rPr>
                <w:sz w:val="24"/>
                <w:szCs w:val="24"/>
              </w:rPr>
            </w:pPr>
            <w:r w:rsidRPr="00854E87">
              <w:rPr>
                <w:sz w:val="24"/>
                <w:szCs w:val="24"/>
              </w:rPr>
              <w:t>Оклад отсутствующего работника, руб.</w:t>
            </w:r>
          </w:p>
        </w:tc>
        <w:tc>
          <w:tcPr>
            <w:tcW w:w="1701" w:type="dxa"/>
            <w:vMerge w:val="restart"/>
            <w:vAlign w:val="center"/>
          </w:tcPr>
          <w:p w:rsidR="005449E6" w:rsidRPr="00854E87" w:rsidRDefault="005449E6" w:rsidP="007C09FE">
            <w:pPr>
              <w:spacing w:line="276" w:lineRule="auto"/>
              <w:jc w:val="center"/>
              <w:rPr>
                <w:sz w:val="24"/>
                <w:szCs w:val="24"/>
              </w:rPr>
            </w:pPr>
            <w:r w:rsidRPr="00854E87">
              <w:rPr>
                <w:sz w:val="24"/>
                <w:szCs w:val="24"/>
              </w:rPr>
              <w:t>Период исполнения обязанностей</w:t>
            </w:r>
          </w:p>
        </w:tc>
        <w:tc>
          <w:tcPr>
            <w:tcW w:w="1134" w:type="dxa"/>
            <w:vAlign w:val="center"/>
          </w:tcPr>
          <w:p w:rsidR="005449E6" w:rsidRPr="005449E6" w:rsidRDefault="005449E6" w:rsidP="007C09FE">
            <w:pPr>
              <w:spacing w:line="276" w:lineRule="auto"/>
              <w:jc w:val="center"/>
              <w:rPr>
                <w:sz w:val="24"/>
                <w:szCs w:val="24"/>
              </w:rPr>
            </w:pPr>
            <w:r w:rsidRPr="005449E6">
              <w:rPr>
                <w:sz w:val="24"/>
                <w:szCs w:val="24"/>
              </w:rPr>
              <w:t>Норма за месяц</w:t>
            </w:r>
          </w:p>
        </w:tc>
        <w:tc>
          <w:tcPr>
            <w:tcW w:w="1559" w:type="dxa"/>
            <w:vAlign w:val="center"/>
          </w:tcPr>
          <w:p w:rsidR="005449E6" w:rsidRPr="005449E6" w:rsidRDefault="005449E6" w:rsidP="007C09FE">
            <w:pPr>
              <w:spacing w:line="276" w:lineRule="auto"/>
              <w:jc w:val="center"/>
              <w:rPr>
                <w:sz w:val="24"/>
                <w:szCs w:val="24"/>
              </w:rPr>
            </w:pPr>
            <w:r w:rsidRPr="005449E6">
              <w:rPr>
                <w:sz w:val="24"/>
                <w:szCs w:val="24"/>
              </w:rPr>
              <w:t>Отработано за период за отсутствующего работника</w:t>
            </w:r>
          </w:p>
        </w:tc>
        <w:tc>
          <w:tcPr>
            <w:tcW w:w="1134" w:type="dxa"/>
            <w:vMerge w:val="restart"/>
            <w:vAlign w:val="center"/>
          </w:tcPr>
          <w:p w:rsidR="005449E6" w:rsidRPr="00854E87" w:rsidRDefault="005449E6" w:rsidP="007C09FE">
            <w:pPr>
              <w:spacing w:line="276" w:lineRule="auto"/>
              <w:jc w:val="center"/>
              <w:rPr>
                <w:sz w:val="24"/>
                <w:szCs w:val="24"/>
              </w:rPr>
            </w:pPr>
            <w:r w:rsidRPr="00854E87">
              <w:rPr>
                <w:sz w:val="24"/>
                <w:szCs w:val="24"/>
              </w:rPr>
              <w:t>Процент доплаты, %</w:t>
            </w:r>
          </w:p>
        </w:tc>
        <w:tc>
          <w:tcPr>
            <w:tcW w:w="1134" w:type="dxa"/>
            <w:vMerge w:val="restart"/>
            <w:vAlign w:val="center"/>
          </w:tcPr>
          <w:p w:rsidR="005449E6" w:rsidRPr="00854E87" w:rsidRDefault="005449E6" w:rsidP="007C09FE">
            <w:pPr>
              <w:spacing w:line="276" w:lineRule="auto"/>
              <w:jc w:val="center"/>
              <w:rPr>
                <w:sz w:val="24"/>
                <w:szCs w:val="24"/>
              </w:rPr>
            </w:pPr>
            <w:r w:rsidRPr="00854E87">
              <w:rPr>
                <w:sz w:val="24"/>
                <w:szCs w:val="24"/>
              </w:rPr>
              <w:t>Размер доплаты, руб.</w:t>
            </w:r>
          </w:p>
        </w:tc>
      </w:tr>
      <w:tr w:rsidR="005449E6" w:rsidRPr="00854E87" w:rsidTr="00192D35">
        <w:trPr>
          <w:trHeight w:val="920"/>
        </w:trPr>
        <w:tc>
          <w:tcPr>
            <w:tcW w:w="1418" w:type="dxa"/>
            <w:vMerge/>
            <w:vAlign w:val="center"/>
          </w:tcPr>
          <w:p w:rsidR="005449E6" w:rsidRPr="00854E87" w:rsidRDefault="005449E6" w:rsidP="007C09FE">
            <w:pPr>
              <w:spacing w:line="276" w:lineRule="auto"/>
              <w:jc w:val="center"/>
              <w:rPr>
                <w:sz w:val="24"/>
                <w:szCs w:val="24"/>
              </w:rPr>
            </w:pPr>
          </w:p>
        </w:tc>
        <w:tc>
          <w:tcPr>
            <w:tcW w:w="1276" w:type="dxa"/>
            <w:vMerge/>
            <w:vAlign w:val="center"/>
          </w:tcPr>
          <w:p w:rsidR="005449E6" w:rsidRPr="00854E87" w:rsidRDefault="005449E6" w:rsidP="007C09FE">
            <w:pPr>
              <w:spacing w:line="276" w:lineRule="auto"/>
              <w:jc w:val="center"/>
              <w:rPr>
                <w:sz w:val="24"/>
                <w:szCs w:val="24"/>
              </w:rPr>
            </w:pPr>
          </w:p>
        </w:tc>
        <w:tc>
          <w:tcPr>
            <w:tcW w:w="1701" w:type="dxa"/>
            <w:vMerge/>
            <w:vAlign w:val="center"/>
          </w:tcPr>
          <w:p w:rsidR="005449E6" w:rsidRPr="00854E87" w:rsidRDefault="005449E6" w:rsidP="007C09FE">
            <w:pPr>
              <w:spacing w:line="276" w:lineRule="auto"/>
              <w:jc w:val="center"/>
              <w:rPr>
                <w:sz w:val="24"/>
                <w:szCs w:val="24"/>
              </w:rPr>
            </w:pPr>
          </w:p>
        </w:tc>
        <w:tc>
          <w:tcPr>
            <w:tcW w:w="1134" w:type="dxa"/>
            <w:vAlign w:val="center"/>
          </w:tcPr>
          <w:p w:rsidR="005449E6" w:rsidRPr="00DF5582" w:rsidRDefault="005449E6" w:rsidP="007C09FE">
            <w:pPr>
              <w:spacing w:line="276" w:lineRule="auto"/>
              <w:jc w:val="center"/>
              <w:rPr>
                <w:sz w:val="24"/>
                <w:szCs w:val="24"/>
              </w:rPr>
            </w:pPr>
            <w:r w:rsidRPr="00DF5582">
              <w:rPr>
                <w:sz w:val="24"/>
                <w:szCs w:val="24"/>
              </w:rPr>
              <w:t>Час</w:t>
            </w:r>
            <w:r>
              <w:rPr>
                <w:sz w:val="24"/>
                <w:szCs w:val="24"/>
              </w:rPr>
              <w:t>ов</w:t>
            </w:r>
          </w:p>
        </w:tc>
        <w:tc>
          <w:tcPr>
            <w:tcW w:w="1559" w:type="dxa"/>
            <w:vAlign w:val="center"/>
          </w:tcPr>
          <w:p w:rsidR="005449E6" w:rsidRPr="00DF5582" w:rsidRDefault="005449E6" w:rsidP="007C09FE">
            <w:pPr>
              <w:spacing w:line="276" w:lineRule="auto"/>
              <w:jc w:val="center"/>
              <w:rPr>
                <w:sz w:val="24"/>
                <w:szCs w:val="24"/>
              </w:rPr>
            </w:pPr>
            <w:r w:rsidRPr="00DF5582">
              <w:rPr>
                <w:sz w:val="24"/>
                <w:szCs w:val="24"/>
              </w:rPr>
              <w:t>Час</w:t>
            </w:r>
            <w:r>
              <w:rPr>
                <w:sz w:val="24"/>
                <w:szCs w:val="24"/>
              </w:rPr>
              <w:t>ов</w:t>
            </w:r>
          </w:p>
        </w:tc>
        <w:tc>
          <w:tcPr>
            <w:tcW w:w="1134" w:type="dxa"/>
            <w:vMerge/>
            <w:vAlign w:val="center"/>
          </w:tcPr>
          <w:p w:rsidR="005449E6" w:rsidRPr="00854E87" w:rsidRDefault="005449E6" w:rsidP="007C09FE">
            <w:pPr>
              <w:spacing w:line="276" w:lineRule="auto"/>
              <w:jc w:val="center"/>
              <w:rPr>
                <w:sz w:val="24"/>
                <w:szCs w:val="24"/>
              </w:rPr>
            </w:pPr>
          </w:p>
        </w:tc>
        <w:tc>
          <w:tcPr>
            <w:tcW w:w="1134" w:type="dxa"/>
            <w:vMerge/>
            <w:vAlign w:val="center"/>
          </w:tcPr>
          <w:p w:rsidR="005449E6" w:rsidRPr="00854E87" w:rsidRDefault="005449E6" w:rsidP="007C09FE">
            <w:pPr>
              <w:spacing w:line="276" w:lineRule="auto"/>
              <w:jc w:val="center"/>
              <w:rPr>
                <w:sz w:val="24"/>
                <w:szCs w:val="24"/>
              </w:rPr>
            </w:pPr>
          </w:p>
        </w:tc>
      </w:tr>
      <w:tr w:rsidR="005449E6" w:rsidRPr="00854E87" w:rsidTr="00192D35">
        <w:trPr>
          <w:trHeight w:val="378"/>
        </w:trPr>
        <w:tc>
          <w:tcPr>
            <w:tcW w:w="1418" w:type="dxa"/>
            <w:vAlign w:val="center"/>
          </w:tcPr>
          <w:p w:rsidR="005449E6" w:rsidRPr="00854E87" w:rsidRDefault="005449E6" w:rsidP="007C09FE">
            <w:pPr>
              <w:spacing w:line="276" w:lineRule="auto"/>
              <w:jc w:val="center"/>
              <w:rPr>
                <w:sz w:val="24"/>
                <w:szCs w:val="24"/>
              </w:rPr>
            </w:pPr>
            <w:r w:rsidRPr="00854E87">
              <w:rPr>
                <w:sz w:val="24"/>
                <w:szCs w:val="24"/>
              </w:rPr>
              <w:t>Величкина И.И.</w:t>
            </w:r>
          </w:p>
        </w:tc>
        <w:tc>
          <w:tcPr>
            <w:tcW w:w="1276" w:type="dxa"/>
            <w:vAlign w:val="center"/>
          </w:tcPr>
          <w:p w:rsidR="005449E6" w:rsidRPr="00854E87" w:rsidRDefault="005449E6" w:rsidP="007C09FE">
            <w:pPr>
              <w:spacing w:line="276" w:lineRule="auto"/>
              <w:jc w:val="center"/>
              <w:rPr>
                <w:sz w:val="24"/>
                <w:szCs w:val="24"/>
              </w:rPr>
            </w:pPr>
            <w:r w:rsidRPr="00854E87">
              <w:rPr>
                <w:sz w:val="24"/>
                <w:szCs w:val="24"/>
              </w:rPr>
              <w:t>8500</w:t>
            </w:r>
          </w:p>
        </w:tc>
        <w:tc>
          <w:tcPr>
            <w:tcW w:w="1701" w:type="dxa"/>
            <w:vAlign w:val="center"/>
          </w:tcPr>
          <w:p w:rsidR="005449E6" w:rsidRPr="00854E87" w:rsidRDefault="005449E6" w:rsidP="007C09FE">
            <w:pPr>
              <w:spacing w:line="276" w:lineRule="auto"/>
              <w:jc w:val="center"/>
              <w:rPr>
                <w:sz w:val="24"/>
                <w:szCs w:val="24"/>
              </w:rPr>
            </w:pPr>
            <w:r w:rsidRPr="00854E87">
              <w:rPr>
                <w:sz w:val="24"/>
                <w:szCs w:val="24"/>
              </w:rPr>
              <w:t>с 08.11.16 по 18.11.16</w:t>
            </w:r>
          </w:p>
        </w:tc>
        <w:tc>
          <w:tcPr>
            <w:tcW w:w="1134" w:type="dxa"/>
            <w:vAlign w:val="center"/>
          </w:tcPr>
          <w:p w:rsidR="005449E6" w:rsidRPr="00854E87" w:rsidRDefault="005449E6" w:rsidP="007C09FE">
            <w:pPr>
              <w:spacing w:line="276" w:lineRule="auto"/>
              <w:jc w:val="center"/>
              <w:rPr>
                <w:sz w:val="24"/>
                <w:szCs w:val="24"/>
              </w:rPr>
            </w:pPr>
            <w:r w:rsidRPr="00854E87">
              <w:rPr>
                <w:sz w:val="24"/>
                <w:szCs w:val="24"/>
              </w:rPr>
              <w:t>167</w:t>
            </w:r>
          </w:p>
        </w:tc>
        <w:tc>
          <w:tcPr>
            <w:tcW w:w="1559" w:type="dxa"/>
            <w:vAlign w:val="center"/>
          </w:tcPr>
          <w:p w:rsidR="005449E6" w:rsidRPr="00854E87" w:rsidRDefault="005449E6" w:rsidP="007C09FE">
            <w:pPr>
              <w:spacing w:line="276" w:lineRule="auto"/>
              <w:jc w:val="center"/>
              <w:rPr>
                <w:sz w:val="24"/>
                <w:szCs w:val="24"/>
              </w:rPr>
            </w:pPr>
            <w:r w:rsidRPr="00854E87">
              <w:rPr>
                <w:sz w:val="24"/>
                <w:szCs w:val="24"/>
              </w:rPr>
              <w:t>68</w:t>
            </w:r>
          </w:p>
        </w:tc>
        <w:tc>
          <w:tcPr>
            <w:tcW w:w="1134" w:type="dxa"/>
            <w:vAlign w:val="center"/>
          </w:tcPr>
          <w:p w:rsidR="005449E6" w:rsidRPr="00854E87" w:rsidRDefault="005449E6" w:rsidP="007C09FE">
            <w:pPr>
              <w:spacing w:line="276" w:lineRule="auto"/>
              <w:jc w:val="center"/>
              <w:rPr>
                <w:sz w:val="24"/>
                <w:szCs w:val="24"/>
              </w:rPr>
            </w:pPr>
            <w:r w:rsidRPr="00854E87">
              <w:rPr>
                <w:sz w:val="24"/>
                <w:szCs w:val="24"/>
              </w:rPr>
              <w:t>30</w:t>
            </w:r>
          </w:p>
        </w:tc>
        <w:tc>
          <w:tcPr>
            <w:tcW w:w="1134" w:type="dxa"/>
            <w:vAlign w:val="center"/>
          </w:tcPr>
          <w:p w:rsidR="005449E6" w:rsidRPr="00854E87" w:rsidRDefault="005449E6" w:rsidP="007C09FE">
            <w:pPr>
              <w:spacing w:line="276" w:lineRule="auto"/>
              <w:jc w:val="center"/>
              <w:rPr>
                <w:sz w:val="24"/>
                <w:szCs w:val="24"/>
              </w:rPr>
            </w:pPr>
            <w:r w:rsidRPr="00854E87">
              <w:rPr>
                <w:sz w:val="24"/>
                <w:szCs w:val="24"/>
              </w:rPr>
              <w:t>1038,32</w:t>
            </w:r>
          </w:p>
        </w:tc>
      </w:tr>
    </w:tbl>
    <w:p w:rsidR="00B27DAF" w:rsidRPr="00854E87" w:rsidRDefault="00B27DAF" w:rsidP="00683854">
      <w:pPr>
        <w:spacing w:line="360" w:lineRule="auto"/>
        <w:jc w:val="both"/>
        <w:rPr>
          <w:sz w:val="28"/>
          <w:szCs w:val="28"/>
        </w:rPr>
      </w:pPr>
    </w:p>
    <w:p w:rsidR="00D44FD7" w:rsidRPr="00854E87" w:rsidRDefault="00D44FD7" w:rsidP="00683854">
      <w:pPr>
        <w:numPr>
          <w:ilvl w:val="0"/>
          <w:numId w:val="26"/>
        </w:numPr>
        <w:spacing w:line="360" w:lineRule="auto"/>
        <w:jc w:val="both"/>
        <w:rPr>
          <w:sz w:val="28"/>
          <w:szCs w:val="28"/>
        </w:rPr>
      </w:pPr>
      <w:r w:rsidRPr="00854E87">
        <w:rPr>
          <w:sz w:val="28"/>
          <w:szCs w:val="28"/>
          <w:lang w:bidi="ru-RU"/>
        </w:rPr>
        <w:t>Расширении зон обслуживания</w:t>
      </w:r>
    </w:p>
    <w:p w:rsidR="00B27DAF" w:rsidRPr="000738E6" w:rsidRDefault="00D44FD7" w:rsidP="00595F60">
      <w:pPr>
        <w:numPr>
          <w:ilvl w:val="0"/>
          <w:numId w:val="27"/>
        </w:numPr>
        <w:spacing w:line="360" w:lineRule="auto"/>
        <w:jc w:val="both"/>
        <w:rPr>
          <w:sz w:val="28"/>
          <w:szCs w:val="28"/>
        </w:rPr>
      </w:pPr>
      <w:r w:rsidRPr="00854E87">
        <w:rPr>
          <w:sz w:val="28"/>
          <w:szCs w:val="28"/>
          <w:lang w:bidi="ru-RU"/>
        </w:rPr>
        <w:t xml:space="preserve">до 25% от оклада работника при расширении зоны обслуживания работ сроком не более 1-го месяца.  </w:t>
      </w:r>
      <w:r w:rsidR="00595F60" w:rsidRPr="00595F60">
        <w:rPr>
          <w:sz w:val="28"/>
          <w:szCs w:val="28"/>
          <w:lang w:bidi="ru-RU"/>
        </w:rPr>
        <w:t>(Приложение</w:t>
      </w:r>
      <w:r w:rsidR="00595F60">
        <w:rPr>
          <w:sz w:val="28"/>
          <w:szCs w:val="28"/>
          <w:lang w:bidi="ru-RU"/>
        </w:rPr>
        <w:t xml:space="preserve"> 30</w:t>
      </w:r>
      <w:r w:rsidR="00595F60" w:rsidRPr="00595F60">
        <w:rPr>
          <w:sz w:val="28"/>
          <w:szCs w:val="28"/>
          <w:lang w:bidi="ru-RU"/>
        </w:rPr>
        <w:t>)</w:t>
      </w:r>
    </w:p>
    <w:p w:rsidR="00B27DAF" w:rsidRPr="00854E87" w:rsidRDefault="00B27DAF" w:rsidP="00B27DAF">
      <w:pPr>
        <w:spacing w:line="360" w:lineRule="auto"/>
        <w:jc w:val="both"/>
        <w:rPr>
          <w:sz w:val="28"/>
          <w:szCs w:val="28"/>
        </w:rPr>
      </w:pPr>
    </w:p>
    <w:p w:rsidR="00D44FD7" w:rsidRPr="00854E87" w:rsidRDefault="009B5831" w:rsidP="00683854">
      <w:pPr>
        <w:spacing w:line="360" w:lineRule="auto"/>
        <w:jc w:val="both"/>
        <w:rPr>
          <w:sz w:val="28"/>
          <w:szCs w:val="28"/>
        </w:rPr>
      </w:pPr>
      <w:r>
        <w:rPr>
          <w:sz w:val="28"/>
          <w:szCs w:val="28"/>
        </w:rPr>
        <w:t>Таблицы 26</w:t>
      </w:r>
      <w:r w:rsidR="00D44FD7" w:rsidRPr="00854E87">
        <w:rPr>
          <w:sz w:val="28"/>
          <w:szCs w:val="28"/>
        </w:rPr>
        <w:t xml:space="preserve"> - Начисление доплаты за расширенную зону обслуживания</w:t>
      </w:r>
    </w:p>
    <w:tbl>
      <w:tblPr>
        <w:tblStyle w:val="ad"/>
        <w:tblW w:w="9356" w:type="dxa"/>
        <w:tblInd w:w="108" w:type="dxa"/>
        <w:tblLayout w:type="fixed"/>
        <w:tblLook w:val="04A0" w:firstRow="1" w:lastRow="0" w:firstColumn="1" w:lastColumn="0" w:noHBand="0" w:noVBand="1"/>
      </w:tblPr>
      <w:tblGrid>
        <w:gridCol w:w="1877"/>
        <w:gridCol w:w="1276"/>
        <w:gridCol w:w="1417"/>
        <w:gridCol w:w="1418"/>
        <w:gridCol w:w="1842"/>
        <w:gridCol w:w="1526"/>
      </w:tblGrid>
      <w:tr w:rsidR="00B27DAF" w:rsidRPr="00D44FD7" w:rsidTr="000E59D0">
        <w:trPr>
          <w:trHeight w:val="1576"/>
        </w:trPr>
        <w:tc>
          <w:tcPr>
            <w:tcW w:w="1877" w:type="dxa"/>
            <w:vAlign w:val="center"/>
          </w:tcPr>
          <w:p w:rsidR="00B27DAF" w:rsidRPr="00854E87" w:rsidRDefault="00B27DAF" w:rsidP="009B5831">
            <w:pPr>
              <w:spacing w:line="276" w:lineRule="auto"/>
              <w:jc w:val="center"/>
              <w:rPr>
                <w:sz w:val="24"/>
                <w:szCs w:val="24"/>
              </w:rPr>
            </w:pPr>
            <w:r w:rsidRPr="00854E87">
              <w:rPr>
                <w:sz w:val="24"/>
                <w:szCs w:val="24"/>
              </w:rPr>
              <w:t>Работник,</w:t>
            </w:r>
          </w:p>
          <w:p w:rsidR="00B27DAF" w:rsidRPr="00854E87" w:rsidRDefault="00B27DAF" w:rsidP="009B5831">
            <w:pPr>
              <w:spacing w:line="276" w:lineRule="auto"/>
              <w:jc w:val="center"/>
              <w:rPr>
                <w:sz w:val="24"/>
                <w:szCs w:val="24"/>
              </w:rPr>
            </w:pPr>
            <w:r w:rsidRPr="00854E87">
              <w:rPr>
                <w:sz w:val="24"/>
                <w:szCs w:val="24"/>
              </w:rPr>
              <w:t>ФИО</w:t>
            </w:r>
          </w:p>
        </w:tc>
        <w:tc>
          <w:tcPr>
            <w:tcW w:w="1276" w:type="dxa"/>
            <w:vAlign w:val="center"/>
          </w:tcPr>
          <w:p w:rsidR="00B27DAF" w:rsidRPr="00854E87" w:rsidRDefault="00B27DAF" w:rsidP="009B5831">
            <w:pPr>
              <w:spacing w:line="276" w:lineRule="auto"/>
              <w:jc w:val="center"/>
              <w:rPr>
                <w:sz w:val="24"/>
                <w:szCs w:val="24"/>
              </w:rPr>
            </w:pPr>
            <w:r w:rsidRPr="00854E87">
              <w:rPr>
                <w:sz w:val="24"/>
                <w:szCs w:val="24"/>
              </w:rPr>
              <w:t>Оклад, руб.</w:t>
            </w:r>
          </w:p>
        </w:tc>
        <w:tc>
          <w:tcPr>
            <w:tcW w:w="1417" w:type="dxa"/>
            <w:vAlign w:val="center"/>
          </w:tcPr>
          <w:p w:rsidR="00B27DAF" w:rsidRPr="00854E87" w:rsidRDefault="00B27DAF" w:rsidP="009B5831">
            <w:pPr>
              <w:spacing w:line="276" w:lineRule="auto"/>
              <w:jc w:val="center"/>
              <w:rPr>
                <w:sz w:val="24"/>
                <w:szCs w:val="24"/>
              </w:rPr>
            </w:pPr>
            <w:r w:rsidRPr="00854E87">
              <w:rPr>
                <w:sz w:val="24"/>
                <w:szCs w:val="24"/>
              </w:rPr>
              <w:t>Период</w:t>
            </w:r>
          </w:p>
        </w:tc>
        <w:tc>
          <w:tcPr>
            <w:tcW w:w="1418" w:type="dxa"/>
            <w:vAlign w:val="center"/>
          </w:tcPr>
          <w:p w:rsidR="00B27DAF" w:rsidRPr="005449E6" w:rsidRDefault="00B27DAF" w:rsidP="009B5831">
            <w:pPr>
              <w:spacing w:line="276" w:lineRule="auto"/>
              <w:jc w:val="center"/>
              <w:rPr>
                <w:sz w:val="24"/>
                <w:szCs w:val="24"/>
              </w:rPr>
            </w:pPr>
            <w:r w:rsidRPr="005449E6">
              <w:rPr>
                <w:sz w:val="24"/>
                <w:szCs w:val="24"/>
              </w:rPr>
              <w:t>Норма за месяц</w:t>
            </w:r>
          </w:p>
          <w:p w:rsidR="00B27DAF" w:rsidRPr="005449E6" w:rsidRDefault="00B27DAF" w:rsidP="009B5831">
            <w:pPr>
              <w:spacing w:line="276" w:lineRule="auto"/>
              <w:jc w:val="center"/>
              <w:rPr>
                <w:sz w:val="24"/>
                <w:szCs w:val="24"/>
              </w:rPr>
            </w:pPr>
            <w:r w:rsidRPr="00DF5582">
              <w:rPr>
                <w:sz w:val="24"/>
                <w:szCs w:val="24"/>
              </w:rPr>
              <w:t>Час</w:t>
            </w:r>
            <w:r>
              <w:rPr>
                <w:sz w:val="24"/>
                <w:szCs w:val="24"/>
              </w:rPr>
              <w:t>ов</w:t>
            </w:r>
          </w:p>
        </w:tc>
        <w:tc>
          <w:tcPr>
            <w:tcW w:w="1842" w:type="dxa"/>
            <w:vAlign w:val="center"/>
          </w:tcPr>
          <w:p w:rsidR="00B27DAF" w:rsidRPr="005449E6" w:rsidRDefault="00B27DAF" w:rsidP="009B5831">
            <w:pPr>
              <w:spacing w:line="276" w:lineRule="auto"/>
              <w:jc w:val="center"/>
              <w:rPr>
                <w:sz w:val="24"/>
                <w:szCs w:val="24"/>
              </w:rPr>
            </w:pPr>
            <w:r w:rsidRPr="005449E6">
              <w:rPr>
                <w:sz w:val="24"/>
                <w:szCs w:val="24"/>
              </w:rPr>
              <w:t>Отработано за месяц</w:t>
            </w:r>
          </w:p>
          <w:p w:rsidR="00B27DAF" w:rsidRPr="005449E6" w:rsidRDefault="00B27DAF" w:rsidP="009B5831">
            <w:pPr>
              <w:spacing w:line="276" w:lineRule="auto"/>
              <w:jc w:val="center"/>
              <w:rPr>
                <w:sz w:val="24"/>
                <w:szCs w:val="24"/>
              </w:rPr>
            </w:pPr>
            <w:r w:rsidRPr="00DF5582">
              <w:rPr>
                <w:sz w:val="24"/>
                <w:szCs w:val="24"/>
              </w:rPr>
              <w:t>Час</w:t>
            </w:r>
            <w:r>
              <w:rPr>
                <w:sz w:val="24"/>
                <w:szCs w:val="24"/>
              </w:rPr>
              <w:t>ов</w:t>
            </w:r>
          </w:p>
        </w:tc>
        <w:tc>
          <w:tcPr>
            <w:tcW w:w="1526" w:type="dxa"/>
            <w:vAlign w:val="center"/>
          </w:tcPr>
          <w:p w:rsidR="00B27DAF" w:rsidRPr="00854E87" w:rsidRDefault="00B27DAF" w:rsidP="009B5831">
            <w:pPr>
              <w:spacing w:line="276" w:lineRule="auto"/>
              <w:jc w:val="center"/>
              <w:rPr>
                <w:sz w:val="24"/>
                <w:szCs w:val="24"/>
              </w:rPr>
            </w:pPr>
            <w:r w:rsidRPr="00854E87">
              <w:rPr>
                <w:sz w:val="24"/>
                <w:szCs w:val="24"/>
              </w:rPr>
              <w:t>Размер доплаты, руб.</w:t>
            </w:r>
          </w:p>
        </w:tc>
      </w:tr>
      <w:tr w:rsidR="005449E6" w:rsidRPr="00D44FD7" w:rsidTr="00192D35">
        <w:trPr>
          <w:trHeight w:val="378"/>
        </w:trPr>
        <w:tc>
          <w:tcPr>
            <w:tcW w:w="1877" w:type="dxa"/>
            <w:vAlign w:val="center"/>
          </w:tcPr>
          <w:p w:rsidR="005449E6" w:rsidRPr="00854E87" w:rsidRDefault="005449E6" w:rsidP="009B5831">
            <w:pPr>
              <w:spacing w:line="276" w:lineRule="auto"/>
              <w:jc w:val="center"/>
              <w:rPr>
                <w:sz w:val="24"/>
                <w:szCs w:val="24"/>
              </w:rPr>
            </w:pPr>
            <w:r w:rsidRPr="00854E87">
              <w:rPr>
                <w:sz w:val="24"/>
                <w:szCs w:val="24"/>
              </w:rPr>
              <w:t>Маргарян Р.А.</w:t>
            </w:r>
          </w:p>
        </w:tc>
        <w:tc>
          <w:tcPr>
            <w:tcW w:w="1276" w:type="dxa"/>
            <w:vAlign w:val="center"/>
          </w:tcPr>
          <w:p w:rsidR="005449E6" w:rsidRPr="00854E87" w:rsidRDefault="005449E6" w:rsidP="009B5831">
            <w:pPr>
              <w:spacing w:line="276" w:lineRule="auto"/>
              <w:jc w:val="center"/>
              <w:rPr>
                <w:sz w:val="24"/>
                <w:szCs w:val="24"/>
              </w:rPr>
            </w:pPr>
            <w:r w:rsidRPr="00854E87">
              <w:rPr>
                <w:sz w:val="24"/>
                <w:szCs w:val="24"/>
              </w:rPr>
              <w:t>7700</w:t>
            </w:r>
          </w:p>
        </w:tc>
        <w:tc>
          <w:tcPr>
            <w:tcW w:w="1417" w:type="dxa"/>
            <w:vAlign w:val="center"/>
          </w:tcPr>
          <w:p w:rsidR="005449E6" w:rsidRPr="00854E87" w:rsidRDefault="005449E6" w:rsidP="009B5831">
            <w:pPr>
              <w:spacing w:line="276" w:lineRule="auto"/>
              <w:jc w:val="center"/>
              <w:rPr>
                <w:sz w:val="24"/>
                <w:szCs w:val="24"/>
              </w:rPr>
            </w:pPr>
            <w:r w:rsidRPr="00854E87">
              <w:rPr>
                <w:sz w:val="24"/>
                <w:szCs w:val="24"/>
              </w:rPr>
              <w:t>Октябрь, 2016 г.</w:t>
            </w:r>
          </w:p>
        </w:tc>
        <w:tc>
          <w:tcPr>
            <w:tcW w:w="1418" w:type="dxa"/>
            <w:vAlign w:val="center"/>
          </w:tcPr>
          <w:p w:rsidR="005449E6" w:rsidRPr="00854E87" w:rsidRDefault="005449E6" w:rsidP="009B5831">
            <w:pPr>
              <w:spacing w:line="276" w:lineRule="auto"/>
              <w:jc w:val="center"/>
              <w:rPr>
                <w:sz w:val="24"/>
                <w:szCs w:val="24"/>
              </w:rPr>
            </w:pPr>
            <w:r w:rsidRPr="00854E87">
              <w:rPr>
                <w:sz w:val="24"/>
                <w:szCs w:val="24"/>
              </w:rPr>
              <w:t>151,2</w:t>
            </w:r>
          </w:p>
        </w:tc>
        <w:tc>
          <w:tcPr>
            <w:tcW w:w="1842" w:type="dxa"/>
            <w:vAlign w:val="center"/>
          </w:tcPr>
          <w:p w:rsidR="005449E6" w:rsidRPr="00854E87" w:rsidRDefault="005449E6" w:rsidP="009B5831">
            <w:pPr>
              <w:spacing w:line="276" w:lineRule="auto"/>
              <w:jc w:val="center"/>
              <w:rPr>
                <w:sz w:val="24"/>
                <w:szCs w:val="24"/>
              </w:rPr>
            </w:pPr>
            <w:r w:rsidRPr="00854E87">
              <w:rPr>
                <w:sz w:val="24"/>
                <w:szCs w:val="24"/>
              </w:rPr>
              <w:t>151,2</w:t>
            </w:r>
          </w:p>
        </w:tc>
        <w:tc>
          <w:tcPr>
            <w:tcW w:w="1526" w:type="dxa"/>
            <w:vAlign w:val="center"/>
          </w:tcPr>
          <w:p w:rsidR="005449E6" w:rsidRPr="00854E87" w:rsidRDefault="005449E6" w:rsidP="009B5831">
            <w:pPr>
              <w:spacing w:line="276" w:lineRule="auto"/>
              <w:jc w:val="center"/>
              <w:rPr>
                <w:sz w:val="24"/>
                <w:szCs w:val="24"/>
              </w:rPr>
            </w:pPr>
            <w:r w:rsidRPr="00854E87">
              <w:rPr>
                <w:sz w:val="24"/>
                <w:szCs w:val="24"/>
              </w:rPr>
              <w:t>1925</w:t>
            </w:r>
          </w:p>
        </w:tc>
      </w:tr>
      <w:tr w:rsidR="005636F3" w:rsidRPr="00D44FD7" w:rsidTr="006E5DD6">
        <w:trPr>
          <w:trHeight w:val="378"/>
        </w:trPr>
        <w:tc>
          <w:tcPr>
            <w:tcW w:w="9356" w:type="dxa"/>
            <w:gridSpan w:val="6"/>
            <w:vAlign w:val="center"/>
          </w:tcPr>
          <w:p w:rsidR="005636F3" w:rsidRPr="00854E87" w:rsidRDefault="005636F3" w:rsidP="005636F3">
            <w:pPr>
              <w:spacing w:line="276" w:lineRule="auto"/>
            </w:pPr>
            <w:r>
              <w:t>Продолжение таблицы 26</w:t>
            </w:r>
          </w:p>
        </w:tc>
      </w:tr>
      <w:tr w:rsidR="005449E6" w:rsidRPr="00D44FD7" w:rsidTr="00192D35">
        <w:trPr>
          <w:trHeight w:val="378"/>
        </w:trPr>
        <w:tc>
          <w:tcPr>
            <w:tcW w:w="1877" w:type="dxa"/>
            <w:vAlign w:val="center"/>
          </w:tcPr>
          <w:p w:rsidR="005449E6" w:rsidRPr="00854E87" w:rsidRDefault="005449E6" w:rsidP="009B5831">
            <w:pPr>
              <w:spacing w:line="276" w:lineRule="auto"/>
              <w:jc w:val="center"/>
              <w:rPr>
                <w:sz w:val="24"/>
                <w:szCs w:val="24"/>
              </w:rPr>
            </w:pPr>
            <w:r w:rsidRPr="00854E87">
              <w:rPr>
                <w:sz w:val="24"/>
                <w:szCs w:val="24"/>
              </w:rPr>
              <w:t>Навалихина О.А.</w:t>
            </w:r>
          </w:p>
        </w:tc>
        <w:tc>
          <w:tcPr>
            <w:tcW w:w="1276" w:type="dxa"/>
            <w:vAlign w:val="center"/>
          </w:tcPr>
          <w:p w:rsidR="005449E6" w:rsidRPr="00854E87" w:rsidRDefault="005449E6" w:rsidP="009B5831">
            <w:pPr>
              <w:spacing w:line="276" w:lineRule="auto"/>
              <w:jc w:val="center"/>
              <w:rPr>
                <w:sz w:val="24"/>
                <w:szCs w:val="24"/>
              </w:rPr>
            </w:pPr>
            <w:r w:rsidRPr="00854E87">
              <w:rPr>
                <w:sz w:val="24"/>
                <w:szCs w:val="24"/>
              </w:rPr>
              <w:t>7700</w:t>
            </w:r>
          </w:p>
        </w:tc>
        <w:tc>
          <w:tcPr>
            <w:tcW w:w="1417" w:type="dxa"/>
            <w:vAlign w:val="center"/>
          </w:tcPr>
          <w:p w:rsidR="005449E6" w:rsidRPr="00854E87" w:rsidRDefault="005449E6" w:rsidP="009B5831">
            <w:pPr>
              <w:spacing w:line="276" w:lineRule="auto"/>
              <w:jc w:val="center"/>
              <w:rPr>
                <w:sz w:val="24"/>
                <w:szCs w:val="24"/>
              </w:rPr>
            </w:pPr>
            <w:r w:rsidRPr="00854E87">
              <w:rPr>
                <w:sz w:val="24"/>
                <w:szCs w:val="24"/>
              </w:rPr>
              <w:t>Октябрь, 2016 г</w:t>
            </w:r>
          </w:p>
        </w:tc>
        <w:tc>
          <w:tcPr>
            <w:tcW w:w="1418" w:type="dxa"/>
            <w:vAlign w:val="center"/>
          </w:tcPr>
          <w:p w:rsidR="005449E6" w:rsidRPr="00854E87" w:rsidRDefault="005449E6" w:rsidP="009B5831">
            <w:pPr>
              <w:spacing w:line="276" w:lineRule="auto"/>
              <w:jc w:val="center"/>
              <w:rPr>
                <w:sz w:val="24"/>
                <w:szCs w:val="24"/>
              </w:rPr>
            </w:pPr>
            <w:r w:rsidRPr="00854E87">
              <w:rPr>
                <w:sz w:val="24"/>
                <w:szCs w:val="24"/>
              </w:rPr>
              <w:t>151,2</w:t>
            </w:r>
          </w:p>
        </w:tc>
        <w:tc>
          <w:tcPr>
            <w:tcW w:w="1842" w:type="dxa"/>
            <w:vAlign w:val="center"/>
          </w:tcPr>
          <w:p w:rsidR="005449E6" w:rsidRPr="00854E87" w:rsidRDefault="005449E6" w:rsidP="009B5831">
            <w:pPr>
              <w:spacing w:line="276" w:lineRule="auto"/>
              <w:jc w:val="center"/>
              <w:rPr>
                <w:sz w:val="24"/>
                <w:szCs w:val="24"/>
              </w:rPr>
            </w:pPr>
            <w:r w:rsidRPr="00854E87">
              <w:rPr>
                <w:sz w:val="24"/>
                <w:szCs w:val="24"/>
              </w:rPr>
              <w:t>136,08</w:t>
            </w:r>
          </w:p>
        </w:tc>
        <w:tc>
          <w:tcPr>
            <w:tcW w:w="1526" w:type="dxa"/>
            <w:vAlign w:val="center"/>
          </w:tcPr>
          <w:p w:rsidR="005449E6" w:rsidRPr="00854E87" w:rsidRDefault="005449E6" w:rsidP="009B5831">
            <w:pPr>
              <w:spacing w:line="276" w:lineRule="auto"/>
              <w:jc w:val="center"/>
              <w:rPr>
                <w:sz w:val="24"/>
                <w:szCs w:val="24"/>
              </w:rPr>
            </w:pPr>
            <w:r w:rsidRPr="00854E87">
              <w:rPr>
                <w:sz w:val="24"/>
                <w:szCs w:val="24"/>
              </w:rPr>
              <w:t>1732,50</w:t>
            </w:r>
          </w:p>
        </w:tc>
      </w:tr>
    </w:tbl>
    <w:p w:rsidR="000738E6" w:rsidRDefault="000738E6" w:rsidP="00595F60">
      <w:pPr>
        <w:spacing w:line="360" w:lineRule="auto"/>
        <w:jc w:val="both"/>
        <w:rPr>
          <w:sz w:val="28"/>
          <w:szCs w:val="28"/>
          <w:lang w:bidi="ru-RU"/>
        </w:rPr>
      </w:pPr>
    </w:p>
    <w:p w:rsidR="00D44FD7" w:rsidRPr="00EC7E82" w:rsidRDefault="00D44FD7" w:rsidP="000E59D0">
      <w:pPr>
        <w:spacing w:line="360" w:lineRule="auto"/>
        <w:ind w:firstLine="360"/>
        <w:jc w:val="both"/>
        <w:rPr>
          <w:sz w:val="28"/>
          <w:szCs w:val="28"/>
        </w:rPr>
      </w:pPr>
      <w:r w:rsidRPr="00EC7E82">
        <w:rPr>
          <w:sz w:val="28"/>
          <w:szCs w:val="28"/>
        </w:rPr>
        <w:t>В УФПС Кировской области – филиал ФГУП «Почта России»</w:t>
      </w:r>
      <w:r w:rsidRPr="00EC7E82">
        <w:rPr>
          <w:sz w:val="28"/>
          <w:szCs w:val="28"/>
          <w:lang w:bidi="ru-RU"/>
        </w:rPr>
        <w:t xml:space="preserve"> определены следующие виды материального стимулирования:</w:t>
      </w:r>
    </w:p>
    <w:p w:rsidR="00D44FD7" w:rsidRPr="00EC7E82" w:rsidRDefault="00D44FD7" w:rsidP="00683854">
      <w:pPr>
        <w:numPr>
          <w:ilvl w:val="0"/>
          <w:numId w:val="31"/>
        </w:numPr>
        <w:spacing w:line="360" w:lineRule="auto"/>
        <w:jc w:val="both"/>
        <w:rPr>
          <w:sz w:val="28"/>
          <w:szCs w:val="28"/>
          <w:lang w:bidi="ru-RU"/>
        </w:rPr>
      </w:pPr>
      <w:r w:rsidRPr="00EC7E82">
        <w:rPr>
          <w:sz w:val="28"/>
          <w:szCs w:val="28"/>
          <w:lang w:bidi="ru-RU"/>
        </w:rPr>
        <w:t xml:space="preserve">Ежемесячное премиальное вознаграждение. </w:t>
      </w:r>
    </w:p>
    <w:p w:rsidR="00D44FD7" w:rsidRPr="00EC7E82" w:rsidRDefault="00D44FD7" w:rsidP="00683854">
      <w:pPr>
        <w:spacing w:line="360" w:lineRule="auto"/>
        <w:jc w:val="both"/>
        <w:rPr>
          <w:sz w:val="28"/>
          <w:szCs w:val="28"/>
          <w:lang w:bidi="ru-RU"/>
        </w:rPr>
      </w:pPr>
      <w:r w:rsidRPr="00EC7E82">
        <w:rPr>
          <w:sz w:val="28"/>
          <w:szCs w:val="28"/>
          <w:lang w:bidi="ru-RU"/>
        </w:rPr>
        <w:tab/>
        <w:t xml:space="preserve">Ежемесячное премиальное вознаграждение работникам </w:t>
      </w:r>
      <w:r w:rsidRPr="00EC7E82">
        <w:rPr>
          <w:sz w:val="28"/>
          <w:szCs w:val="28"/>
        </w:rPr>
        <w:t>УФПС Кировской области – филиал ФГУП «Почта России»</w:t>
      </w:r>
      <w:r w:rsidRPr="00EC7E82">
        <w:rPr>
          <w:sz w:val="28"/>
          <w:szCs w:val="28"/>
          <w:lang w:bidi="ru-RU"/>
        </w:rPr>
        <w:t xml:space="preserve"> начисляется по результатам работы на основании локального нормативного акта при</w:t>
      </w:r>
      <w:r w:rsidR="00EF0C9D">
        <w:rPr>
          <w:sz w:val="28"/>
          <w:szCs w:val="28"/>
          <w:lang w:bidi="ru-RU"/>
        </w:rPr>
        <w:t>каза № 106-п от 28.04.2016 года</w:t>
      </w:r>
      <w:r w:rsidRPr="00EC7E82">
        <w:rPr>
          <w:sz w:val="28"/>
          <w:szCs w:val="28"/>
          <w:lang w:bidi="ru-RU"/>
        </w:rPr>
        <w:t xml:space="preserve"> </w:t>
      </w:r>
      <w:r w:rsidR="00EF0C9D">
        <w:rPr>
          <w:sz w:val="28"/>
          <w:szCs w:val="28"/>
          <w:lang w:bidi="ru-RU"/>
        </w:rPr>
        <w:t>(П</w:t>
      </w:r>
      <w:r w:rsidRPr="00EC7E82">
        <w:rPr>
          <w:sz w:val="28"/>
          <w:szCs w:val="28"/>
          <w:lang w:bidi="ru-RU"/>
        </w:rPr>
        <w:t>риложение</w:t>
      </w:r>
      <w:r w:rsidR="00595F60">
        <w:rPr>
          <w:sz w:val="28"/>
          <w:szCs w:val="28"/>
          <w:lang w:bidi="ru-RU"/>
        </w:rPr>
        <w:t xml:space="preserve"> 31</w:t>
      </w:r>
      <w:r w:rsidRPr="00EC7E82">
        <w:rPr>
          <w:sz w:val="28"/>
          <w:szCs w:val="28"/>
          <w:lang w:bidi="ru-RU"/>
        </w:rPr>
        <w:t>)</w:t>
      </w:r>
      <w:r w:rsidR="00EF0C9D">
        <w:rPr>
          <w:sz w:val="28"/>
          <w:szCs w:val="28"/>
          <w:lang w:bidi="ru-RU"/>
        </w:rPr>
        <w:t>.</w:t>
      </w:r>
      <w:r w:rsidRPr="00EC7E82">
        <w:rPr>
          <w:sz w:val="28"/>
          <w:szCs w:val="28"/>
          <w:lang w:bidi="ru-RU"/>
        </w:rPr>
        <w:tab/>
      </w:r>
    </w:p>
    <w:p w:rsidR="00D44FD7" w:rsidRPr="00EC7E82" w:rsidRDefault="00D44FD7" w:rsidP="00683854">
      <w:pPr>
        <w:spacing w:line="360" w:lineRule="auto"/>
        <w:jc w:val="both"/>
        <w:rPr>
          <w:sz w:val="28"/>
          <w:szCs w:val="28"/>
          <w:lang w:bidi="ru-RU"/>
        </w:rPr>
      </w:pPr>
      <w:r w:rsidRPr="00EC7E82">
        <w:rPr>
          <w:sz w:val="28"/>
          <w:szCs w:val="28"/>
          <w:lang w:bidi="ru-RU"/>
        </w:rPr>
        <w:tab/>
        <w:t>Премиальный фонд устанавливается в процентном соотношении от фонда оплаты труда (ФОТ) по штатному расписанию (с учетом процента заполнения). ФОТ по штатному расписанию с учетом процента заполнения складывается из суммы должностных окладов с учётом персональных надбавок, доплат за работу в регионах с тяжелыми климатическими условиями с учетом районных коэффициентов и надбавок, установленных законодательством Российской Федерации, пропорционально отработанному времени за отчетный период (без учёта доплат за совмещение профессий (должностей), увеличенный объём работы, работу в ночное время, работу в выходные и нерабочие праздничные дни, сверхурочную работу и другие доплаты, установленные в Положении об оплате труда работников.</w:t>
      </w:r>
    </w:p>
    <w:p w:rsidR="00D44FD7" w:rsidRPr="00EC7E82" w:rsidRDefault="00D44FD7" w:rsidP="00683854">
      <w:pPr>
        <w:spacing w:line="360" w:lineRule="auto"/>
        <w:jc w:val="both"/>
        <w:rPr>
          <w:sz w:val="28"/>
          <w:szCs w:val="28"/>
          <w:lang w:bidi="ru-RU"/>
        </w:rPr>
      </w:pPr>
      <w:r w:rsidRPr="00EC7E82">
        <w:rPr>
          <w:sz w:val="28"/>
          <w:szCs w:val="28"/>
          <w:lang w:bidi="ru-RU"/>
        </w:rPr>
        <w:tab/>
        <w:t xml:space="preserve"> Работникам основного (ОП) и вспомогательного производства (ВОП) Филиала выплачивается ежемесячное премиальное вознаграждение по </w:t>
      </w:r>
      <w:r w:rsidRPr="00EC7E82">
        <w:rPr>
          <w:sz w:val="28"/>
          <w:szCs w:val="28"/>
          <w:lang w:bidi="ru-RU"/>
        </w:rPr>
        <w:lastRenderedPageBreak/>
        <w:t>итогам работы за месяц. Фактический размер премиального фонда подразделений Филиала формируется с учетом выполнения плановых показателей подразделений, утвержденных на уровне Филиала, от фактического ФОТ по штатному работников ОП, ВОП.</w:t>
      </w:r>
    </w:p>
    <w:p w:rsidR="00D44FD7" w:rsidRPr="00EC7E82" w:rsidRDefault="00D44FD7" w:rsidP="00683854">
      <w:pPr>
        <w:spacing w:line="360" w:lineRule="auto"/>
        <w:jc w:val="both"/>
        <w:rPr>
          <w:sz w:val="28"/>
          <w:szCs w:val="28"/>
          <w:lang w:bidi="ru-RU"/>
        </w:rPr>
      </w:pPr>
      <w:r w:rsidRPr="00EC7E82">
        <w:rPr>
          <w:sz w:val="28"/>
          <w:szCs w:val="28"/>
          <w:lang w:bidi="ru-RU"/>
        </w:rPr>
        <w:tab/>
        <w:t>Распределение сформированного премиального фонда между работниками соответствующего подразделения осуществляется с учетом коэффициентом трудового участия (КТУ).</w:t>
      </w:r>
      <w:r w:rsidRPr="00EC7E82">
        <w:rPr>
          <w:sz w:val="28"/>
          <w:szCs w:val="28"/>
          <w:lang w:bidi="ru-RU"/>
        </w:rPr>
        <w:tab/>
      </w:r>
    </w:p>
    <w:p w:rsidR="00D44FD7" w:rsidRDefault="00D44FD7" w:rsidP="00683854">
      <w:pPr>
        <w:spacing w:line="360" w:lineRule="auto"/>
        <w:jc w:val="both"/>
        <w:rPr>
          <w:sz w:val="28"/>
          <w:szCs w:val="28"/>
        </w:rPr>
      </w:pPr>
      <w:r w:rsidRPr="00EC7E82">
        <w:rPr>
          <w:sz w:val="28"/>
          <w:szCs w:val="28"/>
          <w:lang w:bidi="ru-RU"/>
        </w:rPr>
        <w:tab/>
        <w:t xml:space="preserve">Рассмотрим на примере Автотранспортного цеха </w:t>
      </w:r>
      <w:r w:rsidRPr="00EC7E82">
        <w:rPr>
          <w:sz w:val="28"/>
          <w:szCs w:val="28"/>
        </w:rPr>
        <w:t>УФПС Кировской области – филиал ФГУП «Почта России».</w:t>
      </w:r>
    </w:p>
    <w:p w:rsidR="00DB5F47" w:rsidRPr="00EC7E82" w:rsidRDefault="00DB5F47" w:rsidP="00683854">
      <w:pPr>
        <w:spacing w:line="360" w:lineRule="auto"/>
        <w:jc w:val="both"/>
        <w:rPr>
          <w:sz w:val="28"/>
          <w:szCs w:val="28"/>
          <w:lang w:bidi="ru-RU"/>
        </w:rPr>
      </w:pPr>
    </w:p>
    <w:p w:rsidR="00D44FD7" w:rsidRPr="00EC7E82" w:rsidRDefault="00EF0C9D" w:rsidP="00683854">
      <w:pPr>
        <w:spacing w:line="360" w:lineRule="auto"/>
        <w:jc w:val="both"/>
        <w:rPr>
          <w:sz w:val="28"/>
          <w:szCs w:val="28"/>
        </w:rPr>
      </w:pPr>
      <w:r>
        <w:rPr>
          <w:sz w:val="28"/>
          <w:szCs w:val="28"/>
        </w:rPr>
        <w:t>Таблицы 27</w:t>
      </w:r>
      <w:r w:rsidR="00D44FD7" w:rsidRPr="00EC7E82">
        <w:rPr>
          <w:sz w:val="28"/>
          <w:szCs w:val="28"/>
        </w:rPr>
        <w:t xml:space="preserve"> – Показатели формирования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768"/>
        <w:gridCol w:w="2268"/>
      </w:tblGrid>
      <w:tr w:rsidR="00D44FD7" w:rsidRPr="00D44FD7" w:rsidTr="00192D35">
        <w:trPr>
          <w:trHeight w:val="269"/>
        </w:trPr>
        <w:tc>
          <w:tcPr>
            <w:tcW w:w="4320" w:type="dxa"/>
            <w:shd w:val="clear" w:color="auto" w:fill="auto"/>
            <w:vAlign w:val="center"/>
          </w:tcPr>
          <w:p w:rsidR="00D44FD7" w:rsidRPr="00D44FD7" w:rsidRDefault="00D44FD7" w:rsidP="001A067B">
            <w:pPr>
              <w:spacing w:line="276" w:lineRule="auto"/>
              <w:jc w:val="center"/>
            </w:pPr>
            <w:r w:rsidRPr="00D44FD7">
              <w:t>Наименование показателя</w:t>
            </w:r>
          </w:p>
        </w:tc>
        <w:tc>
          <w:tcPr>
            <w:tcW w:w="2768" w:type="dxa"/>
            <w:shd w:val="clear" w:color="auto" w:fill="auto"/>
            <w:vAlign w:val="center"/>
          </w:tcPr>
          <w:p w:rsidR="00D44FD7" w:rsidRPr="00D44FD7" w:rsidRDefault="00D44FD7" w:rsidP="001A067B">
            <w:pPr>
              <w:spacing w:line="276" w:lineRule="auto"/>
              <w:jc w:val="center"/>
            </w:pPr>
            <w:r w:rsidRPr="00D44FD7">
              <w:t>Удельный вес показателя, %</w:t>
            </w:r>
          </w:p>
        </w:tc>
        <w:tc>
          <w:tcPr>
            <w:tcW w:w="2268" w:type="dxa"/>
            <w:shd w:val="clear" w:color="auto" w:fill="auto"/>
            <w:vAlign w:val="center"/>
          </w:tcPr>
          <w:p w:rsidR="00D44FD7" w:rsidRPr="00D44FD7" w:rsidRDefault="00D44FD7" w:rsidP="001A067B">
            <w:pPr>
              <w:spacing w:line="276" w:lineRule="auto"/>
              <w:jc w:val="center"/>
            </w:pPr>
            <w:r w:rsidRPr="00D44FD7">
              <w:t>Единица измерения</w:t>
            </w:r>
          </w:p>
        </w:tc>
      </w:tr>
      <w:tr w:rsidR="00D44FD7" w:rsidRPr="00D44FD7" w:rsidTr="00192D35">
        <w:trPr>
          <w:trHeight w:val="1723"/>
        </w:trPr>
        <w:tc>
          <w:tcPr>
            <w:tcW w:w="4320" w:type="dxa"/>
            <w:shd w:val="clear" w:color="auto" w:fill="auto"/>
            <w:vAlign w:val="center"/>
          </w:tcPr>
          <w:p w:rsidR="00D44FD7" w:rsidRPr="00D44FD7" w:rsidRDefault="00D44FD7" w:rsidP="001A067B">
            <w:pPr>
              <w:spacing w:line="276" w:lineRule="auto"/>
              <w:jc w:val="center"/>
            </w:pPr>
            <w:r w:rsidRPr="00D44FD7">
              <w:t>Количество дорожно - транспортных происшествий по вине водителя:</w:t>
            </w:r>
          </w:p>
          <w:p w:rsidR="00D44FD7" w:rsidRPr="00D44FD7" w:rsidRDefault="00D44FD7" w:rsidP="001A067B">
            <w:pPr>
              <w:spacing w:line="276" w:lineRule="auto"/>
              <w:jc w:val="center"/>
            </w:pPr>
            <w:r w:rsidRPr="00D44FD7">
              <w:t>При наличии:</w:t>
            </w:r>
          </w:p>
          <w:p w:rsidR="00D44FD7" w:rsidRPr="00D44FD7" w:rsidRDefault="00D44FD7" w:rsidP="001A067B">
            <w:pPr>
              <w:spacing w:line="276" w:lineRule="auto"/>
              <w:jc w:val="center"/>
            </w:pPr>
            <w:r w:rsidRPr="00D44FD7">
              <w:t>- от 1 случая до 2, показатель качества не снижается;</w:t>
            </w:r>
          </w:p>
          <w:p w:rsidR="00D44FD7" w:rsidRPr="00D44FD7" w:rsidRDefault="003F614D" w:rsidP="001A067B">
            <w:pPr>
              <w:spacing w:line="276" w:lineRule="auto"/>
              <w:jc w:val="center"/>
            </w:pPr>
            <w:r>
              <w:t>- от 3 случаев и выше снижается</w:t>
            </w:r>
          </w:p>
        </w:tc>
        <w:tc>
          <w:tcPr>
            <w:tcW w:w="2768" w:type="dxa"/>
            <w:shd w:val="clear" w:color="auto" w:fill="auto"/>
            <w:vAlign w:val="center"/>
          </w:tcPr>
          <w:p w:rsidR="00D44FD7" w:rsidRPr="00D44FD7" w:rsidRDefault="00D44FD7" w:rsidP="00A61873">
            <w:pPr>
              <w:spacing w:line="276" w:lineRule="auto"/>
              <w:jc w:val="center"/>
            </w:pPr>
          </w:p>
          <w:p w:rsidR="00D44FD7" w:rsidRPr="00D44FD7" w:rsidRDefault="00D44FD7" w:rsidP="00A61873">
            <w:pPr>
              <w:spacing w:line="276" w:lineRule="auto"/>
              <w:jc w:val="center"/>
            </w:pPr>
          </w:p>
          <w:p w:rsidR="00D44FD7" w:rsidRPr="00D44FD7" w:rsidRDefault="00D44FD7" w:rsidP="00A61873">
            <w:pPr>
              <w:spacing w:line="276" w:lineRule="auto"/>
              <w:jc w:val="center"/>
            </w:pPr>
          </w:p>
          <w:p w:rsidR="00D44FD7" w:rsidRPr="00D44FD7" w:rsidRDefault="00D44FD7" w:rsidP="00A61873">
            <w:pPr>
              <w:spacing w:line="276" w:lineRule="auto"/>
              <w:jc w:val="center"/>
            </w:pPr>
            <w:r w:rsidRPr="00D44FD7">
              <w:t>30</w:t>
            </w:r>
          </w:p>
        </w:tc>
        <w:tc>
          <w:tcPr>
            <w:tcW w:w="2268" w:type="dxa"/>
            <w:shd w:val="clear" w:color="auto" w:fill="auto"/>
            <w:vAlign w:val="center"/>
          </w:tcPr>
          <w:p w:rsidR="00D44FD7" w:rsidRPr="00D44FD7" w:rsidRDefault="00D44FD7" w:rsidP="001A067B">
            <w:pPr>
              <w:spacing w:line="276" w:lineRule="auto"/>
              <w:jc w:val="center"/>
            </w:pPr>
            <w:r w:rsidRPr="00D44FD7">
              <w:t>дорожно-транспортное происшествие (случай)</w:t>
            </w:r>
          </w:p>
        </w:tc>
      </w:tr>
      <w:tr w:rsidR="00D44FD7" w:rsidRPr="00D44FD7" w:rsidTr="00192D35">
        <w:tc>
          <w:tcPr>
            <w:tcW w:w="4320" w:type="dxa"/>
            <w:shd w:val="clear" w:color="auto" w:fill="auto"/>
            <w:vAlign w:val="center"/>
          </w:tcPr>
          <w:p w:rsidR="00D44FD7" w:rsidRPr="00D44FD7" w:rsidRDefault="00D44FD7" w:rsidP="001A067B">
            <w:pPr>
              <w:spacing w:line="276" w:lineRule="auto"/>
              <w:jc w:val="center"/>
            </w:pPr>
            <w:r w:rsidRPr="00D44FD7">
              <w:t>Коэффициент технической готовности автомобилей: от 0,86</w:t>
            </w:r>
          </w:p>
        </w:tc>
        <w:tc>
          <w:tcPr>
            <w:tcW w:w="2768" w:type="dxa"/>
            <w:shd w:val="clear" w:color="auto" w:fill="auto"/>
            <w:vAlign w:val="center"/>
          </w:tcPr>
          <w:p w:rsidR="00D44FD7" w:rsidRPr="00D44FD7" w:rsidRDefault="00D44FD7" w:rsidP="00A61873">
            <w:pPr>
              <w:spacing w:line="276" w:lineRule="auto"/>
              <w:jc w:val="center"/>
            </w:pPr>
            <w:r w:rsidRPr="00D44FD7">
              <w:t>40</w:t>
            </w:r>
          </w:p>
        </w:tc>
        <w:tc>
          <w:tcPr>
            <w:tcW w:w="2268" w:type="dxa"/>
            <w:shd w:val="clear" w:color="auto" w:fill="auto"/>
            <w:vAlign w:val="center"/>
          </w:tcPr>
          <w:p w:rsidR="00D44FD7" w:rsidRPr="00D44FD7" w:rsidRDefault="00D44FD7" w:rsidP="001A067B">
            <w:pPr>
              <w:spacing w:line="276" w:lineRule="auto"/>
              <w:jc w:val="center"/>
            </w:pPr>
            <w:r w:rsidRPr="00D44FD7">
              <w:t>коэффициент</w:t>
            </w:r>
          </w:p>
        </w:tc>
      </w:tr>
      <w:tr w:rsidR="00D44FD7" w:rsidRPr="00D44FD7" w:rsidTr="00192D35">
        <w:tc>
          <w:tcPr>
            <w:tcW w:w="4320" w:type="dxa"/>
            <w:shd w:val="clear" w:color="auto" w:fill="auto"/>
            <w:vAlign w:val="center"/>
          </w:tcPr>
          <w:p w:rsidR="00D44FD7" w:rsidRPr="00D44FD7" w:rsidRDefault="00D44FD7" w:rsidP="00683854">
            <w:pPr>
              <w:spacing w:line="276" w:lineRule="auto"/>
              <w:jc w:val="both"/>
            </w:pPr>
            <w:r w:rsidRPr="00D44FD7">
              <w:t>Выполнение плана ГСМ (на 100% и менее)</w:t>
            </w:r>
          </w:p>
        </w:tc>
        <w:tc>
          <w:tcPr>
            <w:tcW w:w="2768" w:type="dxa"/>
            <w:shd w:val="clear" w:color="auto" w:fill="auto"/>
            <w:vAlign w:val="center"/>
          </w:tcPr>
          <w:p w:rsidR="00D44FD7" w:rsidRPr="00D44FD7" w:rsidRDefault="00D44FD7" w:rsidP="00A61873">
            <w:pPr>
              <w:spacing w:line="276" w:lineRule="auto"/>
              <w:jc w:val="center"/>
            </w:pPr>
            <w:r w:rsidRPr="00D44FD7">
              <w:t>30</w:t>
            </w:r>
          </w:p>
        </w:tc>
        <w:tc>
          <w:tcPr>
            <w:tcW w:w="2268" w:type="dxa"/>
            <w:shd w:val="clear" w:color="auto" w:fill="auto"/>
            <w:vAlign w:val="center"/>
          </w:tcPr>
          <w:p w:rsidR="00D44FD7" w:rsidRPr="00D44FD7" w:rsidRDefault="00D44FD7" w:rsidP="00683854">
            <w:pPr>
              <w:spacing w:line="276" w:lineRule="auto"/>
              <w:jc w:val="both"/>
            </w:pPr>
            <w:r w:rsidRPr="00D44FD7">
              <w:t>процент выполнения</w:t>
            </w:r>
          </w:p>
        </w:tc>
      </w:tr>
    </w:tbl>
    <w:p w:rsidR="00C439BF" w:rsidRDefault="00C439BF" w:rsidP="00683854">
      <w:pPr>
        <w:spacing w:line="360" w:lineRule="auto"/>
        <w:jc w:val="both"/>
        <w:rPr>
          <w:sz w:val="28"/>
          <w:szCs w:val="28"/>
        </w:rPr>
      </w:pPr>
    </w:p>
    <w:p w:rsidR="00D44FD7" w:rsidRPr="00690BC5" w:rsidRDefault="001A067B" w:rsidP="00683854">
      <w:pPr>
        <w:spacing w:line="360" w:lineRule="auto"/>
        <w:jc w:val="both"/>
        <w:rPr>
          <w:sz w:val="28"/>
          <w:szCs w:val="28"/>
        </w:rPr>
      </w:pPr>
      <w:r>
        <w:rPr>
          <w:sz w:val="28"/>
          <w:szCs w:val="28"/>
        </w:rPr>
        <w:t>Таблица 28</w:t>
      </w:r>
      <w:r w:rsidR="00D44FD7" w:rsidRPr="00690BC5">
        <w:rPr>
          <w:sz w:val="28"/>
          <w:szCs w:val="28"/>
        </w:rPr>
        <w:t xml:space="preserve"> - Распределение премиального фонда работников автотранспортного цеха за октябрь 2016г.</w:t>
      </w:r>
      <w:r w:rsidR="00D44FD7" w:rsidRPr="00690BC5">
        <w:rPr>
          <w:sz w:val="28"/>
          <w:szCs w:val="28"/>
        </w:rPr>
        <w:tab/>
      </w:r>
      <w:r w:rsidR="00D44FD7" w:rsidRPr="00690BC5">
        <w:rPr>
          <w:sz w:val="28"/>
          <w:szCs w:val="28"/>
        </w:rPr>
        <w:tab/>
      </w:r>
      <w:r w:rsidR="00D44FD7" w:rsidRPr="00690BC5">
        <w:rPr>
          <w:sz w:val="28"/>
          <w:szCs w:val="28"/>
        </w:rPr>
        <w:tab/>
      </w:r>
      <w:r w:rsidR="00D44FD7" w:rsidRPr="00690BC5">
        <w:rPr>
          <w:sz w:val="28"/>
          <w:szCs w:val="28"/>
        </w:rPr>
        <w:tab/>
      </w:r>
    </w:p>
    <w:tbl>
      <w:tblPr>
        <w:tblStyle w:val="ad"/>
        <w:tblW w:w="9356" w:type="dxa"/>
        <w:tblInd w:w="108" w:type="dxa"/>
        <w:tblLayout w:type="fixed"/>
        <w:tblLook w:val="04A0" w:firstRow="1" w:lastRow="0" w:firstColumn="1" w:lastColumn="0" w:noHBand="0" w:noVBand="1"/>
      </w:tblPr>
      <w:tblGrid>
        <w:gridCol w:w="1425"/>
        <w:gridCol w:w="1433"/>
        <w:gridCol w:w="1320"/>
        <w:gridCol w:w="676"/>
        <w:gridCol w:w="1100"/>
        <w:gridCol w:w="1417"/>
        <w:gridCol w:w="1134"/>
        <w:gridCol w:w="851"/>
      </w:tblGrid>
      <w:tr w:rsidR="00D44FD7" w:rsidRPr="00D44FD7" w:rsidTr="00192D35">
        <w:trPr>
          <w:trHeight w:val="525"/>
        </w:trPr>
        <w:tc>
          <w:tcPr>
            <w:tcW w:w="4854" w:type="dxa"/>
            <w:gridSpan w:val="4"/>
            <w:vAlign w:val="center"/>
            <w:hideMark/>
          </w:tcPr>
          <w:p w:rsidR="00D44FD7" w:rsidRPr="00690BC5" w:rsidRDefault="00D44FD7" w:rsidP="001A067B">
            <w:pPr>
              <w:spacing w:line="276" w:lineRule="auto"/>
              <w:jc w:val="center"/>
              <w:rPr>
                <w:sz w:val="24"/>
                <w:szCs w:val="24"/>
              </w:rPr>
            </w:pPr>
            <w:r w:rsidRPr="00690BC5">
              <w:rPr>
                <w:sz w:val="24"/>
                <w:szCs w:val="24"/>
              </w:rPr>
              <w:t>Показатели качества</w:t>
            </w:r>
          </w:p>
        </w:tc>
        <w:tc>
          <w:tcPr>
            <w:tcW w:w="1100" w:type="dxa"/>
            <w:vAlign w:val="center"/>
            <w:hideMark/>
          </w:tcPr>
          <w:p w:rsidR="00D44FD7" w:rsidRPr="00690BC5" w:rsidRDefault="00D44FD7" w:rsidP="001A067B">
            <w:pPr>
              <w:spacing w:line="276" w:lineRule="auto"/>
              <w:jc w:val="center"/>
              <w:rPr>
                <w:sz w:val="24"/>
                <w:szCs w:val="24"/>
              </w:rPr>
            </w:pPr>
          </w:p>
        </w:tc>
        <w:tc>
          <w:tcPr>
            <w:tcW w:w="3402" w:type="dxa"/>
            <w:gridSpan w:val="3"/>
            <w:vAlign w:val="center"/>
            <w:hideMark/>
          </w:tcPr>
          <w:p w:rsidR="00D44FD7" w:rsidRPr="00690BC5" w:rsidRDefault="00D44FD7" w:rsidP="001A067B">
            <w:pPr>
              <w:spacing w:line="276" w:lineRule="auto"/>
              <w:jc w:val="center"/>
              <w:rPr>
                <w:sz w:val="24"/>
                <w:szCs w:val="24"/>
              </w:rPr>
            </w:pPr>
            <w:r w:rsidRPr="00690BC5">
              <w:rPr>
                <w:sz w:val="24"/>
                <w:szCs w:val="24"/>
              </w:rPr>
              <w:t>Премиальный фонд</w:t>
            </w:r>
          </w:p>
        </w:tc>
      </w:tr>
      <w:tr w:rsidR="00D44FD7" w:rsidRPr="00D44FD7" w:rsidTr="00364F60">
        <w:trPr>
          <w:trHeight w:val="1710"/>
        </w:trPr>
        <w:tc>
          <w:tcPr>
            <w:tcW w:w="1425" w:type="dxa"/>
            <w:tcBorders>
              <w:bottom w:val="nil"/>
            </w:tcBorders>
            <w:vAlign w:val="center"/>
            <w:hideMark/>
          </w:tcPr>
          <w:p w:rsidR="00D44FD7" w:rsidRPr="00690BC5" w:rsidRDefault="00D44FD7" w:rsidP="001A067B">
            <w:pPr>
              <w:jc w:val="center"/>
              <w:rPr>
                <w:sz w:val="24"/>
                <w:szCs w:val="24"/>
              </w:rPr>
            </w:pPr>
            <w:r w:rsidRPr="00690BC5">
              <w:rPr>
                <w:sz w:val="24"/>
                <w:szCs w:val="24"/>
              </w:rPr>
              <w:t>Количество дорожно- транспортных происшествий по вине водителя от 3 случаев</w:t>
            </w:r>
          </w:p>
        </w:tc>
        <w:tc>
          <w:tcPr>
            <w:tcW w:w="1433"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Коэффициент технической готовности автомобилей: до 0,86</w:t>
            </w:r>
          </w:p>
        </w:tc>
        <w:tc>
          <w:tcPr>
            <w:tcW w:w="1320"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Выполнение плана ГСМ  ( от 100% и менее)</w:t>
            </w:r>
          </w:p>
        </w:tc>
        <w:tc>
          <w:tcPr>
            <w:tcW w:w="676"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Процент выполнения</w:t>
            </w:r>
          </w:p>
        </w:tc>
        <w:tc>
          <w:tcPr>
            <w:tcW w:w="1100" w:type="dxa"/>
            <w:tcBorders>
              <w:bottom w:val="nil"/>
            </w:tcBorders>
            <w:vAlign w:val="center"/>
            <w:hideMark/>
          </w:tcPr>
          <w:p w:rsidR="00D44FD7" w:rsidRPr="00690BC5" w:rsidRDefault="00C439BF" w:rsidP="001A067B">
            <w:pPr>
              <w:spacing w:line="276" w:lineRule="auto"/>
              <w:jc w:val="center"/>
              <w:rPr>
                <w:sz w:val="24"/>
                <w:szCs w:val="24"/>
              </w:rPr>
            </w:pPr>
            <w:r w:rsidRPr="00690BC5">
              <w:rPr>
                <w:sz w:val="24"/>
                <w:szCs w:val="24"/>
              </w:rPr>
              <w:t>Фактический ФОТ по штатному расписанию, руб.</w:t>
            </w:r>
          </w:p>
        </w:tc>
        <w:tc>
          <w:tcPr>
            <w:tcW w:w="1417"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показатели качества  выполнены менее чем на 60%</w:t>
            </w:r>
          </w:p>
        </w:tc>
        <w:tc>
          <w:tcPr>
            <w:tcW w:w="1134"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показатели качества  выполнены  на 60%-99,99%</w:t>
            </w:r>
          </w:p>
        </w:tc>
        <w:tc>
          <w:tcPr>
            <w:tcW w:w="851" w:type="dxa"/>
            <w:tcBorders>
              <w:bottom w:val="nil"/>
            </w:tcBorders>
            <w:vAlign w:val="center"/>
            <w:hideMark/>
          </w:tcPr>
          <w:p w:rsidR="00D44FD7" w:rsidRPr="00690BC5" w:rsidRDefault="00D44FD7" w:rsidP="001A067B">
            <w:pPr>
              <w:spacing w:line="276" w:lineRule="auto"/>
              <w:jc w:val="center"/>
              <w:rPr>
                <w:sz w:val="24"/>
                <w:szCs w:val="24"/>
              </w:rPr>
            </w:pPr>
            <w:r w:rsidRPr="00690BC5">
              <w:rPr>
                <w:sz w:val="24"/>
                <w:szCs w:val="24"/>
              </w:rPr>
              <w:t>показатели качества  выполнены  на 100%</w:t>
            </w:r>
          </w:p>
        </w:tc>
      </w:tr>
      <w:tr w:rsidR="00595F60" w:rsidRPr="00D44FD7" w:rsidTr="00364F60">
        <w:trPr>
          <w:trHeight w:val="735"/>
        </w:trPr>
        <w:tc>
          <w:tcPr>
            <w:tcW w:w="9356" w:type="dxa"/>
            <w:gridSpan w:val="8"/>
            <w:tcBorders>
              <w:top w:val="nil"/>
              <w:left w:val="nil"/>
              <w:bottom w:val="single" w:sz="4" w:space="0" w:color="auto"/>
              <w:right w:val="nil"/>
            </w:tcBorders>
            <w:vAlign w:val="center"/>
          </w:tcPr>
          <w:p w:rsidR="00595F60" w:rsidRPr="00690BC5" w:rsidRDefault="00595F60" w:rsidP="00595F60">
            <w:pPr>
              <w:spacing w:line="276" w:lineRule="auto"/>
            </w:pPr>
            <w:r>
              <w:lastRenderedPageBreak/>
              <w:t>Продолжение таблицы 28</w:t>
            </w:r>
          </w:p>
        </w:tc>
      </w:tr>
      <w:tr w:rsidR="00D44FD7" w:rsidRPr="00D44FD7" w:rsidTr="00364F60">
        <w:trPr>
          <w:trHeight w:val="735"/>
        </w:trPr>
        <w:tc>
          <w:tcPr>
            <w:tcW w:w="1425" w:type="dxa"/>
            <w:tcBorders>
              <w:top w:val="single" w:sz="4" w:space="0" w:color="auto"/>
            </w:tcBorders>
            <w:vAlign w:val="center"/>
            <w:hideMark/>
          </w:tcPr>
          <w:p w:rsidR="00D44FD7" w:rsidRPr="00690BC5" w:rsidRDefault="00D44FD7" w:rsidP="001A067B">
            <w:pPr>
              <w:jc w:val="center"/>
              <w:rPr>
                <w:sz w:val="24"/>
                <w:szCs w:val="24"/>
              </w:rPr>
            </w:pPr>
            <w:r w:rsidRPr="00690BC5">
              <w:rPr>
                <w:sz w:val="24"/>
                <w:szCs w:val="24"/>
              </w:rPr>
              <w:t>Удельный вес показателя, %</w:t>
            </w:r>
          </w:p>
        </w:tc>
        <w:tc>
          <w:tcPr>
            <w:tcW w:w="1433" w:type="dxa"/>
            <w:tcBorders>
              <w:top w:val="single" w:sz="4" w:space="0" w:color="auto"/>
            </w:tcBorders>
            <w:vAlign w:val="center"/>
            <w:hideMark/>
          </w:tcPr>
          <w:p w:rsidR="00D44FD7" w:rsidRPr="00690BC5" w:rsidRDefault="00D44FD7" w:rsidP="001A067B">
            <w:pPr>
              <w:spacing w:line="276" w:lineRule="auto"/>
              <w:jc w:val="center"/>
              <w:rPr>
                <w:sz w:val="24"/>
                <w:szCs w:val="24"/>
              </w:rPr>
            </w:pPr>
            <w:r w:rsidRPr="00690BC5">
              <w:rPr>
                <w:sz w:val="24"/>
                <w:szCs w:val="24"/>
              </w:rPr>
              <w:t>Удельный вес показателя,%</w:t>
            </w:r>
          </w:p>
        </w:tc>
        <w:tc>
          <w:tcPr>
            <w:tcW w:w="1320" w:type="dxa"/>
            <w:tcBorders>
              <w:top w:val="single" w:sz="4" w:space="0" w:color="auto"/>
            </w:tcBorders>
            <w:vAlign w:val="center"/>
            <w:hideMark/>
          </w:tcPr>
          <w:p w:rsidR="00D44FD7" w:rsidRPr="00690BC5" w:rsidRDefault="00D44FD7" w:rsidP="001A067B">
            <w:pPr>
              <w:spacing w:line="276" w:lineRule="auto"/>
              <w:jc w:val="center"/>
              <w:rPr>
                <w:sz w:val="24"/>
                <w:szCs w:val="24"/>
              </w:rPr>
            </w:pPr>
            <w:r w:rsidRPr="00690BC5">
              <w:rPr>
                <w:sz w:val="24"/>
                <w:szCs w:val="24"/>
              </w:rPr>
              <w:t>Удельный вес показателя, %</w:t>
            </w:r>
          </w:p>
        </w:tc>
        <w:tc>
          <w:tcPr>
            <w:tcW w:w="676" w:type="dxa"/>
            <w:tcBorders>
              <w:top w:val="single" w:sz="4" w:space="0" w:color="auto"/>
            </w:tcBorders>
            <w:vAlign w:val="center"/>
            <w:hideMark/>
          </w:tcPr>
          <w:p w:rsidR="00D44FD7" w:rsidRPr="00690BC5" w:rsidRDefault="00D44FD7" w:rsidP="001A067B">
            <w:pPr>
              <w:spacing w:line="276" w:lineRule="auto"/>
              <w:jc w:val="center"/>
              <w:rPr>
                <w:sz w:val="24"/>
                <w:szCs w:val="24"/>
              </w:rPr>
            </w:pPr>
          </w:p>
        </w:tc>
        <w:tc>
          <w:tcPr>
            <w:tcW w:w="1100" w:type="dxa"/>
            <w:tcBorders>
              <w:top w:val="single" w:sz="4" w:space="0" w:color="auto"/>
            </w:tcBorders>
            <w:vAlign w:val="center"/>
            <w:hideMark/>
          </w:tcPr>
          <w:p w:rsidR="00D44FD7" w:rsidRPr="00690BC5" w:rsidRDefault="00D44FD7" w:rsidP="001A067B">
            <w:pPr>
              <w:spacing w:line="276" w:lineRule="auto"/>
              <w:jc w:val="center"/>
              <w:rPr>
                <w:sz w:val="24"/>
                <w:szCs w:val="24"/>
              </w:rPr>
            </w:pPr>
          </w:p>
        </w:tc>
        <w:tc>
          <w:tcPr>
            <w:tcW w:w="1417" w:type="dxa"/>
            <w:tcBorders>
              <w:top w:val="single" w:sz="4" w:space="0" w:color="auto"/>
            </w:tcBorders>
            <w:vAlign w:val="center"/>
            <w:hideMark/>
          </w:tcPr>
          <w:p w:rsidR="00D44FD7" w:rsidRPr="00690BC5" w:rsidRDefault="00D44FD7" w:rsidP="001A067B">
            <w:pPr>
              <w:spacing w:line="276" w:lineRule="auto"/>
              <w:jc w:val="center"/>
              <w:rPr>
                <w:sz w:val="24"/>
                <w:szCs w:val="24"/>
              </w:rPr>
            </w:pPr>
            <w:r w:rsidRPr="00690BC5">
              <w:rPr>
                <w:sz w:val="24"/>
                <w:szCs w:val="24"/>
              </w:rPr>
              <w:t>премия 0%</w:t>
            </w:r>
          </w:p>
        </w:tc>
        <w:tc>
          <w:tcPr>
            <w:tcW w:w="1134" w:type="dxa"/>
            <w:tcBorders>
              <w:top w:val="single" w:sz="4" w:space="0" w:color="auto"/>
            </w:tcBorders>
            <w:vAlign w:val="center"/>
            <w:hideMark/>
          </w:tcPr>
          <w:p w:rsidR="00D44FD7" w:rsidRPr="00690BC5" w:rsidRDefault="00D44FD7" w:rsidP="001A067B">
            <w:pPr>
              <w:spacing w:line="276" w:lineRule="auto"/>
              <w:jc w:val="center"/>
              <w:rPr>
                <w:sz w:val="24"/>
                <w:szCs w:val="24"/>
              </w:rPr>
            </w:pPr>
            <w:r w:rsidRPr="00690BC5">
              <w:rPr>
                <w:sz w:val="24"/>
                <w:szCs w:val="24"/>
              </w:rPr>
              <w:t>премия 5%</w:t>
            </w:r>
          </w:p>
        </w:tc>
        <w:tc>
          <w:tcPr>
            <w:tcW w:w="851" w:type="dxa"/>
            <w:tcBorders>
              <w:top w:val="single" w:sz="4" w:space="0" w:color="auto"/>
            </w:tcBorders>
            <w:vAlign w:val="center"/>
            <w:hideMark/>
          </w:tcPr>
          <w:p w:rsidR="00D44FD7" w:rsidRPr="00690BC5" w:rsidRDefault="00D44FD7" w:rsidP="001A067B">
            <w:pPr>
              <w:spacing w:line="276" w:lineRule="auto"/>
              <w:jc w:val="center"/>
              <w:rPr>
                <w:sz w:val="24"/>
                <w:szCs w:val="24"/>
              </w:rPr>
            </w:pPr>
            <w:r w:rsidRPr="00690BC5">
              <w:rPr>
                <w:sz w:val="24"/>
                <w:szCs w:val="24"/>
              </w:rPr>
              <w:t>15% премии</w:t>
            </w:r>
          </w:p>
        </w:tc>
      </w:tr>
      <w:tr w:rsidR="00D44FD7" w:rsidRPr="00D44FD7" w:rsidTr="00192D35">
        <w:trPr>
          <w:trHeight w:val="330"/>
        </w:trPr>
        <w:tc>
          <w:tcPr>
            <w:tcW w:w="1425" w:type="dxa"/>
            <w:noWrap/>
            <w:vAlign w:val="center"/>
            <w:hideMark/>
          </w:tcPr>
          <w:p w:rsidR="00D44FD7" w:rsidRPr="00690BC5" w:rsidRDefault="00D44FD7" w:rsidP="001A067B">
            <w:pPr>
              <w:jc w:val="center"/>
              <w:rPr>
                <w:sz w:val="24"/>
                <w:szCs w:val="24"/>
              </w:rPr>
            </w:pPr>
            <w:r w:rsidRPr="00690BC5">
              <w:rPr>
                <w:sz w:val="24"/>
                <w:szCs w:val="24"/>
              </w:rPr>
              <w:t>30</w:t>
            </w:r>
          </w:p>
        </w:tc>
        <w:tc>
          <w:tcPr>
            <w:tcW w:w="1433" w:type="dxa"/>
            <w:noWrap/>
            <w:vAlign w:val="center"/>
            <w:hideMark/>
          </w:tcPr>
          <w:p w:rsidR="00D44FD7" w:rsidRPr="00690BC5" w:rsidRDefault="00D44FD7" w:rsidP="001A067B">
            <w:pPr>
              <w:spacing w:line="276" w:lineRule="auto"/>
              <w:jc w:val="center"/>
              <w:rPr>
                <w:sz w:val="24"/>
                <w:szCs w:val="24"/>
              </w:rPr>
            </w:pPr>
            <w:r w:rsidRPr="00690BC5">
              <w:rPr>
                <w:sz w:val="24"/>
                <w:szCs w:val="24"/>
              </w:rPr>
              <w:t>40</w:t>
            </w:r>
          </w:p>
        </w:tc>
        <w:tc>
          <w:tcPr>
            <w:tcW w:w="1320" w:type="dxa"/>
            <w:noWrap/>
            <w:vAlign w:val="center"/>
            <w:hideMark/>
          </w:tcPr>
          <w:p w:rsidR="00D44FD7" w:rsidRPr="00690BC5" w:rsidRDefault="00D44FD7" w:rsidP="001A067B">
            <w:pPr>
              <w:spacing w:line="276" w:lineRule="auto"/>
              <w:jc w:val="center"/>
              <w:rPr>
                <w:sz w:val="24"/>
                <w:szCs w:val="24"/>
              </w:rPr>
            </w:pPr>
            <w:r w:rsidRPr="00690BC5">
              <w:rPr>
                <w:sz w:val="24"/>
                <w:szCs w:val="24"/>
              </w:rPr>
              <w:t>30</w:t>
            </w:r>
          </w:p>
        </w:tc>
        <w:tc>
          <w:tcPr>
            <w:tcW w:w="676" w:type="dxa"/>
            <w:noWrap/>
            <w:vAlign w:val="center"/>
            <w:hideMark/>
          </w:tcPr>
          <w:p w:rsidR="00D44FD7" w:rsidRPr="00690BC5" w:rsidRDefault="00D44FD7" w:rsidP="001A067B">
            <w:pPr>
              <w:spacing w:line="276" w:lineRule="auto"/>
              <w:jc w:val="center"/>
              <w:rPr>
                <w:sz w:val="24"/>
                <w:szCs w:val="24"/>
              </w:rPr>
            </w:pPr>
            <w:r w:rsidRPr="00690BC5">
              <w:rPr>
                <w:sz w:val="24"/>
                <w:szCs w:val="24"/>
              </w:rPr>
              <w:t>100%</w:t>
            </w:r>
          </w:p>
        </w:tc>
        <w:tc>
          <w:tcPr>
            <w:tcW w:w="1100" w:type="dxa"/>
            <w:noWrap/>
            <w:vAlign w:val="center"/>
            <w:hideMark/>
          </w:tcPr>
          <w:p w:rsidR="00D44FD7" w:rsidRPr="00690BC5" w:rsidRDefault="00D44FD7" w:rsidP="001A067B">
            <w:pPr>
              <w:spacing w:line="276" w:lineRule="auto"/>
              <w:jc w:val="center"/>
              <w:rPr>
                <w:sz w:val="24"/>
                <w:szCs w:val="24"/>
              </w:rPr>
            </w:pPr>
            <w:r w:rsidRPr="00690BC5">
              <w:rPr>
                <w:sz w:val="24"/>
                <w:szCs w:val="24"/>
              </w:rPr>
              <w:t>868 772</w:t>
            </w:r>
          </w:p>
        </w:tc>
        <w:tc>
          <w:tcPr>
            <w:tcW w:w="1417" w:type="dxa"/>
            <w:noWrap/>
            <w:vAlign w:val="center"/>
            <w:hideMark/>
          </w:tcPr>
          <w:p w:rsidR="00D44FD7" w:rsidRPr="00690BC5" w:rsidRDefault="00D44FD7" w:rsidP="001A067B">
            <w:pPr>
              <w:spacing w:line="276" w:lineRule="auto"/>
              <w:jc w:val="center"/>
              <w:rPr>
                <w:sz w:val="24"/>
                <w:szCs w:val="24"/>
              </w:rPr>
            </w:pPr>
            <w:r w:rsidRPr="00690BC5">
              <w:rPr>
                <w:sz w:val="24"/>
                <w:szCs w:val="24"/>
              </w:rPr>
              <w:t>-</w:t>
            </w:r>
          </w:p>
        </w:tc>
        <w:tc>
          <w:tcPr>
            <w:tcW w:w="1134" w:type="dxa"/>
            <w:noWrap/>
            <w:vAlign w:val="center"/>
            <w:hideMark/>
          </w:tcPr>
          <w:p w:rsidR="00D44FD7" w:rsidRPr="00690BC5" w:rsidRDefault="00D44FD7" w:rsidP="001A067B">
            <w:pPr>
              <w:spacing w:line="276" w:lineRule="auto"/>
              <w:jc w:val="center"/>
              <w:rPr>
                <w:sz w:val="24"/>
                <w:szCs w:val="24"/>
              </w:rPr>
            </w:pPr>
            <w:r w:rsidRPr="00690BC5">
              <w:rPr>
                <w:sz w:val="24"/>
                <w:szCs w:val="24"/>
              </w:rPr>
              <w:t>-</w:t>
            </w:r>
          </w:p>
        </w:tc>
        <w:tc>
          <w:tcPr>
            <w:tcW w:w="851" w:type="dxa"/>
            <w:noWrap/>
            <w:vAlign w:val="center"/>
            <w:hideMark/>
          </w:tcPr>
          <w:p w:rsidR="00D44FD7" w:rsidRPr="00690BC5" w:rsidRDefault="00D44FD7" w:rsidP="001A067B">
            <w:pPr>
              <w:spacing w:line="276" w:lineRule="auto"/>
              <w:jc w:val="center"/>
              <w:rPr>
                <w:sz w:val="24"/>
                <w:szCs w:val="24"/>
              </w:rPr>
            </w:pPr>
            <w:r w:rsidRPr="00690BC5">
              <w:rPr>
                <w:sz w:val="24"/>
                <w:szCs w:val="24"/>
              </w:rPr>
              <w:t>130 316</w:t>
            </w:r>
          </w:p>
        </w:tc>
      </w:tr>
    </w:tbl>
    <w:p w:rsidR="00D44FD7" w:rsidRPr="00D44FD7" w:rsidRDefault="00D44FD7" w:rsidP="00683854">
      <w:pPr>
        <w:jc w:val="both"/>
      </w:pPr>
    </w:p>
    <w:p w:rsidR="00D44FD7" w:rsidRPr="0005386A" w:rsidRDefault="00D44FD7" w:rsidP="00683854">
      <w:pPr>
        <w:spacing w:line="360" w:lineRule="auto"/>
        <w:jc w:val="both"/>
        <w:rPr>
          <w:sz w:val="28"/>
          <w:szCs w:val="28"/>
          <w:lang w:bidi="ru-RU"/>
        </w:rPr>
      </w:pPr>
      <w:r w:rsidRPr="00D44FD7">
        <w:rPr>
          <w:lang w:bidi="ru-RU"/>
        </w:rPr>
        <w:tab/>
      </w:r>
      <w:r w:rsidRPr="0005386A">
        <w:rPr>
          <w:sz w:val="28"/>
          <w:szCs w:val="28"/>
          <w:lang w:bidi="ru-RU"/>
        </w:rPr>
        <w:t>Исходя из данный полученных из таблицы 27 мы видим, размер премии по отделению почтовой связи составил 130 316 рублей. Размер же премии по каждому работнику в отдельности зависит от КТУ.</w:t>
      </w:r>
    </w:p>
    <w:p w:rsidR="00BB3A2B" w:rsidRPr="0005386A" w:rsidRDefault="00BB3A2B" w:rsidP="00683854">
      <w:pPr>
        <w:spacing w:line="360" w:lineRule="auto"/>
        <w:jc w:val="both"/>
        <w:rPr>
          <w:sz w:val="28"/>
          <w:szCs w:val="28"/>
          <w:lang w:bidi="ru-RU"/>
        </w:rPr>
      </w:pPr>
    </w:p>
    <w:p w:rsidR="00D44FD7" w:rsidRPr="0005386A" w:rsidRDefault="00D44FD7" w:rsidP="00683854">
      <w:pPr>
        <w:numPr>
          <w:ilvl w:val="0"/>
          <w:numId w:val="31"/>
        </w:numPr>
        <w:spacing w:line="360" w:lineRule="auto"/>
        <w:jc w:val="both"/>
        <w:rPr>
          <w:sz w:val="28"/>
          <w:szCs w:val="28"/>
          <w:lang w:bidi="ru-RU"/>
        </w:rPr>
      </w:pPr>
      <w:r w:rsidRPr="0005386A">
        <w:rPr>
          <w:sz w:val="28"/>
          <w:szCs w:val="28"/>
          <w:lang w:bidi="ru-RU"/>
        </w:rPr>
        <w:t xml:space="preserve">Вознаграждение за оказание сетевых услуг. </w:t>
      </w:r>
    </w:p>
    <w:p w:rsidR="00D44FD7" w:rsidRPr="0005386A" w:rsidRDefault="00D44FD7" w:rsidP="00683854">
      <w:pPr>
        <w:spacing w:line="360" w:lineRule="auto"/>
        <w:jc w:val="both"/>
        <w:rPr>
          <w:sz w:val="28"/>
          <w:szCs w:val="28"/>
          <w:lang w:bidi="ru-RU"/>
        </w:rPr>
      </w:pPr>
      <w:r w:rsidRPr="0005386A">
        <w:rPr>
          <w:sz w:val="28"/>
          <w:szCs w:val="28"/>
          <w:lang w:bidi="ru-RU"/>
        </w:rPr>
        <w:tab/>
        <w:t xml:space="preserve">Вознаграждение за оказание сетевых услуг работникам </w:t>
      </w:r>
      <w:r w:rsidRPr="0005386A">
        <w:rPr>
          <w:sz w:val="28"/>
          <w:szCs w:val="28"/>
        </w:rPr>
        <w:t>УФПС Кировской области – филиал ФГУП «Почта России»</w:t>
      </w:r>
      <w:r w:rsidRPr="0005386A">
        <w:rPr>
          <w:sz w:val="28"/>
          <w:szCs w:val="28"/>
          <w:lang w:bidi="ru-RU"/>
        </w:rPr>
        <w:t xml:space="preserve"> начисляется на основании локальных нормативных актов приказы № 436-п от 06.12.2011</w:t>
      </w:r>
      <w:r w:rsidR="001A067B">
        <w:rPr>
          <w:sz w:val="28"/>
          <w:szCs w:val="28"/>
          <w:lang w:bidi="ru-RU"/>
        </w:rPr>
        <w:t xml:space="preserve"> г, № 78/1-п от 01.03.2016 г. (П</w:t>
      </w:r>
      <w:r w:rsidRPr="0005386A">
        <w:rPr>
          <w:sz w:val="28"/>
          <w:szCs w:val="28"/>
          <w:lang w:bidi="ru-RU"/>
        </w:rPr>
        <w:t>риложение</w:t>
      </w:r>
      <w:r w:rsidR="00B72750">
        <w:rPr>
          <w:sz w:val="28"/>
          <w:szCs w:val="28"/>
          <w:lang w:bidi="ru-RU"/>
        </w:rPr>
        <w:t xml:space="preserve"> 32,33</w:t>
      </w:r>
      <w:r w:rsidRPr="0005386A">
        <w:rPr>
          <w:sz w:val="28"/>
          <w:szCs w:val="28"/>
          <w:lang w:bidi="ru-RU"/>
        </w:rPr>
        <w:t>)</w:t>
      </w:r>
      <w:r w:rsidR="004F3382">
        <w:rPr>
          <w:sz w:val="28"/>
          <w:szCs w:val="28"/>
          <w:lang w:bidi="ru-RU"/>
        </w:rPr>
        <w:t>.</w:t>
      </w:r>
    </w:p>
    <w:p w:rsidR="00CD34D9" w:rsidRPr="0005386A" w:rsidRDefault="00D44FD7" w:rsidP="00683854">
      <w:pPr>
        <w:spacing w:line="360" w:lineRule="auto"/>
        <w:jc w:val="both"/>
        <w:rPr>
          <w:sz w:val="28"/>
          <w:szCs w:val="28"/>
        </w:rPr>
      </w:pPr>
      <w:r w:rsidRPr="0005386A">
        <w:rPr>
          <w:sz w:val="28"/>
          <w:szCs w:val="28"/>
        </w:rPr>
        <w:tab/>
        <w:t>Сетевыми услугами являются инновационные и сопутствующие</w:t>
      </w:r>
      <w:r w:rsidRPr="0005386A">
        <w:rPr>
          <w:sz w:val="28"/>
          <w:szCs w:val="28"/>
        </w:rPr>
        <w:br/>
        <w:t>услуги, оказываемые работниками структурными подразделениями УФПС Кировской области. Оказание сетевых услуг направлено на увеличение</w:t>
      </w:r>
      <w:r w:rsidRPr="0005386A">
        <w:rPr>
          <w:sz w:val="28"/>
          <w:szCs w:val="28"/>
        </w:rPr>
        <w:br/>
        <w:t>доходности Предприятия, рост его конкурентоспособности</w:t>
      </w:r>
      <w:r w:rsidR="00CD34D9">
        <w:rPr>
          <w:sz w:val="28"/>
          <w:szCs w:val="28"/>
        </w:rPr>
        <w:t xml:space="preserve"> на рынке</w:t>
      </w:r>
      <w:r w:rsidR="00CD34D9">
        <w:rPr>
          <w:sz w:val="28"/>
          <w:szCs w:val="28"/>
        </w:rPr>
        <w:br/>
        <w:t>потребительских услуг.</w:t>
      </w:r>
    </w:p>
    <w:p w:rsidR="00D44FD7" w:rsidRPr="0005386A" w:rsidRDefault="001A067B" w:rsidP="00683854">
      <w:pPr>
        <w:spacing w:line="360" w:lineRule="auto"/>
        <w:jc w:val="both"/>
        <w:rPr>
          <w:sz w:val="28"/>
          <w:szCs w:val="28"/>
          <w:lang w:bidi="ru-RU"/>
        </w:rPr>
      </w:pPr>
      <w:r>
        <w:rPr>
          <w:sz w:val="28"/>
          <w:szCs w:val="28"/>
          <w:lang w:bidi="ru-RU"/>
        </w:rPr>
        <w:t>Таблицы 29</w:t>
      </w:r>
      <w:r w:rsidR="00D44FD7" w:rsidRPr="0005386A">
        <w:rPr>
          <w:sz w:val="28"/>
          <w:szCs w:val="28"/>
          <w:lang w:bidi="ru-RU"/>
        </w:rPr>
        <w:t xml:space="preserve"> – Начисление вознаграждение за оказания сетевых услуг</w:t>
      </w:r>
    </w:p>
    <w:tbl>
      <w:tblPr>
        <w:tblStyle w:val="ad"/>
        <w:tblW w:w="9356" w:type="dxa"/>
        <w:tblInd w:w="108" w:type="dxa"/>
        <w:tblLayout w:type="fixed"/>
        <w:tblLook w:val="04A0" w:firstRow="1" w:lastRow="0" w:firstColumn="1" w:lastColumn="0" w:noHBand="0" w:noVBand="1"/>
      </w:tblPr>
      <w:tblGrid>
        <w:gridCol w:w="1985"/>
        <w:gridCol w:w="1134"/>
        <w:gridCol w:w="1417"/>
        <w:gridCol w:w="1418"/>
        <w:gridCol w:w="1134"/>
        <w:gridCol w:w="1134"/>
        <w:gridCol w:w="1134"/>
      </w:tblGrid>
      <w:tr w:rsidR="00192D35" w:rsidRPr="0005386A" w:rsidTr="003C24B6">
        <w:trPr>
          <w:trHeight w:val="1501"/>
        </w:trPr>
        <w:tc>
          <w:tcPr>
            <w:tcW w:w="1985" w:type="dxa"/>
            <w:vAlign w:val="center"/>
          </w:tcPr>
          <w:p w:rsidR="005449E6" w:rsidRPr="0005386A" w:rsidRDefault="005449E6" w:rsidP="00B72750">
            <w:pPr>
              <w:jc w:val="both"/>
              <w:rPr>
                <w:sz w:val="24"/>
                <w:szCs w:val="24"/>
              </w:rPr>
            </w:pPr>
            <w:r w:rsidRPr="0005386A">
              <w:rPr>
                <w:sz w:val="24"/>
                <w:szCs w:val="24"/>
              </w:rPr>
              <w:t>Работник,</w:t>
            </w:r>
          </w:p>
          <w:p w:rsidR="005449E6" w:rsidRPr="0005386A" w:rsidRDefault="005449E6" w:rsidP="00B72750">
            <w:pPr>
              <w:jc w:val="both"/>
              <w:rPr>
                <w:sz w:val="24"/>
                <w:szCs w:val="24"/>
              </w:rPr>
            </w:pPr>
            <w:r w:rsidRPr="0005386A">
              <w:rPr>
                <w:sz w:val="24"/>
                <w:szCs w:val="24"/>
              </w:rPr>
              <w:t>ФИО</w:t>
            </w:r>
          </w:p>
        </w:tc>
        <w:tc>
          <w:tcPr>
            <w:tcW w:w="1134" w:type="dxa"/>
            <w:vAlign w:val="center"/>
          </w:tcPr>
          <w:p w:rsidR="005449E6" w:rsidRPr="0005386A" w:rsidRDefault="008D1A75" w:rsidP="00B72750">
            <w:pPr>
              <w:jc w:val="both"/>
              <w:rPr>
                <w:sz w:val="24"/>
                <w:szCs w:val="24"/>
              </w:rPr>
            </w:pPr>
            <w:r>
              <w:rPr>
                <w:sz w:val="24"/>
                <w:szCs w:val="24"/>
              </w:rPr>
              <w:t>П</w:t>
            </w:r>
            <w:r w:rsidR="005449E6" w:rsidRPr="0005386A">
              <w:rPr>
                <w:sz w:val="24"/>
                <w:szCs w:val="24"/>
              </w:rPr>
              <w:t>ериод</w:t>
            </w:r>
          </w:p>
        </w:tc>
        <w:tc>
          <w:tcPr>
            <w:tcW w:w="1417" w:type="dxa"/>
            <w:vAlign w:val="center"/>
          </w:tcPr>
          <w:p w:rsidR="005449E6" w:rsidRPr="0005386A" w:rsidRDefault="005449E6" w:rsidP="00B72750">
            <w:pPr>
              <w:jc w:val="both"/>
              <w:rPr>
                <w:sz w:val="24"/>
                <w:szCs w:val="24"/>
              </w:rPr>
            </w:pPr>
            <w:r w:rsidRPr="0005386A">
              <w:rPr>
                <w:sz w:val="24"/>
                <w:szCs w:val="24"/>
              </w:rPr>
              <w:t>Вид сетевых услуг</w:t>
            </w:r>
          </w:p>
        </w:tc>
        <w:tc>
          <w:tcPr>
            <w:tcW w:w="1418" w:type="dxa"/>
            <w:vAlign w:val="center"/>
          </w:tcPr>
          <w:p w:rsidR="005449E6" w:rsidRPr="0005386A" w:rsidRDefault="005449E6" w:rsidP="00B72750">
            <w:pPr>
              <w:jc w:val="both"/>
              <w:rPr>
                <w:sz w:val="24"/>
                <w:szCs w:val="24"/>
              </w:rPr>
            </w:pPr>
            <w:r w:rsidRPr="0005386A">
              <w:rPr>
                <w:sz w:val="24"/>
                <w:szCs w:val="24"/>
              </w:rPr>
              <w:t>Объем оказанных сетевых услуг, руб.</w:t>
            </w:r>
          </w:p>
        </w:tc>
        <w:tc>
          <w:tcPr>
            <w:tcW w:w="1134" w:type="dxa"/>
            <w:vAlign w:val="center"/>
          </w:tcPr>
          <w:p w:rsidR="005449E6" w:rsidRPr="0005386A" w:rsidRDefault="005449E6" w:rsidP="00B72750">
            <w:pPr>
              <w:jc w:val="both"/>
              <w:rPr>
                <w:sz w:val="24"/>
                <w:szCs w:val="24"/>
              </w:rPr>
            </w:pPr>
            <w:r w:rsidRPr="0005386A">
              <w:rPr>
                <w:sz w:val="24"/>
                <w:szCs w:val="24"/>
              </w:rPr>
              <w:t>Ставка вознаграждения, %</w:t>
            </w:r>
          </w:p>
        </w:tc>
        <w:tc>
          <w:tcPr>
            <w:tcW w:w="1134" w:type="dxa"/>
            <w:vAlign w:val="center"/>
          </w:tcPr>
          <w:p w:rsidR="005449E6" w:rsidRPr="0005386A" w:rsidRDefault="005449E6" w:rsidP="00B72750">
            <w:pPr>
              <w:jc w:val="both"/>
              <w:rPr>
                <w:sz w:val="24"/>
                <w:szCs w:val="24"/>
              </w:rPr>
            </w:pPr>
            <w:r w:rsidRPr="0005386A">
              <w:rPr>
                <w:sz w:val="24"/>
                <w:szCs w:val="24"/>
              </w:rPr>
              <w:t>Размер сетевого вознаграждения, руб.</w:t>
            </w:r>
          </w:p>
        </w:tc>
        <w:tc>
          <w:tcPr>
            <w:tcW w:w="1134" w:type="dxa"/>
            <w:vAlign w:val="center"/>
          </w:tcPr>
          <w:p w:rsidR="005449E6" w:rsidRPr="0005386A" w:rsidRDefault="005449E6" w:rsidP="00CD34D9">
            <w:pPr>
              <w:spacing w:line="360" w:lineRule="auto"/>
              <w:jc w:val="both"/>
              <w:rPr>
                <w:sz w:val="24"/>
                <w:szCs w:val="24"/>
              </w:rPr>
            </w:pPr>
            <w:r w:rsidRPr="0005386A">
              <w:rPr>
                <w:sz w:val="24"/>
                <w:szCs w:val="24"/>
              </w:rPr>
              <w:t>Общая сумма сетевых, руб.</w:t>
            </w:r>
          </w:p>
        </w:tc>
      </w:tr>
      <w:tr w:rsidR="00192D35" w:rsidRPr="0005386A" w:rsidTr="00192D35">
        <w:trPr>
          <w:trHeight w:val="378"/>
        </w:trPr>
        <w:tc>
          <w:tcPr>
            <w:tcW w:w="1985" w:type="dxa"/>
            <w:vMerge w:val="restart"/>
            <w:vAlign w:val="center"/>
          </w:tcPr>
          <w:p w:rsidR="005449E6" w:rsidRPr="0005386A" w:rsidRDefault="005449E6" w:rsidP="00B72750">
            <w:pPr>
              <w:jc w:val="both"/>
              <w:rPr>
                <w:sz w:val="24"/>
                <w:szCs w:val="24"/>
              </w:rPr>
            </w:pPr>
            <w:r w:rsidRPr="0005386A">
              <w:rPr>
                <w:sz w:val="24"/>
                <w:szCs w:val="24"/>
              </w:rPr>
              <w:t>Северюхина Е.А.</w:t>
            </w:r>
          </w:p>
          <w:p w:rsidR="005449E6" w:rsidRPr="0005386A" w:rsidRDefault="005449E6" w:rsidP="00B72750">
            <w:pPr>
              <w:jc w:val="both"/>
              <w:rPr>
                <w:sz w:val="24"/>
                <w:szCs w:val="24"/>
              </w:rPr>
            </w:pPr>
          </w:p>
        </w:tc>
        <w:tc>
          <w:tcPr>
            <w:tcW w:w="1134" w:type="dxa"/>
            <w:vMerge w:val="restart"/>
            <w:vAlign w:val="center"/>
          </w:tcPr>
          <w:p w:rsidR="005449E6" w:rsidRPr="0005386A" w:rsidRDefault="005449E6" w:rsidP="00B72750">
            <w:pPr>
              <w:jc w:val="both"/>
              <w:rPr>
                <w:sz w:val="24"/>
                <w:szCs w:val="24"/>
              </w:rPr>
            </w:pPr>
            <w:r w:rsidRPr="0005386A">
              <w:rPr>
                <w:sz w:val="24"/>
                <w:szCs w:val="24"/>
              </w:rPr>
              <w:t>Октябрь, 2016 г.</w:t>
            </w:r>
          </w:p>
          <w:p w:rsidR="005449E6" w:rsidRPr="0005386A" w:rsidRDefault="005449E6" w:rsidP="00B72750">
            <w:pPr>
              <w:jc w:val="both"/>
              <w:rPr>
                <w:sz w:val="24"/>
                <w:szCs w:val="24"/>
              </w:rPr>
            </w:pPr>
          </w:p>
        </w:tc>
        <w:tc>
          <w:tcPr>
            <w:tcW w:w="1417" w:type="dxa"/>
            <w:vAlign w:val="center"/>
          </w:tcPr>
          <w:p w:rsidR="005449E6" w:rsidRPr="0005386A" w:rsidRDefault="005449E6" w:rsidP="00B72750">
            <w:pPr>
              <w:jc w:val="both"/>
              <w:rPr>
                <w:sz w:val="24"/>
                <w:szCs w:val="24"/>
              </w:rPr>
            </w:pPr>
            <w:r w:rsidRPr="0005386A">
              <w:rPr>
                <w:sz w:val="24"/>
                <w:szCs w:val="24"/>
              </w:rPr>
              <w:t>Реализация товара</w:t>
            </w:r>
          </w:p>
        </w:tc>
        <w:tc>
          <w:tcPr>
            <w:tcW w:w="1418" w:type="dxa"/>
            <w:vAlign w:val="center"/>
          </w:tcPr>
          <w:p w:rsidR="005449E6" w:rsidRPr="0005386A" w:rsidRDefault="005449E6" w:rsidP="00B72750">
            <w:pPr>
              <w:jc w:val="both"/>
              <w:rPr>
                <w:sz w:val="24"/>
                <w:szCs w:val="24"/>
              </w:rPr>
            </w:pPr>
            <w:r w:rsidRPr="0005386A">
              <w:rPr>
                <w:sz w:val="24"/>
                <w:szCs w:val="24"/>
              </w:rPr>
              <w:t>859,00</w:t>
            </w:r>
          </w:p>
        </w:tc>
        <w:tc>
          <w:tcPr>
            <w:tcW w:w="1134" w:type="dxa"/>
            <w:vAlign w:val="center"/>
          </w:tcPr>
          <w:p w:rsidR="005449E6" w:rsidRPr="0005386A" w:rsidRDefault="005449E6" w:rsidP="00B72750">
            <w:pPr>
              <w:jc w:val="both"/>
              <w:rPr>
                <w:sz w:val="24"/>
                <w:szCs w:val="24"/>
              </w:rPr>
            </w:pPr>
            <w:r w:rsidRPr="0005386A">
              <w:rPr>
                <w:sz w:val="24"/>
                <w:szCs w:val="24"/>
              </w:rPr>
              <w:t>6</w:t>
            </w:r>
          </w:p>
        </w:tc>
        <w:tc>
          <w:tcPr>
            <w:tcW w:w="1134" w:type="dxa"/>
            <w:vAlign w:val="center"/>
          </w:tcPr>
          <w:p w:rsidR="005449E6" w:rsidRPr="0005386A" w:rsidRDefault="005449E6" w:rsidP="00B72750">
            <w:pPr>
              <w:jc w:val="both"/>
              <w:rPr>
                <w:sz w:val="24"/>
                <w:szCs w:val="24"/>
              </w:rPr>
            </w:pPr>
            <w:r w:rsidRPr="0005386A">
              <w:rPr>
                <w:sz w:val="24"/>
                <w:szCs w:val="24"/>
              </w:rPr>
              <w:t>51,54</w:t>
            </w:r>
          </w:p>
        </w:tc>
        <w:tc>
          <w:tcPr>
            <w:tcW w:w="1134" w:type="dxa"/>
            <w:vMerge w:val="restart"/>
            <w:vAlign w:val="center"/>
          </w:tcPr>
          <w:p w:rsidR="005449E6" w:rsidRPr="0005386A" w:rsidRDefault="005449E6" w:rsidP="00CD34D9">
            <w:pPr>
              <w:spacing w:line="360" w:lineRule="auto"/>
              <w:jc w:val="both"/>
              <w:rPr>
                <w:sz w:val="24"/>
                <w:szCs w:val="24"/>
              </w:rPr>
            </w:pPr>
            <w:r w:rsidRPr="0005386A">
              <w:rPr>
                <w:sz w:val="24"/>
                <w:szCs w:val="24"/>
              </w:rPr>
              <w:t>111,06</w:t>
            </w:r>
          </w:p>
        </w:tc>
      </w:tr>
      <w:tr w:rsidR="00192D35" w:rsidRPr="0005386A" w:rsidTr="00192D35">
        <w:trPr>
          <w:trHeight w:val="378"/>
        </w:trPr>
        <w:tc>
          <w:tcPr>
            <w:tcW w:w="1985" w:type="dxa"/>
            <w:vMerge/>
            <w:vAlign w:val="center"/>
          </w:tcPr>
          <w:p w:rsidR="005449E6" w:rsidRPr="0005386A" w:rsidRDefault="005449E6" w:rsidP="00B72750">
            <w:pPr>
              <w:jc w:val="both"/>
              <w:rPr>
                <w:sz w:val="24"/>
                <w:szCs w:val="24"/>
              </w:rPr>
            </w:pPr>
          </w:p>
        </w:tc>
        <w:tc>
          <w:tcPr>
            <w:tcW w:w="1134" w:type="dxa"/>
            <w:vMerge/>
            <w:vAlign w:val="center"/>
          </w:tcPr>
          <w:p w:rsidR="005449E6" w:rsidRPr="0005386A" w:rsidRDefault="005449E6" w:rsidP="00B72750">
            <w:pPr>
              <w:jc w:val="both"/>
              <w:rPr>
                <w:sz w:val="24"/>
                <w:szCs w:val="24"/>
              </w:rPr>
            </w:pPr>
          </w:p>
        </w:tc>
        <w:tc>
          <w:tcPr>
            <w:tcW w:w="1417" w:type="dxa"/>
            <w:vAlign w:val="center"/>
          </w:tcPr>
          <w:p w:rsidR="005449E6" w:rsidRPr="0005386A" w:rsidRDefault="005449E6" w:rsidP="00B72750">
            <w:pPr>
              <w:jc w:val="both"/>
              <w:rPr>
                <w:sz w:val="24"/>
                <w:szCs w:val="24"/>
              </w:rPr>
            </w:pPr>
            <w:r w:rsidRPr="0005386A">
              <w:rPr>
                <w:sz w:val="24"/>
                <w:szCs w:val="24"/>
              </w:rPr>
              <w:t>Подписка</w:t>
            </w:r>
          </w:p>
        </w:tc>
        <w:tc>
          <w:tcPr>
            <w:tcW w:w="1418" w:type="dxa"/>
            <w:vAlign w:val="center"/>
          </w:tcPr>
          <w:p w:rsidR="005449E6" w:rsidRPr="0005386A" w:rsidRDefault="005449E6" w:rsidP="00B72750">
            <w:pPr>
              <w:jc w:val="both"/>
              <w:rPr>
                <w:sz w:val="24"/>
                <w:szCs w:val="24"/>
              </w:rPr>
            </w:pPr>
            <w:r w:rsidRPr="0005386A">
              <w:rPr>
                <w:sz w:val="24"/>
                <w:szCs w:val="24"/>
              </w:rPr>
              <w:t>1488,04</w:t>
            </w:r>
          </w:p>
        </w:tc>
        <w:tc>
          <w:tcPr>
            <w:tcW w:w="1134" w:type="dxa"/>
            <w:vAlign w:val="center"/>
          </w:tcPr>
          <w:p w:rsidR="005449E6" w:rsidRPr="0005386A" w:rsidRDefault="005449E6" w:rsidP="00B72750">
            <w:pPr>
              <w:jc w:val="both"/>
              <w:rPr>
                <w:sz w:val="24"/>
                <w:szCs w:val="24"/>
              </w:rPr>
            </w:pPr>
            <w:r w:rsidRPr="0005386A">
              <w:rPr>
                <w:sz w:val="24"/>
                <w:szCs w:val="24"/>
              </w:rPr>
              <w:t>4</w:t>
            </w:r>
          </w:p>
        </w:tc>
        <w:tc>
          <w:tcPr>
            <w:tcW w:w="1134" w:type="dxa"/>
            <w:vAlign w:val="center"/>
          </w:tcPr>
          <w:p w:rsidR="005449E6" w:rsidRPr="0005386A" w:rsidRDefault="005449E6" w:rsidP="00B72750">
            <w:pPr>
              <w:jc w:val="both"/>
              <w:rPr>
                <w:sz w:val="24"/>
                <w:szCs w:val="24"/>
              </w:rPr>
            </w:pPr>
            <w:r w:rsidRPr="0005386A">
              <w:rPr>
                <w:sz w:val="24"/>
                <w:szCs w:val="24"/>
              </w:rPr>
              <w:t>59,52</w:t>
            </w:r>
          </w:p>
        </w:tc>
        <w:tc>
          <w:tcPr>
            <w:tcW w:w="1134" w:type="dxa"/>
            <w:vMerge/>
            <w:vAlign w:val="center"/>
          </w:tcPr>
          <w:p w:rsidR="005449E6" w:rsidRPr="0005386A" w:rsidRDefault="005449E6" w:rsidP="00CD34D9">
            <w:pPr>
              <w:spacing w:line="360" w:lineRule="auto"/>
              <w:jc w:val="both"/>
              <w:rPr>
                <w:sz w:val="24"/>
                <w:szCs w:val="24"/>
              </w:rPr>
            </w:pPr>
          </w:p>
        </w:tc>
      </w:tr>
      <w:tr w:rsidR="00192D35" w:rsidRPr="0005386A" w:rsidTr="00192D35">
        <w:trPr>
          <w:trHeight w:val="378"/>
        </w:trPr>
        <w:tc>
          <w:tcPr>
            <w:tcW w:w="1985" w:type="dxa"/>
            <w:vMerge w:val="restart"/>
            <w:vAlign w:val="center"/>
          </w:tcPr>
          <w:p w:rsidR="005449E6" w:rsidRPr="0005386A" w:rsidRDefault="005449E6" w:rsidP="00B72750">
            <w:pPr>
              <w:jc w:val="both"/>
              <w:rPr>
                <w:sz w:val="24"/>
                <w:szCs w:val="24"/>
              </w:rPr>
            </w:pPr>
            <w:r w:rsidRPr="0005386A">
              <w:rPr>
                <w:sz w:val="24"/>
                <w:szCs w:val="24"/>
              </w:rPr>
              <w:t>Тимкина Е.А.</w:t>
            </w:r>
          </w:p>
        </w:tc>
        <w:tc>
          <w:tcPr>
            <w:tcW w:w="1134" w:type="dxa"/>
            <w:vMerge w:val="restart"/>
            <w:vAlign w:val="center"/>
          </w:tcPr>
          <w:p w:rsidR="005449E6" w:rsidRPr="0005386A" w:rsidRDefault="005449E6" w:rsidP="00B72750">
            <w:pPr>
              <w:jc w:val="both"/>
              <w:rPr>
                <w:sz w:val="24"/>
                <w:szCs w:val="24"/>
              </w:rPr>
            </w:pPr>
            <w:r w:rsidRPr="0005386A">
              <w:rPr>
                <w:sz w:val="24"/>
                <w:szCs w:val="24"/>
              </w:rPr>
              <w:t>Октябрь, 2016 г.</w:t>
            </w:r>
          </w:p>
        </w:tc>
        <w:tc>
          <w:tcPr>
            <w:tcW w:w="1417" w:type="dxa"/>
            <w:vAlign w:val="center"/>
          </w:tcPr>
          <w:p w:rsidR="005449E6" w:rsidRPr="0005386A" w:rsidRDefault="005449E6" w:rsidP="00B72750">
            <w:pPr>
              <w:jc w:val="both"/>
              <w:rPr>
                <w:sz w:val="24"/>
                <w:szCs w:val="24"/>
              </w:rPr>
            </w:pPr>
            <w:r w:rsidRPr="0005386A">
              <w:rPr>
                <w:sz w:val="24"/>
                <w:szCs w:val="24"/>
              </w:rPr>
              <w:t>Реализация товара</w:t>
            </w:r>
          </w:p>
        </w:tc>
        <w:tc>
          <w:tcPr>
            <w:tcW w:w="1418" w:type="dxa"/>
            <w:vAlign w:val="center"/>
          </w:tcPr>
          <w:p w:rsidR="005449E6" w:rsidRPr="0005386A" w:rsidRDefault="005449E6" w:rsidP="00B72750">
            <w:pPr>
              <w:jc w:val="both"/>
              <w:rPr>
                <w:sz w:val="24"/>
                <w:szCs w:val="24"/>
              </w:rPr>
            </w:pPr>
            <w:r w:rsidRPr="0005386A">
              <w:rPr>
                <w:sz w:val="24"/>
                <w:szCs w:val="24"/>
              </w:rPr>
              <w:t>4431,00</w:t>
            </w:r>
          </w:p>
        </w:tc>
        <w:tc>
          <w:tcPr>
            <w:tcW w:w="1134" w:type="dxa"/>
            <w:vAlign w:val="center"/>
          </w:tcPr>
          <w:p w:rsidR="005449E6" w:rsidRPr="0005386A" w:rsidRDefault="005449E6" w:rsidP="00B72750">
            <w:pPr>
              <w:jc w:val="both"/>
              <w:rPr>
                <w:sz w:val="24"/>
                <w:szCs w:val="24"/>
              </w:rPr>
            </w:pPr>
            <w:r w:rsidRPr="0005386A">
              <w:rPr>
                <w:sz w:val="24"/>
                <w:szCs w:val="24"/>
              </w:rPr>
              <w:t>4</w:t>
            </w:r>
          </w:p>
        </w:tc>
        <w:tc>
          <w:tcPr>
            <w:tcW w:w="1134" w:type="dxa"/>
            <w:vAlign w:val="center"/>
          </w:tcPr>
          <w:p w:rsidR="005449E6" w:rsidRPr="0005386A" w:rsidRDefault="005449E6" w:rsidP="00B72750">
            <w:pPr>
              <w:jc w:val="both"/>
              <w:rPr>
                <w:sz w:val="24"/>
                <w:szCs w:val="24"/>
              </w:rPr>
            </w:pPr>
            <w:r w:rsidRPr="0005386A">
              <w:rPr>
                <w:sz w:val="24"/>
                <w:szCs w:val="24"/>
              </w:rPr>
              <w:t>177,24</w:t>
            </w:r>
          </w:p>
        </w:tc>
        <w:tc>
          <w:tcPr>
            <w:tcW w:w="1134" w:type="dxa"/>
            <w:vMerge w:val="restart"/>
            <w:vAlign w:val="center"/>
          </w:tcPr>
          <w:p w:rsidR="005449E6" w:rsidRPr="0005386A" w:rsidRDefault="005449E6" w:rsidP="00CD34D9">
            <w:pPr>
              <w:spacing w:line="360" w:lineRule="auto"/>
              <w:jc w:val="both"/>
              <w:rPr>
                <w:sz w:val="24"/>
                <w:szCs w:val="24"/>
              </w:rPr>
            </w:pPr>
            <w:r w:rsidRPr="0005386A">
              <w:rPr>
                <w:sz w:val="24"/>
                <w:szCs w:val="24"/>
              </w:rPr>
              <w:t>324,09</w:t>
            </w:r>
          </w:p>
        </w:tc>
      </w:tr>
      <w:tr w:rsidR="00192D35" w:rsidRPr="0005386A" w:rsidTr="00192D35">
        <w:trPr>
          <w:trHeight w:val="378"/>
        </w:trPr>
        <w:tc>
          <w:tcPr>
            <w:tcW w:w="1985" w:type="dxa"/>
            <w:vMerge/>
            <w:vAlign w:val="center"/>
          </w:tcPr>
          <w:p w:rsidR="005449E6" w:rsidRPr="0005386A" w:rsidRDefault="005449E6" w:rsidP="00B72750">
            <w:pPr>
              <w:jc w:val="both"/>
              <w:rPr>
                <w:sz w:val="24"/>
                <w:szCs w:val="24"/>
              </w:rPr>
            </w:pPr>
          </w:p>
        </w:tc>
        <w:tc>
          <w:tcPr>
            <w:tcW w:w="1134" w:type="dxa"/>
            <w:vMerge/>
            <w:vAlign w:val="center"/>
          </w:tcPr>
          <w:p w:rsidR="005449E6" w:rsidRPr="0005386A" w:rsidRDefault="005449E6" w:rsidP="00B72750">
            <w:pPr>
              <w:jc w:val="both"/>
              <w:rPr>
                <w:sz w:val="24"/>
                <w:szCs w:val="24"/>
              </w:rPr>
            </w:pPr>
          </w:p>
        </w:tc>
        <w:tc>
          <w:tcPr>
            <w:tcW w:w="1417" w:type="dxa"/>
            <w:vAlign w:val="center"/>
          </w:tcPr>
          <w:p w:rsidR="005449E6" w:rsidRPr="0005386A" w:rsidRDefault="005449E6" w:rsidP="00B72750">
            <w:pPr>
              <w:jc w:val="both"/>
              <w:rPr>
                <w:sz w:val="24"/>
                <w:szCs w:val="24"/>
              </w:rPr>
            </w:pPr>
            <w:r w:rsidRPr="0005386A">
              <w:rPr>
                <w:sz w:val="24"/>
                <w:szCs w:val="24"/>
              </w:rPr>
              <w:t>Подписка</w:t>
            </w:r>
          </w:p>
        </w:tc>
        <w:tc>
          <w:tcPr>
            <w:tcW w:w="1418" w:type="dxa"/>
            <w:vAlign w:val="center"/>
          </w:tcPr>
          <w:p w:rsidR="005449E6" w:rsidRPr="0005386A" w:rsidRDefault="005449E6" w:rsidP="00B72750">
            <w:pPr>
              <w:jc w:val="both"/>
              <w:rPr>
                <w:sz w:val="24"/>
                <w:szCs w:val="24"/>
              </w:rPr>
            </w:pPr>
            <w:r w:rsidRPr="0005386A">
              <w:rPr>
                <w:sz w:val="24"/>
                <w:szCs w:val="24"/>
              </w:rPr>
              <w:t>3596,22</w:t>
            </w:r>
          </w:p>
        </w:tc>
        <w:tc>
          <w:tcPr>
            <w:tcW w:w="1134" w:type="dxa"/>
            <w:vAlign w:val="center"/>
          </w:tcPr>
          <w:p w:rsidR="005449E6" w:rsidRPr="0005386A" w:rsidRDefault="005449E6" w:rsidP="00B72750">
            <w:pPr>
              <w:jc w:val="both"/>
              <w:rPr>
                <w:sz w:val="24"/>
                <w:szCs w:val="24"/>
              </w:rPr>
            </w:pPr>
            <w:r w:rsidRPr="0005386A">
              <w:rPr>
                <w:sz w:val="24"/>
                <w:szCs w:val="24"/>
              </w:rPr>
              <w:t>4</w:t>
            </w:r>
          </w:p>
        </w:tc>
        <w:tc>
          <w:tcPr>
            <w:tcW w:w="1134" w:type="dxa"/>
            <w:vAlign w:val="center"/>
          </w:tcPr>
          <w:p w:rsidR="005449E6" w:rsidRPr="0005386A" w:rsidRDefault="005449E6" w:rsidP="00B72750">
            <w:pPr>
              <w:jc w:val="both"/>
              <w:rPr>
                <w:sz w:val="24"/>
                <w:szCs w:val="24"/>
              </w:rPr>
            </w:pPr>
            <w:r w:rsidRPr="0005386A">
              <w:rPr>
                <w:sz w:val="24"/>
                <w:szCs w:val="24"/>
              </w:rPr>
              <w:t>143,85</w:t>
            </w:r>
          </w:p>
        </w:tc>
        <w:tc>
          <w:tcPr>
            <w:tcW w:w="1134" w:type="dxa"/>
            <w:vMerge/>
            <w:vAlign w:val="center"/>
          </w:tcPr>
          <w:p w:rsidR="005449E6" w:rsidRPr="0005386A" w:rsidRDefault="005449E6" w:rsidP="003C24B6">
            <w:pPr>
              <w:jc w:val="both"/>
              <w:rPr>
                <w:sz w:val="24"/>
                <w:szCs w:val="24"/>
              </w:rPr>
            </w:pPr>
          </w:p>
        </w:tc>
      </w:tr>
      <w:tr w:rsidR="00192D35" w:rsidRPr="0005386A" w:rsidTr="00192D35">
        <w:trPr>
          <w:trHeight w:val="378"/>
        </w:trPr>
        <w:tc>
          <w:tcPr>
            <w:tcW w:w="1985" w:type="dxa"/>
            <w:vMerge/>
            <w:vAlign w:val="center"/>
          </w:tcPr>
          <w:p w:rsidR="005449E6" w:rsidRPr="0005386A" w:rsidRDefault="005449E6" w:rsidP="00B72750">
            <w:pPr>
              <w:jc w:val="both"/>
              <w:rPr>
                <w:sz w:val="24"/>
                <w:szCs w:val="24"/>
              </w:rPr>
            </w:pPr>
          </w:p>
        </w:tc>
        <w:tc>
          <w:tcPr>
            <w:tcW w:w="1134" w:type="dxa"/>
            <w:vMerge/>
            <w:vAlign w:val="center"/>
          </w:tcPr>
          <w:p w:rsidR="005449E6" w:rsidRPr="0005386A" w:rsidRDefault="005449E6" w:rsidP="00B72750">
            <w:pPr>
              <w:jc w:val="both"/>
              <w:rPr>
                <w:sz w:val="24"/>
                <w:szCs w:val="24"/>
              </w:rPr>
            </w:pPr>
          </w:p>
        </w:tc>
        <w:tc>
          <w:tcPr>
            <w:tcW w:w="1417" w:type="dxa"/>
            <w:vAlign w:val="center"/>
          </w:tcPr>
          <w:p w:rsidR="005449E6" w:rsidRPr="0005386A" w:rsidRDefault="005449E6" w:rsidP="00B72750">
            <w:pPr>
              <w:jc w:val="both"/>
              <w:rPr>
                <w:sz w:val="24"/>
                <w:szCs w:val="24"/>
              </w:rPr>
            </w:pPr>
            <w:r w:rsidRPr="0005386A">
              <w:rPr>
                <w:sz w:val="24"/>
                <w:szCs w:val="24"/>
              </w:rPr>
              <w:t>Лотерея</w:t>
            </w:r>
          </w:p>
        </w:tc>
        <w:tc>
          <w:tcPr>
            <w:tcW w:w="1418" w:type="dxa"/>
            <w:vAlign w:val="center"/>
          </w:tcPr>
          <w:p w:rsidR="005449E6" w:rsidRPr="0005386A" w:rsidRDefault="005449E6" w:rsidP="00B72750">
            <w:pPr>
              <w:jc w:val="both"/>
              <w:rPr>
                <w:sz w:val="24"/>
                <w:szCs w:val="24"/>
              </w:rPr>
            </w:pPr>
            <w:r w:rsidRPr="0005386A">
              <w:rPr>
                <w:sz w:val="24"/>
                <w:szCs w:val="24"/>
              </w:rPr>
              <w:t>100,00</w:t>
            </w:r>
          </w:p>
        </w:tc>
        <w:tc>
          <w:tcPr>
            <w:tcW w:w="1134" w:type="dxa"/>
            <w:vAlign w:val="center"/>
          </w:tcPr>
          <w:p w:rsidR="005449E6" w:rsidRPr="0005386A" w:rsidRDefault="005449E6" w:rsidP="00B72750">
            <w:pPr>
              <w:jc w:val="both"/>
              <w:rPr>
                <w:sz w:val="24"/>
                <w:szCs w:val="24"/>
              </w:rPr>
            </w:pPr>
            <w:r w:rsidRPr="0005386A">
              <w:rPr>
                <w:sz w:val="24"/>
                <w:szCs w:val="24"/>
              </w:rPr>
              <w:t>3</w:t>
            </w:r>
          </w:p>
        </w:tc>
        <w:tc>
          <w:tcPr>
            <w:tcW w:w="1134" w:type="dxa"/>
            <w:vAlign w:val="center"/>
          </w:tcPr>
          <w:p w:rsidR="005449E6" w:rsidRPr="0005386A" w:rsidRDefault="005449E6" w:rsidP="00B72750">
            <w:pPr>
              <w:jc w:val="both"/>
              <w:rPr>
                <w:sz w:val="24"/>
                <w:szCs w:val="24"/>
              </w:rPr>
            </w:pPr>
            <w:r w:rsidRPr="0005386A">
              <w:rPr>
                <w:sz w:val="24"/>
                <w:szCs w:val="24"/>
              </w:rPr>
              <w:t>3</w:t>
            </w:r>
          </w:p>
        </w:tc>
        <w:tc>
          <w:tcPr>
            <w:tcW w:w="1134" w:type="dxa"/>
            <w:vMerge/>
            <w:vAlign w:val="center"/>
          </w:tcPr>
          <w:p w:rsidR="005449E6" w:rsidRPr="0005386A" w:rsidRDefault="005449E6" w:rsidP="003C24B6">
            <w:pPr>
              <w:jc w:val="both"/>
              <w:rPr>
                <w:sz w:val="24"/>
                <w:szCs w:val="24"/>
              </w:rPr>
            </w:pPr>
          </w:p>
        </w:tc>
      </w:tr>
    </w:tbl>
    <w:p w:rsidR="00CD34D9" w:rsidRDefault="00CD34D9" w:rsidP="00B72750">
      <w:pPr>
        <w:spacing w:line="360" w:lineRule="auto"/>
        <w:jc w:val="both"/>
        <w:rPr>
          <w:sz w:val="28"/>
          <w:szCs w:val="28"/>
          <w:lang w:bidi="ru-RU"/>
        </w:rPr>
      </w:pPr>
    </w:p>
    <w:p w:rsidR="00D44FD7" w:rsidRPr="00E25BBC" w:rsidRDefault="00D44FD7" w:rsidP="00683854">
      <w:pPr>
        <w:numPr>
          <w:ilvl w:val="0"/>
          <w:numId w:val="31"/>
        </w:numPr>
        <w:spacing w:line="360" w:lineRule="auto"/>
        <w:jc w:val="both"/>
        <w:rPr>
          <w:sz w:val="28"/>
          <w:szCs w:val="28"/>
          <w:lang w:bidi="ru-RU"/>
        </w:rPr>
      </w:pPr>
      <w:r w:rsidRPr="00E25BBC">
        <w:rPr>
          <w:sz w:val="28"/>
          <w:szCs w:val="28"/>
          <w:lang w:bidi="ru-RU"/>
        </w:rPr>
        <w:t>Полугодовое и годовое премиальное вознаграждение.</w:t>
      </w:r>
    </w:p>
    <w:p w:rsidR="00D44FD7" w:rsidRPr="00E25BBC" w:rsidRDefault="00D44FD7" w:rsidP="00683854">
      <w:pPr>
        <w:spacing w:line="360" w:lineRule="auto"/>
        <w:jc w:val="both"/>
        <w:rPr>
          <w:sz w:val="28"/>
          <w:szCs w:val="28"/>
          <w:lang w:bidi="ru-RU"/>
        </w:rPr>
      </w:pPr>
      <w:r w:rsidRPr="00E25BBC">
        <w:rPr>
          <w:sz w:val="28"/>
          <w:szCs w:val="28"/>
          <w:lang w:bidi="ru-RU"/>
        </w:rPr>
        <w:tab/>
        <w:t xml:space="preserve">Полугодовое и годовое премиальное вознаграждение работникам </w:t>
      </w:r>
      <w:r w:rsidRPr="00E25BBC">
        <w:rPr>
          <w:sz w:val="28"/>
          <w:szCs w:val="28"/>
        </w:rPr>
        <w:t>УФПС Кировской области – филиал ФГУП «Почта России»</w:t>
      </w:r>
      <w:r w:rsidRPr="00E25BBC">
        <w:rPr>
          <w:sz w:val="28"/>
          <w:szCs w:val="28"/>
          <w:lang w:bidi="ru-RU"/>
        </w:rPr>
        <w:t xml:space="preserve"> начисляется на основании локального нормативного акта пр</w:t>
      </w:r>
      <w:r w:rsidR="00B4159E">
        <w:rPr>
          <w:sz w:val="28"/>
          <w:szCs w:val="28"/>
          <w:lang w:bidi="ru-RU"/>
        </w:rPr>
        <w:t xml:space="preserve">иказ № 441-п от 09.09.2015 г. </w:t>
      </w:r>
      <w:r w:rsidR="0029464B">
        <w:rPr>
          <w:sz w:val="28"/>
          <w:szCs w:val="28"/>
          <w:lang w:bidi="ru-RU"/>
        </w:rPr>
        <w:t xml:space="preserve">№ 546-п от 30.10.2015 г. </w:t>
      </w:r>
      <w:r w:rsidR="00B4159E">
        <w:rPr>
          <w:sz w:val="28"/>
          <w:szCs w:val="28"/>
          <w:lang w:bidi="ru-RU"/>
        </w:rPr>
        <w:t>(П</w:t>
      </w:r>
      <w:r w:rsidRPr="00E25BBC">
        <w:rPr>
          <w:sz w:val="28"/>
          <w:szCs w:val="28"/>
          <w:lang w:bidi="ru-RU"/>
        </w:rPr>
        <w:t>риложение</w:t>
      </w:r>
      <w:r w:rsidR="00837FAB">
        <w:rPr>
          <w:sz w:val="28"/>
          <w:szCs w:val="28"/>
          <w:lang w:bidi="ru-RU"/>
        </w:rPr>
        <w:t xml:space="preserve"> 34,35</w:t>
      </w:r>
      <w:r w:rsidRPr="00E25BBC">
        <w:rPr>
          <w:sz w:val="28"/>
          <w:szCs w:val="28"/>
          <w:lang w:bidi="ru-RU"/>
        </w:rPr>
        <w:t>)</w:t>
      </w:r>
      <w:r w:rsidRPr="00E25BBC">
        <w:rPr>
          <w:sz w:val="28"/>
          <w:szCs w:val="28"/>
          <w:lang w:bidi="ru-RU"/>
        </w:rPr>
        <w:tab/>
      </w:r>
      <w:bookmarkStart w:id="1" w:name="bookmark2"/>
    </w:p>
    <w:p w:rsidR="00E308AF" w:rsidRDefault="00E308AF" w:rsidP="00683854">
      <w:pPr>
        <w:spacing w:line="360" w:lineRule="auto"/>
        <w:jc w:val="both"/>
        <w:rPr>
          <w:sz w:val="28"/>
          <w:szCs w:val="28"/>
          <w:lang w:bidi="ru-RU"/>
        </w:rPr>
      </w:pPr>
    </w:p>
    <w:p w:rsidR="007F64BE" w:rsidRPr="00E25BBC" w:rsidRDefault="007F64BE" w:rsidP="00683854">
      <w:pPr>
        <w:spacing w:line="360" w:lineRule="auto"/>
        <w:jc w:val="both"/>
        <w:rPr>
          <w:sz w:val="28"/>
          <w:szCs w:val="28"/>
          <w:lang w:bidi="ru-RU"/>
        </w:rPr>
      </w:pPr>
    </w:p>
    <w:p w:rsidR="00D44FD7" w:rsidRPr="00AF21A7" w:rsidRDefault="00D44FD7" w:rsidP="00683854">
      <w:pPr>
        <w:spacing w:line="360" w:lineRule="auto"/>
        <w:jc w:val="both"/>
        <w:rPr>
          <w:sz w:val="28"/>
          <w:szCs w:val="28"/>
          <w:lang w:bidi="ru-RU"/>
        </w:rPr>
      </w:pPr>
      <w:r w:rsidRPr="00E25BBC">
        <w:rPr>
          <w:sz w:val="28"/>
          <w:szCs w:val="28"/>
          <w:lang w:bidi="ru-RU"/>
        </w:rPr>
        <w:t xml:space="preserve"> </w:t>
      </w:r>
      <w:r w:rsidR="00DB5F47">
        <w:rPr>
          <w:sz w:val="28"/>
          <w:szCs w:val="28"/>
          <w:lang w:bidi="ru-RU"/>
        </w:rPr>
        <w:t>Таблица 30</w:t>
      </w:r>
      <w:r w:rsidRPr="00AF21A7">
        <w:rPr>
          <w:sz w:val="28"/>
          <w:szCs w:val="28"/>
          <w:lang w:bidi="ru-RU"/>
        </w:rPr>
        <w:t xml:space="preserve"> - Работники филиалов Предприятия, имеющие право на получение премии</w:t>
      </w:r>
      <w:bookmarkEnd w:id="1"/>
    </w:p>
    <w:tbl>
      <w:tblPr>
        <w:tblOverlap w:val="neve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4"/>
        <w:gridCol w:w="6369"/>
        <w:gridCol w:w="1662"/>
      </w:tblGrid>
      <w:tr w:rsidR="00012405" w:rsidRPr="00AF21A7" w:rsidTr="00012405">
        <w:trPr>
          <w:trHeight w:hRule="exact" w:val="1545"/>
          <w:jc w:val="center"/>
        </w:trPr>
        <w:tc>
          <w:tcPr>
            <w:tcW w:w="1204" w:type="dxa"/>
            <w:shd w:val="clear" w:color="auto" w:fill="FFFFFF"/>
            <w:vAlign w:val="center"/>
          </w:tcPr>
          <w:p w:rsidR="00012405" w:rsidRPr="00AF21A7" w:rsidRDefault="00012405" w:rsidP="00F40E10">
            <w:pPr>
              <w:jc w:val="center"/>
              <w:rPr>
                <w:lang w:bidi="ru-RU"/>
              </w:rPr>
            </w:pPr>
            <w:r w:rsidRPr="00AF21A7">
              <w:rPr>
                <w:bCs/>
                <w:lang w:bidi="ru-RU"/>
              </w:rPr>
              <w:t>Группа</w:t>
            </w:r>
          </w:p>
          <w:p w:rsidR="00012405" w:rsidRPr="00AF21A7" w:rsidRDefault="00012405" w:rsidP="00F40E10">
            <w:pPr>
              <w:jc w:val="center"/>
              <w:rPr>
                <w:lang w:bidi="ru-RU"/>
              </w:rPr>
            </w:pPr>
            <w:r w:rsidRPr="00AF21A7">
              <w:rPr>
                <w:bCs/>
                <w:lang w:bidi="ru-RU"/>
              </w:rPr>
              <w:t>работников</w:t>
            </w:r>
          </w:p>
        </w:tc>
        <w:tc>
          <w:tcPr>
            <w:tcW w:w="6369" w:type="dxa"/>
            <w:shd w:val="clear" w:color="auto" w:fill="FFFFFF"/>
            <w:vAlign w:val="center"/>
          </w:tcPr>
          <w:p w:rsidR="00012405" w:rsidRPr="00AF21A7" w:rsidRDefault="00012405" w:rsidP="00F40E10">
            <w:pPr>
              <w:jc w:val="center"/>
              <w:rPr>
                <w:lang w:bidi="ru-RU"/>
              </w:rPr>
            </w:pPr>
            <w:r w:rsidRPr="00AF21A7">
              <w:rPr>
                <w:bCs/>
                <w:lang w:bidi="ru-RU"/>
              </w:rPr>
              <w:t>Наименование должности</w:t>
            </w:r>
          </w:p>
        </w:tc>
        <w:tc>
          <w:tcPr>
            <w:tcW w:w="1662" w:type="dxa"/>
            <w:shd w:val="clear" w:color="auto" w:fill="FFFFFF"/>
            <w:vAlign w:val="center"/>
          </w:tcPr>
          <w:p w:rsidR="00012405" w:rsidRPr="00AF21A7" w:rsidRDefault="00012405" w:rsidP="00F40E10">
            <w:pPr>
              <w:jc w:val="center"/>
              <w:rPr>
                <w:lang w:bidi="ru-RU"/>
              </w:rPr>
            </w:pPr>
            <w:r w:rsidRPr="00AF21A7">
              <w:rPr>
                <w:bCs/>
                <w:lang w:bidi="ru-RU"/>
              </w:rPr>
              <w:t>Целевой размер</w:t>
            </w:r>
            <w:r w:rsidRPr="00AF21A7">
              <w:rPr>
                <w:bCs/>
                <w:lang w:bidi="ru-RU"/>
              </w:rPr>
              <w:br/>
              <w:t xml:space="preserve">премии, </w:t>
            </w:r>
            <w:r w:rsidRPr="00AF21A7">
              <w:rPr>
                <w:lang w:bidi="ru-RU"/>
              </w:rPr>
              <w:t xml:space="preserve">% </w:t>
            </w:r>
            <w:r w:rsidRPr="00AF21A7">
              <w:rPr>
                <w:bCs/>
                <w:iCs/>
                <w:lang w:bidi="ru-RU"/>
              </w:rPr>
              <w:t>от</w:t>
            </w:r>
            <w:r w:rsidRPr="00AF21A7">
              <w:rPr>
                <w:bCs/>
                <w:iCs/>
                <w:lang w:bidi="ru-RU"/>
              </w:rPr>
              <w:br/>
              <w:t>годового оклада</w:t>
            </w:r>
          </w:p>
        </w:tc>
      </w:tr>
      <w:tr w:rsidR="00012405" w:rsidRPr="00AF21A7" w:rsidTr="00012405">
        <w:trPr>
          <w:trHeight w:hRule="exact" w:val="420"/>
          <w:jc w:val="center"/>
        </w:trPr>
        <w:tc>
          <w:tcPr>
            <w:tcW w:w="1204" w:type="dxa"/>
            <w:shd w:val="clear" w:color="auto" w:fill="FFFFFF"/>
            <w:vAlign w:val="center"/>
          </w:tcPr>
          <w:p w:rsidR="00012405" w:rsidRPr="00AF21A7" w:rsidRDefault="00012405" w:rsidP="00F40E10">
            <w:pPr>
              <w:jc w:val="center"/>
              <w:rPr>
                <w:bCs/>
                <w:lang w:bidi="ru-RU"/>
              </w:rPr>
            </w:pPr>
          </w:p>
        </w:tc>
        <w:tc>
          <w:tcPr>
            <w:tcW w:w="6369" w:type="dxa"/>
            <w:shd w:val="clear" w:color="auto" w:fill="FFFFFF"/>
            <w:vAlign w:val="center"/>
          </w:tcPr>
          <w:p w:rsidR="00012405" w:rsidRPr="00AF21A7" w:rsidRDefault="00012405" w:rsidP="00F40E10">
            <w:pPr>
              <w:jc w:val="center"/>
              <w:rPr>
                <w:bCs/>
                <w:lang w:bidi="ru-RU"/>
              </w:rPr>
            </w:pPr>
            <w:r w:rsidRPr="00AF21A7">
              <w:rPr>
                <w:bCs/>
                <w:lang w:bidi="ru-RU"/>
              </w:rPr>
              <w:t>Годовая премия</w:t>
            </w:r>
          </w:p>
        </w:tc>
        <w:tc>
          <w:tcPr>
            <w:tcW w:w="1662" w:type="dxa"/>
            <w:shd w:val="clear" w:color="auto" w:fill="FFFFFF"/>
            <w:vAlign w:val="center"/>
          </w:tcPr>
          <w:p w:rsidR="00012405" w:rsidRPr="00AF21A7" w:rsidRDefault="00012405" w:rsidP="00F40E10">
            <w:pPr>
              <w:jc w:val="center"/>
              <w:rPr>
                <w:bCs/>
                <w:lang w:bidi="ru-RU"/>
              </w:rPr>
            </w:pPr>
          </w:p>
        </w:tc>
      </w:tr>
      <w:tr w:rsidR="00012405" w:rsidRPr="00AF21A7" w:rsidTr="00012405">
        <w:trPr>
          <w:trHeight w:hRule="exact" w:val="709"/>
          <w:jc w:val="center"/>
        </w:trPr>
        <w:tc>
          <w:tcPr>
            <w:tcW w:w="1204" w:type="dxa"/>
            <w:shd w:val="clear" w:color="auto" w:fill="FFFFFF"/>
            <w:vAlign w:val="center"/>
          </w:tcPr>
          <w:p w:rsidR="00012405" w:rsidRPr="00AF21A7" w:rsidRDefault="00012405" w:rsidP="00F40E10">
            <w:pPr>
              <w:jc w:val="center"/>
              <w:rPr>
                <w:lang w:bidi="ru-RU"/>
              </w:rPr>
            </w:pPr>
            <w:r w:rsidRPr="00AF21A7">
              <w:rPr>
                <w:bCs/>
                <w:lang w:bidi="ru-RU"/>
              </w:rPr>
              <w:t>1 группа</w:t>
            </w:r>
          </w:p>
        </w:tc>
        <w:tc>
          <w:tcPr>
            <w:tcW w:w="6369" w:type="dxa"/>
            <w:shd w:val="clear" w:color="auto" w:fill="FFFFFF"/>
            <w:vAlign w:val="center"/>
          </w:tcPr>
          <w:p w:rsidR="00012405" w:rsidRPr="00AF21A7" w:rsidRDefault="00012405" w:rsidP="00F40E10">
            <w:pPr>
              <w:rPr>
                <w:lang w:bidi="ru-RU"/>
              </w:rPr>
            </w:pPr>
            <w:r w:rsidRPr="00AF21A7">
              <w:rPr>
                <w:lang w:bidi="ru-RU"/>
              </w:rPr>
              <w:t>Директор филиала, заместитель директора филиала по коммерции, региональный управляющий</w:t>
            </w:r>
          </w:p>
        </w:tc>
        <w:tc>
          <w:tcPr>
            <w:tcW w:w="1662" w:type="dxa"/>
            <w:shd w:val="clear" w:color="auto" w:fill="FFFFFF"/>
            <w:vAlign w:val="center"/>
          </w:tcPr>
          <w:p w:rsidR="00012405" w:rsidRPr="00AF21A7" w:rsidRDefault="00012405" w:rsidP="00F40E10">
            <w:pPr>
              <w:jc w:val="center"/>
              <w:rPr>
                <w:lang w:bidi="ru-RU"/>
              </w:rPr>
            </w:pPr>
            <w:r w:rsidRPr="00AF21A7">
              <w:rPr>
                <w:lang w:bidi="ru-RU"/>
              </w:rPr>
              <w:t>40%</w:t>
            </w:r>
          </w:p>
        </w:tc>
      </w:tr>
      <w:tr w:rsidR="00012405" w:rsidRPr="00AF21A7" w:rsidTr="00012405">
        <w:trPr>
          <w:trHeight w:hRule="exact" w:val="1545"/>
          <w:jc w:val="center"/>
        </w:trPr>
        <w:tc>
          <w:tcPr>
            <w:tcW w:w="1204" w:type="dxa"/>
            <w:shd w:val="clear" w:color="auto" w:fill="FFFFFF"/>
            <w:vAlign w:val="center"/>
          </w:tcPr>
          <w:p w:rsidR="00012405" w:rsidRPr="00AF21A7" w:rsidRDefault="00012405" w:rsidP="00F40E10">
            <w:pPr>
              <w:jc w:val="center"/>
              <w:rPr>
                <w:lang w:bidi="ru-RU"/>
              </w:rPr>
            </w:pPr>
            <w:r w:rsidRPr="00AF21A7">
              <w:rPr>
                <w:bCs/>
                <w:lang w:bidi="ru-RU"/>
              </w:rPr>
              <w:t>2 группа</w:t>
            </w:r>
          </w:p>
        </w:tc>
        <w:tc>
          <w:tcPr>
            <w:tcW w:w="6369" w:type="dxa"/>
            <w:shd w:val="clear" w:color="auto" w:fill="FFFFFF"/>
            <w:vAlign w:val="center"/>
          </w:tcPr>
          <w:p w:rsidR="00012405" w:rsidRPr="00AF21A7" w:rsidRDefault="00012405" w:rsidP="00F40E10">
            <w:pPr>
              <w:rPr>
                <w:lang w:bidi="ru-RU"/>
              </w:rPr>
            </w:pPr>
            <w:r w:rsidRPr="00AF21A7">
              <w:rPr>
                <w:lang w:bidi="ru-RU"/>
              </w:rPr>
              <w:t>Заместитель директора филиала (за исключением заместителя директора филиала по коммерции), главный</w:t>
            </w:r>
            <w:r w:rsidRPr="00AF21A7">
              <w:rPr>
                <w:lang w:bidi="ru-RU"/>
              </w:rPr>
              <w:br/>
              <w:t>бухгалтер, главный инженер/энергетик, руководитель департамента/службы, начальник почтамта/ОСП, заместитель начальника почтамта/ОСП</w:t>
            </w:r>
          </w:p>
        </w:tc>
        <w:tc>
          <w:tcPr>
            <w:tcW w:w="1662" w:type="dxa"/>
            <w:shd w:val="clear" w:color="auto" w:fill="FFFFFF"/>
            <w:vAlign w:val="center"/>
          </w:tcPr>
          <w:p w:rsidR="00012405" w:rsidRPr="00AF21A7" w:rsidRDefault="00012405" w:rsidP="00F40E10">
            <w:pPr>
              <w:jc w:val="center"/>
              <w:rPr>
                <w:lang w:bidi="ru-RU"/>
              </w:rPr>
            </w:pPr>
            <w:r w:rsidRPr="00AF21A7">
              <w:rPr>
                <w:lang w:bidi="ru-RU"/>
              </w:rPr>
              <w:t>25%</w:t>
            </w:r>
          </w:p>
        </w:tc>
      </w:tr>
      <w:tr w:rsidR="00012405" w:rsidRPr="00AF21A7" w:rsidTr="00012405">
        <w:trPr>
          <w:trHeight w:hRule="exact" w:val="577"/>
          <w:jc w:val="center"/>
        </w:trPr>
        <w:tc>
          <w:tcPr>
            <w:tcW w:w="9235" w:type="dxa"/>
            <w:gridSpan w:val="3"/>
            <w:shd w:val="clear" w:color="auto" w:fill="FFFFFF"/>
            <w:vAlign w:val="center"/>
          </w:tcPr>
          <w:p w:rsidR="00012405" w:rsidRPr="00AF21A7" w:rsidRDefault="00012405" w:rsidP="00F40E10">
            <w:pPr>
              <w:jc w:val="center"/>
              <w:rPr>
                <w:lang w:bidi="ru-RU"/>
              </w:rPr>
            </w:pPr>
            <w:r w:rsidRPr="00AF21A7">
              <w:rPr>
                <w:lang w:bidi="ru-RU"/>
              </w:rPr>
              <w:t>Полугодовая премия</w:t>
            </w:r>
          </w:p>
        </w:tc>
      </w:tr>
      <w:tr w:rsidR="00012405" w:rsidRPr="00AF21A7" w:rsidTr="00012405">
        <w:trPr>
          <w:trHeight w:hRule="exact" w:val="1283"/>
          <w:jc w:val="center"/>
        </w:trPr>
        <w:tc>
          <w:tcPr>
            <w:tcW w:w="1204" w:type="dxa"/>
            <w:shd w:val="clear" w:color="auto" w:fill="FFFFFF"/>
            <w:vAlign w:val="center"/>
          </w:tcPr>
          <w:p w:rsidR="00012405" w:rsidRPr="00AF21A7" w:rsidRDefault="00012405" w:rsidP="00F40E10">
            <w:pPr>
              <w:jc w:val="center"/>
              <w:rPr>
                <w:lang w:bidi="ru-RU"/>
              </w:rPr>
            </w:pPr>
            <w:r w:rsidRPr="00AF21A7">
              <w:rPr>
                <w:bCs/>
                <w:lang w:bidi="ru-RU"/>
              </w:rPr>
              <w:t>3 группа</w:t>
            </w:r>
          </w:p>
        </w:tc>
        <w:tc>
          <w:tcPr>
            <w:tcW w:w="6369" w:type="dxa"/>
            <w:shd w:val="clear" w:color="auto" w:fill="FFFFFF"/>
            <w:vAlign w:val="center"/>
          </w:tcPr>
          <w:p w:rsidR="00012405" w:rsidRPr="00AF21A7" w:rsidRDefault="00012405" w:rsidP="00F40E10">
            <w:pPr>
              <w:rPr>
                <w:lang w:bidi="ru-RU"/>
              </w:rPr>
            </w:pPr>
            <w:r w:rsidRPr="00AF21A7">
              <w:rPr>
                <w:lang w:bidi="ru-RU"/>
              </w:rPr>
              <w:t>Работники филиала/ОСП филиала, за исключением работников основного, вспомогательного и обслуживающего</w:t>
            </w:r>
            <w:r w:rsidRPr="00AF21A7">
              <w:rPr>
                <w:lang w:bidi="ru-RU"/>
              </w:rPr>
              <w:br/>
              <w:t>производств, которым выплачивается ежемесячное премиальное вознаграждение</w:t>
            </w:r>
          </w:p>
          <w:p w:rsidR="00012405" w:rsidRPr="00AF21A7" w:rsidRDefault="00012405" w:rsidP="00F40E10">
            <w:pPr>
              <w:jc w:val="center"/>
              <w:rPr>
                <w:lang w:bidi="ru-RU"/>
              </w:rPr>
            </w:pPr>
          </w:p>
        </w:tc>
        <w:tc>
          <w:tcPr>
            <w:tcW w:w="1662" w:type="dxa"/>
            <w:shd w:val="clear" w:color="auto" w:fill="FFFFFF"/>
            <w:vAlign w:val="center"/>
          </w:tcPr>
          <w:p w:rsidR="00012405" w:rsidRPr="00AF21A7" w:rsidRDefault="00012405" w:rsidP="00F40E10">
            <w:pPr>
              <w:jc w:val="center"/>
              <w:rPr>
                <w:lang w:bidi="ru-RU"/>
              </w:rPr>
            </w:pPr>
            <w:r w:rsidRPr="00AF21A7">
              <w:rPr>
                <w:lang w:bidi="ru-RU"/>
              </w:rPr>
              <w:t>75%</w:t>
            </w:r>
          </w:p>
        </w:tc>
      </w:tr>
    </w:tbl>
    <w:p w:rsidR="00D44FD7" w:rsidRPr="00AF21A7" w:rsidRDefault="00D44FD7" w:rsidP="00683854">
      <w:pPr>
        <w:spacing w:line="360" w:lineRule="auto"/>
        <w:jc w:val="both"/>
        <w:rPr>
          <w:sz w:val="28"/>
          <w:szCs w:val="28"/>
          <w:lang w:bidi="ru-RU"/>
        </w:rPr>
      </w:pPr>
    </w:p>
    <w:p w:rsidR="00C94934" w:rsidRDefault="00D44FD7" w:rsidP="00683854">
      <w:pPr>
        <w:spacing w:line="360" w:lineRule="auto"/>
        <w:jc w:val="both"/>
        <w:rPr>
          <w:sz w:val="28"/>
          <w:szCs w:val="28"/>
        </w:rPr>
      </w:pPr>
      <w:r w:rsidRPr="00AF21A7">
        <w:rPr>
          <w:lang w:bidi="ru-RU"/>
        </w:rPr>
        <w:tab/>
      </w:r>
      <w:r w:rsidRPr="00AF21A7">
        <w:rPr>
          <w:sz w:val="28"/>
          <w:szCs w:val="28"/>
          <w:lang w:bidi="ru-RU"/>
        </w:rPr>
        <w:t>Так же в УФПС Кировской области – филиал ФГУП «Почта России» предоставляется ряд социальных выплат на основании локального нормативного акта приказ № 637-п от 16.12.2015 года.</w:t>
      </w:r>
      <w:r w:rsidR="00B4159E">
        <w:rPr>
          <w:sz w:val="28"/>
          <w:szCs w:val="28"/>
          <w:lang w:bidi="ru-RU"/>
        </w:rPr>
        <w:t xml:space="preserve"> </w:t>
      </w:r>
      <w:r w:rsidR="000D46D4">
        <w:rPr>
          <w:rFonts w:cs="Times New Roman"/>
          <w:sz w:val="28"/>
          <w:szCs w:val="28"/>
        </w:rPr>
        <w:t>(Приложение 37</w:t>
      </w:r>
      <w:r w:rsidR="00B4159E">
        <w:rPr>
          <w:rFonts w:cs="Times New Roman"/>
          <w:sz w:val="28"/>
          <w:szCs w:val="28"/>
        </w:rPr>
        <w:t>)</w:t>
      </w:r>
    </w:p>
    <w:p w:rsidR="00E70221" w:rsidRDefault="00E70221" w:rsidP="00683854">
      <w:pPr>
        <w:spacing w:line="360" w:lineRule="auto"/>
        <w:jc w:val="both"/>
        <w:rPr>
          <w:sz w:val="28"/>
          <w:szCs w:val="28"/>
        </w:rPr>
      </w:pPr>
    </w:p>
    <w:p w:rsidR="00C94934" w:rsidRDefault="00C94934" w:rsidP="00683854">
      <w:pPr>
        <w:spacing w:line="360" w:lineRule="auto"/>
        <w:jc w:val="both"/>
        <w:rPr>
          <w:sz w:val="28"/>
          <w:szCs w:val="28"/>
        </w:rPr>
      </w:pPr>
    </w:p>
    <w:p w:rsidR="00C94934" w:rsidRDefault="00C94934" w:rsidP="00683854">
      <w:pPr>
        <w:spacing w:line="360" w:lineRule="auto"/>
        <w:jc w:val="both"/>
        <w:rPr>
          <w:sz w:val="28"/>
          <w:szCs w:val="28"/>
        </w:rPr>
      </w:pPr>
    </w:p>
    <w:p w:rsidR="00D44FD7" w:rsidRDefault="00D44FD7" w:rsidP="00683854">
      <w:pPr>
        <w:spacing w:line="360" w:lineRule="auto"/>
        <w:jc w:val="both"/>
        <w:rPr>
          <w:sz w:val="28"/>
          <w:szCs w:val="28"/>
        </w:rPr>
      </w:pPr>
      <w:r w:rsidRPr="00AF21A7">
        <w:rPr>
          <w:sz w:val="28"/>
          <w:szCs w:val="28"/>
        </w:rPr>
        <w:lastRenderedPageBreak/>
        <w:t>Таблицы 31 - Случаи предоставления и размеры социальных выплат и перечень документов и порядок их предоставления</w:t>
      </w:r>
    </w:p>
    <w:p w:rsidR="00257D00" w:rsidRPr="00AF21A7" w:rsidRDefault="00257D00" w:rsidP="00683854">
      <w:pPr>
        <w:spacing w:line="360" w:lineRule="auto"/>
        <w:jc w:val="both"/>
        <w:rPr>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4679"/>
      </w:tblGrid>
      <w:tr w:rsidR="00120266" w:rsidRPr="00AF21A7" w:rsidTr="00120266">
        <w:trPr>
          <w:trHeight w:val="557"/>
        </w:trPr>
        <w:tc>
          <w:tcPr>
            <w:tcW w:w="1894" w:type="pct"/>
            <w:vAlign w:val="center"/>
          </w:tcPr>
          <w:p w:rsidR="006477A7" w:rsidRPr="006477A7" w:rsidRDefault="006477A7" w:rsidP="00120266">
            <w:pPr>
              <w:jc w:val="center"/>
            </w:pPr>
            <w:r w:rsidRPr="006477A7">
              <w:t>Вид выплаты</w:t>
            </w:r>
          </w:p>
        </w:tc>
        <w:tc>
          <w:tcPr>
            <w:tcW w:w="606" w:type="pct"/>
            <w:vAlign w:val="center"/>
          </w:tcPr>
          <w:p w:rsidR="006477A7" w:rsidRPr="006477A7" w:rsidRDefault="006477A7" w:rsidP="00120266">
            <w:pPr>
              <w:jc w:val="center"/>
            </w:pPr>
            <w:r w:rsidRPr="006477A7">
              <w:t>Размер выплат</w:t>
            </w:r>
          </w:p>
        </w:tc>
        <w:tc>
          <w:tcPr>
            <w:tcW w:w="2500" w:type="pct"/>
            <w:vAlign w:val="center"/>
          </w:tcPr>
          <w:p w:rsidR="006477A7" w:rsidRPr="006477A7" w:rsidRDefault="006477A7" w:rsidP="00120266">
            <w:pPr>
              <w:jc w:val="both"/>
            </w:pPr>
            <w:r w:rsidRPr="006477A7">
              <w:t>Перечень необходимых документов</w:t>
            </w:r>
          </w:p>
        </w:tc>
      </w:tr>
      <w:tr w:rsidR="00120266" w:rsidRPr="00AF21A7" w:rsidTr="00120266">
        <w:trPr>
          <w:trHeight w:val="4562"/>
        </w:trPr>
        <w:tc>
          <w:tcPr>
            <w:tcW w:w="1894" w:type="pct"/>
            <w:vAlign w:val="center"/>
          </w:tcPr>
          <w:p w:rsidR="006477A7" w:rsidRPr="00AF21A7" w:rsidRDefault="006477A7" w:rsidP="00120266">
            <w:r w:rsidRPr="00AF21A7">
              <w:t>Единовременная материальная помощь работнику в случае смерти его близких родственников (супруги, родители, дети, опекуны, попечители)</w:t>
            </w:r>
          </w:p>
        </w:tc>
        <w:tc>
          <w:tcPr>
            <w:tcW w:w="606" w:type="pct"/>
            <w:vAlign w:val="center"/>
          </w:tcPr>
          <w:p w:rsidR="006477A7" w:rsidRPr="00AF21A7" w:rsidRDefault="006477A7" w:rsidP="00120266">
            <w:pPr>
              <w:jc w:val="center"/>
            </w:pPr>
            <w:r w:rsidRPr="00AF21A7">
              <w:t>4 000 рублей</w:t>
            </w:r>
          </w:p>
          <w:p w:rsidR="006477A7" w:rsidRPr="00AF21A7" w:rsidRDefault="006477A7" w:rsidP="00120266">
            <w:pPr>
              <w:jc w:val="center"/>
            </w:pPr>
          </w:p>
        </w:tc>
        <w:tc>
          <w:tcPr>
            <w:tcW w:w="2500" w:type="pct"/>
            <w:vAlign w:val="center"/>
          </w:tcPr>
          <w:p w:rsidR="006477A7" w:rsidRPr="00AF21A7" w:rsidRDefault="006477A7" w:rsidP="00C813F4">
            <w:pPr>
              <w:numPr>
                <w:ilvl w:val="0"/>
                <w:numId w:val="37"/>
              </w:numPr>
              <w:tabs>
                <w:tab w:val="num" w:pos="435"/>
              </w:tabs>
              <w:jc w:val="both"/>
            </w:pPr>
            <w:r w:rsidRPr="00AF21A7">
              <w:t>Заявление на получение социальной выплаты</w:t>
            </w:r>
          </w:p>
          <w:p w:rsidR="006477A7" w:rsidRPr="00AF21A7" w:rsidRDefault="006477A7" w:rsidP="00C813F4">
            <w:pPr>
              <w:numPr>
                <w:ilvl w:val="0"/>
                <w:numId w:val="37"/>
              </w:numPr>
              <w:tabs>
                <w:tab w:val="num" w:pos="435"/>
              </w:tabs>
              <w:jc w:val="both"/>
            </w:pPr>
            <w:r w:rsidRPr="00AF21A7">
              <w:t>Свидетельство о смерти (для мертворожденных детей – копию документа установленного образца, выдаваемого органами ЗАГС и подтверждающего факт государственной регистрации рождения мертвого ребенка)</w:t>
            </w:r>
          </w:p>
          <w:p w:rsidR="006477A7" w:rsidRPr="00AF21A7" w:rsidRDefault="006477A7" w:rsidP="00C813F4">
            <w:pPr>
              <w:numPr>
                <w:ilvl w:val="0"/>
                <w:numId w:val="37"/>
              </w:numPr>
              <w:tabs>
                <w:tab w:val="num" w:pos="435"/>
              </w:tabs>
              <w:jc w:val="both"/>
            </w:pPr>
            <w:r w:rsidRPr="00AF21A7">
              <w:t>Свидетельство о рождении работника (для установления родственной связи)</w:t>
            </w:r>
          </w:p>
          <w:p w:rsidR="006477A7" w:rsidRPr="00AF21A7" w:rsidRDefault="006477A7" w:rsidP="00C813F4">
            <w:pPr>
              <w:numPr>
                <w:ilvl w:val="0"/>
                <w:numId w:val="37"/>
              </w:numPr>
              <w:tabs>
                <w:tab w:val="num" w:pos="435"/>
              </w:tabs>
              <w:jc w:val="both"/>
            </w:pPr>
            <w:r w:rsidRPr="00AF21A7">
              <w:t>Свидетельство о заключении брака (для лиц, сменивших фамилию)</w:t>
            </w:r>
          </w:p>
          <w:p w:rsidR="006477A7" w:rsidRPr="00AF21A7" w:rsidRDefault="006477A7" w:rsidP="00C813F4">
            <w:pPr>
              <w:jc w:val="both"/>
            </w:pPr>
          </w:p>
        </w:tc>
      </w:tr>
      <w:tr w:rsidR="00120266" w:rsidRPr="00AF21A7" w:rsidTr="00120266">
        <w:tc>
          <w:tcPr>
            <w:tcW w:w="1894" w:type="pct"/>
            <w:vAlign w:val="center"/>
          </w:tcPr>
          <w:p w:rsidR="006477A7" w:rsidRPr="00AF21A7" w:rsidRDefault="006477A7" w:rsidP="00120266">
            <w:r w:rsidRPr="00AF21A7">
              <w:t>Единовременная материальная помощь лицу, осуществляющему организацию похорон, в случае смерти работника в результате несчастного случая со смертельным исходом при исполнении им служебных обязанностей</w:t>
            </w:r>
          </w:p>
          <w:p w:rsidR="006477A7" w:rsidRPr="00AF21A7" w:rsidRDefault="006477A7" w:rsidP="00120266">
            <w:r w:rsidRPr="00AF21A7">
              <w:t>(за исключением самоубийства, нахождения погибшего работника в состоянии алкогольного, наркотического или токсического опьянения)</w:t>
            </w:r>
          </w:p>
          <w:p w:rsidR="006477A7" w:rsidRPr="00AF21A7" w:rsidRDefault="006477A7" w:rsidP="00120266"/>
        </w:tc>
        <w:tc>
          <w:tcPr>
            <w:tcW w:w="606" w:type="pct"/>
            <w:tcBorders>
              <w:bottom w:val="single" w:sz="4" w:space="0" w:color="auto"/>
            </w:tcBorders>
            <w:vAlign w:val="center"/>
          </w:tcPr>
          <w:p w:rsidR="006477A7" w:rsidRPr="00AF21A7" w:rsidRDefault="006477A7" w:rsidP="00120266">
            <w:pPr>
              <w:jc w:val="center"/>
            </w:pPr>
            <w:r w:rsidRPr="00AF21A7">
              <w:t>30 000 рублей</w:t>
            </w:r>
          </w:p>
          <w:p w:rsidR="006477A7" w:rsidRPr="00AF21A7" w:rsidRDefault="006477A7" w:rsidP="00120266">
            <w:pPr>
              <w:jc w:val="center"/>
            </w:pPr>
          </w:p>
        </w:tc>
        <w:tc>
          <w:tcPr>
            <w:tcW w:w="2500" w:type="pct"/>
            <w:tcBorders>
              <w:bottom w:val="single" w:sz="4" w:space="0" w:color="auto"/>
            </w:tcBorders>
            <w:vAlign w:val="center"/>
          </w:tcPr>
          <w:p w:rsidR="006477A7" w:rsidRPr="00AF21A7" w:rsidRDefault="006477A7" w:rsidP="00120266">
            <w:pPr>
              <w:numPr>
                <w:ilvl w:val="0"/>
                <w:numId w:val="40"/>
              </w:numPr>
              <w:jc w:val="both"/>
            </w:pPr>
            <w:r w:rsidRPr="00AF21A7">
              <w:t>Заявление лица, осуществляющего организацию похорон работника</w:t>
            </w:r>
          </w:p>
          <w:p w:rsidR="006477A7" w:rsidRPr="00AF21A7" w:rsidRDefault="006477A7" w:rsidP="00120266">
            <w:pPr>
              <w:numPr>
                <w:ilvl w:val="0"/>
                <w:numId w:val="37"/>
              </w:numPr>
              <w:tabs>
                <w:tab w:val="num" w:pos="435"/>
              </w:tabs>
              <w:jc w:val="both"/>
            </w:pPr>
            <w:r w:rsidRPr="00AF21A7">
              <w:t>Свидетельство о смерти работника</w:t>
            </w:r>
          </w:p>
          <w:p w:rsidR="006477A7" w:rsidRPr="00AF21A7" w:rsidRDefault="006477A7" w:rsidP="00120266">
            <w:pPr>
              <w:numPr>
                <w:ilvl w:val="0"/>
                <w:numId w:val="37"/>
              </w:numPr>
              <w:tabs>
                <w:tab w:val="num" w:pos="433"/>
              </w:tabs>
              <w:jc w:val="both"/>
            </w:pPr>
            <w:r w:rsidRPr="00AF21A7">
              <w:t>Удостоверение личности заявителя</w:t>
            </w:r>
          </w:p>
        </w:tc>
      </w:tr>
      <w:tr w:rsidR="00120266" w:rsidRPr="00AF21A7" w:rsidTr="00120266">
        <w:tc>
          <w:tcPr>
            <w:tcW w:w="1894" w:type="pct"/>
            <w:vAlign w:val="center"/>
          </w:tcPr>
          <w:p w:rsidR="006477A7" w:rsidRPr="00AF21A7" w:rsidRDefault="006477A7" w:rsidP="00120266">
            <w:r w:rsidRPr="00AF21A7">
              <w:t xml:space="preserve">Единовременная материальная помощь лицу, осуществляющему организацию похорон работника </w:t>
            </w:r>
          </w:p>
          <w:p w:rsidR="006477A7" w:rsidRPr="00AF21A7" w:rsidRDefault="006477A7" w:rsidP="00120266"/>
        </w:tc>
        <w:tc>
          <w:tcPr>
            <w:tcW w:w="606" w:type="pct"/>
            <w:tcBorders>
              <w:bottom w:val="single" w:sz="4" w:space="0" w:color="auto"/>
            </w:tcBorders>
            <w:vAlign w:val="center"/>
          </w:tcPr>
          <w:p w:rsidR="006477A7" w:rsidRPr="00AF21A7" w:rsidRDefault="006477A7" w:rsidP="00120266">
            <w:pPr>
              <w:jc w:val="center"/>
            </w:pPr>
            <w:r w:rsidRPr="00AF21A7">
              <w:t>15 000 рублей</w:t>
            </w:r>
          </w:p>
          <w:p w:rsidR="006477A7" w:rsidRPr="00AF21A7" w:rsidRDefault="006477A7" w:rsidP="00120266">
            <w:pPr>
              <w:jc w:val="center"/>
            </w:pPr>
          </w:p>
        </w:tc>
        <w:tc>
          <w:tcPr>
            <w:tcW w:w="2500" w:type="pct"/>
            <w:tcBorders>
              <w:bottom w:val="single" w:sz="4" w:space="0" w:color="auto"/>
            </w:tcBorders>
            <w:vAlign w:val="center"/>
          </w:tcPr>
          <w:p w:rsidR="006477A7" w:rsidRPr="00AF21A7" w:rsidRDefault="006477A7" w:rsidP="00120266">
            <w:pPr>
              <w:numPr>
                <w:ilvl w:val="0"/>
                <w:numId w:val="37"/>
              </w:numPr>
              <w:tabs>
                <w:tab w:val="num" w:pos="435"/>
              </w:tabs>
              <w:jc w:val="both"/>
            </w:pPr>
            <w:r w:rsidRPr="00AF21A7">
              <w:t>Заявление лица, осуществляющего организацию похорон работника</w:t>
            </w:r>
          </w:p>
          <w:p w:rsidR="006477A7" w:rsidRPr="00AF21A7" w:rsidRDefault="006477A7" w:rsidP="00120266">
            <w:pPr>
              <w:numPr>
                <w:ilvl w:val="0"/>
                <w:numId w:val="37"/>
              </w:numPr>
              <w:tabs>
                <w:tab w:val="num" w:pos="435"/>
              </w:tabs>
              <w:jc w:val="both"/>
            </w:pPr>
            <w:r w:rsidRPr="00AF21A7">
              <w:t>Свидетельство о смерти работника</w:t>
            </w:r>
          </w:p>
          <w:p w:rsidR="006477A7" w:rsidRPr="00AF21A7" w:rsidRDefault="006477A7" w:rsidP="00120266">
            <w:pPr>
              <w:numPr>
                <w:ilvl w:val="0"/>
                <w:numId w:val="37"/>
              </w:numPr>
              <w:tabs>
                <w:tab w:val="num" w:pos="433"/>
              </w:tabs>
              <w:jc w:val="both"/>
            </w:pPr>
            <w:r w:rsidRPr="00AF21A7">
              <w:t>Удостоверение личности заявителя</w:t>
            </w:r>
          </w:p>
        </w:tc>
      </w:tr>
      <w:tr w:rsidR="00120266" w:rsidRPr="00AF21A7" w:rsidTr="00364F60">
        <w:tc>
          <w:tcPr>
            <w:tcW w:w="1894" w:type="pct"/>
            <w:tcBorders>
              <w:bottom w:val="nil"/>
            </w:tcBorders>
            <w:vAlign w:val="center"/>
          </w:tcPr>
          <w:p w:rsidR="006477A7" w:rsidRPr="00AF21A7" w:rsidRDefault="006477A7" w:rsidP="00120266">
            <w:r w:rsidRPr="00AF21A7">
              <w:t>Единовременная материальная помощь лицу, взявшему на себя обязанности по организации похорон одинокого пенсионера - бывшего работника, уволившегося из Предприятия в связи с выходом на пенсию</w:t>
            </w:r>
          </w:p>
        </w:tc>
        <w:tc>
          <w:tcPr>
            <w:tcW w:w="606" w:type="pct"/>
            <w:tcBorders>
              <w:bottom w:val="nil"/>
            </w:tcBorders>
            <w:vAlign w:val="center"/>
          </w:tcPr>
          <w:p w:rsidR="006477A7" w:rsidRPr="00AF21A7" w:rsidRDefault="006477A7" w:rsidP="00120266">
            <w:pPr>
              <w:jc w:val="center"/>
            </w:pPr>
            <w:r w:rsidRPr="00AF21A7">
              <w:t>4 000 рублей</w:t>
            </w:r>
          </w:p>
          <w:p w:rsidR="006477A7" w:rsidRPr="00AF21A7" w:rsidRDefault="006477A7" w:rsidP="00120266">
            <w:pPr>
              <w:jc w:val="center"/>
            </w:pPr>
          </w:p>
        </w:tc>
        <w:tc>
          <w:tcPr>
            <w:tcW w:w="2500" w:type="pct"/>
            <w:tcBorders>
              <w:bottom w:val="nil"/>
            </w:tcBorders>
            <w:vAlign w:val="center"/>
          </w:tcPr>
          <w:p w:rsidR="006477A7" w:rsidRPr="00AF21A7" w:rsidRDefault="006477A7" w:rsidP="00120266">
            <w:pPr>
              <w:numPr>
                <w:ilvl w:val="0"/>
                <w:numId w:val="37"/>
              </w:numPr>
              <w:tabs>
                <w:tab w:val="num" w:pos="435"/>
              </w:tabs>
              <w:jc w:val="both"/>
            </w:pPr>
            <w:r w:rsidRPr="00AF21A7">
              <w:t>Заявление лица, организующего похороны одинокого пенсионера</w:t>
            </w:r>
          </w:p>
          <w:p w:rsidR="006477A7" w:rsidRPr="00AF21A7" w:rsidRDefault="006477A7" w:rsidP="00120266">
            <w:pPr>
              <w:numPr>
                <w:ilvl w:val="0"/>
                <w:numId w:val="37"/>
              </w:numPr>
              <w:tabs>
                <w:tab w:val="num" w:pos="435"/>
              </w:tabs>
              <w:jc w:val="both"/>
            </w:pPr>
            <w:r w:rsidRPr="00AF21A7">
              <w:t>Свидетельство о смерти одинокого пенсионера</w:t>
            </w:r>
          </w:p>
          <w:p w:rsidR="006477A7" w:rsidRPr="00AF21A7" w:rsidRDefault="006477A7" w:rsidP="00120266">
            <w:pPr>
              <w:numPr>
                <w:ilvl w:val="0"/>
                <w:numId w:val="37"/>
              </w:numPr>
              <w:tabs>
                <w:tab w:val="num" w:pos="435"/>
              </w:tabs>
              <w:jc w:val="both"/>
            </w:pPr>
            <w:r w:rsidRPr="00AF21A7">
              <w:t>Удостоверение личности заявителя</w:t>
            </w:r>
          </w:p>
          <w:p w:rsidR="006477A7" w:rsidRPr="00AF21A7" w:rsidRDefault="006477A7" w:rsidP="00257D00">
            <w:pPr>
              <w:numPr>
                <w:ilvl w:val="0"/>
                <w:numId w:val="37"/>
              </w:numPr>
              <w:tabs>
                <w:tab w:val="num" w:pos="433"/>
              </w:tabs>
              <w:jc w:val="both"/>
            </w:pPr>
            <w:r w:rsidRPr="00AF21A7">
              <w:t>Документы, подтверждающи</w:t>
            </w:r>
            <w:r w:rsidR="00257D00">
              <w:t xml:space="preserve">е оплату ритуальных предметов </w:t>
            </w:r>
          </w:p>
        </w:tc>
      </w:tr>
      <w:tr w:rsidR="003B77E6" w:rsidRPr="00AF21A7" w:rsidTr="00364F60">
        <w:tc>
          <w:tcPr>
            <w:tcW w:w="5000" w:type="pct"/>
            <w:gridSpan w:val="3"/>
            <w:tcBorders>
              <w:top w:val="nil"/>
              <w:left w:val="nil"/>
              <w:bottom w:val="single" w:sz="4" w:space="0" w:color="auto"/>
              <w:right w:val="nil"/>
            </w:tcBorders>
            <w:vAlign w:val="center"/>
          </w:tcPr>
          <w:p w:rsidR="003B77E6" w:rsidRPr="00AF21A7" w:rsidRDefault="003B77E6" w:rsidP="003B77E6">
            <w:r>
              <w:lastRenderedPageBreak/>
              <w:t>Продолжение таблицы 31</w:t>
            </w:r>
          </w:p>
        </w:tc>
      </w:tr>
      <w:tr w:rsidR="00120266" w:rsidRPr="00AF21A7" w:rsidTr="00364F60">
        <w:tc>
          <w:tcPr>
            <w:tcW w:w="1894" w:type="pct"/>
            <w:tcBorders>
              <w:top w:val="single" w:sz="4" w:space="0" w:color="auto"/>
            </w:tcBorders>
            <w:vAlign w:val="center"/>
          </w:tcPr>
          <w:p w:rsidR="006477A7" w:rsidRPr="00AF21A7" w:rsidRDefault="006477A7" w:rsidP="00120266">
            <w:r w:rsidRPr="00AF21A7">
              <w:t>Подарок участникам Великой Отечественной войны, трудового фронта и узникам концентрационных лагерей (работникам и бывшим работникам организаций почтовой связи)</w:t>
            </w:r>
          </w:p>
          <w:p w:rsidR="006477A7" w:rsidRPr="00AF21A7" w:rsidRDefault="006477A7" w:rsidP="00120266">
            <w:r w:rsidRPr="00AF21A7">
              <w:t>к 9 Мая</w:t>
            </w:r>
          </w:p>
        </w:tc>
        <w:tc>
          <w:tcPr>
            <w:tcW w:w="606" w:type="pct"/>
            <w:tcBorders>
              <w:top w:val="single" w:sz="4" w:space="0" w:color="auto"/>
            </w:tcBorders>
            <w:vAlign w:val="center"/>
          </w:tcPr>
          <w:p w:rsidR="006477A7" w:rsidRPr="00AF21A7" w:rsidRDefault="006477A7" w:rsidP="00120266">
            <w:pPr>
              <w:jc w:val="center"/>
            </w:pPr>
            <w:r w:rsidRPr="00AF21A7">
              <w:t>2 000 рублей</w:t>
            </w:r>
          </w:p>
          <w:p w:rsidR="006477A7" w:rsidRPr="00AF21A7" w:rsidRDefault="006477A7" w:rsidP="00120266">
            <w:pPr>
              <w:jc w:val="center"/>
            </w:pPr>
          </w:p>
        </w:tc>
        <w:tc>
          <w:tcPr>
            <w:tcW w:w="2500" w:type="pct"/>
            <w:tcBorders>
              <w:top w:val="single" w:sz="4" w:space="0" w:color="auto"/>
            </w:tcBorders>
            <w:vAlign w:val="center"/>
          </w:tcPr>
          <w:p w:rsidR="006477A7" w:rsidRPr="00AF21A7" w:rsidRDefault="006477A7" w:rsidP="00120266">
            <w:pPr>
              <w:numPr>
                <w:ilvl w:val="0"/>
                <w:numId w:val="37"/>
              </w:numPr>
              <w:tabs>
                <w:tab w:val="num" w:pos="435"/>
              </w:tabs>
              <w:jc w:val="both"/>
            </w:pPr>
            <w:r w:rsidRPr="00AF21A7">
              <w:t>Паспорт</w:t>
            </w:r>
          </w:p>
          <w:p w:rsidR="006477A7" w:rsidRPr="00AF21A7" w:rsidRDefault="006477A7" w:rsidP="00120266">
            <w:pPr>
              <w:numPr>
                <w:ilvl w:val="0"/>
                <w:numId w:val="37"/>
              </w:numPr>
              <w:tabs>
                <w:tab w:val="num" w:pos="435"/>
              </w:tabs>
              <w:jc w:val="both"/>
            </w:pPr>
            <w:r w:rsidRPr="00AF21A7">
              <w:t>Удостоверение участника Великой Отечественной войны или удостоверение участника трудового фронта или удостоверение узника концентрационных лагерей</w:t>
            </w:r>
          </w:p>
          <w:p w:rsidR="006477A7" w:rsidRPr="00AF21A7" w:rsidRDefault="006477A7" w:rsidP="00120266">
            <w:pPr>
              <w:numPr>
                <w:ilvl w:val="0"/>
                <w:numId w:val="37"/>
              </w:numPr>
              <w:tabs>
                <w:tab w:val="num" w:pos="435"/>
              </w:tabs>
              <w:jc w:val="both"/>
            </w:pPr>
            <w:r w:rsidRPr="00AF21A7">
              <w:t>Реквизиты расчетного счета (при необходимости получения выплаты безналичным путем)</w:t>
            </w:r>
          </w:p>
          <w:p w:rsidR="006477A7" w:rsidRPr="00AF21A7" w:rsidRDefault="006477A7" w:rsidP="00120266">
            <w:pPr>
              <w:numPr>
                <w:ilvl w:val="0"/>
                <w:numId w:val="37"/>
              </w:numPr>
              <w:tabs>
                <w:tab w:val="num" w:pos="433"/>
              </w:tabs>
              <w:jc w:val="both"/>
            </w:pPr>
            <w:r w:rsidRPr="00AF21A7">
              <w:t>Заявление на перечисление денег на расчетный счет</w:t>
            </w:r>
          </w:p>
        </w:tc>
      </w:tr>
      <w:tr w:rsidR="00120266" w:rsidRPr="00AF21A7" w:rsidTr="00120266">
        <w:tc>
          <w:tcPr>
            <w:tcW w:w="1894" w:type="pct"/>
            <w:vAlign w:val="center"/>
          </w:tcPr>
          <w:p w:rsidR="006477A7" w:rsidRPr="00AF21A7" w:rsidRDefault="006477A7" w:rsidP="00120266">
            <w:pPr>
              <w:rPr>
                <w:b/>
              </w:rPr>
            </w:pPr>
            <w:r w:rsidRPr="00AF21A7">
              <w:t>Подарок к Дню Российской почты неработающим пенсионерам с непрерывным стажем работы в организациях почтовой связи более 15 лет, которые уволились из организаций почтовой связи после достижения пенсионного возраста либо после наступления пенсионных оснований, за исключением лиц, участвующих в программе негосударственного пенсионного обеспечения, реализуемой за счет средств работодателя</w:t>
            </w:r>
          </w:p>
        </w:tc>
        <w:tc>
          <w:tcPr>
            <w:tcW w:w="606" w:type="pct"/>
            <w:vAlign w:val="center"/>
          </w:tcPr>
          <w:p w:rsidR="006477A7" w:rsidRPr="00AF21A7" w:rsidRDefault="006477A7" w:rsidP="00120266">
            <w:pPr>
              <w:jc w:val="center"/>
            </w:pPr>
            <w:r w:rsidRPr="00AF21A7">
              <w:t>500</w:t>
            </w:r>
          </w:p>
          <w:p w:rsidR="006477A7" w:rsidRPr="00AF21A7" w:rsidRDefault="006477A7" w:rsidP="00120266">
            <w:pPr>
              <w:jc w:val="center"/>
            </w:pPr>
            <w:r w:rsidRPr="00AF21A7">
              <w:t>рублей</w:t>
            </w:r>
          </w:p>
          <w:p w:rsidR="006477A7" w:rsidRPr="00AF21A7" w:rsidRDefault="006477A7" w:rsidP="00120266">
            <w:pPr>
              <w:jc w:val="center"/>
            </w:pPr>
          </w:p>
        </w:tc>
        <w:tc>
          <w:tcPr>
            <w:tcW w:w="2500" w:type="pct"/>
            <w:vAlign w:val="center"/>
          </w:tcPr>
          <w:p w:rsidR="006477A7" w:rsidRPr="00AF21A7" w:rsidRDefault="006477A7" w:rsidP="00120266">
            <w:pPr>
              <w:numPr>
                <w:ilvl w:val="0"/>
                <w:numId w:val="37"/>
              </w:numPr>
              <w:tabs>
                <w:tab w:val="num" w:pos="435"/>
              </w:tabs>
              <w:jc w:val="both"/>
            </w:pPr>
            <w:r w:rsidRPr="00AF21A7">
              <w:t>Паспорт</w:t>
            </w:r>
          </w:p>
          <w:p w:rsidR="006477A7" w:rsidRPr="00AF21A7" w:rsidRDefault="006477A7" w:rsidP="00120266">
            <w:pPr>
              <w:numPr>
                <w:ilvl w:val="0"/>
                <w:numId w:val="37"/>
              </w:numPr>
              <w:tabs>
                <w:tab w:val="num" w:pos="435"/>
              </w:tabs>
              <w:jc w:val="both"/>
            </w:pPr>
            <w:r w:rsidRPr="00AF21A7">
              <w:t>Трудовая книжка</w:t>
            </w:r>
          </w:p>
          <w:p w:rsidR="006477A7" w:rsidRPr="00AF21A7" w:rsidRDefault="006477A7" w:rsidP="00120266">
            <w:pPr>
              <w:numPr>
                <w:ilvl w:val="0"/>
                <w:numId w:val="37"/>
              </w:numPr>
              <w:tabs>
                <w:tab w:val="num" w:pos="435"/>
              </w:tabs>
              <w:jc w:val="both"/>
            </w:pPr>
            <w:r w:rsidRPr="00AF21A7">
              <w:t>Реквизиты расчетного счета (при необходимости получения выплаты безналичным путем)</w:t>
            </w:r>
          </w:p>
          <w:p w:rsidR="006477A7" w:rsidRPr="00AF21A7" w:rsidRDefault="006477A7" w:rsidP="00120266">
            <w:pPr>
              <w:numPr>
                <w:ilvl w:val="0"/>
                <w:numId w:val="37"/>
              </w:numPr>
              <w:tabs>
                <w:tab w:val="num" w:pos="435"/>
              </w:tabs>
              <w:jc w:val="both"/>
            </w:pPr>
            <w:r w:rsidRPr="00AF21A7">
              <w:t>Заявление на перечисление денег на расчетный счет</w:t>
            </w:r>
          </w:p>
        </w:tc>
      </w:tr>
      <w:tr w:rsidR="00120266" w:rsidRPr="00AF21A7" w:rsidTr="00120266">
        <w:tc>
          <w:tcPr>
            <w:tcW w:w="1894" w:type="pct"/>
            <w:vAlign w:val="center"/>
          </w:tcPr>
          <w:p w:rsidR="006477A7" w:rsidRPr="00AF21A7" w:rsidRDefault="006477A7" w:rsidP="00120266">
            <w:r w:rsidRPr="00AF21A7">
              <w:t>Предоставление дополнительного выходного оплачиваемого дня* отцу (работнику Предприятия) в связи с рождением ребенка/детей</w:t>
            </w:r>
          </w:p>
        </w:tc>
        <w:tc>
          <w:tcPr>
            <w:tcW w:w="606" w:type="pct"/>
            <w:vAlign w:val="center"/>
          </w:tcPr>
          <w:p w:rsidR="006477A7" w:rsidRPr="00AF21A7" w:rsidRDefault="006477A7" w:rsidP="00120266">
            <w:pPr>
              <w:jc w:val="center"/>
            </w:pPr>
            <w:r w:rsidRPr="00AF21A7">
              <w:t>Один день</w:t>
            </w:r>
          </w:p>
          <w:p w:rsidR="006477A7" w:rsidRPr="00AF21A7" w:rsidRDefault="006477A7" w:rsidP="00120266">
            <w:pPr>
              <w:jc w:val="center"/>
            </w:pPr>
          </w:p>
        </w:tc>
        <w:tc>
          <w:tcPr>
            <w:tcW w:w="2500" w:type="pct"/>
            <w:vAlign w:val="center"/>
          </w:tcPr>
          <w:p w:rsidR="006477A7" w:rsidRPr="00AF21A7" w:rsidRDefault="006477A7" w:rsidP="00120266">
            <w:pPr>
              <w:numPr>
                <w:ilvl w:val="0"/>
                <w:numId w:val="37"/>
              </w:numPr>
              <w:tabs>
                <w:tab w:val="num" w:pos="435"/>
              </w:tabs>
              <w:jc w:val="both"/>
            </w:pPr>
            <w:r w:rsidRPr="00AF21A7">
              <w:t>Заявление работника на предоставление выходного дня</w:t>
            </w:r>
          </w:p>
          <w:p w:rsidR="006477A7" w:rsidRPr="00AF21A7" w:rsidRDefault="006477A7" w:rsidP="00120266">
            <w:pPr>
              <w:numPr>
                <w:ilvl w:val="0"/>
                <w:numId w:val="37"/>
              </w:numPr>
              <w:tabs>
                <w:tab w:val="num" w:pos="435"/>
              </w:tabs>
              <w:jc w:val="both"/>
            </w:pPr>
            <w:r w:rsidRPr="00AF21A7">
              <w:t>Свидетельство о рождении ребенка/детей</w:t>
            </w:r>
          </w:p>
        </w:tc>
      </w:tr>
      <w:tr w:rsidR="00120266" w:rsidRPr="00AF21A7" w:rsidTr="00120266">
        <w:tc>
          <w:tcPr>
            <w:tcW w:w="1894" w:type="pct"/>
            <w:vAlign w:val="center"/>
          </w:tcPr>
          <w:p w:rsidR="006477A7" w:rsidRPr="00AF21A7" w:rsidRDefault="006477A7" w:rsidP="00120266">
            <w:r w:rsidRPr="00AF21A7">
              <w:t>Предоставление дополнительных выходных оплачиваемых дней* работнику в связи с регистрацией брака</w:t>
            </w:r>
          </w:p>
        </w:tc>
        <w:tc>
          <w:tcPr>
            <w:tcW w:w="606" w:type="pct"/>
            <w:vAlign w:val="center"/>
          </w:tcPr>
          <w:p w:rsidR="006477A7" w:rsidRPr="00AF21A7" w:rsidRDefault="006477A7" w:rsidP="00120266">
            <w:pPr>
              <w:jc w:val="center"/>
            </w:pPr>
            <w:r w:rsidRPr="00AF21A7">
              <w:t>Два дня</w:t>
            </w:r>
          </w:p>
          <w:p w:rsidR="006477A7" w:rsidRPr="00AF21A7" w:rsidRDefault="006477A7" w:rsidP="00120266">
            <w:pPr>
              <w:jc w:val="center"/>
            </w:pPr>
          </w:p>
        </w:tc>
        <w:tc>
          <w:tcPr>
            <w:tcW w:w="2500" w:type="pct"/>
            <w:vAlign w:val="center"/>
          </w:tcPr>
          <w:p w:rsidR="006477A7" w:rsidRPr="00AF21A7" w:rsidRDefault="006477A7" w:rsidP="00120266">
            <w:pPr>
              <w:numPr>
                <w:ilvl w:val="0"/>
                <w:numId w:val="37"/>
              </w:numPr>
              <w:tabs>
                <w:tab w:val="num" w:pos="435"/>
              </w:tabs>
              <w:jc w:val="both"/>
            </w:pPr>
            <w:r w:rsidRPr="00AF21A7">
              <w:t>Заявление работника на предоставление двух выходных дней</w:t>
            </w:r>
          </w:p>
          <w:p w:rsidR="006477A7" w:rsidRPr="00AF21A7" w:rsidRDefault="006477A7" w:rsidP="00120266">
            <w:pPr>
              <w:numPr>
                <w:ilvl w:val="0"/>
                <w:numId w:val="37"/>
              </w:numPr>
              <w:tabs>
                <w:tab w:val="num" w:pos="435"/>
              </w:tabs>
              <w:jc w:val="both"/>
            </w:pPr>
            <w:r w:rsidRPr="00AF21A7">
              <w:t>Свидетельство о браке</w:t>
            </w:r>
          </w:p>
        </w:tc>
      </w:tr>
      <w:tr w:rsidR="00120266" w:rsidRPr="00AF21A7" w:rsidTr="00120266">
        <w:tc>
          <w:tcPr>
            <w:tcW w:w="1894" w:type="pct"/>
            <w:vAlign w:val="center"/>
          </w:tcPr>
          <w:p w:rsidR="006477A7" w:rsidRPr="00AF21A7" w:rsidRDefault="006477A7" w:rsidP="00120266">
            <w:r w:rsidRPr="00AF21A7">
              <w:t>Предоставление дополнительных выходных оплачиваемых дней* работнику в связи со смертью близкого родственника</w:t>
            </w:r>
          </w:p>
          <w:p w:rsidR="006477A7" w:rsidRPr="00AF21A7" w:rsidRDefault="006477A7" w:rsidP="00120266"/>
        </w:tc>
        <w:tc>
          <w:tcPr>
            <w:tcW w:w="606" w:type="pct"/>
            <w:vAlign w:val="center"/>
          </w:tcPr>
          <w:p w:rsidR="006477A7" w:rsidRPr="00AF21A7" w:rsidRDefault="006477A7" w:rsidP="00120266">
            <w:pPr>
              <w:jc w:val="center"/>
            </w:pPr>
            <w:r w:rsidRPr="00AF21A7">
              <w:t>Два дня</w:t>
            </w:r>
          </w:p>
          <w:p w:rsidR="006477A7" w:rsidRPr="00AF21A7" w:rsidRDefault="006477A7" w:rsidP="00120266">
            <w:pPr>
              <w:jc w:val="center"/>
            </w:pPr>
          </w:p>
        </w:tc>
        <w:tc>
          <w:tcPr>
            <w:tcW w:w="2500" w:type="pct"/>
            <w:vAlign w:val="center"/>
          </w:tcPr>
          <w:p w:rsidR="006477A7" w:rsidRPr="00AF21A7" w:rsidRDefault="006477A7" w:rsidP="00120266">
            <w:pPr>
              <w:numPr>
                <w:ilvl w:val="0"/>
                <w:numId w:val="37"/>
              </w:numPr>
              <w:tabs>
                <w:tab w:val="num" w:pos="435"/>
              </w:tabs>
              <w:jc w:val="both"/>
            </w:pPr>
            <w:r w:rsidRPr="00AF21A7">
              <w:t>Заявление работника на предоставление двух выходных дней</w:t>
            </w:r>
          </w:p>
          <w:p w:rsidR="006477A7" w:rsidRPr="00AF21A7" w:rsidRDefault="006477A7" w:rsidP="00120266">
            <w:pPr>
              <w:numPr>
                <w:ilvl w:val="0"/>
                <w:numId w:val="37"/>
              </w:numPr>
              <w:tabs>
                <w:tab w:val="num" w:pos="435"/>
              </w:tabs>
              <w:jc w:val="both"/>
            </w:pPr>
            <w:r w:rsidRPr="00AF21A7">
              <w:t>Свидетельство о смерти</w:t>
            </w:r>
          </w:p>
        </w:tc>
      </w:tr>
      <w:tr w:rsidR="00120266" w:rsidRPr="00AF21A7" w:rsidTr="00364F60">
        <w:tc>
          <w:tcPr>
            <w:tcW w:w="1894" w:type="pct"/>
            <w:tcBorders>
              <w:top w:val="single" w:sz="4" w:space="0" w:color="auto"/>
              <w:left w:val="single" w:sz="4" w:space="0" w:color="auto"/>
              <w:bottom w:val="nil"/>
              <w:right w:val="single" w:sz="4" w:space="0" w:color="auto"/>
            </w:tcBorders>
            <w:vAlign w:val="center"/>
          </w:tcPr>
          <w:p w:rsidR="006477A7" w:rsidRPr="00AF21A7" w:rsidRDefault="006477A7" w:rsidP="00120266">
            <w:r w:rsidRPr="00AF21A7">
              <w:t xml:space="preserve">Частичная оплата стоимости путевки в детский оздоровительный лагерь, детский санаторно-оздоровительный лагерь или детский санаторий детям </w:t>
            </w:r>
            <w:r w:rsidR="003B77E6">
              <w:t>работника в возрасте от 6 до 16</w:t>
            </w:r>
          </w:p>
          <w:p w:rsidR="006477A7" w:rsidRPr="00AF21A7" w:rsidRDefault="006477A7" w:rsidP="00120266"/>
        </w:tc>
        <w:tc>
          <w:tcPr>
            <w:tcW w:w="606" w:type="pct"/>
            <w:tcBorders>
              <w:top w:val="single" w:sz="4" w:space="0" w:color="auto"/>
              <w:left w:val="single" w:sz="4" w:space="0" w:color="auto"/>
              <w:bottom w:val="nil"/>
              <w:right w:val="single" w:sz="4" w:space="0" w:color="auto"/>
            </w:tcBorders>
            <w:vAlign w:val="center"/>
          </w:tcPr>
          <w:p w:rsidR="006477A7" w:rsidRPr="00AF21A7" w:rsidRDefault="006477A7" w:rsidP="002E7637">
            <w:pPr>
              <w:jc w:val="center"/>
            </w:pPr>
            <w:r w:rsidRPr="00AF21A7">
              <w:t>Не более 10 000 рубл</w:t>
            </w:r>
            <w:r w:rsidR="00120266">
              <w:t xml:space="preserve">ей в год из расчета 21 </w:t>
            </w:r>
            <w:r w:rsidR="002E7637">
              <w:t>к.д.</w:t>
            </w:r>
          </w:p>
        </w:tc>
        <w:tc>
          <w:tcPr>
            <w:tcW w:w="2500" w:type="pct"/>
            <w:tcBorders>
              <w:top w:val="single" w:sz="4" w:space="0" w:color="auto"/>
              <w:left w:val="single" w:sz="4" w:space="0" w:color="auto"/>
              <w:bottom w:val="nil"/>
              <w:right w:val="single" w:sz="4" w:space="0" w:color="auto"/>
            </w:tcBorders>
            <w:vAlign w:val="center"/>
          </w:tcPr>
          <w:p w:rsidR="006477A7" w:rsidRPr="00AF21A7" w:rsidRDefault="006477A7" w:rsidP="002E7637">
            <w:r w:rsidRPr="00AF21A7">
              <w:t>В случае заключения индивидуального договора приобретения путевки:</w:t>
            </w:r>
          </w:p>
          <w:p w:rsidR="006477A7" w:rsidRPr="00AF21A7" w:rsidRDefault="006477A7" w:rsidP="002E7637">
            <w:pPr>
              <w:numPr>
                <w:ilvl w:val="0"/>
                <w:numId w:val="37"/>
              </w:numPr>
              <w:tabs>
                <w:tab w:val="num" w:pos="435"/>
              </w:tabs>
            </w:pPr>
            <w:r w:rsidRPr="00AF21A7">
              <w:t>Заявление работника на получение социальной выплаты</w:t>
            </w:r>
          </w:p>
          <w:p w:rsidR="006477A7" w:rsidRPr="00AF21A7" w:rsidRDefault="006477A7" w:rsidP="002E7637">
            <w:pPr>
              <w:numPr>
                <w:ilvl w:val="0"/>
                <w:numId w:val="37"/>
              </w:numPr>
              <w:tabs>
                <w:tab w:val="num" w:pos="435"/>
              </w:tabs>
            </w:pPr>
            <w:r w:rsidRPr="00AF21A7">
              <w:t>Свидетельство о</w:t>
            </w:r>
          </w:p>
          <w:p w:rsidR="006477A7" w:rsidRPr="00AF21A7" w:rsidRDefault="006477A7" w:rsidP="002E7637">
            <w:r w:rsidRPr="00AF21A7">
              <w:t>рождении ребенка</w:t>
            </w:r>
          </w:p>
          <w:p w:rsidR="006477A7" w:rsidRPr="00AF21A7" w:rsidRDefault="006477A7" w:rsidP="003B77E6">
            <w:pPr>
              <w:numPr>
                <w:ilvl w:val="0"/>
                <w:numId w:val="37"/>
              </w:numPr>
              <w:tabs>
                <w:tab w:val="num" w:pos="435"/>
              </w:tabs>
            </w:pPr>
            <w:r w:rsidRPr="00AF21A7">
              <w:t>Договор на приобретение путевки</w:t>
            </w:r>
          </w:p>
        </w:tc>
      </w:tr>
      <w:tr w:rsidR="003B77E6" w:rsidRPr="00AF21A7" w:rsidTr="00364F60">
        <w:tc>
          <w:tcPr>
            <w:tcW w:w="5000" w:type="pct"/>
            <w:gridSpan w:val="3"/>
            <w:tcBorders>
              <w:top w:val="nil"/>
              <w:left w:val="nil"/>
              <w:bottom w:val="single" w:sz="4" w:space="0" w:color="auto"/>
              <w:right w:val="nil"/>
            </w:tcBorders>
            <w:vAlign w:val="center"/>
          </w:tcPr>
          <w:p w:rsidR="003B77E6" w:rsidRPr="00AF21A7" w:rsidRDefault="003B77E6" w:rsidP="003B77E6">
            <w:r>
              <w:lastRenderedPageBreak/>
              <w:t>Продолжение таблицы 31</w:t>
            </w:r>
          </w:p>
        </w:tc>
      </w:tr>
      <w:tr w:rsidR="00120266" w:rsidRPr="00AF21A7" w:rsidTr="00364F60">
        <w:tc>
          <w:tcPr>
            <w:tcW w:w="1894" w:type="pct"/>
            <w:tcBorders>
              <w:top w:val="single" w:sz="4" w:space="0" w:color="auto"/>
            </w:tcBorders>
            <w:vAlign w:val="center"/>
          </w:tcPr>
          <w:p w:rsidR="006477A7" w:rsidRPr="00AF21A7" w:rsidRDefault="006477A7" w:rsidP="00120266">
            <w:r w:rsidRPr="00AF21A7">
              <w:t>Частичная оплата стоимости путевки на отдых Работника в пансионат, находящийся на балансе Предприятия, а также санаторно-курортной путевки</w:t>
            </w:r>
          </w:p>
          <w:p w:rsidR="006477A7" w:rsidRPr="00AF21A7" w:rsidRDefault="006477A7" w:rsidP="00120266"/>
        </w:tc>
        <w:tc>
          <w:tcPr>
            <w:tcW w:w="606" w:type="pct"/>
            <w:tcBorders>
              <w:top w:val="single" w:sz="4" w:space="0" w:color="auto"/>
            </w:tcBorders>
            <w:vAlign w:val="center"/>
          </w:tcPr>
          <w:p w:rsidR="006477A7" w:rsidRPr="00AF21A7" w:rsidRDefault="006477A7" w:rsidP="00120266">
            <w:pPr>
              <w:jc w:val="center"/>
            </w:pPr>
            <w:r w:rsidRPr="00AF21A7">
              <w:t>Не более 8 000 рублей из расчета 14 календарных дней</w:t>
            </w:r>
          </w:p>
        </w:tc>
        <w:tc>
          <w:tcPr>
            <w:tcW w:w="2500" w:type="pct"/>
            <w:tcBorders>
              <w:top w:val="single" w:sz="4" w:space="0" w:color="auto"/>
            </w:tcBorders>
            <w:vAlign w:val="center"/>
          </w:tcPr>
          <w:p w:rsidR="006477A7" w:rsidRPr="00AF21A7" w:rsidRDefault="006477A7" w:rsidP="00120266">
            <w:pPr>
              <w:numPr>
                <w:ilvl w:val="0"/>
                <w:numId w:val="37"/>
              </w:numPr>
              <w:tabs>
                <w:tab w:val="num" w:pos="435"/>
              </w:tabs>
              <w:jc w:val="both"/>
            </w:pPr>
            <w:r w:rsidRPr="00AF21A7">
              <w:t>Заявление работника на получение социальной выплаты</w:t>
            </w:r>
          </w:p>
          <w:p w:rsidR="006477A7" w:rsidRPr="00AF21A7" w:rsidRDefault="006477A7" w:rsidP="00120266">
            <w:pPr>
              <w:numPr>
                <w:ilvl w:val="0"/>
                <w:numId w:val="37"/>
              </w:numPr>
              <w:tabs>
                <w:tab w:val="num" w:pos="435"/>
              </w:tabs>
              <w:jc w:val="both"/>
            </w:pPr>
            <w:r w:rsidRPr="00AF21A7">
              <w:t>Договор на приобретение путевки</w:t>
            </w:r>
          </w:p>
          <w:p w:rsidR="006477A7" w:rsidRPr="00AF21A7" w:rsidRDefault="006477A7" w:rsidP="00120266">
            <w:pPr>
              <w:numPr>
                <w:ilvl w:val="0"/>
                <w:numId w:val="37"/>
              </w:numPr>
              <w:tabs>
                <w:tab w:val="num" w:pos="435"/>
              </w:tabs>
              <w:jc w:val="both"/>
            </w:pPr>
            <w:r w:rsidRPr="00AF21A7">
              <w:t>Чеки/квитанции, подтверждающие факт оплаты</w:t>
            </w:r>
          </w:p>
          <w:p w:rsidR="006477A7" w:rsidRPr="00AF21A7" w:rsidRDefault="006477A7" w:rsidP="00120266">
            <w:pPr>
              <w:numPr>
                <w:ilvl w:val="0"/>
                <w:numId w:val="37"/>
              </w:numPr>
              <w:tabs>
                <w:tab w:val="num" w:pos="435"/>
              </w:tabs>
              <w:jc w:val="both"/>
            </w:pPr>
            <w:r w:rsidRPr="00AF21A7">
              <w:t>Отрывной талон (при наличии)</w:t>
            </w:r>
          </w:p>
        </w:tc>
      </w:tr>
      <w:tr w:rsidR="00120266" w:rsidRPr="00AF21A7" w:rsidTr="00120266">
        <w:tc>
          <w:tcPr>
            <w:tcW w:w="1894" w:type="pct"/>
            <w:tcBorders>
              <w:top w:val="single" w:sz="4" w:space="0" w:color="auto"/>
              <w:left w:val="single" w:sz="4" w:space="0" w:color="auto"/>
              <w:bottom w:val="single" w:sz="4" w:space="0" w:color="auto"/>
              <w:right w:val="single" w:sz="4" w:space="0" w:color="auto"/>
            </w:tcBorders>
            <w:vAlign w:val="center"/>
          </w:tcPr>
          <w:p w:rsidR="006477A7" w:rsidRPr="00AF21A7" w:rsidRDefault="006477A7" w:rsidP="00120266">
            <w:r w:rsidRPr="00AF21A7">
              <w:t>Частичная оплата стоимости санаторной путевки «Мать и дитя» для работника и одного его ребенка в возрасте до 14 лет включительно</w:t>
            </w:r>
          </w:p>
          <w:p w:rsidR="006477A7" w:rsidRPr="00AF21A7" w:rsidRDefault="006477A7" w:rsidP="00120266"/>
        </w:tc>
        <w:tc>
          <w:tcPr>
            <w:tcW w:w="606" w:type="pct"/>
            <w:tcBorders>
              <w:top w:val="single" w:sz="4" w:space="0" w:color="auto"/>
              <w:left w:val="single" w:sz="4" w:space="0" w:color="auto"/>
              <w:bottom w:val="single" w:sz="4" w:space="0" w:color="auto"/>
              <w:right w:val="single" w:sz="4" w:space="0" w:color="auto"/>
            </w:tcBorders>
            <w:vAlign w:val="center"/>
          </w:tcPr>
          <w:p w:rsidR="006477A7" w:rsidRPr="00AF21A7" w:rsidRDefault="006477A7" w:rsidP="00120266">
            <w:pPr>
              <w:jc w:val="center"/>
            </w:pPr>
            <w:r w:rsidRPr="00AF21A7">
              <w:t>Не более 12 000 рублей из расчета</w:t>
            </w:r>
          </w:p>
          <w:p w:rsidR="006477A7" w:rsidRPr="00AF21A7" w:rsidRDefault="006477A7" w:rsidP="00120266">
            <w:pPr>
              <w:jc w:val="center"/>
            </w:pPr>
            <w:r w:rsidRPr="00AF21A7">
              <w:t>14 календар-ных дней</w:t>
            </w:r>
          </w:p>
          <w:p w:rsidR="006477A7" w:rsidRPr="00AF21A7" w:rsidRDefault="006477A7" w:rsidP="00120266">
            <w:pPr>
              <w:jc w:val="center"/>
            </w:pPr>
          </w:p>
        </w:tc>
        <w:tc>
          <w:tcPr>
            <w:tcW w:w="2500" w:type="pct"/>
            <w:tcBorders>
              <w:top w:val="single" w:sz="4" w:space="0" w:color="auto"/>
              <w:left w:val="single" w:sz="4" w:space="0" w:color="auto"/>
              <w:bottom w:val="single" w:sz="4" w:space="0" w:color="auto"/>
              <w:right w:val="single" w:sz="4" w:space="0" w:color="auto"/>
            </w:tcBorders>
            <w:vAlign w:val="center"/>
          </w:tcPr>
          <w:p w:rsidR="006477A7" w:rsidRPr="00AF21A7" w:rsidRDefault="006477A7" w:rsidP="00120266">
            <w:pPr>
              <w:numPr>
                <w:ilvl w:val="0"/>
                <w:numId w:val="37"/>
              </w:numPr>
              <w:tabs>
                <w:tab w:val="num" w:pos="435"/>
              </w:tabs>
              <w:jc w:val="both"/>
            </w:pPr>
            <w:r w:rsidRPr="00AF21A7">
              <w:t>Заявление работника на получение социальной выплаты</w:t>
            </w:r>
          </w:p>
          <w:p w:rsidR="006477A7" w:rsidRPr="00AF21A7" w:rsidRDefault="006477A7" w:rsidP="00120266">
            <w:pPr>
              <w:numPr>
                <w:ilvl w:val="0"/>
                <w:numId w:val="37"/>
              </w:numPr>
              <w:tabs>
                <w:tab w:val="num" w:pos="435"/>
              </w:tabs>
              <w:jc w:val="both"/>
            </w:pPr>
            <w:r w:rsidRPr="00AF21A7">
              <w:t>Копия свидетельства о рождении ребенка</w:t>
            </w:r>
          </w:p>
          <w:p w:rsidR="006477A7" w:rsidRPr="00AF21A7" w:rsidRDefault="006477A7" w:rsidP="00120266">
            <w:pPr>
              <w:numPr>
                <w:ilvl w:val="0"/>
                <w:numId w:val="37"/>
              </w:numPr>
              <w:tabs>
                <w:tab w:val="num" w:pos="435"/>
              </w:tabs>
              <w:jc w:val="both"/>
            </w:pPr>
            <w:r w:rsidRPr="00AF21A7">
              <w:t>Договор на приобретение санаторной путевки «Мать и дитя»</w:t>
            </w:r>
          </w:p>
          <w:p w:rsidR="006477A7" w:rsidRPr="00AF21A7" w:rsidRDefault="006477A7" w:rsidP="00120266">
            <w:pPr>
              <w:numPr>
                <w:ilvl w:val="0"/>
                <w:numId w:val="37"/>
              </w:numPr>
              <w:tabs>
                <w:tab w:val="num" w:pos="435"/>
              </w:tabs>
              <w:jc w:val="both"/>
            </w:pPr>
            <w:r w:rsidRPr="00AF21A7">
              <w:t>Чеки/квитанции, накладная, подтверждающие факт оплаты за путевку.</w:t>
            </w:r>
          </w:p>
          <w:p w:rsidR="006477A7" w:rsidRPr="00AF21A7" w:rsidRDefault="006477A7" w:rsidP="00120266">
            <w:pPr>
              <w:numPr>
                <w:ilvl w:val="0"/>
                <w:numId w:val="37"/>
              </w:numPr>
              <w:tabs>
                <w:tab w:val="num" w:pos="435"/>
              </w:tabs>
              <w:jc w:val="both"/>
            </w:pPr>
            <w:r w:rsidRPr="00AF21A7">
              <w:t>Отрывной талон (или 2 талона, если оформляется отдельно путевка на питание и проживание и отдельно на лечение)</w:t>
            </w:r>
          </w:p>
          <w:p w:rsidR="006477A7" w:rsidRPr="00AF21A7" w:rsidRDefault="006477A7" w:rsidP="00120266">
            <w:pPr>
              <w:jc w:val="both"/>
            </w:pPr>
          </w:p>
        </w:tc>
      </w:tr>
      <w:tr w:rsidR="00120266" w:rsidRPr="00F37B0C" w:rsidTr="00120266">
        <w:tc>
          <w:tcPr>
            <w:tcW w:w="1894" w:type="pct"/>
            <w:vAlign w:val="center"/>
          </w:tcPr>
          <w:p w:rsidR="006477A7" w:rsidRPr="00AF21A7" w:rsidRDefault="006477A7" w:rsidP="00120266">
            <w:r w:rsidRPr="00AF21A7">
              <w:t>Работникам, имеющим стаж работы в организациях почтовой связи не менее 15 лет, предоставляется подарок к Юбилейным датам.</w:t>
            </w:r>
          </w:p>
          <w:p w:rsidR="006477A7" w:rsidRPr="00AF21A7" w:rsidRDefault="006477A7" w:rsidP="00120266">
            <w:r w:rsidRPr="00AF21A7">
              <w:t>Подарок не предоставляется работникам, к юбилейным датам которых приурочено представление к наградам Предприятия/</w:t>
            </w:r>
          </w:p>
          <w:p w:rsidR="006477A7" w:rsidRPr="00AF21A7" w:rsidRDefault="006477A7" w:rsidP="00120266">
            <w:r w:rsidRPr="00AF21A7">
              <w:t>Филиала, к которым полагаются премиальные выплаты</w:t>
            </w:r>
          </w:p>
          <w:p w:rsidR="006477A7" w:rsidRPr="00AF21A7" w:rsidRDefault="006477A7" w:rsidP="00120266"/>
        </w:tc>
        <w:tc>
          <w:tcPr>
            <w:tcW w:w="606" w:type="pct"/>
            <w:vAlign w:val="center"/>
          </w:tcPr>
          <w:p w:rsidR="006477A7" w:rsidRPr="00AF21A7" w:rsidRDefault="006477A7" w:rsidP="00120266">
            <w:pPr>
              <w:jc w:val="center"/>
            </w:pPr>
            <w:r w:rsidRPr="00AF21A7">
              <w:t>Не более 1 оклада</w:t>
            </w:r>
          </w:p>
        </w:tc>
        <w:tc>
          <w:tcPr>
            <w:tcW w:w="2500" w:type="pct"/>
            <w:vAlign w:val="center"/>
          </w:tcPr>
          <w:p w:rsidR="006477A7" w:rsidRPr="00AF21A7" w:rsidRDefault="006477A7" w:rsidP="00120266">
            <w:pPr>
              <w:numPr>
                <w:ilvl w:val="0"/>
                <w:numId w:val="37"/>
              </w:numPr>
              <w:tabs>
                <w:tab w:val="num" w:pos="435"/>
              </w:tabs>
              <w:jc w:val="both"/>
            </w:pPr>
            <w:r w:rsidRPr="00AF21A7">
              <w:t>Ходатайство руководителя работника – юбиляра, согласованное заместителем генерального директора соответствующего направления/ директором Филиала</w:t>
            </w:r>
          </w:p>
          <w:p w:rsidR="006477A7" w:rsidRPr="00F37B0C" w:rsidRDefault="006477A7" w:rsidP="00120266">
            <w:pPr>
              <w:jc w:val="both"/>
            </w:pPr>
          </w:p>
        </w:tc>
      </w:tr>
    </w:tbl>
    <w:p w:rsidR="00D44FD7" w:rsidRDefault="00D44FD7" w:rsidP="00683854">
      <w:pPr>
        <w:jc w:val="both"/>
        <w:rPr>
          <w:b/>
        </w:rPr>
      </w:pPr>
    </w:p>
    <w:p w:rsidR="00C813F4" w:rsidRPr="00D44FD7" w:rsidRDefault="00C813F4" w:rsidP="00683854">
      <w:pPr>
        <w:jc w:val="both"/>
        <w:rPr>
          <w:b/>
        </w:rPr>
      </w:pPr>
    </w:p>
    <w:p w:rsidR="00D44FD7" w:rsidRPr="00020890" w:rsidRDefault="00D44FD7" w:rsidP="00120266">
      <w:pPr>
        <w:spacing w:line="360" w:lineRule="auto"/>
        <w:ind w:firstLine="360"/>
        <w:jc w:val="both"/>
        <w:rPr>
          <w:sz w:val="28"/>
          <w:szCs w:val="28"/>
        </w:rPr>
      </w:pPr>
      <w:r w:rsidRPr="00020890">
        <w:rPr>
          <w:sz w:val="28"/>
          <w:szCs w:val="28"/>
        </w:rPr>
        <w:t>Далее рассмотрим начисления, ежегодного отпуска, пособий по временной не трудоспособности и пособие по уходу за ребенком до 1,5 лет, командировок.</w:t>
      </w:r>
    </w:p>
    <w:p w:rsidR="00D44FD7" w:rsidRDefault="00D44FD7" w:rsidP="00683854">
      <w:pPr>
        <w:numPr>
          <w:ilvl w:val="0"/>
          <w:numId w:val="28"/>
        </w:numPr>
        <w:spacing w:line="360" w:lineRule="auto"/>
        <w:jc w:val="both"/>
        <w:rPr>
          <w:sz w:val="28"/>
          <w:szCs w:val="28"/>
        </w:rPr>
      </w:pPr>
      <w:r w:rsidRPr="00020890">
        <w:rPr>
          <w:sz w:val="28"/>
          <w:szCs w:val="28"/>
        </w:rPr>
        <w:t>Ежегодный оплачивае</w:t>
      </w:r>
      <w:r w:rsidR="000D46D4">
        <w:rPr>
          <w:sz w:val="28"/>
          <w:szCs w:val="28"/>
        </w:rPr>
        <w:t>мый отпуск начисляется на основании приказа (Приложение 38)</w:t>
      </w:r>
    </w:p>
    <w:p w:rsidR="000D46D4" w:rsidRDefault="000D46D4" w:rsidP="000D46D4">
      <w:pPr>
        <w:spacing w:line="360" w:lineRule="auto"/>
        <w:jc w:val="both"/>
        <w:rPr>
          <w:sz w:val="28"/>
          <w:szCs w:val="28"/>
        </w:rPr>
      </w:pPr>
    </w:p>
    <w:p w:rsidR="000D46D4" w:rsidRPr="00020890" w:rsidRDefault="000D46D4" w:rsidP="000D46D4">
      <w:pPr>
        <w:spacing w:line="360" w:lineRule="auto"/>
        <w:jc w:val="both"/>
        <w:rPr>
          <w:sz w:val="28"/>
          <w:szCs w:val="28"/>
        </w:rPr>
      </w:pPr>
    </w:p>
    <w:p w:rsidR="00D44FD7" w:rsidRPr="00020890" w:rsidRDefault="00D44FD7" w:rsidP="00683854">
      <w:pPr>
        <w:spacing w:line="360" w:lineRule="auto"/>
        <w:jc w:val="both"/>
        <w:rPr>
          <w:sz w:val="28"/>
          <w:szCs w:val="28"/>
        </w:rPr>
      </w:pPr>
      <w:r w:rsidRPr="00020890">
        <w:rPr>
          <w:sz w:val="28"/>
          <w:szCs w:val="28"/>
        </w:rPr>
        <w:lastRenderedPageBreak/>
        <w:t>Формула расчета:</w:t>
      </w:r>
    </w:p>
    <w:p w:rsidR="00D44FD7" w:rsidRPr="00020890" w:rsidRDefault="00D44FD7" w:rsidP="00683854">
      <w:pPr>
        <w:numPr>
          <w:ilvl w:val="0"/>
          <w:numId w:val="30"/>
        </w:numPr>
        <w:spacing w:line="360" w:lineRule="auto"/>
        <w:jc w:val="both"/>
        <w:rPr>
          <w:sz w:val="28"/>
          <w:szCs w:val="28"/>
        </w:rPr>
      </w:pPr>
      <w:r w:rsidRPr="00020890">
        <w:rPr>
          <w:sz w:val="28"/>
          <w:szCs w:val="28"/>
        </w:rPr>
        <w:t>Отпускные = средний дневной заработок * количество календарных дней отпуск;</w:t>
      </w:r>
    </w:p>
    <w:p w:rsidR="00D44FD7" w:rsidRPr="00020890" w:rsidRDefault="00D44FD7" w:rsidP="00683854">
      <w:pPr>
        <w:numPr>
          <w:ilvl w:val="0"/>
          <w:numId w:val="30"/>
        </w:numPr>
        <w:spacing w:line="360" w:lineRule="auto"/>
        <w:jc w:val="both"/>
        <w:rPr>
          <w:sz w:val="28"/>
          <w:szCs w:val="28"/>
        </w:rPr>
      </w:pPr>
      <w:r w:rsidRPr="00020890">
        <w:rPr>
          <w:sz w:val="28"/>
          <w:szCs w:val="28"/>
        </w:rPr>
        <w:t>Средний дневной заработок = база для отпускных за расчетный период / количество отработанных дней за расчетный период;</w:t>
      </w:r>
    </w:p>
    <w:p w:rsidR="00D44FD7" w:rsidRPr="00020890" w:rsidRDefault="00D44FD7" w:rsidP="00683854">
      <w:pPr>
        <w:numPr>
          <w:ilvl w:val="0"/>
          <w:numId w:val="30"/>
        </w:numPr>
        <w:spacing w:line="360" w:lineRule="auto"/>
        <w:jc w:val="both"/>
        <w:rPr>
          <w:sz w:val="28"/>
          <w:szCs w:val="28"/>
        </w:rPr>
      </w:pPr>
      <w:r w:rsidRPr="00020890">
        <w:rPr>
          <w:sz w:val="28"/>
          <w:szCs w:val="28"/>
        </w:rPr>
        <w:t>Количество отработанных дней:</w:t>
      </w:r>
    </w:p>
    <w:p w:rsidR="00D44FD7" w:rsidRPr="00020890" w:rsidRDefault="00D44FD7" w:rsidP="00992234">
      <w:pPr>
        <w:spacing w:line="360" w:lineRule="auto"/>
        <w:ind w:firstLine="708"/>
        <w:jc w:val="both"/>
        <w:rPr>
          <w:sz w:val="28"/>
          <w:szCs w:val="28"/>
        </w:rPr>
      </w:pPr>
      <w:r w:rsidRPr="00020890">
        <w:rPr>
          <w:sz w:val="28"/>
          <w:szCs w:val="28"/>
        </w:rPr>
        <w:t>Если месяц отработан полностью = 29,3</w:t>
      </w:r>
    </w:p>
    <w:p w:rsidR="00120266" w:rsidRDefault="00D44FD7" w:rsidP="00992234">
      <w:pPr>
        <w:spacing w:line="360" w:lineRule="auto"/>
        <w:ind w:firstLine="708"/>
        <w:jc w:val="both"/>
        <w:rPr>
          <w:sz w:val="28"/>
          <w:szCs w:val="28"/>
        </w:rPr>
      </w:pPr>
      <w:r w:rsidRPr="00020890">
        <w:rPr>
          <w:sz w:val="28"/>
          <w:szCs w:val="28"/>
        </w:rPr>
        <w:t>Если месяц отработан не полностью = количество отработанных дней в месяце/ число календарных дней в месяце * 29,3.</w:t>
      </w:r>
    </w:p>
    <w:p w:rsidR="009E0245" w:rsidRDefault="009E0245" w:rsidP="00992234">
      <w:pPr>
        <w:spacing w:line="360" w:lineRule="auto"/>
        <w:ind w:firstLine="708"/>
        <w:jc w:val="both"/>
        <w:rPr>
          <w:sz w:val="28"/>
          <w:szCs w:val="28"/>
        </w:rPr>
      </w:pPr>
    </w:p>
    <w:p w:rsidR="00D44FD7" w:rsidRPr="00020890" w:rsidRDefault="00D44FD7" w:rsidP="00683854">
      <w:pPr>
        <w:spacing w:line="360" w:lineRule="auto"/>
        <w:jc w:val="both"/>
        <w:rPr>
          <w:sz w:val="28"/>
          <w:szCs w:val="28"/>
        </w:rPr>
      </w:pPr>
      <w:r w:rsidRPr="00020890">
        <w:rPr>
          <w:sz w:val="28"/>
          <w:szCs w:val="28"/>
        </w:rPr>
        <w:t>Таблица 32 -  Начисление ежегодного отпуска</w:t>
      </w:r>
    </w:p>
    <w:tbl>
      <w:tblPr>
        <w:tblStyle w:val="ad"/>
        <w:tblW w:w="9356" w:type="dxa"/>
        <w:tblInd w:w="108" w:type="dxa"/>
        <w:tblLayout w:type="fixed"/>
        <w:tblLook w:val="04A0" w:firstRow="1" w:lastRow="0" w:firstColumn="1" w:lastColumn="0" w:noHBand="0" w:noVBand="1"/>
      </w:tblPr>
      <w:tblGrid>
        <w:gridCol w:w="1276"/>
        <w:gridCol w:w="1418"/>
        <w:gridCol w:w="1134"/>
        <w:gridCol w:w="1275"/>
        <w:gridCol w:w="1560"/>
        <w:gridCol w:w="1267"/>
        <w:gridCol w:w="1426"/>
      </w:tblGrid>
      <w:tr w:rsidR="005449E6" w:rsidRPr="00D44FD7" w:rsidTr="00AB5335">
        <w:trPr>
          <w:trHeight w:val="2038"/>
        </w:trPr>
        <w:tc>
          <w:tcPr>
            <w:tcW w:w="1276" w:type="dxa"/>
            <w:vAlign w:val="center"/>
          </w:tcPr>
          <w:p w:rsidR="005449E6" w:rsidRPr="00020890" w:rsidRDefault="005449E6" w:rsidP="00136C1F">
            <w:pPr>
              <w:spacing w:line="276" w:lineRule="auto"/>
              <w:jc w:val="center"/>
              <w:rPr>
                <w:sz w:val="24"/>
                <w:szCs w:val="24"/>
              </w:rPr>
            </w:pPr>
            <w:r w:rsidRPr="00020890">
              <w:rPr>
                <w:sz w:val="24"/>
                <w:szCs w:val="24"/>
              </w:rPr>
              <w:t>Работник,</w:t>
            </w:r>
          </w:p>
          <w:p w:rsidR="005449E6" w:rsidRPr="00020890" w:rsidRDefault="005449E6" w:rsidP="00136C1F">
            <w:pPr>
              <w:spacing w:line="276" w:lineRule="auto"/>
              <w:jc w:val="center"/>
              <w:rPr>
                <w:sz w:val="24"/>
                <w:szCs w:val="24"/>
              </w:rPr>
            </w:pPr>
            <w:r w:rsidRPr="00020890">
              <w:rPr>
                <w:sz w:val="24"/>
                <w:szCs w:val="24"/>
              </w:rPr>
              <w:t>ФИО</w:t>
            </w:r>
          </w:p>
        </w:tc>
        <w:tc>
          <w:tcPr>
            <w:tcW w:w="1418" w:type="dxa"/>
            <w:vAlign w:val="center"/>
          </w:tcPr>
          <w:p w:rsidR="005449E6" w:rsidRPr="00020890" w:rsidRDefault="005449E6" w:rsidP="00136C1F">
            <w:pPr>
              <w:spacing w:line="276" w:lineRule="auto"/>
              <w:jc w:val="center"/>
              <w:rPr>
                <w:sz w:val="24"/>
                <w:szCs w:val="24"/>
              </w:rPr>
            </w:pPr>
            <w:r w:rsidRPr="00020890">
              <w:rPr>
                <w:sz w:val="24"/>
                <w:szCs w:val="24"/>
              </w:rPr>
              <w:t>Оплачиваемый период.</w:t>
            </w:r>
          </w:p>
        </w:tc>
        <w:tc>
          <w:tcPr>
            <w:tcW w:w="1134" w:type="dxa"/>
            <w:vAlign w:val="center"/>
          </w:tcPr>
          <w:p w:rsidR="005449E6" w:rsidRPr="00020890" w:rsidRDefault="005449E6" w:rsidP="00136C1F">
            <w:pPr>
              <w:spacing w:line="276" w:lineRule="auto"/>
              <w:jc w:val="center"/>
              <w:rPr>
                <w:sz w:val="24"/>
                <w:szCs w:val="24"/>
              </w:rPr>
            </w:pPr>
            <w:r w:rsidRPr="00020890">
              <w:rPr>
                <w:sz w:val="24"/>
                <w:szCs w:val="24"/>
              </w:rPr>
              <w:t>Расчетный период</w:t>
            </w:r>
          </w:p>
        </w:tc>
        <w:tc>
          <w:tcPr>
            <w:tcW w:w="1275" w:type="dxa"/>
            <w:vAlign w:val="center"/>
          </w:tcPr>
          <w:p w:rsidR="005449E6" w:rsidRPr="00020890" w:rsidRDefault="005449E6" w:rsidP="00136C1F">
            <w:pPr>
              <w:spacing w:line="276" w:lineRule="auto"/>
              <w:jc w:val="center"/>
              <w:rPr>
                <w:sz w:val="24"/>
                <w:szCs w:val="24"/>
              </w:rPr>
            </w:pPr>
            <w:r w:rsidRPr="00020890">
              <w:rPr>
                <w:sz w:val="24"/>
                <w:szCs w:val="24"/>
              </w:rPr>
              <w:t>База для отпускных за расчетный период</w:t>
            </w:r>
          </w:p>
        </w:tc>
        <w:tc>
          <w:tcPr>
            <w:tcW w:w="1560" w:type="dxa"/>
            <w:vAlign w:val="center"/>
          </w:tcPr>
          <w:p w:rsidR="005449E6" w:rsidRPr="00020890" w:rsidRDefault="005449E6" w:rsidP="00136C1F">
            <w:pPr>
              <w:spacing w:line="276" w:lineRule="auto"/>
              <w:jc w:val="center"/>
              <w:rPr>
                <w:sz w:val="24"/>
                <w:szCs w:val="24"/>
              </w:rPr>
            </w:pPr>
            <w:r w:rsidRPr="00020890">
              <w:rPr>
                <w:sz w:val="24"/>
                <w:szCs w:val="24"/>
              </w:rPr>
              <w:t>Количество дней за расчетный период</w:t>
            </w:r>
          </w:p>
        </w:tc>
        <w:tc>
          <w:tcPr>
            <w:tcW w:w="1267" w:type="dxa"/>
            <w:vAlign w:val="center"/>
          </w:tcPr>
          <w:p w:rsidR="005449E6" w:rsidRPr="00020890" w:rsidRDefault="005449E6" w:rsidP="00136C1F">
            <w:pPr>
              <w:spacing w:line="276" w:lineRule="auto"/>
              <w:jc w:val="center"/>
              <w:rPr>
                <w:sz w:val="24"/>
                <w:szCs w:val="24"/>
              </w:rPr>
            </w:pPr>
            <w:r w:rsidRPr="00020890">
              <w:rPr>
                <w:sz w:val="24"/>
                <w:szCs w:val="24"/>
              </w:rPr>
              <w:t>Средний дневной заработок</w:t>
            </w:r>
          </w:p>
        </w:tc>
        <w:tc>
          <w:tcPr>
            <w:tcW w:w="1426" w:type="dxa"/>
            <w:vAlign w:val="center"/>
          </w:tcPr>
          <w:p w:rsidR="005449E6" w:rsidRPr="00020890" w:rsidRDefault="005449E6" w:rsidP="00136C1F">
            <w:pPr>
              <w:spacing w:line="276" w:lineRule="auto"/>
              <w:jc w:val="center"/>
              <w:rPr>
                <w:sz w:val="24"/>
                <w:szCs w:val="24"/>
              </w:rPr>
            </w:pPr>
            <w:r w:rsidRPr="00020890">
              <w:rPr>
                <w:sz w:val="24"/>
                <w:szCs w:val="24"/>
              </w:rPr>
              <w:t>Размер отпускных, руб.</w:t>
            </w:r>
          </w:p>
        </w:tc>
      </w:tr>
      <w:tr w:rsidR="005449E6" w:rsidRPr="00D44FD7" w:rsidTr="00AB5335">
        <w:trPr>
          <w:trHeight w:val="378"/>
        </w:trPr>
        <w:tc>
          <w:tcPr>
            <w:tcW w:w="1276" w:type="dxa"/>
            <w:vAlign w:val="center"/>
          </w:tcPr>
          <w:p w:rsidR="005449E6" w:rsidRPr="00020890" w:rsidRDefault="005449E6" w:rsidP="00136C1F">
            <w:pPr>
              <w:spacing w:line="276" w:lineRule="auto"/>
              <w:jc w:val="center"/>
              <w:rPr>
                <w:sz w:val="24"/>
                <w:szCs w:val="24"/>
              </w:rPr>
            </w:pPr>
            <w:r w:rsidRPr="00020890">
              <w:rPr>
                <w:sz w:val="24"/>
                <w:szCs w:val="24"/>
              </w:rPr>
              <w:t>Грязева В.В.</w:t>
            </w:r>
          </w:p>
        </w:tc>
        <w:tc>
          <w:tcPr>
            <w:tcW w:w="1418" w:type="dxa"/>
            <w:vAlign w:val="center"/>
          </w:tcPr>
          <w:p w:rsidR="005449E6" w:rsidRPr="00020890" w:rsidRDefault="005449E6" w:rsidP="00136C1F">
            <w:pPr>
              <w:spacing w:line="276" w:lineRule="auto"/>
              <w:jc w:val="center"/>
              <w:rPr>
                <w:sz w:val="24"/>
                <w:szCs w:val="24"/>
              </w:rPr>
            </w:pPr>
            <w:r w:rsidRPr="00020890">
              <w:rPr>
                <w:sz w:val="24"/>
                <w:szCs w:val="24"/>
              </w:rPr>
              <w:t>с 01.11.16 по 29.11.16 (28 д.)</w:t>
            </w:r>
          </w:p>
        </w:tc>
        <w:tc>
          <w:tcPr>
            <w:tcW w:w="1134" w:type="dxa"/>
            <w:vAlign w:val="center"/>
          </w:tcPr>
          <w:p w:rsidR="005449E6" w:rsidRPr="00020890" w:rsidRDefault="005449E6" w:rsidP="00136C1F">
            <w:pPr>
              <w:spacing w:line="276" w:lineRule="auto"/>
              <w:jc w:val="center"/>
              <w:rPr>
                <w:sz w:val="24"/>
                <w:szCs w:val="24"/>
              </w:rPr>
            </w:pPr>
            <w:r w:rsidRPr="00020890">
              <w:rPr>
                <w:sz w:val="24"/>
                <w:szCs w:val="24"/>
              </w:rPr>
              <w:t>с 01.11.15 по 31.10.16</w:t>
            </w:r>
          </w:p>
        </w:tc>
        <w:tc>
          <w:tcPr>
            <w:tcW w:w="1275" w:type="dxa"/>
            <w:vAlign w:val="center"/>
          </w:tcPr>
          <w:p w:rsidR="005449E6" w:rsidRPr="00020890" w:rsidRDefault="005449E6" w:rsidP="00136C1F">
            <w:pPr>
              <w:spacing w:line="276" w:lineRule="auto"/>
              <w:jc w:val="center"/>
              <w:rPr>
                <w:sz w:val="24"/>
                <w:szCs w:val="24"/>
              </w:rPr>
            </w:pPr>
            <w:r w:rsidRPr="00020890">
              <w:rPr>
                <w:sz w:val="24"/>
                <w:szCs w:val="24"/>
              </w:rPr>
              <w:t>87183,81</w:t>
            </w:r>
          </w:p>
        </w:tc>
        <w:tc>
          <w:tcPr>
            <w:tcW w:w="1560" w:type="dxa"/>
            <w:vAlign w:val="center"/>
          </w:tcPr>
          <w:p w:rsidR="005449E6" w:rsidRPr="00020890" w:rsidRDefault="005449E6" w:rsidP="00136C1F">
            <w:pPr>
              <w:spacing w:line="276" w:lineRule="auto"/>
              <w:jc w:val="center"/>
              <w:rPr>
                <w:sz w:val="24"/>
                <w:szCs w:val="24"/>
              </w:rPr>
            </w:pPr>
            <w:r w:rsidRPr="00020890">
              <w:rPr>
                <w:sz w:val="24"/>
                <w:szCs w:val="24"/>
              </w:rPr>
              <w:t>304,4</w:t>
            </w:r>
          </w:p>
        </w:tc>
        <w:tc>
          <w:tcPr>
            <w:tcW w:w="1267" w:type="dxa"/>
            <w:vAlign w:val="center"/>
          </w:tcPr>
          <w:p w:rsidR="005449E6" w:rsidRPr="00020890" w:rsidRDefault="005449E6" w:rsidP="00136C1F">
            <w:pPr>
              <w:spacing w:line="276" w:lineRule="auto"/>
              <w:jc w:val="center"/>
              <w:rPr>
                <w:sz w:val="24"/>
                <w:szCs w:val="24"/>
              </w:rPr>
            </w:pPr>
            <w:r w:rsidRPr="00020890">
              <w:rPr>
                <w:sz w:val="24"/>
                <w:szCs w:val="24"/>
              </w:rPr>
              <w:t>286,14</w:t>
            </w:r>
          </w:p>
        </w:tc>
        <w:tc>
          <w:tcPr>
            <w:tcW w:w="1426" w:type="dxa"/>
            <w:vAlign w:val="center"/>
          </w:tcPr>
          <w:p w:rsidR="005449E6" w:rsidRPr="00020890" w:rsidRDefault="005449E6" w:rsidP="00136C1F">
            <w:pPr>
              <w:spacing w:line="276" w:lineRule="auto"/>
              <w:jc w:val="center"/>
              <w:rPr>
                <w:sz w:val="24"/>
                <w:szCs w:val="24"/>
              </w:rPr>
            </w:pPr>
            <w:r w:rsidRPr="00020890">
              <w:rPr>
                <w:sz w:val="24"/>
                <w:szCs w:val="24"/>
              </w:rPr>
              <w:t>8019,48</w:t>
            </w:r>
          </w:p>
        </w:tc>
      </w:tr>
      <w:tr w:rsidR="005449E6" w:rsidRPr="00D44FD7" w:rsidTr="00AB5335">
        <w:trPr>
          <w:trHeight w:val="378"/>
        </w:trPr>
        <w:tc>
          <w:tcPr>
            <w:tcW w:w="1276" w:type="dxa"/>
            <w:vAlign w:val="center"/>
          </w:tcPr>
          <w:p w:rsidR="005449E6" w:rsidRPr="00020890" w:rsidRDefault="005449E6" w:rsidP="00136C1F">
            <w:pPr>
              <w:spacing w:line="276" w:lineRule="auto"/>
              <w:jc w:val="center"/>
              <w:rPr>
                <w:sz w:val="24"/>
                <w:szCs w:val="24"/>
              </w:rPr>
            </w:pPr>
            <w:r w:rsidRPr="00020890">
              <w:rPr>
                <w:sz w:val="24"/>
                <w:szCs w:val="24"/>
              </w:rPr>
              <w:t>Попова Н.В.</w:t>
            </w:r>
          </w:p>
        </w:tc>
        <w:tc>
          <w:tcPr>
            <w:tcW w:w="1418" w:type="dxa"/>
            <w:vAlign w:val="center"/>
          </w:tcPr>
          <w:p w:rsidR="005449E6" w:rsidRPr="00020890" w:rsidRDefault="005449E6" w:rsidP="00136C1F">
            <w:pPr>
              <w:spacing w:line="276" w:lineRule="auto"/>
              <w:jc w:val="center"/>
              <w:rPr>
                <w:sz w:val="24"/>
                <w:szCs w:val="24"/>
              </w:rPr>
            </w:pPr>
            <w:r w:rsidRPr="00020890">
              <w:rPr>
                <w:sz w:val="24"/>
                <w:szCs w:val="24"/>
              </w:rPr>
              <w:t>с 17.11.16 по 30.11.16 (14 д.)</w:t>
            </w:r>
          </w:p>
        </w:tc>
        <w:tc>
          <w:tcPr>
            <w:tcW w:w="1134" w:type="dxa"/>
            <w:vAlign w:val="center"/>
          </w:tcPr>
          <w:p w:rsidR="005449E6" w:rsidRPr="00020890" w:rsidRDefault="005449E6" w:rsidP="00136C1F">
            <w:pPr>
              <w:spacing w:line="276" w:lineRule="auto"/>
              <w:jc w:val="center"/>
              <w:rPr>
                <w:sz w:val="24"/>
                <w:szCs w:val="24"/>
              </w:rPr>
            </w:pPr>
            <w:r w:rsidRPr="00020890">
              <w:rPr>
                <w:sz w:val="24"/>
                <w:szCs w:val="24"/>
              </w:rPr>
              <w:t>с 01.11.15 по 31.10.16</w:t>
            </w:r>
          </w:p>
        </w:tc>
        <w:tc>
          <w:tcPr>
            <w:tcW w:w="1275" w:type="dxa"/>
            <w:vAlign w:val="center"/>
          </w:tcPr>
          <w:p w:rsidR="005449E6" w:rsidRPr="00020890" w:rsidRDefault="005449E6" w:rsidP="00136C1F">
            <w:pPr>
              <w:spacing w:line="276" w:lineRule="auto"/>
              <w:jc w:val="center"/>
              <w:rPr>
                <w:sz w:val="24"/>
                <w:szCs w:val="24"/>
              </w:rPr>
            </w:pPr>
            <w:r w:rsidRPr="00020890">
              <w:rPr>
                <w:sz w:val="24"/>
                <w:szCs w:val="24"/>
              </w:rPr>
              <w:t>100324,67</w:t>
            </w:r>
          </w:p>
        </w:tc>
        <w:tc>
          <w:tcPr>
            <w:tcW w:w="1560" w:type="dxa"/>
            <w:vAlign w:val="center"/>
          </w:tcPr>
          <w:p w:rsidR="005449E6" w:rsidRPr="00020890" w:rsidRDefault="005449E6" w:rsidP="00136C1F">
            <w:pPr>
              <w:spacing w:line="276" w:lineRule="auto"/>
              <w:jc w:val="center"/>
              <w:rPr>
                <w:sz w:val="24"/>
                <w:szCs w:val="24"/>
              </w:rPr>
            </w:pPr>
            <w:r w:rsidRPr="00020890">
              <w:rPr>
                <w:sz w:val="24"/>
                <w:szCs w:val="24"/>
              </w:rPr>
              <w:t>286,86</w:t>
            </w:r>
          </w:p>
        </w:tc>
        <w:tc>
          <w:tcPr>
            <w:tcW w:w="1267" w:type="dxa"/>
            <w:vAlign w:val="center"/>
          </w:tcPr>
          <w:p w:rsidR="005449E6" w:rsidRPr="00020890" w:rsidRDefault="005449E6" w:rsidP="00136C1F">
            <w:pPr>
              <w:spacing w:line="276" w:lineRule="auto"/>
              <w:jc w:val="center"/>
              <w:rPr>
                <w:sz w:val="24"/>
                <w:szCs w:val="24"/>
              </w:rPr>
            </w:pPr>
            <w:r w:rsidRPr="00020890">
              <w:rPr>
                <w:sz w:val="24"/>
                <w:szCs w:val="24"/>
              </w:rPr>
              <w:t>349,73</w:t>
            </w:r>
          </w:p>
        </w:tc>
        <w:tc>
          <w:tcPr>
            <w:tcW w:w="1426" w:type="dxa"/>
            <w:vAlign w:val="center"/>
          </w:tcPr>
          <w:p w:rsidR="005449E6" w:rsidRPr="00020890" w:rsidRDefault="005449E6" w:rsidP="00136C1F">
            <w:pPr>
              <w:spacing w:line="276" w:lineRule="auto"/>
              <w:jc w:val="center"/>
              <w:rPr>
                <w:sz w:val="24"/>
                <w:szCs w:val="24"/>
              </w:rPr>
            </w:pPr>
            <w:r w:rsidRPr="00020890">
              <w:rPr>
                <w:sz w:val="24"/>
                <w:szCs w:val="24"/>
              </w:rPr>
              <w:t>4896,22</w:t>
            </w:r>
          </w:p>
        </w:tc>
      </w:tr>
    </w:tbl>
    <w:p w:rsidR="00B22BCC" w:rsidRPr="00020890" w:rsidRDefault="00B22BCC" w:rsidP="00683854">
      <w:pPr>
        <w:spacing w:line="360" w:lineRule="auto"/>
        <w:jc w:val="both"/>
        <w:rPr>
          <w:sz w:val="28"/>
          <w:szCs w:val="28"/>
        </w:rPr>
      </w:pPr>
    </w:p>
    <w:p w:rsidR="00D44FD7" w:rsidRPr="000D46D4" w:rsidRDefault="00D44FD7" w:rsidP="00744CC8">
      <w:pPr>
        <w:pStyle w:val="a3"/>
        <w:numPr>
          <w:ilvl w:val="0"/>
          <w:numId w:val="45"/>
        </w:numPr>
        <w:spacing w:line="360" w:lineRule="auto"/>
        <w:jc w:val="both"/>
        <w:rPr>
          <w:rFonts w:ascii="Times New Roman" w:hAnsi="Times New Roman" w:cs="Times New Roman"/>
          <w:sz w:val="28"/>
          <w:szCs w:val="28"/>
        </w:rPr>
      </w:pPr>
      <w:r w:rsidRPr="000D46D4">
        <w:rPr>
          <w:rFonts w:ascii="Times New Roman" w:hAnsi="Times New Roman" w:cs="Times New Roman"/>
          <w:sz w:val="28"/>
          <w:szCs w:val="28"/>
        </w:rPr>
        <w:t>Пособия по временной нетрудоспос</w:t>
      </w:r>
      <w:r w:rsidR="000D46D4" w:rsidRPr="000D46D4">
        <w:rPr>
          <w:rFonts w:ascii="Times New Roman" w:hAnsi="Times New Roman" w:cs="Times New Roman"/>
          <w:sz w:val="28"/>
          <w:szCs w:val="28"/>
        </w:rPr>
        <w:t xml:space="preserve">обности связанные с заболевание </w:t>
      </w:r>
      <w:r w:rsidR="007C458A">
        <w:rPr>
          <w:rFonts w:ascii="Times New Roman" w:hAnsi="Times New Roman" w:cs="Times New Roman"/>
          <w:sz w:val="28"/>
          <w:szCs w:val="28"/>
        </w:rPr>
        <w:t>и материнством</w:t>
      </w:r>
      <w:r w:rsidR="00744CC8" w:rsidRPr="00744CC8">
        <w:t xml:space="preserve"> </w:t>
      </w:r>
      <w:r w:rsidR="00744CC8" w:rsidRPr="00744CC8">
        <w:rPr>
          <w:rFonts w:ascii="Times New Roman" w:hAnsi="Times New Roman" w:cs="Times New Roman"/>
          <w:sz w:val="28"/>
          <w:szCs w:val="28"/>
        </w:rPr>
        <w:t xml:space="preserve">начисляется </w:t>
      </w:r>
      <w:r w:rsidR="000D46D4" w:rsidRPr="000D46D4">
        <w:rPr>
          <w:rFonts w:ascii="Times New Roman" w:hAnsi="Times New Roman" w:cs="Times New Roman"/>
          <w:sz w:val="28"/>
          <w:szCs w:val="28"/>
        </w:rPr>
        <w:t>на основании листка нетрудоспособности</w:t>
      </w:r>
      <w:r w:rsidR="007C458A">
        <w:rPr>
          <w:rFonts w:ascii="Times New Roman" w:hAnsi="Times New Roman" w:cs="Times New Roman"/>
          <w:sz w:val="28"/>
          <w:szCs w:val="28"/>
        </w:rPr>
        <w:t xml:space="preserve"> </w:t>
      </w:r>
      <w:r w:rsidR="000D46D4" w:rsidRPr="000D46D4">
        <w:rPr>
          <w:rFonts w:ascii="Times New Roman" w:hAnsi="Times New Roman" w:cs="Times New Roman"/>
          <w:sz w:val="28"/>
          <w:szCs w:val="28"/>
        </w:rPr>
        <w:t>(Приложение 39</w:t>
      </w:r>
      <w:r w:rsidR="00F7391A">
        <w:rPr>
          <w:rFonts w:ascii="Times New Roman" w:hAnsi="Times New Roman" w:cs="Times New Roman"/>
          <w:sz w:val="28"/>
          <w:szCs w:val="28"/>
        </w:rPr>
        <w:t>)</w:t>
      </w:r>
      <w:r w:rsidR="00BA4BE6">
        <w:rPr>
          <w:rFonts w:ascii="Times New Roman" w:hAnsi="Times New Roman" w:cs="Times New Roman"/>
          <w:sz w:val="28"/>
          <w:szCs w:val="28"/>
        </w:rPr>
        <w:t>.</w:t>
      </w:r>
    </w:p>
    <w:p w:rsidR="00D44FD7" w:rsidRPr="00020890" w:rsidRDefault="00D44FD7" w:rsidP="00683854">
      <w:pPr>
        <w:spacing w:line="360" w:lineRule="auto"/>
        <w:jc w:val="both"/>
        <w:rPr>
          <w:sz w:val="28"/>
          <w:szCs w:val="28"/>
        </w:rPr>
      </w:pPr>
      <w:r w:rsidRPr="00020890">
        <w:rPr>
          <w:sz w:val="28"/>
          <w:szCs w:val="28"/>
        </w:rPr>
        <w:t>Порядок расчета пособий по временной нетрудоспособности состоит из следующих этапов:</w:t>
      </w:r>
    </w:p>
    <w:p w:rsidR="00D44FD7" w:rsidRPr="00020890" w:rsidRDefault="00D44FD7" w:rsidP="000D46D4">
      <w:pPr>
        <w:spacing w:line="360" w:lineRule="auto"/>
        <w:ind w:left="708"/>
        <w:jc w:val="both"/>
        <w:rPr>
          <w:sz w:val="28"/>
          <w:szCs w:val="28"/>
        </w:rPr>
      </w:pPr>
      <w:r w:rsidRPr="00020890">
        <w:rPr>
          <w:sz w:val="28"/>
          <w:szCs w:val="28"/>
        </w:rPr>
        <w:t>Определяется заработок работника за расчетный период.</w:t>
      </w:r>
    </w:p>
    <w:p w:rsidR="00D44FD7" w:rsidRPr="00020890" w:rsidRDefault="00D44FD7" w:rsidP="00683854">
      <w:pPr>
        <w:spacing w:line="360" w:lineRule="auto"/>
        <w:jc w:val="both"/>
        <w:rPr>
          <w:sz w:val="28"/>
          <w:szCs w:val="28"/>
        </w:rPr>
      </w:pPr>
      <w:r w:rsidRPr="00020890">
        <w:rPr>
          <w:sz w:val="28"/>
          <w:szCs w:val="28"/>
        </w:rPr>
        <w:t>Заработок определяется за последние 2 календарных года, которые предшествовали наступлению нетрудоспособности.</w:t>
      </w:r>
    </w:p>
    <w:p w:rsidR="00D44FD7" w:rsidRPr="00020890" w:rsidRDefault="00D44FD7" w:rsidP="000D46D4">
      <w:pPr>
        <w:spacing w:line="360" w:lineRule="auto"/>
        <w:ind w:left="1068"/>
        <w:jc w:val="both"/>
        <w:rPr>
          <w:sz w:val="28"/>
          <w:szCs w:val="28"/>
        </w:rPr>
      </w:pPr>
      <w:r w:rsidRPr="00020890">
        <w:rPr>
          <w:sz w:val="28"/>
          <w:szCs w:val="28"/>
        </w:rPr>
        <w:lastRenderedPageBreak/>
        <w:t>Производится расчет среднего дневного заработка.</w:t>
      </w:r>
    </w:p>
    <w:p w:rsidR="002139C1" w:rsidRPr="00020890" w:rsidRDefault="00D44FD7" w:rsidP="00683854">
      <w:pPr>
        <w:spacing w:line="360" w:lineRule="auto"/>
        <w:jc w:val="both"/>
        <w:rPr>
          <w:sz w:val="28"/>
          <w:szCs w:val="28"/>
        </w:rPr>
      </w:pPr>
      <w:r w:rsidRPr="00020890">
        <w:rPr>
          <w:sz w:val="28"/>
          <w:szCs w:val="28"/>
        </w:rPr>
        <w:t>Средний дневной заработок = сумма зарплаты за последние 2 предшествующих года/730</w:t>
      </w:r>
    </w:p>
    <w:p w:rsidR="00C410DA" w:rsidRPr="009E0245" w:rsidRDefault="00D44FD7" w:rsidP="000D46D4">
      <w:pPr>
        <w:spacing w:line="360" w:lineRule="auto"/>
        <w:ind w:left="1068"/>
        <w:jc w:val="both"/>
        <w:rPr>
          <w:sz w:val="28"/>
          <w:szCs w:val="28"/>
        </w:rPr>
      </w:pPr>
      <w:r w:rsidRPr="00020890">
        <w:rPr>
          <w:sz w:val="28"/>
          <w:szCs w:val="28"/>
        </w:rPr>
        <w:t>Определяется размер дневного пособия.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9"/>
        <w:gridCol w:w="4857"/>
      </w:tblGrid>
      <w:tr w:rsidR="00D44FD7" w:rsidRPr="00D44FD7" w:rsidTr="00192D35">
        <w:tc>
          <w:tcPr>
            <w:tcW w:w="4499" w:type="dxa"/>
            <w:vAlign w:val="center"/>
          </w:tcPr>
          <w:p w:rsidR="00D44FD7" w:rsidRPr="00D44FD7" w:rsidRDefault="00D44FD7" w:rsidP="00136C1F">
            <w:pPr>
              <w:jc w:val="center"/>
            </w:pPr>
            <w:r w:rsidRPr="00D44FD7">
              <w:t>Продолжительность страхового стажа работника</w:t>
            </w:r>
          </w:p>
        </w:tc>
        <w:tc>
          <w:tcPr>
            <w:tcW w:w="4857" w:type="dxa"/>
            <w:vAlign w:val="center"/>
          </w:tcPr>
          <w:p w:rsidR="00D44FD7" w:rsidRPr="00D44FD7" w:rsidRDefault="00D44FD7" w:rsidP="00136C1F">
            <w:pPr>
              <w:jc w:val="center"/>
            </w:pPr>
            <w:r w:rsidRPr="00D44FD7">
              <w:t>Процент дневного заработка,%</w:t>
            </w:r>
          </w:p>
        </w:tc>
      </w:tr>
      <w:tr w:rsidR="00D44FD7" w:rsidRPr="00D44FD7" w:rsidTr="00192D35">
        <w:tc>
          <w:tcPr>
            <w:tcW w:w="4499" w:type="dxa"/>
            <w:vAlign w:val="center"/>
          </w:tcPr>
          <w:p w:rsidR="00D44FD7" w:rsidRPr="00D44FD7" w:rsidRDefault="00D44FD7" w:rsidP="00136C1F">
            <w:pPr>
              <w:jc w:val="center"/>
            </w:pPr>
            <w:r w:rsidRPr="00D44FD7">
              <w:t>8 лет и более</w:t>
            </w:r>
          </w:p>
        </w:tc>
        <w:tc>
          <w:tcPr>
            <w:tcW w:w="4857" w:type="dxa"/>
            <w:vAlign w:val="center"/>
          </w:tcPr>
          <w:p w:rsidR="00D44FD7" w:rsidRPr="00D44FD7" w:rsidRDefault="00D44FD7" w:rsidP="00136C1F">
            <w:pPr>
              <w:jc w:val="center"/>
            </w:pPr>
            <w:r w:rsidRPr="00D44FD7">
              <w:t>100</w:t>
            </w:r>
          </w:p>
        </w:tc>
      </w:tr>
      <w:tr w:rsidR="00D44FD7" w:rsidRPr="00D44FD7" w:rsidTr="00192D35">
        <w:tc>
          <w:tcPr>
            <w:tcW w:w="4499" w:type="dxa"/>
            <w:vAlign w:val="center"/>
          </w:tcPr>
          <w:p w:rsidR="00D44FD7" w:rsidRPr="00D44FD7" w:rsidRDefault="00D44FD7" w:rsidP="00136C1F">
            <w:pPr>
              <w:jc w:val="center"/>
            </w:pPr>
            <w:r w:rsidRPr="00D44FD7">
              <w:t>от 5 и до 8 лет</w:t>
            </w:r>
          </w:p>
        </w:tc>
        <w:tc>
          <w:tcPr>
            <w:tcW w:w="4857" w:type="dxa"/>
            <w:vAlign w:val="center"/>
          </w:tcPr>
          <w:p w:rsidR="00D44FD7" w:rsidRPr="00D44FD7" w:rsidRDefault="00D44FD7" w:rsidP="00136C1F">
            <w:pPr>
              <w:jc w:val="center"/>
            </w:pPr>
            <w:r w:rsidRPr="00D44FD7">
              <w:t>80</w:t>
            </w:r>
          </w:p>
        </w:tc>
      </w:tr>
      <w:tr w:rsidR="00D44FD7" w:rsidRPr="00D44FD7" w:rsidTr="00192D35">
        <w:trPr>
          <w:trHeight w:val="239"/>
        </w:trPr>
        <w:tc>
          <w:tcPr>
            <w:tcW w:w="4499" w:type="dxa"/>
            <w:vAlign w:val="center"/>
          </w:tcPr>
          <w:p w:rsidR="00D44FD7" w:rsidRPr="00D44FD7" w:rsidRDefault="00D44FD7" w:rsidP="00136C1F">
            <w:pPr>
              <w:jc w:val="center"/>
            </w:pPr>
            <w:r w:rsidRPr="00D44FD7">
              <w:t>менее 5 лет</w:t>
            </w:r>
          </w:p>
        </w:tc>
        <w:tc>
          <w:tcPr>
            <w:tcW w:w="4857" w:type="dxa"/>
            <w:vAlign w:val="center"/>
          </w:tcPr>
          <w:p w:rsidR="00D44FD7" w:rsidRPr="00D44FD7" w:rsidRDefault="00D44FD7" w:rsidP="00136C1F">
            <w:pPr>
              <w:jc w:val="center"/>
            </w:pPr>
            <w:r w:rsidRPr="00D44FD7">
              <w:t>60</w:t>
            </w:r>
          </w:p>
        </w:tc>
      </w:tr>
    </w:tbl>
    <w:p w:rsidR="00D44FD7" w:rsidRPr="00D44FD7" w:rsidRDefault="00D44FD7" w:rsidP="00683854">
      <w:pPr>
        <w:jc w:val="both"/>
      </w:pPr>
    </w:p>
    <w:p w:rsidR="00D44FD7" w:rsidRDefault="00D44FD7" w:rsidP="00683854">
      <w:pPr>
        <w:spacing w:line="360" w:lineRule="auto"/>
        <w:jc w:val="both"/>
        <w:rPr>
          <w:sz w:val="28"/>
          <w:szCs w:val="28"/>
        </w:rPr>
      </w:pPr>
      <w:r w:rsidRPr="00020890">
        <w:rPr>
          <w:sz w:val="28"/>
          <w:szCs w:val="28"/>
        </w:rPr>
        <w:t>Сумма пособия = средний дневной заработок * количество календарных дней нетрудоспособности</w:t>
      </w:r>
      <w:r w:rsidR="000D46D4">
        <w:rPr>
          <w:sz w:val="28"/>
          <w:szCs w:val="28"/>
        </w:rPr>
        <w:t xml:space="preserve">. </w:t>
      </w:r>
    </w:p>
    <w:p w:rsidR="000D46D4" w:rsidRDefault="000D46D4" w:rsidP="00683854">
      <w:pPr>
        <w:spacing w:line="360" w:lineRule="auto"/>
        <w:jc w:val="both"/>
        <w:rPr>
          <w:sz w:val="28"/>
          <w:szCs w:val="28"/>
        </w:rPr>
      </w:pPr>
    </w:p>
    <w:p w:rsidR="00D44FD7" w:rsidRPr="00020890" w:rsidRDefault="00D44FD7" w:rsidP="00683854">
      <w:pPr>
        <w:spacing w:line="360" w:lineRule="auto"/>
        <w:jc w:val="both"/>
        <w:rPr>
          <w:sz w:val="28"/>
          <w:szCs w:val="28"/>
        </w:rPr>
      </w:pPr>
      <w:r w:rsidRPr="00020890">
        <w:rPr>
          <w:sz w:val="28"/>
          <w:szCs w:val="28"/>
        </w:rPr>
        <w:t xml:space="preserve">Таблица 33 -  Начисление пособий по временной нетрудоспособности </w:t>
      </w:r>
    </w:p>
    <w:tbl>
      <w:tblPr>
        <w:tblStyle w:val="ad"/>
        <w:tblW w:w="9464" w:type="dxa"/>
        <w:tblInd w:w="108" w:type="dxa"/>
        <w:tblLayout w:type="fixed"/>
        <w:tblLook w:val="04A0" w:firstRow="1" w:lastRow="0" w:firstColumn="1" w:lastColumn="0" w:noHBand="0" w:noVBand="1"/>
      </w:tblPr>
      <w:tblGrid>
        <w:gridCol w:w="1276"/>
        <w:gridCol w:w="1276"/>
        <w:gridCol w:w="992"/>
        <w:gridCol w:w="1276"/>
        <w:gridCol w:w="1134"/>
        <w:gridCol w:w="1134"/>
        <w:gridCol w:w="1276"/>
        <w:gridCol w:w="1100"/>
      </w:tblGrid>
      <w:tr w:rsidR="005449E6" w:rsidRPr="00D44FD7" w:rsidTr="00192D35">
        <w:trPr>
          <w:trHeight w:val="1815"/>
        </w:trPr>
        <w:tc>
          <w:tcPr>
            <w:tcW w:w="1276" w:type="dxa"/>
            <w:vAlign w:val="center"/>
          </w:tcPr>
          <w:p w:rsidR="005449E6" w:rsidRPr="00020890" w:rsidRDefault="005449E6" w:rsidP="00683854">
            <w:pPr>
              <w:spacing w:line="276" w:lineRule="auto"/>
              <w:jc w:val="both"/>
              <w:rPr>
                <w:sz w:val="24"/>
                <w:szCs w:val="24"/>
              </w:rPr>
            </w:pPr>
            <w:r w:rsidRPr="00020890">
              <w:rPr>
                <w:sz w:val="24"/>
                <w:szCs w:val="24"/>
              </w:rPr>
              <w:t>Работник,</w:t>
            </w:r>
          </w:p>
          <w:p w:rsidR="005449E6" w:rsidRPr="00020890" w:rsidRDefault="005449E6" w:rsidP="00683854">
            <w:pPr>
              <w:spacing w:line="276" w:lineRule="auto"/>
              <w:jc w:val="both"/>
              <w:rPr>
                <w:sz w:val="24"/>
                <w:szCs w:val="24"/>
              </w:rPr>
            </w:pPr>
            <w:r w:rsidRPr="00020890">
              <w:rPr>
                <w:sz w:val="24"/>
                <w:szCs w:val="24"/>
              </w:rPr>
              <w:t>ФИО</w:t>
            </w:r>
          </w:p>
        </w:tc>
        <w:tc>
          <w:tcPr>
            <w:tcW w:w="1276" w:type="dxa"/>
            <w:vAlign w:val="center"/>
          </w:tcPr>
          <w:p w:rsidR="005449E6" w:rsidRPr="00020890" w:rsidRDefault="005449E6" w:rsidP="00683854">
            <w:pPr>
              <w:spacing w:line="276" w:lineRule="auto"/>
              <w:jc w:val="both"/>
              <w:rPr>
                <w:sz w:val="24"/>
                <w:szCs w:val="24"/>
              </w:rPr>
            </w:pPr>
            <w:r w:rsidRPr="00020890">
              <w:rPr>
                <w:sz w:val="24"/>
                <w:szCs w:val="24"/>
              </w:rPr>
              <w:t>Период нетрудоспособности</w:t>
            </w:r>
          </w:p>
        </w:tc>
        <w:tc>
          <w:tcPr>
            <w:tcW w:w="992" w:type="dxa"/>
            <w:vAlign w:val="center"/>
          </w:tcPr>
          <w:p w:rsidR="005449E6" w:rsidRPr="00020890" w:rsidRDefault="005449E6" w:rsidP="00683854">
            <w:pPr>
              <w:spacing w:line="276" w:lineRule="auto"/>
              <w:jc w:val="both"/>
              <w:rPr>
                <w:sz w:val="24"/>
                <w:szCs w:val="24"/>
              </w:rPr>
            </w:pPr>
            <w:r w:rsidRPr="00020890">
              <w:rPr>
                <w:sz w:val="24"/>
                <w:szCs w:val="24"/>
              </w:rPr>
              <w:t>Расчетный период</w:t>
            </w:r>
          </w:p>
        </w:tc>
        <w:tc>
          <w:tcPr>
            <w:tcW w:w="1276" w:type="dxa"/>
            <w:vAlign w:val="center"/>
          </w:tcPr>
          <w:p w:rsidR="005449E6" w:rsidRPr="00020890" w:rsidRDefault="005449E6" w:rsidP="00683854">
            <w:pPr>
              <w:spacing w:line="276" w:lineRule="auto"/>
              <w:jc w:val="both"/>
              <w:rPr>
                <w:sz w:val="24"/>
                <w:szCs w:val="24"/>
              </w:rPr>
            </w:pPr>
            <w:r w:rsidRPr="00020890">
              <w:rPr>
                <w:sz w:val="24"/>
                <w:szCs w:val="24"/>
              </w:rPr>
              <w:t>Сумма заработка расчетный период, руб.</w:t>
            </w:r>
          </w:p>
        </w:tc>
        <w:tc>
          <w:tcPr>
            <w:tcW w:w="1134" w:type="dxa"/>
            <w:vAlign w:val="center"/>
          </w:tcPr>
          <w:p w:rsidR="005449E6" w:rsidRPr="00020890" w:rsidRDefault="005449E6" w:rsidP="00683854">
            <w:pPr>
              <w:spacing w:line="276" w:lineRule="auto"/>
              <w:jc w:val="both"/>
              <w:rPr>
                <w:sz w:val="24"/>
                <w:szCs w:val="24"/>
              </w:rPr>
            </w:pPr>
            <w:r w:rsidRPr="00020890">
              <w:rPr>
                <w:sz w:val="24"/>
                <w:szCs w:val="24"/>
              </w:rPr>
              <w:t>Средний дневной заработок, руб.</w:t>
            </w:r>
          </w:p>
        </w:tc>
        <w:tc>
          <w:tcPr>
            <w:tcW w:w="1134" w:type="dxa"/>
            <w:vAlign w:val="center"/>
          </w:tcPr>
          <w:p w:rsidR="005449E6" w:rsidRPr="00020890" w:rsidRDefault="005449E6" w:rsidP="00683854">
            <w:pPr>
              <w:spacing w:line="276" w:lineRule="auto"/>
              <w:jc w:val="both"/>
              <w:rPr>
                <w:sz w:val="24"/>
                <w:szCs w:val="24"/>
              </w:rPr>
            </w:pPr>
            <w:r w:rsidRPr="00020890">
              <w:rPr>
                <w:sz w:val="24"/>
                <w:szCs w:val="24"/>
              </w:rPr>
              <w:t>Количество дней болезни, д.</w:t>
            </w:r>
          </w:p>
        </w:tc>
        <w:tc>
          <w:tcPr>
            <w:tcW w:w="1276" w:type="dxa"/>
            <w:vAlign w:val="center"/>
          </w:tcPr>
          <w:p w:rsidR="005449E6" w:rsidRPr="00020890" w:rsidRDefault="005449E6" w:rsidP="00683854">
            <w:pPr>
              <w:spacing w:line="276" w:lineRule="auto"/>
              <w:jc w:val="both"/>
              <w:rPr>
                <w:sz w:val="24"/>
                <w:szCs w:val="24"/>
              </w:rPr>
            </w:pPr>
            <w:r w:rsidRPr="00020890">
              <w:rPr>
                <w:sz w:val="24"/>
                <w:szCs w:val="24"/>
              </w:rPr>
              <w:t>Процент от среднего заработка,%</w:t>
            </w:r>
          </w:p>
        </w:tc>
        <w:tc>
          <w:tcPr>
            <w:tcW w:w="1100" w:type="dxa"/>
            <w:vAlign w:val="center"/>
          </w:tcPr>
          <w:p w:rsidR="005449E6" w:rsidRPr="00020890" w:rsidRDefault="005449E6" w:rsidP="00683854">
            <w:pPr>
              <w:spacing w:line="276" w:lineRule="auto"/>
              <w:jc w:val="both"/>
              <w:rPr>
                <w:sz w:val="24"/>
                <w:szCs w:val="24"/>
              </w:rPr>
            </w:pPr>
            <w:r w:rsidRPr="00020890">
              <w:rPr>
                <w:sz w:val="24"/>
                <w:szCs w:val="24"/>
              </w:rPr>
              <w:t>Размер пособия, руб.</w:t>
            </w:r>
          </w:p>
        </w:tc>
      </w:tr>
      <w:tr w:rsidR="005449E6" w:rsidRPr="00D44FD7" w:rsidTr="00DE1BA5">
        <w:trPr>
          <w:trHeight w:val="378"/>
        </w:trPr>
        <w:tc>
          <w:tcPr>
            <w:tcW w:w="1276" w:type="dxa"/>
            <w:vAlign w:val="center"/>
          </w:tcPr>
          <w:p w:rsidR="005449E6" w:rsidRPr="00020890" w:rsidRDefault="005449E6" w:rsidP="00DE1BA5">
            <w:pPr>
              <w:spacing w:line="276" w:lineRule="auto"/>
              <w:jc w:val="center"/>
              <w:rPr>
                <w:sz w:val="24"/>
                <w:szCs w:val="24"/>
              </w:rPr>
            </w:pPr>
            <w:r w:rsidRPr="00020890">
              <w:rPr>
                <w:sz w:val="24"/>
                <w:szCs w:val="24"/>
              </w:rPr>
              <w:t>Блинова Г.И.</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с 22.11.16  по 05.12.16</w:t>
            </w:r>
          </w:p>
        </w:tc>
        <w:tc>
          <w:tcPr>
            <w:tcW w:w="992" w:type="dxa"/>
            <w:vAlign w:val="center"/>
          </w:tcPr>
          <w:p w:rsidR="005449E6" w:rsidRPr="00020890" w:rsidRDefault="005449E6" w:rsidP="00DE1BA5">
            <w:pPr>
              <w:spacing w:line="276" w:lineRule="auto"/>
              <w:jc w:val="center"/>
              <w:rPr>
                <w:sz w:val="24"/>
                <w:szCs w:val="24"/>
              </w:rPr>
            </w:pPr>
            <w:r w:rsidRPr="00020890">
              <w:rPr>
                <w:sz w:val="24"/>
                <w:szCs w:val="24"/>
              </w:rPr>
              <w:t>2014,2015</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545225,95</w:t>
            </w:r>
          </w:p>
        </w:tc>
        <w:tc>
          <w:tcPr>
            <w:tcW w:w="1134" w:type="dxa"/>
            <w:vAlign w:val="center"/>
          </w:tcPr>
          <w:p w:rsidR="005449E6" w:rsidRPr="00020890" w:rsidRDefault="005449E6" w:rsidP="00DE1BA5">
            <w:pPr>
              <w:spacing w:line="276" w:lineRule="auto"/>
              <w:jc w:val="center"/>
              <w:rPr>
                <w:sz w:val="24"/>
                <w:szCs w:val="24"/>
              </w:rPr>
            </w:pPr>
            <w:r w:rsidRPr="00020890">
              <w:rPr>
                <w:sz w:val="24"/>
                <w:szCs w:val="24"/>
              </w:rPr>
              <w:t>746,88</w:t>
            </w:r>
          </w:p>
        </w:tc>
        <w:tc>
          <w:tcPr>
            <w:tcW w:w="1134" w:type="dxa"/>
            <w:vAlign w:val="center"/>
          </w:tcPr>
          <w:p w:rsidR="005449E6" w:rsidRPr="00020890" w:rsidRDefault="005449E6" w:rsidP="00DE1BA5">
            <w:pPr>
              <w:spacing w:line="276" w:lineRule="auto"/>
              <w:jc w:val="center"/>
              <w:rPr>
                <w:sz w:val="24"/>
                <w:szCs w:val="24"/>
              </w:rPr>
            </w:pPr>
            <w:r w:rsidRPr="00020890">
              <w:rPr>
                <w:sz w:val="24"/>
                <w:szCs w:val="24"/>
              </w:rPr>
              <w:t>1</w:t>
            </w:r>
            <w:r w:rsidR="00DE1BA5">
              <w:rPr>
                <w:sz w:val="24"/>
                <w:szCs w:val="24"/>
              </w:rPr>
              <w:t>3</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100</w:t>
            </w:r>
          </w:p>
        </w:tc>
        <w:tc>
          <w:tcPr>
            <w:tcW w:w="1100" w:type="dxa"/>
            <w:vAlign w:val="center"/>
          </w:tcPr>
          <w:p w:rsidR="005449E6" w:rsidRPr="00020890" w:rsidRDefault="005449E6" w:rsidP="00DE1BA5">
            <w:pPr>
              <w:spacing w:line="276" w:lineRule="auto"/>
              <w:jc w:val="center"/>
              <w:rPr>
                <w:sz w:val="24"/>
                <w:szCs w:val="24"/>
              </w:rPr>
            </w:pPr>
            <w:r w:rsidRPr="00020890">
              <w:rPr>
                <w:sz w:val="24"/>
                <w:szCs w:val="24"/>
              </w:rPr>
              <w:t>10456,32</w:t>
            </w:r>
          </w:p>
        </w:tc>
      </w:tr>
      <w:tr w:rsidR="005449E6" w:rsidRPr="00D44FD7" w:rsidTr="00DE1BA5">
        <w:trPr>
          <w:trHeight w:val="378"/>
        </w:trPr>
        <w:tc>
          <w:tcPr>
            <w:tcW w:w="1276" w:type="dxa"/>
            <w:vAlign w:val="center"/>
          </w:tcPr>
          <w:p w:rsidR="005449E6" w:rsidRPr="00020890" w:rsidRDefault="005449E6" w:rsidP="00DE1BA5">
            <w:pPr>
              <w:spacing w:line="276" w:lineRule="auto"/>
              <w:jc w:val="center"/>
              <w:rPr>
                <w:sz w:val="24"/>
                <w:szCs w:val="24"/>
              </w:rPr>
            </w:pPr>
            <w:r w:rsidRPr="00020890">
              <w:rPr>
                <w:sz w:val="24"/>
                <w:szCs w:val="24"/>
              </w:rPr>
              <w:t>Русских Е.А.</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с 26.09.16  по 30.09.16</w:t>
            </w:r>
          </w:p>
        </w:tc>
        <w:tc>
          <w:tcPr>
            <w:tcW w:w="992" w:type="dxa"/>
            <w:vAlign w:val="center"/>
          </w:tcPr>
          <w:p w:rsidR="005449E6" w:rsidRPr="00020890" w:rsidRDefault="005449E6" w:rsidP="00DE1BA5">
            <w:pPr>
              <w:spacing w:line="276" w:lineRule="auto"/>
              <w:jc w:val="center"/>
              <w:rPr>
                <w:sz w:val="24"/>
                <w:szCs w:val="24"/>
              </w:rPr>
            </w:pPr>
            <w:r w:rsidRPr="00020890">
              <w:rPr>
                <w:sz w:val="24"/>
                <w:szCs w:val="24"/>
              </w:rPr>
              <w:t>2015</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27681,37</w:t>
            </w:r>
          </w:p>
        </w:tc>
        <w:tc>
          <w:tcPr>
            <w:tcW w:w="1134" w:type="dxa"/>
            <w:vAlign w:val="center"/>
          </w:tcPr>
          <w:p w:rsidR="005449E6" w:rsidRPr="00020890" w:rsidRDefault="005449E6" w:rsidP="00DE1BA5">
            <w:pPr>
              <w:spacing w:line="276" w:lineRule="auto"/>
              <w:jc w:val="center"/>
              <w:rPr>
                <w:sz w:val="24"/>
                <w:szCs w:val="24"/>
              </w:rPr>
            </w:pPr>
            <w:r w:rsidRPr="00020890">
              <w:rPr>
                <w:sz w:val="24"/>
                <w:szCs w:val="24"/>
              </w:rPr>
              <w:t>246,58</w:t>
            </w:r>
          </w:p>
        </w:tc>
        <w:tc>
          <w:tcPr>
            <w:tcW w:w="1134" w:type="dxa"/>
            <w:vAlign w:val="center"/>
          </w:tcPr>
          <w:p w:rsidR="005449E6" w:rsidRPr="00020890" w:rsidRDefault="005449E6" w:rsidP="00DE1BA5">
            <w:pPr>
              <w:spacing w:line="276" w:lineRule="auto"/>
              <w:jc w:val="center"/>
              <w:rPr>
                <w:sz w:val="24"/>
                <w:szCs w:val="24"/>
              </w:rPr>
            </w:pPr>
            <w:r w:rsidRPr="00020890">
              <w:rPr>
                <w:sz w:val="24"/>
                <w:szCs w:val="24"/>
              </w:rPr>
              <w:t>5</w:t>
            </w:r>
          </w:p>
        </w:tc>
        <w:tc>
          <w:tcPr>
            <w:tcW w:w="1276" w:type="dxa"/>
            <w:vAlign w:val="center"/>
          </w:tcPr>
          <w:p w:rsidR="005449E6" w:rsidRPr="00020890" w:rsidRDefault="005449E6" w:rsidP="00DE1BA5">
            <w:pPr>
              <w:spacing w:line="276" w:lineRule="auto"/>
              <w:jc w:val="center"/>
              <w:rPr>
                <w:sz w:val="24"/>
                <w:szCs w:val="24"/>
              </w:rPr>
            </w:pPr>
            <w:r w:rsidRPr="00020890">
              <w:rPr>
                <w:sz w:val="24"/>
                <w:szCs w:val="24"/>
              </w:rPr>
              <w:t>100</w:t>
            </w:r>
          </w:p>
        </w:tc>
        <w:tc>
          <w:tcPr>
            <w:tcW w:w="1100" w:type="dxa"/>
            <w:vAlign w:val="center"/>
          </w:tcPr>
          <w:p w:rsidR="005449E6" w:rsidRPr="00020890" w:rsidRDefault="005449E6" w:rsidP="00DE1BA5">
            <w:pPr>
              <w:spacing w:line="276" w:lineRule="auto"/>
              <w:jc w:val="center"/>
              <w:rPr>
                <w:sz w:val="24"/>
                <w:szCs w:val="24"/>
              </w:rPr>
            </w:pPr>
            <w:r w:rsidRPr="00020890">
              <w:rPr>
                <w:sz w:val="24"/>
                <w:szCs w:val="24"/>
              </w:rPr>
              <w:t>1232,90</w:t>
            </w:r>
          </w:p>
        </w:tc>
      </w:tr>
    </w:tbl>
    <w:p w:rsidR="002139C1" w:rsidRPr="00020890" w:rsidRDefault="002139C1" w:rsidP="00683854">
      <w:pPr>
        <w:spacing w:line="360" w:lineRule="auto"/>
        <w:jc w:val="both"/>
        <w:rPr>
          <w:sz w:val="28"/>
          <w:szCs w:val="28"/>
        </w:rPr>
      </w:pPr>
    </w:p>
    <w:p w:rsidR="00D44FD7" w:rsidRPr="00020890" w:rsidRDefault="00D44FD7" w:rsidP="00683854">
      <w:pPr>
        <w:numPr>
          <w:ilvl w:val="0"/>
          <w:numId w:val="28"/>
        </w:numPr>
        <w:spacing w:line="360" w:lineRule="auto"/>
        <w:jc w:val="both"/>
        <w:rPr>
          <w:sz w:val="28"/>
          <w:szCs w:val="28"/>
        </w:rPr>
      </w:pPr>
      <w:r w:rsidRPr="00020890">
        <w:rPr>
          <w:sz w:val="28"/>
          <w:szCs w:val="28"/>
        </w:rPr>
        <w:t>Пособия по временной нетрудоспособности связанные с материнством</w:t>
      </w:r>
      <w:r w:rsidR="00BA4BE6">
        <w:rPr>
          <w:sz w:val="28"/>
          <w:szCs w:val="28"/>
        </w:rPr>
        <w:t xml:space="preserve"> </w:t>
      </w:r>
      <w:r w:rsidR="00BA4BE6" w:rsidRPr="00744CC8">
        <w:rPr>
          <w:rFonts w:cs="Times New Roman"/>
          <w:sz w:val="28"/>
          <w:szCs w:val="28"/>
        </w:rPr>
        <w:t xml:space="preserve">начисляется </w:t>
      </w:r>
      <w:r w:rsidR="00BA4BE6" w:rsidRPr="000D46D4">
        <w:rPr>
          <w:rFonts w:cs="Times New Roman"/>
          <w:sz w:val="28"/>
          <w:szCs w:val="28"/>
        </w:rPr>
        <w:t>на основании листка нетрудоспособности</w:t>
      </w:r>
      <w:r w:rsidR="00BA4BE6">
        <w:rPr>
          <w:rFonts w:cs="Times New Roman"/>
          <w:sz w:val="28"/>
          <w:szCs w:val="28"/>
        </w:rPr>
        <w:t xml:space="preserve"> и приказа (Приложение 40)</w:t>
      </w:r>
    </w:p>
    <w:p w:rsidR="00D44FD7" w:rsidRPr="00020890" w:rsidRDefault="00D44FD7" w:rsidP="00683854">
      <w:pPr>
        <w:spacing w:line="360" w:lineRule="auto"/>
        <w:jc w:val="both"/>
        <w:rPr>
          <w:sz w:val="28"/>
          <w:szCs w:val="28"/>
        </w:rPr>
      </w:pPr>
      <w:r w:rsidRPr="00020890">
        <w:rPr>
          <w:sz w:val="28"/>
          <w:szCs w:val="28"/>
        </w:rPr>
        <w:t>Формула расчета пособия:</w:t>
      </w:r>
    </w:p>
    <w:p w:rsidR="00D44FD7" w:rsidRPr="00020890" w:rsidRDefault="00D44FD7" w:rsidP="00683854">
      <w:pPr>
        <w:spacing w:line="360" w:lineRule="auto"/>
        <w:jc w:val="both"/>
        <w:rPr>
          <w:sz w:val="28"/>
          <w:szCs w:val="28"/>
        </w:rPr>
      </w:pPr>
      <w:r w:rsidRPr="00020890">
        <w:rPr>
          <w:sz w:val="28"/>
          <w:szCs w:val="28"/>
        </w:rPr>
        <w:t>Отпуск по беременности и родам  = средний дневной заработок * количество календарных дней нетрудоспособности</w:t>
      </w:r>
    </w:p>
    <w:p w:rsidR="00C410DA" w:rsidRPr="00020890" w:rsidRDefault="00D44FD7" w:rsidP="00683854">
      <w:pPr>
        <w:spacing w:line="360" w:lineRule="auto"/>
        <w:jc w:val="both"/>
        <w:rPr>
          <w:sz w:val="28"/>
          <w:szCs w:val="28"/>
        </w:rPr>
      </w:pPr>
      <w:r w:rsidRPr="00020890">
        <w:rPr>
          <w:sz w:val="28"/>
          <w:szCs w:val="28"/>
        </w:rPr>
        <w:t>Средний дневной заработок = сумма зарплаты за последние 2 предшествующих года/730</w:t>
      </w:r>
    </w:p>
    <w:p w:rsidR="00D44FD7" w:rsidRPr="00020890" w:rsidRDefault="00D44FD7" w:rsidP="00683854">
      <w:pPr>
        <w:spacing w:line="360" w:lineRule="auto"/>
        <w:jc w:val="both"/>
        <w:rPr>
          <w:sz w:val="28"/>
          <w:szCs w:val="28"/>
        </w:rPr>
      </w:pPr>
      <w:r w:rsidRPr="00020890">
        <w:rPr>
          <w:sz w:val="28"/>
          <w:szCs w:val="28"/>
        </w:rPr>
        <w:lastRenderedPageBreak/>
        <w:t>Таблица 33 -  Начисление отпуска по беременности и родам</w:t>
      </w:r>
    </w:p>
    <w:tbl>
      <w:tblPr>
        <w:tblStyle w:val="ad"/>
        <w:tblW w:w="9356" w:type="dxa"/>
        <w:tblInd w:w="108" w:type="dxa"/>
        <w:tblLayout w:type="fixed"/>
        <w:tblLook w:val="04A0" w:firstRow="1" w:lastRow="0" w:firstColumn="1" w:lastColumn="0" w:noHBand="0" w:noVBand="1"/>
      </w:tblPr>
      <w:tblGrid>
        <w:gridCol w:w="1276"/>
        <w:gridCol w:w="1134"/>
        <w:gridCol w:w="1276"/>
        <w:gridCol w:w="1276"/>
        <w:gridCol w:w="992"/>
        <w:gridCol w:w="1134"/>
        <w:gridCol w:w="1122"/>
        <w:gridCol w:w="1146"/>
      </w:tblGrid>
      <w:tr w:rsidR="005449E6" w:rsidRPr="00D44FD7" w:rsidTr="00A2337B">
        <w:trPr>
          <w:trHeight w:val="1815"/>
        </w:trPr>
        <w:tc>
          <w:tcPr>
            <w:tcW w:w="1276" w:type="dxa"/>
            <w:vAlign w:val="center"/>
          </w:tcPr>
          <w:p w:rsidR="005449E6" w:rsidRPr="00020890" w:rsidRDefault="005449E6" w:rsidP="00F25A47">
            <w:pPr>
              <w:jc w:val="center"/>
              <w:rPr>
                <w:sz w:val="24"/>
                <w:szCs w:val="24"/>
              </w:rPr>
            </w:pPr>
            <w:r w:rsidRPr="00020890">
              <w:rPr>
                <w:sz w:val="24"/>
                <w:szCs w:val="24"/>
              </w:rPr>
              <w:t>Работник,</w:t>
            </w:r>
          </w:p>
          <w:p w:rsidR="005449E6" w:rsidRPr="00020890" w:rsidRDefault="005449E6" w:rsidP="00F25A47">
            <w:pPr>
              <w:jc w:val="center"/>
              <w:rPr>
                <w:sz w:val="24"/>
                <w:szCs w:val="24"/>
              </w:rPr>
            </w:pPr>
            <w:r w:rsidRPr="00020890">
              <w:rPr>
                <w:sz w:val="24"/>
                <w:szCs w:val="24"/>
              </w:rPr>
              <w:t>ФИО</w:t>
            </w:r>
          </w:p>
        </w:tc>
        <w:tc>
          <w:tcPr>
            <w:tcW w:w="1134" w:type="dxa"/>
            <w:vAlign w:val="center"/>
          </w:tcPr>
          <w:p w:rsidR="005449E6" w:rsidRPr="00020890" w:rsidRDefault="005449E6" w:rsidP="00F25A47">
            <w:pPr>
              <w:jc w:val="center"/>
              <w:rPr>
                <w:sz w:val="24"/>
                <w:szCs w:val="24"/>
              </w:rPr>
            </w:pPr>
            <w:r w:rsidRPr="00020890">
              <w:rPr>
                <w:sz w:val="24"/>
                <w:szCs w:val="24"/>
              </w:rPr>
              <w:t>Период нетрудоспособности</w:t>
            </w:r>
          </w:p>
        </w:tc>
        <w:tc>
          <w:tcPr>
            <w:tcW w:w="1276" w:type="dxa"/>
            <w:vAlign w:val="center"/>
          </w:tcPr>
          <w:p w:rsidR="005449E6" w:rsidRPr="00020890" w:rsidRDefault="005449E6" w:rsidP="00F25A47">
            <w:pPr>
              <w:jc w:val="center"/>
              <w:rPr>
                <w:sz w:val="24"/>
                <w:szCs w:val="24"/>
              </w:rPr>
            </w:pPr>
            <w:r w:rsidRPr="00020890">
              <w:rPr>
                <w:sz w:val="24"/>
                <w:szCs w:val="24"/>
              </w:rPr>
              <w:t>Расчетный период</w:t>
            </w:r>
          </w:p>
        </w:tc>
        <w:tc>
          <w:tcPr>
            <w:tcW w:w="1276" w:type="dxa"/>
            <w:vAlign w:val="center"/>
          </w:tcPr>
          <w:p w:rsidR="005449E6" w:rsidRPr="00020890" w:rsidRDefault="005449E6" w:rsidP="00F25A47">
            <w:pPr>
              <w:jc w:val="center"/>
              <w:rPr>
                <w:sz w:val="24"/>
                <w:szCs w:val="24"/>
              </w:rPr>
            </w:pPr>
            <w:r w:rsidRPr="00020890">
              <w:rPr>
                <w:sz w:val="24"/>
                <w:szCs w:val="24"/>
              </w:rPr>
              <w:t>Сумма заработка расчетный период</w:t>
            </w:r>
          </w:p>
        </w:tc>
        <w:tc>
          <w:tcPr>
            <w:tcW w:w="992" w:type="dxa"/>
            <w:vAlign w:val="center"/>
          </w:tcPr>
          <w:p w:rsidR="005449E6" w:rsidRPr="00020890" w:rsidRDefault="005449E6" w:rsidP="00F25A47">
            <w:pPr>
              <w:jc w:val="center"/>
              <w:rPr>
                <w:sz w:val="24"/>
                <w:szCs w:val="24"/>
              </w:rPr>
            </w:pPr>
            <w:r w:rsidRPr="00020890">
              <w:rPr>
                <w:sz w:val="24"/>
                <w:szCs w:val="24"/>
              </w:rPr>
              <w:t>Средний дневной заработок, руб.</w:t>
            </w:r>
          </w:p>
        </w:tc>
        <w:tc>
          <w:tcPr>
            <w:tcW w:w="1134" w:type="dxa"/>
            <w:vAlign w:val="center"/>
          </w:tcPr>
          <w:p w:rsidR="005449E6" w:rsidRPr="00020890" w:rsidRDefault="005449E6" w:rsidP="00F25A47">
            <w:pPr>
              <w:jc w:val="center"/>
              <w:rPr>
                <w:sz w:val="24"/>
                <w:szCs w:val="24"/>
              </w:rPr>
            </w:pPr>
            <w:r w:rsidRPr="00020890">
              <w:rPr>
                <w:sz w:val="24"/>
                <w:szCs w:val="24"/>
              </w:rPr>
              <w:t>Количество дней временной нетрудоспособности, д.</w:t>
            </w:r>
          </w:p>
        </w:tc>
        <w:tc>
          <w:tcPr>
            <w:tcW w:w="1122" w:type="dxa"/>
            <w:vAlign w:val="center"/>
          </w:tcPr>
          <w:p w:rsidR="005449E6" w:rsidRPr="00020890" w:rsidRDefault="005449E6" w:rsidP="00F25A47">
            <w:pPr>
              <w:jc w:val="center"/>
              <w:rPr>
                <w:sz w:val="24"/>
                <w:szCs w:val="24"/>
              </w:rPr>
            </w:pPr>
            <w:r w:rsidRPr="00020890">
              <w:rPr>
                <w:sz w:val="24"/>
                <w:szCs w:val="24"/>
              </w:rPr>
              <w:t>Процент от среднего заработка, руб.</w:t>
            </w:r>
          </w:p>
        </w:tc>
        <w:tc>
          <w:tcPr>
            <w:tcW w:w="1146" w:type="dxa"/>
            <w:vAlign w:val="center"/>
          </w:tcPr>
          <w:p w:rsidR="005449E6" w:rsidRPr="00020890" w:rsidRDefault="005449E6" w:rsidP="00F25A47">
            <w:pPr>
              <w:jc w:val="center"/>
              <w:rPr>
                <w:sz w:val="24"/>
                <w:szCs w:val="24"/>
              </w:rPr>
            </w:pPr>
            <w:r w:rsidRPr="00020890">
              <w:rPr>
                <w:sz w:val="24"/>
                <w:szCs w:val="24"/>
              </w:rPr>
              <w:t>Размер пособия, руб.</w:t>
            </w:r>
          </w:p>
          <w:p w:rsidR="005449E6" w:rsidRPr="00020890" w:rsidRDefault="005449E6" w:rsidP="00F25A47">
            <w:pPr>
              <w:jc w:val="center"/>
              <w:rPr>
                <w:sz w:val="24"/>
                <w:szCs w:val="24"/>
              </w:rPr>
            </w:pPr>
          </w:p>
        </w:tc>
      </w:tr>
      <w:tr w:rsidR="005449E6" w:rsidRPr="00D44FD7" w:rsidTr="00A2337B">
        <w:trPr>
          <w:trHeight w:val="378"/>
        </w:trPr>
        <w:tc>
          <w:tcPr>
            <w:tcW w:w="1276" w:type="dxa"/>
            <w:vAlign w:val="center"/>
          </w:tcPr>
          <w:p w:rsidR="005449E6" w:rsidRPr="00020890" w:rsidRDefault="005449E6" w:rsidP="00F25A47">
            <w:pPr>
              <w:jc w:val="center"/>
              <w:rPr>
                <w:sz w:val="24"/>
                <w:szCs w:val="24"/>
              </w:rPr>
            </w:pPr>
            <w:r w:rsidRPr="00020890">
              <w:rPr>
                <w:sz w:val="24"/>
                <w:szCs w:val="24"/>
              </w:rPr>
              <w:t>Гребенкина О.С.</w:t>
            </w:r>
          </w:p>
        </w:tc>
        <w:tc>
          <w:tcPr>
            <w:tcW w:w="1134" w:type="dxa"/>
            <w:vAlign w:val="center"/>
          </w:tcPr>
          <w:p w:rsidR="005449E6" w:rsidRPr="00020890" w:rsidRDefault="005449E6" w:rsidP="00F25A47">
            <w:pPr>
              <w:jc w:val="center"/>
              <w:rPr>
                <w:sz w:val="24"/>
                <w:szCs w:val="24"/>
              </w:rPr>
            </w:pPr>
            <w:r w:rsidRPr="00020890">
              <w:rPr>
                <w:sz w:val="24"/>
                <w:szCs w:val="24"/>
              </w:rPr>
              <w:t>с 28.12.16 по 16.05.17</w:t>
            </w:r>
          </w:p>
        </w:tc>
        <w:tc>
          <w:tcPr>
            <w:tcW w:w="1276" w:type="dxa"/>
            <w:vAlign w:val="center"/>
          </w:tcPr>
          <w:p w:rsidR="005449E6" w:rsidRPr="00020890" w:rsidRDefault="005449E6" w:rsidP="00F25A47">
            <w:pPr>
              <w:jc w:val="center"/>
              <w:rPr>
                <w:sz w:val="24"/>
                <w:szCs w:val="24"/>
              </w:rPr>
            </w:pPr>
            <w:r w:rsidRPr="00020890">
              <w:rPr>
                <w:sz w:val="24"/>
                <w:szCs w:val="24"/>
              </w:rPr>
              <w:t>2014,2015</w:t>
            </w:r>
          </w:p>
        </w:tc>
        <w:tc>
          <w:tcPr>
            <w:tcW w:w="1276" w:type="dxa"/>
            <w:vAlign w:val="center"/>
          </w:tcPr>
          <w:p w:rsidR="005449E6" w:rsidRPr="00020890" w:rsidRDefault="005449E6" w:rsidP="00F25A47">
            <w:pPr>
              <w:jc w:val="center"/>
              <w:rPr>
                <w:sz w:val="24"/>
                <w:szCs w:val="24"/>
              </w:rPr>
            </w:pPr>
            <w:r w:rsidRPr="00020890">
              <w:rPr>
                <w:sz w:val="24"/>
                <w:szCs w:val="24"/>
              </w:rPr>
              <w:t>410030,25</w:t>
            </w:r>
          </w:p>
        </w:tc>
        <w:tc>
          <w:tcPr>
            <w:tcW w:w="992" w:type="dxa"/>
            <w:vAlign w:val="center"/>
          </w:tcPr>
          <w:p w:rsidR="005449E6" w:rsidRPr="00020890" w:rsidRDefault="005449E6" w:rsidP="00F25A47">
            <w:pPr>
              <w:jc w:val="center"/>
              <w:rPr>
                <w:sz w:val="24"/>
                <w:szCs w:val="24"/>
              </w:rPr>
            </w:pPr>
            <w:r w:rsidRPr="00020890">
              <w:rPr>
                <w:sz w:val="24"/>
                <w:szCs w:val="24"/>
              </w:rPr>
              <w:t>570,28</w:t>
            </w:r>
          </w:p>
        </w:tc>
        <w:tc>
          <w:tcPr>
            <w:tcW w:w="1134" w:type="dxa"/>
            <w:vAlign w:val="center"/>
          </w:tcPr>
          <w:p w:rsidR="005449E6" w:rsidRPr="00020890" w:rsidRDefault="005449E6" w:rsidP="00F25A47">
            <w:pPr>
              <w:jc w:val="center"/>
              <w:rPr>
                <w:sz w:val="24"/>
                <w:szCs w:val="24"/>
              </w:rPr>
            </w:pPr>
            <w:r w:rsidRPr="00020890">
              <w:rPr>
                <w:sz w:val="24"/>
                <w:szCs w:val="24"/>
              </w:rPr>
              <w:t>140</w:t>
            </w:r>
          </w:p>
        </w:tc>
        <w:tc>
          <w:tcPr>
            <w:tcW w:w="1122" w:type="dxa"/>
            <w:vAlign w:val="center"/>
          </w:tcPr>
          <w:p w:rsidR="005449E6" w:rsidRPr="00020890" w:rsidRDefault="005449E6" w:rsidP="00F25A47">
            <w:pPr>
              <w:jc w:val="center"/>
              <w:rPr>
                <w:sz w:val="24"/>
                <w:szCs w:val="24"/>
              </w:rPr>
            </w:pPr>
            <w:r w:rsidRPr="00020890">
              <w:rPr>
                <w:sz w:val="24"/>
                <w:szCs w:val="24"/>
              </w:rPr>
              <w:t>100</w:t>
            </w:r>
          </w:p>
        </w:tc>
        <w:tc>
          <w:tcPr>
            <w:tcW w:w="1146" w:type="dxa"/>
            <w:vAlign w:val="center"/>
          </w:tcPr>
          <w:p w:rsidR="005449E6" w:rsidRPr="00020890" w:rsidRDefault="005449E6" w:rsidP="00F25A47">
            <w:pPr>
              <w:jc w:val="center"/>
              <w:rPr>
                <w:sz w:val="24"/>
                <w:szCs w:val="24"/>
              </w:rPr>
            </w:pPr>
            <w:r w:rsidRPr="00020890">
              <w:rPr>
                <w:sz w:val="24"/>
                <w:szCs w:val="24"/>
              </w:rPr>
              <w:t>79839,20</w:t>
            </w:r>
          </w:p>
        </w:tc>
      </w:tr>
    </w:tbl>
    <w:p w:rsidR="00D44FD7" w:rsidRPr="00D44FD7" w:rsidRDefault="00D44FD7" w:rsidP="00683854">
      <w:pPr>
        <w:spacing w:line="276" w:lineRule="auto"/>
        <w:jc w:val="both"/>
      </w:pPr>
    </w:p>
    <w:p w:rsidR="006D427D" w:rsidRPr="006D427D" w:rsidRDefault="00D44FD7" w:rsidP="00C45F23">
      <w:pPr>
        <w:numPr>
          <w:ilvl w:val="0"/>
          <w:numId w:val="28"/>
        </w:numPr>
        <w:spacing w:line="360" w:lineRule="auto"/>
        <w:jc w:val="both"/>
        <w:rPr>
          <w:sz w:val="28"/>
          <w:szCs w:val="28"/>
        </w:rPr>
      </w:pPr>
      <w:r w:rsidRPr="00020890">
        <w:rPr>
          <w:sz w:val="28"/>
          <w:szCs w:val="28"/>
        </w:rPr>
        <w:t>Пособие по ух</w:t>
      </w:r>
      <w:r w:rsidR="00C45F23">
        <w:rPr>
          <w:sz w:val="28"/>
          <w:szCs w:val="28"/>
        </w:rPr>
        <w:t xml:space="preserve">оду за ребенком до полутора лет </w:t>
      </w:r>
      <w:r w:rsidR="00C45F23" w:rsidRPr="00C45F23">
        <w:rPr>
          <w:sz w:val="28"/>
          <w:szCs w:val="28"/>
        </w:rPr>
        <w:t xml:space="preserve">начисляется на основании </w:t>
      </w:r>
      <w:r w:rsidR="00C45F23">
        <w:rPr>
          <w:sz w:val="28"/>
          <w:szCs w:val="28"/>
        </w:rPr>
        <w:t>приказа (Приложение 41)</w:t>
      </w:r>
    </w:p>
    <w:p w:rsidR="00D44FD7" w:rsidRPr="00020890" w:rsidRDefault="00D44FD7" w:rsidP="00C45F23">
      <w:pPr>
        <w:spacing w:line="360" w:lineRule="auto"/>
        <w:jc w:val="both"/>
        <w:rPr>
          <w:sz w:val="28"/>
          <w:szCs w:val="28"/>
        </w:rPr>
      </w:pPr>
      <w:r w:rsidRPr="00020890">
        <w:rPr>
          <w:sz w:val="28"/>
          <w:szCs w:val="28"/>
        </w:rPr>
        <w:t>Пособие за полный месяц (отпуска) по уходу за ребенком до полутора лет рассчитывается исходя из среднего дневного заработка и не может быть меньше минимальной величины, указанной в таблице.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5"/>
        <w:gridCol w:w="6301"/>
      </w:tblGrid>
      <w:tr w:rsidR="00D44FD7" w:rsidRPr="00D44FD7" w:rsidTr="00192D35">
        <w:tc>
          <w:tcPr>
            <w:tcW w:w="3055" w:type="dxa"/>
            <w:vMerge w:val="restart"/>
            <w:vAlign w:val="center"/>
          </w:tcPr>
          <w:p w:rsidR="00D44FD7" w:rsidRPr="00D44FD7" w:rsidRDefault="00D44FD7" w:rsidP="00A2337B">
            <w:pPr>
              <w:jc w:val="center"/>
            </w:pPr>
            <w:r w:rsidRPr="00D44FD7">
              <w:t>Пособие по уходу</w:t>
            </w:r>
          </w:p>
        </w:tc>
        <w:tc>
          <w:tcPr>
            <w:tcW w:w="6301" w:type="dxa"/>
            <w:vAlign w:val="center"/>
          </w:tcPr>
          <w:p w:rsidR="00D44FD7" w:rsidRPr="00D44FD7" w:rsidRDefault="00D44FD7" w:rsidP="00A2337B">
            <w:pPr>
              <w:jc w:val="center"/>
            </w:pPr>
            <w:r w:rsidRPr="00D44FD7">
              <w:t>Минимальный размер пособия по уходу за ребенком до полутора лет за полный месяц</w:t>
            </w:r>
          </w:p>
        </w:tc>
      </w:tr>
      <w:tr w:rsidR="00D44FD7" w:rsidRPr="00D44FD7" w:rsidTr="00192D35">
        <w:tc>
          <w:tcPr>
            <w:tcW w:w="3055" w:type="dxa"/>
            <w:vMerge/>
            <w:vAlign w:val="center"/>
          </w:tcPr>
          <w:p w:rsidR="00D44FD7" w:rsidRPr="00D44FD7" w:rsidRDefault="00D44FD7" w:rsidP="00A2337B">
            <w:pPr>
              <w:jc w:val="center"/>
            </w:pPr>
          </w:p>
        </w:tc>
        <w:tc>
          <w:tcPr>
            <w:tcW w:w="6301" w:type="dxa"/>
            <w:vAlign w:val="center"/>
          </w:tcPr>
          <w:p w:rsidR="00D44FD7" w:rsidRPr="00D44FD7" w:rsidRDefault="00D44FD7" w:rsidP="00A2337B">
            <w:pPr>
              <w:jc w:val="center"/>
            </w:pPr>
            <w:r w:rsidRPr="00D44FD7">
              <w:t>С февраля 2016 г.</w:t>
            </w:r>
          </w:p>
        </w:tc>
      </w:tr>
      <w:tr w:rsidR="00D44FD7" w:rsidRPr="00D44FD7" w:rsidTr="00192D35">
        <w:tc>
          <w:tcPr>
            <w:tcW w:w="3055" w:type="dxa"/>
            <w:vAlign w:val="center"/>
          </w:tcPr>
          <w:p w:rsidR="00D44FD7" w:rsidRPr="00D44FD7" w:rsidRDefault="00D44FD7" w:rsidP="00A2337B">
            <w:pPr>
              <w:jc w:val="center"/>
            </w:pPr>
            <w:r w:rsidRPr="00D44FD7">
              <w:t>за первым ребенком</w:t>
            </w:r>
          </w:p>
        </w:tc>
        <w:tc>
          <w:tcPr>
            <w:tcW w:w="6301" w:type="dxa"/>
            <w:vAlign w:val="center"/>
          </w:tcPr>
          <w:p w:rsidR="00D44FD7" w:rsidRPr="00D44FD7" w:rsidRDefault="00D44FD7" w:rsidP="00A2337B">
            <w:pPr>
              <w:jc w:val="center"/>
            </w:pPr>
            <w:r w:rsidRPr="00D44FD7">
              <w:t>2908,62 руб.</w:t>
            </w:r>
          </w:p>
        </w:tc>
      </w:tr>
      <w:tr w:rsidR="00D44FD7" w:rsidRPr="00D44FD7" w:rsidTr="00192D35">
        <w:tc>
          <w:tcPr>
            <w:tcW w:w="3055" w:type="dxa"/>
            <w:vAlign w:val="center"/>
          </w:tcPr>
          <w:p w:rsidR="00D44FD7" w:rsidRPr="00D44FD7" w:rsidRDefault="00D44FD7" w:rsidP="00A2337B">
            <w:pPr>
              <w:jc w:val="center"/>
            </w:pPr>
            <w:r w:rsidRPr="00D44FD7">
              <w:t>за вторым ребенком</w:t>
            </w:r>
          </w:p>
        </w:tc>
        <w:tc>
          <w:tcPr>
            <w:tcW w:w="6301" w:type="dxa"/>
            <w:vAlign w:val="center"/>
          </w:tcPr>
          <w:p w:rsidR="00D44FD7" w:rsidRPr="00D44FD7" w:rsidRDefault="00D44FD7" w:rsidP="00A2337B">
            <w:pPr>
              <w:jc w:val="center"/>
            </w:pPr>
            <w:r w:rsidRPr="00D44FD7">
              <w:t>5817,24 руб.</w:t>
            </w:r>
          </w:p>
        </w:tc>
      </w:tr>
    </w:tbl>
    <w:p w:rsidR="00D44FD7" w:rsidRPr="00D44FD7" w:rsidRDefault="00D44FD7" w:rsidP="00683854">
      <w:pPr>
        <w:jc w:val="both"/>
      </w:pPr>
    </w:p>
    <w:p w:rsidR="00D44FD7" w:rsidRPr="00020890" w:rsidRDefault="00D44FD7" w:rsidP="00683854">
      <w:pPr>
        <w:spacing w:line="360" w:lineRule="auto"/>
        <w:jc w:val="both"/>
        <w:rPr>
          <w:sz w:val="28"/>
          <w:szCs w:val="28"/>
        </w:rPr>
      </w:pPr>
      <w:r w:rsidRPr="00020890">
        <w:rPr>
          <w:sz w:val="28"/>
          <w:szCs w:val="28"/>
        </w:rPr>
        <w:t>Формула расчета пособия:</w:t>
      </w:r>
    </w:p>
    <w:p w:rsidR="00D44FD7" w:rsidRPr="00020890" w:rsidRDefault="00D44FD7" w:rsidP="00683854">
      <w:pPr>
        <w:spacing w:line="360" w:lineRule="auto"/>
        <w:jc w:val="both"/>
        <w:rPr>
          <w:sz w:val="28"/>
          <w:szCs w:val="28"/>
        </w:rPr>
      </w:pPr>
      <w:r w:rsidRPr="00020890">
        <w:rPr>
          <w:sz w:val="28"/>
          <w:szCs w:val="28"/>
        </w:rPr>
        <w:t>Пособие по уходу за ребенком до полутора лет  = средний дневной заработок * 30,4 д. * 40 %</w:t>
      </w:r>
    </w:p>
    <w:p w:rsidR="006D427D" w:rsidRDefault="00D44FD7" w:rsidP="00683854">
      <w:pPr>
        <w:spacing w:line="360" w:lineRule="auto"/>
        <w:jc w:val="both"/>
        <w:rPr>
          <w:sz w:val="28"/>
          <w:szCs w:val="28"/>
        </w:rPr>
      </w:pPr>
      <w:r w:rsidRPr="00020890">
        <w:rPr>
          <w:sz w:val="28"/>
          <w:szCs w:val="28"/>
        </w:rPr>
        <w:t>Средний дневной заработок = сумма зарплаты за последние 2 предшествующих года/730</w:t>
      </w:r>
    </w:p>
    <w:p w:rsidR="00D44FD7" w:rsidRPr="00020890" w:rsidRDefault="00D44FD7" w:rsidP="00683854">
      <w:pPr>
        <w:spacing w:line="360" w:lineRule="auto"/>
        <w:jc w:val="both"/>
        <w:rPr>
          <w:sz w:val="28"/>
          <w:szCs w:val="28"/>
        </w:rPr>
      </w:pPr>
      <w:r w:rsidRPr="00020890">
        <w:rPr>
          <w:sz w:val="28"/>
          <w:szCs w:val="28"/>
        </w:rPr>
        <w:t>Таблица 34 -  Начисление пособие по уходу за ребенком до 1,5 лет</w:t>
      </w:r>
    </w:p>
    <w:tbl>
      <w:tblPr>
        <w:tblStyle w:val="ad"/>
        <w:tblW w:w="9356" w:type="dxa"/>
        <w:tblInd w:w="108" w:type="dxa"/>
        <w:tblLayout w:type="fixed"/>
        <w:tblLook w:val="04A0" w:firstRow="1" w:lastRow="0" w:firstColumn="1" w:lastColumn="0" w:noHBand="0" w:noVBand="1"/>
      </w:tblPr>
      <w:tblGrid>
        <w:gridCol w:w="1560"/>
        <w:gridCol w:w="1134"/>
        <w:gridCol w:w="992"/>
        <w:gridCol w:w="1417"/>
        <w:gridCol w:w="1418"/>
        <w:gridCol w:w="1276"/>
        <w:gridCol w:w="1559"/>
      </w:tblGrid>
      <w:tr w:rsidR="005449E6" w:rsidRPr="00020890" w:rsidTr="00F1657A">
        <w:trPr>
          <w:trHeight w:val="1473"/>
        </w:trPr>
        <w:tc>
          <w:tcPr>
            <w:tcW w:w="1560" w:type="dxa"/>
            <w:vAlign w:val="center"/>
          </w:tcPr>
          <w:p w:rsidR="005449E6" w:rsidRPr="00020890" w:rsidRDefault="005449E6" w:rsidP="00F15114">
            <w:pPr>
              <w:jc w:val="center"/>
              <w:rPr>
                <w:sz w:val="24"/>
                <w:szCs w:val="24"/>
              </w:rPr>
            </w:pPr>
            <w:r w:rsidRPr="00020890">
              <w:rPr>
                <w:sz w:val="24"/>
                <w:szCs w:val="24"/>
              </w:rPr>
              <w:t>Работник,</w:t>
            </w:r>
          </w:p>
          <w:p w:rsidR="005449E6" w:rsidRPr="00020890" w:rsidRDefault="005449E6" w:rsidP="00F15114">
            <w:pPr>
              <w:jc w:val="center"/>
              <w:rPr>
                <w:sz w:val="24"/>
                <w:szCs w:val="24"/>
              </w:rPr>
            </w:pPr>
            <w:r w:rsidRPr="00020890">
              <w:rPr>
                <w:sz w:val="24"/>
                <w:szCs w:val="24"/>
              </w:rPr>
              <w:t>ФИО</w:t>
            </w:r>
          </w:p>
        </w:tc>
        <w:tc>
          <w:tcPr>
            <w:tcW w:w="1134" w:type="dxa"/>
            <w:vAlign w:val="center"/>
          </w:tcPr>
          <w:p w:rsidR="005449E6" w:rsidRPr="00020890" w:rsidRDefault="005449E6" w:rsidP="00F15114">
            <w:pPr>
              <w:jc w:val="center"/>
              <w:rPr>
                <w:sz w:val="24"/>
                <w:szCs w:val="24"/>
              </w:rPr>
            </w:pPr>
            <w:r w:rsidRPr="00020890">
              <w:rPr>
                <w:sz w:val="24"/>
                <w:szCs w:val="24"/>
              </w:rPr>
              <w:t>Период</w:t>
            </w:r>
          </w:p>
        </w:tc>
        <w:tc>
          <w:tcPr>
            <w:tcW w:w="992" w:type="dxa"/>
            <w:vAlign w:val="center"/>
          </w:tcPr>
          <w:p w:rsidR="005449E6" w:rsidRPr="00020890" w:rsidRDefault="005449E6" w:rsidP="00F15114">
            <w:pPr>
              <w:jc w:val="center"/>
              <w:rPr>
                <w:sz w:val="24"/>
                <w:szCs w:val="24"/>
              </w:rPr>
            </w:pPr>
            <w:r w:rsidRPr="00020890">
              <w:rPr>
                <w:sz w:val="24"/>
                <w:szCs w:val="24"/>
              </w:rPr>
              <w:t>Расчетный период</w:t>
            </w:r>
          </w:p>
        </w:tc>
        <w:tc>
          <w:tcPr>
            <w:tcW w:w="1417" w:type="dxa"/>
            <w:vAlign w:val="center"/>
          </w:tcPr>
          <w:p w:rsidR="005449E6" w:rsidRPr="00020890" w:rsidRDefault="005449E6" w:rsidP="00F15114">
            <w:pPr>
              <w:jc w:val="center"/>
              <w:rPr>
                <w:sz w:val="24"/>
                <w:szCs w:val="24"/>
              </w:rPr>
            </w:pPr>
            <w:r w:rsidRPr="00020890">
              <w:rPr>
                <w:sz w:val="24"/>
                <w:szCs w:val="24"/>
              </w:rPr>
              <w:t>Сумма заработка расчетный период</w:t>
            </w:r>
          </w:p>
        </w:tc>
        <w:tc>
          <w:tcPr>
            <w:tcW w:w="1418" w:type="dxa"/>
            <w:vAlign w:val="center"/>
          </w:tcPr>
          <w:p w:rsidR="005449E6" w:rsidRPr="00020890" w:rsidRDefault="005449E6" w:rsidP="00F15114">
            <w:pPr>
              <w:jc w:val="center"/>
              <w:rPr>
                <w:sz w:val="24"/>
                <w:szCs w:val="24"/>
              </w:rPr>
            </w:pPr>
            <w:r w:rsidRPr="00020890">
              <w:rPr>
                <w:sz w:val="24"/>
                <w:szCs w:val="24"/>
              </w:rPr>
              <w:t>Средний дневной заработок, руб.</w:t>
            </w:r>
          </w:p>
        </w:tc>
        <w:tc>
          <w:tcPr>
            <w:tcW w:w="1276" w:type="dxa"/>
            <w:vAlign w:val="center"/>
          </w:tcPr>
          <w:p w:rsidR="005449E6" w:rsidRPr="00020890" w:rsidRDefault="005449E6" w:rsidP="00F15114">
            <w:pPr>
              <w:jc w:val="center"/>
              <w:rPr>
                <w:sz w:val="24"/>
                <w:szCs w:val="24"/>
              </w:rPr>
            </w:pPr>
            <w:r w:rsidRPr="00020890">
              <w:rPr>
                <w:sz w:val="24"/>
                <w:szCs w:val="24"/>
              </w:rPr>
              <w:t>Количество детей всего</w:t>
            </w:r>
          </w:p>
        </w:tc>
        <w:tc>
          <w:tcPr>
            <w:tcW w:w="1559" w:type="dxa"/>
            <w:vAlign w:val="center"/>
          </w:tcPr>
          <w:p w:rsidR="005449E6" w:rsidRPr="00020890" w:rsidRDefault="005449E6" w:rsidP="00F15114">
            <w:pPr>
              <w:jc w:val="center"/>
              <w:rPr>
                <w:sz w:val="24"/>
                <w:szCs w:val="24"/>
              </w:rPr>
            </w:pPr>
            <w:r w:rsidRPr="00020890">
              <w:rPr>
                <w:sz w:val="24"/>
                <w:szCs w:val="24"/>
              </w:rPr>
              <w:t>Размер пособия, руб.</w:t>
            </w:r>
          </w:p>
          <w:p w:rsidR="005449E6" w:rsidRPr="00020890" w:rsidRDefault="005449E6" w:rsidP="00F15114">
            <w:pPr>
              <w:jc w:val="center"/>
              <w:rPr>
                <w:sz w:val="24"/>
                <w:szCs w:val="24"/>
              </w:rPr>
            </w:pPr>
          </w:p>
        </w:tc>
      </w:tr>
      <w:tr w:rsidR="005449E6" w:rsidRPr="00020890" w:rsidTr="00F1657A">
        <w:trPr>
          <w:trHeight w:val="382"/>
        </w:trPr>
        <w:tc>
          <w:tcPr>
            <w:tcW w:w="1560" w:type="dxa"/>
            <w:vAlign w:val="center"/>
          </w:tcPr>
          <w:p w:rsidR="005449E6" w:rsidRPr="00020890" w:rsidRDefault="005449E6" w:rsidP="00F15114">
            <w:pPr>
              <w:jc w:val="center"/>
              <w:rPr>
                <w:sz w:val="24"/>
                <w:szCs w:val="24"/>
              </w:rPr>
            </w:pPr>
            <w:r w:rsidRPr="00020890">
              <w:rPr>
                <w:sz w:val="24"/>
                <w:szCs w:val="24"/>
              </w:rPr>
              <w:t>Бородулина С.В.</w:t>
            </w:r>
          </w:p>
        </w:tc>
        <w:tc>
          <w:tcPr>
            <w:tcW w:w="1134" w:type="dxa"/>
            <w:vAlign w:val="center"/>
          </w:tcPr>
          <w:p w:rsidR="005449E6" w:rsidRPr="00020890" w:rsidRDefault="005449E6" w:rsidP="00F15114">
            <w:pPr>
              <w:jc w:val="center"/>
              <w:rPr>
                <w:sz w:val="24"/>
                <w:szCs w:val="24"/>
              </w:rPr>
            </w:pPr>
            <w:r w:rsidRPr="00020890">
              <w:rPr>
                <w:sz w:val="24"/>
                <w:szCs w:val="24"/>
              </w:rPr>
              <w:t>Декабрь, 2016 г.</w:t>
            </w:r>
          </w:p>
        </w:tc>
        <w:tc>
          <w:tcPr>
            <w:tcW w:w="992" w:type="dxa"/>
            <w:vAlign w:val="center"/>
          </w:tcPr>
          <w:p w:rsidR="005449E6" w:rsidRPr="00020890" w:rsidRDefault="005449E6" w:rsidP="00F15114">
            <w:pPr>
              <w:jc w:val="center"/>
              <w:rPr>
                <w:sz w:val="24"/>
                <w:szCs w:val="24"/>
              </w:rPr>
            </w:pPr>
            <w:r w:rsidRPr="00020890">
              <w:rPr>
                <w:sz w:val="24"/>
                <w:szCs w:val="24"/>
              </w:rPr>
              <w:t>2014,2015</w:t>
            </w:r>
          </w:p>
        </w:tc>
        <w:tc>
          <w:tcPr>
            <w:tcW w:w="1417" w:type="dxa"/>
            <w:vAlign w:val="center"/>
          </w:tcPr>
          <w:p w:rsidR="005449E6" w:rsidRPr="00020890" w:rsidRDefault="005449E6" w:rsidP="00F15114">
            <w:pPr>
              <w:jc w:val="center"/>
              <w:rPr>
                <w:sz w:val="24"/>
                <w:szCs w:val="24"/>
              </w:rPr>
            </w:pPr>
            <w:r w:rsidRPr="00020890">
              <w:rPr>
                <w:sz w:val="24"/>
                <w:szCs w:val="24"/>
              </w:rPr>
              <w:t>240925,67</w:t>
            </w:r>
          </w:p>
        </w:tc>
        <w:tc>
          <w:tcPr>
            <w:tcW w:w="1418" w:type="dxa"/>
            <w:vAlign w:val="center"/>
          </w:tcPr>
          <w:p w:rsidR="005449E6" w:rsidRPr="00020890" w:rsidRDefault="005449E6" w:rsidP="00F15114">
            <w:pPr>
              <w:jc w:val="center"/>
              <w:rPr>
                <w:sz w:val="24"/>
                <w:szCs w:val="24"/>
              </w:rPr>
            </w:pPr>
            <w:r w:rsidRPr="00020890">
              <w:rPr>
                <w:sz w:val="24"/>
                <w:szCs w:val="24"/>
              </w:rPr>
              <w:t>334,15</w:t>
            </w:r>
          </w:p>
        </w:tc>
        <w:tc>
          <w:tcPr>
            <w:tcW w:w="1276" w:type="dxa"/>
            <w:vAlign w:val="center"/>
          </w:tcPr>
          <w:p w:rsidR="005449E6" w:rsidRPr="00020890" w:rsidRDefault="005449E6" w:rsidP="00F15114">
            <w:pPr>
              <w:jc w:val="center"/>
              <w:rPr>
                <w:sz w:val="24"/>
                <w:szCs w:val="24"/>
              </w:rPr>
            </w:pPr>
            <w:r w:rsidRPr="00020890">
              <w:rPr>
                <w:sz w:val="24"/>
                <w:szCs w:val="24"/>
              </w:rPr>
              <w:t>1</w:t>
            </w:r>
          </w:p>
        </w:tc>
        <w:tc>
          <w:tcPr>
            <w:tcW w:w="1559" w:type="dxa"/>
            <w:vAlign w:val="center"/>
          </w:tcPr>
          <w:p w:rsidR="005449E6" w:rsidRPr="00020890" w:rsidRDefault="005449E6" w:rsidP="00F15114">
            <w:pPr>
              <w:jc w:val="center"/>
              <w:rPr>
                <w:sz w:val="24"/>
                <w:szCs w:val="24"/>
              </w:rPr>
            </w:pPr>
            <w:r w:rsidRPr="00020890">
              <w:rPr>
                <w:sz w:val="24"/>
                <w:szCs w:val="24"/>
              </w:rPr>
              <w:t>4063,26</w:t>
            </w:r>
          </w:p>
        </w:tc>
      </w:tr>
      <w:tr w:rsidR="005449E6" w:rsidRPr="00020890" w:rsidTr="00F1657A">
        <w:trPr>
          <w:trHeight w:val="85"/>
        </w:trPr>
        <w:tc>
          <w:tcPr>
            <w:tcW w:w="1560" w:type="dxa"/>
            <w:vAlign w:val="center"/>
          </w:tcPr>
          <w:p w:rsidR="005449E6" w:rsidRPr="00020890" w:rsidRDefault="005449E6" w:rsidP="00F15114">
            <w:pPr>
              <w:jc w:val="center"/>
              <w:rPr>
                <w:sz w:val="24"/>
                <w:szCs w:val="24"/>
              </w:rPr>
            </w:pPr>
            <w:r w:rsidRPr="00020890">
              <w:rPr>
                <w:sz w:val="24"/>
                <w:szCs w:val="24"/>
              </w:rPr>
              <w:t>Ложеницына Т.Г.</w:t>
            </w:r>
          </w:p>
        </w:tc>
        <w:tc>
          <w:tcPr>
            <w:tcW w:w="1134" w:type="dxa"/>
            <w:vAlign w:val="center"/>
          </w:tcPr>
          <w:p w:rsidR="005449E6" w:rsidRPr="00020890" w:rsidRDefault="005449E6" w:rsidP="00F15114">
            <w:pPr>
              <w:jc w:val="center"/>
              <w:rPr>
                <w:sz w:val="24"/>
                <w:szCs w:val="24"/>
              </w:rPr>
            </w:pPr>
            <w:r w:rsidRPr="00020890">
              <w:rPr>
                <w:sz w:val="24"/>
                <w:szCs w:val="24"/>
              </w:rPr>
              <w:t>Декабрь, 2016 г.</w:t>
            </w:r>
          </w:p>
        </w:tc>
        <w:tc>
          <w:tcPr>
            <w:tcW w:w="992" w:type="dxa"/>
            <w:vAlign w:val="center"/>
          </w:tcPr>
          <w:p w:rsidR="005449E6" w:rsidRPr="00020890" w:rsidRDefault="005449E6" w:rsidP="00F15114">
            <w:pPr>
              <w:jc w:val="center"/>
              <w:rPr>
                <w:sz w:val="24"/>
                <w:szCs w:val="24"/>
              </w:rPr>
            </w:pPr>
            <w:r w:rsidRPr="00020890">
              <w:rPr>
                <w:sz w:val="24"/>
                <w:szCs w:val="24"/>
              </w:rPr>
              <w:t>2014,2015</w:t>
            </w:r>
          </w:p>
        </w:tc>
        <w:tc>
          <w:tcPr>
            <w:tcW w:w="1417" w:type="dxa"/>
            <w:vAlign w:val="center"/>
          </w:tcPr>
          <w:p w:rsidR="005449E6" w:rsidRPr="00020890" w:rsidRDefault="005449E6" w:rsidP="00F15114">
            <w:pPr>
              <w:jc w:val="center"/>
              <w:rPr>
                <w:sz w:val="24"/>
                <w:szCs w:val="24"/>
              </w:rPr>
            </w:pPr>
            <w:r w:rsidRPr="00020890">
              <w:rPr>
                <w:sz w:val="24"/>
                <w:szCs w:val="24"/>
              </w:rPr>
              <w:t>315644,20</w:t>
            </w:r>
          </w:p>
        </w:tc>
        <w:tc>
          <w:tcPr>
            <w:tcW w:w="1418" w:type="dxa"/>
            <w:vAlign w:val="center"/>
          </w:tcPr>
          <w:p w:rsidR="005449E6" w:rsidRPr="00020890" w:rsidRDefault="005449E6" w:rsidP="00F15114">
            <w:pPr>
              <w:jc w:val="center"/>
              <w:rPr>
                <w:sz w:val="24"/>
                <w:szCs w:val="24"/>
              </w:rPr>
            </w:pPr>
            <w:r w:rsidRPr="00020890">
              <w:rPr>
                <w:sz w:val="24"/>
                <w:szCs w:val="24"/>
              </w:rPr>
              <w:t>443,97</w:t>
            </w:r>
          </w:p>
        </w:tc>
        <w:tc>
          <w:tcPr>
            <w:tcW w:w="1276" w:type="dxa"/>
            <w:vAlign w:val="center"/>
          </w:tcPr>
          <w:p w:rsidR="005449E6" w:rsidRPr="00020890" w:rsidRDefault="005449E6" w:rsidP="00F15114">
            <w:pPr>
              <w:jc w:val="center"/>
              <w:rPr>
                <w:sz w:val="24"/>
                <w:szCs w:val="24"/>
              </w:rPr>
            </w:pPr>
            <w:r w:rsidRPr="00020890">
              <w:rPr>
                <w:sz w:val="24"/>
                <w:szCs w:val="24"/>
              </w:rPr>
              <w:t>2</w:t>
            </w:r>
          </w:p>
        </w:tc>
        <w:tc>
          <w:tcPr>
            <w:tcW w:w="1559" w:type="dxa"/>
            <w:vAlign w:val="center"/>
          </w:tcPr>
          <w:p w:rsidR="005449E6" w:rsidRPr="00020890" w:rsidRDefault="005449E6" w:rsidP="00F15114">
            <w:pPr>
              <w:jc w:val="center"/>
              <w:rPr>
                <w:sz w:val="24"/>
                <w:szCs w:val="24"/>
              </w:rPr>
            </w:pPr>
            <w:r w:rsidRPr="00020890">
              <w:rPr>
                <w:sz w:val="24"/>
                <w:szCs w:val="24"/>
              </w:rPr>
              <w:t>6689,83</w:t>
            </w:r>
          </w:p>
        </w:tc>
      </w:tr>
    </w:tbl>
    <w:p w:rsidR="006D427D" w:rsidRPr="000D46D4" w:rsidRDefault="006D427D" w:rsidP="000D46D4">
      <w:pPr>
        <w:jc w:val="both"/>
      </w:pPr>
    </w:p>
    <w:p w:rsidR="00D44FD7" w:rsidRPr="003922B0" w:rsidRDefault="00D44FD7" w:rsidP="00C45F23">
      <w:pPr>
        <w:numPr>
          <w:ilvl w:val="0"/>
          <w:numId w:val="28"/>
        </w:numPr>
        <w:spacing w:line="360" w:lineRule="auto"/>
        <w:jc w:val="both"/>
        <w:rPr>
          <w:sz w:val="28"/>
          <w:szCs w:val="28"/>
        </w:rPr>
      </w:pPr>
      <w:r w:rsidRPr="003922B0">
        <w:rPr>
          <w:sz w:val="28"/>
          <w:szCs w:val="28"/>
        </w:rPr>
        <w:t xml:space="preserve">Оплата за время пребывания в служебной командировке </w:t>
      </w:r>
      <w:r w:rsidR="00C45F23" w:rsidRPr="00C45F23">
        <w:rPr>
          <w:sz w:val="28"/>
          <w:szCs w:val="28"/>
        </w:rPr>
        <w:t xml:space="preserve">начисляется на основании </w:t>
      </w:r>
      <w:r w:rsidR="00C45F23">
        <w:rPr>
          <w:sz w:val="28"/>
          <w:szCs w:val="28"/>
        </w:rPr>
        <w:t>приказа (Приложение 42)</w:t>
      </w:r>
    </w:p>
    <w:p w:rsidR="00D44FD7" w:rsidRPr="003922B0" w:rsidRDefault="00D44FD7" w:rsidP="00683854">
      <w:pPr>
        <w:spacing w:line="360" w:lineRule="auto"/>
        <w:jc w:val="both"/>
        <w:rPr>
          <w:sz w:val="28"/>
          <w:szCs w:val="28"/>
        </w:rPr>
      </w:pPr>
      <w:r w:rsidRPr="003922B0">
        <w:rPr>
          <w:sz w:val="28"/>
          <w:szCs w:val="28"/>
        </w:rPr>
        <w:t>Формула расчета:</w:t>
      </w:r>
    </w:p>
    <w:p w:rsidR="00D44FD7" w:rsidRPr="003922B0" w:rsidRDefault="00D44FD7" w:rsidP="00683854">
      <w:pPr>
        <w:numPr>
          <w:ilvl w:val="0"/>
          <w:numId w:val="36"/>
        </w:numPr>
        <w:spacing w:line="360" w:lineRule="auto"/>
        <w:jc w:val="both"/>
        <w:rPr>
          <w:sz w:val="28"/>
          <w:szCs w:val="28"/>
        </w:rPr>
      </w:pPr>
      <w:r w:rsidRPr="003922B0">
        <w:rPr>
          <w:sz w:val="28"/>
          <w:szCs w:val="28"/>
        </w:rPr>
        <w:t>Оплата за время пребывания в служебной командировке = средний дневной заработок * количество часов приходящихся на командировку;</w:t>
      </w:r>
    </w:p>
    <w:p w:rsidR="00D44FD7" w:rsidRPr="003922B0" w:rsidRDefault="00D44FD7" w:rsidP="00683854">
      <w:pPr>
        <w:numPr>
          <w:ilvl w:val="0"/>
          <w:numId w:val="36"/>
        </w:numPr>
        <w:spacing w:line="360" w:lineRule="auto"/>
        <w:jc w:val="both"/>
        <w:rPr>
          <w:sz w:val="28"/>
          <w:szCs w:val="28"/>
        </w:rPr>
      </w:pPr>
      <w:r w:rsidRPr="003922B0">
        <w:rPr>
          <w:sz w:val="28"/>
          <w:szCs w:val="28"/>
        </w:rPr>
        <w:t>Средний дневной заработок = база для расчета среднего заработка за расчетный период / количество отработанных дней за расчетный период;</w:t>
      </w:r>
    </w:p>
    <w:p w:rsidR="00D44FD7" w:rsidRPr="003922B0" w:rsidRDefault="00D44FD7" w:rsidP="00683854">
      <w:pPr>
        <w:numPr>
          <w:ilvl w:val="0"/>
          <w:numId w:val="36"/>
        </w:numPr>
        <w:spacing w:line="360" w:lineRule="auto"/>
        <w:jc w:val="both"/>
        <w:rPr>
          <w:sz w:val="28"/>
          <w:szCs w:val="28"/>
        </w:rPr>
      </w:pPr>
      <w:r w:rsidRPr="003922B0">
        <w:rPr>
          <w:sz w:val="28"/>
          <w:szCs w:val="28"/>
        </w:rPr>
        <w:t>Количество отработанных дней:</w:t>
      </w:r>
    </w:p>
    <w:p w:rsidR="00D44FD7" w:rsidRPr="003922B0" w:rsidRDefault="00D44FD7" w:rsidP="00683854">
      <w:pPr>
        <w:spacing w:line="360" w:lineRule="auto"/>
        <w:jc w:val="both"/>
        <w:rPr>
          <w:sz w:val="28"/>
          <w:szCs w:val="28"/>
        </w:rPr>
      </w:pPr>
      <w:r w:rsidRPr="003922B0">
        <w:rPr>
          <w:sz w:val="28"/>
          <w:szCs w:val="28"/>
        </w:rPr>
        <w:t>Если месяц отработан полностью = 29,3</w:t>
      </w:r>
    </w:p>
    <w:p w:rsidR="00D44FD7" w:rsidRPr="003922B0" w:rsidRDefault="00D44FD7" w:rsidP="00683854">
      <w:pPr>
        <w:spacing w:line="360" w:lineRule="auto"/>
        <w:jc w:val="both"/>
        <w:rPr>
          <w:sz w:val="28"/>
          <w:szCs w:val="28"/>
        </w:rPr>
      </w:pPr>
      <w:r w:rsidRPr="003922B0">
        <w:rPr>
          <w:sz w:val="28"/>
          <w:szCs w:val="28"/>
        </w:rPr>
        <w:t>Если месяц отработан не полностью = количество отработанных дней в месяце/ число календарных дней в месяце * 29,3.</w:t>
      </w:r>
    </w:p>
    <w:p w:rsidR="00D44FD7" w:rsidRPr="003922B0" w:rsidRDefault="00D44FD7" w:rsidP="00683854">
      <w:pPr>
        <w:spacing w:line="360" w:lineRule="auto"/>
        <w:jc w:val="both"/>
        <w:rPr>
          <w:sz w:val="28"/>
          <w:szCs w:val="28"/>
        </w:rPr>
      </w:pPr>
    </w:p>
    <w:p w:rsidR="00D44FD7" w:rsidRPr="00D44FD7" w:rsidRDefault="00D44FD7" w:rsidP="00683854">
      <w:pPr>
        <w:spacing w:line="360" w:lineRule="auto"/>
        <w:jc w:val="both"/>
      </w:pPr>
      <w:r w:rsidRPr="003922B0">
        <w:rPr>
          <w:sz w:val="28"/>
          <w:szCs w:val="28"/>
        </w:rPr>
        <w:t>Таблица 35 – Начисление отплаты за время пребывание в служебной командировке</w:t>
      </w:r>
      <w:r w:rsidRPr="00D44FD7">
        <w:t xml:space="preserve"> </w:t>
      </w:r>
    </w:p>
    <w:tbl>
      <w:tblPr>
        <w:tblStyle w:val="ad"/>
        <w:tblW w:w="9356" w:type="dxa"/>
        <w:tblInd w:w="108" w:type="dxa"/>
        <w:tblLayout w:type="fixed"/>
        <w:tblLook w:val="04A0" w:firstRow="1" w:lastRow="0" w:firstColumn="1" w:lastColumn="0" w:noHBand="0" w:noVBand="1"/>
      </w:tblPr>
      <w:tblGrid>
        <w:gridCol w:w="1560"/>
        <w:gridCol w:w="1417"/>
        <w:gridCol w:w="1276"/>
        <w:gridCol w:w="1417"/>
        <w:gridCol w:w="1134"/>
        <w:gridCol w:w="1276"/>
        <w:gridCol w:w="1276"/>
      </w:tblGrid>
      <w:tr w:rsidR="005449E6" w:rsidRPr="00D44FD7" w:rsidTr="00192D35">
        <w:trPr>
          <w:trHeight w:val="1635"/>
        </w:trPr>
        <w:tc>
          <w:tcPr>
            <w:tcW w:w="1560" w:type="dxa"/>
            <w:vAlign w:val="center"/>
          </w:tcPr>
          <w:p w:rsidR="005449E6" w:rsidRPr="0007214D" w:rsidRDefault="005449E6" w:rsidP="008C1D82">
            <w:pPr>
              <w:spacing w:line="276" w:lineRule="auto"/>
              <w:jc w:val="center"/>
              <w:rPr>
                <w:sz w:val="24"/>
                <w:szCs w:val="24"/>
              </w:rPr>
            </w:pPr>
            <w:r w:rsidRPr="0007214D">
              <w:rPr>
                <w:sz w:val="24"/>
                <w:szCs w:val="24"/>
              </w:rPr>
              <w:t>Работник,</w:t>
            </w:r>
          </w:p>
          <w:p w:rsidR="005449E6" w:rsidRPr="0007214D" w:rsidRDefault="005449E6" w:rsidP="008C1D82">
            <w:pPr>
              <w:spacing w:line="276" w:lineRule="auto"/>
              <w:jc w:val="center"/>
              <w:rPr>
                <w:sz w:val="24"/>
                <w:szCs w:val="24"/>
              </w:rPr>
            </w:pPr>
            <w:r w:rsidRPr="0007214D">
              <w:rPr>
                <w:sz w:val="24"/>
                <w:szCs w:val="24"/>
              </w:rPr>
              <w:t>ФИО</w:t>
            </w:r>
          </w:p>
        </w:tc>
        <w:tc>
          <w:tcPr>
            <w:tcW w:w="1417" w:type="dxa"/>
            <w:vAlign w:val="center"/>
          </w:tcPr>
          <w:p w:rsidR="005449E6" w:rsidRPr="0007214D" w:rsidRDefault="005449E6" w:rsidP="008C1D82">
            <w:pPr>
              <w:spacing w:line="276" w:lineRule="auto"/>
              <w:jc w:val="center"/>
              <w:rPr>
                <w:sz w:val="24"/>
                <w:szCs w:val="24"/>
              </w:rPr>
            </w:pPr>
            <w:r w:rsidRPr="0007214D">
              <w:rPr>
                <w:sz w:val="24"/>
                <w:szCs w:val="24"/>
              </w:rPr>
              <w:t>Оплачиваемый период.</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Расчетный период</w:t>
            </w:r>
          </w:p>
        </w:tc>
        <w:tc>
          <w:tcPr>
            <w:tcW w:w="1417" w:type="dxa"/>
            <w:vAlign w:val="center"/>
          </w:tcPr>
          <w:p w:rsidR="005449E6" w:rsidRPr="0007214D" w:rsidRDefault="005449E6" w:rsidP="008C1D82">
            <w:pPr>
              <w:spacing w:line="276" w:lineRule="auto"/>
              <w:jc w:val="center"/>
              <w:rPr>
                <w:sz w:val="24"/>
                <w:szCs w:val="24"/>
              </w:rPr>
            </w:pPr>
            <w:r w:rsidRPr="0007214D">
              <w:rPr>
                <w:sz w:val="24"/>
                <w:szCs w:val="24"/>
              </w:rPr>
              <w:t>База для отпускных за расчетный период</w:t>
            </w:r>
          </w:p>
        </w:tc>
        <w:tc>
          <w:tcPr>
            <w:tcW w:w="1134" w:type="dxa"/>
            <w:vAlign w:val="center"/>
          </w:tcPr>
          <w:p w:rsidR="005449E6" w:rsidRPr="0007214D" w:rsidRDefault="005449E6" w:rsidP="008C1D82">
            <w:pPr>
              <w:spacing w:line="276" w:lineRule="auto"/>
              <w:jc w:val="center"/>
              <w:rPr>
                <w:sz w:val="24"/>
                <w:szCs w:val="24"/>
              </w:rPr>
            </w:pPr>
            <w:r w:rsidRPr="0007214D">
              <w:rPr>
                <w:sz w:val="24"/>
                <w:szCs w:val="24"/>
              </w:rPr>
              <w:t>Количество дней за расчетный период</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Средний дневной заработок</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Размер отпускных, руб.</w:t>
            </w:r>
          </w:p>
        </w:tc>
      </w:tr>
      <w:tr w:rsidR="005449E6" w:rsidRPr="00D44FD7" w:rsidTr="00192D35">
        <w:trPr>
          <w:trHeight w:val="378"/>
        </w:trPr>
        <w:tc>
          <w:tcPr>
            <w:tcW w:w="1560" w:type="dxa"/>
            <w:vAlign w:val="center"/>
          </w:tcPr>
          <w:p w:rsidR="005449E6" w:rsidRPr="0007214D" w:rsidRDefault="005449E6" w:rsidP="008C1D82">
            <w:pPr>
              <w:spacing w:line="276" w:lineRule="auto"/>
              <w:jc w:val="center"/>
              <w:rPr>
                <w:sz w:val="24"/>
                <w:szCs w:val="24"/>
              </w:rPr>
            </w:pPr>
            <w:r w:rsidRPr="0007214D">
              <w:rPr>
                <w:sz w:val="24"/>
                <w:szCs w:val="24"/>
              </w:rPr>
              <w:t>Варанкина Е.Л.</w:t>
            </w:r>
          </w:p>
        </w:tc>
        <w:tc>
          <w:tcPr>
            <w:tcW w:w="1417" w:type="dxa"/>
            <w:vAlign w:val="center"/>
          </w:tcPr>
          <w:p w:rsidR="005449E6" w:rsidRPr="0007214D" w:rsidRDefault="005449E6" w:rsidP="008C1D82">
            <w:pPr>
              <w:spacing w:line="276" w:lineRule="auto"/>
              <w:jc w:val="center"/>
              <w:rPr>
                <w:sz w:val="24"/>
                <w:szCs w:val="24"/>
              </w:rPr>
            </w:pPr>
            <w:r>
              <w:rPr>
                <w:sz w:val="24"/>
                <w:szCs w:val="24"/>
              </w:rPr>
              <w:t>с 29.11.16 по 02.12.16</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с 01.12.15 по 30.11.16</w:t>
            </w:r>
          </w:p>
        </w:tc>
        <w:tc>
          <w:tcPr>
            <w:tcW w:w="1417" w:type="dxa"/>
            <w:vAlign w:val="center"/>
          </w:tcPr>
          <w:p w:rsidR="005449E6" w:rsidRPr="0007214D" w:rsidRDefault="005449E6" w:rsidP="008C1D82">
            <w:pPr>
              <w:spacing w:line="276" w:lineRule="auto"/>
              <w:jc w:val="center"/>
              <w:rPr>
                <w:sz w:val="24"/>
                <w:szCs w:val="24"/>
              </w:rPr>
            </w:pPr>
            <w:r w:rsidRPr="0007214D">
              <w:rPr>
                <w:sz w:val="24"/>
                <w:szCs w:val="24"/>
              </w:rPr>
              <w:t>8871,50</w:t>
            </w:r>
          </w:p>
        </w:tc>
        <w:tc>
          <w:tcPr>
            <w:tcW w:w="1134" w:type="dxa"/>
            <w:vAlign w:val="center"/>
          </w:tcPr>
          <w:p w:rsidR="005449E6" w:rsidRPr="0007214D" w:rsidRDefault="005449E6" w:rsidP="008C1D82">
            <w:pPr>
              <w:spacing w:line="276" w:lineRule="auto"/>
              <w:jc w:val="center"/>
              <w:rPr>
                <w:sz w:val="24"/>
                <w:szCs w:val="24"/>
              </w:rPr>
            </w:pPr>
            <w:r w:rsidRPr="0007214D">
              <w:rPr>
                <w:sz w:val="24"/>
                <w:szCs w:val="24"/>
              </w:rPr>
              <w:t>119,76</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50,05</w:t>
            </w:r>
          </w:p>
        </w:tc>
        <w:tc>
          <w:tcPr>
            <w:tcW w:w="1276" w:type="dxa"/>
            <w:vAlign w:val="center"/>
          </w:tcPr>
          <w:p w:rsidR="005449E6" w:rsidRPr="0007214D" w:rsidRDefault="005449E6" w:rsidP="008C1D82">
            <w:pPr>
              <w:spacing w:line="276" w:lineRule="auto"/>
              <w:jc w:val="center"/>
              <w:rPr>
                <w:sz w:val="24"/>
                <w:szCs w:val="24"/>
              </w:rPr>
            </w:pPr>
            <w:r w:rsidRPr="0007214D">
              <w:rPr>
                <w:sz w:val="24"/>
                <w:szCs w:val="24"/>
              </w:rPr>
              <w:t>1280,10</w:t>
            </w:r>
          </w:p>
        </w:tc>
      </w:tr>
    </w:tbl>
    <w:p w:rsidR="00D44FD7" w:rsidRPr="00D44FD7" w:rsidRDefault="00D44FD7" w:rsidP="00683854">
      <w:pPr>
        <w:jc w:val="both"/>
      </w:pPr>
    </w:p>
    <w:p w:rsidR="00D44FD7" w:rsidRPr="0007214D" w:rsidRDefault="00D44FD7" w:rsidP="00683854">
      <w:pPr>
        <w:spacing w:line="360" w:lineRule="auto"/>
        <w:ind w:firstLine="708"/>
        <w:jc w:val="both"/>
        <w:rPr>
          <w:sz w:val="28"/>
          <w:szCs w:val="28"/>
        </w:rPr>
      </w:pPr>
      <w:r w:rsidRPr="0007214D">
        <w:rPr>
          <w:sz w:val="28"/>
          <w:szCs w:val="28"/>
        </w:rPr>
        <w:t>Начисление заработной платы в УФПС Кировской области – филиал ФГУП «Почта России» происходит строго при наличии всех необходимых первичных документов.</w:t>
      </w:r>
    </w:p>
    <w:p w:rsidR="00D44FD7" w:rsidRPr="0007214D" w:rsidRDefault="00D44FD7" w:rsidP="00683854">
      <w:pPr>
        <w:spacing w:line="360" w:lineRule="auto"/>
        <w:jc w:val="both"/>
        <w:rPr>
          <w:sz w:val="28"/>
          <w:szCs w:val="28"/>
        </w:rPr>
      </w:pPr>
      <w:r w:rsidRPr="0007214D">
        <w:rPr>
          <w:sz w:val="28"/>
          <w:szCs w:val="28"/>
        </w:rPr>
        <w:t xml:space="preserve"> </w:t>
      </w:r>
      <w:r w:rsidR="0007214D">
        <w:rPr>
          <w:sz w:val="28"/>
          <w:szCs w:val="28"/>
        </w:rPr>
        <w:tab/>
      </w:r>
      <w:r w:rsidRPr="0007214D">
        <w:rPr>
          <w:sz w:val="28"/>
          <w:szCs w:val="28"/>
        </w:rPr>
        <w:t xml:space="preserve">Выплата заработной платы производится два раза в месяц путем: </w:t>
      </w:r>
    </w:p>
    <w:p w:rsidR="00D44FD7" w:rsidRPr="0007214D" w:rsidRDefault="00D44FD7" w:rsidP="00683854">
      <w:pPr>
        <w:spacing w:line="360" w:lineRule="auto"/>
        <w:jc w:val="both"/>
        <w:rPr>
          <w:sz w:val="28"/>
          <w:szCs w:val="28"/>
        </w:rPr>
      </w:pPr>
      <w:r w:rsidRPr="0007214D">
        <w:rPr>
          <w:sz w:val="28"/>
          <w:szCs w:val="28"/>
        </w:rPr>
        <w:t xml:space="preserve"> - перечисления денежных средств на банковскую карту работника</w:t>
      </w:r>
    </w:p>
    <w:p w:rsidR="00D44FD7" w:rsidRPr="0007214D" w:rsidRDefault="00D44FD7" w:rsidP="00683854">
      <w:pPr>
        <w:spacing w:line="360" w:lineRule="auto"/>
        <w:jc w:val="both"/>
        <w:rPr>
          <w:sz w:val="28"/>
          <w:szCs w:val="28"/>
        </w:rPr>
      </w:pPr>
      <w:r w:rsidRPr="0007214D">
        <w:rPr>
          <w:sz w:val="28"/>
          <w:szCs w:val="28"/>
        </w:rPr>
        <w:t xml:space="preserve"> - непосредственно выдается в кассе УФПС Кировской области – филиал ФГУП «Почта России», </w:t>
      </w:r>
    </w:p>
    <w:p w:rsidR="00D44FD7" w:rsidRPr="0007214D" w:rsidRDefault="00D44FD7" w:rsidP="00683854">
      <w:pPr>
        <w:spacing w:line="360" w:lineRule="auto"/>
        <w:ind w:firstLine="708"/>
        <w:jc w:val="both"/>
        <w:rPr>
          <w:sz w:val="28"/>
          <w:szCs w:val="28"/>
        </w:rPr>
      </w:pPr>
      <w:r w:rsidRPr="0007214D">
        <w:rPr>
          <w:sz w:val="28"/>
          <w:szCs w:val="28"/>
        </w:rPr>
        <w:lastRenderedPageBreak/>
        <w:t>С 27 числа производится выплата заработной платы за первую половину текущего месяца; с 12 числа следующего месяца – окончательный расчет по итогам работы за предыдущий месяц.</w:t>
      </w:r>
    </w:p>
    <w:p w:rsidR="00D44FD7" w:rsidRPr="0007214D" w:rsidRDefault="00D44FD7" w:rsidP="00683854">
      <w:pPr>
        <w:spacing w:line="360" w:lineRule="auto"/>
        <w:jc w:val="both"/>
        <w:rPr>
          <w:sz w:val="28"/>
          <w:szCs w:val="28"/>
        </w:rPr>
      </w:pPr>
      <w:r w:rsidRPr="0007214D">
        <w:rPr>
          <w:sz w:val="28"/>
          <w:szCs w:val="28"/>
        </w:rPr>
        <w:t>В день выплаты зарплаты каждому сотрудн</w:t>
      </w:r>
      <w:r w:rsidR="000305CD">
        <w:rPr>
          <w:sz w:val="28"/>
          <w:szCs w:val="28"/>
        </w:rPr>
        <w:t>ику выдается расчетный листок</w:t>
      </w:r>
      <w:r w:rsidRPr="0007214D">
        <w:rPr>
          <w:sz w:val="28"/>
          <w:szCs w:val="28"/>
        </w:rPr>
        <w:t>.</w:t>
      </w:r>
    </w:p>
    <w:p w:rsidR="00D44FD7" w:rsidRPr="0007214D" w:rsidRDefault="00D44FD7" w:rsidP="00683854">
      <w:pPr>
        <w:spacing w:line="360" w:lineRule="auto"/>
        <w:ind w:firstLine="708"/>
        <w:jc w:val="both"/>
        <w:rPr>
          <w:sz w:val="28"/>
          <w:szCs w:val="28"/>
        </w:rPr>
      </w:pPr>
      <w:r w:rsidRPr="0007214D">
        <w:rPr>
          <w:sz w:val="28"/>
          <w:szCs w:val="28"/>
        </w:rPr>
        <w:t>Выплата ежегодного оплачиваемого отпуска производится не позднее, чем за три дня до его начала.</w:t>
      </w:r>
    </w:p>
    <w:p w:rsidR="00D44FD7" w:rsidRPr="0007214D" w:rsidRDefault="00D44FD7" w:rsidP="00683854">
      <w:pPr>
        <w:spacing w:line="360" w:lineRule="auto"/>
        <w:jc w:val="both"/>
        <w:rPr>
          <w:sz w:val="28"/>
          <w:szCs w:val="28"/>
        </w:rPr>
      </w:pPr>
      <w:r w:rsidRPr="0007214D">
        <w:rPr>
          <w:sz w:val="28"/>
          <w:szCs w:val="28"/>
        </w:rPr>
        <w:t>Выплата пособия по временной нетрудоспособности производится в ближайший день выдачи заработной платы, следующий за датой представления листка временной нетрудоспособности.</w:t>
      </w:r>
    </w:p>
    <w:p w:rsidR="00D44FD7" w:rsidRDefault="00D44FD7" w:rsidP="00C035F4">
      <w:pPr>
        <w:spacing w:line="360" w:lineRule="auto"/>
        <w:ind w:firstLine="708"/>
        <w:jc w:val="both"/>
        <w:rPr>
          <w:sz w:val="28"/>
          <w:szCs w:val="28"/>
        </w:rPr>
      </w:pPr>
      <w:r w:rsidRPr="0007214D">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w:t>
      </w:r>
    </w:p>
    <w:p w:rsidR="00E0261F" w:rsidRPr="0007214D" w:rsidRDefault="00E0261F" w:rsidP="00683854">
      <w:pPr>
        <w:spacing w:line="360" w:lineRule="auto"/>
        <w:jc w:val="both"/>
        <w:rPr>
          <w:sz w:val="28"/>
          <w:szCs w:val="28"/>
        </w:rPr>
      </w:pPr>
    </w:p>
    <w:p w:rsidR="00D44FD7" w:rsidRPr="0007214D" w:rsidRDefault="00D44FD7" w:rsidP="00683854">
      <w:pPr>
        <w:spacing w:line="360" w:lineRule="auto"/>
        <w:jc w:val="both"/>
        <w:rPr>
          <w:sz w:val="28"/>
          <w:szCs w:val="28"/>
        </w:rPr>
      </w:pPr>
      <w:r w:rsidRPr="0007214D">
        <w:rPr>
          <w:sz w:val="28"/>
          <w:szCs w:val="28"/>
        </w:rPr>
        <w:t>3.5 Учет удержаний из заработной платы</w:t>
      </w:r>
    </w:p>
    <w:p w:rsidR="00D44FD7" w:rsidRPr="0007214D" w:rsidRDefault="00D44FD7" w:rsidP="00683854">
      <w:pPr>
        <w:spacing w:line="360" w:lineRule="auto"/>
        <w:jc w:val="both"/>
        <w:rPr>
          <w:sz w:val="28"/>
          <w:szCs w:val="28"/>
        </w:rPr>
      </w:pPr>
    </w:p>
    <w:p w:rsidR="00D44FD7" w:rsidRPr="0007214D" w:rsidRDefault="00D44FD7" w:rsidP="00683854">
      <w:pPr>
        <w:spacing w:line="360" w:lineRule="auto"/>
        <w:ind w:firstLine="708"/>
        <w:jc w:val="both"/>
        <w:rPr>
          <w:sz w:val="28"/>
          <w:szCs w:val="28"/>
        </w:rPr>
      </w:pPr>
      <w:r w:rsidRPr="0007214D">
        <w:rPr>
          <w:sz w:val="28"/>
          <w:szCs w:val="28"/>
        </w:rPr>
        <w:t>Удержания из заработной платы работника должны осуществляться в строгой последовательности, установленной действующим законодательством.</w:t>
      </w:r>
    </w:p>
    <w:p w:rsidR="00D44FD7" w:rsidRPr="0007214D" w:rsidRDefault="00D44FD7" w:rsidP="00683854">
      <w:pPr>
        <w:spacing w:line="360" w:lineRule="auto"/>
        <w:jc w:val="both"/>
        <w:rPr>
          <w:sz w:val="28"/>
          <w:szCs w:val="28"/>
        </w:rPr>
      </w:pPr>
      <w:r w:rsidRPr="0007214D">
        <w:rPr>
          <w:sz w:val="28"/>
          <w:szCs w:val="28"/>
        </w:rPr>
        <w:t>Все удержания из заработной платы в УФПС Кировской области – филиал ФГУП Почта России  разделить на три группы:</w:t>
      </w:r>
    </w:p>
    <w:p w:rsidR="00D44FD7" w:rsidRPr="0007214D" w:rsidRDefault="00D44FD7" w:rsidP="00683854">
      <w:pPr>
        <w:numPr>
          <w:ilvl w:val="0"/>
          <w:numId w:val="13"/>
        </w:numPr>
        <w:spacing w:line="360" w:lineRule="auto"/>
        <w:jc w:val="both"/>
        <w:rPr>
          <w:sz w:val="28"/>
          <w:szCs w:val="28"/>
        </w:rPr>
      </w:pPr>
      <w:r w:rsidRPr="0007214D">
        <w:rPr>
          <w:sz w:val="28"/>
          <w:szCs w:val="28"/>
        </w:rPr>
        <w:t xml:space="preserve">Обязательные удержания </w:t>
      </w:r>
    </w:p>
    <w:p w:rsidR="00D44FD7" w:rsidRPr="0007214D" w:rsidRDefault="00D44FD7" w:rsidP="00683854">
      <w:pPr>
        <w:numPr>
          <w:ilvl w:val="0"/>
          <w:numId w:val="13"/>
        </w:numPr>
        <w:spacing w:line="360" w:lineRule="auto"/>
        <w:jc w:val="both"/>
        <w:rPr>
          <w:sz w:val="28"/>
          <w:szCs w:val="28"/>
        </w:rPr>
      </w:pPr>
      <w:r w:rsidRPr="0007214D">
        <w:rPr>
          <w:sz w:val="28"/>
          <w:szCs w:val="28"/>
        </w:rPr>
        <w:t>По инициативе работодателя</w:t>
      </w:r>
    </w:p>
    <w:p w:rsidR="00D44FD7" w:rsidRPr="0007214D" w:rsidRDefault="00D44FD7" w:rsidP="00683854">
      <w:pPr>
        <w:numPr>
          <w:ilvl w:val="0"/>
          <w:numId w:val="13"/>
        </w:numPr>
        <w:spacing w:line="360" w:lineRule="auto"/>
        <w:jc w:val="both"/>
        <w:rPr>
          <w:sz w:val="28"/>
          <w:szCs w:val="28"/>
        </w:rPr>
      </w:pPr>
      <w:r w:rsidRPr="0007214D">
        <w:rPr>
          <w:sz w:val="28"/>
          <w:szCs w:val="28"/>
        </w:rPr>
        <w:t>По заявлению работника</w:t>
      </w:r>
    </w:p>
    <w:p w:rsidR="00D44FD7" w:rsidRPr="0007214D" w:rsidRDefault="00D44FD7" w:rsidP="00683854">
      <w:pPr>
        <w:spacing w:line="360" w:lineRule="auto"/>
        <w:ind w:firstLine="360"/>
        <w:jc w:val="both"/>
        <w:rPr>
          <w:sz w:val="28"/>
          <w:szCs w:val="28"/>
        </w:rPr>
      </w:pPr>
      <w:r w:rsidRPr="0007214D">
        <w:rPr>
          <w:sz w:val="28"/>
          <w:szCs w:val="28"/>
        </w:rPr>
        <w:t>К обязательным удержаниям относятся удержания, которые не зависят от воли ни работодателя, ни работника. Эти обязательства подлежат исполнению в рамках действующего законодательства. К ним относятся:</w:t>
      </w:r>
    </w:p>
    <w:p w:rsidR="00D44FD7" w:rsidRPr="0007214D" w:rsidRDefault="00D44FD7" w:rsidP="00683854">
      <w:pPr>
        <w:numPr>
          <w:ilvl w:val="0"/>
          <w:numId w:val="29"/>
        </w:numPr>
        <w:spacing w:line="360" w:lineRule="auto"/>
        <w:jc w:val="both"/>
        <w:rPr>
          <w:sz w:val="28"/>
          <w:szCs w:val="28"/>
        </w:rPr>
      </w:pPr>
      <w:r w:rsidRPr="0007214D">
        <w:rPr>
          <w:sz w:val="28"/>
          <w:szCs w:val="28"/>
        </w:rPr>
        <w:t xml:space="preserve"> Налог на доходы физических лиц.</w:t>
      </w:r>
    </w:p>
    <w:p w:rsidR="00D44FD7" w:rsidRPr="0007214D" w:rsidRDefault="00D44FD7" w:rsidP="00683854">
      <w:pPr>
        <w:spacing w:line="360" w:lineRule="auto"/>
        <w:jc w:val="both"/>
        <w:rPr>
          <w:sz w:val="28"/>
          <w:szCs w:val="28"/>
        </w:rPr>
      </w:pPr>
      <w:r w:rsidRPr="0007214D">
        <w:rPr>
          <w:sz w:val="28"/>
          <w:szCs w:val="28"/>
        </w:rPr>
        <w:t>Налог на доходы физических лиц  удерживается в соответствии с главой 23 НК РФ. При этом налогообложен</w:t>
      </w:r>
      <w:r w:rsidR="0007214D">
        <w:rPr>
          <w:sz w:val="28"/>
          <w:szCs w:val="28"/>
        </w:rPr>
        <w:t xml:space="preserve">ие производится по ставке 13%. </w:t>
      </w:r>
    </w:p>
    <w:p w:rsidR="00D44FD7" w:rsidRPr="0007214D" w:rsidRDefault="00091865" w:rsidP="00683854">
      <w:pPr>
        <w:spacing w:line="360" w:lineRule="auto"/>
        <w:jc w:val="both"/>
        <w:rPr>
          <w:sz w:val="28"/>
          <w:szCs w:val="28"/>
        </w:rPr>
      </w:pPr>
      <w:r>
        <w:rPr>
          <w:sz w:val="28"/>
          <w:szCs w:val="28"/>
        </w:rPr>
        <w:lastRenderedPageBreak/>
        <w:t>Таблиц 36 – У</w:t>
      </w:r>
      <w:r w:rsidR="00D44FD7" w:rsidRPr="0007214D">
        <w:rPr>
          <w:sz w:val="28"/>
          <w:szCs w:val="28"/>
        </w:rPr>
        <w:t>держание из заработной платы налога на доходы физических лиц</w:t>
      </w:r>
    </w:p>
    <w:tbl>
      <w:tblPr>
        <w:tblStyle w:val="ad"/>
        <w:tblW w:w="9356" w:type="dxa"/>
        <w:tblInd w:w="108" w:type="dxa"/>
        <w:tblLayout w:type="fixed"/>
        <w:tblLook w:val="04A0" w:firstRow="1" w:lastRow="0" w:firstColumn="1" w:lastColumn="0" w:noHBand="0" w:noVBand="1"/>
      </w:tblPr>
      <w:tblGrid>
        <w:gridCol w:w="1714"/>
        <w:gridCol w:w="1301"/>
        <w:gridCol w:w="1822"/>
        <w:gridCol w:w="2201"/>
        <w:gridCol w:w="992"/>
        <w:gridCol w:w="1326"/>
      </w:tblGrid>
      <w:tr w:rsidR="005449E6" w:rsidRPr="0007214D" w:rsidTr="00E4454A">
        <w:trPr>
          <w:trHeight w:val="1919"/>
        </w:trPr>
        <w:tc>
          <w:tcPr>
            <w:tcW w:w="1714" w:type="dxa"/>
            <w:vAlign w:val="center"/>
          </w:tcPr>
          <w:p w:rsidR="005449E6" w:rsidRPr="0007214D" w:rsidRDefault="005449E6" w:rsidP="008C1D82">
            <w:pPr>
              <w:spacing w:line="276" w:lineRule="auto"/>
              <w:jc w:val="center"/>
              <w:rPr>
                <w:sz w:val="24"/>
                <w:szCs w:val="24"/>
              </w:rPr>
            </w:pPr>
            <w:r w:rsidRPr="0007214D">
              <w:rPr>
                <w:sz w:val="24"/>
                <w:szCs w:val="24"/>
              </w:rPr>
              <w:t>Работник,</w:t>
            </w:r>
          </w:p>
          <w:p w:rsidR="005449E6" w:rsidRPr="0007214D" w:rsidRDefault="005449E6" w:rsidP="008C1D82">
            <w:pPr>
              <w:spacing w:line="276" w:lineRule="auto"/>
              <w:jc w:val="center"/>
              <w:rPr>
                <w:sz w:val="24"/>
                <w:szCs w:val="24"/>
              </w:rPr>
            </w:pPr>
            <w:r w:rsidRPr="0007214D">
              <w:rPr>
                <w:sz w:val="24"/>
                <w:szCs w:val="24"/>
              </w:rPr>
              <w:t>ФИО</w:t>
            </w:r>
          </w:p>
        </w:tc>
        <w:tc>
          <w:tcPr>
            <w:tcW w:w="1301" w:type="dxa"/>
            <w:vAlign w:val="center"/>
          </w:tcPr>
          <w:p w:rsidR="005449E6" w:rsidRPr="0007214D" w:rsidRDefault="005449E6" w:rsidP="008C1D82">
            <w:pPr>
              <w:spacing w:line="276" w:lineRule="auto"/>
              <w:jc w:val="center"/>
              <w:rPr>
                <w:sz w:val="24"/>
                <w:szCs w:val="24"/>
              </w:rPr>
            </w:pPr>
            <w:r w:rsidRPr="0007214D">
              <w:rPr>
                <w:sz w:val="24"/>
                <w:szCs w:val="24"/>
              </w:rPr>
              <w:t>Период, мес. Год.</w:t>
            </w:r>
          </w:p>
        </w:tc>
        <w:tc>
          <w:tcPr>
            <w:tcW w:w="1822" w:type="dxa"/>
            <w:vAlign w:val="center"/>
          </w:tcPr>
          <w:p w:rsidR="005449E6" w:rsidRPr="0007214D" w:rsidRDefault="005449E6" w:rsidP="008C1D82">
            <w:pPr>
              <w:spacing w:line="276" w:lineRule="auto"/>
              <w:jc w:val="center"/>
              <w:rPr>
                <w:sz w:val="24"/>
                <w:szCs w:val="24"/>
              </w:rPr>
            </w:pPr>
            <w:r w:rsidRPr="0007214D">
              <w:rPr>
                <w:sz w:val="24"/>
                <w:szCs w:val="24"/>
              </w:rPr>
              <w:t>Всего начислено за период, руб.</w:t>
            </w:r>
          </w:p>
        </w:tc>
        <w:tc>
          <w:tcPr>
            <w:tcW w:w="2201" w:type="dxa"/>
            <w:vAlign w:val="center"/>
          </w:tcPr>
          <w:p w:rsidR="005449E6" w:rsidRPr="0007214D" w:rsidRDefault="005449E6" w:rsidP="008C1D82">
            <w:pPr>
              <w:spacing w:line="276" w:lineRule="auto"/>
              <w:jc w:val="center"/>
              <w:rPr>
                <w:sz w:val="24"/>
                <w:szCs w:val="24"/>
              </w:rPr>
            </w:pPr>
            <w:r w:rsidRPr="0007214D">
              <w:rPr>
                <w:sz w:val="24"/>
                <w:szCs w:val="24"/>
              </w:rPr>
              <w:t>Налогооблагаемая сумму, руб.</w:t>
            </w:r>
          </w:p>
        </w:tc>
        <w:tc>
          <w:tcPr>
            <w:tcW w:w="992" w:type="dxa"/>
            <w:vAlign w:val="center"/>
          </w:tcPr>
          <w:p w:rsidR="005449E6" w:rsidRPr="0007214D" w:rsidRDefault="005449E6" w:rsidP="008C1D82">
            <w:pPr>
              <w:spacing w:line="276" w:lineRule="auto"/>
              <w:jc w:val="center"/>
              <w:rPr>
                <w:sz w:val="24"/>
                <w:szCs w:val="24"/>
              </w:rPr>
            </w:pPr>
            <w:r w:rsidRPr="0007214D">
              <w:rPr>
                <w:sz w:val="24"/>
                <w:szCs w:val="24"/>
              </w:rPr>
              <w:t>Ставка, %</w:t>
            </w:r>
          </w:p>
        </w:tc>
        <w:tc>
          <w:tcPr>
            <w:tcW w:w="1326" w:type="dxa"/>
            <w:vAlign w:val="center"/>
          </w:tcPr>
          <w:p w:rsidR="005449E6" w:rsidRPr="0007214D" w:rsidRDefault="005449E6" w:rsidP="008C1D82">
            <w:pPr>
              <w:spacing w:line="276" w:lineRule="auto"/>
              <w:jc w:val="center"/>
              <w:rPr>
                <w:sz w:val="24"/>
                <w:szCs w:val="24"/>
              </w:rPr>
            </w:pPr>
            <w:r w:rsidRPr="0007214D">
              <w:rPr>
                <w:sz w:val="24"/>
                <w:szCs w:val="24"/>
              </w:rPr>
              <w:t>НДФЛ исчисленный, руб</w:t>
            </w:r>
          </w:p>
        </w:tc>
      </w:tr>
      <w:tr w:rsidR="005449E6" w:rsidRPr="0007214D" w:rsidTr="00E4454A">
        <w:trPr>
          <w:trHeight w:val="388"/>
        </w:trPr>
        <w:tc>
          <w:tcPr>
            <w:tcW w:w="1714" w:type="dxa"/>
            <w:vAlign w:val="center"/>
          </w:tcPr>
          <w:p w:rsidR="005449E6" w:rsidRPr="0007214D" w:rsidRDefault="005449E6" w:rsidP="008C1D82">
            <w:pPr>
              <w:spacing w:line="276" w:lineRule="auto"/>
              <w:jc w:val="center"/>
              <w:rPr>
                <w:sz w:val="24"/>
                <w:szCs w:val="24"/>
              </w:rPr>
            </w:pPr>
            <w:r w:rsidRPr="0007214D">
              <w:rPr>
                <w:sz w:val="24"/>
                <w:szCs w:val="24"/>
              </w:rPr>
              <w:t>Кузьмина Т.В.</w:t>
            </w:r>
          </w:p>
        </w:tc>
        <w:tc>
          <w:tcPr>
            <w:tcW w:w="1301" w:type="dxa"/>
            <w:vAlign w:val="center"/>
          </w:tcPr>
          <w:p w:rsidR="005449E6" w:rsidRPr="0007214D" w:rsidRDefault="005449E6" w:rsidP="008C1D82">
            <w:pPr>
              <w:spacing w:line="276" w:lineRule="auto"/>
              <w:jc w:val="center"/>
              <w:rPr>
                <w:sz w:val="24"/>
                <w:szCs w:val="24"/>
              </w:rPr>
            </w:pPr>
            <w:r w:rsidRPr="0007214D">
              <w:rPr>
                <w:sz w:val="24"/>
                <w:szCs w:val="24"/>
              </w:rPr>
              <w:t>Октябрь, 2016 г.</w:t>
            </w:r>
          </w:p>
        </w:tc>
        <w:tc>
          <w:tcPr>
            <w:tcW w:w="1822" w:type="dxa"/>
            <w:vAlign w:val="center"/>
          </w:tcPr>
          <w:p w:rsidR="005449E6" w:rsidRPr="0007214D" w:rsidRDefault="005449E6" w:rsidP="008C1D82">
            <w:pPr>
              <w:spacing w:line="276" w:lineRule="auto"/>
              <w:jc w:val="center"/>
              <w:rPr>
                <w:sz w:val="24"/>
                <w:szCs w:val="24"/>
              </w:rPr>
            </w:pPr>
            <w:r w:rsidRPr="0007214D">
              <w:rPr>
                <w:sz w:val="24"/>
                <w:szCs w:val="24"/>
              </w:rPr>
              <w:t>20093,95</w:t>
            </w:r>
          </w:p>
        </w:tc>
        <w:tc>
          <w:tcPr>
            <w:tcW w:w="2201" w:type="dxa"/>
            <w:vAlign w:val="center"/>
          </w:tcPr>
          <w:p w:rsidR="005449E6" w:rsidRPr="0007214D" w:rsidRDefault="005449E6" w:rsidP="008C1D82">
            <w:pPr>
              <w:spacing w:line="276" w:lineRule="auto"/>
              <w:jc w:val="center"/>
              <w:rPr>
                <w:sz w:val="24"/>
                <w:szCs w:val="24"/>
              </w:rPr>
            </w:pPr>
            <w:r w:rsidRPr="0007214D">
              <w:rPr>
                <w:sz w:val="24"/>
                <w:szCs w:val="24"/>
              </w:rPr>
              <w:t>20093,95</w:t>
            </w:r>
          </w:p>
        </w:tc>
        <w:tc>
          <w:tcPr>
            <w:tcW w:w="992" w:type="dxa"/>
            <w:vAlign w:val="center"/>
          </w:tcPr>
          <w:p w:rsidR="005449E6" w:rsidRPr="0007214D" w:rsidRDefault="005449E6" w:rsidP="008C1D82">
            <w:pPr>
              <w:spacing w:line="276" w:lineRule="auto"/>
              <w:jc w:val="center"/>
              <w:rPr>
                <w:sz w:val="24"/>
                <w:szCs w:val="24"/>
              </w:rPr>
            </w:pPr>
            <w:r w:rsidRPr="0007214D">
              <w:rPr>
                <w:sz w:val="24"/>
                <w:szCs w:val="24"/>
              </w:rPr>
              <w:t>13</w:t>
            </w:r>
          </w:p>
        </w:tc>
        <w:tc>
          <w:tcPr>
            <w:tcW w:w="1326" w:type="dxa"/>
            <w:vAlign w:val="center"/>
          </w:tcPr>
          <w:p w:rsidR="005449E6" w:rsidRPr="0007214D" w:rsidRDefault="005449E6" w:rsidP="008C1D82">
            <w:pPr>
              <w:spacing w:line="276" w:lineRule="auto"/>
              <w:jc w:val="center"/>
              <w:rPr>
                <w:sz w:val="24"/>
                <w:szCs w:val="24"/>
              </w:rPr>
            </w:pPr>
            <w:r w:rsidRPr="0007214D">
              <w:rPr>
                <w:sz w:val="24"/>
                <w:szCs w:val="24"/>
              </w:rPr>
              <w:t>2613</w:t>
            </w:r>
          </w:p>
        </w:tc>
      </w:tr>
    </w:tbl>
    <w:p w:rsidR="00D44FD7" w:rsidRPr="0007214D" w:rsidRDefault="00D44FD7" w:rsidP="00683854">
      <w:pPr>
        <w:jc w:val="both"/>
      </w:pPr>
    </w:p>
    <w:p w:rsidR="00D44FD7" w:rsidRPr="0007214D" w:rsidRDefault="00D44FD7" w:rsidP="00683854">
      <w:pPr>
        <w:spacing w:line="360" w:lineRule="auto"/>
        <w:ind w:firstLine="708"/>
        <w:jc w:val="both"/>
        <w:rPr>
          <w:sz w:val="28"/>
          <w:szCs w:val="28"/>
        </w:rPr>
      </w:pPr>
      <w:r w:rsidRPr="0007214D">
        <w:rPr>
          <w:sz w:val="28"/>
          <w:szCs w:val="28"/>
        </w:rPr>
        <w:t>Налогооблагаемая сумма уменьшается на следующие стандартные вычеты.</w:t>
      </w:r>
    </w:p>
    <w:p w:rsidR="00D44FD7" w:rsidRPr="0007214D" w:rsidRDefault="00D44FD7" w:rsidP="00683854">
      <w:pPr>
        <w:spacing w:line="360" w:lineRule="auto"/>
        <w:jc w:val="both"/>
        <w:rPr>
          <w:sz w:val="28"/>
          <w:szCs w:val="28"/>
        </w:rPr>
      </w:pPr>
      <w:r w:rsidRPr="0007214D">
        <w:rPr>
          <w:sz w:val="28"/>
          <w:szCs w:val="28"/>
        </w:rPr>
        <w:t>Стандартные налоговые вычеты на детей предоставляются физическим лицам, на обеспечении которых находятся дети.</w:t>
      </w:r>
    </w:p>
    <w:p w:rsidR="00D44FD7" w:rsidRPr="0007214D" w:rsidRDefault="00D44FD7" w:rsidP="00683854">
      <w:pPr>
        <w:spacing w:line="360" w:lineRule="auto"/>
        <w:ind w:firstLine="708"/>
        <w:jc w:val="both"/>
        <w:rPr>
          <w:sz w:val="28"/>
          <w:szCs w:val="28"/>
        </w:rPr>
      </w:pPr>
      <w:r w:rsidRPr="0007214D">
        <w:rPr>
          <w:sz w:val="28"/>
          <w:szCs w:val="28"/>
        </w:rPr>
        <w:t>Налоговый вычет за каждый месяц налогового периода распространяется на родителя, супруга (супругу) родителя, усыновителя, на обеспечении которых находится ребенок, в следующих размерах:</w:t>
      </w:r>
    </w:p>
    <w:p w:rsidR="00D44FD7" w:rsidRPr="0007214D" w:rsidRDefault="00D44FD7" w:rsidP="00683854">
      <w:pPr>
        <w:spacing w:line="360" w:lineRule="auto"/>
        <w:jc w:val="both"/>
        <w:rPr>
          <w:sz w:val="28"/>
          <w:szCs w:val="28"/>
        </w:rPr>
      </w:pPr>
      <w:r w:rsidRPr="0007214D">
        <w:rPr>
          <w:sz w:val="28"/>
          <w:szCs w:val="28"/>
        </w:rPr>
        <w:t>1 400 рублей - на первого ребенка;</w:t>
      </w:r>
    </w:p>
    <w:p w:rsidR="00D44FD7" w:rsidRPr="0007214D" w:rsidRDefault="00D44FD7" w:rsidP="00683854">
      <w:pPr>
        <w:spacing w:line="360" w:lineRule="auto"/>
        <w:jc w:val="both"/>
        <w:rPr>
          <w:sz w:val="28"/>
          <w:szCs w:val="28"/>
        </w:rPr>
      </w:pPr>
      <w:r w:rsidRPr="0007214D">
        <w:rPr>
          <w:sz w:val="28"/>
          <w:szCs w:val="28"/>
        </w:rPr>
        <w:t>1 400 рублей - на второго ребенка;</w:t>
      </w:r>
    </w:p>
    <w:p w:rsidR="00D44FD7" w:rsidRPr="0007214D" w:rsidRDefault="00D44FD7" w:rsidP="00683854">
      <w:pPr>
        <w:spacing w:line="360" w:lineRule="auto"/>
        <w:jc w:val="both"/>
        <w:rPr>
          <w:sz w:val="28"/>
          <w:szCs w:val="28"/>
        </w:rPr>
      </w:pPr>
      <w:r w:rsidRPr="0007214D">
        <w:rPr>
          <w:sz w:val="28"/>
          <w:szCs w:val="28"/>
        </w:rPr>
        <w:t>3 000 рублей - на третьего и каждого последующего ребенка;</w:t>
      </w:r>
    </w:p>
    <w:p w:rsidR="00D44FD7" w:rsidRPr="0007214D" w:rsidRDefault="00D44FD7" w:rsidP="00683854">
      <w:pPr>
        <w:spacing w:line="360" w:lineRule="auto"/>
        <w:jc w:val="both"/>
        <w:rPr>
          <w:sz w:val="28"/>
          <w:szCs w:val="28"/>
        </w:rPr>
      </w:pPr>
      <w:r w:rsidRPr="0007214D">
        <w:rPr>
          <w:sz w:val="28"/>
          <w:szCs w:val="28"/>
        </w:rPr>
        <w:t>12 000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D44FD7" w:rsidRPr="0007214D" w:rsidRDefault="00D44FD7" w:rsidP="00683854">
      <w:pPr>
        <w:spacing w:line="360" w:lineRule="auto"/>
        <w:ind w:firstLine="360"/>
        <w:jc w:val="both"/>
        <w:rPr>
          <w:sz w:val="28"/>
          <w:szCs w:val="28"/>
        </w:rPr>
      </w:pPr>
      <w:r w:rsidRPr="0007214D">
        <w:rPr>
          <w:sz w:val="28"/>
          <w:szCs w:val="28"/>
        </w:rPr>
        <w:t>В месяц на каждого ребенка и до месяца, в котором доход, исчисленный нарастающим итогом с начала налогового периода превысил 350 тыс. руб. Налоговый вычет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(или) супругов, опекунов или попечителей. Вдовам (вдовцам), единственному родителю, опекуну или попечителю налоговый вычет производится в двойном размере.</w:t>
      </w:r>
    </w:p>
    <w:p w:rsidR="00D44FD7" w:rsidRPr="0007214D" w:rsidRDefault="00D44FD7" w:rsidP="00683854">
      <w:pPr>
        <w:numPr>
          <w:ilvl w:val="0"/>
          <w:numId w:val="29"/>
        </w:numPr>
        <w:spacing w:line="360" w:lineRule="auto"/>
        <w:jc w:val="both"/>
        <w:rPr>
          <w:sz w:val="28"/>
          <w:szCs w:val="28"/>
        </w:rPr>
      </w:pPr>
      <w:r w:rsidRPr="0007214D">
        <w:rPr>
          <w:sz w:val="28"/>
          <w:szCs w:val="28"/>
        </w:rPr>
        <w:lastRenderedPageBreak/>
        <w:t>Удержания по исполнительным документам.</w:t>
      </w:r>
    </w:p>
    <w:p w:rsidR="00D44FD7" w:rsidRPr="0007214D" w:rsidRDefault="00D44FD7" w:rsidP="00683854">
      <w:pPr>
        <w:spacing w:line="360" w:lineRule="auto"/>
        <w:ind w:firstLine="360"/>
        <w:jc w:val="both"/>
        <w:rPr>
          <w:sz w:val="28"/>
          <w:szCs w:val="28"/>
        </w:rPr>
      </w:pPr>
      <w:r w:rsidRPr="0007214D">
        <w:rPr>
          <w:sz w:val="28"/>
          <w:szCs w:val="28"/>
        </w:rPr>
        <w:t>В соответствии со ст. 12 Федерального закона от 02.10.2007 N 229-ФЗ "Об исполнительном производстве" После того как работодателю поступит исполнительный документ, необходимо удерживать из заработной платы и иных доходов работника-должника суммы в соответствии с требованиями, содержащимися в нем. Размер денежных средств, подлежащих перечислению взыскателю, исчисляется из суммы заработной платы и иных доходов, оставшихся после вычета НДФЛ.</w:t>
      </w:r>
      <w:r w:rsidR="003D6336">
        <w:rPr>
          <w:sz w:val="28"/>
          <w:szCs w:val="28"/>
        </w:rPr>
        <w:t xml:space="preserve"> Основание для удержания является постановления по исполнительному листу. ( Приложение 43)</w:t>
      </w:r>
    </w:p>
    <w:p w:rsidR="00D44FD7" w:rsidRPr="00D44FD7" w:rsidRDefault="00D44FD7" w:rsidP="00683854">
      <w:pPr>
        <w:jc w:val="both"/>
      </w:pPr>
    </w:p>
    <w:p w:rsidR="00D44FD7" w:rsidRPr="00D44FD7" w:rsidRDefault="00D44FD7" w:rsidP="00683854">
      <w:pPr>
        <w:spacing w:line="360" w:lineRule="auto"/>
        <w:jc w:val="both"/>
      </w:pPr>
      <w:r w:rsidRPr="00D44FD7">
        <w:t>Т</w:t>
      </w:r>
      <w:r w:rsidRPr="0007214D">
        <w:rPr>
          <w:sz w:val="28"/>
          <w:szCs w:val="28"/>
        </w:rPr>
        <w:t xml:space="preserve">аблица 37 - Удержание из заработной платы по исполнительному листу </w:t>
      </w:r>
    </w:p>
    <w:tbl>
      <w:tblPr>
        <w:tblStyle w:val="ad"/>
        <w:tblW w:w="9356" w:type="dxa"/>
        <w:tblInd w:w="108" w:type="dxa"/>
        <w:tblLayout w:type="fixed"/>
        <w:tblLook w:val="04A0" w:firstRow="1" w:lastRow="0" w:firstColumn="1" w:lastColumn="0" w:noHBand="0" w:noVBand="1"/>
      </w:tblPr>
      <w:tblGrid>
        <w:gridCol w:w="1714"/>
        <w:gridCol w:w="1301"/>
        <w:gridCol w:w="2889"/>
        <w:gridCol w:w="1984"/>
        <w:gridCol w:w="1468"/>
      </w:tblGrid>
      <w:tr w:rsidR="005449E6" w:rsidRPr="00D44FD7" w:rsidTr="00E4454A">
        <w:trPr>
          <w:trHeight w:val="1919"/>
        </w:trPr>
        <w:tc>
          <w:tcPr>
            <w:tcW w:w="1714" w:type="dxa"/>
            <w:vAlign w:val="center"/>
          </w:tcPr>
          <w:p w:rsidR="005449E6" w:rsidRPr="00E40DD4" w:rsidRDefault="005449E6" w:rsidP="008C1D82">
            <w:pPr>
              <w:spacing w:line="276" w:lineRule="auto"/>
              <w:jc w:val="center"/>
              <w:rPr>
                <w:sz w:val="24"/>
                <w:szCs w:val="24"/>
              </w:rPr>
            </w:pPr>
            <w:r w:rsidRPr="00E40DD4">
              <w:rPr>
                <w:sz w:val="24"/>
                <w:szCs w:val="24"/>
              </w:rPr>
              <w:t>Работник,</w:t>
            </w:r>
          </w:p>
          <w:p w:rsidR="005449E6" w:rsidRPr="00E40DD4" w:rsidRDefault="005449E6" w:rsidP="008C1D82">
            <w:pPr>
              <w:spacing w:line="276" w:lineRule="auto"/>
              <w:jc w:val="center"/>
              <w:rPr>
                <w:sz w:val="24"/>
                <w:szCs w:val="24"/>
              </w:rPr>
            </w:pPr>
            <w:r w:rsidRPr="00E40DD4">
              <w:rPr>
                <w:sz w:val="24"/>
                <w:szCs w:val="24"/>
              </w:rPr>
              <w:t>ФИО</w:t>
            </w:r>
          </w:p>
        </w:tc>
        <w:tc>
          <w:tcPr>
            <w:tcW w:w="1301" w:type="dxa"/>
            <w:vAlign w:val="center"/>
          </w:tcPr>
          <w:p w:rsidR="005449E6" w:rsidRPr="00E40DD4" w:rsidRDefault="005449E6" w:rsidP="008C1D82">
            <w:pPr>
              <w:spacing w:line="276" w:lineRule="auto"/>
              <w:jc w:val="center"/>
              <w:rPr>
                <w:sz w:val="24"/>
                <w:szCs w:val="24"/>
              </w:rPr>
            </w:pPr>
            <w:r w:rsidRPr="00E40DD4">
              <w:rPr>
                <w:sz w:val="24"/>
                <w:szCs w:val="24"/>
              </w:rPr>
              <w:t>Период, мес. Год.</w:t>
            </w:r>
          </w:p>
        </w:tc>
        <w:tc>
          <w:tcPr>
            <w:tcW w:w="2889" w:type="dxa"/>
            <w:vAlign w:val="center"/>
          </w:tcPr>
          <w:p w:rsidR="005449E6" w:rsidRPr="00E40DD4" w:rsidRDefault="005449E6" w:rsidP="008C1D82">
            <w:pPr>
              <w:spacing w:line="276" w:lineRule="auto"/>
              <w:jc w:val="center"/>
              <w:rPr>
                <w:sz w:val="24"/>
                <w:szCs w:val="24"/>
              </w:rPr>
            </w:pPr>
            <w:r w:rsidRPr="00E40DD4">
              <w:rPr>
                <w:sz w:val="24"/>
                <w:szCs w:val="24"/>
              </w:rPr>
              <w:t>Заработная плата, с которой удерживаются сумма долга по исполнительному листу, руб</w:t>
            </w:r>
          </w:p>
        </w:tc>
        <w:tc>
          <w:tcPr>
            <w:tcW w:w="1984" w:type="dxa"/>
            <w:vAlign w:val="center"/>
          </w:tcPr>
          <w:p w:rsidR="005449E6" w:rsidRPr="00E40DD4" w:rsidRDefault="005449E6" w:rsidP="008C1D82">
            <w:pPr>
              <w:spacing w:line="276" w:lineRule="auto"/>
              <w:jc w:val="center"/>
              <w:rPr>
                <w:sz w:val="24"/>
                <w:szCs w:val="24"/>
              </w:rPr>
            </w:pPr>
            <w:r w:rsidRPr="00E40DD4">
              <w:rPr>
                <w:sz w:val="24"/>
                <w:szCs w:val="24"/>
              </w:rPr>
              <w:t>Процент удержания, %</w:t>
            </w:r>
          </w:p>
        </w:tc>
        <w:tc>
          <w:tcPr>
            <w:tcW w:w="1468" w:type="dxa"/>
            <w:vAlign w:val="center"/>
          </w:tcPr>
          <w:p w:rsidR="005449E6" w:rsidRPr="00E40DD4" w:rsidRDefault="005449E6" w:rsidP="008C1D82">
            <w:pPr>
              <w:spacing w:line="276" w:lineRule="auto"/>
              <w:jc w:val="center"/>
              <w:rPr>
                <w:sz w:val="24"/>
                <w:szCs w:val="24"/>
              </w:rPr>
            </w:pPr>
            <w:r w:rsidRPr="00E40DD4">
              <w:rPr>
                <w:sz w:val="24"/>
                <w:szCs w:val="24"/>
              </w:rPr>
              <w:t>Сумма удержаний по исполнительному листу</w:t>
            </w:r>
          </w:p>
        </w:tc>
      </w:tr>
      <w:tr w:rsidR="005449E6" w:rsidRPr="00D44FD7" w:rsidTr="00E4454A">
        <w:trPr>
          <w:trHeight w:val="388"/>
        </w:trPr>
        <w:tc>
          <w:tcPr>
            <w:tcW w:w="1714" w:type="dxa"/>
            <w:vAlign w:val="center"/>
          </w:tcPr>
          <w:p w:rsidR="005449E6" w:rsidRPr="00E40DD4" w:rsidRDefault="005449E6" w:rsidP="008C1D82">
            <w:pPr>
              <w:spacing w:line="276" w:lineRule="auto"/>
              <w:jc w:val="center"/>
              <w:rPr>
                <w:sz w:val="24"/>
                <w:szCs w:val="24"/>
              </w:rPr>
            </w:pPr>
            <w:r w:rsidRPr="00E40DD4">
              <w:rPr>
                <w:sz w:val="24"/>
                <w:szCs w:val="24"/>
              </w:rPr>
              <w:t>Корчемкина С.А.</w:t>
            </w:r>
          </w:p>
        </w:tc>
        <w:tc>
          <w:tcPr>
            <w:tcW w:w="1301" w:type="dxa"/>
            <w:vAlign w:val="center"/>
          </w:tcPr>
          <w:p w:rsidR="005449E6" w:rsidRPr="00E40DD4" w:rsidRDefault="005449E6" w:rsidP="008C1D82">
            <w:pPr>
              <w:spacing w:line="276" w:lineRule="auto"/>
              <w:jc w:val="center"/>
              <w:rPr>
                <w:sz w:val="24"/>
                <w:szCs w:val="24"/>
              </w:rPr>
            </w:pPr>
            <w:r w:rsidRPr="00E40DD4">
              <w:rPr>
                <w:sz w:val="24"/>
                <w:szCs w:val="24"/>
              </w:rPr>
              <w:t>Октябрь, 2016 г.</w:t>
            </w:r>
          </w:p>
        </w:tc>
        <w:tc>
          <w:tcPr>
            <w:tcW w:w="2889" w:type="dxa"/>
            <w:vAlign w:val="center"/>
          </w:tcPr>
          <w:p w:rsidR="005449E6" w:rsidRPr="00E40DD4" w:rsidRDefault="003A46C4" w:rsidP="008C1D82">
            <w:pPr>
              <w:spacing w:line="276" w:lineRule="auto"/>
              <w:jc w:val="center"/>
              <w:rPr>
                <w:sz w:val="24"/>
                <w:szCs w:val="24"/>
              </w:rPr>
            </w:pPr>
            <w:r>
              <w:rPr>
                <w:sz w:val="24"/>
                <w:szCs w:val="24"/>
              </w:rPr>
              <w:t>9385,38</w:t>
            </w:r>
          </w:p>
        </w:tc>
        <w:tc>
          <w:tcPr>
            <w:tcW w:w="1984" w:type="dxa"/>
            <w:vAlign w:val="center"/>
          </w:tcPr>
          <w:p w:rsidR="005449E6" w:rsidRPr="00E40DD4" w:rsidRDefault="005449E6" w:rsidP="008C1D82">
            <w:pPr>
              <w:spacing w:line="276" w:lineRule="auto"/>
              <w:jc w:val="center"/>
              <w:rPr>
                <w:sz w:val="24"/>
                <w:szCs w:val="24"/>
              </w:rPr>
            </w:pPr>
            <w:r w:rsidRPr="00E40DD4">
              <w:rPr>
                <w:sz w:val="24"/>
                <w:szCs w:val="24"/>
              </w:rPr>
              <w:t>50</w:t>
            </w:r>
          </w:p>
        </w:tc>
        <w:tc>
          <w:tcPr>
            <w:tcW w:w="1468" w:type="dxa"/>
            <w:vAlign w:val="center"/>
          </w:tcPr>
          <w:p w:rsidR="005449E6" w:rsidRPr="00E40DD4" w:rsidRDefault="005449E6" w:rsidP="008C1D82">
            <w:pPr>
              <w:spacing w:line="276" w:lineRule="auto"/>
              <w:jc w:val="center"/>
              <w:rPr>
                <w:sz w:val="24"/>
                <w:szCs w:val="24"/>
              </w:rPr>
            </w:pPr>
            <w:r w:rsidRPr="00E40DD4">
              <w:rPr>
                <w:sz w:val="24"/>
                <w:szCs w:val="24"/>
              </w:rPr>
              <w:t>4692,69</w:t>
            </w:r>
          </w:p>
        </w:tc>
      </w:tr>
    </w:tbl>
    <w:p w:rsidR="00D44FD7" w:rsidRPr="00D44FD7" w:rsidRDefault="00D44FD7" w:rsidP="00683854">
      <w:pPr>
        <w:jc w:val="both"/>
      </w:pPr>
    </w:p>
    <w:p w:rsidR="00D44FD7" w:rsidRPr="00E40DD4" w:rsidRDefault="00D44FD7" w:rsidP="00683854">
      <w:pPr>
        <w:spacing w:line="360" w:lineRule="auto"/>
        <w:jc w:val="both"/>
        <w:rPr>
          <w:sz w:val="28"/>
          <w:szCs w:val="28"/>
        </w:rPr>
      </w:pPr>
    </w:p>
    <w:p w:rsidR="00D44FD7" w:rsidRPr="00E40DD4" w:rsidRDefault="00D44FD7" w:rsidP="00683854">
      <w:pPr>
        <w:numPr>
          <w:ilvl w:val="0"/>
          <w:numId w:val="29"/>
        </w:numPr>
        <w:spacing w:line="360" w:lineRule="auto"/>
        <w:jc w:val="both"/>
        <w:rPr>
          <w:sz w:val="28"/>
          <w:szCs w:val="28"/>
        </w:rPr>
      </w:pPr>
      <w:r w:rsidRPr="00E40DD4">
        <w:rPr>
          <w:sz w:val="28"/>
          <w:szCs w:val="28"/>
        </w:rPr>
        <w:t>Удержания, производимые по инициативе работодателя</w:t>
      </w:r>
    </w:p>
    <w:p w:rsidR="00D44FD7" w:rsidRPr="00E40DD4" w:rsidRDefault="00D44FD7" w:rsidP="00683854">
      <w:pPr>
        <w:spacing w:line="360" w:lineRule="auto"/>
        <w:jc w:val="both"/>
        <w:rPr>
          <w:sz w:val="28"/>
          <w:szCs w:val="28"/>
        </w:rPr>
      </w:pPr>
      <w:r w:rsidRPr="00E40DD4">
        <w:rPr>
          <w:sz w:val="28"/>
          <w:szCs w:val="28"/>
        </w:rPr>
        <w:t>Работодатель имеет право удерживать из заработной платы и иных доходов работника денежные суммы по своей инициативе, но только в случаях, установленных ст. 137 ТК и иными федеральными законами.</w:t>
      </w:r>
    </w:p>
    <w:p w:rsidR="00D44FD7" w:rsidRPr="00E40DD4" w:rsidRDefault="00D44FD7" w:rsidP="00683854">
      <w:pPr>
        <w:spacing w:line="360" w:lineRule="auto"/>
        <w:jc w:val="both"/>
        <w:rPr>
          <w:sz w:val="28"/>
          <w:szCs w:val="28"/>
        </w:rPr>
      </w:pPr>
      <w:r w:rsidRPr="00E40DD4">
        <w:rPr>
          <w:sz w:val="28"/>
          <w:szCs w:val="28"/>
        </w:rPr>
        <w:t>Общий размер всех удержаний по инициативе работодателя при каждой выплате заработной платы не должен превышать 20% от доходов работника после вычета НДФЛ.</w:t>
      </w:r>
    </w:p>
    <w:p w:rsidR="00D44FD7" w:rsidRPr="00E40DD4" w:rsidRDefault="00D44FD7" w:rsidP="00683854">
      <w:pPr>
        <w:spacing w:line="360" w:lineRule="auto"/>
        <w:jc w:val="both"/>
        <w:rPr>
          <w:sz w:val="28"/>
          <w:szCs w:val="28"/>
        </w:rPr>
      </w:pPr>
      <w:r w:rsidRPr="00E40DD4">
        <w:rPr>
          <w:sz w:val="28"/>
          <w:szCs w:val="28"/>
        </w:rPr>
        <w:t>Рассмотрим на примере удержание за неотработанные дни отпуска по календарным дням.</w:t>
      </w:r>
    </w:p>
    <w:p w:rsidR="00D44FD7" w:rsidRPr="00E40DD4" w:rsidRDefault="00D44FD7" w:rsidP="00683854">
      <w:pPr>
        <w:spacing w:line="360" w:lineRule="auto"/>
        <w:jc w:val="both"/>
        <w:rPr>
          <w:sz w:val="28"/>
          <w:szCs w:val="28"/>
        </w:rPr>
      </w:pPr>
      <w:r w:rsidRPr="00E40DD4">
        <w:rPr>
          <w:sz w:val="28"/>
          <w:szCs w:val="28"/>
        </w:rPr>
        <w:t>Формула расчета:</w:t>
      </w:r>
    </w:p>
    <w:p w:rsidR="00D44FD7" w:rsidRPr="00E40DD4" w:rsidRDefault="00D44FD7" w:rsidP="00683854">
      <w:pPr>
        <w:numPr>
          <w:ilvl w:val="0"/>
          <w:numId w:val="34"/>
        </w:numPr>
        <w:spacing w:line="360" w:lineRule="auto"/>
        <w:jc w:val="both"/>
        <w:rPr>
          <w:sz w:val="28"/>
          <w:szCs w:val="28"/>
        </w:rPr>
      </w:pPr>
      <w:r w:rsidRPr="00E40DD4">
        <w:rPr>
          <w:sz w:val="28"/>
          <w:szCs w:val="28"/>
        </w:rPr>
        <w:lastRenderedPageBreak/>
        <w:t>Удержание за неотработанные дни отпуска по календарным дням = средний дневной заработок * количество календарных дней отпуск за не отработанный период;</w:t>
      </w:r>
    </w:p>
    <w:p w:rsidR="00D44FD7" w:rsidRPr="00E40DD4" w:rsidRDefault="00D44FD7" w:rsidP="00683854">
      <w:pPr>
        <w:numPr>
          <w:ilvl w:val="0"/>
          <w:numId w:val="34"/>
        </w:numPr>
        <w:spacing w:line="360" w:lineRule="auto"/>
        <w:jc w:val="both"/>
        <w:rPr>
          <w:sz w:val="28"/>
          <w:szCs w:val="28"/>
        </w:rPr>
      </w:pPr>
      <w:r w:rsidRPr="00E40DD4">
        <w:rPr>
          <w:sz w:val="28"/>
          <w:szCs w:val="28"/>
        </w:rPr>
        <w:t>Средний дневной заработок = база для отпускных за расчетный период / количество отработанных дней за расчетный период;</w:t>
      </w:r>
    </w:p>
    <w:p w:rsidR="00D44FD7" w:rsidRPr="00E40DD4" w:rsidRDefault="00D44FD7" w:rsidP="00683854">
      <w:pPr>
        <w:numPr>
          <w:ilvl w:val="0"/>
          <w:numId w:val="34"/>
        </w:numPr>
        <w:spacing w:line="360" w:lineRule="auto"/>
        <w:jc w:val="both"/>
        <w:rPr>
          <w:sz w:val="28"/>
          <w:szCs w:val="28"/>
        </w:rPr>
      </w:pPr>
      <w:r w:rsidRPr="00E40DD4">
        <w:rPr>
          <w:sz w:val="28"/>
          <w:szCs w:val="28"/>
        </w:rPr>
        <w:t>количество отработанных дней за расчетный период:</w:t>
      </w:r>
    </w:p>
    <w:p w:rsidR="00D44FD7" w:rsidRPr="00E40DD4" w:rsidRDefault="00D44FD7" w:rsidP="00683854">
      <w:pPr>
        <w:spacing w:line="360" w:lineRule="auto"/>
        <w:jc w:val="both"/>
        <w:rPr>
          <w:sz w:val="28"/>
          <w:szCs w:val="28"/>
        </w:rPr>
      </w:pPr>
      <w:r w:rsidRPr="00E40DD4">
        <w:rPr>
          <w:sz w:val="28"/>
          <w:szCs w:val="28"/>
        </w:rPr>
        <w:t>Если месяц отработан полностью = 29,3</w:t>
      </w:r>
    </w:p>
    <w:p w:rsidR="00D44FD7" w:rsidRPr="00E40DD4" w:rsidRDefault="00D44FD7" w:rsidP="00683854">
      <w:pPr>
        <w:spacing w:line="360" w:lineRule="auto"/>
        <w:jc w:val="both"/>
        <w:rPr>
          <w:sz w:val="28"/>
          <w:szCs w:val="28"/>
        </w:rPr>
      </w:pPr>
      <w:r w:rsidRPr="00E40DD4">
        <w:rPr>
          <w:sz w:val="28"/>
          <w:szCs w:val="28"/>
        </w:rPr>
        <w:t>Если месяц отработан не полностью = количество отработанных дней в месяце/ число календарных дней в месяце * 29,3</w:t>
      </w:r>
    </w:p>
    <w:p w:rsidR="00D44FD7" w:rsidRPr="00E40DD4" w:rsidRDefault="00D44FD7" w:rsidP="00683854">
      <w:pPr>
        <w:spacing w:line="360" w:lineRule="auto"/>
        <w:jc w:val="both"/>
        <w:rPr>
          <w:sz w:val="28"/>
          <w:szCs w:val="28"/>
        </w:rPr>
      </w:pPr>
    </w:p>
    <w:p w:rsidR="00D44FD7" w:rsidRPr="00D44FD7" w:rsidRDefault="00D44FD7" w:rsidP="00683854">
      <w:pPr>
        <w:spacing w:line="360" w:lineRule="auto"/>
        <w:jc w:val="both"/>
      </w:pPr>
      <w:r w:rsidRPr="00E40DD4">
        <w:rPr>
          <w:sz w:val="28"/>
          <w:szCs w:val="28"/>
        </w:rPr>
        <w:t>Таблица 37 - Удержание из заработной платы за неотработанные дни отпуска</w:t>
      </w:r>
    </w:p>
    <w:tbl>
      <w:tblPr>
        <w:tblStyle w:val="ad"/>
        <w:tblW w:w="9356" w:type="dxa"/>
        <w:tblInd w:w="108" w:type="dxa"/>
        <w:tblLayout w:type="fixed"/>
        <w:tblLook w:val="04A0" w:firstRow="1" w:lastRow="0" w:firstColumn="1" w:lastColumn="0" w:noHBand="0" w:noVBand="1"/>
      </w:tblPr>
      <w:tblGrid>
        <w:gridCol w:w="1276"/>
        <w:gridCol w:w="1418"/>
        <w:gridCol w:w="1134"/>
        <w:gridCol w:w="1275"/>
        <w:gridCol w:w="993"/>
        <w:gridCol w:w="992"/>
        <w:gridCol w:w="1163"/>
        <w:gridCol w:w="1105"/>
      </w:tblGrid>
      <w:tr w:rsidR="005449E6" w:rsidRPr="002D38D8" w:rsidTr="00300671">
        <w:trPr>
          <w:trHeight w:val="2401"/>
        </w:trPr>
        <w:tc>
          <w:tcPr>
            <w:tcW w:w="1276" w:type="dxa"/>
            <w:vAlign w:val="center"/>
          </w:tcPr>
          <w:p w:rsidR="005449E6" w:rsidRPr="002D38D8" w:rsidRDefault="005449E6" w:rsidP="00300671">
            <w:pPr>
              <w:jc w:val="center"/>
              <w:rPr>
                <w:sz w:val="24"/>
                <w:szCs w:val="24"/>
              </w:rPr>
            </w:pPr>
            <w:r w:rsidRPr="002D38D8">
              <w:rPr>
                <w:sz w:val="24"/>
                <w:szCs w:val="24"/>
              </w:rPr>
              <w:t>Работник,</w:t>
            </w:r>
          </w:p>
          <w:p w:rsidR="005449E6" w:rsidRPr="002D38D8" w:rsidRDefault="005449E6" w:rsidP="00300671">
            <w:pPr>
              <w:jc w:val="center"/>
              <w:rPr>
                <w:sz w:val="24"/>
                <w:szCs w:val="24"/>
              </w:rPr>
            </w:pPr>
            <w:r w:rsidRPr="002D38D8">
              <w:rPr>
                <w:sz w:val="24"/>
                <w:szCs w:val="24"/>
              </w:rPr>
              <w:t>ФИО</w:t>
            </w:r>
          </w:p>
        </w:tc>
        <w:tc>
          <w:tcPr>
            <w:tcW w:w="1418" w:type="dxa"/>
            <w:vAlign w:val="center"/>
          </w:tcPr>
          <w:p w:rsidR="005449E6" w:rsidRPr="002D38D8" w:rsidRDefault="005449E6" w:rsidP="00300671">
            <w:pPr>
              <w:jc w:val="center"/>
              <w:rPr>
                <w:sz w:val="24"/>
                <w:szCs w:val="24"/>
              </w:rPr>
            </w:pPr>
            <w:r w:rsidRPr="002D38D8">
              <w:rPr>
                <w:sz w:val="24"/>
                <w:szCs w:val="24"/>
              </w:rPr>
              <w:t>Дата увольнения.</w:t>
            </w:r>
          </w:p>
        </w:tc>
        <w:tc>
          <w:tcPr>
            <w:tcW w:w="1134" w:type="dxa"/>
            <w:vAlign w:val="center"/>
          </w:tcPr>
          <w:p w:rsidR="005449E6" w:rsidRPr="002D38D8" w:rsidRDefault="005449E6" w:rsidP="00300671">
            <w:pPr>
              <w:jc w:val="center"/>
              <w:rPr>
                <w:sz w:val="24"/>
                <w:szCs w:val="24"/>
              </w:rPr>
            </w:pPr>
            <w:r w:rsidRPr="002D38D8">
              <w:rPr>
                <w:sz w:val="24"/>
                <w:szCs w:val="24"/>
              </w:rPr>
              <w:t>Расчетный период</w:t>
            </w:r>
          </w:p>
        </w:tc>
        <w:tc>
          <w:tcPr>
            <w:tcW w:w="1275" w:type="dxa"/>
            <w:vAlign w:val="center"/>
          </w:tcPr>
          <w:p w:rsidR="005449E6" w:rsidRPr="002D38D8" w:rsidRDefault="005449E6" w:rsidP="00300671">
            <w:pPr>
              <w:jc w:val="center"/>
              <w:rPr>
                <w:sz w:val="24"/>
                <w:szCs w:val="24"/>
              </w:rPr>
            </w:pPr>
            <w:r w:rsidRPr="002D38D8">
              <w:rPr>
                <w:sz w:val="24"/>
                <w:szCs w:val="24"/>
              </w:rPr>
              <w:t>База для отпускных за расчетный период, руб.</w:t>
            </w:r>
          </w:p>
        </w:tc>
        <w:tc>
          <w:tcPr>
            <w:tcW w:w="993" w:type="dxa"/>
            <w:vAlign w:val="center"/>
          </w:tcPr>
          <w:p w:rsidR="005449E6" w:rsidRPr="002D38D8" w:rsidRDefault="005449E6" w:rsidP="00300671">
            <w:pPr>
              <w:jc w:val="center"/>
              <w:rPr>
                <w:sz w:val="24"/>
                <w:szCs w:val="24"/>
              </w:rPr>
            </w:pPr>
            <w:r w:rsidRPr="002D38D8">
              <w:rPr>
                <w:sz w:val="24"/>
                <w:szCs w:val="24"/>
              </w:rPr>
              <w:t>Количество дней за расчетный период, д.</w:t>
            </w:r>
          </w:p>
        </w:tc>
        <w:tc>
          <w:tcPr>
            <w:tcW w:w="992" w:type="dxa"/>
            <w:vAlign w:val="center"/>
          </w:tcPr>
          <w:p w:rsidR="005449E6" w:rsidRPr="002D38D8" w:rsidRDefault="005449E6" w:rsidP="00300671">
            <w:pPr>
              <w:jc w:val="center"/>
              <w:rPr>
                <w:sz w:val="24"/>
                <w:szCs w:val="24"/>
              </w:rPr>
            </w:pPr>
            <w:r w:rsidRPr="002D38D8">
              <w:rPr>
                <w:sz w:val="24"/>
                <w:szCs w:val="24"/>
              </w:rPr>
              <w:t>Средний дневной заработок</w:t>
            </w:r>
          </w:p>
        </w:tc>
        <w:tc>
          <w:tcPr>
            <w:tcW w:w="1163" w:type="dxa"/>
            <w:vAlign w:val="center"/>
          </w:tcPr>
          <w:p w:rsidR="005449E6" w:rsidRPr="002D38D8" w:rsidRDefault="005449E6" w:rsidP="00300671">
            <w:pPr>
              <w:jc w:val="center"/>
              <w:rPr>
                <w:sz w:val="24"/>
                <w:szCs w:val="24"/>
              </w:rPr>
            </w:pPr>
            <w:r w:rsidRPr="002D38D8">
              <w:rPr>
                <w:sz w:val="24"/>
                <w:szCs w:val="24"/>
              </w:rPr>
              <w:t>Количество календарных дней отпуск за не отработанный период</w:t>
            </w:r>
          </w:p>
        </w:tc>
        <w:tc>
          <w:tcPr>
            <w:tcW w:w="1105" w:type="dxa"/>
            <w:vAlign w:val="center"/>
          </w:tcPr>
          <w:p w:rsidR="005449E6" w:rsidRPr="002D38D8" w:rsidRDefault="005449E6" w:rsidP="00300671">
            <w:pPr>
              <w:jc w:val="center"/>
              <w:rPr>
                <w:sz w:val="24"/>
                <w:szCs w:val="24"/>
              </w:rPr>
            </w:pPr>
            <w:r w:rsidRPr="002D38D8">
              <w:rPr>
                <w:sz w:val="24"/>
                <w:szCs w:val="24"/>
              </w:rPr>
              <w:t>Сумма удержания, руб.</w:t>
            </w:r>
          </w:p>
        </w:tc>
      </w:tr>
      <w:tr w:rsidR="005449E6" w:rsidRPr="002D38D8" w:rsidTr="00300671">
        <w:trPr>
          <w:trHeight w:val="376"/>
        </w:trPr>
        <w:tc>
          <w:tcPr>
            <w:tcW w:w="1276" w:type="dxa"/>
            <w:vAlign w:val="center"/>
          </w:tcPr>
          <w:p w:rsidR="005449E6" w:rsidRPr="002D38D8" w:rsidRDefault="005449E6" w:rsidP="00300671">
            <w:pPr>
              <w:jc w:val="center"/>
              <w:rPr>
                <w:sz w:val="24"/>
                <w:szCs w:val="24"/>
              </w:rPr>
            </w:pPr>
            <w:r w:rsidRPr="002D38D8">
              <w:rPr>
                <w:sz w:val="24"/>
                <w:szCs w:val="24"/>
              </w:rPr>
              <w:t>Петухов Е.В.</w:t>
            </w:r>
          </w:p>
        </w:tc>
        <w:tc>
          <w:tcPr>
            <w:tcW w:w="1418" w:type="dxa"/>
            <w:vAlign w:val="center"/>
          </w:tcPr>
          <w:p w:rsidR="005449E6" w:rsidRPr="002D38D8" w:rsidRDefault="00300671" w:rsidP="00300671">
            <w:pPr>
              <w:jc w:val="center"/>
              <w:rPr>
                <w:sz w:val="24"/>
                <w:szCs w:val="24"/>
              </w:rPr>
            </w:pPr>
            <w:r>
              <w:rPr>
                <w:sz w:val="24"/>
                <w:szCs w:val="24"/>
              </w:rPr>
              <w:t>31.10.</w:t>
            </w:r>
            <w:r w:rsidR="005449E6" w:rsidRPr="002D38D8">
              <w:rPr>
                <w:sz w:val="24"/>
                <w:szCs w:val="24"/>
              </w:rPr>
              <w:t>16 г.</w:t>
            </w:r>
          </w:p>
        </w:tc>
        <w:tc>
          <w:tcPr>
            <w:tcW w:w="1134" w:type="dxa"/>
            <w:vAlign w:val="center"/>
          </w:tcPr>
          <w:p w:rsidR="005449E6" w:rsidRPr="002D38D8" w:rsidRDefault="005449E6" w:rsidP="00300671">
            <w:pPr>
              <w:jc w:val="center"/>
              <w:rPr>
                <w:sz w:val="24"/>
                <w:szCs w:val="24"/>
              </w:rPr>
            </w:pPr>
            <w:r w:rsidRPr="002D38D8">
              <w:rPr>
                <w:sz w:val="24"/>
                <w:szCs w:val="24"/>
              </w:rPr>
              <w:t>с 01.11.15 по 31.10.16</w:t>
            </w:r>
          </w:p>
        </w:tc>
        <w:tc>
          <w:tcPr>
            <w:tcW w:w="1275" w:type="dxa"/>
            <w:vAlign w:val="center"/>
          </w:tcPr>
          <w:p w:rsidR="005449E6" w:rsidRPr="002D38D8" w:rsidRDefault="005449E6" w:rsidP="00300671">
            <w:pPr>
              <w:jc w:val="center"/>
              <w:rPr>
                <w:sz w:val="24"/>
                <w:szCs w:val="24"/>
              </w:rPr>
            </w:pPr>
            <w:r w:rsidRPr="002D38D8">
              <w:rPr>
                <w:sz w:val="24"/>
                <w:szCs w:val="24"/>
              </w:rPr>
              <w:t>104563,75</w:t>
            </w:r>
          </w:p>
        </w:tc>
        <w:tc>
          <w:tcPr>
            <w:tcW w:w="993" w:type="dxa"/>
            <w:vAlign w:val="center"/>
          </w:tcPr>
          <w:p w:rsidR="005449E6" w:rsidRPr="002D38D8" w:rsidRDefault="005449E6" w:rsidP="00300671">
            <w:pPr>
              <w:jc w:val="center"/>
              <w:rPr>
                <w:sz w:val="24"/>
                <w:szCs w:val="24"/>
              </w:rPr>
            </w:pPr>
            <w:r w:rsidRPr="002D38D8">
              <w:rPr>
                <w:sz w:val="24"/>
                <w:szCs w:val="24"/>
              </w:rPr>
              <w:t>244,55</w:t>
            </w:r>
          </w:p>
        </w:tc>
        <w:tc>
          <w:tcPr>
            <w:tcW w:w="992" w:type="dxa"/>
            <w:vAlign w:val="center"/>
          </w:tcPr>
          <w:p w:rsidR="005449E6" w:rsidRPr="002D38D8" w:rsidRDefault="005449E6" w:rsidP="00300671">
            <w:pPr>
              <w:jc w:val="center"/>
              <w:rPr>
                <w:sz w:val="24"/>
                <w:szCs w:val="24"/>
              </w:rPr>
            </w:pPr>
            <w:r w:rsidRPr="002D38D8">
              <w:rPr>
                <w:sz w:val="24"/>
                <w:szCs w:val="24"/>
              </w:rPr>
              <w:t>427,58</w:t>
            </w:r>
          </w:p>
        </w:tc>
        <w:tc>
          <w:tcPr>
            <w:tcW w:w="1163" w:type="dxa"/>
            <w:vAlign w:val="center"/>
          </w:tcPr>
          <w:p w:rsidR="005449E6" w:rsidRPr="002D38D8" w:rsidRDefault="005449E6" w:rsidP="00300671">
            <w:pPr>
              <w:jc w:val="center"/>
              <w:rPr>
                <w:sz w:val="24"/>
                <w:szCs w:val="24"/>
              </w:rPr>
            </w:pPr>
            <w:r w:rsidRPr="002D38D8">
              <w:rPr>
                <w:sz w:val="24"/>
                <w:szCs w:val="24"/>
              </w:rPr>
              <w:t>4,66</w:t>
            </w:r>
          </w:p>
        </w:tc>
        <w:tc>
          <w:tcPr>
            <w:tcW w:w="1105" w:type="dxa"/>
            <w:vAlign w:val="center"/>
          </w:tcPr>
          <w:p w:rsidR="005449E6" w:rsidRPr="002D38D8" w:rsidRDefault="005449E6" w:rsidP="00300671">
            <w:pPr>
              <w:jc w:val="center"/>
              <w:rPr>
                <w:sz w:val="24"/>
                <w:szCs w:val="24"/>
              </w:rPr>
            </w:pPr>
            <w:r w:rsidRPr="002D38D8">
              <w:rPr>
                <w:sz w:val="24"/>
                <w:szCs w:val="24"/>
              </w:rPr>
              <w:t>1992,23</w:t>
            </w:r>
          </w:p>
        </w:tc>
      </w:tr>
    </w:tbl>
    <w:p w:rsidR="00D44FD7" w:rsidRPr="002D38D8" w:rsidRDefault="00D44FD7" w:rsidP="00683854">
      <w:pPr>
        <w:jc w:val="both"/>
      </w:pPr>
    </w:p>
    <w:p w:rsidR="00D44FD7" w:rsidRPr="00D44FD7" w:rsidRDefault="00D44FD7" w:rsidP="00683854">
      <w:pPr>
        <w:jc w:val="both"/>
      </w:pPr>
    </w:p>
    <w:p w:rsidR="00D44FD7" w:rsidRPr="002D38D8" w:rsidRDefault="00D44FD7" w:rsidP="00683854">
      <w:pPr>
        <w:numPr>
          <w:ilvl w:val="0"/>
          <w:numId w:val="29"/>
        </w:numPr>
        <w:spacing w:line="360" w:lineRule="auto"/>
        <w:jc w:val="both"/>
        <w:rPr>
          <w:sz w:val="28"/>
          <w:szCs w:val="28"/>
        </w:rPr>
      </w:pPr>
      <w:r w:rsidRPr="002D38D8">
        <w:rPr>
          <w:sz w:val="28"/>
          <w:szCs w:val="28"/>
        </w:rPr>
        <w:t>Удержания, производимые по инициативе работника</w:t>
      </w:r>
    </w:p>
    <w:p w:rsidR="00E438FD" w:rsidRPr="002D38D8" w:rsidRDefault="00D44FD7" w:rsidP="00E406C1">
      <w:pPr>
        <w:spacing w:line="360" w:lineRule="auto"/>
        <w:ind w:firstLine="360"/>
        <w:jc w:val="both"/>
        <w:rPr>
          <w:sz w:val="28"/>
          <w:szCs w:val="28"/>
        </w:rPr>
      </w:pPr>
      <w:r w:rsidRPr="002D38D8">
        <w:rPr>
          <w:sz w:val="28"/>
          <w:szCs w:val="28"/>
        </w:rPr>
        <w:t>Основанием для осуществления таких удержаний яв</w:t>
      </w:r>
      <w:r w:rsidR="00AF5BEF">
        <w:rPr>
          <w:sz w:val="28"/>
          <w:szCs w:val="28"/>
        </w:rPr>
        <w:t>ляется его письменное заявление (Приложение 44,45).</w:t>
      </w:r>
      <w:r w:rsidRPr="002D38D8">
        <w:rPr>
          <w:sz w:val="28"/>
          <w:szCs w:val="28"/>
        </w:rPr>
        <w:t xml:space="preserve"> Ограничения по размеру удержаний, производимых по инициативе работника, не применяются и могут составлять до 100% от дохода после вычета НДФЛ.</w:t>
      </w:r>
    </w:p>
    <w:p w:rsidR="00D44FD7" w:rsidRPr="002D38D8" w:rsidRDefault="00D44FD7" w:rsidP="00683854">
      <w:pPr>
        <w:spacing w:line="360" w:lineRule="auto"/>
        <w:jc w:val="both"/>
        <w:rPr>
          <w:sz w:val="28"/>
          <w:szCs w:val="28"/>
        </w:rPr>
      </w:pPr>
      <w:r w:rsidRPr="002D38D8">
        <w:rPr>
          <w:sz w:val="28"/>
          <w:szCs w:val="28"/>
        </w:rPr>
        <w:t>Таблица 38 - Удержание из заработной платы по инициативе работника</w:t>
      </w:r>
    </w:p>
    <w:tbl>
      <w:tblPr>
        <w:tblStyle w:val="ad"/>
        <w:tblW w:w="9356" w:type="dxa"/>
        <w:tblInd w:w="108" w:type="dxa"/>
        <w:tblLayout w:type="fixed"/>
        <w:tblLook w:val="04A0" w:firstRow="1" w:lastRow="0" w:firstColumn="1" w:lastColumn="0" w:noHBand="0" w:noVBand="1"/>
      </w:tblPr>
      <w:tblGrid>
        <w:gridCol w:w="1714"/>
        <w:gridCol w:w="1301"/>
        <w:gridCol w:w="2889"/>
        <w:gridCol w:w="1984"/>
        <w:gridCol w:w="1468"/>
      </w:tblGrid>
      <w:tr w:rsidR="005449E6" w:rsidRPr="00D44FD7" w:rsidTr="00E4454A">
        <w:trPr>
          <w:trHeight w:val="1124"/>
        </w:trPr>
        <w:tc>
          <w:tcPr>
            <w:tcW w:w="1714" w:type="dxa"/>
            <w:vAlign w:val="center"/>
          </w:tcPr>
          <w:p w:rsidR="005449E6" w:rsidRPr="003C3115" w:rsidRDefault="005449E6" w:rsidP="00E85E33">
            <w:pPr>
              <w:spacing w:line="276" w:lineRule="auto"/>
              <w:jc w:val="center"/>
              <w:rPr>
                <w:sz w:val="24"/>
                <w:szCs w:val="24"/>
              </w:rPr>
            </w:pPr>
            <w:r w:rsidRPr="003C3115">
              <w:rPr>
                <w:sz w:val="24"/>
                <w:szCs w:val="24"/>
              </w:rPr>
              <w:t>Работник,</w:t>
            </w:r>
          </w:p>
          <w:p w:rsidR="005449E6" w:rsidRPr="003C3115" w:rsidRDefault="005449E6" w:rsidP="00E85E33">
            <w:pPr>
              <w:spacing w:line="276" w:lineRule="auto"/>
              <w:jc w:val="center"/>
              <w:rPr>
                <w:sz w:val="24"/>
                <w:szCs w:val="24"/>
              </w:rPr>
            </w:pPr>
            <w:r w:rsidRPr="003C3115">
              <w:rPr>
                <w:sz w:val="24"/>
                <w:szCs w:val="24"/>
              </w:rPr>
              <w:t>ФИО</w:t>
            </w:r>
          </w:p>
        </w:tc>
        <w:tc>
          <w:tcPr>
            <w:tcW w:w="1301" w:type="dxa"/>
            <w:vAlign w:val="center"/>
          </w:tcPr>
          <w:p w:rsidR="005449E6" w:rsidRPr="003C3115" w:rsidRDefault="005449E6" w:rsidP="00E85E33">
            <w:pPr>
              <w:spacing w:line="276" w:lineRule="auto"/>
              <w:jc w:val="center"/>
              <w:rPr>
                <w:sz w:val="24"/>
                <w:szCs w:val="24"/>
              </w:rPr>
            </w:pPr>
            <w:r w:rsidRPr="003C3115">
              <w:rPr>
                <w:sz w:val="24"/>
                <w:szCs w:val="24"/>
              </w:rPr>
              <w:t>Период, мес. Год.</w:t>
            </w:r>
          </w:p>
        </w:tc>
        <w:tc>
          <w:tcPr>
            <w:tcW w:w="2889" w:type="dxa"/>
            <w:vAlign w:val="center"/>
          </w:tcPr>
          <w:p w:rsidR="005449E6" w:rsidRPr="003C3115" w:rsidRDefault="005449E6" w:rsidP="00E85E33">
            <w:pPr>
              <w:spacing w:line="276" w:lineRule="auto"/>
              <w:jc w:val="center"/>
              <w:rPr>
                <w:sz w:val="24"/>
                <w:szCs w:val="24"/>
              </w:rPr>
            </w:pPr>
            <w:r w:rsidRPr="003C3115">
              <w:rPr>
                <w:sz w:val="24"/>
                <w:szCs w:val="24"/>
              </w:rPr>
              <w:t>Вид удержаний</w:t>
            </w:r>
          </w:p>
        </w:tc>
        <w:tc>
          <w:tcPr>
            <w:tcW w:w="1984" w:type="dxa"/>
            <w:vAlign w:val="center"/>
          </w:tcPr>
          <w:p w:rsidR="005449E6" w:rsidRPr="003C3115" w:rsidRDefault="005449E6" w:rsidP="00E85E33">
            <w:pPr>
              <w:spacing w:line="276" w:lineRule="auto"/>
              <w:jc w:val="center"/>
              <w:rPr>
                <w:sz w:val="24"/>
                <w:szCs w:val="24"/>
              </w:rPr>
            </w:pPr>
            <w:r w:rsidRPr="003C3115">
              <w:rPr>
                <w:sz w:val="24"/>
                <w:szCs w:val="24"/>
              </w:rPr>
              <w:t>Процент удержания, %</w:t>
            </w:r>
          </w:p>
        </w:tc>
        <w:tc>
          <w:tcPr>
            <w:tcW w:w="1468" w:type="dxa"/>
            <w:vAlign w:val="center"/>
          </w:tcPr>
          <w:p w:rsidR="005449E6" w:rsidRPr="003C3115" w:rsidRDefault="005449E6" w:rsidP="00E85E33">
            <w:pPr>
              <w:spacing w:line="276" w:lineRule="auto"/>
              <w:jc w:val="center"/>
              <w:rPr>
                <w:sz w:val="24"/>
                <w:szCs w:val="24"/>
              </w:rPr>
            </w:pPr>
            <w:r w:rsidRPr="003C3115">
              <w:rPr>
                <w:sz w:val="24"/>
                <w:szCs w:val="24"/>
              </w:rPr>
              <w:t>Размер удержаний, руб.</w:t>
            </w:r>
          </w:p>
        </w:tc>
      </w:tr>
      <w:tr w:rsidR="005449E6" w:rsidRPr="00D44FD7" w:rsidTr="00364F60">
        <w:trPr>
          <w:trHeight w:val="388"/>
        </w:trPr>
        <w:tc>
          <w:tcPr>
            <w:tcW w:w="1714" w:type="dxa"/>
            <w:tcBorders>
              <w:bottom w:val="nil"/>
            </w:tcBorders>
            <w:vAlign w:val="center"/>
          </w:tcPr>
          <w:p w:rsidR="005449E6" w:rsidRPr="003C3115" w:rsidRDefault="005449E6" w:rsidP="00E85E33">
            <w:pPr>
              <w:spacing w:line="276" w:lineRule="auto"/>
              <w:jc w:val="center"/>
              <w:rPr>
                <w:sz w:val="24"/>
                <w:szCs w:val="24"/>
              </w:rPr>
            </w:pPr>
            <w:r w:rsidRPr="003C3115">
              <w:rPr>
                <w:sz w:val="24"/>
                <w:szCs w:val="24"/>
              </w:rPr>
              <w:t>Пикова Л.В.</w:t>
            </w:r>
          </w:p>
        </w:tc>
        <w:tc>
          <w:tcPr>
            <w:tcW w:w="1301" w:type="dxa"/>
            <w:tcBorders>
              <w:bottom w:val="nil"/>
            </w:tcBorders>
            <w:vAlign w:val="center"/>
          </w:tcPr>
          <w:p w:rsidR="005449E6" w:rsidRPr="003C3115" w:rsidRDefault="005449E6" w:rsidP="00E85E33">
            <w:pPr>
              <w:spacing w:line="276" w:lineRule="auto"/>
              <w:jc w:val="center"/>
              <w:rPr>
                <w:sz w:val="24"/>
                <w:szCs w:val="24"/>
              </w:rPr>
            </w:pPr>
            <w:r w:rsidRPr="003C3115">
              <w:rPr>
                <w:sz w:val="24"/>
                <w:szCs w:val="24"/>
              </w:rPr>
              <w:t>Октябрь, 2016 г.</w:t>
            </w:r>
          </w:p>
        </w:tc>
        <w:tc>
          <w:tcPr>
            <w:tcW w:w="2889" w:type="dxa"/>
            <w:tcBorders>
              <w:bottom w:val="nil"/>
            </w:tcBorders>
            <w:vAlign w:val="center"/>
          </w:tcPr>
          <w:p w:rsidR="005449E6" w:rsidRPr="003C3115" w:rsidRDefault="005449E6" w:rsidP="00E85E33">
            <w:pPr>
              <w:spacing w:line="276" w:lineRule="auto"/>
              <w:jc w:val="center"/>
              <w:rPr>
                <w:sz w:val="24"/>
                <w:szCs w:val="24"/>
              </w:rPr>
            </w:pPr>
            <w:r w:rsidRPr="003C3115">
              <w:rPr>
                <w:sz w:val="24"/>
                <w:szCs w:val="24"/>
              </w:rPr>
              <w:t>Профсоюзный взнос</w:t>
            </w:r>
          </w:p>
        </w:tc>
        <w:tc>
          <w:tcPr>
            <w:tcW w:w="1984" w:type="dxa"/>
            <w:tcBorders>
              <w:bottom w:val="nil"/>
            </w:tcBorders>
            <w:vAlign w:val="center"/>
          </w:tcPr>
          <w:p w:rsidR="005449E6" w:rsidRPr="003C3115" w:rsidRDefault="005449E6" w:rsidP="00E85E33">
            <w:pPr>
              <w:spacing w:line="276" w:lineRule="auto"/>
              <w:jc w:val="center"/>
              <w:rPr>
                <w:sz w:val="24"/>
                <w:szCs w:val="24"/>
              </w:rPr>
            </w:pPr>
            <w:r w:rsidRPr="003C3115">
              <w:rPr>
                <w:sz w:val="24"/>
                <w:szCs w:val="24"/>
              </w:rPr>
              <w:t>1</w:t>
            </w:r>
          </w:p>
        </w:tc>
        <w:tc>
          <w:tcPr>
            <w:tcW w:w="1468" w:type="dxa"/>
            <w:tcBorders>
              <w:bottom w:val="nil"/>
            </w:tcBorders>
            <w:vAlign w:val="center"/>
          </w:tcPr>
          <w:p w:rsidR="005449E6" w:rsidRPr="003C3115" w:rsidRDefault="005449E6" w:rsidP="00E85E33">
            <w:pPr>
              <w:spacing w:line="276" w:lineRule="auto"/>
              <w:jc w:val="center"/>
              <w:rPr>
                <w:sz w:val="24"/>
                <w:szCs w:val="24"/>
              </w:rPr>
            </w:pPr>
            <w:r w:rsidRPr="003C3115">
              <w:rPr>
                <w:sz w:val="24"/>
                <w:szCs w:val="24"/>
              </w:rPr>
              <w:t>97,15</w:t>
            </w:r>
          </w:p>
        </w:tc>
      </w:tr>
      <w:tr w:rsidR="00E406C1" w:rsidRPr="00D44FD7" w:rsidTr="00364F60">
        <w:trPr>
          <w:trHeight w:val="388"/>
        </w:trPr>
        <w:tc>
          <w:tcPr>
            <w:tcW w:w="9356" w:type="dxa"/>
            <w:gridSpan w:val="5"/>
            <w:tcBorders>
              <w:top w:val="nil"/>
              <w:left w:val="nil"/>
              <w:bottom w:val="single" w:sz="4" w:space="0" w:color="auto"/>
              <w:right w:val="nil"/>
            </w:tcBorders>
            <w:vAlign w:val="center"/>
          </w:tcPr>
          <w:p w:rsidR="00E406C1" w:rsidRPr="003C3115" w:rsidRDefault="00E406C1" w:rsidP="00E406C1">
            <w:pPr>
              <w:spacing w:line="276" w:lineRule="auto"/>
            </w:pPr>
            <w:r>
              <w:lastRenderedPageBreak/>
              <w:t>Продолжение таблицы 38</w:t>
            </w:r>
          </w:p>
        </w:tc>
      </w:tr>
      <w:tr w:rsidR="005449E6" w:rsidRPr="00D44FD7" w:rsidTr="00364F60">
        <w:trPr>
          <w:trHeight w:val="388"/>
        </w:trPr>
        <w:tc>
          <w:tcPr>
            <w:tcW w:w="1714" w:type="dxa"/>
            <w:tcBorders>
              <w:top w:val="single" w:sz="4" w:space="0" w:color="auto"/>
            </w:tcBorders>
            <w:vAlign w:val="center"/>
          </w:tcPr>
          <w:p w:rsidR="005449E6" w:rsidRPr="003C3115" w:rsidRDefault="005449E6" w:rsidP="00E85E33">
            <w:pPr>
              <w:spacing w:line="276" w:lineRule="auto"/>
              <w:jc w:val="center"/>
              <w:rPr>
                <w:sz w:val="24"/>
                <w:szCs w:val="24"/>
              </w:rPr>
            </w:pPr>
            <w:r w:rsidRPr="003C3115">
              <w:rPr>
                <w:sz w:val="24"/>
                <w:szCs w:val="24"/>
              </w:rPr>
              <w:t>Марков Е.С.</w:t>
            </w:r>
          </w:p>
        </w:tc>
        <w:tc>
          <w:tcPr>
            <w:tcW w:w="1301" w:type="dxa"/>
            <w:tcBorders>
              <w:top w:val="single" w:sz="4" w:space="0" w:color="auto"/>
            </w:tcBorders>
            <w:vAlign w:val="center"/>
          </w:tcPr>
          <w:p w:rsidR="005449E6" w:rsidRPr="003C3115" w:rsidRDefault="005449E6" w:rsidP="00E85E33">
            <w:pPr>
              <w:spacing w:line="276" w:lineRule="auto"/>
              <w:jc w:val="center"/>
              <w:rPr>
                <w:sz w:val="24"/>
                <w:szCs w:val="24"/>
              </w:rPr>
            </w:pPr>
            <w:r w:rsidRPr="003C3115">
              <w:rPr>
                <w:sz w:val="24"/>
                <w:szCs w:val="24"/>
              </w:rPr>
              <w:t>Ноябрь, 2016 г.</w:t>
            </w:r>
          </w:p>
        </w:tc>
        <w:tc>
          <w:tcPr>
            <w:tcW w:w="2889" w:type="dxa"/>
            <w:tcBorders>
              <w:top w:val="single" w:sz="4" w:space="0" w:color="auto"/>
            </w:tcBorders>
            <w:vAlign w:val="center"/>
          </w:tcPr>
          <w:p w:rsidR="005449E6" w:rsidRPr="003C3115" w:rsidRDefault="005449E6" w:rsidP="00E85E33">
            <w:pPr>
              <w:spacing w:line="276" w:lineRule="auto"/>
              <w:jc w:val="center"/>
              <w:rPr>
                <w:sz w:val="24"/>
                <w:szCs w:val="24"/>
              </w:rPr>
            </w:pPr>
            <w:r w:rsidRPr="003C3115">
              <w:rPr>
                <w:sz w:val="24"/>
                <w:szCs w:val="24"/>
              </w:rPr>
              <w:t>Удержание за спецодежду</w:t>
            </w:r>
          </w:p>
        </w:tc>
        <w:tc>
          <w:tcPr>
            <w:tcW w:w="1984" w:type="dxa"/>
            <w:tcBorders>
              <w:top w:val="single" w:sz="4" w:space="0" w:color="auto"/>
            </w:tcBorders>
            <w:vAlign w:val="center"/>
          </w:tcPr>
          <w:p w:rsidR="005449E6" w:rsidRPr="003C3115" w:rsidRDefault="005449E6" w:rsidP="00E85E33">
            <w:pPr>
              <w:spacing w:line="276" w:lineRule="auto"/>
              <w:jc w:val="center"/>
              <w:rPr>
                <w:sz w:val="24"/>
                <w:szCs w:val="24"/>
              </w:rPr>
            </w:pPr>
            <w:r w:rsidRPr="003C3115">
              <w:rPr>
                <w:sz w:val="24"/>
                <w:szCs w:val="24"/>
              </w:rPr>
              <w:t>-</w:t>
            </w:r>
          </w:p>
        </w:tc>
        <w:tc>
          <w:tcPr>
            <w:tcW w:w="1468" w:type="dxa"/>
            <w:tcBorders>
              <w:top w:val="single" w:sz="4" w:space="0" w:color="auto"/>
            </w:tcBorders>
            <w:vAlign w:val="center"/>
          </w:tcPr>
          <w:p w:rsidR="005449E6" w:rsidRPr="003C3115" w:rsidRDefault="005449E6" w:rsidP="00E85E33">
            <w:pPr>
              <w:spacing w:line="276" w:lineRule="auto"/>
              <w:jc w:val="center"/>
              <w:rPr>
                <w:sz w:val="24"/>
                <w:szCs w:val="24"/>
              </w:rPr>
            </w:pPr>
            <w:r w:rsidRPr="003C3115">
              <w:rPr>
                <w:sz w:val="24"/>
                <w:szCs w:val="24"/>
              </w:rPr>
              <w:t>616,36</w:t>
            </w:r>
          </w:p>
        </w:tc>
      </w:tr>
      <w:tr w:rsidR="005449E6" w:rsidRPr="00D44FD7" w:rsidTr="00E4454A">
        <w:trPr>
          <w:trHeight w:val="388"/>
        </w:trPr>
        <w:tc>
          <w:tcPr>
            <w:tcW w:w="1714" w:type="dxa"/>
            <w:vAlign w:val="center"/>
          </w:tcPr>
          <w:p w:rsidR="005449E6" w:rsidRPr="003C3115" w:rsidRDefault="005449E6" w:rsidP="00E85E33">
            <w:pPr>
              <w:spacing w:line="276" w:lineRule="auto"/>
              <w:jc w:val="center"/>
              <w:rPr>
                <w:sz w:val="24"/>
                <w:szCs w:val="24"/>
              </w:rPr>
            </w:pPr>
            <w:r w:rsidRPr="003C3115">
              <w:rPr>
                <w:sz w:val="24"/>
                <w:szCs w:val="24"/>
              </w:rPr>
              <w:t>Филимонов А.И.</w:t>
            </w:r>
          </w:p>
        </w:tc>
        <w:tc>
          <w:tcPr>
            <w:tcW w:w="1301" w:type="dxa"/>
            <w:vAlign w:val="center"/>
          </w:tcPr>
          <w:p w:rsidR="005449E6" w:rsidRPr="003C3115" w:rsidRDefault="005449E6" w:rsidP="00E85E33">
            <w:pPr>
              <w:spacing w:line="276" w:lineRule="auto"/>
              <w:jc w:val="center"/>
              <w:rPr>
                <w:sz w:val="24"/>
                <w:szCs w:val="24"/>
              </w:rPr>
            </w:pPr>
            <w:r w:rsidRPr="003C3115">
              <w:rPr>
                <w:sz w:val="24"/>
                <w:szCs w:val="24"/>
              </w:rPr>
              <w:t>Ноябрь, 2016 г</w:t>
            </w:r>
          </w:p>
        </w:tc>
        <w:tc>
          <w:tcPr>
            <w:tcW w:w="2889" w:type="dxa"/>
            <w:vAlign w:val="center"/>
          </w:tcPr>
          <w:p w:rsidR="005449E6" w:rsidRPr="003C3115" w:rsidRDefault="005449E6" w:rsidP="00E85E33">
            <w:pPr>
              <w:spacing w:line="276" w:lineRule="auto"/>
              <w:jc w:val="center"/>
              <w:rPr>
                <w:sz w:val="24"/>
                <w:szCs w:val="24"/>
              </w:rPr>
            </w:pPr>
            <w:r w:rsidRPr="005449E6">
              <w:rPr>
                <w:sz w:val="24"/>
                <w:szCs w:val="24"/>
              </w:rPr>
              <w:t>Перерасход</w:t>
            </w:r>
            <w:r>
              <w:rPr>
                <w:sz w:val="24"/>
                <w:szCs w:val="24"/>
              </w:rPr>
              <w:t xml:space="preserve"> </w:t>
            </w:r>
            <w:r w:rsidRPr="003C3115">
              <w:rPr>
                <w:sz w:val="24"/>
                <w:szCs w:val="24"/>
              </w:rPr>
              <w:t>бензина</w:t>
            </w:r>
          </w:p>
        </w:tc>
        <w:tc>
          <w:tcPr>
            <w:tcW w:w="1984" w:type="dxa"/>
            <w:vAlign w:val="center"/>
          </w:tcPr>
          <w:p w:rsidR="005449E6" w:rsidRPr="003C3115" w:rsidRDefault="005449E6" w:rsidP="00E85E33">
            <w:pPr>
              <w:spacing w:line="276" w:lineRule="auto"/>
              <w:jc w:val="center"/>
              <w:rPr>
                <w:sz w:val="24"/>
                <w:szCs w:val="24"/>
              </w:rPr>
            </w:pPr>
            <w:r w:rsidRPr="003C3115">
              <w:rPr>
                <w:sz w:val="24"/>
                <w:szCs w:val="24"/>
              </w:rPr>
              <w:t>-</w:t>
            </w:r>
          </w:p>
        </w:tc>
        <w:tc>
          <w:tcPr>
            <w:tcW w:w="1468" w:type="dxa"/>
            <w:vAlign w:val="center"/>
          </w:tcPr>
          <w:p w:rsidR="005449E6" w:rsidRPr="003C3115" w:rsidRDefault="005449E6" w:rsidP="00E85E33">
            <w:pPr>
              <w:spacing w:line="276" w:lineRule="auto"/>
              <w:jc w:val="center"/>
              <w:rPr>
                <w:sz w:val="24"/>
                <w:szCs w:val="24"/>
              </w:rPr>
            </w:pPr>
            <w:r w:rsidRPr="003C3115">
              <w:rPr>
                <w:sz w:val="24"/>
                <w:szCs w:val="24"/>
              </w:rPr>
              <w:t>513,11</w:t>
            </w:r>
          </w:p>
        </w:tc>
      </w:tr>
      <w:tr w:rsidR="005449E6" w:rsidRPr="00D44FD7" w:rsidTr="00E4454A">
        <w:trPr>
          <w:trHeight w:val="388"/>
        </w:trPr>
        <w:tc>
          <w:tcPr>
            <w:tcW w:w="1714" w:type="dxa"/>
            <w:vAlign w:val="center"/>
          </w:tcPr>
          <w:p w:rsidR="005449E6" w:rsidRPr="003C3115" w:rsidRDefault="005449E6" w:rsidP="00E85E33">
            <w:pPr>
              <w:spacing w:line="276" w:lineRule="auto"/>
              <w:jc w:val="center"/>
              <w:rPr>
                <w:sz w:val="24"/>
                <w:szCs w:val="24"/>
              </w:rPr>
            </w:pPr>
            <w:r w:rsidRPr="003C3115">
              <w:rPr>
                <w:sz w:val="24"/>
                <w:szCs w:val="24"/>
              </w:rPr>
              <w:t>Рудин Д.В.</w:t>
            </w:r>
          </w:p>
        </w:tc>
        <w:tc>
          <w:tcPr>
            <w:tcW w:w="1301" w:type="dxa"/>
            <w:vAlign w:val="center"/>
          </w:tcPr>
          <w:p w:rsidR="005449E6" w:rsidRPr="003C3115" w:rsidRDefault="005449E6" w:rsidP="00E85E33">
            <w:pPr>
              <w:spacing w:line="276" w:lineRule="auto"/>
              <w:jc w:val="center"/>
              <w:rPr>
                <w:sz w:val="24"/>
                <w:szCs w:val="24"/>
              </w:rPr>
            </w:pPr>
            <w:r w:rsidRPr="003C3115">
              <w:rPr>
                <w:sz w:val="24"/>
                <w:szCs w:val="24"/>
              </w:rPr>
              <w:t>Декабрь, 2016 г</w:t>
            </w:r>
          </w:p>
        </w:tc>
        <w:tc>
          <w:tcPr>
            <w:tcW w:w="2889" w:type="dxa"/>
            <w:vAlign w:val="center"/>
          </w:tcPr>
          <w:p w:rsidR="005449E6" w:rsidRPr="003C3115" w:rsidRDefault="005449E6" w:rsidP="00E85E33">
            <w:pPr>
              <w:spacing w:line="276" w:lineRule="auto"/>
              <w:jc w:val="center"/>
              <w:rPr>
                <w:sz w:val="24"/>
                <w:szCs w:val="24"/>
              </w:rPr>
            </w:pPr>
            <w:r w:rsidRPr="003C3115">
              <w:rPr>
                <w:sz w:val="24"/>
                <w:szCs w:val="24"/>
              </w:rPr>
              <w:t>Штраф ГИБДД</w:t>
            </w:r>
          </w:p>
        </w:tc>
        <w:tc>
          <w:tcPr>
            <w:tcW w:w="1984" w:type="dxa"/>
            <w:vAlign w:val="center"/>
          </w:tcPr>
          <w:p w:rsidR="005449E6" w:rsidRPr="003C3115" w:rsidRDefault="005449E6" w:rsidP="00E85E33">
            <w:pPr>
              <w:spacing w:line="276" w:lineRule="auto"/>
              <w:jc w:val="center"/>
              <w:rPr>
                <w:sz w:val="24"/>
                <w:szCs w:val="24"/>
              </w:rPr>
            </w:pPr>
            <w:r w:rsidRPr="003C3115">
              <w:rPr>
                <w:sz w:val="24"/>
                <w:szCs w:val="24"/>
              </w:rPr>
              <w:t>-</w:t>
            </w:r>
          </w:p>
        </w:tc>
        <w:tc>
          <w:tcPr>
            <w:tcW w:w="1468" w:type="dxa"/>
            <w:vAlign w:val="center"/>
          </w:tcPr>
          <w:p w:rsidR="005449E6" w:rsidRPr="003C3115" w:rsidRDefault="005449E6" w:rsidP="00E85E33">
            <w:pPr>
              <w:spacing w:line="276" w:lineRule="auto"/>
              <w:jc w:val="center"/>
              <w:rPr>
                <w:sz w:val="24"/>
                <w:szCs w:val="24"/>
              </w:rPr>
            </w:pPr>
            <w:r w:rsidRPr="003C3115">
              <w:rPr>
                <w:sz w:val="24"/>
                <w:szCs w:val="24"/>
              </w:rPr>
              <w:t>400,00</w:t>
            </w:r>
          </w:p>
        </w:tc>
      </w:tr>
      <w:tr w:rsidR="005449E6" w:rsidRPr="00D44FD7" w:rsidTr="00E4454A">
        <w:trPr>
          <w:trHeight w:val="388"/>
        </w:trPr>
        <w:tc>
          <w:tcPr>
            <w:tcW w:w="1714" w:type="dxa"/>
            <w:vAlign w:val="center"/>
          </w:tcPr>
          <w:p w:rsidR="005449E6" w:rsidRPr="003C3115" w:rsidRDefault="005449E6" w:rsidP="00E85E33">
            <w:pPr>
              <w:spacing w:line="276" w:lineRule="auto"/>
              <w:jc w:val="center"/>
              <w:rPr>
                <w:sz w:val="24"/>
                <w:szCs w:val="24"/>
              </w:rPr>
            </w:pPr>
            <w:r w:rsidRPr="003C3115">
              <w:rPr>
                <w:sz w:val="24"/>
                <w:szCs w:val="24"/>
              </w:rPr>
              <w:t>Россохина О.Н.</w:t>
            </w:r>
          </w:p>
        </w:tc>
        <w:tc>
          <w:tcPr>
            <w:tcW w:w="1301" w:type="dxa"/>
            <w:vAlign w:val="center"/>
          </w:tcPr>
          <w:p w:rsidR="005449E6" w:rsidRPr="003C3115" w:rsidRDefault="005449E6" w:rsidP="00E85E33">
            <w:pPr>
              <w:spacing w:line="276" w:lineRule="auto"/>
              <w:jc w:val="center"/>
              <w:rPr>
                <w:sz w:val="24"/>
                <w:szCs w:val="24"/>
              </w:rPr>
            </w:pPr>
            <w:r w:rsidRPr="003C3115">
              <w:rPr>
                <w:sz w:val="24"/>
                <w:szCs w:val="24"/>
              </w:rPr>
              <w:t>Декабрь, 2016 г</w:t>
            </w:r>
          </w:p>
        </w:tc>
        <w:tc>
          <w:tcPr>
            <w:tcW w:w="2889" w:type="dxa"/>
            <w:vAlign w:val="center"/>
          </w:tcPr>
          <w:p w:rsidR="005449E6" w:rsidRPr="003C3115" w:rsidRDefault="005449E6" w:rsidP="00E85E33">
            <w:pPr>
              <w:spacing w:line="276" w:lineRule="auto"/>
              <w:jc w:val="center"/>
              <w:rPr>
                <w:sz w:val="24"/>
                <w:szCs w:val="24"/>
              </w:rPr>
            </w:pPr>
            <w:r w:rsidRPr="003C3115">
              <w:rPr>
                <w:sz w:val="24"/>
                <w:szCs w:val="24"/>
              </w:rPr>
              <w:t>Вкладыш в трудовую книжку</w:t>
            </w:r>
          </w:p>
        </w:tc>
        <w:tc>
          <w:tcPr>
            <w:tcW w:w="1984" w:type="dxa"/>
            <w:vAlign w:val="center"/>
          </w:tcPr>
          <w:p w:rsidR="005449E6" w:rsidRPr="003C3115" w:rsidRDefault="005449E6" w:rsidP="00E85E33">
            <w:pPr>
              <w:spacing w:line="276" w:lineRule="auto"/>
              <w:jc w:val="center"/>
              <w:rPr>
                <w:sz w:val="24"/>
                <w:szCs w:val="24"/>
              </w:rPr>
            </w:pPr>
            <w:r w:rsidRPr="003C3115">
              <w:rPr>
                <w:sz w:val="24"/>
                <w:szCs w:val="24"/>
              </w:rPr>
              <w:t>-</w:t>
            </w:r>
          </w:p>
        </w:tc>
        <w:tc>
          <w:tcPr>
            <w:tcW w:w="1468" w:type="dxa"/>
            <w:vAlign w:val="center"/>
          </w:tcPr>
          <w:p w:rsidR="005449E6" w:rsidRPr="003C3115" w:rsidRDefault="005449E6" w:rsidP="00E85E33">
            <w:pPr>
              <w:spacing w:line="276" w:lineRule="auto"/>
              <w:jc w:val="center"/>
              <w:rPr>
                <w:sz w:val="24"/>
                <w:szCs w:val="24"/>
              </w:rPr>
            </w:pPr>
            <w:r w:rsidRPr="003C3115">
              <w:rPr>
                <w:sz w:val="24"/>
                <w:szCs w:val="24"/>
              </w:rPr>
              <w:t>256,15</w:t>
            </w:r>
          </w:p>
        </w:tc>
      </w:tr>
      <w:tr w:rsidR="005449E6" w:rsidRPr="00D44FD7" w:rsidTr="00E4454A">
        <w:trPr>
          <w:trHeight w:val="388"/>
        </w:trPr>
        <w:tc>
          <w:tcPr>
            <w:tcW w:w="1714" w:type="dxa"/>
            <w:vAlign w:val="center"/>
          </w:tcPr>
          <w:p w:rsidR="005449E6" w:rsidRPr="003C3115" w:rsidRDefault="005449E6" w:rsidP="00E85E33">
            <w:pPr>
              <w:spacing w:line="276" w:lineRule="auto"/>
              <w:jc w:val="center"/>
              <w:rPr>
                <w:sz w:val="24"/>
                <w:szCs w:val="24"/>
              </w:rPr>
            </w:pPr>
            <w:r w:rsidRPr="003C3115">
              <w:rPr>
                <w:sz w:val="24"/>
                <w:szCs w:val="24"/>
              </w:rPr>
              <w:t>Мухамадеева С.Х.</w:t>
            </w:r>
          </w:p>
        </w:tc>
        <w:tc>
          <w:tcPr>
            <w:tcW w:w="1301" w:type="dxa"/>
            <w:vAlign w:val="center"/>
          </w:tcPr>
          <w:p w:rsidR="005449E6" w:rsidRPr="003C3115" w:rsidRDefault="005449E6" w:rsidP="00E85E33">
            <w:pPr>
              <w:spacing w:line="276" w:lineRule="auto"/>
              <w:jc w:val="center"/>
              <w:rPr>
                <w:sz w:val="24"/>
                <w:szCs w:val="24"/>
              </w:rPr>
            </w:pPr>
            <w:r w:rsidRPr="003C3115">
              <w:rPr>
                <w:sz w:val="24"/>
                <w:szCs w:val="24"/>
              </w:rPr>
              <w:t>Декабрь, 2016 г</w:t>
            </w:r>
          </w:p>
        </w:tc>
        <w:tc>
          <w:tcPr>
            <w:tcW w:w="2889" w:type="dxa"/>
            <w:vAlign w:val="center"/>
          </w:tcPr>
          <w:p w:rsidR="005449E6" w:rsidRPr="003C3115" w:rsidRDefault="005449E6" w:rsidP="00E85E33">
            <w:pPr>
              <w:spacing w:line="276" w:lineRule="auto"/>
              <w:jc w:val="center"/>
              <w:rPr>
                <w:sz w:val="24"/>
                <w:szCs w:val="24"/>
              </w:rPr>
            </w:pPr>
            <w:r w:rsidRPr="003C3115">
              <w:rPr>
                <w:sz w:val="24"/>
                <w:szCs w:val="24"/>
              </w:rPr>
              <w:t>Стоимость личных телефонных переговоров</w:t>
            </w:r>
          </w:p>
        </w:tc>
        <w:tc>
          <w:tcPr>
            <w:tcW w:w="1984" w:type="dxa"/>
            <w:vAlign w:val="center"/>
          </w:tcPr>
          <w:p w:rsidR="005449E6" w:rsidRPr="003C3115" w:rsidRDefault="005449E6" w:rsidP="00E85E33">
            <w:pPr>
              <w:spacing w:line="276" w:lineRule="auto"/>
              <w:jc w:val="center"/>
              <w:rPr>
                <w:sz w:val="24"/>
                <w:szCs w:val="24"/>
              </w:rPr>
            </w:pPr>
            <w:r w:rsidRPr="003C3115">
              <w:rPr>
                <w:sz w:val="24"/>
                <w:szCs w:val="24"/>
              </w:rPr>
              <w:t>-</w:t>
            </w:r>
          </w:p>
        </w:tc>
        <w:tc>
          <w:tcPr>
            <w:tcW w:w="1468" w:type="dxa"/>
            <w:vAlign w:val="center"/>
          </w:tcPr>
          <w:p w:rsidR="005449E6" w:rsidRPr="003C3115" w:rsidRDefault="005449E6" w:rsidP="00E85E33">
            <w:pPr>
              <w:spacing w:line="276" w:lineRule="auto"/>
              <w:jc w:val="center"/>
              <w:rPr>
                <w:sz w:val="24"/>
                <w:szCs w:val="24"/>
              </w:rPr>
            </w:pPr>
            <w:r w:rsidRPr="003C3115">
              <w:rPr>
                <w:sz w:val="24"/>
                <w:szCs w:val="24"/>
              </w:rPr>
              <w:t>33,00</w:t>
            </w:r>
          </w:p>
        </w:tc>
      </w:tr>
    </w:tbl>
    <w:p w:rsidR="00D44FD7" w:rsidRPr="00D44FD7" w:rsidRDefault="00D44FD7" w:rsidP="00683854">
      <w:pPr>
        <w:jc w:val="both"/>
      </w:pPr>
    </w:p>
    <w:p w:rsidR="00D44FD7" w:rsidRPr="00D44FD7" w:rsidRDefault="00D44FD7" w:rsidP="00960F54">
      <w:pPr>
        <w:spacing w:line="360" w:lineRule="auto"/>
        <w:ind w:firstLine="708"/>
        <w:jc w:val="both"/>
        <w:rPr>
          <w:sz w:val="28"/>
          <w:szCs w:val="28"/>
        </w:rPr>
      </w:pPr>
      <w:r w:rsidRPr="00D44FD7">
        <w:rPr>
          <w:sz w:val="28"/>
          <w:szCs w:val="28"/>
        </w:rPr>
        <w:t>Возможны и другие удержания, которые предусмотрены  Трудовым кодексом Российской Федерации, а так же трудовым договором.</w:t>
      </w:r>
    </w:p>
    <w:p w:rsidR="00D44FD7" w:rsidRPr="00D44FD7" w:rsidRDefault="00D44FD7" w:rsidP="00683854">
      <w:pPr>
        <w:spacing w:line="360" w:lineRule="auto"/>
        <w:jc w:val="both"/>
        <w:rPr>
          <w:sz w:val="28"/>
          <w:szCs w:val="28"/>
        </w:rPr>
      </w:pPr>
    </w:p>
    <w:p w:rsidR="00012405" w:rsidRDefault="00D44FD7" w:rsidP="00683854">
      <w:pPr>
        <w:spacing w:line="360" w:lineRule="auto"/>
        <w:jc w:val="both"/>
        <w:rPr>
          <w:sz w:val="28"/>
          <w:szCs w:val="28"/>
        </w:rPr>
      </w:pPr>
      <w:r w:rsidRPr="00D44FD7">
        <w:rPr>
          <w:sz w:val="28"/>
          <w:szCs w:val="28"/>
        </w:rPr>
        <w:t>3.6 Синтетический и аналитический учет расчетов с персоналом по оплате труда.</w:t>
      </w:r>
    </w:p>
    <w:p w:rsidR="00364F60" w:rsidRPr="00D44FD7" w:rsidRDefault="00364F60" w:rsidP="00683854">
      <w:pPr>
        <w:spacing w:line="360" w:lineRule="auto"/>
        <w:jc w:val="both"/>
        <w:rPr>
          <w:sz w:val="28"/>
          <w:szCs w:val="28"/>
        </w:rPr>
      </w:pPr>
    </w:p>
    <w:p w:rsidR="00D44FD7" w:rsidRPr="00D44FD7" w:rsidRDefault="00D44FD7" w:rsidP="00683854">
      <w:pPr>
        <w:spacing w:line="360" w:lineRule="auto"/>
        <w:ind w:firstLine="708"/>
        <w:jc w:val="both"/>
        <w:rPr>
          <w:sz w:val="28"/>
          <w:szCs w:val="28"/>
        </w:rPr>
      </w:pPr>
      <w:r w:rsidRPr="00D44FD7">
        <w:rPr>
          <w:sz w:val="28"/>
          <w:szCs w:val="28"/>
        </w:rPr>
        <w:t>Аналитический учет расчетов по оплате труда ведется по каждому работнику в разрезе отдельных начислений и удержаний. К регистрам аналитического учета заработной платы относятся: лицевой счет работника, налоговая карточка дохода физического лица, платежная ведомость ведомости и т.д.</w:t>
      </w:r>
    </w:p>
    <w:p w:rsidR="00D44FD7" w:rsidRPr="00D44FD7" w:rsidRDefault="00D44FD7" w:rsidP="00683854">
      <w:pPr>
        <w:spacing w:line="360" w:lineRule="auto"/>
        <w:jc w:val="both"/>
        <w:rPr>
          <w:sz w:val="28"/>
          <w:szCs w:val="28"/>
        </w:rPr>
      </w:pPr>
      <w:r w:rsidRPr="00D44FD7">
        <w:rPr>
          <w:sz w:val="28"/>
          <w:szCs w:val="28"/>
        </w:rPr>
        <w:tab/>
        <w:t>Основным документом, используемым для оформления расчетов с работниками, является платежная ведомость. Это регистр аналитического учета, так как составляется в разрезе каждого табельного номера, по подразделениям, категориям работников и видам оплат и удержаний.</w:t>
      </w:r>
    </w:p>
    <w:p w:rsidR="00D44FD7" w:rsidRPr="00D44FD7" w:rsidRDefault="00D44FD7" w:rsidP="00683854">
      <w:pPr>
        <w:spacing w:line="360" w:lineRule="auto"/>
        <w:jc w:val="both"/>
        <w:rPr>
          <w:sz w:val="28"/>
          <w:szCs w:val="28"/>
        </w:rPr>
      </w:pPr>
      <w:r w:rsidRPr="00D44FD7">
        <w:rPr>
          <w:sz w:val="28"/>
          <w:szCs w:val="28"/>
        </w:rPr>
        <w:t xml:space="preserve"> </w:t>
      </w:r>
      <w:r w:rsidRPr="00D44FD7">
        <w:rPr>
          <w:sz w:val="28"/>
          <w:szCs w:val="28"/>
        </w:rPr>
        <w:tab/>
        <w:t xml:space="preserve">По истечении пяти дней ведомость построчно проверяется и суммирует выданную заработную плату, а против фамилий работников, не получивших ее, в графе «расписка в получении» пишут: «депонировано». Ведомость закрывается двумя суммами: выдано наличными и депонировано. На вторую сумму составляется реестр не выданной заработной платы. Этот документ являются регистрами аналитического учета депонированной заработной платы. </w:t>
      </w:r>
    </w:p>
    <w:p w:rsidR="00D44FD7" w:rsidRPr="00D44FD7" w:rsidRDefault="00D44FD7" w:rsidP="00683854">
      <w:pPr>
        <w:spacing w:line="360" w:lineRule="auto"/>
        <w:jc w:val="both"/>
        <w:rPr>
          <w:sz w:val="28"/>
          <w:szCs w:val="28"/>
        </w:rPr>
      </w:pPr>
      <w:r w:rsidRPr="00D44FD7">
        <w:rPr>
          <w:sz w:val="28"/>
          <w:szCs w:val="28"/>
        </w:rPr>
        <w:lastRenderedPageBreak/>
        <w:t xml:space="preserve"> </w:t>
      </w:r>
      <w:r w:rsidR="00960F54">
        <w:rPr>
          <w:sz w:val="28"/>
          <w:szCs w:val="28"/>
        </w:rPr>
        <w:tab/>
      </w:r>
      <w:r w:rsidRPr="00D44FD7">
        <w:rPr>
          <w:sz w:val="28"/>
          <w:szCs w:val="28"/>
        </w:rPr>
        <w:t xml:space="preserve"> Лицевые счета работников открывают в бухгалтерии на основании приказов руководителя, а записи в них делают в соответствии с платежная ведомостями. Лицевой счет используется для начисления пенсий, пособий, подсчета среднего заработка для расчета отпускных сумм, оплаты больничного листа, выплаты компенсации при увольнении.</w:t>
      </w:r>
    </w:p>
    <w:p w:rsidR="00D44FD7" w:rsidRPr="00D44FD7" w:rsidRDefault="00D44FD7" w:rsidP="00683854">
      <w:pPr>
        <w:spacing w:line="360" w:lineRule="auto"/>
        <w:jc w:val="both"/>
        <w:rPr>
          <w:sz w:val="28"/>
          <w:szCs w:val="28"/>
        </w:rPr>
      </w:pPr>
      <w:r w:rsidRPr="00D44FD7">
        <w:rPr>
          <w:sz w:val="28"/>
          <w:szCs w:val="28"/>
        </w:rPr>
        <w:t xml:space="preserve">  </w:t>
      </w:r>
      <w:r w:rsidRPr="00D44FD7">
        <w:rPr>
          <w:sz w:val="28"/>
          <w:szCs w:val="28"/>
        </w:rPr>
        <w:tab/>
        <w:t>При приеме на работу каждому работнику присваивается табельный номер, который тоже является регистром аналитического учета.</w:t>
      </w:r>
    </w:p>
    <w:p w:rsidR="00D44FD7" w:rsidRPr="00D44FD7" w:rsidRDefault="00D44FD7" w:rsidP="006F0F39">
      <w:pPr>
        <w:spacing w:line="360" w:lineRule="auto"/>
        <w:ind w:firstLine="708"/>
        <w:jc w:val="both"/>
        <w:rPr>
          <w:sz w:val="28"/>
          <w:szCs w:val="28"/>
        </w:rPr>
      </w:pPr>
      <w:r w:rsidRPr="00D44FD7">
        <w:rPr>
          <w:sz w:val="28"/>
          <w:szCs w:val="28"/>
        </w:rPr>
        <w:t>Синтетический учет расчетов по оплате труда работников УФПС Кировской области – филиала ФГУП «Почта России», в том числе не состоящих в ее штате, по всем видам заработной платы, премиям, пособиям и другим выплатам независимо от источников выплат осуществляется на счете 70 «Расчеты с персоналом по оплате труда». Этот счет, как правило, пассивный. По кредиту счета отражают начисления по оплате труда из всех источников, начисление государственных социальных пособий и других аналогичных сумм, а также доходов от участия в деятельности организации. По дебету счета 70 отражают удержания из начисленной суммы оплаты труда и доходов, суммы выданных авансов, суммы заработной платы, выданной работникам и депонированной. Сальдо счета 70, как правило, кредитовое и показывает задолженность организации перед работниками по заработной плате и другим начисленным суммам.</w:t>
      </w:r>
    </w:p>
    <w:p w:rsidR="00D44FD7" w:rsidRPr="00D44FD7" w:rsidRDefault="00D44FD7" w:rsidP="00954ACA">
      <w:pPr>
        <w:spacing w:line="360" w:lineRule="auto"/>
        <w:ind w:firstLine="708"/>
        <w:jc w:val="both"/>
        <w:rPr>
          <w:sz w:val="28"/>
          <w:szCs w:val="28"/>
        </w:rPr>
      </w:pPr>
      <w:r w:rsidRPr="00D44FD7">
        <w:rPr>
          <w:sz w:val="28"/>
          <w:szCs w:val="28"/>
        </w:rPr>
        <w:t>Рассмотрим более подробно порядок записей на счете 70 «Расчеты с персоналом по оплате труда».</w:t>
      </w:r>
    </w:p>
    <w:p w:rsidR="00D44FD7" w:rsidRPr="00D44FD7" w:rsidRDefault="00D44FD7" w:rsidP="00954ACA">
      <w:pPr>
        <w:spacing w:line="360" w:lineRule="auto"/>
        <w:ind w:firstLine="708"/>
        <w:jc w:val="both"/>
        <w:rPr>
          <w:sz w:val="28"/>
          <w:szCs w:val="28"/>
        </w:rPr>
      </w:pPr>
      <w:r w:rsidRPr="00D44FD7">
        <w:rPr>
          <w:sz w:val="28"/>
          <w:szCs w:val="28"/>
        </w:rPr>
        <w:t>Прежде всего, по кредиту счета 70 «Расчеты с персоналом по оплате труда» на основании данных расчетных ведомостей отражают суммы начисленной работникам основной заработной платы. При этом, поскольку расходы организации на оплату труда работников формируют расходы по обычным видам деятельности (п. 5.1 Положения по бухгалтерскому учету «Расходы организации» (ПБУ 10/99), утвержденного приказом Минфина России от 06.05.1999 г. № ЗЗ н), на суммы начисленной основной заработной платы дебетуют счета учета затрат.</w:t>
      </w:r>
    </w:p>
    <w:p w:rsidR="00D44FD7" w:rsidRPr="00D44FD7" w:rsidRDefault="00D44FD7" w:rsidP="00683854">
      <w:pPr>
        <w:spacing w:line="360" w:lineRule="auto"/>
        <w:jc w:val="both"/>
        <w:rPr>
          <w:sz w:val="28"/>
          <w:szCs w:val="28"/>
        </w:rPr>
      </w:pPr>
      <w:r w:rsidRPr="00D44FD7">
        <w:rPr>
          <w:sz w:val="28"/>
          <w:szCs w:val="28"/>
        </w:rPr>
        <w:lastRenderedPageBreak/>
        <w:t>На сумму начисленной основной заработной платы в бухгалтерском учете составляется запись:</w:t>
      </w:r>
    </w:p>
    <w:p w:rsidR="00D44FD7" w:rsidRPr="00D44FD7" w:rsidRDefault="00D44FD7" w:rsidP="00683854">
      <w:pPr>
        <w:spacing w:line="360" w:lineRule="auto"/>
        <w:jc w:val="both"/>
        <w:rPr>
          <w:sz w:val="28"/>
          <w:szCs w:val="28"/>
        </w:rPr>
      </w:pPr>
      <w:r w:rsidRPr="00D44FD7">
        <w:rPr>
          <w:sz w:val="28"/>
          <w:szCs w:val="28"/>
        </w:rPr>
        <w:t>Дебет сч. 20 «Основное производство»</w:t>
      </w:r>
    </w:p>
    <w:p w:rsidR="00D44FD7" w:rsidRPr="00D44FD7" w:rsidRDefault="00D44FD7" w:rsidP="00683854">
      <w:pPr>
        <w:spacing w:line="360" w:lineRule="auto"/>
        <w:jc w:val="both"/>
        <w:rPr>
          <w:sz w:val="28"/>
          <w:szCs w:val="28"/>
        </w:rPr>
      </w:pPr>
      <w:r w:rsidRPr="00D44FD7">
        <w:rPr>
          <w:sz w:val="28"/>
          <w:szCs w:val="28"/>
        </w:rPr>
        <w:t>Дебет сч. 23 «Вспомогательные производства»</w:t>
      </w:r>
    </w:p>
    <w:p w:rsidR="00D44FD7" w:rsidRPr="00D44FD7" w:rsidRDefault="00D44FD7" w:rsidP="00683854">
      <w:pPr>
        <w:spacing w:line="360" w:lineRule="auto"/>
        <w:jc w:val="both"/>
        <w:rPr>
          <w:sz w:val="28"/>
          <w:szCs w:val="28"/>
        </w:rPr>
      </w:pPr>
      <w:r w:rsidRPr="00D44FD7">
        <w:rPr>
          <w:sz w:val="28"/>
          <w:szCs w:val="28"/>
        </w:rPr>
        <w:t>Дебет сч.25 «Общепроизводственные расходы»</w:t>
      </w:r>
    </w:p>
    <w:p w:rsidR="00D44FD7" w:rsidRPr="00D44FD7" w:rsidRDefault="00D44FD7" w:rsidP="00683854">
      <w:pPr>
        <w:spacing w:line="360" w:lineRule="auto"/>
        <w:jc w:val="both"/>
        <w:rPr>
          <w:sz w:val="28"/>
          <w:szCs w:val="28"/>
        </w:rPr>
      </w:pPr>
      <w:r w:rsidRPr="00D44FD7">
        <w:rPr>
          <w:sz w:val="28"/>
          <w:szCs w:val="28"/>
        </w:rPr>
        <w:t>Дебет сч.26 «Общехозяйственные расходы»</w:t>
      </w:r>
    </w:p>
    <w:p w:rsidR="00D44FD7" w:rsidRPr="00D44FD7" w:rsidRDefault="00D44FD7" w:rsidP="00683854">
      <w:pPr>
        <w:spacing w:line="360" w:lineRule="auto"/>
        <w:jc w:val="both"/>
        <w:rPr>
          <w:sz w:val="28"/>
          <w:szCs w:val="28"/>
        </w:rPr>
      </w:pPr>
      <w:r w:rsidRPr="00D44FD7">
        <w:rPr>
          <w:sz w:val="28"/>
          <w:szCs w:val="28"/>
        </w:rPr>
        <w:t>Кредит сч. 70 «Расчеты с персоналом по оплате труда».</w:t>
      </w:r>
    </w:p>
    <w:p w:rsidR="00D44FD7" w:rsidRDefault="00D44FD7" w:rsidP="00683854">
      <w:pPr>
        <w:spacing w:line="360" w:lineRule="auto"/>
        <w:jc w:val="both"/>
        <w:rPr>
          <w:sz w:val="28"/>
          <w:szCs w:val="28"/>
        </w:rPr>
      </w:pPr>
      <w:r w:rsidRPr="00D44FD7">
        <w:rPr>
          <w:sz w:val="28"/>
          <w:szCs w:val="28"/>
        </w:rPr>
        <w:t xml:space="preserve">Дебетование того или иного счета учета затрат зависит от того, кому и за </w:t>
      </w:r>
      <w:r w:rsidR="00627F1F">
        <w:rPr>
          <w:sz w:val="28"/>
          <w:szCs w:val="28"/>
        </w:rPr>
        <w:t>что начислена заработная плата.</w:t>
      </w:r>
    </w:p>
    <w:p w:rsidR="006F0F39" w:rsidRDefault="006F0F39" w:rsidP="000209A4">
      <w:pPr>
        <w:spacing w:line="360" w:lineRule="auto"/>
        <w:ind w:right="-284" w:firstLine="567"/>
        <w:jc w:val="both"/>
        <w:rPr>
          <w:sz w:val="28"/>
          <w:szCs w:val="28"/>
        </w:rPr>
      </w:pPr>
      <w:r w:rsidRPr="00D44FD7">
        <w:rPr>
          <w:sz w:val="28"/>
          <w:szCs w:val="28"/>
        </w:rPr>
        <w:t>УФПС Кировской области – филиала ФГУП «Почта России»</w:t>
      </w:r>
      <w:r>
        <w:rPr>
          <w:sz w:val="28"/>
          <w:szCs w:val="28"/>
        </w:rPr>
        <w:t xml:space="preserve"> использует следующие регистры для расчетов с персоналом по оплате труда: </w:t>
      </w:r>
    </w:p>
    <w:p w:rsidR="006F0F39" w:rsidRDefault="006F0F39" w:rsidP="000209A4">
      <w:pPr>
        <w:spacing w:line="360" w:lineRule="auto"/>
        <w:ind w:right="-284" w:firstLine="567"/>
        <w:jc w:val="both"/>
        <w:rPr>
          <w:sz w:val="28"/>
          <w:szCs w:val="28"/>
        </w:rPr>
      </w:pPr>
      <w:r>
        <w:rPr>
          <w:sz w:val="28"/>
          <w:szCs w:val="28"/>
        </w:rPr>
        <w:t xml:space="preserve">1. Анализ счета </w:t>
      </w:r>
      <w:r>
        <w:rPr>
          <w:rFonts w:cs="Times New Roman"/>
          <w:sz w:val="28"/>
          <w:szCs w:val="28"/>
        </w:rPr>
        <w:t>70 «Расчеты с персоналом по оплате труда</w:t>
      </w:r>
      <w:r w:rsidRPr="00E03589">
        <w:rPr>
          <w:rFonts w:cs="Times New Roman"/>
          <w:sz w:val="28"/>
          <w:szCs w:val="28"/>
        </w:rPr>
        <w:t>»</w:t>
      </w:r>
      <w:r w:rsidR="00FE6664">
        <w:rPr>
          <w:sz w:val="28"/>
          <w:szCs w:val="28"/>
        </w:rPr>
        <w:t xml:space="preserve"> (П</w:t>
      </w:r>
      <w:r>
        <w:rPr>
          <w:sz w:val="28"/>
          <w:szCs w:val="28"/>
        </w:rPr>
        <w:t xml:space="preserve">риложение </w:t>
      </w:r>
      <w:r w:rsidR="00FE6664">
        <w:rPr>
          <w:sz w:val="28"/>
          <w:szCs w:val="28"/>
        </w:rPr>
        <w:t>66</w:t>
      </w:r>
      <w:r>
        <w:rPr>
          <w:sz w:val="28"/>
          <w:szCs w:val="28"/>
        </w:rPr>
        <w:t xml:space="preserve">). Отчет </w:t>
      </w:r>
      <w:r w:rsidRPr="00A1706B">
        <w:rPr>
          <w:sz w:val="28"/>
          <w:szCs w:val="28"/>
        </w:rPr>
        <w:t xml:space="preserve">Анализ счета </w:t>
      </w:r>
      <w:r>
        <w:rPr>
          <w:sz w:val="28"/>
          <w:szCs w:val="28"/>
        </w:rPr>
        <w:t>позволяет</w:t>
      </w:r>
      <w:r w:rsidRPr="00A1706B">
        <w:rPr>
          <w:sz w:val="28"/>
          <w:szCs w:val="28"/>
        </w:rPr>
        <w:t xml:space="preserve"> сформировать регистр, который содерж</w:t>
      </w:r>
      <w:r>
        <w:rPr>
          <w:sz w:val="28"/>
          <w:szCs w:val="28"/>
        </w:rPr>
        <w:t xml:space="preserve">ит </w:t>
      </w:r>
      <w:r w:rsidRPr="00A1706B">
        <w:rPr>
          <w:sz w:val="28"/>
          <w:szCs w:val="28"/>
        </w:rPr>
        <w:t xml:space="preserve">информацию об оборотах счета </w:t>
      </w:r>
      <w:r>
        <w:rPr>
          <w:sz w:val="28"/>
          <w:szCs w:val="28"/>
        </w:rPr>
        <w:t>расчеты с персоналом по оплате труда</w:t>
      </w:r>
      <w:r w:rsidRPr="00A1706B">
        <w:rPr>
          <w:sz w:val="28"/>
          <w:szCs w:val="28"/>
        </w:rPr>
        <w:t xml:space="preserve"> с </w:t>
      </w:r>
      <w:r w:rsidRPr="006F0F39">
        <w:rPr>
          <w:sz w:val="28"/>
          <w:szCs w:val="28"/>
        </w:rPr>
        <w:t xml:space="preserve">корреспондирующими </w:t>
      </w:r>
      <w:r>
        <w:rPr>
          <w:sz w:val="28"/>
          <w:szCs w:val="28"/>
        </w:rPr>
        <w:t>счетами</w:t>
      </w:r>
      <w:r w:rsidRPr="00A1706B">
        <w:rPr>
          <w:sz w:val="28"/>
          <w:szCs w:val="28"/>
        </w:rPr>
        <w:t xml:space="preserve"> за указанный период, а также</w:t>
      </w:r>
      <w:r>
        <w:rPr>
          <w:sz w:val="28"/>
          <w:szCs w:val="28"/>
        </w:rPr>
        <w:t xml:space="preserve"> показывает начальное и конечное сальдо.</w:t>
      </w:r>
    </w:p>
    <w:p w:rsidR="006F0F39" w:rsidRDefault="00037DD3" w:rsidP="000209A4">
      <w:pPr>
        <w:spacing w:line="360" w:lineRule="auto"/>
        <w:ind w:right="-284" w:firstLine="567"/>
        <w:jc w:val="both"/>
        <w:rPr>
          <w:sz w:val="28"/>
          <w:szCs w:val="28"/>
        </w:rPr>
      </w:pPr>
      <w:r>
        <w:rPr>
          <w:sz w:val="28"/>
          <w:szCs w:val="28"/>
        </w:rPr>
        <w:t xml:space="preserve">2. </w:t>
      </w:r>
      <w:r w:rsidR="006F0F39">
        <w:rPr>
          <w:sz w:val="28"/>
          <w:szCs w:val="28"/>
        </w:rPr>
        <w:t xml:space="preserve">Карточка счета </w:t>
      </w:r>
      <w:r>
        <w:rPr>
          <w:rFonts w:cs="Times New Roman"/>
          <w:sz w:val="28"/>
          <w:szCs w:val="28"/>
        </w:rPr>
        <w:t>70 «Расчеты с персоналом по оплате труда</w:t>
      </w:r>
      <w:r w:rsidRPr="00E03589">
        <w:rPr>
          <w:rFonts w:cs="Times New Roman"/>
          <w:sz w:val="28"/>
          <w:szCs w:val="28"/>
        </w:rPr>
        <w:t>»</w:t>
      </w:r>
      <w:r w:rsidR="006F0F39">
        <w:rPr>
          <w:sz w:val="28"/>
          <w:szCs w:val="28"/>
        </w:rPr>
        <w:t>.</w:t>
      </w:r>
      <w:r w:rsidR="00FE6664">
        <w:rPr>
          <w:sz w:val="28"/>
          <w:szCs w:val="28"/>
        </w:rPr>
        <w:t xml:space="preserve"> (Приложение </w:t>
      </w:r>
      <w:r w:rsidR="008754CC">
        <w:rPr>
          <w:sz w:val="28"/>
          <w:szCs w:val="28"/>
        </w:rPr>
        <w:t>47</w:t>
      </w:r>
      <w:r w:rsidR="00793FBC">
        <w:rPr>
          <w:sz w:val="28"/>
          <w:szCs w:val="28"/>
        </w:rPr>
        <w:t>)</w:t>
      </w:r>
      <w:r w:rsidR="006F0F39" w:rsidRPr="00635DCA">
        <w:rPr>
          <w:sz w:val="28"/>
          <w:szCs w:val="28"/>
        </w:rPr>
        <w:t xml:space="preserve"> </w:t>
      </w:r>
      <w:r w:rsidR="006F0F39" w:rsidRPr="00F30856">
        <w:rPr>
          <w:sz w:val="28"/>
          <w:szCs w:val="28"/>
        </w:rPr>
        <w:t xml:space="preserve">С помощью отчета Карточка счета можно сформировать регистр, который </w:t>
      </w:r>
      <w:r w:rsidR="006F0B55">
        <w:rPr>
          <w:sz w:val="28"/>
          <w:szCs w:val="28"/>
        </w:rPr>
        <w:t>позволяет нам увидеть бухгалтерские проводки по учету расчетов с персоналом по оплате труда, документ на основании которого сформирована бухгалтерская проводка, аналитику счета, а так же обороты за период, сальдо на начало и наконец.</w:t>
      </w:r>
    </w:p>
    <w:p w:rsidR="000209A4" w:rsidRDefault="000209A4" w:rsidP="000209A4">
      <w:pPr>
        <w:spacing w:line="360" w:lineRule="auto"/>
        <w:ind w:right="-284" w:firstLine="567"/>
        <w:jc w:val="both"/>
        <w:rPr>
          <w:sz w:val="28"/>
          <w:szCs w:val="28"/>
        </w:rPr>
      </w:pPr>
      <w:r>
        <w:rPr>
          <w:sz w:val="28"/>
          <w:szCs w:val="28"/>
        </w:rPr>
        <w:t>3.</w:t>
      </w:r>
      <w:r w:rsidR="006F0F39">
        <w:rPr>
          <w:sz w:val="28"/>
          <w:szCs w:val="28"/>
        </w:rPr>
        <w:t xml:space="preserve"> Оборотно-сальдовая ведомость по счету </w:t>
      </w:r>
      <w:r>
        <w:rPr>
          <w:rFonts w:cs="Times New Roman"/>
          <w:sz w:val="28"/>
          <w:szCs w:val="28"/>
        </w:rPr>
        <w:t>70 «Расчеты с персоналом по оплате труда</w:t>
      </w:r>
      <w:r w:rsidRPr="00E03589">
        <w:rPr>
          <w:rFonts w:cs="Times New Roman"/>
          <w:sz w:val="28"/>
          <w:szCs w:val="28"/>
        </w:rPr>
        <w:t>»</w:t>
      </w:r>
      <w:r>
        <w:rPr>
          <w:sz w:val="28"/>
          <w:szCs w:val="28"/>
        </w:rPr>
        <w:t>.</w:t>
      </w:r>
      <w:r w:rsidRPr="00635DCA">
        <w:rPr>
          <w:sz w:val="28"/>
          <w:szCs w:val="28"/>
        </w:rPr>
        <w:t xml:space="preserve"> </w:t>
      </w:r>
      <w:r w:rsidR="00FE6664">
        <w:rPr>
          <w:sz w:val="28"/>
          <w:szCs w:val="28"/>
        </w:rPr>
        <w:t>(П</w:t>
      </w:r>
      <w:r>
        <w:rPr>
          <w:sz w:val="28"/>
          <w:szCs w:val="28"/>
        </w:rPr>
        <w:t xml:space="preserve">риложение </w:t>
      </w:r>
      <w:r w:rsidR="008754CC">
        <w:rPr>
          <w:sz w:val="28"/>
          <w:szCs w:val="28"/>
        </w:rPr>
        <w:t>46</w:t>
      </w:r>
      <w:r>
        <w:rPr>
          <w:sz w:val="28"/>
          <w:szCs w:val="28"/>
        </w:rPr>
        <w:t>).</w:t>
      </w:r>
    </w:p>
    <w:p w:rsidR="000209A4" w:rsidRDefault="000209A4" w:rsidP="000209A4">
      <w:pPr>
        <w:spacing w:line="360" w:lineRule="auto"/>
        <w:ind w:firstLine="567"/>
        <w:jc w:val="both"/>
        <w:rPr>
          <w:rFonts w:cs="Times New Roman"/>
          <w:sz w:val="28"/>
          <w:szCs w:val="28"/>
        </w:rPr>
      </w:pPr>
      <w:r>
        <w:rPr>
          <w:rFonts w:cs="Times New Roman"/>
          <w:sz w:val="28"/>
          <w:szCs w:val="28"/>
        </w:rPr>
        <w:t xml:space="preserve">Оборотно-сальдовая </w:t>
      </w:r>
      <w:r w:rsidRPr="00F12B2B">
        <w:rPr>
          <w:rFonts w:cs="Times New Roman"/>
          <w:sz w:val="28"/>
          <w:szCs w:val="28"/>
        </w:rPr>
        <w:t>ведомость – регистр бухгалтерского учета, предназначенный для контроля операций и сальдо по счетам бухгалтерского учета и составления бухгалтерской отчетности.</w:t>
      </w:r>
    </w:p>
    <w:p w:rsidR="000209A4" w:rsidRPr="00F12B2B" w:rsidRDefault="000209A4" w:rsidP="000209A4">
      <w:pPr>
        <w:spacing w:line="360" w:lineRule="auto"/>
        <w:ind w:firstLine="567"/>
        <w:jc w:val="both"/>
        <w:rPr>
          <w:rFonts w:cs="Times New Roman"/>
          <w:sz w:val="28"/>
          <w:szCs w:val="28"/>
        </w:rPr>
      </w:pPr>
      <w:r w:rsidRPr="00F12B2B">
        <w:rPr>
          <w:rFonts w:cs="Times New Roman"/>
          <w:sz w:val="28"/>
          <w:szCs w:val="28"/>
        </w:rPr>
        <w:t>Оборотно-сальдовая ведомость содержит сальдо  на начало и на конец периода</w:t>
      </w:r>
      <w:r>
        <w:rPr>
          <w:rFonts w:cs="Times New Roman"/>
          <w:sz w:val="28"/>
          <w:szCs w:val="28"/>
        </w:rPr>
        <w:t xml:space="preserve"> по кредиту счета 70, в разрезе всех Почтамтов УФПС Кировской </w:t>
      </w:r>
      <w:r>
        <w:rPr>
          <w:rFonts w:cs="Times New Roman"/>
          <w:sz w:val="28"/>
          <w:szCs w:val="28"/>
        </w:rPr>
        <w:lastRenderedPageBreak/>
        <w:t>области – филиала ФГУП «Почта России»</w:t>
      </w:r>
      <w:r w:rsidRPr="00F12B2B">
        <w:rPr>
          <w:rFonts w:cs="Times New Roman"/>
          <w:sz w:val="28"/>
          <w:szCs w:val="28"/>
        </w:rPr>
        <w:t xml:space="preserve"> и обороты по дебету и кредиту за </w:t>
      </w:r>
      <w:r>
        <w:rPr>
          <w:rFonts w:cs="Times New Roman"/>
          <w:sz w:val="28"/>
          <w:szCs w:val="28"/>
        </w:rPr>
        <w:t>установленный период.</w:t>
      </w:r>
    </w:p>
    <w:p w:rsidR="004354BB" w:rsidRDefault="006F0F39" w:rsidP="00C035F4">
      <w:pPr>
        <w:spacing w:line="360" w:lineRule="auto"/>
        <w:ind w:right="-284" w:firstLine="567"/>
        <w:jc w:val="both"/>
        <w:rPr>
          <w:sz w:val="28"/>
          <w:szCs w:val="28"/>
        </w:rPr>
      </w:pPr>
      <w:r>
        <w:rPr>
          <w:sz w:val="28"/>
          <w:szCs w:val="28"/>
        </w:rPr>
        <w:t xml:space="preserve">В </w:t>
      </w:r>
      <w:r w:rsidR="000209A4">
        <w:rPr>
          <w:rFonts w:cs="Times New Roman"/>
          <w:sz w:val="28"/>
          <w:szCs w:val="28"/>
        </w:rPr>
        <w:t xml:space="preserve">УФПС Кировской области – филиала ФГУП «Почта России» </w:t>
      </w:r>
      <w:r>
        <w:rPr>
          <w:sz w:val="28"/>
          <w:szCs w:val="28"/>
        </w:rPr>
        <w:t>оборотно-сальдовая ведомость формируется д</w:t>
      </w:r>
      <w:r w:rsidRPr="00814761">
        <w:rPr>
          <w:sz w:val="28"/>
          <w:szCs w:val="28"/>
        </w:rPr>
        <w:t>ля контроля правильности произведенных записей на счетах и составления бухгалтерского баланса</w:t>
      </w:r>
      <w:r>
        <w:rPr>
          <w:sz w:val="28"/>
          <w:szCs w:val="28"/>
        </w:rPr>
        <w:t>.</w:t>
      </w:r>
      <w:r w:rsidRPr="00814761">
        <w:rPr>
          <w:sz w:val="28"/>
          <w:szCs w:val="28"/>
        </w:rPr>
        <w:t xml:space="preserve"> </w:t>
      </w:r>
    </w:p>
    <w:p w:rsidR="00940AEC" w:rsidRPr="000209A4" w:rsidRDefault="00940AEC" w:rsidP="00C035F4">
      <w:pPr>
        <w:spacing w:line="360" w:lineRule="auto"/>
        <w:ind w:right="-284" w:firstLine="567"/>
        <w:jc w:val="both"/>
      </w:pPr>
    </w:p>
    <w:p w:rsidR="00D44FD7" w:rsidRPr="00D44FD7" w:rsidRDefault="00633B0E" w:rsidP="00683854">
      <w:pPr>
        <w:spacing w:line="360" w:lineRule="auto"/>
        <w:jc w:val="both"/>
        <w:rPr>
          <w:sz w:val="28"/>
          <w:szCs w:val="28"/>
        </w:rPr>
      </w:pPr>
      <w:r>
        <w:rPr>
          <w:sz w:val="28"/>
          <w:szCs w:val="28"/>
        </w:rPr>
        <w:t>Таблица 39</w:t>
      </w:r>
      <w:r w:rsidR="00D44FD7" w:rsidRPr="00D44FD7">
        <w:rPr>
          <w:sz w:val="28"/>
          <w:szCs w:val="28"/>
        </w:rPr>
        <w:t xml:space="preserve">  – Бухгалтерские проводки по учету расчетов с персоналом по оплате труда за ноябрь 2016 года.</w:t>
      </w:r>
    </w:p>
    <w:tbl>
      <w:tblPr>
        <w:tblStyle w:val="ad"/>
        <w:tblW w:w="9451" w:type="dxa"/>
        <w:jc w:val="center"/>
        <w:tblLayout w:type="fixed"/>
        <w:tblLook w:val="01E0" w:firstRow="1" w:lastRow="1" w:firstColumn="1" w:lastColumn="1" w:noHBand="0" w:noVBand="0"/>
      </w:tblPr>
      <w:tblGrid>
        <w:gridCol w:w="3592"/>
        <w:gridCol w:w="2540"/>
        <w:gridCol w:w="1050"/>
        <w:gridCol w:w="804"/>
        <w:gridCol w:w="1465"/>
      </w:tblGrid>
      <w:tr w:rsidR="00D44FD7" w:rsidRPr="00D44FD7" w:rsidTr="005702DC">
        <w:trPr>
          <w:jc w:val="center"/>
        </w:trPr>
        <w:tc>
          <w:tcPr>
            <w:tcW w:w="3592" w:type="dxa"/>
            <w:vAlign w:val="center"/>
          </w:tcPr>
          <w:p w:rsidR="00D44FD7" w:rsidRPr="00D44FD7" w:rsidRDefault="00D44FD7" w:rsidP="00683854">
            <w:pPr>
              <w:spacing w:line="276" w:lineRule="auto"/>
              <w:jc w:val="both"/>
              <w:rPr>
                <w:sz w:val="24"/>
                <w:szCs w:val="24"/>
              </w:rPr>
            </w:pPr>
            <w:r w:rsidRPr="00D44FD7">
              <w:rPr>
                <w:sz w:val="24"/>
                <w:szCs w:val="24"/>
              </w:rPr>
              <w:t>Хозяйственная операция</w:t>
            </w:r>
          </w:p>
        </w:tc>
        <w:tc>
          <w:tcPr>
            <w:tcW w:w="2540" w:type="dxa"/>
            <w:vAlign w:val="center"/>
          </w:tcPr>
          <w:p w:rsidR="00D44FD7" w:rsidRPr="00D44FD7" w:rsidRDefault="00D44FD7" w:rsidP="00683854">
            <w:pPr>
              <w:spacing w:line="276" w:lineRule="auto"/>
              <w:jc w:val="both"/>
              <w:rPr>
                <w:sz w:val="24"/>
                <w:szCs w:val="24"/>
              </w:rPr>
            </w:pPr>
            <w:r w:rsidRPr="00D44FD7">
              <w:rPr>
                <w:sz w:val="24"/>
                <w:szCs w:val="24"/>
              </w:rPr>
              <w:t>Наименование документа</w:t>
            </w:r>
          </w:p>
        </w:tc>
        <w:tc>
          <w:tcPr>
            <w:tcW w:w="1050" w:type="dxa"/>
            <w:vAlign w:val="center"/>
          </w:tcPr>
          <w:p w:rsidR="00D44FD7" w:rsidRPr="00D44FD7" w:rsidRDefault="00D44FD7" w:rsidP="00683854">
            <w:pPr>
              <w:spacing w:line="276" w:lineRule="auto"/>
              <w:jc w:val="both"/>
              <w:rPr>
                <w:sz w:val="24"/>
                <w:szCs w:val="24"/>
              </w:rPr>
            </w:pPr>
            <w:r w:rsidRPr="00D44FD7">
              <w:rPr>
                <w:sz w:val="24"/>
                <w:szCs w:val="24"/>
              </w:rPr>
              <w:t xml:space="preserve">Дебет </w:t>
            </w:r>
          </w:p>
        </w:tc>
        <w:tc>
          <w:tcPr>
            <w:tcW w:w="804" w:type="dxa"/>
            <w:vAlign w:val="center"/>
          </w:tcPr>
          <w:p w:rsidR="00D44FD7" w:rsidRPr="00D44FD7" w:rsidRDefault="00D44FD7" w:rsidP="00683854">
            <w:pPr>
              <w:spacing w:line="276" w:lineRule="auto"/>
              <w:jc w:val="both"/>
              <w:rPr>
                <w:sz w:val="24"/>
                <w:szCs w:val="24"/>
              </w:rPr>
            </w:pPr>
            <w:r w:rsidRPr="00D44FD7">
              <w:rPr>
                <w:sz w:val="24"/>
                <w:szCs w:val="24"/>
              </w:rPr>
              <w:t>Кредит</w:t>
            </w:r>
          </w:p>
        </w:tc>
        <w:tc>
          <w:tcPr>
            <w:tcW w:w="1465" w:type="dxa"/>
          </w:tcPr>
          <w:p w:rsidR="00D44FD7" w:rsidRPr="00D44FD7" w:rsidRDefault="00D44FD7" w:rsidP="00683854">
            <w:pPr>
              <w:spacing w:line="276" w:lineRule="auto"/>
              <w:jc w:val="both"/>
              <w:rPr>
                <w:sz w:val="24"/>
                <w:szCs w:val="24"/>
              </w:rPr>
            </w:pPr>
            <w:r w:rsidRPr="00D44FD7">
              <w:rPr>
                <w:sz w:val="24"/>
                <w:szCs w:val="24"/>
              </w:rPr>
              <w:t>Сумма, руб.</w:t>
            </w:r>
          </w:p>
        </w:tc>
      </w:tr>
      <w:tr w:rsidR="00D44FD7" w:rsidRPr="00D44FD7" w:rsidTr="005702DC">
        <w:trPr>
          <w:jc w:val="center"/>
        </w:trPr>
        <w:tc>
          <w:tcPr>
            <w:tcW w:w="3592" w:type="dxa"/>
          </w:tcPr>
          <w:p w:rsidR="00D44FD7" w:rsidRPr="00D44FD7" w:rsidRDefault="00D44FD7" w:rsidP="00683854">
            <w:pPr>
              <w:spacing w:line="276" w:lineRule="auto"/>
              <w:jc w:val="both"/>
              <w:rPr>
                <w:sz w:val="24"/>
                <w:szCs w:val="24"/>
              </w:rPr>
            </w:pPr>
            <w:r w:rsidRPr="00D44FD7">
              <w:rPr>
                <w:sz w:val="24"/>
                <w:szCs w:val="24"/>
              </w:rPr>
              <w:t>Начислена заработная плата работникам основного производства</w:t>
            </w:r>
          </w:p>
        </w:tc>
        <w:tc>
          <w:tcPr>
            <w:tcW w:w="2540" w:type="dxa"/>
          </w:tcPr>
          <w:p w:rsidR="00D44FD7" w:rsidRPr="00D44FD7" w:rsidRDefault="00D44FD7" w:rsidP="00C035F4">
            <w:pPr>
              <w:spacing w:line="276" w:lineRule="auto"/>
              <w:rPr>
                <w:sz w:val="24"/>
                <w:szCs w:val="24"/>
              </w:rPr>
            </w:pPr>
            <w:r w:rsidRPr="00D44FD7">
              <w:rPr>
                <w:sz w:val="24"/>
                <w:szCs w:val="24"/>
              </w:rPr>
              <w:t xml:space="preserve">Табель учета рабочего времени  </w:t>
            </w:r>
          </w:p>
        </w:tc>
        <w:tc>
          <w:tcPr>
            <w:tcW w:w="1050" w:type="dxa"/>
          </w:tcPr>
          <w:p w:rsidR="00D44FD7" w:rsidRPr="00D44FD7" w:rsidRDefault="00D44FD7" w:rsidP="002401A0">
            <w:pPr>
              <w:spacing w:line="276" w:lineRule="auto"/>
              <w:jc w:val="center"/>
              <w:rPr>
                <w:sz w:val="24"/>
                <w:szCs w:val="24"/>
              </w:rPr>
            </w:pPr>
            <w:r w:rsidRPr="00D44FD7">
              <w:rPr>
                <w:sz w:val="24"/>
                <w:szCs w:val="24"/>
              </w:rPr>
              <w:t>20.01.2</w:t>
            </w:r>
          </w:p>
        </w:tc>
        <w:tc>
          <w:tcPr>
            <w:tcW w:w="804" w:type="dxa"/>
          </w:tcPr>
          <w:p w:rsidR="00D44FD7" w:rsidRPr="00D44FD7" w:rsidRDefault="00D44FD7" w:rsidP="002401A0">
            <w:pPr>
              <w:spacing w:line="276" w:lineRule="auto"/>
              <w:jc w:val="center"/>
              <w:rPr>
                <w:sz w:val="24"/>
                <w:szCs w:val="24"/>
              </w:rPr>
            </w:pPr>
            <w:r w:rsidRPr="00D44FD7">
              <w:rPr>
                <w:sz w:val="24"/>
                <w:szCs w:val="24"/>
              </w:rPr>
              <w:t>70</w:t>
            </w:r>
          </w:p>
        </w:tc>
        <w:tc>
          <w:tcPr>
            <w:tcW w:w="1465" w:type="dxa"/>
          </w:tcPr>
          <w:p w:rsidR="00D44FD7" w:rsidRPr="00D44FD7" w:rsidRDefault="00D44FD7" w:rsidP="002401A0">
            <w:pPr>
              <w:spacing w:line="276" w:lineRule="auto"/>
              <w:jc w:val="center"/>
              <w:rPr>
                <w:sz w:val="24"/>
                <w:szCs w:val="24"/>
              </w:rPr>
            </w:pPr>
            <w:r w:rsidRPr="00D44FD7">
              <w:rPr>
                <w:sz w:val="24"/>
                <w:szCs w:val="24"/>
              </w:rPr>
              <w:t>2587492,84</w:t>
            </w:r>
          </w:p>
        </w:tc>
      </w:tr>
      <w:tr w:rsidR="00D44FD7" w:rsidRPr="00D44FD7" w:rsidTr="005702DC">
        <w:trPr>
          <w:jc w:val="center"/>
        </w:trPr>
        <w:tc>
          <w:tcPr>
            <w:tcW w:w="3592" w:type="dxa"/>
          </w:tcPr>
          <w:p w:rsidR="00D44FD7" w:rsidRPr="00D44FD7" w:rsidRDefault="00D44FD7" w:rsidP="002112E9">
            <w:pPr>
              <w:spacing w:line="276" w:lineRule="auto"/>
              <w:jc w:val="both"/>
              <w:rPr>
                <w:sz w:val="24"/>
                <w:szCs w:val="24"/>
              </w:rPr>
            </w:pPr>
            <w:r w:rsidRPr="00D44FD7">
              <w:rPr>
                <w:sz w:val="24"/>
                <w:szCs w:val="24"/>
              </w:rPr>
              <w:t xml:space="preserve">Начислена заработная плата </w:t>
            </w:r>
            <w:r w:rsidR="002112E9">
              <w:rPr>
                <w:sz w:val="24"/>
                <w:szCs w:val="24"/>
              </w:rPr>
              <w:t>общепроизводственным работникам</w:t>
            </w:r>
          </w:p>
        </w:tc>
        <w:tc>
          <w:tcPr>
            <w:tcW w:w="2540" w:type="dxa"/>
          </w:tcPr>
          <w:p w:rsidR="00D44FD7" w:rsidRPr="00D44FD7" w:rsidRDefault="00D44FD7" w:rsidP="00C035F4">
            <w:pPr>
              <w:spacing w:line="276" w:lineRule="auto"/>
              <w:rPr>
                <w:sz w:val="24"/>
                <w:szCs w:val="24"/>
              </w:rPr>
            </w:pPr>
            <w:r w:rsidRPr="00D44FD7">
              <w:rPr>
                <w:sz w:val="24"/>
                <w:szCs w:val="24"/>
              </w:rPr>
              <w:t xml:space="preserve">Табель учета рабочего времени  </w:t>
            </w:r>
          </w:p>
        </w:tc>
        <w:tc>
          <w:tcPr>
            <w:tcW w:w="1050" w:type="dxa"/>
          </w:tcPr>
          <w:p w:rsidR="00D44FD7" w:rsidRPr="00012405" w:rsidRDefault="00D44FD7" w:rsidP="002401A0">
            <w:pPr>
              <w:spacing w:line="276" w:lineRule="auto"/>
              <w:jc w:val="center"/>
              <w:rPr>
                <w:sz w:val="24"/>
                <w:szCs w:val="24"/>
                <w:highlight w:val="yellow"/>
              </w:rPr>
            </w:pPr>
            <w:r w:rsidRPr="002112E9">
              <w:rPr>
                <w:sz w:val="24"/>
                <w:szCs w:val="24"/>
              </w:rPr>
              <w:t>25</w:t>
            </w:r>
          </w:p>
        </w:tc>
        <w:tc>
          <w:tcPr>
            <w:tcW w:w="804" w:type="dxa"/>
          </w:tcPr>
          <w:p w:rsidR="00D44FD7" w:rsidRPr="00D44FD7" w:rsidRDefault="00D44FD7" w:rsidP="002401A0">
            <w:pPr>
              <w:spacing w:line="276" w:lineRule="auto"/>
              <w:jc w:val="center"/>
              <w:rPr>
                <w:sz w:val="24"/>
                <w:szCs w:val="24"/>
              </w:rPr>
            </w:pPr>
            <w:r w:rsidRPr="00D44FD7">
              <w:rPr>
                <w:sz w:val="24"/>
                <w:szCs w:val="24"/>
              </w:rPr>
              <w:t>70</w:t>
            </w:r>
          </w:p>
        </w:tc>
        <w:tc>
          <w:tcPr>
            <w:tcW w:w="1465" w:type="dxa"/>
          </w:tcPr>
          <w:p w:rsidR="00D44FD7" w:rsidRPr="00D44FD7" w:rsidRDefault="00D44FD7" w:rsidP="002401A0">
            <w:pPr>
              <w:spacing w:line="276" w:lineRule="auto"/>
              <w:jc w:val="center"/>
              <w:rPr>
                <w:sz w:val="24"/>
                <w:szCs w:val="24"/>
              </w:rPr>
            </w:pPr>
            <w:r w:rsidRPr="00D44FD7">
              <w:rPr>
                <w:sz w:val="24"/>
                <w:szCs w:val="24"/>
              </w:rPr>
              <w:t>6737652,80</w:t>
            </w:r>
          </w:p>
        </w:tc>
      </w:tr>
      <w:tr w:rsidR="00D44FD7" w:rsidRPr="00D44FD7" w:rsidTr="005702DC">
        <w:trPr>
          <w:jc w:val="center"/>
        </w:trPr>
        <w:tc>
          <w:tcPr>
            <w:tcW w:w="3592" w:type="dxa"/>
          </w:tcPr>
          <w:p w:rsidR="00D44FD7" w:rsidRPr="00D44FD7" w:rsidRDefault="00D44FD7" w:rsidP="00CC541F">
            <w:pPr>
              <w:spacing w:line="276" w:lineRule="auto"/>
              <w:rPr>
                <w:sz w:val="24"/>
                <w:szCs w:val="24"/>
              </w:rPr>
            </w:pPr>
            <w:r w:rsidRPr="00D44FD7">
              <w:rPr>
                <w:sz w:val="24"/>
                <w:szCs w:val="24"/>
              </w:rPr>
              <w:t xml:space="preserve">Начислена заработная плата работникам аппарата управления </w:t>
            </w:r>
          </w:p>
        </w:tc>
        <w:tc>
          <w:tcPr>
            <w:tcW w:w="2540" w:type="dxa"/>
          </w:tcPr>
          <w:p w:rsidR="00D44FD7" w:rsidRPr="00D44FD7" w:rsidRDefault="00D44FD7" w:rsidP="00C035F4">
            <w:pPr>
              <w:spacing w:line="276" w:lineRule="auto"/>
              <w:rPr>
                <w:sz w:val="24"/>
                <w:szCs w:val="24"/>
              </w:rPr>
            </w:pPr>
            <w:r w:rsidRPr="00D44FD7">
              <w:rPr>
                <w:sz w:val="24"/>
                <w:szCs w:val="24"/>
              </w:rPr>
              <w:t xml:space="preserve">Табель учета рабочего времени  </w:t>
            </w:r>
          </w:p>
        </w:tc>
        <w:tc>
          <w:tcPr>
            <w:tcW w:w="1050" w:type="dxa"/>
          </w:tcPr>
          <w:p w:rsidR="00D44FD7" w:rsidRPr="00D44FD7" w:rsidRDefault="00D44FD7" w:rsidP="002401A0">
            <w:pPr>
              <w:spacing w:line="276" w:lineRule="auto"/>
              <w:jc w:val="center"/>
              <w:rPr>
                <w:sz w:val="24"/>
                <w:szCs w:val="24"/>
              </w:rPr>
            </w:pPr>
            <w:r w:rsidRPr="00D44FD7">
              <w:rPr>
                <w:sz w:val="24"/>
                <w:szCs w:val="24"/>
              </w:rPr>
              <w:t>26</w:t>
            </w:r>
          </w:p>
        </w:tc>
        <w:tc>
          <w:tcPr>
            <w:tcW w:w="804" w:type="dxa"/>
          </w:tcPr>
          <w:p w:rsidR="00D44FD7" w:rsidRPr="00D44FD7" w:rsidRDefault="00D44FD7" w:rsidP="002401A0">
            <w:pPr>
              <w:spacing w:line="276" w:lineRule="auto"/>
              <w:jc w:val="center"/>
              <w:rPr>
                <w:sz w:val="24"/>
                <w:szCs w:val="24"/>
              </w:rPr>
            </w:pPr>
            <w:r w:rsidRPr="00D44FD7">
              <w:rPr>
                <w:sz w:val="24"/>
                <w:szCs w:val="24"/>
              </w:rPr>
              <w:t>70</w:t>
            </w:r>
          </w:p>
        </w:tc>
        <w:tc>
          <w:tcPr>
            <w:tcW w:w="1465" w:type="dxa"/>
          </w:tcPr>
          <w:p w:rsidR="00D44FD7" w:rsidRPr="00D44FD7" w:rsidRDefault="00D44FD7" w:rsidP="002401A0">
            <w:pPr>
              <w:spacing w:line="276" w:lineRule="auto"/>
              <w:jc w:val="center"/>
              <w:rPr>
                <w:sz w:val="24"/>
                <w:szCs w:val="24"/>
              </w:rPr>
            </w:pPr>
            <w:r w:rsidRPr="00D44FD7">
              <w:rPr>
                <w:sz w:val="24"/>
                <w:szCs w:val="24"/>
              </w:rPr>
              <w:t>751588,48</w:t>
            </w:r>
          </w:p>
        </w:tc>
      </w:tr>
      <w:tr w:rsidR="00D44FD7" w:rsidRPr="00D44FD7" w:rsidTr="005702DC">
        <w:trPr>
          <w:jc w:val="center"/>
        </w:trPr>
        <w:tc>
          <w:tcPr>
            <w:tcW w:w="3592" w:type="dxa"/>
          </w:tcPr>
          <w:p w:rsidR="00D44FD7" w:rsidRPr="00D44FD7" w:rsidRDefault="00D44FD7" w:rsidP="00683854">
            <w:pPr>
              <w:spacing w:line="276" w:lineRule="auto"/>
              <w:jc w:val="both"/>
              <w:rPr>
                <w:sz w:val="24"/>
                <w:szCs w:val="24"/>
              </w:rPr>
            </w:pPr>
            <w:r w:rsidRPr="00D44FD7">
              <w:rPr>
                <w:sz w:val="24"/>
                <w:szCs w:val="24"/>
              </w:rPr>
              <w:t>Начислена заработная плата работникам обслуживающих производств</w:t>
            </w:r>
          </w:p>
        </w:tc>
        <w:tc>
          <w:tcPr>
            <w:tcW w:w="2540" w:type="dxa"/>
          </w:tcPr>
          <w:p w:rsidR="00D44FD7" w:rsidRPr="00D44FD7" w:rsidRDefault="00D44FD7" w:rsidP="00C035F4">
            <w:pPr>
              <w:spacing w:line="276" w:lineRule="auto"/>
              <w:rPr>
                <w:sz w:val="24"/>
                <w:szCs w:val="24"/>
              </w:rPr>
            </w:pPr>
            <w:r w:rsidRPr="00D44FD7">
              <w:rPr>
                <w:sz w:val="24"/>
                <w:szCs w:val="24"/>
              </w:rPr>
              <w:t xml:space="preserve">Табель учета рабочего времени  </w:t>
            </w:r>
          </w:p>
        </w:tc>
        <w:tc>
          <w:tcPr>
            <w:tcW w:w="1050" w:type="dxa"/>
          </w:tcPr>
          <w:p w:rsidR="00D44FD7" w:rsidRPr="00D44FD7" w:rsidRDefault="00D44FD7" w:rsidP="002401A0">
            <w:pPr>
              <w:spacing w:line="276" w:lineRule="auto"/>
              <w:jc w:val="center"/>
              <w:rPr>
                <w:sz w:val="24"/>
                <w:szCs w:val="24"/>
              </w:rPr>
            </w:pPr>
            <w:r w:rsidRPr="00D44FD7">
              <w:rPr>
                <w:sz w:val="24"/>
                <w:szCs w:val="24"/>
              </w:rPr>
              <w:t>29</w:t>
            </w:r>
          </w:p>
        </w:tc>
        <w:tc>
          <w:tcPr>
            <w:tcW w:w="804" w:type="dxa"/>
          </w:tcPr>
          <w:p w:rsidR="00D44FD7" w:rsidRPr="00D44FD7" w:rsidRDefault="00D44FD7" w:rsidP="002401A0">
            <w:pPr>
              <w:spacing w:line="276" w:lineRule="auto"/>
              <w:jc w:val="center"/>
              <w:rPr>
                <w:sz w:val="24"/>
                <w:szCs w:val="24"/>
              </w:rPr>
            </w:pPr>
            <w:r w:rsidRPr="00D44FD7">
              <w:rPr>
                <w:sz w:val="24"/>
                <w:szCs w:val="24"/>
              </w:rPr>
              <w:t>70</w:t>
            </w:r>
          </w:p>
        </w:tc>
        <w:tc>
          <w:tcPr>
            <w:tcW w:w="1465" w:type="dxa"/>
          </w:tcPr>
          <w:p w:rsidR="00D44FD7" w:rsidRPr="00D44FD7" w:rsidRDefault="00D44FD7" w:rsidP="002401A0">
            <w:pPr>
              <w:spacing w:line="276" w:lineRule="auto"/>
              <w:jc w:val="center"/>
              <w:rPr>
                <w:sz w:val="24"/>
                <w:szCs w:val="24"/>
              </w:rPr>
            </w:pPr>
            <w:r w:rsidRPr="00D44FD7">
              <w:rPr>
                <w:sz w:val="24"/>
                <w:szCs w:val="24"/>
              </w:rPr>
              <w:t>57,50</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 xml:space="preserve">Начислены отпускные за счет резерва </w:t>
            </w:r>
          </w:p>
        </w:tc>
        <w:tc>
          <w:tcPr>
            <w:tcW w:w="2540" w:type="dxa"/>
          </w:tcPr>
          <w:p w:rsidR="00D44FD7" w:rsidRPr="00D44FD7" w:rsidRDefault="00D44FD7" w:rsidP="005702DC">
            <w:pPr>
              <w:rPr>
                <w:sz w:val="24"/>
                <w:szCs w:val="24"/>
              </w:rPr>
            </w:pPr>
            <w:r w:rsidRPr="00D44FD7">
              <w:rPr>
                <w:sz w:val="24"/>
                <w:szCs w:val="24"/>
              </w:rPr>
              <w:t xml:space="preserve">Приказ о предоставлении отпуска </w:t>
            </w:r>
          </w:p>
        </w:tc>
        <w:tc>
          <w:tcPr>
            <w:tcW w:w="1050" w:type="dxa"/>
          </w:tcPr>
          <w:p w:rsidR="00D44FD7" w:rsidRPr="00D44FD7" w:rsidRDefault="00D44FD7" w:rsidP="005702DC">
            <w:pPr>
              <w:jc w:val="center"/>
              <w:rPr>
                <w:sz w:val="24"/>
                <w:szCs w:val="24"/>
              </w:rPr>
            </w:pPr>
            <w:r w:rsidRPr="00D44FD7">
              <w:rPr>
                <w:sz w:val="24"/>
                <w:szCs w:val="24"/>
              </w:rPr>
              <w:t>96.12</w:t>
            </w:r>
          </w:p>
        </w:tc>
        <w:tc>
          <w:tcPr>
            <w:tcW w:w="804" w:type="dxa"/>
          </w:tcPr>
          <w:p w:rsidR="00D44FD7" w:rsidRPr="00D44FD7" w:rsidRDefault="00D44FD7" w:rsidP="005702DC">
            <w:pPr>
              <w:jc w:val="center"/>
              <w:rPr>
                <w:sz w:val="24"/>
                <w:szCs w:val="24"/>
              </w:rPr>
            </w:pPr>
            <w:r w:rsidRPr="00D44FD7">
              <w:rPr>
                <w:sz w:val="24"/>
                <w:szCs w:val="24"/>
              </w:rPr>
              <w:t>70</w:t>
            </w:r>
          </w:p>
        </w:tc>
        <w:tc>
          <w:tcPr>
            <w:tcW w:w="1465" w:type="dxa"/>
          </w:tcPr>
          <w:p w:rsidR="00D44FD7" w:rsidRPr="00D44FD7" w:rsidRDefault="00D44FD7" w:rsidP="005702DC">
            <w:pPr>
              <w:jc w:val="center"/>
              <w:rPr>
                <w:sz w:val="24"/>
                <w:szCs w:val="24"/>
              </w:rPr>
            </w:pPr>
            <w:r w:rsidRPr="00D44FD7">
              <w:rPr>
                <w:sz w:val="24"/>
                <w:szCs w:val="24"/>
              </w:rPr>
              <w:t>534169,70</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Начислена премия за счет резерва</w:t>
            </w:r>
          </w:p>
        </w:tc>
        <w:tc>
          <w:tcPr>
            <w:tcW w:w="2540" w:type="dxa"/>
          </w:tcPr>
          <w:p w:rsidR="00D44FD7" w:rsidRPr="00D44FD7" w:rsidRDefault="00D44FD7" w:rsidP="005702DC">
            <w:pPr>
              <w:rPr>
                <w:sz w:val="24"/>
                <w:szCs w:val="24"/>
              </w:rPr>
            </w:pPr>
            <w:r w:rsidRPr="00D44FD7">
              <w:rPr>
                <w:sz w:val="24"/>
                <w:szCs w:val="24"/>
              </w:rPr>
              <w:t>Приказ на премию</w:t>
            </w:r>
          </w:p>
        </w:tc>
        <w:tc>
          <w:tcPr>
            <w:tcW w:w="1050" w:type="dxa"/>
          </w:tcPr>
          <w:p w:rsidR="00D44FD7" w:rsidRPr="00D44FD7" w:rsidRDefault="00D44FD7" w:rsidP="005702DC">
            <w:pPr>
              <w:jc w:val="center"/>
              <w:rPr>
                <w:sz w:val="24"/>
                <w:szCs w:val="24"/>
              </w:rPr>
            </w:pPr>
            <w:r w:rsidRPr="00D44FD7">
              <w:rPr>
                <w:sz w:val="24"/>
                <w:szCs w:val="24"/>
              </w:rPr>
              <w:t>96.13</w:t>
            </w:r>
          </w:p>
        </w:tc>
        <w:tc>
          <w:tcPr>
            <w:tcW w:w="804" w:type="dxa"/>
          </w:tcPr>
          <w:p w:rsidR="00D44FD7" w:rsidRPr="00D44FD7" w:rsidRDefault="00D44FD7" w:rsidP="005702DC">
            <w:pPr>
              <w:jc w:val="center"/>
              <w:rPr>
                <w:sz w:val="24"/>
                <w:szCs w:val="24"/>
              </w:rPr>
            </w:pPr>
            <w:r w:rsidRPr="00D44FD7">
              <w:rPr>
                <w:sz w:val="24"/>
                <w:szCs w:val="24"/>
              </w:rPr>
              <w:t>70</w:t>
            </w:r>
          </w:p>
        </w:tc>
        <w:tc>
          <w:tcPr>
            <w:tcW w:w="1465" w:type="dxa"/>
          </w:tcPr>
          <w:p w:rsidR="00D44FD7" w:rsidRPr="00D44FD7" w:rsidRDefault="00D44FD7" w:rsidP="005702DC">
            <w:pPr>
              <w:jc w:val="center"/>
              <w:rPr>
                <w:sz w:val="24"/>
                <w:szCs w:val="24"/>
              </w:rPr>
            </w:pPr>
            <w:r w:rsidRPr="00D44FD7">
              <w:rPr>
                <w:sz w:val="24"/>
                <w:szCs w:val="24"/>
              </w:rPr>
              <w:t>734940,29</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 xml:space="preserve">Начислена материальная помощь </w:t>
            </w:r>
          </w:p>
        </w:tc>
        <w:tc>
          <w:tcPr>
            <w:tcW w:w="2540" w:type="dxa"/>
          </w:tcPr>
          <w:p w:rsidR="00D44FD7" w:rsidRPr="00D44FD7" w:rsidRDefault="00D44FD7" w:rsidP="005702DC">
            <w:pPr>
              <w:rPr>
                <w:sz w:val="24"/>
                <w:szCs w:val="24"/>
              </w:rPr>
            </w:pPr>
            <w:r w:rsidRPr="00D44FD7">
              <w:rPr>
                <w:sz w:val="24"/>
                <w:szCs w:val="24"/>
              </w:rPr>
              <w:t xml:space="preserve">Приказ руководителя </w:t>
            </w:r>
          </w:p>
        </w:tc>
        <w:tc>
          <w:tcPr>
            <w:tcW w:w="1050" w:type="dxa"/>
          </w:tcPr>
          <w:p w:rsidR="00D44FD7" w:rsidRPr="00D44FD7" w:rsidRDefault="00D44FD7" w:rsidP="005702DC">
            <w:pPr>
              <w:jc w:val="center"/>
              <w:rPr>
                <w:sz w:val="24"/>
                <w:szCs w:val="24"/>
              </w:rPr>
            </w:pPr>
            <w:r w:rsidRPr="00D44FD7">
              <w:rPr>
                <w:sz w:val="24"/>
                <w:szCs w:val="24"/>
              </w:rPr>
              <w:t>91.02.1</w:t>
            </w:r>
          </w:p>
        </w:tc>
        <w:tc>
          <w:tcPr>
            <w:tcW w:w="804" w:type="dxa"/>
          </w:tcPr>
          <w:p w:rsidR="00D44FD7" w:rsidRPr="00D44FD7" w:rsidRDefault="00D44FD7" w:rsidP="005702DC">
            <w:pPr>
              <w:jc w:val="center"/>
              <w:rPr>
                <w:sz w:val="24"/>
                <w:szCs w:val="24"/>
              </w:rPr>
            </w:pPr>
            <w:r w:rsidRPr="00D44FD7">
              <w:rPr>
                <w:sz w:val="24"/>
                <w:szCs w:val="24"/>
              </w:rPr>
              <w:t>70</w:t>
            </w:r>
          </w:p>
        </w:tc>
        <w:tc>
          <w:tcPr>
            <w:tcW w:w="1465" w:type="dxa"/>
          </w:tcPr>
          <w:p w:rsidR="00D44FD7" w:rsidRPr="00D44FD7" w:rsidRDefault="00D44FD7" w:rsidP="005702DC">
            <w:pPr>
              <w:jc w:val="center"/>
              <w:rPr>
                <w:sz w:val="24"/>
                <w:szCs w:val="24"/>
              </w:rPr>
            </w:pPr>
            <w:r w:rsidRPr="00D44FD7">
              <w:rPr>
                <w:sz w:val="24"/>
                <w:szCs w:val="24"/>
              </w:rPr>
              <w:t>18145,68</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 xml:space="preserve">Начислено пособие по временной нетрудоспособности </w:t>
            </w:r>
          </w:p>
        </w:tc>
        <w:tc>
          <w:tcPr>
            <w:tcW w:w="2540" w:type="dxa"/>
          </w:tcPr>
          <w:p w:rsidR="00D44FD7" w:rsidRPr="00D44FD7" w:rsidRDefault="00D44FD7" w:rsidP="005702DC">
            <w:pPr>
              <w:rPr>
                <w:sz w:val="24"/>
                <w:szCs w:val="24"/>
              </w:rPr>
            </w:pPr>
            <w:r w:rsidRPr="00D44FD7">
              <w:rPr>
                <w:sz w:val="24"/>
                <w:szCs w:val="24"/>
              </w:rPr>
              <w:t>Листок нетрудоспособности</w:t>
            </w:r>
          </w:p>
        </w:tc>
        <w:tc>
          <w:tcPr>
            <w:tcW w:w="1050" w:type="dxa"/>
          </w:tcPr>
          <w:p w:rsidR="00D44FD7" w:rsidRPr="00890D0C" w:rsidRDefault="00D44FD7" w:rsidP="005702DC">
            <w:pPr>
              <w:jc w:val="center"/>
              <w:rPr>
                <w:sz w:val="24"/>
                <w:szCs w:val="24"/>
              </w:rPr>
            </w:pPr>
            <w:r w:rsidRPr="00890D0C">
              <w:rPr>
                <w:sz w:val="24"/>
                <w:szCs w:val="24"/>
              </w:rPr>
              <w:t xml:space="preserve">69.01, </w:t>
            </w:r>
          </w:p>
        </w:tc>
        <w:tc>
          <w:tcPr>
            <w:tcW w:w="804" w:type="dxa"/>
          </w:tcPr>
          <w:p w:rsidR="00D44FD7" w:rsidRPr="00D44FD7" w:rsidRDefault="00D44FD7" w:rsidP="005702DC">
            <w:pPr>
              <w:jc w:val="center"/>
              <w:rPr>
                <w:sz w:val="24"/>
                <w:szCs w:val="24"/>
              </w:rPr>
            </w:pPr>
            <w:r w:rsidRPr="00D44FD7">
              <w:rPr>
                <w:sz w:val="24"/>
                <w:szCs w:val="24"/>
              </w:rPr>
              <w:t>70</w:t>
            </w:r>
          </w:p>
        </w:tc>
        <w:tc>
          <w:tcPr>
            <w:tcW w:w="1465" w:type="dxa"/>
          </w:tcPr>
          <w:p w:rsidR="00D44FD7" w:rsidRPr="00D44FD7" w:rsidRDefault="00890D0C" w:rsidP="005702DC">
            <w:pPr>
              <w:jc w:val="center"/>
              <w:rPr>
                <w:sz w:val="24"/>
                <w:szCs w:val="24"/>
              </w:rPr>
            </w:pPr>
            <w:r>
              <w:rPr>
                <w:sz w:val="24"/>
                <w:szCs w:val="24"/>
              </w:rPr>
              <w:t>1370948,84</w:t>
            </w:r>
          </w:p>
        </w:tc>
      </w:tr>
      <w:tr w:rsidR="00890D0C" w:rsidRPr="00D44FD7" w:rsidTr="005702DC">
        <w:trPr>
          <w:jc w:val="center"/>
        </w:trPr>
        <w:tc>
          <w:tcPr>
            <w:tcW w:w="3592" w:type="dxa"/>
          </w:tcPr>
          <w:p w:rsidR="00890D0C" w:rsidRPr="00890D0C" w:rsidRDefault="00890D0C" w:rsidP="005702DC">
            <w:pPr>
              <w:rPr>
                <w:rFonts w:cs="Times New Roman"/>
                <w:sz w:val="24"/>
                <w:szCs w:val="24"/>
              </w:rPr>
            </w:pPr>
            <w:r w:rsidRPr="00890D0C">
              <w:rPr>
                <w:rFonts w:cs="Times New Roman"/>
                <w:sz w:val="24"/>
                <w:szCs w:val="24"/>
              </w:rPr>
              <w:t>Начислено пособие по временной нетрудоспособности связанные с травмой на производстве</w:t>
            </w:r>
          </w:p>
        </w:tc>
        <w:tc>
          <w:tcPr>
            <w:tcW w:w="2540" w:type="dxa"/>
          </w:tcPr>
          <w:p w:rsidR="00890D0C" w:rsidRPr="00890D0C" w:rsidRDefault="00890D0C" w:rsidP="005702DC">
            <w:pPr>
              <w:rPr>
                <w:rFonts w:cs="Times New Roman"/>
                <w:sz w:val="24"/>
                <w:szCs w:val="24"/>
              </w:rPr>
            </w:pPr>
            <w:r w:rsidRPr="00890D0C">
              <w:rPr>
                <w:rFonts w:cs="Times New Roman"/>
                <w:sz w:val="24"/>
                <w:szCs w:val="24"/>
              </w:rPr>
              <w:t>Листок нетрудоспособности</w:t>
            </w:r>
          </w:p>
        </w:tc>
        <w:tc>
          <w:tcPr>
            <w:tcW w:w="1050" w:type="dxa"/>
          </w:tcPr>
          <w:p w:rsidR="00890D0C" w:rsidRPr="00890D0C" w:rsidRDefault="00890D0C" w:rsidP="005702DC">
            <w:pPr>
              <w:jc w:val="center"/>
              <w:rPr>
                <w:rFonts w:cs="Times New Roman"/>
                <w:sz w:val="24"/>
                <w:szCs w:val="24"/>
              </w:rPr>
            </w:pPr>
            <w:r w:rsidRPr="00890D0C">
              <w:rPr>
                <w:rFonts w:cs="Times New Roman"/>
                <w:sz w:val="24"/>
                <w:szCs w:val="24"/>
              </w:rPr>
              <w:t>69.11</w:t>
            </w:r>
          </w:p>
        </w:tc>
        <w:tc>
          <w:tcPr>
            <w:tcW w:w="804" w:type="dxa"/>
          </w:tcPr>
          <w:p w:rsidR="00890D0C" w:rsidRPr="00890D0C" w:rsidRDefault="00890D0C" w:rsidP="005702DC">
            <w:pPr>
              <w:jc w:val="center"/>
              <w:rPr>
                <w:rFonts w:cs="Times New Roman"/>
                <w:sz w:val="24"/>
                <w:szCs w:val="24"/>
              </w:rPr>
            </w:pPr>
            <w:r w:rsidRPr="00890D0C">
              <w:rPr>
                <w:rFonts w:cs="Times New Roman"/>
                <w:sz w:val="24"/>
                <w:szCs w:val="24"/>
              </w:rPr>
              <w:t>70</w:t>
            </w:r>
          </w:p>
        </w:tc>
        <w:tc>
          <w:tcPr>
            <w:tcW w:w="1465" w:type="dxa"/>
          </w:tcPr>
          <w:p w:rsidR="00890D0C" w:rsidRPr="00890D0C" w:rsidRDefault="00890D0C" w:rsidP="005702DC">
            <w:pPr>
              <w:jc w:val="center"/>
              <w:rPr>
                <w:rFonts w:cs="Times New Roman"/>
                <w:sz w:val="24"/>
                <w:szCs w:val="24"/>
              </w:rPr>
            </w:pPr>
            <w:r w:rsidRPr="00890D0C">
              <w:rPr>
                <w:rFonts w:cs="Times New Roman"/>
                <w:sz w:val="24"/>
                <w:szCs w:val="24"/>
              </w:rPr>
              <w:t>8290,63</w:t>
            </w:r>
          </w:p>
        </w:tc>
      </w:tr>
      <w:tr w:rsidR="00940AEC" w:rsidRPr="00D44FD7" w:rsidTr="006E5DD6">
        <w:trPr>
          <w:jc w:val="center"/>
        </w:trPr>
        <w:tc>
          <w:tcPr>
            <w:tcW w:w="9451" w:type="dxa"/>
            <w:gridSpan w:val="5"/>
          </w:tcPr>
          <w:p w:rsidR="00940AEC" w:rsidRPr="00D44FD7" w:rsidRDefault="00940AEC" w:rsidP="00940AEC">
            <w:r>
              <w:t>Продолжение таблицы 39</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Начислен и удержан из заработной платы НФДЛ</w:t>
            </w:r>
          </w:p>
        </w:tc>
        <w:tc>
          <w:tcPr>
            <w:tcW w:w="2540" w:type="dxa"/>
          </w:tcPr>
          <w:p w:rsidR="00D44FD7" w:rsidRPr="00D44FD7" w:rsidRDefault="00D44FD7" w:rsidP="005702DC">
            <w:pPr>
              <w:rPr>
                <w:sz w:val="24"/>
                <w:szCs w:val="24"/>
              </w:rPr>
            </w:pPr>
            <w:r w:rsidRPr="00D44FD7">
              <w:rPr>
                <w:sz w:val="24"/>
                <w:szCs w:val="24"/>
              </w:rPr>
              <w:t>Ведомость удержаний</w:t>
            </w:r>
          </w:p>
        </w:tc>
        <w:tc>
          <w:tcPr>
            <w:tcW w:w="1050" w:type="dxa"/>
          </w:tcPr>
          <w:p w:rsidR="00D44FD7" w:rsidRPr="00D44FD7" w:rsidRDefault="00D44FD7" w:rsidP="005702DC">
            <w:pPr>
              <w:jc w:val="center"/>
              <w:rPr>
                <w:sz w:val="24"/>
                <w:szCs w:val="24"/>
              </w:rPr>
            </w:pPr>
            <w:r w:rsidRPr="00D44FD7">
              <w:rPr>
                <w:sz w:val="24"/>
                <w:szCs w:val="24"/>
              </w:rPr>
              <w:t>70</w:t>
            </w:r>
          </w:p>
        </w:tc>
        <w:tc>
          <w:tcPr>
            <w:tcW w:w="804" w:type="dxa"/>
          </w:tcPr>
          <w:p w:rsidR="00D44FD7" w:rsidRPr="00D44FD7" w:rsidRDefault="00D44FD7" w:rsidP="005702DC">
            <w:pPr>
              <w:jc w:val="center"/>
              <w:rPr>
                <w:sz w:val="24"/>
                <w:szCs w:val="24"/>
              </w:rPr>
            </w:pPr>
            <w:r w:rsidRPr="00D44FD7">
              <w:rPr>
                <w:sz w:val="24"/>
                <w:szCs w:val="24"/>
              </w:rPr>
              <w:t>68.01</w:t>
            </w:r>
          </w:p>
        </w:tc>
        <w:tc>
          <w:tcPr>
            <w:tcW w:w="1465" w:type="dxa"/>
          </w:tcPr>
          <w:p w:rsidR="00D44FD7" w:rsidRPr="00D44FD7" w:rsidRDefault="00D44FD7" w:rsidP="005702DC">
            <w:pPr>
              <w:jc w:val="center"/>
              <w:rPr>
                <w:sz w:val="24"/>
                <w:szCs w:val="24"/>
              </w:rPr>
            </w:pPr>
            <w:r w:rsidRPr="00D44FD7">
              <w:rPr>
                <w:sz w:val="24"/>
                <w:szCs w:val="24"/>
              </w:rPr>
              <w:t>1394137,00</w:t>
            </w:r>
          </w:p>
        </w:tc>
      </w:tr>
      <w:tr w:rsidR="00D44FD7" w:rsidRPr="00D44FD7" w:rsidTr="005702DC">
        <w:trPr>
          <w:jc w:val="center"/>
        </w:trPr>
        <w:tc>
          <w:tcPr>
            <w:tcW w:w="3592" w:type="dxa"/>
          </w:tcPr>
          <w:p w:rsidR="00D44FD7" w:rsidRPr="00D44FD7" w:rsidRDefault="00D44FD7" w:rsidP="005702DC">
            <w:pPr>
              <w:jc w:val="both"/>
              <w:rPr>
                <w:sz w:val="24"/>
                <w:szCs w:val="24"/>
              </w:rPr>
            </w:pPr>
            <w:r w:rsidRPr="00D44FD7">
              <w:rPr>
                <w:sz w:val="24"/>
                <w:szCs w:val="24"/>
              </w:rPr>
              <w:t xml:space="preserve">Удержание из заработной платы по возмещению мат. </w:t>
            </w:r>
            <w:r w:rsidR="00EA5397">
              <w:rPr>
                <w:sz w:val="24"/>
                <w:szCs w:val="24"/>
              </w:rPr>
              <w:t>у</w:t>
            </w:r>
            <w:r w:rsidRPr="00D44FD7">
              <w:rPr>
                <w:sz w:val="24"/>
                <w:szCs w:val="24"/>
              </w:rPr>
              <w:t>щерба</w:t>
            </w:r>
            <w:r w:rsidR="00EA5397">
              <w:rPr>
                <w:sz w:val="24"/>
                <w:szCs w:val="24"/>
              </w:rPr>
              <w:t>.</w:t>
            </w:r>
          </w:p>
        </w:tc>
        <w:tc>
          <w:tcPr>
            <w:tcW w:w="2540" w:type="dxa"/>
          </w:tcPr>
          <w:p w:rsidR="00D44FD7" w:rsidRPr="00D44FD7" w:rsidRDefault="00D44FD7" w:rsidP="005702DC">
            <w:pPr>
              <w:rPr>
                <w:sz w:val="24"/>
                <w:szCs w:val="24"/>
              </w:rPr>
            </w:pPr>
            <w:r w:rsidRPr="00D44FD7">
              <w:rPr>
                <w:sz w:val="24"/>
                <w:szCs w:val="24"/>
              </w:rPr>
              <w:t xml:space="preserve">Кадровые приказы, заявление работников </w:t>
            </w:r>
          </w:p>
        </w:tc>
        <w:tc>
          <w:tcPr>
            <w:tcW w:w="1050" w:type="dxa"/>
          </w:tcPr>
          <w:p w:rsidR="00D44FD7" w:rsidRPr="00D44FD7" w:rsidRDefault="00D44FD7" w:rsidP="005702DC">
            <w:pPr>
              <w:jc w:val="center"/>
              <w:rPr>
                <w:sz w:val="24"/>
                <w:szCs w:val="24"/>
              </w:rPr>
            </w:pPr>
            <w:r w:rsidRPr="00D44FD7">
              <w:rPr>
                <w:sz w:val="24"/>
                <w:szCs w:val="24"/>
              </w:rPr>
              <w:t>70</w:t>
            </w:r>
          </w:p>
        </w:tc>
        <w:tc>
          <w:tcPr>
            <w:tcW w:w="804" w:type="dxa"/>
          </w:tcPr>
          <w:p w:rsidR="00D44FD7" w:rsidRPr="00012405" w:rsidRDefault="00D44FD7" w:rsidP="005702DC">
            <w:pPr>
              <w:jc w:val="center"/>
              <w:rPr>
                <w:sz w:val="24"/>
                <w:szCs w:val="24"/>
                <w:highlight w:val="yellow"/>
              </w:rPr>
            </w:pPr>
            <w:r w:rsidRPr="002401A0">
              <w:rPr>
                <w:sz w:val="24"/>
                <w:szCs w:val="24"/>
              </w:rPr>
              <w:t>73.02</w:t>
            </w:r>
          </w:p>
        </w:tc>
        <w:tc>
          <w:tcPr>
            <w:tcW w:w="1465" w:type="dxa"/>
          </w:tcPr>
          <w:p w:rsidR="00D44FD7" w:rsidRPr="00D44FD7" w:rsidRDefault="00FE4DF2" w:rsidP="005702DC">
            <w:pPr>
              <w:jc w:val="center"/>
              <w:rPr>
                <w:sz w:val="24"/>
                <w:szCs w:val="24"/>
              </w:rPr>
            </w:pPr>
            <w:r>
              <w:rPr>
                <w:sz w:val="24"/>
                <w:szCs w:val="24"/>
              </w:rPr>
              <w:t>44178,05</w:t>
            </w:r>
          </w:p>
        </w:tc>
      </w:tr>
      <w:tr w:rsidR="006819D8" w:rsidRPr="00D44FD7" w:rsidTr="005702DC">
        <w:trPr>
          <w:jc w:val="center"/>
        </w:trPr>
        <w:tc>
          <w:tcPr>
            <w:tcW w:w="3592" w:type="dxa"/>
          </w:tcPr>
          <w:p w:rsidR="006819D8" w:rsidRPr="002401A0" w:rsidRDefault="006819D8" w:rsidP="005702DC">
            <w:pPr>
              <w:rPr>
                <w:sz w:val="24"/>
                <w:szCs w:val="24"/>
              </w:rPr>
            </w:pPr>
            <w:r w:rsidRPr="00D44FD7">
              <w:rPr>
                <w:sz w:val="24"/>
                <w:szCs w:val="24"/>
              </w:rPr>
              <w:t xml:space="preserve">Удержание из заработной платы по </w:t>
            </w:r>
            <w:r>
              <w:rPr>
                <w:sz w:val="24"/>
                <w:szCs w:val="24"/>
              </w:rPr>
              <w:t>прочим операциям</w:t>
            </w:r>
          </w:p>
        </w:tc>
        <w:tc>
          <w:tcPr>
            <w:tcW w:w="2540" w:type="dxa"/>
          </w:tcPr>
          <w:p w:rsidR="006819D8" w:rsidRPr="00D44FD7" w:rsidRDefault="006819D8" w:rsidP="005702DC">
            <w:pPr>
              <w:rPr>
                <w:sz w:val="24"/>
                <w:szCs w:val="24"/>
              </w:rPr>
            </w:pPr>
            <w:r w:rsidRPr="00D44FD7">
              <w:rPr>
                <w:sz w:val="24"/>
                <w:szCs w:val="24"/>
              </w:rPr>
              <w:t xml:space="preserve">Кадровые приказы, заявление работников </w:t>
            </w:r>
          </w:p>
        </w:tc>
        <w:tc>
          <w:tcPr>
            <w:tcW w:w="1050" w:type="dxa"/>
          </w:tcPr>
          <w:p w:rsidR="006819D8" w:rsidRPr="002401A0" w:rsidRDefault="006819D8" w:rsidP="005702DC">
            <w:pPr>
              <w:jc w:val="center"/>
              <w:rPr>
                <w:sz w:val="24"/>
                <w:szCs w:val="24"/>
              </w:rPr>
            </w:pPr>
            <w:r w:rsidRPr="002401A0">
              <w:rPr>
                <w:sz w:val="24"/>
                <w:szCs w:val="24"/>
              </w:rPr>
              <w:t>70</w:t>
            </w:r>
          </w:p>
        </w:tc>
        <w:tc>
          <w:tcPr>
            <w:tcW w:w="804" w:type="dxa"/>
          </w:tcPr>
          <w:p w:rsidR="006819D8" w:rsidRPr="002401A0" w:rsidRDefault="006819D8" w:rsidP="005702DC">
            <w:pPr>
              <w:jc w:val="center"/>
              <w:rPr>
                <w:sz w:val="24"/>
                <w:szCs w:val="24"/>
                <w:highlight w:val="yellow"/>
              </w:rPr>
            </w:pPr>
            <w:r w:rsidRPr="002401A0">
              <w:rPr>
                <w:sz w:val="24"/>
                <w:szCs w:val="24"/>
              </w:rPr>
              <w:t>73.03</w:t>
            </w:r>
          </w:p>
        </w:tc>
        <w:tc>
          <w:tcPr>
            <w:tcW w:w="1465" w:type="dxa"/>
          </w:tcPr>
          <w:p w:rsidR="006819D8" w:rsidRPr="002401A0" w:rsidRDefault="006819D8" w:rsidP="005702DC">
            <w:pPr>
              <w:jc w:val="center"/>
              <w:rPr>
                <w:sz w:val="24"/>
                <w:szCs w:val="24"/>
              </w:rPr>
            </w:pPr>
            <w:r>
              <w:rPr>
                <w:sz w:val="24"/>
                <w:szCs w:val="24"/>
              </w:rPr>
              <w:t>1066,74</w:t>
            </w:r>
          </w:p>
        </w:tc>
      </w:tr>
      <w:tr w:rsidR="006819D8" w:rsidRPr="00D44FD7" w:rsidTr="005702DC">
        <w:trPr>
          <w:jc w:val="center"/>
        </w:trPr>
        <w:tc>
          <w:tcPr>
            <w:tcW w:w="3592" w:type="dxa"/>
          </w:tcPr>
          <w:p w:rsidR="006819D8" w:rsidRPr="00D44FD7" w:rsidRDefault="006819D8" w:rsidP="00683854">
            <w:pPr>
              <w:spacing w:line="276" w:lineRule="auto"/>
              <w:jc w:val="both"/>
              <w:rPr>
                <w:sz w:val="24"/>
                <w:szCs w:val="24"/>
              </w:rPr>
            </w:pPr>
            <w:r w:rsidRPr="00D44FD7">
              <w:rPr>
                <w:sz w:val="24"/>
                <w:szCs w:val="24"/>
              </w:rPr>
              <w:t xml:space="preserve">Депонирование заработной </w:t>
            </w:r>
            <w:r w:rsidRPr="00D44FD7">
              <w:rPr>
                <w:sz w:val="24"/>
                <w:szCs w:val="24"/>
              </w:rPr>
              <w:lastRenderedPageBreak/>
              <w:t>платы</w:t>
            </w:r>
          </w:p>
        </w:tc>
        <w:tc>
          <w:tcPr>
            <w:tcW w:w="2540" w:type="dxa"/>
          </w:tcPr>
          <w:p w:rsidR="006819D8" w:rsidRPr="00D44FD7" w:rsidRDefault="006819D8" w:rsidP="00C035F4">
            <w:pPr>
              <w:spacing w:line="276" w:lineRule="auto"/>
              <w:rPr>
                <w:sz w:val="24"/>
                <w:szCs w:val="24"/>
              </w:rPr>
            </w:pPr>
            <w:r w:rsidRPr="00D44FD7">
              <w:rPr>
                <w:sz w:val="24"/>
                <w:szCs w:val="24"/>
              </w:rPr>
              <w:lastRenderedPageBreak/>
              <w:t xml:space="preserve">Платежная ведомость, </w:t>
            </w:r>
            <w:r w:rsidRPr="00D44FD7">
              <w:rPr>
                <w:sz w:val="24"/>
                <w:szCs w:val="24"/>
              </w:rPr>
              <w:lastRenderedPageBreak/>
              <w:t>реестр депонированных сумм</w:t>
            </w:r>
          </w:p>
        </w:tc>
        <w:tc>
          <w:tcPr>
            <w:tcW w:w="1050" w:type="dxa"/>
          </w:tcPr>
          <w:p w:rsidR="006819D8" w:rsidRPr="00D44FD7" w:rsidRDefault="006819D8" w:rsidP="002401A0">
            <w:pPr>
              <w:spacing w:line="276" w:lineRule="auto"/>
              <w:jc w:val="center"/>
              <w:rPr>
                <w:sz w:val="24"/>
                <w:szCs w:val="24"/>
              </w:rPr>
            </w:pPr>
            <w:r w:rsidRPr="00D44FD7">
              <w:rPr>
                <w:sz w:val="24"/>
                <w:szCs w:val="24"/>
              </w:rPr>
              <w:lastRenderedPageBreak/>
              <w:t>70</w:t>
            </w:r>
          </w:p>
        </w:tc>
        <w:tc>
          <w:tcPr>
            <w:tcW w:w="804" w:type="dxa"/>
          </w:tcPr>
          <w:p w:rsidR="006819D8" w:rsidRPr="00D44FD7" w:rsidRDefault="006819D8" w:rsidP="002401A0">
            <w:pPr>
              <w:spacing w:line="276" w:lineRule="auto"/>
              <w:jc w:val="center"/>
              <w:rPr>
                <w:sz w:val="24"/>
                <w:szCs w:val="24"/>
              </w:rPr>
            </w:pPr>
            <w:r w:rsidRPr="00D44FD7">
              <w:rPr>
                <w:sz w:val="24"/>
                <w:szCs w:val="24"/>
              </w:rPr>
              <w:t>76.04</w:t>
            </w:r>
          </w:p>
        </w:tc>
        <w:tc>
          <w:tcPr>
            <w:tcW w:w="1465" w:type="dxa"/>
          </w:tcPr>
          <w:p w:rsidR="006819D8" w:rsidRPr="00D44FD7" w:rsidRDefault="006819D8" w:rsidP="002401A0">
            <w:pPr>
              <w:spacing w:line="276" w:lineRule="auto"/>
              <w:jc w:val="center"/>
              <w:rPr>
                <w:sz w:val="24"/>
                <w:szCs w:val="24"/>
              </w:rPr>
            </w:pPr>
            <w:r w:rsidRPr="00D44FD7">
              <w:rPr>
                <w:sz w:val="24"/>
                <w:szCs w:val="24"/>
              </w:rPr>
              <w:t>89499,47</w:t>
            </w:r>
          </w:p>
        </w:tc>
      </w:tr>
      <w:tr w:rsidR="006819D8" w:rsidRPr="00D44FD7" w:rsidTr="005702DC">
        <w:trPr>
          <w:jc w:val="center"/>
        </w:trPr>
        <w:tc>
          <w:tcPr>
            <w:tcW w:w="3592" w:type="dxa"/>
          </w:tcPr>
          <w:p w:rsidR="006819D8" w:rsidRPr="00D44FD7" w:rsidRDefault="006819D8" w:rsidP="00683854">
            <w:pPr>
              <w:spacing w:line="276" w:lineRule="auto"/>
              <w:jc w:val="both"/>
              <w:rPr>
                <w:sz w:val="24"/>
                <w:szCs w:val="24"/>
              </w:rPr>
            </w:pPr>
            <w:r w:rsidRPr="00D44FD7">
              <w:rPr>
                <w:sz w:val="24"/>
                <w:szCs w:val="24"/>
              </w:rPr>
              <w:lastRenderedPageBreak/>
              <w:t xml:space="preserve">Удержание из заработной платы по исполнительным листам </w:t>
            </w:r>
          </w:p>
        </w:tc>
        <w:tc>
          <w:tcPr>
            <w:tcW w:w="2540" w:type="dxa"/>
          </w:tcPr>
          <w:p w:rsidR="006819D8" w:rsidRPr="00D44FD7" w:rsidRDefault="006819D8" w:rsidP="00C035F4">
            <w:pPr>
              <w:spacing w:line="276" w:lineRule="auto"/>
              <w:rPr>
                <w:sz w:val="24"/>
                <w:szCs w:val="24"/>
              </w:rPr>
            </w:pPr>
            <w:r w:rsidRPr="00D44FD7">
              <w:rPr>
                <w:sz w:val="24"/>
                <w:szCs w:val="24"/>
              </w:rPr>
              <w:t>Заявление работника, исполнительный лист</w:t>
            </w:r>
          </w:p>
        </w:tc>
        <w:tc>
          <w:tcPr>
            <w:tcW w:w="1050" w:type="dxa"/>
          </w:tcPr>
          <w:p w:rsidR="006819D8" w:rsidRPr="00D44FD7" w:rsidRDefault="006819D8" w:rsidP="002401A0">
            <w:pPr>
              <w:spacing w:line="276" w:lineRule="auto"/>
              <w:jc w:val="center"/>
              <w:rPr>
                <w:sz w:val="24"/>
                <w:szCs w:val="24"/>
              </w:rPr>
            </w:pPr>
            <w:r w:rsidRPr="00D44FD7">
              <w:rPr>
                <w:sz w:val="24"/>
                <w:szCs w:val="24"/>
              </w:rPr>
              <w:t>70</w:t>
            </w:r>
          </w:p>
        </w:tc>
        <w:tc>
          <w:tcPr>
            <w:tcW w:w="804" w:type="dxa"/>
          </w:tcPr>
          <w:p w:rsidR="006819D8" w:rsidRPr="00D44FD7" w:rsidRDefault="006819D8" w:rsidP="002401A0">
            <w:pPr>
              <w:spacing w:line="276" w:lineRule="auto"/>
              <w:jc w:val="center"/>
              <w:rPr>
                <w:sz w:val="24"/>
                <w:szCs w:val="24"/>
              </w:rPr>
            </w:pPr>
            <w:r w:rsidRPr="00D44FD7">
              <w:rPr>
                <w:sz w:val="24"/>
                <w:szCs w:val="24"/>
              </w:rPr>
              <w:t>76.41</w:t>
            </w:r>
          </w:p>
        </w:tc>
        <w:tc>
          <w:tcPr>
            <w:tcW w:w="1465" w:type="dxa"/>
          </w:tcPr>
          <w:p w:rsidR="006819D8" w:rsidRPr="00D44FD7" w:rsidRDefault="006819D8" w:rsidP="002401A0">
            <w:pPr>
              <w:spacing w:line="276" w:lineRule="auto"/>
              <w:jc w:val="center"/>
              <w:rPr>
                <w:sz w:val="24"/>
                <w:szCs w:val="24"/>
              </w:rPr>
            </w:pPr>
            <w:r w:rsidRPr="00D44FD7">
              <w:rPr>
                <w:sz w:val="24"/>
                <w:szCs w:val="24"/>
              </w:rPr>
              <w:t>146884,10</w:t>
            </w:r>
          </w:p>
        </w:tc>
      </w:tr>
      <w:tr w:rsidR="006819D8" w:rsidRPr="00D44FD7" w:rsidTr="005702DC">
        <w:trPr>
          <w:jc w:val="center"/>
        </w:trPr>
        <w:tc>
          <w:tcPr>
            <w:tcW w:w="3592" w:type="dxa"/>
          </w:tcPr>
          <w:p w:rsidR="006819D8" w:rsidRPr="00D44FD7" w:rsidRDefault="006819D8" w:rsidP="00401D49">
            <w:pPr>
              <w:spacing w:line="276" w:lineRule="auto"/>
              <w:jc w:val="both"/>
              <w:rPr>
                <w:sz w:val="24"/>
                <w:szCs w:val="24"/>
              </w:rPr>
            </w:pPr>
            <w:r w:rsidRPr="00D44FD7">
              <w:rPr>
                <w:sz w:val="24"/>
                <w:szCs w:val="24"/>
              </w:rPr>
              <w:t>Вып</w:t>
            </w:r>
            <w:r w:rsidR="00401D49">
              <w:rPr>
                <w:sz w:val="24"/>
                <w:szCs w:val="24"/>
              </w:rPr>
              <w:t>лачена заработная плата из операционной кассы</w:t>
            </w:r>
            <w:r w:rsidRPr="00D44FD7">
              <w:rPr>
                <w:sz w:val="24"/>
                <w:szCs w:val="24"/>
              </w:rPr>
              <w:t>, пособия, отпускные</w:t>
            </w:r>
          </w:p>
        </w:tc>
        <w:tc>
          <w:tcPr>
            <w:tcW w:w="2540" w:type="dxa"/>
          </w:tcPr>
          <w:p w:rsidR="006819D8" w:rsidRPr="00D44FD7" w:rsidRDefault="006819D8" w:rsidP="00C035F4">
            <w:pPr>
              <w:spacing w:line="276" w:lineRule="auto"/>
              <w:rPr>
                <w:sz w:val="24"/>
                <w:szCs w:val="24"/>
              </w:rPr>
            </w:pPr>
            <w:r w:rsidRPr="00D44FD7">
              <w:rPr>
                <w:sz w:val="24"/>
                <w:szCs w:val="24"/>
              </w:rPr>
              <w:t>Платежная ведомость</w:t>
            </w:r>
          </w:p>
        </w:tc>
        <w:tc>
          <w:tcPr>
            <w:tcW w:w="1050" w:type="dxa"/>
          </w:tcPr>
          <w:p w:rsidR="006819D8" w:rsidRPr="00D44FD7" w:rsidRDefault="006819D8" w:rsidP="002401A0">
            <w:pPr>
              <w:spacing w:line="276" w:lineRule="auto"/>
              <w:jc w:val="center"/>
              <w:rPr>
                <w:sz w:val="24"/>
                <w:szCs w:val="24"/>
              </w:rPr>
            </w:pPr>
            <w:r w:rsidRPr="00D44FD7">
              <w:rPr>
                <w:sz w:val="24"/>
                <w:szCs w:val="24"/>
              </w:rPr>
              <w:t>70</w:t>
            </w:r>
          </w:p>
        </w:tc>
        <w:tc>
          <w:tcPr>
            <w:tcW w:w="804" w:type="dxa"/>
          </w:tcPr>
          <w:p w:rsidR="006819D8" w:rsidRPr="00401D49" w:rsidRDefault="00401D49" w:rsidP="002401A0">
            <w:pPr>
              <w:spacing w:line="276" w:lineRule="auto"/>
              <w:jc w:val="center"/>
              <w:rPr>
                <w:sz w:val="24"/>
                <w:szCs w:val="24"/>
              </w:rPr>
            </w:pPr>
            <w:r w:rsidRPr="00401D49">
              <w:rPr>
                <w:sz w:val="24"/>
                <w:szCs w:val="24"/>
              </w:rPr>
              <w:t>50.02</w:t>
            </w:r>
          </w:p>
        </w:tc>
        <w:tc>
          <w:tcPr>
            <w:tcW w:w="1465" w:type="dxa"/>
          </w:tcPr>
          <w:p w:rsidR="006819D8" w:rsidRPr="00D44FD7" w:rsidRDefault="00401D49" w:rsidP="002401A0">
            <w:pPr>
              <w:spacing w:line="276" w:lineRule="auto"/>
              <w:jc w:val="center"/>
              <w:rPr>
                <w:sz w:val="24"/>
                <w:szCs w:val="24"/>
              </w:rPr>
            </w:pPr>
            <w:r>
              <w:rPr>
                <w:sz w:val="24"/>
                <w:szCs w:val="24"/>
              </w:rPr>
              <w:t>2588314,69</w:t>
            </w:r>
          </w:p>
        </w:tc>
      </w:tr>
      <w:tr w:rsidR="00401D49" w:rsidRPr="00D44FD7" w:rsidTr="005702DC">
        <w:trPr>
          <w:jc w:val="center"/>
        </w:trPr>
        <w:tc>
          <w:tcPr>
            <w:tcW w:w="3592" w:type="dxa"/>
          </w:tcPr>
          <w:p w:rsidR="00401D49" w:rsidRPr="00401D49" w:rsidRDefault="00401D49" w:rsidP="00401D49">
            <w:pPr>
              <w:spacing w:line="276" w:lineRule="auto"/>
              <w:rPr>
                <w:sz w:val="24"/>
                <w:szCs w:val="24"/>
              </w:rPr>
            </w:pPr>
            <w:r w:rsidRPr="00401D49">
              <w:rPr>
                <w:sz w:val="24"/>
                <w:szCs w:val="24"/>
              </w:rPr>
              <w:t>Выплачена заработная плата из административно-хозяйственной кассы, пособия, отпускные</w:t>
            </w:r>
          </w:p>
        </w:tc>
        <w:tc>
          <w:tcPr>
            <w:tcW w:w="2540" w:type="dxa"/>
          </w:tcPr>
          <w:p w:rsidR="00401D49" w:rsidRPr="00401D49" w:rsidRDefault="00401D49" w:rsidP="00C035F4">
            <w:pPr>
              <w:spacing w:line="276" w:lineRule="auto"/>
              <w:rPr>
                <w:sz w:val="24"/>
                <w:szCs w:val="24"/>
              </w:rPr>
            </w:pPr>
            <w:r w:rsidRPr="00401D49">
              <w:rPr>
                <w:sz w:val="24"/>
                <w:szCs w:val="24"/>
              </w:rPr>
              <w:t>Платежная ведомость</w:t>
            </w:r>
          </w:p>
        </w:tc>
        <w:tc>
          <w:tcPr>
            <w:tcW w:w="1050" w:type="dxa"/>
          </w:tcPr>
          <w:p w:rsidR="00401D49" w:rsidRPr="00401D49" w:rsidRDefault="00401D49" w:rsidP="00401D49">
            <w:pPr>
              <w:spacing w:line="276" w:lineRule="auto"/>
              <w:jc w:val="center"/>
              <w:rPr>
                <w:sz w:val="24"/>
                <w:szCs w:val="24"/>
              </w:rPr>
            </w:pPr>
            <w:r w:rsidRPr="00401D49">
              <w:rPr>
                <w:sz w:val="24"/>
                <w:szCs w:val="24"/>
              </w:rPr>
              <w:t>70</w:t>
            </w:r>
          </w:p>
        </w:tc>
        <w:tc>
          <w:tcPr>
            <w:tcW w:w="804" w:type="dxa"/>
          </w:tcPr>
          <w:p w:rsidR="00401D49" w:rsidRPr="00401D49" w:rsidRDefault="00401D49" w:rsidP="00401D49">
            <w:pPr>
              <w:spacing w:line="276" w:lineRule="auto"/>
              <w:jc w:val="center"/>
              <w:rPr>
                <w:sz w:val="24"/>
                <w:szCs w:val="24"/>
              </w:rPr>
            </w:pPr>
            <w:r w:rsidRPr="00401D49">
              <w:rPr>
                <w:sz w:val="24"/>
                <w:szCs w:val="24"/>
              </w:rPr>
              <w:t>50.03</w:t>
            </w:r>
          </w:p>
        </w:tc>
        <w:tc>
          <w:tcPr>
            <w:tcW w:w="1465" w:type="dxa"/>
          </w:tcPr>
          <w:p w:rsidR="00401D49" w:rsidRPr="00401D49" w:rsidRDefault="00401D49" w:rsidP="00401D49">
            <w:pPr>
              <w:spacing w:line="276" w:lineRule="auto"/>
              <w:jc w:val="center"/>
              <w:rPr>
                <w:sz w:val="24"/>
                <w:szCs w:val="24"/>
              </w:rPr>
            </w:pPr>
            <w:r>
              <w:rPr>
                <w:sz w:val="24"/>
                <w:szCs w:val="24"/>
              </w:rPr>
              <w:t>1248570,07</w:t>
            </w:r>
          </w:p>
        </w:tc>
      </w:tr>
      <w:tr w:rsidR="00401D49" w:rsidRPr="00D44FD7" w:rsidTr="005702DC">
        <w:trPr>
          <w:jc w:val="center"/>
        </w:trPr>
        <w:tc>
          <w:tcPr>
            <w:tcW w:w="3592" w:type="dxa"/>
          </w:tcPr>
          <w:p w:rsidR="00401D49" w:rsidRPr="00D44FD7" w:rsidRDefault="00401D49" w:rsidP="00683854">
            <w:pPr>
              <w:spacing w:line="276" w:lineRule="auto"/>
              <w:jc w:val="both"/>
              <w:rPr>
                <w:sz w:val="24"/>
                <w:szCs w:val="24"/>
              </w:rPr>
            </w:pPr>
            <w:r w:rsidRPr="00D44FD7">
              <w:rPr>
                <w:sz w:val="24"/>
                <w:szCs w:val="24"/>
              </w:rPr>
              <w:t xml:space="preserve">Возврат денежный средств в кассу </w:t>
            </w:r>
          </w:p>
        </w:tc>
        <w:tc>
          <w:tcPr>
            <w:tcW w:w="2540" w:type="dxa"/>
          </w:tcPr>
          <w:p w:rsidR="00401D49" w:rsidRPr="00D44FD7" w:rsidRDefault="00401D49" w:rsidP="00C035F4">
            <w:pPr>
              <w:spacing w:line="276" w:lineRule="auto"/>
              <w:rPr>
                <w:sz w:val="24"/>
                <w:szCs w:val="24"/>
              </w:rPr>
            </w:pPr>
            <w:r w:rsidRPr="00D44FD7">
              <w:rPr>
                <w:sz w:val="24"/>
                <w:szCs w:val="24"/>
              </w:rPr>
              <w:t xml:space="preserve">Приходный кассовый ордер </w:t>
            </w:r>
          </w:p>
        </w:tc>
        <w:tc>
          <w:tcPr>
            <w:tcW w:w="1050" w:type="dxa"/>
          </w:tcPr>
          <w:p w:rsidR="00401D49" w:rsidRPr="00D44FD7" w:rsidRDefault="00401D49" w:rsidP="002401A0">
            <w:pPr>
              <w:spacing w:line="276" w:lineRule="auto"/>
              <w:jc w:val="center"/>
              <w:rPr>
                <w:sz w:val="24"/>
                <w:szCs w:val="24"/>
              </w:rPr>
            </w:pPr>
            <w:r w:rsidRPr="00D44FD7">
              <w:rPr>
                <w:sz w:val="24"/>
                <w:szCs w:val="24"/>
              </w:rPr>
              <w:t>50.03</w:t>
            </w:r>
          </w:p>
        </w:tc>
        <w:tc>
          <w:tcPr>
            <w:tcW w:w="804" w:type="dxa"/>
          </w:tcPr>
          <w:p w:rsidR="00401D49" w:rsidRPr="00D44FD7" w:rsidRDefault="00401D49" w:rsidP="002401A0">
            <w:pPr>
              <w:spacing w:line="276" w:lineRule="auto"/>
              <w:jc w:val="center"/>
              <w:rPr>
                <w:sz w:val="24"/>
                <w:szCs w:val="24"/>
              </w:rPr>
            </w:pPr>
            <w:r w:rsidRPr="00D44FD7">
              <w:rPr>
                <w:sz w:val="24"/>
                <w:szCs w:val="24"/>
              </w:rPr>
              <w:t>70</w:t>
            </w:r>
          </w:p>
        </w:tc>
        <w:tc>
          <w:tcPr>
            <w:tcW w:w="1465" w:type="dxa"/>
          </w:tcPr>
          <w:p w:rsidR="00401D49" w:rsidRPr="00D44FD7" w:rsidRDefault="00401D49" w:rsidP="002401A0">
            <w:pPr>
              <w:spacing w:line="276" w:lineRule="auto"/>
              <w:jc w:val="center"/>
              <w:rPr>
                <w:sz w:val="24"/>
                <w:szCs w:val="24"/>
              </w:rPr>
            </w:pPr>
            <w:r w:rsidRPr="00D44FD7">
              <w:rPr>
                <w:sz w:val="24"/>
                <w:szCs w:val="24"/>
              </w:rPr>
              <w:t>1990,51</w:t>
            </w:r>
          </w:p>
        </w:tc>
      </w:tr>
      <w:tr w:rsidR="00401D49" w:rsidRPr="00D44FD7" w:rsidTr="005702DC">
        <w:trPr>
          <w:jc w:val="center"/>
        </w:trPr>
        <w:tc>
          <w:tcPr>
            <w:tcW w:w="3592" w:type="dxa"/>
          </w:tcPr>
          <w:p w:rsidR="00401D49" w:rsidRPr="00D44FD7" w:rsidRDefault="00401D49" w:rsidP="00683854">
            <w:pPr>
              <w:spacing w:line="276" w:lineRule="auto"/>
              <w:jc w:val="both"/>
              <w:rPr>
                <w:sz w:val="24"/>
                <w:szCs w:val="24"/>
              </w:rPr>
            </w:pPr>
            <w:r w:rsidRPr="00D44FD7">
              <w:rPr>
                <w:sz w:val="24"/>
                <w:szCs w:val="24"/>
              </w:rPr>
              <w:t xml:space="preserve">Выплачена заработная плата с расчетного счета предприятия </w:t>
            </w:r>
          </w:p>
        </w:tc>
        <w:tc>
          <w:tcPr>
            <w:tcW w:w="2540" w:type="dxa"/>
          </w:tcPr>
          <w:p w:rsidR="00401D49" w:rsidRPr="00D44FD7" w:rsidRDefault="00401D49" w:rsidP="00C035F4">
            <w:pPr>
              <w:spacing w:line="276" w:lineRule="auto"/>
              <w:rPr>
                <w:sz w:val="24"/>
                <w:szCs w:val="24"/>
              </w:rPr>
            </w:pPr>
            <w:r w:rsidRPr="00D44FD7">
              <w:rPr>
                <w:sz w:val="24"/>
                <w:szCs w:val="24"/>
              </w:rPr>
              <w:t xml:space="preserve">Платежной поручение </w:t>
            </w:r>
          </w:p>
        </w:tc>
        <w:tc>
          <w:tcPr>
            <w:tcW w:w="1050" w:type="dxa"/>
          </w:tcPr>
          <w:p w:rsidR="00401D49" w:rsidRPr="00D44FD7" w:rsidRDefault="00401D49" w:rsidP="002401A0">
            <w:pPr>
              <w:spacing w:line="276" w:lineRule="auto"/>
              <w:jc w:val="center"/>
              <w:rPr>
                <w:sz w:val="24"/>
                <w:szCs w:val="24"/>
              </w:rPr>
            </w:pPr>
            <w:r w:rsidRPr="00D44FD7">
              <w:rPr>
                <w:sz w:val="24"/>
                <w:szCs w:val="24"/>
              </w:rPr>
              <w:t>70</w:t>
            </w:r>
          </w:p>
        </w:tc>
        <w:tc>
          <w:tcPr>
            <w:tcW w:w="804" w:type="dxa"/>
          </w:tcPr>
          <w:p w:rsidR="00401D49" w:rsidRPr="00D44FD7" w:rsidRDefault="00401D49" w:rsidP="002401A0">
            <w:pPr>
              <w:spacing w:line="276" w:lineRule="auto"/>
              <w:jc w:val="center"/>
              <w:rPr>
                <w:sz w:val="24"/>
                <w:szCs w:val="24"/>
              </w:rPr>
            </w:pPr>
            <w:r w:rsidRPr="00D44FD7">
              <w:rPr>
                <w:sz w:val="24"/>
                <w:szCs w:val="24"/>
              </w:rPr>
              <w:t>51</w:t>
            </w:r>
          </w:p>
        </w:tc>
        <w:tc>
          <w:tcPr>
            <w:tcW w:w="1465" w:type="dxa"/>
          </w:tcPr>
          <w:p w:rsidR="00401D49" w:rsidRPr="00D44FD7" w:rsidRDefault="00401D49" w:rsidP="002401A0">
            <w:pPr>
              <w:spacing w:line="276" w:lineRule="auto"/>
              <w:jc w:val="center"/>
              <w:rPr>
                <w:sz w:val="24"/>
                <w:szCs w:val="24"/>
              </w:rPr>
            </w:pPr>
            <w:r w:rsidRPr="00D44FD7">
              <w:rPr>
                <w:sz w:val="24"/>
                <w:szCs w:val="24"/>
              </w:rPr>
              <w:t>7293116,06</w:t>
            </w:r>
          </w:p>
        </w:tc>
      </w:tr>
      <w:tr w:rsidR="00401D49" w:rsidRPr="00D44FD7" w:rsidTr="005702DC">
        <w:trPr>
          <w:jc w:val="center"/>
        </w:trPr>
        <w:tc>
          <w:tcPr>
            <w:tcW w:w="3592" w:type="dxa"/>
          </w:tcPr>
          <w:p w:rsidR="00401D49" w:rsidRPr="00D44FD7" w:rsidRDefault="00401D49" w:rsidP="00683854">
            <w:pPr>
              <w:spacing w:line="276" w:lineRule="auto"/>
              <w:jc w:val="both"/>
              <w:rPr>
                <w:sz w:val="24"/>
                <w:szCs w:val="24"/>
              </w:rPr>
            </w:pPr>
            <w:r w:rsidRPr="00D44FD7">
              <w:rPr>
                <w:sz w:val="24"/>
                <w:szCs w:val="24"/>
              </w:rPr>
              <w:t xml:space="preserve">Возврат заработный платы с расчетного счета </w:t>
            </w:r>
          </w:p>
        </w:tc>
        <w:tc>
          <w:tcPr>
            <w:tcW w:w="2540" w:type="dxa"/>
          </w:tcPr>
          <w:p w:rsidR="00401D49" w:rsidRPr="00D44FD7" w:rsidRDefault="00401D49" w:rsidP="00C035F4">
            <w:pPr>
              <w:spacing w:line="276" w:lineRule="auto"/>
              <w:rPr>
                <w:sz w:val="24"/>
                <w:szCs w:val="24"/>
              </w:rPr>
            </w:pPr>
            <w:r w:rsidRPr="00D44FD7">
              <w:rPr>
                <w:sz w:val="24"/>
                <w:szCs w:val="24"/>
              </w:rPr>
              <w:t xml:space="preserve">Платежное поручение </w:t>
            </w:r>
          </w:p>
        </w:tc>
        <w:tc>
          <w:tcPr>
            <w:tcW w:w="1050" w:type="dxa"/>
          </w:tcPr>
          <w:p w:rsidR="00401D49" w:rsidRPr="00D44FD7" w:rsidRDefault="00401D49" w:rsidP="002401A0">
            <w:pPr>
              <w:spacing w:line="276" w:lineRule="auto"/>
              <w:jc w:val="center"/>
              <w:rPr>
                <w:sz w:val="24"/>
                <w:szCs w:val="24"/>
              </w:rPr>
            </w:pPr>
            <w:r w:rsidRPr="00D44FD7">
              <w:rPr>
                <w:sz w:val="24"/>
                <w:szCs w:val="24"/>
              </w:rPr>
              <w:t>51</w:t>
            </w:r>
          </w:p>
        </w:tc>
        <w:tc>
          <w:tcPr>
            <w:tcW w:w="804" w:type="dxa"/>
          </w:tcPr>
          <w:p w:rsidR="00401D49" w:rsidRPr="00D44FD7" w:rsidRDefault="00401D49" w:rsidP="002401A0">
            <w:pPr>
              <w:spacing w:line="276" w:lineRule="auto"/>
              <w:jc w:val="center"/>
              <w:rPr>
                <w:sz w:val="24"/>
                <w:szCs w:val="24"/>
              </w:rPr>
            </w:pPr>
            <w:r w:rsidRPr="00D44FD7">
              <w:rPr>
                <w:sz w:val="24"/>
                <w:szCs w:val="24"/>
              </w:rPr>
              <w:t>70</w:t>
            </w:r>
          </w:p>
        </w:tc>
        <w:tc>
          <w:tcPr>
            <w:tcW w:w="1465" w:type="dxa"/>
          </w:tcPr>
          <w:p w:rsidR="00401D49" w:rsidRPr="00D44FD7" w:rsidRDefault="00401D49" w:rsidP="002401A0">
            <w:pPr>
              <w:spacing w:line="276" w:lineRule="auto"/>
              <w:jc w:val="center"/>
              <w:rPr>
                <w:sz w:val="24"/>
                <w:szCs w:val="24"/>
              </w:rPr>
            </w:pPr>
            <w:r w:rsidRPr="00D44FD7">
              <w:rPr>
                <w:sz w:val="24"/>
                <w:szCs w:val="24"/>
              </w:rPr>
              <w:t>237,99</w:t>
            </w:r>
          </w:p>
        </w:tc>
      </w:tr>
    </w:tbl>
    <w:p w:rsidR="00DD4655" w:rsidRDefault="00DD4655" w:rsidP="00683854">
      <w:pPr>
        <w:spacing w:line="276" w:lineRule="auto"/>
        <w:jc w:val="both"/>
      </w:pPr>
    </w:p>
    <w:p w:rsidR="00173FDF" w:rsidRDefault="00173FDF" w:rsidP="00683854">
      <w:pPr>
        <w:spacing w:line="276" w:lineRule="auto"/>
        <w:jc w:val="both"/>
      </w:pPr>
    </w:p>
    <w:p w:rsidR="00DD4655" w:rsidRPr="0077356E" w:rsidRDefault="008A2F8A" w:rsidP="0077356E">
      <w:pPr>
        <w:spacing w:line="360" w:lineRule="auto"/>
        <w:ind w:firstLine="708"/>
        <w:jc w:val="both"/>
        <w:rPr>
          <w:sz w:val="28"/>
          <w:szCs w:val="28"/>
        </w:rPr>
      </w:pPr>
      <w:r w:rsidRPr="0077356E">
        <w:rPr>
          <w:sz w:val="28"/>
          <w:szCs w:val="28"/>
        </w:rPr>
        <w:t xml:space="preserve">Проанализировав организацию учета расчетов по оплате труда в </w:t>
      </w:r>
      <w:r w:rsidRPr="0077356E">
        <w:rPr>
          <w:rFonts w:cs="Times New Roman"/>
          <w:sz w:val="28"/>
          <w:szCs w:val="28"/>
        </w:rPr>
        <w:t>УФПС Кировской области – филиала ФГУП «Почта России»</w:t>
      </w:r>
      <w:r w:rsidRPr="0077356E">
        <w:rPr>
          <w:sz w:val="28"/>
          <w:szCs w:val="28"/>
        </w:rPr>
        <w:t>, можно отметить следующее:</w:t>
      </w:r>
    </w:p>
    <w:p w:rsidR="008A2F8A" w:rsidRPr="0077356E" w:rsidRDefault="008A2F8A" w:rsidP="0077356E">
      <w:pPr>
        <w:spacing w:line="360" w:lineRule="auto"/>
        <w:ind w:firstLine="708"/>
        <w:jc w:val="both"/>
        <w:rPr>
          <w:sz w:val="28"/>
          <w:szCs w:val="28"/>
        </w:rPr>
      </w:pPr>
      <w:r w:rsidRPr="0077356E">
        <w:rPr>
          <w:sz w:val="28"/>
          <w:szCs w:val="28"/>
        </w:rPr>
        <w:t>Учет труда и заработной платы осуществляется в соответствии с нормативно-правовыми документами, регулирующими оплату труда. К их числу относятся, трудовой и налоговый кодексы, федеральные законы и т.д</w:t>
      </w:r>
      <w:r w:rsidR="0077356E">
        <w:rPr>
          <w:sz w:val="28"/>
          <w:szCs w:val="28"/>
        </w:rPr>
        <w:t>;</w:t>
      </w:r>
    </w:p>
    <w:p w:rsidR="008A2F8A" w:rsidRPr="0077356E" w:rsidRDefault="008A2F8A" w:rsidP="0077356E">
      <w:pPr>
        <w:spacing w:line="360" w:lineRule="auto"/>
        <w:ind w:firstLine="708"/>
        <w:jc w:val="both"/>
        <w:rPr>
          <w:sz w:val="28"/>
          <w:szCs w:val="28"/>
        </w:rPr>
      </w:pPr>
      <w:r w:rsidRPr="0077356E">
        <w:rPr>
          <w:sz w:val="28"/>
          <w:szCs w:val="28"/>
        </w:rPr>
        <w:t xml:space="preserve">В соответствии с этими документами на предприятии определяют формы и системы оплаты труда, порядок ее начисления и выплаты, минимальный размер оплаты труда, различные отчисления </w:t>
      </w:r>
      <w:r w:rsidR="0077356E">
        <w:rPr>
          <w:sz w:val="28"/>
          <w:szCs w:val="28"/>
        </w:rPr>
        <w:t>и удержания из заработной платы;</w:t>
      </w:r>
    </w:p>
    <w:p w:rsidR="00D60AE6" w:rsidRPr="0077356E" w:rsidRDefault="00D60AE6" w:rsidP="0077356E">
      <w:pPr>
        <w:spacing w:line="360" w:lineRule="auto"/>
        <w:ind w:firstLine="708"/>
        <w:jc w:val="both"/>
        <w:rPr>
          <w:sz w:val="28"/>
          <w:szCs w:val="28"/>
        </w:rPr>
      </w:pPr>
      <w:r w:rsidRPr="0077356E">
        <w:rPr>
          <w:sz w:val="28"/>
          <w:szCs w:val="28"/>
        </w:rPr>
        <w:t>Начисление заработной платы и удержания  из заработной платы происходит на основании локальных нормативных актов</w:t>
      </w:r>
      <w:r w:rsidR="0077356E">
        <w:rPr>
          <w:sz w:val="28"/>
          <w:szCs w:val="28"/>
        </w:rPr>
        <w:t>;</w:t>
      </w:r>
    </w:p>
    <w:p w:rsidR="00D60AE6" w:rsidRPr="0077356E" w:rsidRDefault="00D60AE6" w:rsidP="0077356E">
      <w:pPr>
        <w:spacing w:line="360" w:lineRule="auto"/>
        <w:ind w:firstLine="708"/>
        <w:jc w:val="both"/>
        <w:rPr>
          <w:sz w:val="28"/>
          <w:szCs w:val="28"/>
        </w:rPr>
      </w:pPr>
      <w:r w:rsidRPr="0077356E">
        <w:rPr>
          <w:sz w:val="28"/>
          <w:szCs w:val="28"/>
        </w:rPr>
        <w:t>Выплата заработной платы без задержек в строго установление даты локальными нормативными актами</w:t>
      </w:r>
      <w:r w:rsidR="0077356E">
        <w:rPr>
          <w:sz w:val="28"/>
          <w:szCs w:val="28"/>
        </w:rPr>
        <w:t>;</w:t>
      </w:r>
    </w:p>
    <w:p w:rsidR="008A2F8A" w:rsidRPr="0077356E" w:rsidRDefault="00D60AE6" w:rsidP="0077356E">
      <w:pPr>
        <w:spacing w:line="360" w:lineRule="auto"/>
        <w:ind w:firstLine="708"/>
        <w:jc w:val="both"/>
        <w:rPr>
          <w:rFonts w:cs="Times New Roman"/>
          <w:sz w:val="28"/>
          <w:szCs w:val="28"/>
        </w:rPr>
      </w:pPr>
      <w:r w:rsidRPr="0077356E">
        <w:rPr>
          <w:rFonts w:cs="Times New Roman"/>
          <w:sz w:val="28"/>
          <w:szCs w:val="28"/>
        </w:rPr>
        <w:t>Выплату заработной платы производить два раза в месяц путем перечис</w:t>
      </w:r>
      <w:r w:rsidR="0077356E">
        <w:rPr>
          <w:rFonts w:cs="Times New Roman"/>
          <w:sz w:val="28"/>
          <w:szCs w:val="28"/>
        </w:rPr>
        <w:t>ления денежных средств на счет р</w:t>
      </w:r>
      <w:r w:rsidRPr="0077356E">
        <w:rPr>
          <w:rFonts w:cs="Times New Roman"/>
          <w:sz w:val="28"/>
          <w:szCs w:val="28"/>
        </w:rPr>
        <w:t>аботника в банке либо неп</w:t>
      </w:r>
      <w:r w:rsidR="0077356E">
        <w:rPr>
          <w:rFonts w:cs="Times New Roman"/>
          <w:sz w:val="28"/>
          <w:szCs w:val="28"/>
        </w:rPr>
        <w:t>осредственно р</w:t>
      </w:r>
      <w:r w:rsidRPr="0077356E">
        <w:rPr>
          <w:rFonts w:cs="Times New Roman"/>
          <w:sz w:val="28"/>
          <w:szCs w:val="28"/>
        </w:rPr>
        <w:t>аботнику в кассе предприятия</w:t>
      </w:r>
      <w:r w:rsidR="0077356E">
        <w:rPr>
          <w:rFonts w:cs="Times New Roman"/>
          <w:sz w:val="28"/>
          <w:szCs w:val="28"/>
        </w:rPr>
        <w:t>;</w:t>
      </w:r>
    </w:p>
    <w:p w:rsidR="008A2F8A" w:rsidRPr="0077356E" w:rsidRDefault="00D60AE6" w:rsidP="0077356E">
      <w:pPr>
        <w:spacing w:line="360" w:lineRule="auto"/>
        <w:ind w:firstLine="708"/>
        <w:jc w:val="both"/>
        <w:rPr>
          <w:sz w:val="28"/>
          <w:szCs w:val="28"/>
        </w:rPr>
      </w:pPr>
      <w:r w:rsidRPr="0077356E">
        <w:rPr>
          <w:sz w:val="28"/>
          <w:szCs w:val="28"/>
        </w:rPr>
        <w:lastRenderedPageBreak/>
        <w:t>График документа оборота учету расчетов с пер</w:t>
      </w:r>
      <w:r w:rsidR="0077356E" w:rsidRPr="0077356E">
        <w:rPr>
          <w:sz w:val="28"/>
          <w:szCs w:val="28"/>
        </w:rPr>
        <w:t>с</w:t>
      </w:r>
      <w:r w:rsidRPr="0077356E">
        <w:rPr>
          <w:sz w:val="28"/>
          <w:szCs w:val="28"/>
        </w:rPr>
        <w:t>о</w:t>
      </w:r>
      <w:r w:rsidR="0077356E" w:rsidRPr="0077356E">
        <w:rPr>
          <w:sz w:val="28"/>
          <w:szCs w:val="28"/>
        </w:rPr>
        <w:t>н</w:t>
      </w:r>
      <w:r w:rsidRPr="0077356E">
        <w:rPr>
          <w:sz w:val="28"/>
          <w:szCs w:val="28"/>
        </w:rPr>
        <w:t xml:space="preserve">алом по оплате труда </w:t>
      </w:r>
      <w:r w:rsidR="0077356E" w:rsidRPr="0077356E">
        <w:rPr>
          <w:sz w:val="28"/>
          <w:szCs w:val="28"/>
        </w:rPr>
        <w:t>ведется ежемесячно и сдается на проверку главному бухгалтеру</w:t>
      </w:r>
      <w:r w:rsidR="0077356E">
        <w:rPr>
          <w:sz w:val="28"/>
          <w:szCs w:val="28"/>
        </w:rPr>
        <w:t>;</w:t>
      </w:r>
    </w:p>
    <w:p w:rsidR="0077356E" w:rsidRDefault="0077356E" w:rsidP="0077356E">
      <w:pPr>
        <w:spacing w:line="360" w:lineRule="auto"/>
        <w:ind w:firstLine="708"/>
        <w:jc w:val="both"/>
        <w:rPr>
          <w:sz w:val="28"/>
          <w:szCs w:val="28"/>
        </w:rPr>
      </w:pPr>
      <w:r>
        <w:rPr>
          <w:sz w:val="28"/>
          <w:szCs w:val="28"/>
        </w:rPr>
        <w:t>Д</w:t>
      </w:r>
      <w:r w:rsidR="008A2F8A" w:rsidRPr="0077356E">
        <w:rPr>
          <w:sz w:val="28"/>
          <w:szCs w:val="28"/>
        </w:rPr>
        <w:t>анные аналитического учета совпадают с данными синтетического учета, аналитический учет делает возможным более детально рассмотреть операции по учету труда и заработной платы</w:t>
      </w:r>
    </w:p>
    <w:p w:rsidR="00954ACA" w:rsidRPr="0077356E" w:rsidRDefault="0077356E" w:rsidP="0077356E">
      <w:pPr>
        <w:spacing w:line="360" w:lineRule="auto"/>
        <w:ind w:firstLine="708"/>
        <w:jc w:val="both"/>
        <w:rPr>
          <w:sz w:val="28"/>
          <w:szCs w:val="28"/>
        </w:rPr>
      </w:pPr>
      <w:r>
        <w:rPr>
          <w:sz w:val="28"/>
          <w:szCs w:val="28"/>
        </w:rPr>
        <w:t>В</w:t>
      </w:r>
      <w:r w:rsidR="008A2F8A" w:rsidRPr="0077356E">
        <w:rPr>
          <w:sz w:val="28"/>
          <w:szCs w:val="28"/>
        </w:rPr>
        <w:t xml:space="preserve">нимание уделялось синтетическому учету расчетов по оплате труда, правильности отражения в бухгалтерском учете операций начисления заработной платы, других выплат и удержаний из </w:t>
      </w:r>
      <w:r w:rsidRPr="0077356E">
        <w:rPr>
          <w:sz w:val="28"/>
          <w:szCs w:val="28"/>
        </w:rPr>
        <w:t>начислений.</w:t>
      </w:r>
    </w:p>
    <w:p w:rsidR="00220CA7" w:rsidRDefault="0077356E" w:rsidP="00220CA7">
      <w:pPr>
        <w:spacing w:line="360" w:lineRule="auto"/>
        <w:ind w:firstLine="708"/>
        <w:jc w:val="both"/>
        <w:rPr>
          <w:sz w:val="28"/>
          <w:szCs w:val="28"/>
        </w:rPr>
      </w:pPr>
      <w:r w:rsidRPr="0077356E">
        <w:rPr>
          <w:sz w:val="28"/>
          <w:szCs w:val="28"/>
        </w:rPr>
        <w:t>Исходя из это</w:t>
      </w:r>
      <w:r>
        <w:rPr>
          <w:sz w:val="28"/>
          <w:szCs w:val="28"/>
        </w:rPr>
        <w:t>го</w:t>
      </w:r>
      <w:r w:rsidRPr="0077356E">
        <w:rPr>
          <w:sz w:val="28"/>
          <w:szCs w:val="28"/>
        </w:rPr>
        <w:t xml:space="preserve"> можно сделать вывод, что  состояние бухгалтерского учета оплаты труда на УФПС Кировской области – филиал ФГУП «Почта России» в целом положительное и на данный момент рекомендаций по усовершенствованию не требует</w:t>
      </w:r>
      <w:r>
        <w:rPr>
          <w:sz w:val="28"/>
          <w:szCs w:val="28"/>
        </w:rPr>
        <w:t>.</w:t>
      </w:r>
    </w:p>
    <w:p w:rsidR="00220CA7" w:rsidRDefault="00220CA7" w:rsidP="00220CA7">
      <w:pPr>
        <w:spacing w:line="360" w:lineRule="auto"/>
        <w:ind w:firstLine="708"/>
        <w:jc w:val="both"/>
        <w:rPr>
          <w:sz w:val="28"/>
          <w:szCs w:val="28"/>
        </w:rPr>
      </w:pPr>
    </w:p>
    <w:p w:rsidR="00E0261F" w:rsidRDefault="00E0261F" w:rsidP="00220CA7">
      <w:pPr>
        <w:spacing w:line="360" w:lineRule="auto"/>
        <w:ind w:firstLine="708"/>
        <w:jc w:val="both"/>
        <w:rPr>
          <w:sz w:val="28"/>
          <w:szCs w:val="28"/>
        </w:rPr>
      </w:pPr>
    </w:p>
    <w:p w:rsidR="00E0261F" w:rsidRDefault="00E0261F" w:rsidP="00633B0E">
      <w:pPr>
        <w:spacing w:line="360" w:lineRule="auto"/>
        <w:jc w:val="both"/>
        <w:rPr>
          <w:sz w:val="28"/>
          <w:szCs w:val="28"/>
        </w:rPr>
      </w:pPr>
    </w:p>
    <w:p w:rsidR="00633B0E" w:rsidRDefault="00633B0E"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C035F4" w:rsidRDefault="00C035F4" w:rsidP="00633B0E">
      <w:pPr>
        <w:spacing w:line="360" w:lineRule="auto"/>
        <w:jc w:val="both"/>
        <w:rPr>
          <w:sz w:val="28"/>
          <w:szCs w:val="28"/>
        </w:rPr>
      </w:pPr>
    </w:p>
    <w:p w:rsidR="00364F60" w:rsidRDefault="00364F60">
      <w:pPr>
        <w:spacing w:after="160" w:line="259" w:lineRule="auto"/>
        <w:rPr>
          <w:rFonts w:eastAsia="Calibri" w:cs="Times New Roman"/>
          <w:sz w:val="28"/>
          <w:szCs w:val="28"/>
          <w:lang w:eastAsia="en-US"/>
        </w:rPr>
      </w:pPr>
      <w:r>
        <w:rPr>
          <w:rFonts w:eastAsia="Calibri" w:cs="Times New Roman"/>
          <w:sz w:val="28"/>
          <w:szCs w:val="28"/>
          <w:lang w:eastAsia="en-US"/>
        </w:rPr>
        <w:br w:type="page"/>
      </w:r>
    </w:p>
    <w:p w:rsidR="00DD4655" w:rsidRDefault="00DD4655" w:rsidP="00AC718A">
      <w:pPr>
        <w:spacing w:line="360" w:lineRule="auto"/>
        <w:ind w:firstLine="708"/>
        <w:jc w:val="both"/>
        <w:rPr>
          <w:rFonts w:eastAsia="Calibri" w:cs="Times New Roman"/>
          <w:sz w:val="28"/>
          <w:szCs w:val="28"/>
          <w:lang w:eastAsia="en-US"/>
        </w:rPr>
      </w:pPr>
      <w:r w:rsidRPr="00DD4655">
        <w:rPr>
          <w:rFonts w:eastAsia="Calibri" w:cs="Times New Roman"/>
          <w:sz w:val="28"/>
          <w:szCs w:val="28"/>
          <w:lang w:eastAsia="en-US"/>
        </w:rPr>
        <w:lastRenderedPageBreak/>
        <w:t>Заключение</w:t>
      </w:r>
      <w:r w:rsidR="00012405">
        <w:rPr>
          <w:rFonts w:eastAsia="Calibri" w:cs="Times New Roman"/>
          <w:sz w:val="28"/>
          <w:szCs w:val="28"/>
          <w:lang w:eastAsia="en-US"/>
        </w:rPr>
        <w:t xml:space="preserve"> </w:t>
      </w:r>
    </w:p>
    <w:p w:rsidR="00364F60" w:rsidRPr="00220CA7" w:rsidRDefault="00364F60" w:rsidP="00AC718A">
      <w:pPr>
        <w:spacing w:line="360" w:lineRule="auto"/>
        <w:ind w:firstLine="708"/>
        <w:jc w:val="both"/>
        <w:rPr>
          <w:sz w:val="28"/>
          <w:szCs w:val="28"/>
        </w:rPr>
      </w:pPr>
    </w:p>
    <w:p w:rsidR="00316346" w:rsidRDefault="00316346" w:rsidP="00364F60">
      <w:pPr>
        <w:spacing w:line="360" w:lineRule="auto"/>
        <w:ind w:firstLine="708"/>
        <w:jc w:val="both"/>
        <w:rPr>
          <w:rFonts w:eastAsia="Calibri" w:cs="Times New Roman"/>
          <w:sz w:val="28"/>
          <w:szCs w:val="28"/>
          <w:lang w:eastAsia="en-US"/>
        </w:rPr>
      </w:pPr>
      <w:r w:rsidRPr="00767BA0">
        <w:rPr>
          <w:rFonts w:eastAsia="Calibri" w:cs="Times New Roman"/>
          <w:sz w:val="28"/>
          <w:szCs w:val="28"/>
          <w:lang w:eastAsia="en-US"/>
        </w:rPr>
        <w:t>Политика в области опл</w:t>
      </w:r>
      <w:r>
        <w:rPr>
          <w:rFonts w:eastAsia="Calibri" w:cs="Times New Roman"/>
          <w:sz w:val="28"/>
          <w:szCs w:val="28"/>
          <w:lang w:eastAsia="en-US"/>
        </w:rPr>
        <w:t>аты труда является составной ча</w:t>
      </w:r>
      <w:r w:rsidRPr="00767BA0">
        <w:rPr>
          <w:rFonts w:eastAsia="Calibri" w:cs="Times New Roman"/>
          <w:sz w:val="28"/>
          <w:szCs w:val="28"/>
          <w:lang w:eastAsia="en-US"/>
        </w:rPr>
        <w:t>стью управления предприятием, и от нее в значительной мере зависит эффективность его работы, так как заработная плата является одним из важне</w:t>
      </w:r>
      <w:r>
        <w:rPr>
          <w:rFonts w:eastAsia="Calibri" w:cs="Times New Roman"/>
          <w:sz w:val="28"/>
          <w:szCs w:val="28"/>
          <w:lang w:eastAsia="en-US"/>
        </w:rPr>
        <w:t>йших стимулов в рациональном ис</w:t>
      </w:r>
      <w:r w:rsidRPr="00767BA0">
        <w:rPr>
          <w:rFonts w:eastAsia="Calibri" w:cs="Times New Roman"/>
          <w:sz w:val="28"/>
          <w:szCs w:val="28"/>
          <w:lang w:eastAsia="en-US"/>
        </w:rPr>
        <w:t>пользовании рабочей силы.</w:t>
      </w:r>
    </w:p>
    <w:p w:rsidR="00316346" w:rsidRPr="00293458" w:rsidRDefault="00316346" w:rsidP="00364F60">
      <w:pPr>
        <w:spacing w:line="360" w:lineRule="auto"/>
        <w:ind w:firstLine="708"/>
        <w:jc w:val="both"/>
        <w:rPr>
          <w:rFonts w:eastAsia="Calibri" w:cs="Times New Roman"/>
          <w:sz w:val="28"/>
          <w:szCs w:val="28"/>
          <w:lang w:eastAsia="en-US"/>
        </w:rPr>
      </w:pPr>
      <w:r w:rsidRPr="00293458">
        <w:rPr>
          <w:rFonts w:eastAsia="Calibri" w:cs="Times New Roman"/>
          <w:sz w:val="28"/>
          <w:szCs w:val="28"/>
          <w:lang w:eastAsia="en-US"/>
        </w:rPr>
        <w:t>Согласно</w:t>
      </w:r>
      <w:r>
        <w:rPr>
          <w:rFonts w:eastAsia="Calibri" w:cs="Times New Roman"/>
          <w:sz w:val="28"/>
          <w:szCs w:val="28"/>
          <w:lang w:eastAsia="en-US"/>
        </w:rPr>
        <w:t xml:space="preserve"> статьям</w:t>
      </w:r>
      <w:r w:rsidRPr="00293458">
        <w:rPr>
          <w:rFonts w:eastAsia="Calibri" w:cs="Times New Roman"/>
          <w:sz w:val="28"/>
          <w:szCs w:val="28"/>
          <w:lang w:eastAsia="en-US"/>
        </w:rPr>
        <w:t xml:space="preserve"> 21 и 22 Т</w:t>
      </w:r>
      <w:r>
        <w:rPr>
          <w:rFonts w:eastAsia="Calibri" w:cs="Times New Roman"/>
          <w:sz w:val="28"/>
          <w:szCs w:val="28"/>
          <w:lang w:eastAsia="en-US"/>
        </w:rPr>
        <w:t xml:space="preserve">рудового кодекса </w:t>
      </w:r>
      <w:r w:rsidRPr="00293458">
        <w:rPr>
          <w:rFonts w:eastAsia="Calibri" w:cs="Times New Roman"/>
          <w:sz w:val="28"/>
          <w:szCs w:val="28"/>
          <w:lang w:eastAsia="en-US"/>
        </w:rPr>
        <w:t xml:space="preserve"> РФ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а работодатель обязан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Таким образом, выплата заработной платы является основным правом работника и осно</w:t>
      </w:r>
      <w:r>
        <w:rPr>
          <w:rFonts w:eastAsia="Calibri" w:cs="Times New Roman"/>
          <w:sz w:val="28"/>
          <w:szCs w:val="28"/>
          <w:lang w:eastAsia="en-US"/>
        </w:rPr>
        <w:t>вной обязанностью работодателя.</w:t>
      </w:r>
    </w:p>
    <w:p w:rsidR="00316346" w:rsidRDefault="00316346" w:rsidP="00364F60">
      <w:pPr>
        <w:spacing w:line="360" w:lineRule="auto"/>
        <w:ind w:firstLine="708"/>
        <w:jc w:val="both"/>
        <w:rPr>
          <w:rFonts w:eastAsia="Calibri" w:cs="Times New Roman"/>
          <w:sz w:val="28"/>
          <w:szCs w:val="28"/>
          <w:lang w:eastAsia="en-US"/>
        </w:rPr>
      </w:pPr>
      <w:r w:rsidRPr="008833AC">
        <w:rPr>
          <w:rFonts w:eastAsia="Calibri" w:cs="Times New Roman"/>
          <w:sz w:val="28"/>
          <w:szCs w:val="28"/>
          <w:lang w:eastAsia="en-US"/>
        </w:rPr>
        <w:t>Учет расчетов по оплате труда – наиболее сложный и трудоемкий участок бухгалтерии, организация которого требует обеспечить правильное и своевремен</w:t>
      </w:r>
      <w:r>
        <w:rPr>
          <w:rFonts w:eastAsia="Calibri" w:cs="Times New Roman"/>
          <w:sz w:val="28"/>
          <w:szCs w:val="28"/>
          <w:lang w:eastAsia="en-US"/>
        </w:rPr>
        <w:t>ное начисление заработной платы.</w:t>
      </w:r>
    </w:p>
    <w:p w:rsidR="00316346" w:rsidRDefault="00316346" w:rsidP="00364F60">
      <w:pPr>
        <w:spacing w:line="360" w:lineRule="auto"/>
        <w:ind w:left="-284" w:right="-284" w:firstLine="851"/>
        <w:jc w:val="both"/>
        <w:rPr>
          <w:rFonts w:eastAsia="Calibri" w:cs="Times New Roman"/>
          <w:sz w:val="28"/>
          <w:szCs w:val="28"/>
          <w:lang w:eastAsia="en-US"/>
        </w:rPr>
      </w:pPr>
      <w:r w:rsidRPr="00602D4C">
        <w:rPr>
          <w:sz w:val="28"/>
          <w:szCs w:val="28"/>
        </w:rPr>
        <w:t xml:space="preserve">Объектов исследования в выпускной квалификационной работе является </w:t>
      </w:r>
      <w:r>
        <w:rPr>
          <w:sz w:val="28"/>
          <w:szCs w:val="28"/>
        </w:rPr>
        <w:t>УФПС Кировской области – филиал ФГУП «Почта Росси» г. Кирова.</w:t>
      </w:r>
      <w:r w:rsidRPr="00602D4C">
        <w:rPr>
          <w:sz w:val="28"/>
          <w:szCs w:val="28"/>
        </w:rPr>
        <w:t xml:space="preserve"> Основным видом деятельности предприятия является </w:t>
      </w:r>
      <w:r>
        <w:rPr>
          <w:sz w:val="28"/>
          <w:szCs w:val="28"/>
        </w:rPr>
        <w:t>оказание услуг почтовой связи.</w:t>
      </w:r>
    </w:p>
    <w:p w:rsidR="00316346" w:rsidRPr="00DD4655" w:rsidRDefault="00316346" w:rsidP="00364F60">
      <w:pPr>
        <w:spacing w:line="360" w:lineRule="auto"/>
        <w:ind w:firstLine="360"/>
        <w:jc w:val="both"/>
        <w:rPr>
          <w:rFonts w:eastAsia="Calibri" w:cs="Times New Roman"/>
          <w:sz w:val="28"/>
          <w:szCs w:val="28"/>
          <w:lang w:eastAsia="en-US"/>
        </w:rPr>
      </w:pPr>
      <w:r w:rsidRPr="00DD4655">
        <w:rPr>
          <w:rFonts w:eastAsia="Calibri" w:cs="Times New Roman"/>
          <w:sz w:val="28"/>
          <w:szCs w:val="28"/>
          <w:lang w:eastAsia="en-US"/>
        </w:rPr>
        <w:t>В результате проделанной работы была достигнута цель – изучить состояние учета расчетов с персоналом по оплате труда в УФПС Кировской области – филиал ФГУП «Почта России». Так же решены следующие задачи:</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Изучены нормативные документы и экономическая литература по теме исследования;</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Дана краткая характеристика исследуемого предприятия;</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Проведен анализ внутренних документов по оплате труда;</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Раскрыты виды, формы отплаты труда;</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Изучено документальное оформление учета труда и его оплаты;</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lastRenderedPageBreak/>
        <w:t xml:space="preserve">Поведен анализ начисления заработной платы и других выплат; </w:t>
      </w:r>
    </w:p>
    <w:p w:rsidR="00316346" w:rsidRPr="00DD4655"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Рассмотрен учет удержаний из заработной платы;</w:t>
      </w:r>
    </w:p>
    <w:p w:rsidR="002A3853" w:rsidRPr="00DD0E3F" w:rsidRDefault="00316346" w:rsidP="00364F60">
      <w:pPr>
        <w:numPr>
          <w:ilvl w:val="0"/>
          <w:numId w:val="43"/>
        </w:numPr>
        <w:spacing w:line="360" w:lineRule="auto"/>
        <w:contextualSpacing/>
        <w:jc w:val="both"/>
        <w:rPr>
          <w:rFonts w:eastAsia="Calibri" w:cs="Times New Roman"/>
          <w:sz w:val="28"/>
          <w:szCs w:val="28"/>
          <w:lang w:eastAsia="en-US"/>
        </w:rPr>
      </w:pPr>
      <w:r w:rsidRPr="00DD4655">
        <w:rPr>
          <w:rFonts w:eastAsia="Calibri" w:cs="Times New Roman"/>
          <w:sz w:val="28"/>
          <w:szCs w:val="28"/>
          <w:lang w:eastAsia="en-US"/>
        </w:rPr>
        <w:t>Изучен синтетический и аналитический учет расчетов с персоналом по оплате труда.</w:t>
      </w:r>
    </w:p>
    <w:p w:rsidR="000446B7" w:rsidRDefault="00490412" w:rsidP="00364F60">
      <w:pPr>
        <w:spacing w:line="360" w:lineRule="auto"/>
        <w:ind w:firstLine="397"/>
        <w:jc w:val="both"/>
        <w:rPr>
          <w:sz w:val="28"/>
          <w:szCs w:val="28"/>
        </w:rPr>
      </w:pPr>
      <w:r>
        <w:rPr>
          <w:sz w:val="28"/>
          <w:szCs w:val="28"/>
        </w:rPr>
        <w:t>За анализируемый период</w:t>
      </w:r>
      <w:r w:rsidR="000446B7" w:rsidRPr="00AF25A5">
        <w:rPr>
          <w:sz w:val="28"/>
          <w:szCs w:val="28"/>
        </w:rPr>
        <w:t xml:space="preserve"> произошло увеличение  выручки от продаж и оказания услуг на </w:t>
      </w:r>
      <w:r w:rsidR="000446B7">
        <w:rPr>
          <w:sz w:val="28"/>
          <w:szCs w:val="28"/>
        </w:rPr>
        <w:t>20</w:t>
      </w:r>
      <w:r w:rsidR="000446B7" w:rsidRPr="00AF25A5">
        <w:rPr>
          <w:sz w:val="28"/>
          <w:szCs w:val="28"/>
        </w:rPr>
        <w:t>% по сравнению с 20</w:t>
      </w:r>
      <w:r w:rsidR="000446B7">
        <w:rPr>
          <w:sz w:val="28"/>
          <w:szCs w:val="28"/>
        </w:rPr>
        <w:t>13</w:t>
      </w:r>
      <w:r w:rsidR="000446B7" w:rsidRPr="00AF25A5">
        <w:rPr>
          <w:sz w:val="28"/>
          <w:szCs w:val="28"/>
        </w:rPr>
        <w:t xml:space="preserve"> годом.</w:t>
      </w:r>
      <w:r w:rsidR="000446B7">
        <w:rPr>
          <w:sz w:val="28"/>
          <w:szCs w:val="28"/>
        </w:rPr>
        <w:t xml:space="preserve"> </w:t>
      </w:r>
      <w:r w:rsidR="000446B7" w:rsidRPr="00AF25A5">
        <w:rPr>
          <w:sz w:val="28"/>
          <w:szCs w:val="28"/>
        </w:rPr>
        <w:t>Вместе с ростом выручк</w:t>
      </w:r>
      <w:r w:rsidR="000446B7">
        <w:rPr>
          <w:sz w:val="28"/>
          <w:szCs w:val="28"/>
        </w:rPr>
        <w:t>и от продаж наблюдается увеличение</w:t>
      </w:r>
      <w:r w:rsidR="000446B7" w:rsidRPr="00AF25A5">
        <w:rPr>
          <w:sz w:val="28"/>
          <w:szCs w:val="28"/>
        </w:rPr>
        <w:t xml:space="preserve">  себестоимости, которое составило в 20</w:t>
      </w:r>
      <w:r>
        <w:rPr>
          <w:sz w:val="28"/>
          <w:szCs w:val="28"/>
        </w:rPr>
        <w:t>15</w:t>
      </w:r>
      <w:r w:rsidR="000446B7" w:rsidRPr="00AF25A5">
        <w:rPr>
          <w:sz w:val="28"/>
          <w:szCs w:val="28"/>
        </w:rPr>
        <w:t xml:space="preserve"> году </w:t>
      </w:r>
      <w:r>
        <w:rPr>
          <w:sz w:val="28"/>
          <w:szCs w:val="28"/>
        </w:rPr>
        <w:t>4,3</w:t>
      </w:r>
      <w:r w:rsidR="000446B7" w:rsidRPr="00AF25A5">
        <w:rPr>
          <w:sz w:val="28"/>
          <w:szCs w:val="28"/>
        </w:rPr>
        <w:t>%</w:t>
      </w:r>
      <w:r w:rsidR="000446B7">
        <w:rPr>
          <w:sz w:val="28"/>
          <w:szCs w:val="28"/>
        </w:rPr>
        <w:t xml:space="preserve"> к уровню 201</w:t>
      </w:r>
      <w:r>
        <w:rPr>
          <w:sz w:val="28"/>
          <w:szCs w:val="28"/>
        </w:rPr>
        <w:t xml:space="preserve">3 </w:t>
      </w:r>
      <w:r w:rsidR="000446B7">
        <w:rPr>
          <w:sz w:val="28"/>
          <w:szCs w:val="28"/>
        </w:rPr>
        <w:t>г.</w:t>
      </w:r>
      <w:r w:rsidR="0058214C">
        <w:rPr>
          <w:sz w:val="28"/>
          <w:szCs w:val="28"/>
        </w:rPr>
        <w:t xml:space="preserve"> </w:t>
      </w:r>
    </w:p>
    <w:p w:rsidR="000446B7" w:rsidRDefault="00490412" w:rsidP="00364F60">
      <w:pPr>
        <w:pStyle w:val="a8"/>
        <w:spacing w:after="0" w:line="360" w:lineRule="auto"/>
        <w:ind w:left="0" w:firstLine="397"/>
        <w:jc w:val="both"/>
        <w:rPr>
          <w:sz w:val="28"/>
          <w:szCs w:val="28"/>
        </w:rPr>
      </w:pPr>
      <w:r>
        <w:rPr>
          <w:sz w:val="28"/>
          <w:szCs w:val="28"/>
        </w:rPr>
        <w:t>За 2013 год</w:t>
      </w:r>
      <w:r w:rsidR="000446B7">
        <w:rPr>
          <w:sz w:val="28"/>
          <w:szCs w:val="28"/>
        </w:rPr>
        <w:t xml:space="preserve"> предприятие получало убыток от продаж, однако за счет прочих доходов, предприятие получало чистую прибыль, которая за анализируемый период снизилась</w:t>
      </w:r>
      <w:r>
        <w:rPr>
          <w:sz w:val="28"/>
          <w:szCs w:val="28"/>
        </w:rPr>
        <w:t xml:space="preserve"> на 0,3 %</w:t>
      </w:r>
      <w:r w:rsidR="000446B7">
        <w:rPr>
          <w:sz w:val="28"/>
          <w:szCs w:val="28"/>
        </w:rPr>
        <w:t>.</w:t>
      </w:r>
      <w:r>
        <w:rPr>
          <w:sz w:val="28"/>
          <w:szCs w:val="28"/>
        </w:rPr>
        <w:t xml:space="preserve"> Т.е</w:t>
      </w:r>
      <w:r w:rsidRPr="00636705">
        <w:rPr>
          <w:sz w:val="28"/>
          <w:szCs w:val="28"/>
        </w:rPr>
        <w:t>. финансовые результаты предприятия в большей части увеличиваются, что говорит об эффективности использования предприятием всех ресурсов.</w:t>
      </w:r>
    </w:p>
    <w:p w:rsidR="00490412" w:rsidRPr="00CB6F4A" w:rsidRDefault="00490412" w:rsidP="00364F60">
      <w:pPr>
        <w:pStyle w:val="a8"/>
        <w:spacing w:after="0" w:line="360" w:lineRule="auto"/>
        <w:ind w:left="0" w:firstLine="397"/>
        <w:jc w:val="both"/>
        <w:rPr>
          <w:sz w:val="28"/>
          <w:szCs w:val="28"/>
        </w:rPr>
      </w:pPr>
      <w:r>
        <w:rPr>
          <w:rFonts w:eastAsia="Calibri"/>
          <w:sz w:val="28"/>
          <w:szCs w:val="28"/>
          <w:lang w:eastAsia="en-US"/>
        </w:rPr>
        <w:tab/>
        <w:t xml:space="preserve"> </w:t>
      </w:r>
      <w:r>
        <w:rPr>
          <w:sz w:val="28"/>
          <w:szCs w:val="28"/>
        </w:rPr>
        <w:t>Э</w:t>
      </w:r>
      <w:r w:rsidRPr="00CB6F4A">
        <w:rPr>
          <w:sz w:val="28"/>
          <w:szCs w:val="28"/>
        </w:rPr>
        <w:t>кономическая эффективность использования персонала предприятия  также помогает оценить уровень эффективности использования ресурсов. Производительность труда является важнейшим качественным показателем, характеризующим эффективность работы предприятия.</w:t>
      </w:r>
    </w:p>
    <w:p w:rsidR="00490412" w:rsidRDefault="00490412" w:rsidP="00364F60">
      <w:pPr>
        <w:pStyle w:val="a8"/>
        <w:spacing w:after="0" w:line="360" w:lineRule="auto"/>
        <w:ind w:left="0" w:firstLine="397"/>
        <w:jc w:val="both"/>
        <w:rPr>
          <w:sz w:val="28"/>
          <w:szCs w:val="28"/>
        </w:rPr>
      </w:pPr>
      <w:r w:rsidRPr="00C47A30">
        <w:rPr>
          <w:sz w:val="28"/>
          <w:szCs w:val="28"/>
        </w:rPr>
        <w:t>Эффективность использования трудовых ресурсов характеризуется в первую очередь показателями производительности труда. Для оценки уровня интенсивности использования трудовых ресурсов применяется система обобщающих, частных и вспомогательных показат</w:t>
      </w:r>
      <w:r>
        <w:rPr>
          <w:sz w:val="28"/>
          <w:szCs w:val="28"/>
        </w:rPr>
        <w:t xml:space="preserve">елей производительности труда. </w:t>
      </w:r>
    </w:p>
    <w:p w:rsidR="00490412" w:rsidRDefault="00490412" w:rsidP="00364F60">
      <w:pPr>
        <w:spacing w:line="360" w:lineRule="auto"/>
        <w:ind w:firstLine="567"/>
        <w:jc w:val="both"/>
        <w:rPr>
          <w:sz w:val="28"/>
          <w:szCs w:val="28"/>
        </w:rPr>
      </w:pPr>
      <w:r>
        <w:rPr>
          <w:sz w:val="28"/>
          <w:szCs w:val="28"/>
        </w:rPr>
        <w:t>За три анализируемых года увеличилась среднесписочная численность работников на 1,4 %, но не смотря на это производительность труда увеличилась на 18,3 %. А прибыль на одного работника уменьшилась на 1,7 %, что свидетельствует не о совсем эффективном использовании рабочей силы.</w:t>
      </w:r>
    </w:p>
    <w:p w:rsidR="006E5DD6" w:rsidRDefault="006E5DD6" w:rsidP="00364F60">
      <w:pPr>
        <w:spacing w:line="360" w:lineRule="auto"/>
        <w:ind w:firstLine="567"/>
        <w:jc w:val="both"/>
        <w:rPr>
          <w:sz w:val="28"/>
          <w:szCs w:val="28"/>
        </w:rPr>
      </w:pPr>
    </w:p>
    <w:p w:rsidR="006E5DD6" w:rsidRPr="00751162" w:rsidRDefault="006E5DD6" w:rsidP="00364F60">
      <w:pPr>
        <w:spacing w:line="360" w:lineRule="auto"/>
        <w:ind w:right="-284" w:firstLine="567"/>
        <w:jc w:val="both"/>
        <w:rPr>
          <w:rFonts w:cs="Times New Roman"/>
          <w:sz w:val="28"/>
          <w:szCs w:val="28"/>
        </w:rPr>
      </w:pPr>
      <w:r w:rsidRPr="00751162">
        <w:rPr>
          <w:rFonts w:cs="Times New Roman"/>
          <w:sz w:val="28"/>
          <w:szCs w:val="28"/>
        </w:rPr>
        <w:lastRenderedPageBreak/>
        <w:t xml:space="preserve">Для обобщения информации </w:t>
      </w:r>
      <w:r w:rsidR="00CF3700">
        <w:rPr>
          <w:rFonts w:cs="Times New Roman"/>
          <w:sz w:val="28"/>
          <w:szCs w:val="28"/>
        </w:rPr>
        <w:t>по учету</w:t>
      </w:r>
      <w:r>
        <w:rPr>
          <w:rFonts w:cs="Times New Roman"/>
          <w:sz w:val="28"/>
          <w:szCs w:val="28"/>
        </w:rPr>
        <w:t xml:space="preserve"> расчетов с персоналом по оплате труда в УФПС Кировской области – филиал ФГУП «Почта России» </w:t>
      </w:r>
      <w:r w:rsidRPr="00751162">
        <w:rPr>
          <w:rFonts w:cs="Times New Roman"/>
          <w:sz w:val="28"/>
          <w:szCs w:val="28"/>
        </w:rPr>
        <w:t>предназначен счет 70 «Расчеты с персоналом по оплате труда».</w:t>
      </w:r>
    </w:p>
    <w:p w:rsidR="006E5DD6" w:rsidRPr="00751162" w:rsidRDefault="006E5DD6" w:rsidP="00364F60">
      <w:pPr>
        <w:spacing w:line="360" w:lineRule="auto"/>
        <w:ind w:right="-284" w:firstLine="567"/>
        <w:jc w:val="both"/>
        <w:rPr>
          <w:rFonts w:cs="Times New Roman"/>
          <w:sz w:val="28"/>
          <w:szCs w:val="28"/>
        </w:rPr>
      </w:pPr>
      <w:r w:rsidRPr="00751162">
        <w:rPr>
          <w:rFonts w:cs="Times New Roman"/>
          <w:sz w:val="28"/>
          <w:szCs w:val="28"/>
        </w:rPr>
        <w:t>Счет, балансовый, основной, расчетный, саль</w:t>
      </w:r>
      <w:r w:rsidR="00CF3700">
        <w:rPr>
          <w:rFonts w:cs="Times New Roman"/>
          <w:sz w:val="28"/>
          <w:szCs w:val="28"/>
        </w:rPr>
        <w:t>довый, активно-пассивный 1 вида.</w:t>
      </w:r>
    </w:p>
    <w:p w:rsidR="006E5DD6" w:rsidRPr="00751162" w:rsidRDefault="006E5DD6" w:rsidP="00364F60">
      <w:pPr>
        <w:spacing w:line="360" w:lineRule="auto"/>
        <w:ind w:right="-284" w:firstLine="708"/>
        <w:jc w:val="both"/>
        <w:rPr>
          <w:rFonts w:cs="Times New Roman"/>
          <w:sz w:val="28"/>
          <w:szCs w:val="28"/>
        </w:rPr>
      </w:pPr>
      <w:r w:rsidRPr="00751162">
        <w:rPr>
          <w:rFonts w:cs="Times New Roman"/>
          <w:sz w:val="28"/>
          <w:szCs w:val="28"/>
        </w:rPr>
        <w:t>По кредиту счета 70 "Расчеты с персоналом по оплате труда" отражаются суммы</w:t>
      </w:r>
      <w:r w:rsidR="003C783A">
        <w:rPr>
          <w:rFonts w:cs="Times New Roman"/>
          <w:sz w:val="28"/>
          <w:szCs w:val="28"/>
        </w:rPr>
        <w:t xml:space="preserve"> начисленная оплата труда, пособия связанные с временной нетрудоспособностью, ежегодные отуска.</w:t>
      </w:r>
    </w:p>
    <w:p w:rsidR="006E5DD6" w:rsidRPr="00751162" w:rsidRDefault="006E5DD6" w:rsidP="00364F60">
      <w:pPr>
        <w:spacing w:line="360" w:lineRule="auto"/>
        <w:ind w:right="-284" w:firstLine="708"/>
        <w:jc w:val="both"/>
        <w:rPr>
          <w:rFonts w:cs="Times New Roman"/>
          <w:sz w:val="28"/>
          <w:szCs w:val="28"/>
        </w:rPr>
      </w:pPr>
      <w:r w:rsidRPr="00751162">
        <w:rPr>
          <w:rFonts w:cs="Times New Roman"/>
          <w:sz w:val="28"/>
          <w:szCs w:val="28"/>
        </w:rPr>
        <w:t>По дебету счета 70 "Расчеты с персоналом по оплате труда" отражаются выплаченные суммы</w:t>
      </w:r>
      <w:r w:rsidR="00560736">
        <w:rPr>
          <w:rFonts w:cs="Times New Roman"/>
          <w:sz w:val="28"/>
          <w:szCs w:val="28"/>
        </w:rPr>
        <w:t xml:space="preserve"> оплаты труда, премий, пособий, </w:t>
      </w:r>
      <w:r w:rsidRPr="00751162">
        <w:rPr>
          <w:rFonts w:cs="Times New Roman"/>
          <w:sz w:val="28"/>
          <w:szCs w:val="28"/>
        </w:rPr>
        <w:t>а также суммы начисленных налогов, платежей по исполнительным документам и других удержаний.</w:t>
      </w:r>
    </w:p>
    <w:p w:rsidR="005E397B" w:rsidRDefault="00E33D65" w:rsidP="00364F60">
      <w:pPr>
        <w:spacing w:line="360" w:lineRule="auto"/>
        <w:jc w:val="both"/>
        <w:rPr>
          <w:sz w:val="28"/>
          <w:szCs w:val="28"/>
        </w:rPr>
      </w:pPr>
      <w:r>
        <w:rPr>
          <w:rFonts w:eastAsia="Calibri" w:cs="Times New Roman"/>
          <w:sz w:val="28"/>
          <w:szCs w:val="28"/>
          <w:lang w:eastAsia="en-US"/>
        </w:rPr>
        <w:tab/>
      </w:r>
      <w:r>
        <w:rPr>
          <w:sz w:val="28"/>
          <w:szCs w:val="28"/>
        </w:rPr>
        <w:t>Учет расчетов по оплате труда на предприятии соответствует правилам бухгалтерского учета.</w:t>
      </w:r>
      <w:r w:rsidR="00F036A8">
        <w:rPr>
          <w:sz w:val="28"/>
          <w:szCs w:val="28"/>
        </w:rPr>
        <w:t xml:space="preserve"> </w:t>
      </w:r>
      <w:r w:rsidR="00F036A8" w:rsidRPr="0077356E">
        <w:rPr>
          <w:sz w:val="28"/>
          <w:szCs w:val="28"/>
        </w:rPr>
        <w:t>Учет труда и заработной платы осуществляется в соответствии с нормативно-правовыми документами, регулирующими оплату труда</w:t>
      </w:r>
      <w:r w:rsidR="00F036A8">
        <w:rPr>
          <w:sz w:val="28"/>
          <w:szCs w:val="28"/>
        </w:rPr>
        <w:t>.</w:t>
      </w:r>
    </w:p>
    <w:p w:rsidR="009F1344" w:rsidRDefault="009F1344" w:rsidP="00364F60">
      <w:pPr>
        <w:spacing w:line="360" w:lineRule="auto"/>
        <w:ind w:firstLine="708"/>
        <w:jc w:val="both"/>
        <w:rPr>
          <w:sz w:val="28"/>
          <w:szCs w:val="28"/>
        </w:rPr>
      </w:pPr>
      <w:r w:rsidRPr="0074337D">
        <w:rPr>
          <w:sz w:val="28"/>
          <w:szCs w:val="28"/>
        </w:rPr>
        <w:t xml:space="preserve">Так же в организации применяется автоматизированная форма бухгалтерского учета с использованием компьютерной техники и бухгалтерской программы «1С: Бухгалтерия 8.3». </w:t>
      </w:r>
    </w:p>
    <w:p w:rsidR="009F1344" w:rsidRPr="0074337D" w:rsidRDefault="009F1344" w:rsidP="00364F60">
      <w:pPr>
        <w:spacing w:line="360" w:lineRule="auto"/>
        <w:ind w:firstLine="708"/>
        <w:jc w:val="both"/>
        <w:rPr>
          <w:sz w:val="28"/>
          <w:szCs w:val="28"/>
        </w:rPr>
      </w:pPr>
      <w:r w:rsidRPr="0074337D">
        <w:rPr>
          <w:sz w:val="28"/>
          <w:szCs w:val="28"/>
        </w:rPr>
        <w:t>При ведении бухгалтерского учета применяются автоматизированные формы бухгалтерского учета. При автоматизации учета все вводимые регистры, правила их заполнения, ответственность за внесение информации разрабатываются и вводятся по согласованию с директором и главным бухгалтером.</w:t>
      </w:r>
    </w:p>
    <w:p w:rsidR="00AC718A" w:rsidRDefault="00AC718A" w:rsidP="00364F60">
      <w:pPr>
        <w:spacing w:line="360" w:lineRule="auto"/>
        <w:ind w:firstLine="708"/>
        <w:jc w:val="both"/>
        <w:rPr>
          <w:sz w:val="28"/>
          <w:szCs w:val="28"/>
        </w:rPr>
      </w:pPr>
      <w:r>
        <w:rPr>
          <w:rFonts w:eastAsia="Calibri" w:cs="Times New Roman"/>
          <w:sz w:val="28"/>
          <w:szCs w:val="28"/>
          <w:lang w:eastAsia="en-US"/>
        </w:rPr>
        <w:t>С</w:t>
      </w:r>
      <w:r w:rsidRPr="0077356E">
        <w:rPr>
          <w:sz w:val="28"/>
          <w:szCs w:val="28"/>
        </w:rPr>
        <w:t>остояние бухгалтерского учета оплаты труда на УФПС Кировской области – филиал ФГУП «Почта России» в целом положительное и на данный момент рекомендаций по усовершенствованию не требует</w:t>
      </w:r>
      <w:r>
        <w:rPr>
          <w:sz w:val="28"/>
          <w:szCs w:val="28"/>
        </w:rPr>
        <w:t>.</w:t>
      </w:r>
    </w:p>
    <w:p w:rsidR="007F64BE" w:rsidRDefault="007F64BE" w:rsidP="00364F60">
      <w:pPr>
        <w:spacing w:line="360" w:lineRule="auto"/>
        <w:jc w:val="both"/>
        <w:rPr>
          <w:rFonts w:eastAsia="Calibri" w:cs="Times New Roman"/>
          <w:sz w:val="28"/>
          <w:szCs w:val="28"/>
          <w:lang w:eastAsia="en-US"/>
        </w:rPr>
      </w:pPr>
    </w:p>
    <w:p w:rsidR="00CF3700" w:rsidRDefault="00CF3700" w:rsidP="00683854">
      <w:pPr>
        <w:spacing w:after="200" w:line="360" w:lineRule="auto"/>
        <w:jc w:val="both"/>
        <w:rPr>
          <w:rFonts w:eastAsia="Calibri" w:cs="Times New Roman"/>
          <w:sz w:val="28"/>
          <w:szCs w:val="28"/>
          <w:lang w:eastAsia="en-US"/>
        </w:rPr>
      </w:pPr>
    </w:p>
    <w:p w:rsidR="00A60EA8" w:rsidRDefault="00A60EA8" w:rsidP="00A60EA8">
      <w:pPr>
        <w:spacing w:line="360" w:lineRule="auto"/>
        <w:jc w:val="both"/>
        <w:rPr>
          <w:rFonts w:cs="Times New Roman"/>
          <w:sz w:val="28"/>
          <w:szCs w:val="28"/>
        </w:rPr>
      </w:pPr>
      <w:r w:rsidRPr="00D464B5">
        <w:rPr>
          <w:rFonts w:cs="Times New Roman"/>
          <w:sz w:val="28"/>
          <w:szCs w:val="28"/>
        </w:rPr>
        <w:lastRenderedPageBreak/>
        <w:t>Список литературы</w:t>
      </w:r>
    </w:p>
    <w:p w:rsidR="00364F60" w:rsidRDefault="00364F60" w:rsidP="00A60EA8">
      <w:pPr>
        <w:spacing w:line="360" w:lineRule="auto"/>
        <w:jc w:val="both"/>
        <w:rPr>
          <w:rFonts w:cs="Times New Roman"/>
          <w:sz w:val="28"/>
          <w:szCs w:val="28"/>
        </w:rPr>
      </w:pPr>
    </w:p>
    <w:p w:rsidR="00A60EA8" w:rsidRPr="00127E01" w:rsidRDefault="00A60EA8" w:rsidP="00A60EA8">
      <w:pPr>
        <w:spacing w:line="360" w:lineRule="auto"/>
        <w:jc w:val="both"/>
        <w:rPr>
          <w:rFonts w:cs="Times New Roman"/>
          <w:sz w:val="28"/>
          <w:szCs w:val="28"/>
        </w:rPr>
      </w:pPr>
      <w:r w:rsidRPr="00127E01">
        <w:rPr>
          <w:rFonts w:cs="Times New Roman"/>
          <w:sz w:val="28"/>
          <w:szCs w:val="28"/>
        </w:rPr>
        <w:t xml:space="preserve">1. </w:t>
      </w:r>
      <w:r>
        <w:rPr>
          <w:rFonts w:cs="Times New Roman"/>
          <w:sz w:val="28"/>
          <w:szCs w:val="28"/>
        </w:rPr>
        <w:t xml:space="preserve"> </w:t>
      </w:r>
      <w:r w:rsidRPr="00127E01">
        <w:rPr>
          <w:rFonts w:cs="Times New Roman"/>
          <w:sz w:val="28"/>
          <w:szCs w:val="28"/>
        </w:rPr>
        <w:t>Федеральный закон от 06.12.2011 № 402-ФЗ «О бухгалтерском учете». (в ред.от от 23.05.2016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2.  Трудовой кодекс Российской Федерации от 30.12.2001 № 197-ФЗ (в ред.от 03.07.2016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3.  Налоговый кодекс Российской Федерации (часть первая) от 31.07.1998 № 146 –ФЗ (последняя редакция от 30.11.2016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 xml:space="preserve">4. </w:t>
      </w:r>
      <w:r>
        <w:rPr>
          <w:rFonts w:cs="Times New Roman"/>
          <w:sz w:val="28"/>
          <w:szCs w:val="28"/>
        </w:rPr>
        <w:t xml:space="preserve"> </w:t>
      </w:r>
      <w:r w:rsidRPr="00127E01">
        <w:rPr>
          <w:rFonts w:cs="Times New Roman"/>
          <w:sz w:val="28"/>
          <w:szCs w:val="28"/>
        </w:rPr>
        <w:t>Налоговый кодекс Российской Федерации (часть вторая) от 05.08.2000 № 117-ФЗ (в ред. от 19.12.2016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5. Федеральный закон от 19.06.2000 № 82-ФЗ «О минимальном размере оплаты труда» (в ред.  от 02.06.2016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6. 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утратил силу с 01.01.2017 года связи с применением Федерального закона с 03.07.2016 г. № 250-ФЗ. С 01.01.2017 года вопросы исчисления и уплаты страховых взносов на обязательное пенсионное и медицинское, а так же на обязательное социальное страхование на случай временной нетрудоспособности и в связи с материнством определяется главой 34 части второй Налогового Кодекса РФ.</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7. Федеральный закон от 24.07.1998 № 125-ФЗ  «Об обязательном социальном страховании от несчастных случаев на производстве и профессиональных заболеваний» (в ред. от 19.12.2016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8. Федеральный закон от 29.12.2006 № 255-ФЗ «Об обязательном социальном страховании на случай временной нетрудоспособности и в связи с материнством» (в ред.  от 03.07.2016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9. Федеральный закон от 15.12.2001 № 167-ФЗ «Об обязательном пенсионном страховании в Российской Федерации» в ред.  от 01.01.2017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lastRenderedPageBreak/>
        <w:t>10. Постановление Правительства РФ от 24.12.2007 № 922 «Об особенностях порядка исчисления средней заработной платы» (в ред. от 10.12.2016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 xml:space="preserve">11. </w:t>
      </w:r>
      <w:r>
        <w:rPr>
          <w:rFonts w:cs="Times New Roman"/>
          <w:sz w:val="28"/>
          <w:szCs w:val="28"/>
        </w:rPr>
        <w:t xml:space="preserve"> </w:t>
      </w:r>
      <w:r w:rsidRPr="00127E01">
        <w:rPr>
          <w:rFonts w:cs="Times New Roman"/>
          <w:sz w:val="28"/>
          <w:szCs w:val="28"/>
        </w:rPr>
        <w:t>Постановление Правительства РФ от 15.06.2007 № 375 «Об утверждении Положения об особенностях порядка исчисления пособий по временной нетрудоспособности, беременности и родам, ежемесячного пособия по уходу за ребенком гражданам, подлежащим обязательному страхованию на случай временной нетрудоспособности и в связи с материнством» (в ред.  от 10.12.2016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 xml:space="preserve">12. </w:t>
      </w:r>
      <w:r>
        <w:rPr>
          <w:rFonts w:cs="Times New Roman"/>
          <w:sz w:val="28"/>
          <w:szCs w:val="28"/>
        </w:rPr>
        <w:t xml:space="preserve"> </w:t>
      </w:r>
      <w:r w:rsidRPr="00127E01">
        <w:rPr>
          <w:rFonts w:cs="Times New Roman"/>
          <w:sz w:val="28"/>
          <w:szCs w:val="28"/>
        </w:rPr>
        <w:t>Положение по бухгалтерскому учету утверждено Приказом Минфина РФ от 29.07.1998 №34н «Об утверждении Положения по ведению бухгалтерского учета и бухгалтерской отчетности в Российской Федерации» (в ред. от 24.12.2010 г., последние изменение 08.07.2016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 xml:space="preserve">13. </w:t>
      </w:r>
      <w:r>
        <w:rPr>
          <w:rFonts w:cs="Times New Roman"/>
          <w:sz w:val="28"/>
          <w:szCs w:val="28"/>
        </w:rPr>
        <w:t xml:space="preserve"> </w:t>
      </w:r>
      <w:r w:rsidRPr="00127E01">
        <w:rPr>
          <w:rFonts w:cs="Times New Roman"/>
          <w:sz w:val="28"/>
          <w:szCs w:val="28"/>
        </w:rPr>
        <w:t>ПБУ № 10/99 "Расходы организации" (утверждено Приказом Минфина России от  06 мая 1999 г. № 33н) (в ред.  от 06.04.2015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14.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 94н; (в ред. от 08.11.2010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15. Приказ Минздравсоцразвития России от 29.06.2011 № 624н «Об утверждении порядка выдачи листков нетрудоспособности» (в ред.  от 02.07.2010 г.).</w:t>
      </w:r>
    </w:p>
    <w:p w:rsidR="00A60EA8" w:rsidRPr="00127E01" w:rsidRDefault="00A60EA8" w:rsidP="00A60EA8">
      <w:pPr>
        <w:spacing w:line="360" w:lineRule="auto"/>
        <w:jc w:val="both"/>
        <w:rPr>
          <w:rFonts w:cs="Times New Roman"/>
          <w:sz w:val="28"/>
          <w:szCs w:val="28"/>
        </w:rPr>
      </w:pPr>
      <w:r w:rsidRPr="00127E01">
        <w:rPr>
          <w:rFonts w:cs="Times New Roman"/>
          <w:sz w:val="28"/>
          <w:szCs w:val="28"/>
        </w:rPr>
        <w:t>16. Руководство от 29.07.2005 по гигиенической оценке факторов рабочей среды и трудового процесса. Критерии и классификация условий труда.</w:t>
      </w:r>
    </w:p>
    <w:p w:rsidR="00A60EA8" w:rsidRPr="00C67EEF" w:rsidRDefault="00A60EA8" w:rsidP="00A60EA8">
      <w:pPr>
        <w:spacing w:line="360" w:lineRule="auto"/>
        <w:jc w:val="both"/>
        <w:rPr>
          <w:rFonts w:cs="Times New Roman"/>
          <w:color w:val="000000" w:themeColor="text1"/>
          <w:sz w:val="28"/>
          <w:szCs w:val="28"/>
        </w:rPr>
      </w:pPr>
      <w:r w:rsidRPr="00127E01">
        <w:rPr>
          <w:rFonts w:cs="Times New Roman"/>
          <w:color w:val="000000" w:themeColor="text1"/>
          <w:sz w:val="28"/>
          <w:szCs w:val="28"/>
        </w:rPr>
        <w:t>17.</w:t>
      </w:r>
      <w:r>
        <w:rPr>
          <w:rFonts w:cs="Times New Roman"/>
          <w:color w:val="000000" w:themeColor="text1"/>
          <w:sz w:val="28"/>
          <w:szCs w:val="28"/>
        </w:rPr>
        <w:t xml:space="preserve">  </w:t>
      </w:r>
      <w:r w:rsidRPr="00127E01">
        <w:rPr>
          <w:rFonts w:cs="Times New Roman"/>
          <w:color w:val="000000" w:themeColor="text1"/>
          <w:sz w:val="28"/>
          <w:szCs w:val="28"/>
        </w:rPr>
        <w:t>Положение об оплате труда « ФГУП Почта России», Москва 2015 г.</w:t>
      </w:r>
    </w:p>
    <w:p w:rsidR="00A60EA8" w:rsidRDefault="00A60EA8" w:rsidP="00A60EA8">
      <w:pPr>
        <w:spacing w:line="360" w:lineRule="auto"/>
        <w:jc w:val="both"/>
        <w:rPr>
          <w:rFonts w:cs="Times New Roman"/>
          <w:sz w:val="28"/>
          <w:szCs w:val="28"/>
        </w:rPr>
      </w:pPr>
      <w:r>
        <w:rPr>
          <w:rFonts w:cs="Times New Roman"/>
          <w:sz w:val="28"/>
          <w:szCs w:val="28"/>
        </w:rPr>
        <w:t>18. Анциферова,</w:t>
      </w:r>
      <w:r w:rsidRPr="009975BE">
        <w:rPr>
          <w:rFonts w:cs="Times New Roman"/>
          <w:sz w:val="28"/>
          <w:szCs w:val="28"/>
        </w:rPr>
        <w:t xml:space="preserve"> И.В. Бухгалтерский финансовый учет: Практикум / И.В. Анциферова. - М.: Дашков и К, 2016. - 368 c.</w:t>
      </w:r>
    </w:p>
    <w:p w:rsidR="00A60EA8" w:rsidRPr="009975BE" w:rsidRDefault="00A60EA8" w:rsidP="00A60EA8">
      <w:pPr>
        <w:spacing w:line="360" w:lineRule="auto"/>
        <w:jc w:val="both"/>
        <w:rPr>
          <w:rFonts w:cs="Times New Roman"/>
          <w:sz w:val="28"/>
          <w:szCs w:val="28"/>
        </w:rPr>
      </w:pPr>
      <w:r>
        <w:rPr>
          <w:rFonts w:cs="Times New Roman"/>
          <w:sz w:val="28"/>
          <w:szCs w:val="28"/>
        </w:rPr>
        <w:t>19. Анциферова,</w:t>
      </w:r>
      <w:r w:rsidRPr="009975BE">
        <w:rPr>
          <w:rFonts w:cs="Times New Roman"/>
          <w:sz w:val="28"/>
          <w:szCs w:val="28"/>
        </w:rPr>
        <w:t xml:space="preserve"> И.В. Бухгалтерский финансовый учет: Учебник / И.В. Анциферова. - М.: Дашков и К, 2015. - 556 c.</w:t>
      </w:r>
    </w:p>
    <w:p w:rsidR="00A60EA8" w:rsidRDefault="00A60EA8" w:rsidP="00A60EA8">
      <w:pPr>
        <w:spacing w:line="360" w:lineRule="auto"/>
        <w:jc w:val="both"/>
        <w:rPr>
          <w:rFonts w:cs="Times New Roman"/>
          <w:sz w:val="28"/>
          <w:szCs w:val="28"/>
        </w:rPr>
      </w:pPr>
      <w:r>
        <w:rPr>
          <w:rFonts w:cs="Times New Roman"/>
          <w:sz w:val="28"/>
          <w:szCs w:val="28"/>
        </w:rPr>
        <w:t>20. Астахов,</w:t>
      </w:r>
      <w:r w:rsidRPr="009975BE">
        <w:rPr>
          <w:rFonts w:cs="Times New Roman"/>
          <w:sz w:val="28"/>
          <w:szCs w:val="28"/>
        </w:rPr>
        <w:t xml:space="preserve"> В.П. Бухгалтерский (финансовый) учет: Учебник для бакалавров / В.П. Астахов. - М.: Юрайт, 2013. - 984 c.</w:t>
      </w:r>
    </w:p>
    <w:p w:rsidR="00A60EA8" w:rsidRDefault="00A60EA8" w:rsidP="00A60EA8">
      <w:pPr>
        <w:spacing w:line="360" w:lineRule="auto"/>
        <w:jc w:val="both"/>
        <w:rPr>
          <w:sz w:val="28"/>
          <w:szCs w:val="28"/>
        </w:rPr>
      </w:pPr>
      <w:r>
        <w:rPr>
          <w:sz w:val="28"/>
          <w:szCs w:val="28"/>
        </w:rPr>
        <w:lastRenderedPageBreak/>
        <w:t>21</w:t>
      </w:r>
      <w:r w:rsidRPr="00046045">
        <w:rPr>
          <w:sz w:val="28"/>
          <w:szCs w:val="28"/>
        </w:rPr>
        <w:t>.</w:t>
      </w:r>
      <w:r>
        <w:rPr>
          <w:sz w:val="28"/>
          <w:szCs w:val="28"/>
        </w:rPr>
        <w:t xml:space="preserve"> Бахтурина,</w:t>
      </w:r>
      <w:r w:rsidRPr="00046045">
        <w:rPr>
          <w:sz w:val="28"/>
          <w:szCs w:val="28"/>
        </w:rPr>
        <w:t xml:space="preserve"> Ю.И.</w:t>
      </w:r>
      <w:r>
        <w:rPr>
          <w:sz w:val="28"/>
          <w:szCs w:val="28"/>
        </w:rPr>
        <w:t>,</w:t>
      </w:r>
      <w:r w:rsidRPr="00046045">
        <w:rPr>
          <w:sz w:val="28"/>
          <w:szCs w:val="28"/>
        </w:rPr>
        <w:t xml:space="preserve"> </w:t>
      </w:r>
      <w:r>
        <w:rPr>
          <w:sz w:val="28"/>
          <w:szCs w:val="28"/>
        </w:rPr>
        <w:t>Дедова,</w:t>
      </w:r>
      <w:r w:rsidRPr="00046045">
        <w:rPr>
          <w:sz w:val="28"/>
          <w:szCs w:val="28"/>
        </w:rPr>
        <w:t xml:space="preserve"> Т.В.</w:t>
      </w:r>
      <w:r>
        <w:rPr>
          <w:sz w:val="28"/>
          <w:szCs w:val="28"/>
        </w:rPr>
        <w:t>,</w:t>
      </w:r>
      <w:r w:rsidRPr="00046045">
        <w:rPr>
          <w:sz w:val="28"/>
          <w:szCs w:val="28"/>
        </w:rPr>
        <w:t xml:space="preserve"> Денилова</w:t>
      </w:r>
      <w:r>
        <w:rPr>
          <w:sz w:val="28"/>
          <w:szCs w:val="28"/>
        </w:rPr>
        <w:t>,</w:t>
      </w:r>
      <w:r w:rsidRPr="00046045">
        <w:rPr>
          <w:sz w:val="28"/>
          <w:szCs w:val="28"/>
        </w:rPr>
        <w:t xml:space="preserve"> Н.Л. Бухгалтерский  финансовый учет: Учебник/ Ю.И. Бахтурина, Т.В. Дедова, Н.Л. Денилова; Под ред. Н.Г. Сапожниковой. – М: ИНФРА– м, 2014 – 505 с.</w:t>
      </w:r>
    </w:p>
    <w:p w:rsidR="00A60EA8" w:rsidRDefault="00A60EA8" w:rsidP="00A60EA8">
      <w:pPr>
        <w:spacing w:line="360" w:lineRule="auto"/>
        <w:jc w:val="both"/>
        <w:rPr>
          <w:rFonts w:cs="Times New Roman"/>
          <w:sz w:val="28"/>
          <w:szCs w:val="28"/>
        </w:rPr>
      </w:pPr>
      <w:r>
        <w:rPr>
          <w:sz w:val="28"/>
          <w:szCs w:val="28"/>
        </w:rPr>
        <w:t>22. Баткаева, И.А., Митрофанова, Е.А. Управление персоналом: теория и практика. Организация оплаты труда персонала: учебно-практическое пособие/ под ред. А.Я. Кибанова. – Москва: Проспект, 2015. – 64 с.</w:t>
      </w:r>
    </w:p>
    <w:p w:rsidR="00A60EA8" w:rsidRPr="009975BE" w:rsidRDefault="00A60EA8" w:rsidP="00A60EA8">
      <w:pPr>
        <w:spacing w:line="360" w:lineRule="auto"/>
        <w:jc w:val="both"/>
        <w:rPr>
          <w:rFonts w:cs="Times New Roman"/>
          <w:sz w:val="28"/>
          <w:szCs w:val="28"/>
        </w:rPr>
      </w:pPr>
      <w:r>
        <w:rPr>
          <w:rFonts w:cs="Times New Roman"/>
          <w:sz w:val="28"/>
          <w:szCs w:val="28"/>
        </w:rPr>
        <w:t>23. Дмитриева,</w:t>
      </w:r>
      <w:r w:rsidRPr="009975BE">
        <w:rPr>
          <w:rFonts w:cs="Times New Roman"/>
          <w:sz w:val="28"/>
          <w:szCs w:val="28"/>
        </w:rPr>
        <w:t xml:space="preserve"> И.М. Бухгалтерский учет и аудит: Учебное пособие для бакалавров / И.М. Дмитриева. - М.: Юрайт, 2013. - 306 c.</w:t>
      </w:r>
    </w:p>
    <w:p w:rsidR="00A60EA8" w:rsidRPr="00046045" w:rsidRDefault="00A60EA8" w:rsidP="00A60EA8">
      <w:pPr>
        <w:spacing w:line="360" w:lineRule="auto"/>
        <w:jc w:val="both"/>
        <w:rPr>
          <w:sz w:val="28"/>
          <w:szCs w:val="28"/>
        </w:rPr>
      </w:pPr>
      <w:r>
        <w:rPr>
          <w:sz w:val="28"/>
          <w:szCs w:val="28"/>
        </w:rPr>
        <w:t>24.</w:t>
      </w:r>
      <w:r w:rsidRPr="00046045">
        <w:rPr>
          <w:sz w:val="28"/>
          <w:szCs w:val="28"/>
        </w:rPr>
        <w:tab/>
      </w:r>
      <w:r>
        <w:rPr>
          <w:sz w:val="28"/>
          <w:szCs w:val="28"/>
        </w:rPr>
        <w:t xml:space="preserve">Качкова, О.Е. </w:t>
      </w:r>
      <w:r w:rsidRPr="00046045">
        <w:rPr>
          <w:sz w:val="28"/>
          <w:szCs w:val="28"/>
        </w:rPr>
        <w:t>Бухгалтерский  финансовый учет: учебное пособие/ коллектив авторов; под общ. Ред. О.Е. Качковой – 2 е изд, стер. – М: КНОРУС– м, 2014 – 568 с.</w:t>
      </w:r>
    </w:p>
    <w:p w:rsidR="00A60EA8" w:rsidRDefault="00A60EA8" w:rsidP="00A60EA8">
      <w:pPr>
        <w:spacing w:line="360" w:lineRule="auto"/>
        <w:jc w:val="both"/>
        <w:rPr>
          <w:sz w:val="28"/>
          <w:szCs w:val="28"/>
        </w:rPr>
      </w:pPr>
      <w:r>
        <w:rPr>
          <w:sz w:val="28"/>
          <w:szCs w:val="28"/>
        </w:rPr>
        <w:t>25</w:t>
      </w:r>
      <w:r w:rsidRPr="00046045">
        <w:rPr>
          <w:sz w:val="28"/>
          <w:szCs w:val="28"/>
        </w:rPr>
        <w:t>.</w:t>
      </w:r>
      <w:r w:rsidRPr="00046045">
        <w:rPr>
          <w:sz w:val="28"/>
          <w:szCs w:val="28"/>
        </w:rPr>
        <w:tab/>
        <w:t>Кондраков</w:t>
      </w:r>
      <w:r>
        <w:rPr>
          <w:sz w:val="28"/>
          <w:szCs w:val="28"/>
        </w:rPr>
        <w:t>,</w:t>
      </w:r>
      <w:r w:rsidRPr="00046045">
        <w:rPr>
          <w:sz w:val="28"/>
          <w:szCs w:val="28"/>
        </w:rPr>
        <w:t xml:space="preserve"> Н.П. Бухгалтерский учет: Учебник / Н.П. Кондраков. - М.: НИЦ ИНФРА-М, 2013. - 681 c.</w:t>
      </w:r>
    </w:p>
    <w:p w:rsidR="00A60EA8" w:rsidRPr="00046045" w:rsidRDefault="00A60EA8" w:rsidP="00A60EA8">
      <w:pPr>
        <w:spacing w:line="360" w:lineRule="auto"/>
        <w:jc w:val="both"/>
        <w:rPr>
          <w:sz w:val="28"/>
          <w:szCs w:val="28"/>
        </w:rPr>
      </w:pPr>
      <w:r>
        <w:rPr>
          <w:sz w:val="28"/>
          <w:szCs w:val="28"/>
        </w:rPr>
        <w:t>26</w:t>
      </w:r>
      <w:r w:rsidRPr="00046045">
        <w:rPr>
          <w:sz w:val="28"/>
          <w:szCs w:val="28"/>
        </w:rPr>
        <w:t>.</w:t>
      </w:r>
      <w:r w:rsidRPr="00046045">
        <w:rPr>
          <w:sz w:val="28"/>
          <w:szCs w:val="28"/>
        </w:rPr>
        <w:tab/>
        <w:t>Кондраков</w:t>
      </w:r>
      <w:r>
        <w:rPr>
          <w:sz w:val="28"/>
          <w:szCs w:val="28"/>
        </w:rPr>
        <w:t>,</w:t>
      </w:r>
      <w:r w:rsidRPr="00046045">
        <w:rPr>
          <w:sz w:val="28"/>
          <w:szCs w:val="28"/>
        </w:rPr>
        <w:t xml:space="preserve"> Н.П. Бухгалтерский учет</w:t>
      </w:r>
      <w:r>
        <w:rPr>
          <w:sz w:val="28"/>
          <w:szCs w:val="28"/>
        </w:rPr>
        <w:t xml:space="preserve"> в схемах и таблицах / Н.П. Кондраков, И.Н. Кондраков</w:t>
      </w:r>
      <w:r w:rsidRPr="00046045">
        <w:rPr>
          <w:sz w:val="28"/>
          <w:szCs w:val="28"/>
        </w:rPr>
        <w:t xml:space="preserve"> </w:t>
      </w:r>
      <w:r>
        <w:rPr>
          <w:sz w:val="28"/>
          <w:szCs w:val="28"/>
        </w:rPr>
        <w:t>–</w:t>
      </w:r>
      <w:r w:rsidRPr="00046045">
        <w:rPr>
          <w:sz w:val="28"/>
          <w:szCs w:val="28"/>
        </w:rPr>
        <w:t xml:space="preserve"> </w:t>
      </w:r>
      <w:r>
        <w:rPr>
          <w:sz w:val="28"/>
          <w:szCs w:val="28"/>
        </w:rPr>
        <w:t>Москва: Проспект, 2015. – 280 с.</w:t>
      </w:r>
    </w:p>
    <w:p w:rsidR="00A60EA8" w:rsidRPr="00046045" w:rsidRDefault="00A60EA8" w:rsidP="00A60EA8">
      <w:pPr>
        <w:spacing w:line="360" w:lineRule="auto"/>
        <w:jc w:val="both"/>
        <w:rPr>
          <w:sz w:val="28"/>
          <w:szCs w:val="28"/>
        </w:rPr>
      </w:pPr>
      <w:r>
        <w:rPr>
          <w:sz w:val="28"/>
          <w:szCs w:val="28"/>
        </w:rPr>
        <w:t>27. Минёва,О.К. Оплата труда персонала: учебник / О.К. Минёва.- М.: Альфа-М: ИНФРА-М, 2014. – 192 с.</w:t>
      </w:r>
    </w:p>
    <w:p w:rsidR="00A60EA8" w:rsidRPr="009975BE" w:rsidRDefault="00A60EA8" w:rsidP="00A60EA8">
      <w:pPr>
        <w:spacing w:line="360" w:lineRule="auto"/>
        <w:jc w:val="both"/>
        <w:rPr>
          <w:rFonts w:cs="Times New Roman"/>
          <w:sz w:val="28"/>
          <w:szCs w:val="28"/>
        </w:rPr>
      </w:pPr>
      <w:r>
        <w:rPr>
          <w:rFonts w:cs="Times New Roman"/>
          <w:sz w:val="28"/>
          <w:szCs w:val="28"/>
        </w:rPr>
        <w:t>28. Миславская,</w:t>
      </w:r>
      <w:r w:rsidRPr="009975BE">
        <w:rPr>
          <w:rFonts w:cs="Times New Roman"/>
          <w:sz w:val="28"/>
          <w:szCs w:val="28"/>
        </w:rPr>
        <w:t xml:space="preserve"> Н.А. Бухгалтерский учет: Учебник для бакалавров / Н.А. Миславская, С.Н. Поленова. - М.: Дашков и К, 2016. - 592 c.</w:t>
      </w:r>
    </w:p>
    <w:p w:rsidR="00A60EA8" w:rsidRPr="009975BE" w:rsidRDefault="00A60EA8" w:rsidP="00A60EA8">
      <w:pPr>
        <w:spacing w:line="360" w:lineRule="auto"/>
        <w:jc w:val="both"/>
        <w:rPr>
          <w:rFonts w:cs="Times New Roman"/>
          <w:sz w:val="28"/>
          <w:szCs w:val="28"/>
        </w:rPr>
      </w:pPr>
      <w:r>
        <w:rPr>
          <w:rFonts w:cs="Times New Roman"/>
          <w:sz w:val="28"/>
          <w:szCs w:val="28"/>
        </w:rPr>
        <w:t>29. Потапова,</w:t>
      </w:r>
      <w:r w:rsidRPr="009975BE">
        <w:rPr>
          <w:rFonts w:cs="Times New Roman"/>
          <w:sz w:val="28"/>
          <w:szCs w:val="28"/>
        </w:rPr>
        <w:t xml:space="preserve"> Е.А. Бухгалтерский учет: конспект лекций / Е.А. Потапова. - М.: Проспект, 2013. - 144 c.</w:t>
      </w:r>
    </w:p>
    <w:p w:rsidR="00A60EA8" w:rsidRPr="00046045" w:rsidRDefault="00A60EA8" w:rsidP="00A60EA8">
      <w:pPr>
        <w:spacing w:line="360" w:lineRule="auto"/>
        <w:jc w:val="both"/>
        <w:rPr>
          <w:sz w:val="28"/>
          <w:szCs w:val="28"/>
        </w:rPr>
      </w:pPr>
      <w:r>
        <w:rPr>
          <w:sz w:val="28"/>
          <w:szCs w:val="28"/>
        </w:rPr>
        <w:t>30</w:t>
      </w:r>
      <w:r w:rsidRPr="00046045">
        <w:rPr>
          <w:sz w:val="28"/>
          <w:szCs w:val="28"/>
        </w:rPr>
        <w:t>.</w:t>
      </w:r>
      <w:r w:rsidRPr="00046045">
        <w:rPr>
          <w:sz w:val="28"/>
          <w:szCs w:val="28"/>
        </w:rPr>
        <w:tab/>
      </w:r>
      <w:r>
        <w:rPr>
          <w:sz w:val="28"/>
          <w:szCs w:val="28"/>
        </w:rPr>
        <w:t>Сашук,</w:t>
      </w:r>
      <w:r w:rsidRPr="00046045">
        <w:rPr>
          <w:sz w:val="28"/>
          <w:szCs w:val="28"/>
        </w:rPr>
        <w:t xml:space="preserve"> Т.П.</w:t>
      </w:r>
      <w:r>
        <w:rPr>
          <w:sz w:val="28"/>
          <w:szCs w:val="28"/>
        </w:rPr>
        <w:t>,</w:t>
      </w:r>
      <w:r w:rsidRPr="00046045">
        <w:rPr>
          <w:sz w:val="28"/>
          <w:szCs w:val="28"/>
        </w:rPr>
        <w:t xml:space="preserve"> Полякова</w:t>
      </w:r>
      <w:r>
        <w:rPr>
          <w:sz w:val="28"/>
          <w:szCs w:val="28"/>
        </w:rPr>
        <w:t>,</w:t>
      </w:r>
      <w:r w:rsidRPr="00046045">
        <w:rPr>
          <w:sz w:val="28"/>
          <w:szCs w:val="28"/>
        </w:rPr>
        <w:t xml:space="preserve"> И.А.</w:t>
      </w:r>
      <w:r>
        <w:rPr>
          <w:sz w:val="28"/>
          <w:szCs w:val="28"/>
        </w:rPr>
        <w:t xml:space="preserve">, </w:t>
      </w:r>
      <w:r w:rsidRPr="00046045">
        <w:rPr>
          <w:sz w:val="28"/>
          <w:szCs w:val="28"/>
        </w:rPr>
        <w:t>Ростовц</w:t>
      </w:r>
      <w:r>
        <w:rPr>
          <w:sz w:val="28"/>
          <w:szCs w:val="28"/>
        </w:rPr>
        <w:t>е</w:t>
      </w:r>
      <w:r w:rsidRPr="00046045">
        <w:rPr>
          <w:sz w:val="28"/>
          <w:szCs w:val="28"/>
        </w:rPr>
        <w:t>ва</w:t>
      </w:r>
      <w:r>
        <w:rPr>
          <w:sz w:val="28"/>
          <w:szCs w:val="28"/>
        </w:rPr>
        <w:t>,</w:t>
      </w:r>
      <w:r w:rsidRPr="00046045">
        <w:rPr>
          <w:sz w:val="28"/>
          <w:szCs w:val="28"/>
        </w:rPr>
        <w:t xml:space="preserve"> О.С. Бухгалтерский  финансовый учет и отчетность: учебное пособие/</w:t>
      </w:r>
      <w:r>
        <w:rPr>
          <w:sz w:val="28"/>
          <w:szCs w:val="28"/>
        </w:rPr>
        <w:t xml:space="preserve"> </w:t>
      </w:r>
      <w:r w:rsidRPr="00046045">
        <w:rPr>
          <w:sz w:val="28"/>
          <w:szCs w:val="28"/>
        </w:rPr>
        <w:t>Т.П. Сашук, И.А. Полякова, О.С. Ростовцнва. – М: Кнорус – м, 2014 – 208 с.</w:t>
      </w:r>
    </w:p>
    <w:p w:rsidR="003E7F10" w:rsidRPr="009975BE" w:rsidRDefault="003E7F10" w:rsidP="00035ADF">
      <w:pPr>
        <w:spacing w:line="360" w:lineRule="auto"/>
        <w:jc w:val="both"/>
        <w:rPr>
          <w:rFonts w:cs="Times New Roman"/>
          <w:sz w:val="28"/>
          <w:szCs w:val="28"/>
        </w:rPr>
      </w:pPr>
      <w:r>
        <w:rPr>
          <w:rFonts w:cs="Times New Roman"/>
          <w:sz w:val="28"/>
          <w:szCs w:val="28"/>
        </w:rPr>
        <w:t>31. Электронный ресурс: «Консультант Плюс».</w:t>
      </w:r>
    </w:p>
    <w:p w:rsidR="003E7F10" w:rsidRDefault="003E7F10" w:rsidP="00035ADF">
      <w:pPr>
        <w:spacing w:line="360" w:lineRule="auto"/>
        <w:ind w:right="-284" w:firstLine="46"/>
        <w:jc w:val="both"/>
        <w:rPr>
          <w:sz w:val="28"/>
          <w:szCs w:val="28"/>
        </w:rPr>
      </w:pPr>
      <w:r>
        <w:rPr>
          <w:rFonts w:cs="Times New Roman"/>
          <w:sz w:val="28"/>
          <w:szCs w:val="28"/>
        </w:rPr>
        <w:t xml:space="preserve">32. Электронный ресурс: </w:t>
      </w:r>
      <w:hyperlink r:id="rId11" w:history="1">
        <w:r w:rsidRPr="00B1558E">
          <w:rPr>
            <w:rStyle w:val="ae"/>
            <w:sz w:val="28"/>
            <w:szCs w:val="28"/>
          </w:rPr>
          <w:t>http://www.zarplata-online.ru/rubrika/98-red-oplata-truda</w:t>
        </w:r>
      </w:hyperlink>
    </w:p>
    <w:p w:rsidR="00A60EA8" w:rsidRPr="009975BE" w:rsidRDefault="00A60EA8" w:rsidP="00035ADF">
      <w:pPr>
        <w:spacing w:line="360" w:lineRule="auto"/>
        <w:jc w:val="both"/>
        <w:rPr>
          <w:rFonts w:cs="Times New Roman"/>
          <w:sz w:val="28"/>
          <w:szCs w:val="28"/>
        </w:rPr>
      </w:pPr>
    </w:p>
    <w:p w:rsidR="00A60EA8" w:rsidRPr="009975BE" w:rsidRDefault="00A60EA8" w:rsidP="00035ADF">
      <w:pPr>
        <w:spacing w:line="360" w:lineRule="auto"/>
        <w:jc w:val="both"/>
        <w:rPr>
          <w:rFonts w:cs="Times New Roman"/>
          <w:sz w:val="28"/>
          <w:szCs w:val="28"/>
        </w:rPr>
      </w:pPr>
    </w:p>
    <w:p w:rsidR="00A60EA8" w:rsidRPr="009975BE" w:rsidRDefault="00A60EA8" w:rsidP="00A60EA8">
      <w:pPr>
        <w:spacing w:line="360" w:lineRule="auto"/>
        <w:jc w:val="both"/>
        <w:rPr>
          <w:rFonts w:cs="Times New Roman"/>
          <w:sz w:val="28"/>
          <w:szCs w:val="28"/>
        </w:rPr>
      </w:pPr>
    </w:p>
    <w:p w:rsidR="00A60EA8" w:rsidRPr="00D464B5" w:rsidRDefault="00A60EA8" w:rsidP="00A60EA8">
      <w:pPr>
        <w:spacing w:line="360" w:lineRule="auto"/>
        <w:jc w:val="both"/>
        <w:rPr>
          <w:rFonts w:cs="Times New Roman"/>
          <w:sz w:val="28"/>
          <w:szCs w:val="28"/>
        </w:rPr>
      </w:pPr>
    </w:p>
    <w:p w:rsidR="00FE77FD" w:rsidRDefault="00FE77FD" w:rsidP="00683854">
      <w:pPr>
        <w:spacing w:line="276" w:lineRule="auto"/>
        <w:jc w:val="both"/>
        <w:rPr>
          <w:rFonts w:eastAsia="Calibri" w:cs="Times New Roman"/>
          <w:b/>
          <w:sz w:val="28"/>
          <w:szCs w:val="28"/>
          <w:lang w:eastAsia="en-US"/>
        </w:rPr>
      </w:pPr>
      <w:r w:rsidRPr="00FE77FD">
        <w:rPr>
          <w:rFonts w:eastAsia="Calibri" w:cs="Times New Roman"/>
          <w:b/>
          <w:sz w:val="28"/>
          <w:szCs w:val="28"/>
          <w:lang w:eastAsia="en-US"/>
        </w:rPr>
        <w:lastRenderedPageBreak/>
        <w:t xml:space="preserve"> </w:t>
      </w:r>
    </w:p>
    <w:p w:rsidR="0000186C" w:rsidRDefault="0000186C" w:rsidP="00683854">
      <w:pPr>
        <w:spacing w:line="276" w:lineRule="auto"/>
        <w:jc w:val="both"/>
        <w:rPr>
          <w:rFonts w:eastAsia="Calibri" w:cs="Times New Roman"/>
          <w:b/>
          <w:sz w:val="28"/>
          <w:szCs w:val="28"/>
          <w:lang w:eastAsia="en-US"/>
        </w:rPr>
      </w:pPr>
    </w:p>
    <w:p w:rsidR="0000186C" w:rsidRDefault="0000186C" w:rsidP="00683854">
      <w:pPr>
        <w:spacing w:line="276" w:lineRule="auto"/>
        <w:jc w:val="both"/>
        <w:rPr>
          <w:rFonts w:eastAsia="Calibri" w:cs="Times New Roman"/>
          <w:b/>
          <w:sz w:val="28"/>
          <w:szCs w:val="28"/>
          <w:lang w:eastAsia="en-US"/>
        </w:rPr>
      </w:pPr>
    </w:p>
    <w:p w:rsidR="0000186C" w:rsidRDefault="0000186C" w:rsidP="00683854">
      <w:pPr>
        <w:spacing w:line="276" w:lineRule="auto"/>
        <w:jc w:val="both"/>
        <w:rPr>
          <w:rFonts w:eastAsia="Calibri" w:cs="Times New Roman"/>
          <w:b/>
          <w:sz w:val="28"/>
          <w:szCs w:val="28"/>
          <w:lang w:eastAsia="en-US"/>
        </w:rPr>
      </w:pPr>
    </w:p>
    <w:p w:rsidR="0000186C" w:rsidRDefault="0000186C" w:rsidP="00683854">
      <w:pPr>
        <w:spacing w:line="276" w:lineRule="auto"/>
        <w:jc w:val="both"/>
        <w:rPr>
          <w:rFonts w:eastAsia="Calibri" w:cs="Times New Roman"/>
          <w:b/>
          <w:sz w:val="28"/>
          <w:szCs w:val="28"/>
          <w:lang w:eastAsia="en-US"/>
        </w:rPr>
      </w:pPr>
    </w:p>
    <w:p w:rsidR="0000186C" w:rsidRDefault="0000186C" w:rsidP="00683854">
      <w:pPr>
        <w:spacing w:line="276" w:lineRule="auto"/>
        <w:jc w:val="both"/>
        <w:rPr>
          <w:b/>
        </w:rPr>
      </w:pPr>
    </w:p>
    <w:p w:rsidR="00824CE7" w:rsidRDefault="00824CE7" w:rsidP="00960F54">
      <w:pPr>
        <w:spacing w:line="276" w:lineRule="auto"/>
        <w:rPr>
          <w:b/>
          <w:sz w:val="144"/>
          <w:szCs w:val="144"/>
        </w:rPr>
      </w:pPr>
    </w:p>
    <w:p w:rsidR="00824CE7" w:rsidRDefault="00824CE7" w:rsidP="00824CE7">
      <w:pPr>
        <w:spacing w:line="276" w:lineRule="auto"/>
        <w:jc w:val="center"/>
        <w:rPr>
          <w:b/>
          <w:sz w:val="144"/>
          <w:szCs w:val="144"/>
        </w:rPr>
      </w:pPr>
    </w:p>
    <w:p w:rsidR="00824CE7" w:rsidRPr="00960F54" w:rsidRDefault="00960F54" w:rsidP="00824CE7">
      <w:pPr>
        <w:spacing w:line="276" w:lineRule="auto"/>
        <w:jc w:val="center"/>
        <w:rPr>
          <w:sz w:val="144"/>
          <w:szCs w:val="144"/>
        </w:rPr>
      </w:pPr>
      <w:r w:rsidRPr="00960F54">
        <w:rPr>
          <w:sz w:val="144"/>
          <w:szCs w:val="144"/>
        </w:rPr>
        <w:t>Приложения</w:t>
      </w:r>
    </w:p>
    <w:sectPr w:rsidR="00824CE7" w:rsidRPr="00960F54" w:rsidSect="009C16A5">
      <w:footerReference w:type="defaul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0C" w:rsidRDefault="00DD480C" w:rsidP="002A330C">
      <w:r>
        <w:separator/>
      </w:r>
    </w:p>
  </w:endnote>
  <w:endnote w:type="continuationSeparator" w:id="0">
    <w:p w:rsidR="00DD480C" w:rsidRDefault="00DD480C" w:rsidP="002A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78379"/>
      <w:docPartObj>
        <w:docPartGallery w:val="Page Numbers (Bottom of Page)"/>
        <w:docPartUnique/>
      </w:docPartObj>
    </w:sdtPr>
    <w:sdtEndPr/>
    <w:sdtContent>
      <w:p w:rsidR="009C16A5" w:rsidRDefault="009C16A5">
        <w:pPr>
          <w:pStyle w:val="af8"/>
          <w:jc w:val="right"/>
        </w:pPr>
        <w:r>
          <w:fldChar w:fldCharType="begin"/>
        </w:r>
        <w:r>
          <w:instrText>PAGE   \* MERGEFORMAT</w:instrText>
        </w:r>
        <w:r>
          <w:fldChar w:fldCharType="separate"/>
        </w:r>
        <w:r w:rsidR="00AE7062">
          <w:rPr>
            <w:noProof/>
          </w:rPr>
          <w:t>3</w:t>
        </w:r>
        <w:r>
          <w:fldChar w:fldCharType="end"/>
        </w:r>
      </w:p>
    </w:sdtContent>
  </w:sdt>
  <w:p w:rsidR="006E5DD6" w:rsidRDefault="006E5DD6">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0C" w:rsidRDefault="00DD480C" w:rsidP="002A330C">
      <w:r>
        <w:separator/>
      </w:r>
    </w:p>
  </w:footnote>
  <w:footnote w:type="continuationSeparator" w:id="0">
    <w:p w:rsidR="00DD480C" w:rsidRDefault="00DD480C" w:rsidP="002A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527"/>
    <w:multiLevelType w:val="hybridMultilevel"/>
    <w:tmpl w:val="6A20D8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E12F0"/>
    <w:multiLevelType w:val="hybridMultilevel"/>
    <w:tmpl w:val="91283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431B"/>
    <w:multiLevelType w:val="hybridMultilevel"/>
    <w:tmpl w:val="CA802948"/>
    <w:lvl w:ilvl="0" w:tplc="3EF83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C7B65"/>
    <w:multiLevelType w:val="hybridMultilevel"/>
    <w:tmpl w:val="45A65472"/>
    <w:lvl w:ilvl="0" w:tplc="2B84EA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24937"/>
    <w:multiLevelType w:val="hybridMultilevel"/>
    <w:tmpl w:val="9A983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74CC4"/>
    <w:multiLevelType w:val="hybridMultilevel"/>
    <w:tmpl w:val="284E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266A8"/>
    <w:multiLevelType w:val="hybridMultilevel"/>
    <w:tmpl w:val="22E8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0E5AC9"/>
    <w:multiLevelType w:val="hybridMultilevel"/>
    <w:tmpl w:val="FD4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8147E"/>
    <w:multiLevelType w:val="hybridMultilevel"/>
    <w:tmpl w:val="08944F54"/>
    <w:lvl w:ilvl="0" w:tplc="01FC683A">
      <w:start w:val="1"/>
      <w:numFmt w:val="decimal"/>
      <w:lvlText w:val="%1."/>
      <w:lvlJc w:val="left"/>
      <w:pPr>
        <w:ind w:left="720" w:hanging="360"/>
      </w:pPr>
      <w:rPr>
        <w:rFonts w:hint="default"/>
      </w:rPr>
    </w:lvl>
    <w:lvl w:ilvl="1" w:tplc="F1CA685C" w:tentative="1">
      <w:start w:val="1"/>
      <w:numFmt w:val="lowerLetter"/>
      <w:lvlText w:val="%2."/>
      <w:lvlJc w:val="left"/>
      <w:pPr>
        <w:ind w:left="1440" w:hanging="360"/>
      </w:pPr>
    </w:lvl>
    <w:lvl w:ilvl="2" w:tplc="FC5E5A72" w:tentative="1">
      <w:start w:val="1"/>
      <w:numFmt w:val="lowerRoman"/>
      <w:lvlText w:val="%3."/>
      <w:lvlJc w:val="right"/>
      <w:pPr>
        <w:ind w:left="2160" w:hanging="180"/>
      </w:pPr>
    </w:lvl>
    <w:lvl w:ilvl="3" w:tplc="4E3240DA" w:tentative="1">
      <w:start w:val="1"/>
      <w:numFmt w:val="decimal"/>
      <w:lvlText w:val="%4."/>
      <w:lvlJc w:val="left"/>
      <w:pPr>
        <w:ind w:left="2880" w:hanging="360"/>
      </w:pPr>
    </w:lvl>
    <w:lvl w:ilvl="4" w:tplc="4A0E4790" w:tentative="1">
      <w:start w:val="1"/>
      <w:numFmt w:val="lowerLetter"/>
      <w:lvlText w:val="%5."/>
      <w:lvlJc w:val="left"/>
      <w:pPr>
        <w:ind w:left="3600" w:hanging="360"/>
      </w:pPr>
    </w:lvl>
    <w:lvl w:ilvl="5" w:tplc="D5FE3046" w:tentative="1">
      <w:start w:val="1"/>
      <w:numFmt w:val="lowerRoman"/>
      <w:lvlText w:val="%6."/>
      <w:lvlJc w:val="right"/>
      <w:pPr>
        <w:ind w:left="4320" w:hanging="180"/>
      </w:pPr>
    </w:lvl>
    <w:lvl w:ilvl="6" w:tplc="46825F70" w:tentative="1">
      <w:start w:val="1"/>
      <w:numFmt w:val="decimal"/>
      <w:lvlText w:val="%7."/>
      <w:lvlJc w:val="left"/>
      <w:pPr>
        <w:ind w:left="5040" w:hanging="360"/>
      </w:pPr>
    </w:lvl>
    <w:lvl w:ilvl="7" w:tplc="9FAC3658" w:tentative="1">
      <w:start w:val="1"/>
      <w:numFmt w:val="lowerLetter"/>
      <w:lvlText w:val="%8."/>
      <w:lvlJc w:val="left"/>
      <w:pPr>
        <w:ind w:left="5760" w:hanging="360"/>
      </w:pPr>
    </w:lvl>
    <w:lvl w:ilvl="8" w:tplc="17F67CB4" w:tentative="1">
      <w:start w:val="1"/>
      <w:numFmt w:val="lowerRoman"/>
      <w:lvlText w:val="%9."/>
      <w:lvlJc w:val="right"/>
      <w:pPr>
        <w:ind w:left="6480" w:hanging="180"/>
      </w:pPr>
    </w:lvl>
  </w:abstractNum>
  <w:abstractNum w:abstractNumId="9" w15:restartNumberingAfterBreak="0">
    <w:nsid w:val="294B4E2D"/>
    <w:multiLevelType w:val="hybridMultilevel"/>
    <w:tmpl w:val="AE80F448"/>
    <w:lvl w:ilvl="0" w:tplc="02828B26">
      <w:start w:val="500"/>
      <w:numFmt w:val="bullet"/>
      <w:lvlText w:val="-"/>
      <w:lvlJc w:val="left"/>
      <w:pPr>
        <w:ind w:left="1157" w:hanging="360"/>
      </w:pPr>
      <w:rPr>
        <w:rFonts w:ascii="Times New Roman" w:eastAsia="Times New Roman" w:hAnsi="Times New Roman" w:cs="Times New Roman"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0" w15:restartNumberingAfterBreak="0">
    <w:nsid w:val="2C9D4F36"/>
    <w:multiLevelType w:val="multilevel"/>
    <w:tmpl w:val="EF94AE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BF6195"/>
    <w:multiLevelType w:val="hybridMultilevel"/>
    <w:tmpl w:val="C97C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478D7"/>
    <w:multiLevelType w:val="hybridMultilevel"/>
    <w:tmpl w:val="93D4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CE5DF8"/>
    <w:multiLevelType w:val="multilevel"/>
    <w:tmpl w:val="9EDA8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0733C"/>
    <w:multiLevelType w:val="hybridMultilevel"/>
    <w:tmpl w:val="F7A6461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2C5739E"/>
    <w:multiLevelType w:val="multilevel"/>
    <w:tmpl w:val="04D80DC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15:restartNumberingAfterBreak="0">
    <w:nsid w:val="393E3DBA"/>
    <w:multiLevelType w:val="multilevel"/>
    <w:tmpl w:val="7C1240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9C208CF"/>
    <w:multiLevelType w:val="hybridMultilevel"/>
    <w:tmpl w:val="C77C972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A1D2C4B"/>
    <w:multiLevelType w:val="hybridMultilevel"/>
    <w:tmpl w:val="0FEC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81C68"/>
    <w:multiLevelType w:val="hybridMultilevel"/>
    <w:tmpl w:val="59C2C4DA"/>
    <w:lvl w:ilvl="0" w:tplc="FFC4B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30859E4"/>
    <w:multiLevelType w:val="hybridMultilevel"/>
    <w:tmpl w:val="14F0C1E6"/>
    <w:lvl w:ilvl="0" w:tplc="02828B26">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208B4"/>
    <w:multiLevelType w:val="hybridMultilevel"/>
    <w:tmpl w:val="A02C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D6256"/>
    <w:multiLevelType w:val="hybridMultilevel"/>
    <w:tmpl w:val="39A4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6C6908"/>
    <w:multiLevelType w:val="hybridMultilevel"/>
    <w:tmpl w:val="BE2EA5D8"/>
    <w:lvl w:ilvl="0" w:tplc="6A32845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5375046B"/>
    <w:multiLevelType w:val="multilevel"/>
    <w:tmpl w:val="EF94AE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40C05C5"/>
    <w:multiLevelType w:val="hybridMultilevel"/>
    <w:tmpl w:val="1C22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5844C7"/>
    <w:multiLevelType w:val="hybridMultilevel"/>
    <w:tmpl w:val="108C3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136466"/>
    <w:multiLevelType w:val="multilevel"/>
    <w:tmpl w:val="E3AA8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B86AA1"/>
    <w:multiLevelType w:val="hybridMultilevel"/>
    <w:tmpl w:val="C8C2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6C32EE"/>
    <w:multiLevelType w:val="multilevel"/>
    <w:tmpl w:val="89EA382E"/>
    <w:lvl w:ilvl="0">
      <w:start w:val="3"/>
      <w:numFmt w:val="decimal"/>
      <w:lvlText w:val="%1."/>
      <w:lvlJc w:val="left"/>
      <w:pPr>
        <w:ind w:left="675" w:hanging="675"/>
      </w:pPr>
      <w:rPr>
        <w:rFonts w:hint="default"/>
      </w:rPr>
    </w:lvl>
    <w:lvl w:ilvl="1">
      <w:start w:val="1"/>
      <w:numFmt w:val="decimal"/>
      <w:lvlText w:val="%1.%2."/>
      <w:lvlJc w:val="left"/>
      <w:pPr>
        <w:ind w:left="1332" w:hanging="720"/>
      </w:pPr>
      <w:rPr>
        <w:rFonts w:hint="default"/>
        <w:sz w:val="28"/>
        <w:szCs w:val="28"/>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0" w15:restartNumberingAfterBreak="0">
    <w:nsid w:val="5F90518C"/>
    <w:multiLevelType w:val="hybridMultilevel"/>
    <w:tmpl w:val="261AF8FA"/>
    <w:lvl w:ilvl="0" w:tplc="E14EF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1AD7BFE"/>
    <w:multiLevelType w:val="hybridMultilevel"/>
    <w:tmpl w:val="5CB0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E95172"/>
    <w:multiLevelType w:val="hybridMultilevel"/>
    <w:tmpl w:val="90103BBE"/>
    <w:lvl w:ilvl="0" w:tplc="61986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5CF7917"/>
    <w:multiLevelType w:val="multilevel"/>
    <w:tmpl w:val="74E274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EF7062"/>
    <w:multiLevelType w:val="hybridMultilevel"/>
    <w:tmpl w:val="EDEE8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700563"/>
    <w:multiLevelType w:val="hybridMultilevel"/>
    <w:tmpl w:val="488EFD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FD50F26"/>
    <w:multiLevelType w:val="hybridMultilevel"/>
    <w:tmpl w:val="8030410A"/>
    <w:lvl w:ilvl="0" w:tplc="DA3E0E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70B40072"/>
    <w:multiLevelType w:val="hybridMultilevel"/>
    <w:tmpl w:val="97F0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B635D7"/>
    <w:multiLevelType w:val="multilevel"/>
    <w:tmpl w:val="6C183CCE"/>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9" w15:restartNumberingAfterBreak="0">
    <w:nsid w:val="731A7ECC"/>
    <w:multiLevelType w:val="hybridMultilevel"/>
    <w:tmpl w:val="1A4C3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805787"/>
    <w:multiLevelType w:val="hybridMultilevel"/>
    <w:tmpl w:val="2ECA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D06105"/>
    <w:multiLevelType w:val="hybridMultilevel"/>
    <w:tmpl w:val="008C78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9796B42"/>
    <w:multiLevelType w:val="hybridMultilevel"/>
    <w:tmpl w:val="08A87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9D77CBD"/>
    <w:multiLevelType w:val="hybridMultilevel"/>
    <w:tmpl w:val="F97E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0E5F60"/>
    <w:multiLevelType w:val="hybridMultilevel"/>
    <w:tmpl w:val="561E2D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34"/>
  </w:num>
  <w:num w:numId="3">
    <w:abstractNumId w:val="42"/>
  </w:num>
  <w:num w:numId="4">
    <w:abstractNumId w:val="0"/>
  </w:num>
  <w:num w:numId="5">
    <w:abstractNumId w:val="40"/>
  </w:num>
  <w:num w:numId="6">
    <w:abstractNumId w:val="6"/>
  </w:num>
  <w:num w:numId="7">
    <w:abstractNumId w:val="43"/>
  </w:num>
  <w:num w:numId="8">
    <w:abstractNumId w:val="30"/>
  </w:num>
  <w:num w:numId="9">
    <w:abstractNumId w:val="23"/>
  </w:num>
  <w:num w:numId="10">
    <w:abstractNumId w:val="8"/>
  </w:num>
  <w:num w:numId="11">
    <w:abstractNumId w:val="24"/>
  </w:num>
  <w:num w:numId="12">
    <w:abstractNumId w:val="16"/>
  </w:num>
  <w:num w:numId="13">
    <w:abstractNumId w:val="41"/>
  </w:num>
  <w:num w:numId="14">
    <w:abstractNumId w:val="32"/>
  </w:num>
  <w:num w:numId="15">
    <w:abstractNumId w:val="27"/>
  </w:num>
  <w:num w:numId="16">
    <w:abstractNumId w:val="26"/>
  </w:num>
  <w:num w:numId="17">
    <w:abstractNumId w:val="19"/>
  </w:num>
  <w:num w:numId="18">
    <w:abstractNumId w:val="39"/>
  </w:num>
  <w:num w:numId="19">
    <w:abstractNumId w:val="7"/>
  </w:num>
  <w:num w:numId="20">
    <w:abstractNumId w:val="11"/>
  </w:num>
  <w:num w:numId="21">
    <w:abstractNumId w:val="1"/>
  </w:num>
  <w:num w:numId="22">
    <w:abstractNumId w:val="44"/>
  </w:num>
  <w:num w:numId="23">
    <w:abstractNumId w:val="25"/>
  </w:num>
  <w:num w:numId="24">
    <w:abstractNumId w:val="35"/>
  </w:num>
  <w:num w:numId="25">
    <w:abstractNumId w:val="2"/>
  </w:num>
  <w:num w:numId="26">
    <w:abstractNumId w:val="4"/>
  </w:num>
  <w:num w:numId="27">
    <w:abstractNumId w:val="22"/>
  </w:num>
  <w:num w:numId="28">
    <w:abstractNumId w:val="18"/>
  </w:num>
  <w:num w:numId="29">
    <w:abstractNumId w:val="12"/>
  </w:num>
  <w:num w:numId="30">
    <w:abstractNumId w:val="14"/>
  </w:num>
  <w:num w:numId="31">
    <w:abstractNumId w:val="28"/>
  </w:num>
  <w:num w:numId="32">
    <w:abstractNumId w:val="13"/>
  </w:num>
  <w:num w:numId="33">
    <w:abstractNumId w:val="21"/>
  </w:num>
  <w:num w:numId="34">
    <w:abstractNumId w:val="5"/>
  </w:num>
  <w:num w:numId="35">
    <w:abstractNumId w:val="36"/>
  </w:num>
  <w:num w:numId="36">
    <w:abstractNumId w:val="17"/>
  </w:num>
  <w:num w:numId="37">
    <w:abstractNumId w:val="20"/>
  </w:num>
  <w:num w:numId="38">
    <w:abstractNumId w:val="3"/>
  </w:num>
  <w:num w:numId="39">
    <w:abstractNumId w:val="29"/>
  </w:num>
  <w:num w:numId="40">
    <w:abstractNumId w:val="9"/>
  </w:num>
  <w:num w:numId="41">
    <w:abstractNumId w:val="38"/>
  </w:num>
  <w:num w:numId="42">
    <w:abstractNumId w:val="33"/>
  </w:num>
  <w:num w:numId="43">
    <w:abstractNumId w:val="37"/>
  </w:num>
  <w:num w:numId="44">
    <w:abstractNumId w:val="10"/>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9AA"/>
    <w:rsid w:val="0000186C"/>
    <w:rsid w:val="00012405"/>
    <w:rsid w:val="000171C9"/>
    <w:rsid w:val="00020890"/>
    <w:rsid w:val="000209A4"/>
    <w:rsid w:val="00023904"/>
    <w:rsid w:val="00025428"/>
    <w:rsid w:val="000305CD"/>
    <w:rsid w:val="00035ADF"/>
    <w:rsid w:val="00036C37"/>
    <w:rsid w:val="00037DD3"/>
    <w:rsid w:val="000446B7"/>
    <w:rsid w:val="000471DA"/>
    <w:rsid w:val="0005386A"/>
    <w:rsid w:val="00055A30"/>
    <w:rsid w:val="0007214D"/>
    <w:rsid w:val="000732DD"/>
    <w:rsid w:val="000738E6"/>
    <w:rsid w:val="0008409B"/>
    <w:rsid w:val="00091865"/>
    <w:rsid w:val="000B0F16"/>
    <w:rsid w:val="000B5752"/>
    <w:rsid w:val="000C6B42"/>
    <w:rsid w:val="000D46D4"/>
    <w:rsid w:val="000D62D6"/>
    <w:rsid w:val="000E59D0"/>
    <w:rsid w:val="000F24F3"/>
    <w:rsid w:val="0011286D"/>
    <w:rsid w:val="0011289B"/>
    <w:rsid w:val="00120266"/>
    <w:rsid w:val="00122C38"/>
    <w:rsid w:val="00127BD3"/>
    <w:rsid w:val="00130F44"/>
    <w:rsid w:val="00136C1F"/>
    <w:rsid w:val="00142704"/>
    <w:rsid w:val="00143653"/>
    <w:rsid w:val="00151BD1"/>
    <w:rsid w:val="001523B7"/>
    <w:rsid w:val="001526AA"/>
    <w:rsid w:val="00164AF0"/>
    <w:rsid w:val="00173FDF"/>
    <w:rsid w:val="00177D69"/>
    <w:rsid w:val="0018240E"/>
    <w:rsid w:val="00192D35"/>
    <w:rsid w:val="001A067B"/>
    <w:rsid w:val="001A35C7"/>
    <w:rsid w:val="001D35D4"/>
    <w:rsid w:val="001D4B1A"/>
    <w:rsid w:val="001E3EA3"/>
    <w:rsid w:val="001F2BEC"/>
    <w:rsid w:val="00206AC0"/>
    <w:rsid w:val="002112E9"/>
    <w:rsid w:val="002139C1"/>
    <w:rsid w:val="00220CA7"/>
    <w:rsid w:val="002215BB"/>
    <w:rsid w:val="00221D61"/>
    <w:rsid w:val="002240D6"/>
    <w:rsid w:val="00225783"/>
    <w:rsid w:val="002320CF"/>
    <w:rsid w:val="002351AD"/>
    <w:rsid w:val="00237361"/>
    <w:rsid w:val="002401A0"/>
    <w:rsid w:val="00241606"/>
    <w:rsid w:val="002444D0"/>
    <w:rsid w:val="00257D00"/>
    <w:rsid w:val="002635E3"/>
    <w:rsid w:val="00275049"/>
    <w:rsid w:val="00277104"/>
    <w:rsid w:val="00282DD9"/>
    <w:rsid w:val="002840A4"/>
    <w:rsid w:val="002865EB"/>
    <w:rsid w:val="00293458"/>
    <w:rsid w:val="0029464B"/>
    <w:rsid w:val="0029483B"/>
    <w:rsid w:val="002A330C"/>
    <w:rsid w:val="002A3853"/>
    <w:rsid w:val="002C1AB9"/>
    <w:rsid w:val="002C476D"/>
    <w:rsid w:val="002D38D8"/>
    <w:rsid w:val="002D5505"/>
    <w:rsid w:val="002E704B"/>
    <w:rsid w:val="002E7637"/>
    <w:rsid w:val="002F08D2"/>
    <w:rsid w:val="00300671"/>
    <w:rsid w:val="00302F01"/>
    <w:rsid w:val="00313C33"/>
    <w:rsid w:val="00316009"/>
    <w:rsid w:val="00316346"/>
    <w:rsid w:val="00322E9D"/>
    <w:rsid w:val="00364F60"/>
    <w:rsid w:val="003912C5"/>
    <w:rsid w:val="003922B0"/>
    <w:rsid w:val="003935C9"/>
    <w:rsid w:val="00393B3B"/>
    <w:rsid w:val="00396A5A"/>
    <w:rsid w:val="003A17C4"/>
    <w:rsid w:val="003A46C4"/>
    <w:rsid w:val="003B77E6"/>
    <w:rsid w:val="003C187F"/>
    <w:rsid w:val="003C24B6"/>
    <w:rsid w:val="003C3115"/>
    <w:rsid w:val="003C783A"/>
    <w:rsid w:val="003D2CA0"/>
    <w:rsid w:val="003D579E"/>
    <w:rsid w:val="003D6336"/>
    <w:rsid w:val="003E0517"/>
    <w:rsid w:val="003E09BF"/>
    <w:rsid w:val="003E7F10"/>
    <w:rsid w:val="003F0F80"/>
    <w:rsid w:val="003F614D"/>
    <w:rsid w:val="00401D49"/>
    <w:rsid w:val="00410E40"/>
    <w:rsid w:val="004167FC"/>
    <w:rsid w:val="00420D75"/>
    <w:rsid w:val="004354BB"/>
    <w:rsid w:val="00455054"/>
    <w:rsid w:val="00473F23"/>
    <w:rsid w:val="004756E7"/>
    <w:rsid w:val="00481CEA"/>
    <w:rsid w:val="00490412"/>
    <w:rsid w:val="004A0796"/>
    <w:rsid w:val="004A3E92"/>
    <w:rsid w:val="004B0C64"/>
    <w:rsid w:val="004B4BF5"/>
    <w:rsid w:val="004E234A"/>
    <w:rsid w:val="004E3330"/>
    <w:rsid w:val="004E65C9"/>
    <w:rsid w:val="004E6999"/>
    <w:rsid w:val="004F0EBF"/>
    <w:rsid w:val="004F3382"/>
    <w:rsid w:val="004F4791"/>
    <w:rsid w:val="004F7901"/>
    <w:rsid w:val="005012A5"/>
    <w:rsid w:val="005113D4"/>
    <w:rsid w:val="00523EA8"/>
    <w:rsid w:val="0053307A"/>
    <w:rsid w:val="005449E6"/>
    <w:rsid w:val="0054621C"/>
    <w:rsid w:val="00546730"/>
    <w:rsid w:val="00552A9A"/>
    <w:rsid w:val="005538E9"/>
    <w:rsid w:val="00560736"/>
    <w:rsid w:val="005636F3"/>
    <w:rsid w:val="005702DC"/>
    <w:rsid w:val="00571A18"/>
    <w:rsid w:val="00574671"/>
    <w:rsid w:val="00575C15"/>
    <w:rsid w:val="0058214C"/>
    <w:rsid w:val="00585B10"/>
    <w:rsid w:val="005879F5"/>
    <w:rsid w:val="00591058"/>
    <w:rsid w:val="00593EF3"/>
    <w:rsid w:val="00595F60"/>
    <w:rsid w:val="005A735B"/>
    <w:rsid w:val="005A7A81"/>
    <w:rsid w:val="005B2A18"/>
    <w:rsid w:val="005B5E27"/>
    <w:rsid w:val="005C06EF"/>
    <w:rsid w:val="005C18FE"/>
    <w:rsid w:val="005C2554"/>
    <w:rsid w:val="005D2035"/>
    <w:rsid w:val="005D33E5"/>
    <w:rsid w:val="005E11E9"/>
    <w:rsid w:val="005E397B"/>
    <w:rsid w:val="005E67F5"/>
    <w:rsid w:val="005F6C15"/>
    <w:rsid w:val="00601BD8"/>
    <w:rsid w:val="00607328"/>
    <w:rsid w:val="00622929"/>
    <w:rsid w:val="00627F1F"/>
    <w:rsid w:val="00633B0E"/>
    <w:rsid w:val="006477A7"/>
    <w:rsid w:val="006579EB"/>
    <w:rsid w:val="00657FBD"/>
    <w:rsid w:val="00660124"/>
    <w:rsid w:val="00660340"/>
    <w:rsid w:val="006606F6"/>
    <w:rsid w:val="00660A0B"/>
    <w:rsid w:val="0066595E"/>
    <w:rsid w:val="00666654"/>
    <w:rsid w:val="00666FB8"/>
    <w:rsid w:val="00667C9E"/>
    <w:rsid w:val="00671F03"/>
    <w:rsid w:val="00677057"/>
    <w:rsid w:val="006819D8"/>
    <w:rsid w:val="00683854"/>
    <w:rsid w:val="00685D2B"/>
    <w:rsid w:val="00686FB1"/>
    <w:rsid w:val="006903AD"/>
    <w:rsid w:val="00690905"/>
    <w:rsid w:val="00690BC5"/>
    <w:rsid w:val="0069116E"/>
    <w:rsid w:val="0069473A"/>
    <w:rsid w:val="00696A4B"/>
    <w:rsid w:val="006A6F57"/>
    <w:rsid w:val="006B466A"/>
    <w:rsid w:val="006B5664"/>
    <w:rsid w:val="006C333C"/>
    <w:rsid w:val="006C43D4"/>
    <w:rsid w:val="006D13FC"/>
    <w:rsid w:val="006D427D"/>
    <w:rsid w:val="006E2AA8"/>
    <w:rsid w:val="006E5DD6"/>
    <w:rsid w:val="006E5FDC"/>
    <w:rsid w:val="006F0B55"/>
    <w:rsid w:val="006F0F39"/>
    <w:rsid w:val="006F7D62"/>
    <w:rsid w:val="007005B6"/>
    <w:rsid w:val="00703625"/>
    <w:rsid w:val="00705414"/>
    <w:rsid w:val="00705ECC"/>
    <w:rsid w:val="00716F8B"/>
    <w:rsid w:val="00721E1E"/>
    <w:rsid w:val="00732EAD"/>
    <w:rsid w:val="00734134"/>
    <w:rsid w:val="00734283"/>
    <w:rsid w:val="0074337D"/>
    <w:rsid w:val="00744CC8"/>
    <w:rsid w:val="00751162"/>
    <w:rsid w:val="00761324"/>
    <w:rsid w:val="00767BA0"/>
    <w:rsid w:val="0077356E"/>
    <w:rsid w:val="007743F4"/>
    <w:rsid w:val="00775D36"/>
    <w:rsid w:val="0077678F"/>
    <w:rsid w:val="00777505"/>
    <w:rsid w:val="007830A5"/>
    <w:rsid w:val="00786CC4"/>
    <w:rsid w:val="00793FBC"/>
    <w:rsid w:val="007B1D86"/>
    <w:rsid w:val="007C09FE"/>
    <w:rsid w:val="007C3A8D"/>
    <w:rsid w:val="007C458A"/>
    <w:rsid w:val="007D3A78"/>
    <w:rsid w:val="007E4CBA"/>
    <w:rsid w:val="007E6191"/>
    <w:rsid w:val="007F369F"/>
    <w:rsid w:val="007F64BE"/>
    <w:rsid w:val="0080301F"/>
    <w:rsid w:val="00820304"/>
    <w:rsid w:val="00824CE7"/>
    <w:rsid w:val="00827B55"/>
    <w:rsid w:val="00830D0A"/>
    <w:rsid w:val="0083274C"/>
    <w:rsid w:val="00833975"/>
    <w:rsid w:val="00834B05"/>
    <w:rsid w:val="00837FAB"/>
    <w:rsid w:val="0085471E"/>
    <w:rsid w:val="00854E87"/>
    <w:rsid w:val="008621CE"/>
    <w:rsid w:val="00874182"/>
    <w:rsid w:val="008754CC"/>
    <w:rsid w:val="0088452D"/>
    <w:rsid w:val="00885148"/>
    <w:rsid w:val="00890D0C"/>
    <w:rsid w:val="00891E7C"/>
    <w:rsid w:val="0089484D"/>
    <w:rsid w:val="008A2F8A"/>
    <w:rsid w:val="008A46FE"/>
    <w:rsid w:val="008B0713"/>
    <w:rsid w:val="008B76D7"/>
    <w:rsid w:val="008C1D82"/>
    <w:rsid w:val="008C4EB2"/>
    <w:rsid w:val="008C75C8"/>
    <w:rsid w:val="008D0E99"/>
    <w:rsid w:val="008D1A75"/>
    <w:rsid w:val="008D4AA8"/>
    <w:rsid w:val="008E0274"/>
    <w:rsid w:val="008E07EE"/>
    <w:rsid w:val="008E6AD4"/>
    <w:rsid w:val="008F7260"/>
    <w:rsid w:val="009113D2"/>
    <w:rsid w:val="00913197"/>
    <w:rsid w:val="00916D5E"/>
    <w:rsid w:val="00940AEC"/>
    <w:rsid w:val="00954ACA"/>
    <w:rsid w:val="00960F54"/>
    <w:rsid w:val="00965CB9"/>
    <w:rsid w:val="0096664C"/>
    <w:rsid w:val="009734BB"/>
    <w:rsid w:val="00975C74"/>
    <w:rsid w:val="00985B8B"/>
    <w:rsid w:val="00986896"/>
    <w:rsid w:val="0098774B"/>
    <w:rsid w:val="00992234"/>
    <w:rsid w:val="0099353F"/>
    <w:rsid w:val="00995ADE"/>
    <w:rsid w:val="009B0DDC"/>
    <w:rsid w:val="009B5831"/>
    <w:rsid w:val="009C16A5"/>
    <w:rsid w:val="009D3457"/>
    <w:rsid w:val="009E0245"/>
    <w:rsid w:val="009E20A4"/>
    <w:rsid w:val="009F1344"/>
    <w:rsid w:val="009F5AB7"/>
    <w:rsid w:val="00A0132E"/>
    <w:rsid w:val="00A06678"/>
    <w:rsid w:val="00A12802"/>
    <w:rsid w:val="00A2337B"/>
    <w:rsid w:val="00A23FFC"/>
    <w:rsid w:val="00A52B07"/>
    <w:rsid w:val="00A52BDF"/>
    <w:rsid w:val="00A57C0B"/>
    <w:rsid w:val="00A60AB8"/>
    <w:rsid w:val="00A60EA8"/>
    <w:rsid w:val="00A61873"/>
    <w:rsid w:val="00A63897"/>
    <w:rsid w:val="00A754BD"/>
    <w:rsid w:val="00A84DE7"/>
    <w:rsid w:val="00A90ADF"/>
    <w:rsid w:val="00A94CA7"/>
    <w:rsid w:val="00A96747"/>
    <w:rsid w:val="00AA0CFA"/>
    <w:rsid w:val="00AB5335"/>
    <w:rsid w:val="00AC25C1"/>
    <w:rsid w:val="00AC4CFC"/>
    <w:rsid w:val="00AC718A"/>
    <w:rsid w:val="00AD3313"/>
    <w:rsid w:val="00AE7062"/>
    <w:rsid w:val="00AF21A7"/>
    <w:rsid w:val="00AF5BEF"/>
    <w:rsid w:val="00AF71B1"/>
    <w:rsid w:val="00B01601"/>
    <w:rsid w:val="00B1337E"/>
    <w:rsid w:val="00B148BB"/>
    <w:rsid w:val="00B15020"/>
    <w:rsid w:val="00B22BCC"/>
    <w:rsid w:val="00B26CDD"/>
    <w:rsid w:val="00B27DAF"/>
    <w:rsid w:val="00B379E6"/>
    <w:rsid w:val="00B4159E"/>
    <w:rsid w:val="00B469BF"/>
    <w:rsid w:val="00B55E3B"/>
    <w:rsid w:val="00B71A21"/>
    <w:rsid w:val="00B72750"/>
    <w:rsid w:val="00B77A92"/>
    <w:rsid w:val="00B80BC6"/>
    <w:rsid w:val="00B82BF5"/>
    <w:rsid w:val="00B853DB"/>
    <w:rsid w:val="00B85A1B"/>
    <w:rsid w:val="00B96932"/>
    <w:rsid w:val="00BA4BE6"/>
    <w:rsid w:val="00BB12D5"/>
    <w:rsid w:val="00BB3A2B"/>
    <w:rsid w:val="00BB69CA"/>
    <w:rsid w:val="00BC1B5F"/>
    <w:rsid w:val="00BC2B16"/>
    <w:rsid w:val="00BD3AA6"/>
    <w:rsid w:val="00BE3914"/>
    <w:rsid w:val="00BF1399"/>
    <w:rsid w:val="00C0150C"/>
    <w:rsid w:val="00C035F4"/>
    <w:rsid w:val="00C03B60"/>
    <w:rsid w:val="00C229AA"/>
    <w:rsid w:val="00C27363"/>
    <w:rsid w:val="00C30E08"/>
    <w:rsid w:val="00C410DA"/>
    <w:rsid w:val="00C41B11"/>
    <w:rsid w:val="00C439BF"/>
    <w:rsid w:val="00C45F23"/>
    <w:rsid w:val="00C67EEF"/>
    <w:rsid w:val="00C813F4"/>
    <w:rsid w:val="00C94934"/>
    <w:rsid w:val="00C95DF2"/>
    <w:rsid w:val="00CA0D3C"/>
    <w:rsid w:val="00CA30B8"/>
    <w:rsid w:val="00CA3918"/>
    <w:rsid w:val="00CA602A"/>
    <w:rsid w:val="00CC0C0D"/>
    <w:rsid w:val="00CC541F"/>
    <w:rsid w:val="00CC6A1D"/>
    <w:rsid w:val="00CD34D9"/>
    <w:rsid w:val="00CE2C84"/>
    <w:rsid w:val="00CF1D16"/>
    <w:rsid w:val="00CF2C9C"/>
    <w:rsid w:val="00CF3700"/>
    <w:rsid w:val="00CF3B34"/>
    <w:rsid w:val="00D045EC"/>
    <w:rsid w:val="00D15523"/>
    <w:rsid w:val="00D22704"/>
    <w:rsid w:val="00D3362F"/>
    <w:rsid w:val="00D34C8D"/>
    <w:rsid w:val="00D37D36"/>
    <w:rsid w:val="00D44FD7"/>
    <w:rsid w:val="00D46B28"/>
    <w:rsid w:val="00D5258E"/>
    <w:rsid w:val="00D54A24"/>
    <w:rsid w:val="00D60AE6"/>
    <w:rsid w:val="00D7346C"/>
    <w:rsid w:val="00D92CF7"/>
    <w:rsid w:val="00DA6964"/>
    <w:rsid w:val="00DB10AF"/>
    <w:rsid w:val="00DB1BF4"/>
    <w:rsid w:val="00DB5F47"/>
    <w:rsid w:val="00DC17CA"/>
    <w:rsid w:val="00DC4528"/>
    <w:rsid w:val="00DD0E3F"/>
    <w:rsid w:val="00DD3547"/>
    <w:rsid w:val="00DD4655"/>
    <w:rsid w:val="00DD480C"/>
    <w:rsid w:val="00DD7172"/>
    <w:rsid w:val="00DE1BA5"/>
    <w:rsid w:val="00DE212A"/>
    <w:rsid w:val="00DE3386"/>
    <w:rsid w:val="00DE4143"/>
    <w:rsid w:val="00DE7506"/>
    <w:rsid w:val="00DF09E6"/>
    <w:rsid w:val="00DF5582"/>
    <w:rsid w:val="00DF5DEA"/>
    <w:rsid w:val="00E0261F"/>
    <w:rsid w:val="00E1034F"/>
    <w:rsid w:val="00E179CB"/>
    <w:rsid w:val="00E25BBC"/>
    <w:rsid w:val="00E308AF"/>
    <w:rsid w:val="00E33D65"/>
    <w:rsid w:val="00E34046"/>
    <w:rsid w:val="00E406C1"/>
    <w:rsid w:val="00E40DD4"/>
    <w:rsid w:val="00E41397"/>
    <w:rsid w:val="00E438FD"/>
    <w:rsid w:val="00E4454A"/>
    <w:rsid w:val="00E501C7"/>
    <w:rsid w:val="00E5083D"/>
    <w:rsid w:val="00E50E93"/>
    <w:rsid w:val="00E52535"/>
    <w:rsid w:val="00E54F9B"/>
    <w:rsid w:val="00E56671"/>
    <w:rsid w:val="00E66A58"/>
    <w:rsid w:val="00E70221"/>
    <w:rsid w:val="00E72B15"/>
    <w:rsid w:val="00E77F2A"/>
    <w:rsid w:val="00E82A55"/>
    <w:rsid w:val="00E85E33"/>
    <w:rsid w:val="00EA27D4"/>
    <w:rsid w:val="00EA5397"/>
    <w:rsid w:val="00EA6A92"/>
    <w:rsid w:val="00EC2C11"/>
    <w:rsid w:val="00EC7E82"/>
    <w:rsid w:val="00ED04C1"/>
    <w:rsid w:val="00EE1899"/>
    <w:rsid w:val="00EF0C9D"/>
    <w:rsid w:val="00EF3B64"/>
    <w:rsid w:val="00EF5BB0"/>
    <w:rsid w:val="00EF6161"/>
    <w:rsid w:val="00EF685B"/>
    <w:rsid w:val="00F0170E"/>
    <w:rsid w:val="00F036A8"/>
    <w:rsid w:val="00F05871"/>
    <w:rsid w:val="00F15114"/>
    <w:rsid w:val="00F1657A"/>
    <w:rsid w:val="00F25294"/>
    <w:rsid w:val="00F25A47"/>
    <w:rsid w:val="00F30A0E"/>
    <w:rsid w:val="00F37B0C"/>
    <w:rsid w:val="00F40E10"/>
    <w:rsid w:val="00F44A9F"/>
    <w:rsid w:val="00F50988"/>
    <w:rsid w:val="00F537D6"/>
    <w:rsid w:val="00F57109"/>
    <w:rsid w:val="00F71297"/>
    <w:rsid w:val="00F7391A"/>
    <w:rsid w:val="00F80283"/>
    <w:rsid w:val="00F80BA0"/>
    <w:rsid w:val="00F8514E"/>
    <w:rsid w:val="00F87346"/>
    <w:rsid w:val="00F90AFD"/>
    <w:rsid w:val="00FA61BB"/>
    <w:rsid w:val="00FB1F8A"/>
    <w:rsid w:val="00FB579E"/>
    <w:rsid w:val="00FC3938"/>
    <w:rsid w:val="00FC4840"/>
    <w:rsid w:val="00FC4FDD"/>
    <w:rsid w:val="00FD7C70"/>
    <w:rsid w:val="00FE2954"/>
    <w:rsid w:val="00FE4DF2"/>
    <w:rsid w:val="00FE6664"/>
    <w:rsid w:val="00FE77FD"/>
    <w:rsid w:val="00FF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105"/>
        <o:r id="V:Rule2" type="connector" idref="#_x0000_s1094"/>
        <o:r id="V:Rule3" type="connector" idref="#_x0000_s1098"/>
        <o:r id="V:Rule4" type="connector" idref="#_x0000_s1100"/>
        <o:r id="V:Rule5" type="connector" idref="#_x0000_s1093"/>
        <o:r id="V:Rule6" type="connector" idref="#_x0000_s1101"/>
        <o:r id="V:Rule7" type="connector" idref="#_x0000_s1099"/>
        <o:r id="V:Rule8" type="connector" idref="#_x0000_s1096"/>
        <o:r id="V:Rule9" type="connector" idref="#_x0000_s1095"/>
        <o:r id="V:Rule10" type="connector" idref="#_x0000_s1097"/>
        <o:r id="V:Rule11" type="connector" idref="#_x0000_s1103"/>
        <o:r id="V:Rule12" type="connector" idref="#_x0000_s1104"/>
        <o:r id="V:Rule13" type="connector" idref="#_x0000_s1102"/>
        <o:r id="V:Rule14" type="connector" idref="#_x0000_s1106"/>
      </o:rules>
    </o:shapelayout>
  </w:shapeDefaults>
  <w:decimalSymbol w:val=","/>
  <w:listSeparator w:val=";"/>
  <w14:docId w14:val="3687EB9A"/>
  <w15:docId w15:val="{E720A03F-D395-459F-961A-C2FA7E3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AA"/>
    <w:pPr>
      <w:spacing w:after="0" w:line="240" w:lineRule="auto"/>
    </w:pPr>
    <w:rPr>
      <w:rFonts w:ascii="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9AA"/>
    <w:pPr>
      <w:spacing w:after="200" w:line="276" w:lineRule="auto"/>
      <w:ind w:left="720"/>
      <w:contextualSpacing/>
    </w:pPr>
    <w:rPr>
      <w:rFonts w:asciiTheme="minorHAnsi" w:hAnsiTheme="minorHAnsi" w:cstheme="minorBidi"/>
      <w:sz w:val="22"/>
      <w:szCs w:val="22"/>
      <w:lang w:eastAsia="en-US"/>
    </w:rPr>
  </w:style>
  <w:style w:type="paragraph" w:styleId="a4">
    <w:name w:val="Subtitle"/>
    <w:basedOn w:val="a"/>
    <w:link w:val="a5"/>
    <w:qFormat/>
    <w:rsid w:val="00C229AA"/>
    <w:pPr>
      <w:jc w:val="right"/>
    </w:pPr>
    <w:rPr>
      <w:rFonts w:eastAsia="Times New Roman" w:cs="Times New Roman"/>
      <w:sz w:val="28"/>
    </w:rPr>
  </w:style>
  <w:style w:type="character" w:customStyle="1" w:styleId="a5">
    <w:name w:val="Подзаголовок Знак"/>
    <w:basedOn w:val="a0"/>
    <w:link w:val="a4"/>
    <w:rsid w:val="00C229AA"/>
    <w:rPr>
      <w:rFonts w:ascii="Times New Roman" w:eastAsia="Times New Roman" w:hAnsi="Times New Roman" w:cs="Times New Roman"/>
      <w:sz w:val="28"/>
      <w:szCs w:val="24"/>
      <w:lang w:eastAsia="ru-RU"/>
    </w:rPr>
  </w:style>
  <w:style w:type="character" w:styleId="a6">
    <w:name w:val="Strong"/>
    <w:basedOn w:val="a0"/>
    <w:uiPriority w:val="22"/>
    <w:qFormat/>
    <w:rsid w:val="00221D61"/>
    <w:rPr>
      <w:b/>
      <w:bCs/>
    </w:rPr>
  </w:style>
  <w:style w:type="character" w:customStyle="1" w:styleId="apple-converted-space">
    <w:name w:val="apple-converted-space"/>
    <w:basedOn w:val="a0"/>
    <w:rsid w:val="00221D61"/>
  </w:style>
  <w:style w:type="paragraph" w:styleId="a7">
    <w:name w:val="No Spacing"/>
    <w:uiPriority w:val="1"/>
    <w:qFormat/>
    <w:rsid w:val="00221D61"/>
    <w:pPr>
      <w:spacing w:after="0" w:line="240" w:lineRule="auto"/>
    </w:pPr>
    <w:rPr>
      <w:rFonts w:ascii="Times New Roman" w:hAnsi="Times New Roman" w:cs="Arial"/>
      <w:sz w:val="24"/>
      <w:szCs w:val="24"/>
      <w:lang w:eastAsia="ru-RU"/>
    </w:rPr>
  </w:style>
  <w:style w:type="paragraph" w:styleId="a8">
    <w:name w:val="Body Text Indent"/>
    <w:basedOn w:val="a"/>
    <w:link w:val="a9"/>
    <w:uiPriority w:val="99"/>
    <w:unhideWhenUsed/>
    <w:rsid w:val="0077678F"/>
    <w:pPr>
      <w:suppressAutoHyphens/>
      <w:spacing w:after="120"/>
      <w:ind w:left="283"/>
    </w:pPr>
    <w:rPr>
      <w:rFonts w:eastAsia="Times New Roman" w:cs="Times New Roman"/>
      <w:kern w:val="2"/>
      <w:lang w:eastAsia="ar-SA"/>
    </w:rPr>
  </w:style>
  <w:style w:type="character" w:customStyle="1" w:styleId="a9">
    <w:name w:val="Основной текст с отступом Знак"/>
    <w:basedOn w:val="a0"/>
    <w:link w:val="a8"/>
    <w:uiPriority w:val="99"/>
    <w:rsid w:val="0077678F"/>
    <w:rPr>
      <w:rFonts w:ascii="Times New Roman" w:eastAsia="Times New Roman" w:hAnsi="Times New Roman" w:cs="Times New Roman"/>
      <w:kern w:val="2"/>
      <w:sz w:val="24"/>
      <w:szCs w:val="24"/>
      <w:lang w:eastAsia="ar-SA"/>
    </w:rPr>
  </w:style>
  <w:style w:type="paragraph" w:customStyle="1" w:styleId="aa">
    <w:name w:val="Формула"/>
    <w:basedOn w:val="ab"/>
    <w:rsid w:val="00164AF0"/>
    <w:pPr>
      <w:tabs>
        <w:tab w:val="center" w:pos="4536"/>
        <w:tab w:val="right" w:pos="9356"/>
      </w:tabs>
      <w:spacing w:after="0" w:line="336" w:lineRule="auto"/>
      <w:jc w:val="both"/>
    </w:pPr>
    <w:rPr>
      <w:rFonts w:eastAsia="Times New Roman" w:cs="Times New Roman"/>
      <w:sz w:val="28"/>
      <w:szCs w:val="20"/>
    </w:rPr>
  </w:style>
  <w:style w:type="paragraph" w:styleId="ab">
    <w:name w:val="Body Text"/>
    <w:basedOn w:val="a"/>
    <w:link w:val="ac"/>
    <w:uiPriority w:val="99"/>
    <w:semiHidden/>
    <w:unhideWhenUsed/>
    <w:rsid w:val="00164AF0"/>
    <w:pPr>
      <w:spacing w:after="120"/>
    </w:pPr>
  </w:style>
  <w:style w:type="character" w:customStyle="1" w:styleId="ac">
    <w:name w:val="Основной текст Знак"/>
    <w:basedOn w:val="a0"/>
    <w:link w:val="ab"/>
    <w:uiPriority w:val="99"/>
    <w:semiHidden/>
    <w:rsid w:val="00164AF0"/>
    <w:rPr>
      <w:rFonts w:ascii="Times New Roman" w:hAnsi="Times New Roman" w:cs="Arial"/>
      <w:sz w:val="24"/>
      <w:szCs w:val="24"/>
      <w:lang w:eastAsia="ru-RU"/>
    </w:rPr>
  </w:style>
  <w:style w:type="table" w:styleId="ad">
    <w:name w:val="Table Grid"/>
    <w:basedOn w:val="a1"/>
    <w:rsid w:val="0075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51162"/>
    <w:rPr>
      <w:color w:val="0563C1" w:themeColor="hyperlink"/>
      <w:u w:val="single"/>
    </w:rPr>
  </w:style>
  <w:style w:type="paragraph" w:styleId="af">
    <w:name w:val="Balloon Text"/>
    <w:basedOn w:val="a"/>
    <w:link w:val="af0"/>
    <w:uiPriority w:val="99"/>
    <w:semiHidden/>
    <w:unhideWhenUsed/>
    <w:rsid w:val="00751162"/>
    <w:rPr>
      <w:rFonts w:ascii="Tahoma" w:hAnsi="Tahoma" w:cs="Tahoma"/>
      <w:sz w:val="16"/>
      <w:szCs w:val="16"/>
    </w:rPr>
  </w:style>
  <w:style w:type="character" w:customStyle="1" w:styleId="af0">
    <w:name w:val="Текст выноски Знак"/>
    <w:basedOn w:val="a0"/>
    <w:link w:val="af"/>
    <w:uiPriority w:val="99"/>
    <w:semiHidden/>
    <w:rsid w:val="00751162"/>
    <w:rPr>
      <w:rFonts w:ascii="Tahoma" w:hAnsi="Tahoma" w:cs="Tahoma"/>
      <w:sz w:val="16"/>
      <w:szCs w:val="16"/>
      <w:lang w:eastAsia="ru-RU"/>
    </w:rPr>
  </w:style>
  <w:style w:type="paragraph" w:styleId="af1">
    <w:name w:val="footnote text"/>
    <w:basedOn w:val="a"/>
    <w:link w:val="af2"/>
    <w:semiHidden/>
    <w:rsid w:val="00D44FD7"/>
    <w:rPr>
      <w:rFonts w:eastAsia="Times New Roman" w:cs="Times New Roman"/>
      <w:sz w:val="20"/>
      <w:szCs w:val="20"/>
    </w:rPr>
  </w:style>
  <w:style w:type="character" w:customStyle="1" w:styleId="af2">
    <w:name w:val="Текст сноски Знак"/>
    <w:basedOn w:val="a0"/>
    <w:link w:val="af1"/>
    <w:semiHidden/>
    <w:rsid w:val="00D44FD7"/>
    <w:rPr>
      <w:rFonts w:ascii="Times New Roman" w:eastAsia="Times New Roman" w:hAnsi="Times New Roman" w:cs="Times New Roman"/>
      <w:sz w:val="20"/>
      <w:szCs w:val="20"/>
      <w:lang w:eastAsia="ru-RU"/>
    </w:rPr>
  </w:style>
  <w:style w:type="character" w:styleId="af3">
    <w:name w:val="footnote reference"/>
    <w:semiHidden/>
    <w:rsid w:val="00D44FD7"/>
    <w:rPr>
      <w:vertAlign w:val="superscript"/>
    </w:rPr>
  </w:style>
  <w:style w:type="paragraph" w:styleId="af4">
    <w:name w:val="Normal (Web)"/>
    <w:basedOn w:val="a"/>
    <w:uiPriority w:val="99"/>
    <w:unhideWhenUsed/>
    <w:rsid w:val="00D44FD7"/>
    <w:pPr>
      <w:spacing w:before="100" w:beforeAutospacing="1" w:after="100" w:afterAutospacing="1"/>
    </w:pPr>
    <w:rPr>
      <w:rFonts w:eastAsia="Times New Roman" w:cs="Times New Roman"/>
    </w:rPr>
  </w:style>
  <w:style w:type="character" w:customStyle="1" w:styleId="2">
    <w:name w:val="Основной текст (2)_"/>
    <w:basedOn w:val="a0"/>
    <w:link w:val="20"/>
    <w:rsid w:val="00D44FD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44FD7"/>
    <w:pPr>
      <w:widowControl w:val="0"/>
      <w:shd w:val="clear" w:color="auto" w:fill="FFFFFF"/>
      <w:spacing w:before="300" w:after="600" w:line="317" w:lineRule="exact"/>
      <w:jc w:val="both"/>
    </w:pPr>
    <w:rPr>
      <w:rFonts w:eastAsia="Times New Roman" w:cs="Times New Roman"/>
      <w:sz w:val="28"/>
      <w:szCs w:val="28"/>
      <w:lang w:eastAsia="en-US"/>
    </w:rPr>
  </w:style>
  <w:style w:type="paragraph" w:customStyle="1" w:styleId="ConsPlusTitlePage">
    <w:name w:val="ConsPlusTitlePage"/>
    <w:rsid w:val="00D44F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5">
    <w:name w:val="Стиль"/>
    <w:rsid w:val="00D44F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D44FD7"/>
    <w:pPr>
      <w:tabs>
        <w:tab w:val="center" w:pos="4677"/>
        <w:tab w:val="right" w:pos="9355"/>
      </w:tabs>
    </w:pPr>
    <w:rPr>
      <w:rFonts w:asciiTheme="minorHAnsi" w:hAnsiTheme="minorHAnsi" w:cstheme="minorBidi"/>
      <w:sz w:val="22"/>
      <w:szCs w:val="22"/>
      <w:lang w:eastAsia="en-US"/>
    </w:rPr>
  </w:style>
  <w:style w:type="character" w:customStyle="1" w:styleId="af7">
    <w:name w:val="Верхний колонтитул Знак"/>
    <w:basedOn w:val="a0"/>
    <w:link w:val="af6"/>
    <w:uiPriority w:val="99"/>
    <w:rsid w:val="00D44FD7"/>
  </w:style>
  <w:style w:type="paragraph" w:styleId="af8">
    <w:name w:val="footer"/>
    <w:basedOn w:val="a"/>
    <w:link w:val="af9"/>
    <w:uiPriority w:val="99"/>
    <w:unhideWhenUsed/>
    <w:rsid w:val="00D44FD7"/>
    <w:pPr>
      <w:tabs>
        <w:tab w:val="center" w:pos="4677"/>
        <w:tab w:val="right" w:pos="9355"/>
      </w:tabs>
    </w:pPr>
    <w:rPr>
      <w:rFonts w:asciiTheme="minorHAnsi" w:hAnsiTheme="minorHAnsi" w:cstheme="minorBidi"/>
      <w:sz w:val="22"/>
      <w:szCs w:val="22"/>
      <w:lang w:eastAsia="en-US"/>
    </w:rPr>
  </w:style>
  <w:style w:type="character" w:customStyle="1" w:styleId="af9">
    <w:name w:val="Нижний колонтитул Знак"/>
    <w:basedOn w:val="a0"/>
    <w:link w:val="af8"/>
    <w:uiPriority w:val="99"/>
    <w:rsid w:val="00D44FD7"/>
  </w:style>
  <w:style w:type="paragraph" w:customStyle="1" w:styleId="ConsPlusNormal">
    <w:name w:val="ConsPlusNormal"/>
    <w:rsid w:val="00D44FD7"/>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rsid w:val="00D44FD7"/>
    <w:pPr>
      <w:jc w:val="both"/>
    </w:pPr>
    <w:rPr>
      <w:rFonts w:eastAsia="Times New Roman" w:cs="Times New Roman"/>
    </w:rPr>
  </w:style>
  <w:style w:type="character" w:customStyle="1" w:styleId="22">
    <w:name w:val="Основной текст 2 Знак"/>
    <w:basedOn w:val="a0"/>
    <w:link w:val="21"/>
    <w:rsid w:val="00D44F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928">
      <w:bodyDiv w:val="1"/>
      <w:marLeft w:val="0"/>
      <w:marRight w:val="0"/>
      <w:marTop w:val="0"/>
      <w:marBottom w:val="0"/>
      <w:divBdr>
        <w:top w:val="none" w:sz="0" w:space="0" w:color="auto"/>
        <w:left w:val="none" w:sz="0" w:space="0" w:color="auto"/>
        <w:bottom w:val="none" w:sz="0" w:space="0" w:color="auto"/>
        <w:right w:val="none" w:sz="0" w:space="0" w:color="auto"/>
      </w:divBdr>
    </w:div>
    <w:div w:id="283197938">
      <w:bodyDiv w:val="1"/>
      <w:marLeft w:val="0"/>
      <w:marRight w:val="0"/>
      <w:marTop w:val="0"/>
      <w:marBottom w:val="0"/>
      <w:divBdr>
        <w:top w:val="none" w:sz="0" w:space="0" w:color="auto"/>
        <w:left w:val="none" w:sz="0" w:space="0" w:color="auto"/>
        <w:bottom w:val="none" w:sz="0" w:space="0" w:color="auto"/>
        <w:right w:val="none" w:sz="0" w:space="0" w:color="auto"/>
      </w:divBdr>
    </w:div>
    <w:div w:id="581261069">
      <w:bodyDiv w:val="1"/>
      <w:marLeft w:val="0"/>
      <w:marRight w:val="0"/>
      <w:marTop w:val="0"/>
      <w:marBottom w:val="0"/>
      <w:divBdr>
        <w:top w:val="none" w:sz="0" w:space="0" w:color="auto"/>
        <w:left w:val="none" w:sz="0" w:space="0" w:color="auto"/>
        <w:bottom w:val="none" w:sz="0" w:space="0" w:color="auto"/>
        <w:right w:val="none" w:sz="0" w:space="0" w:color="auto"/>
      </w:divBdr>
    </w:div>
    <w:div w:id="1287084659">
      <w:bodyDiv w:val="1"/>
      <w:marLeft w:val="0"/>
      <w:marRight w:val="0"/>
      <w:marTop w:val="0"/>
      <w:marBottom w:val="0"/>
      <w:divBdr>
        <w:top w:val="none" w:sz="0" w:space="0" w:color="auto"/>
        <w:left w:val="none" w:sz="0" w:space="0" w:color="auto"/>
        <w:bottom w:val="none" w:sz="0" w:space="0" w:color="auto"/>
        <w:right w:val="none" w:sz="0" w:space="0" w:color="auto"/>
      </w:divBdr>
    </w:div>
    <w:div w:id="15555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rplata-online.ru/rubrika/98-red-oplata-truda"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consultantplus://offline/ref=9478FA173CE98393A61143F2A40482487E783072B9D70C154B135CF129CC0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D2278-284B-4D95-B3DB-D8D165E6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82</Pages>
  <Words>17270</Words>
  <Characters>98445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Azef</dc:creator>
  <cp:keywords/>
  <dc:description/>
  <cp:lastModifiedBy>Пользователь</cp:lastModifiedBy>
  <cp:revision>425</cp:revision>
  <dcterms:created xsi:type="dcterms:W3CDTF">2017-01-10T16:26:00Z</dcterms:created>
  <dcterms:modified xsi:type="dcterms:W3CDTF">2018-03-29T17:37:00Z</dcterms:modified>
</cp:coreProperties>
</file>