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F2" w:rsidRPr="006448EB" w:rsidRDefault="005054F2" w:rsidP="00A711F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48EB">
        <w:rPr>
          <w:rFonts w:ascii="Times New Roman" w:hAnsi="Times New Roman" w:cs="Times New Roman"/>
          <w:sz w:val="26"/>
          <w:szCs w:val="26"/>
        </w:rPr>
        <w:t>МИНИСТЕРСТВО СЕЛЬСКОГО ХОЗЯЙСТВА РОССИЙСКОЙ ФЕДЕРАЦИИ</w:t>
      </w:r>
    </w:p>
    <w:p w:rsidR="004E7580" w:rsidRPr="006448EB" w:rsidRDefault="005054F2" w:rsidP="00A711F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48EB">
        <w:rPr>
          <w:rFonts w:ascii="Times New Roman" w:hAnsi="Times New Roman" w:cs="Times New Roman"/>
          <w:sz w:val="26"/>
          <w:szCs w:val="26"/>
        </w:rPr>
        <w:t>ФЕДЕРАЛЬНОЕ ГОСУДАРСТВЕННОЕ</w:t>
      </w:r>
      <w:r w:rsidR="0032321D" w:rsidRPr="006448EB">
        <w:rPr>
          <w:rFonts w:ascii="Times New Roman" w:hAnsi="Times New Roman" w:cs="Times New Roman"/>
          <w:sz w:val="26"/>
          <w:szCs w:val="26"/>
        </w:rPr>
        <w:t xml:space="preserve"> БЮДЖЕТНОЕ</w:t>
      </w:r>
      <w:r w:rsidR="004E7580" w:rsidRPr="006448EB">
        <w:rPr>
          <w:rFonts w:ascii="Times New Roman" w:hAnsi="Times New Roman" w:cs="Times New Roman"/>
          <w:sz w:val="26"/>
          <w:szCs w:val="26"/>
        </w:rPr>
        <w:t xml:space="preserve"> ОБРАЗОВАТЕЛЬНОЕ</w:t>
      </w:r>
    </w:p>
    <w:p w:rsidR="005054F2" w:rsidRPr="006448EB" w:rsidRDefault="005054F2" w:rsidP="00A711F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48EB">
        <w:rPr>
          <w:rFonts w:ascii="Times New Roman" w:hAnsi="Times New Roman" w:cs="Times New Roman"/>
          <w:sz w:val="26"/>
          <w:szCs w:val="26"/>
        </w:rPr>
        <w:t>УЧРЕЖДЕНИЕ</w:t>
      </w:r>
      <w:r w:rsidR="00E56B6F" w:rsidRPr="006448EB">
        <w:rPr>
          <w:rFonts w:ascii="Times New Roman" w:hAnsi="Times New Roman" w:cs="Times New Roman"/>
          <w:sz w:val="26"/>
          <w:szCs w:val="26"/>
        </w:rPr>
        <w:t xml:space="preserve"> </w:t>
      </w:r>
      <w:r w:rsidR="0032321D" w:rsidRPr="006448EB">
        <w:rPr>
          <w:rFonts w:ascii="Times New Roman" w:hAnsi="Times New Roman" w:cs="Times New Roman"/>
          <w:sz w:val="26"/>
          <w:szCs w:val="26"/>
        </w:rPr>
        <w:t xml:space="preserve">ВЫСШЕГО </w:t>
      </w:r>
      <w:r w:rsidRPr="006448EB">
        <w:rPr>
          <w:rFonts w:ascii="Times New Roman" w:hAnsi="Times New Roman" w:cs="Times New Roman"/>
          <w:sz w:val="26"/>
          <w:szCs w:val="26"/>
        </w:rPr>
        <w:t>ОБРАЗОВАНИЯ</w:t>
      </w:r>
    </w:p>
    <w:p w:rsidR="005054F2" w:rsidRPr="006448EB" w:rsidRDefault="004E7580" w:rsidP="00A711F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48EB">
        <w:rPr>
          <w:rFonts w:ascii="Times New Roman" w:hAnsi="Times New Roman" w:cs="Times New Roman"/>
          <w:sz w:val="26"/>
          <w:szCs w:val="26"/>
        </w:rPr>
        <w:t>«</w:t>
      </w:r>
      <w:r w:rsidR="005054F2" w:rsidRPr="006448EB">
        <w:rPr>
          <w:rFonts w:ascii="Times New Roman" w:hAnsi="Times New Roman" w:cs="Times New Roman"/>
          <w:sz w:val="26"/>
          <w:szCs w:val="26"/>
        </w:rPr>
        <w:t>ИЖЕВСКАЯ ГОСУДАРСТВЕННАЯ СЕЛЬСКОХОЗЯЙСТВЕННАЯ АКАДЕМИЯ</w:t>
      </w:r>
      <w:r w:rsidRPr="006448EB">
        <w:rPr>
          <w:rFonts w:ascii="Times New Roman" w:hAnsi="Times New Roman" w:cs="Times New Roman"/>
          <w:sz w:val="26"/>
          <w:szCs w:val="26"/>
        </w:rPr>
        <w:t>»</w:t>
      </w:r>
    </w:p>
    <w:p w:rsidR="005054F2" w:rsidRPr="006448EB" w:rsidRDefault="005054F2" w:rsidP="00A711F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54F2" w:rsidRPr="006448EB" w:rsidRDefault="005054F2" w:rsidP="00A711F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48EB">
        <w:rPr>
          <w:rFonts w:ascii="Times New Roman" w:hAnsi="Times New Roman" w:cs="Times New Roman"/>
          <w:sz w:val="26"/>
          <w:szCs w:val="26"/>
        </w:rPr>
        <w:t>Кафедра</w:t>
      </w:r>
      <w:r w:rsidR="0032321D" w:rsidRPr="006448EB">
        <w:rPr>
          <w:rFonts w:ascii="Times New Roman" w:hAnsi="Times New Roman" w:cs="Times New Roman"/>
          <w:sz w:val="26"/>
          <w:szCs w:val="26"/>
        </w:rPr>
        <w:t xml:space="preserve"> экономического</w:t>
      </w:r>
      <w:r w:rsidRPr="006448EB">
        <w:rPr>
          <w:rFonts w:ascii="Times New Roman" w:hAnsi="Times New Roman" w:cs="Times New Roman"/>
          <w:sz w:val="26"/>
          <w:szCs w:val="26"/>
        </w:rPr>
        <w:t xml:space="preserve"> анализа и статистики</w:t>
      </w:r>
    </w:p>
    <w:p w:rsidR="005054F2" w:rsidRPr="006448EB" w:rsidRDefault="005054F2" w:rsidP="00A711F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54F2" w:rsidRPr="006448EB" w:rsidRDefault="005054F2" w:rsidP="004E7580">
      <w:pPr>
        <w:shd w:val="clear" w:color="auto" w:fill="FFFFFF"/>
        <w:spacing w:after="0" w:line="36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6448EB">
        <w:rPr>
          <w:rFonts w:ascii="Times New Roman" w:hAnsi="Times New Roman" w:cs="Times New Roman"/>
          <w:sz w:val="26"/>
          <w:szCs w:val="26"/>
        </w:rPr>
        <w:t>Допускается к защите:</w:t>
      </w:r>
    </w:p>
    <w:p w:rsidR="004E7580" w:rsidRPr="006448EB" w:rsidRDefault="005054F2" w:rsidP="004E7580">
      <w:pPr>
        <w:shd w:val="clear" w:color="auto" w:fill="FFFFFF"/>
        <w:spacing w:after="0" w:line="36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6448EB">
        <w:rPr>
          <w:rFonts w:ascii="Times New Roman" w:hAnsi="Times New Roman" w:cs="Times New Roman"/>
          <w:sz w:val="26"/>
          <w:szCs w:val="26"/>
        </w:rPr>
        <w:t xml:space="preserve">зав. кафедрой </w:t>
      </w:r>
      <w:r w:rsidR="00F20749" w:rsidRPr="006448EB">
        <w:rPr>
          <w:rFonts w:ascii="Times New Roman" w:hAnsi="Times New Roman" w:cs="Times New Roman"/>
          <w:sz w:val="26"/>
          <w:szCs w:val="26"/>
        </w:rPr>
        <w:t>экономического</w:t>
      </w:r>
      <w:r w:rsidR="00F82B77" w:rsidRPr="006448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124D" w:rsidRPr="006448EB" w:rsidRDefault="0032321D" w:rsidP="004E7580">
      <w:pPr>
        <w:shd w:val="clear" w:color="auto" w:fill="FFFFFF"/>
        <w:spacing w:after="0" w:line="36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6448EB">
        <w:rPr>
          <w:rFonts w:ascii="Times New Roman" w:hAnsi="Times New Roman" w:cs="Times New Roman"/>
          <w:sz w:val="26"/>
          <w:szCs w:val="26"/>
        </w:rPr>
        <w:t>анализа и статистики</w:t>
      </w:r>
    </w:p>
    <w:p w:rsidR="005054F2" w:rsidRPr="006448EB" w:rsidRDefault="004E7580" w:rsidP="004E7580">
      <w:pPr>
        <w:shd w:val="clear" w:color="auto" w:fill="FFFFFF"/>
        <w:spacing w:after="0" w:line="36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6448EB">
        <w:rPr>
          <w:rFonts w:ascii="Times New Roman" w:hAnsi="Times New Roman" w:cs="Times New Roman"/>
          <w:sz w:val="26"/>
          <w:szCs w:val="26"/>
        </w:rPr>
        <w:t xml:space="preserve">д.э.н., </w:t>
      </w:r>
      <w:r w:rsidR="005054F2" w:rsidRPr="006448EB">
        <w:rPr>
          <w:rFonts w:ascii="Times New Roman" w:hAnsi="Times New Roman" w:cs="Times New Roman"/>
          <w:sz w:val="26"/>
          <w:szCs w:val="26"/>
        </w:rPr>
        <w:t xml:space="preserve">профессор </w:t>
      </w:r>
      <w:r w:rsidR="0032321D" w:rsidRPr="006448EB">
        <w:rPr>
          <w:rFonts w:ascii="Times New Roman" w:hAnsi="Times New Roman" w:cs="Times New Roman"/>
          <w:sz w:val="26"/>
          <w:szCs w:val="26"/>
        </w:rPr>
        <w:t xml:space="preserve">Алексеева Н.А. </w:t>
      </w:r>
    </w:p>
    <w:p w:rsidR="005054F2" w:rsidRPr="006448EB" w:rsidRDefault="005054F2" w:rsidP="004E7580">
      <w:pPr>
        <w:shd w:val="clear" w:color="auto" w:fill="FFFFFF"/>
        <w:spacing w:after="0" w:line="36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6448EB">
        <w:rPr>
          <w:rFonts w:ascii="Times New Roman" w:hAnsi="Times New Roman" w:cs="Times New Roman"/>
          <w:sz w:val="26"/>
          <w:szCs w:val="26"/>
        </w:rPr>
        <w:t>____________</w:t>
      </w:r>
      <w:r w:rsidR="00C12191" w:rsidRPr="006448EB">
        <w:rPr>
          <w:rFonts w:ascii="Times New Roman" w:hAnsi="Times New Roman" w:cs="Times New Roman"/>
          <w:sz w:val="26"/>
          <w:szCs w:val="26"/>
        </w:rPr>
        <w:t>___</w:t>
      </w:r>
      <w:r w:rsidR="00F20749" w:rsidRPr="006448EB">
        <w:rPr>
          <w:rFonts w:ascii="Times New Roman" w:hAnsi="Times New Roman" w:cs="Times New Roman"/>
          <w:sz w:val="26"/>
          <w:szCs w:val="26"/>
        </w:rPr>
        <w:t xml:space="preserve"> «___» ____</w:t>
      </w:r>
      <w:r w:rsidRPr="006448EB">
        <w:rPr>
          <w:rFonts w:ascii="Times New Roman" w:hAnsi="Times New Roman" w:cs="Times New Roman"/>
          <w:sz w:val="26"/>
          <w:szCs w:val="26"/>
        </w:rPr>
        <w:t>_ 20</w:t>
      </w:r>
      <w:r w:rsidR="002D480F">
        <w:rPr>
          <w:rFonts w:ascii="Times New Roman" w:hAnsi="Times New Roman" w:cs="Times New Roman"/>
          <w:sz w:val="26"/>
          <w:szCs w:val="26"/>
        </w:rPr>
        <w:t>17</w:t>
      </w:r>
      <w:r w:rsidRPr="006448EB">
        <w:rPr>
          <w:rFonts w:ascii="Times New Roman" w:hAnsi="Times New Roman" w:cs="Times New Roman"/>
          <w:sz w:val="26"/>
          <w:szCs w:val="26"/>
        </w:rPr>
        <w:t>г.</w:t>
      </w:r>
    </w:p>
    <w:p w:rsidR="005054F2" w:rsidRPr="006448EB" w:rsidRDefault="005054F2" w:rsidP="00A711F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48EB">
        <w:rPr>
          <w:rFonts w:ascii="Times New Roman" w:hAnsi="Times New Roman" w:cs="Times New Roman"/>
          <w:b/>
          <w:sz w:val="26"/>
          <w:szCs w:val="26"/>
        </w:rPr>
        <w:tab/>
      </w:r>
      <w:r w:rsidRPr="006448EB">
        <w:rPr>
          <w:rFonts w:ascii="Times New Roman" w:hAnsi="Times New Roman" w:cs="Times New Roman"/>
          <w:b/>
          <w:sz w:val="26"/>
          <w:szCs w:val="26"/>
        </w:rPr>
        <w:tab/>
      </w:r>
      <w:r w:rsidRPr="006448EB">
        <w:rPr>
          <w:rFonts w:ascii="Times New Roman" w:hAnsi="Times New Roman" w:cs="Times New Roman"/>
          <w:b/>
          <w:sz w:val="26"/>
          <w:szCs w:val="26"/>
        </w:rPr>
        <w:tab/>
      </w:r>
      <w:r w:rsidRPr="006448EB">
        <w:rPr>
          <w:rFonts w:ascii="Times New Roman" w:hAnsi="Times New Roman" w:cs="Times New Roman"/>
          <w:b/>
          <w:sz w:val="26"/>
          <w:szCs w:val="26"/>
        </w:rPr>
        <w:tab/>
      </w:r>
      <w:r w:rsidRPr="006448EB">
        <w:rPr>
          <w:rFonts w:ascii="Times New Roman" w:hAnsi="Times New Roman" w:cs="Times New Roman"/>
          <w:b/>
          <w:sz w:val="26"/>
          <w:szCs w:val="26"/>
        </w:rPr>
        <w:tab/>
      </w:r>
      <w:r w:rsidRPr="006448EB">
        <w:rPr>
          <w:rFonts w:ascii="Times New Roman" w:hAnsi="Times New Roman" w:cs="Times New Roman"/>
          <w:b/>
          <w:sz w:val="26"/>
          <w:szCs w:val="26"/>
        </w:rPr>
        <w:tab/>
      </w:r>
      <w:r w:rsidRPr="006448EB">
        <w:rPr>
          <w:rFonts w:ascii="Times New Roman" w:hAnsi="Times New Roman" w:cs="Times New Roman"/>
          <w:b/>
          <w:sz w:val="26"/>
          <w:szCs w:val="26"/>
        </w:rPr>
        <w:tab/>
      </w:r>
      <w:r w:rsidRPr="006448EB">
        <w:rPr>
          <w:rFonts w:ascii="Times New Roman" w:hAnsi="Times New Roman" w:cs="Times New Roman"/>
          <w:b/>
          <w:sz w:val="26"/>
          <w:szCs w:val="26"/>
        </w:rPr>
        <w:tab/>
      </w:r>
      <w:r w:rsidRPr="006448EB">
        <w:rPr>
          <w:rFonts w:ascii="Times New Roman" w:hAnsi="Times New Roman" w:cs="Times New Roman"/>
          <w:b/>
          <w:sz w:val="26"/>
          <w:szCs w:val="26"/>
        </w:rPr>
        <w:tab/>
      </w:r>
    </w:p>
    <w:p w:rsidR="005054F2" w:rsidRPr="006448EB" w:rsidRDefault="005054F2" w:rsidP="00A711F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054F2" w:rsidRPr="006448EB" w:rsidRDefault="005054F2" w:rsidP="00A711F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48EB">
        <w:rPr>
          <w:rFonts w:ascii="Times New Roman" w:hAnsi="Times New Roman" w:cs="Times New Roman"/>
          <w:b/>
          <w:sz w:val="26"/>
          <w:szCs w:val="26"/>
        </w:rPr>
        <w:t>ВЫПУСКНАЯ КВАЛИФИКАЦИОННАЯ РАБОТА</w:t>
      </w:r>
    </w:p>
    <w:p w:rsidR="004E7580" w:rsidRPr="006448EB" w:rsidRDefault="00BF0FC3" w:rsidP="00A711F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48EB">
        <w:rPr>
          <w:rFonts w:ascii="Times New Roman" w:hAnsi="Times New Roman" w:cs="Times New Roman"/>
          <w:b/>
          <w:sz w:val="26"/>
          <w:szCs w:val="26"/>
        </w:rPr>
        <w:t xml:space="preserve">на тему: </w:t>
      </w:r>
      <w:r w:rsidRPr="006448EB">
        <w:rPr>
          <w:rFonts w:ascii="Times New Roman" w:hAnsi="Times New Roman" w:cs="Times New Roman"/>
          <w:sz w:val="26"/>
          <w:szCs w:val="26"/>
        </w:rPr>
        <w:t>Учё</w:t>
      </w:r>
      <w:r w:rsidR="00C12191" w:rsidRPr="006448EB">
        <w:rPr>
          <w:rFonts w:ascii="Times New Roman" w:hAnsi="Times New Roman" w:cs="Times New Roman"/>
          <w:sz w:val="26"/>
          <w:szCs w:val="26"/>
        </w:rPr>
        <w:t xml:space="preserve">т и анализ использования материальных запасов </w:t>
      </w:r>
    </w:p>
    <w:p w:rsidR="005054F2" w:rsidRPr="006448EB" w:rsidRDefault="004E7580" w:rsidP="00A711F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48EB">
        <w:rPr>
          <w:rFonts w:ascii="Times New Roman" w:hAnsi="Times New Roman" w:cs="Times New Roman"/>
          <w:sz w:val="26"/>
          <w:szCs w:val="26"/>
        </w:rPr>
        <w:t>(</w:t>
      </w:r>
      <w:r w:rsidR="00C12191" w:rsidRPr="006448EB">
        <w:rPr>
          <w:rFonts w:ascii="Times New Roman" w:hAnsi="Times New Roman" w:cs="Times New Roman"/>
          <w:sz w:val="26"/>
          <w:szCs w:val="26"/>
        </w:rPr>
        <w:t>на примере филиала «УОР №836» ФГУП «ГУССТ №8 при Спецстрое России» гор</w:t>
      </w:r>
      <w:r w:rsidR="00C12191" w:rsidRPr="006448EB">
        <w:rPr>
          <w:rFonts w:ascii="Times New Roman" w:hAnsi="Times New Roman" w:cs="Times New Roman"/>
          <w:sz w:val="26"/>
          <w:szCs w:val="26"/>
        </w:rPr>
        <w:t>о</w:t>
      </w:r>
      <w:r w:rsidR="00C12191" w:rsidRPr="006448EB">
        <w:rPr>
          <w:rFonts w:ascii="Times New Roman" w:hAnsi="Times New Roman" w:cs="Times New Roman"/>
          <w:sz w:val="26"/>
          <w:szCs w:val="26"/>
        </w:rPr>
        <w:t>да Ижевска Удмуртской Республики</w:t>
      </w:r>
      <w:r w:rsidRPr="006448EB">
        <w:rPr>
          <w:rFonts w:ascii="Times New Roman" w:hAnsi="Times New Roman" w:cs="Times New Roman"/>
          <w:sz w:val="26"/>
          <w:szCs w:val="26"/>
        </w:rPr>
        <w:t>)</w:t>
      </w:r>
    </w:p>
    <w:p w:rsidR="005054F2" w:rsidRPr="006448EB" w:rsidRDefault="005054F2" w:rsidP="00A711F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54F2" w:rsidRPr="006448EB" w:rsidRDefault="00C12191" w:rsidP="00A711F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48EB">
        <w:rPr>
          <w:rFonts w:ascii="Times New Roman" w:hAnsi="Times New Roman" w:cs="Times New Roman"/>
          <w:sz w:val="26"/>
          <w:szCs w:val="26"/>
        </w:rPr>
        <w:t>Н</w:t>
      </w:r>
      <w:r w:rsidR="005054F2" w:rsidRPr="006448EB">
        <w:rPr>
          <w:rFonts w:ascii="Times New Roman" w:hAnsi="Times New Roman" w:cs="Times New Roman"/>
          <w:sz w:val="26"/>
          <w:szCs w:val="26"/>
        </w:rPr>
        <w:t>аправление подготовки</w:t>
      </w:r>
      <w:r w:rsidR="004E7580" w:rsidRPr="006448EB">
        <w:rPr>
          <w:rFonts w:ascii="Times New Roman" w:hAnsi="Times New Roman" w:cs="Times New Roman"/>
          <w:sz w:val="26"/>
          <w:szCs w:val="26"/>
        </w:rPr>
        <w:t xml:space="preserve"> 38.03.01</w:t>
      </w:r>
      <w:r w:rsidRPr="006448EB">
        <w:rPr>
          <w:rFonts w:ascii="Times New Roman" w:hAnsi="Times New Roman" w:cs="Times New Roman"/>
          <w:sz w:val="26"/>
          <w:szCs w:val="26"/>
        </w:rPr>
        <w:t xml:space="preserve"> </w:t>
      </w:r>
      <w:r w:rsidR="0034631E" w:rsidRPr="006448EB">
        <w:rPr>
          <w:rFonts w:ascii="Times New Roman" w:hAnsi="Times New Roman" w:cs="Times New Roman"/>
          <w:sz w:val="26"/>
          <w:szCs w:val="26"/>
        </w:rPr>
        <w:t>Э</w:t>
      </w:r>
      <w:r w:rsidRPr="006448EB">
        <w:rPr>
          <w:rFonts w:ascii="Times New Roman" w:hAnsi="Times New Roman" w:cs="Times New Roman"/>
          <w:sz w:val="26"/>
          <w:szCs w:val="26"/>
        </w:rPr>
        <w:t>кономика</w:t>
      </w:r>
    </w:p>
    <w:p w:rsidR="0034631E" w:rsidRPr="006448EB" w:rsidRDefault="002D480F" w:rsidP="00A711F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Направленность</w:t>
      </w:r>
      <w:r w:rsidR="004E7580" w:rsidRPr="006448EB">
        <w:rPr>
          <w:rFonts w:ascii="Times New Roman" w:hAnsi="Times New Roman" w:cs="Times New Roman"/>
          <w:sz w:val="26"/>
          <w:szCs w:val="26"/>
        </w:rPr>
        <w:t xml:space="preserve"> – Бухгалтерский учё</w:t>
      </w:r>
      <w:r w:rsidR="0034631E" w:rsidRPr="006448EB">
        <w:rPr>
          <w:rFonts w:ascii="Times New Roman" w:hAnsi="Times New Roman" w:cs="Times New Roman"/>
          <w:sz w:val="26"/>
          <w:szCs w:val="26"/>
        </w:rPr>
        <w:t>т, анализ и аудит</w:t>
      </w:r>
    </w:p>
    <w:p w:rsidR="005054F2" w:rsidRPr="006448EB" w:rsidRDefault="005054F2" w:rsidP="00A711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54F2" w:rsidRPr="006448EB" w:rsidRDefault="005054F2" w:rsidP="00A711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2191" w:rsidRPr="006448EB" w:rsidRDefault="005054F2" w:rsidP="004E7580">
      <w:pPr>
        <w:shd w:val="clear" w:color="auto" w:fill="FFFFFF"/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8EB">
        <w:rPr>
          <w:rFonts w:ascii="Times New Roman" w:hAnsi="Times New Roman" w:cs="Times New Roman"/>
          <w:sz w:val="26"/>
          <w:szCs w:val="26"/>
        </w:rPr>
        <w:t xml:space="preserve">Выпускник (дипломник) </w:t>
      </w:r>
      <w:r w:rsidR="00C12191" w:rsidRPr="006448EB">
        <w:rPr>
          <w:rFonts w:ascii="Times New Roman" w:hAnsi="Times New Roman" w:cs="Times New Roman"/>
          <w:sz w:val="26"/>
          <w:szCs w:val="26"/>
        </w:rPr>
        <w:t xml:space="preserve">    </w:t>
      </w:r>
      <w:r w:rsidR="004E7580" w:rsidRPr="006448EB">
        <w:rPr>
          <w:rFonts w:ascii="Times New Roman" w:hAnsi="Times New Roman" w:cs="Times New Roman"/>
          <w:sz w:val="26"/>
          <w:szCs w:val="26"/>
        </w:rPr>
        <w:t xml:space="preserve">  </w:t>
      </w:r>
      <w:r w:rsidRPr="006448EB">
        <w:rPr>
          <w:rFonts w:ascii="Times New Roman" w:hAnsi="Times New Roman" w:cs="Times New Roman"/>
          <w:sz w:val="26"/>
          <w:szCs w:val="26"/>
        </w:rPr>
        <w:t>_______________</w:t>
      </w:r>
      <w:r w:rsidR="00C12191" w:rsidRPr="006448EB">
        <w:rPr>
          <w:rFonts w:ascii="Times New Roman" w:hAnsi="Times New Roman" w:cs="Times New Roman"/>
          <w:sz w:val="26"/>
          <w:szCs w:val="26"/>
        </w:rPr>
        <w:t>__</w:t>
      </w:r>
      <w:r w:rsidR="0053161B" w:rsidRPr="006448EB">
        <w:rPr>
          <w:rFonts w:ascii="Times New Roman" w:hAnsi="Times New Roman" w:cs="Times New Roman"/>
          <w:sz w:val="26"/>
          <w:szCs w:val="26"/>
        </w:rPr>
        <w:t>__</w:t>
      </w:r>
      <w:r w:rsidR="0034631E" w:rsidRPr="006448EB">
        <w:rPr>
          <w:rFonts w:ascii="Times New Roman" w:hAnsi="Times New Roman" w:cs="Times New Roman"/>
          <w:sz w:val="26"/>
          <w:szCs w:val="26"/>
        </w:rPr>
        <w:t>__________</w:t>
      </w:r>
      <w:r w:rsidR="004E7580" w:rsidRPr="006448EB">
        <w:rPr>
          <w:rFonts w:ascii="Times New Roman" w:hAnsi="Times New Roman" w:cs="Times New Roman"/>
          <w:sz w:val="26"/>
          <w:szCs w:val="26"/>
        </w:rPr>
        <w:t>___</w:t>
      </w:r>
      <w:r w:rsidR="00C12191" w:rsidRPr="006448EB">
        <w:rPr>
          <w:rFonts w:ascii="Times New Roman" w:hAnsi="Times New Roman" w:cs="Times New Roman"/>
          <w:sz w:val="26"/>
          <w:szCs w:val="26"/>
        </w:rPr>
        <w:t xml:space="preserve">   </w:t>
      </w:r>
      <w:r w:rsidR="002D480F">
        <w:rPr>
          <w:rFonts w:ascii="Times New Roman" w:hAnsi="Times New Roman" w:cs="Times New Roman"/>
          <w:sz w:val="26"/>
          <w:szCs w:val="26"/>
        </w:rPr>
        <w:t>Куликова О.В.</w:t>
      </w:r>
    </w:p>
    <w:p w:rsidR="00C12191" w:rsidRPr="006448EB" w:rsidRDefault="00C12191" w:rsidP="00A711F6">
      <w:pPr>
        <w:shd w:val="clear" w:color="auto" w:fill="FFFFFF"/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54F2" w:rsidRPr="006448EB" w:rsidRDefault="005054F2" w:rsidP="00A71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8EB">
        <w:rPr>
          <w:rFonts w:ascii="Times New Roman" w:hAnsi="Times New Roman" w:cs="Times New Roman"/>
          <w:sz w:val="26"/>
          <w:szCs w:val="26"/>
        </w:rPr>
        <w:t xml:space="preserve">Научный руководитель, </w:t>
      </w:r>
      <w:r w:rsidR="00C12191" w:rsidRPr="006448E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448E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054F2" w:rsidRPr="006448EB" w:rsidRDefault="005054F2" w:rsidP="00A711F6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8EB">
        <w:rPr>
          <w:rFonts w:ascii="Times New Roman" w:hAnsi="Times New Roman" w:cs="Times New Roman"/>
          <w:sz w:val="26"/>
          <w:szCs w:val="26"/>
        </w:rPr>
        <w:t>к.э.н., доцент</w:t>
      </w:r>
      <w:r w:rsidR="00C12191" w:rsidRPr="006448E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6448EB">
        <w:rPr>
          <w:rFonts w:ascii="Times New Roman" w:hAnsi="Times New Roman" w:cs="Times New Roman"/>
          <w:sz w:val="26"/>
          <w:szCs w:val="26"/>
        </w:rPr>
        <w:t>_______________</w:t>
      </w:r>
      <w:r w:rsidR="00C12191" w:rsidRPr="006448EB">
        <w:rPr>
          <w:rFonts w:ascii="Times New Roman" w:hAnsi="Times New Roman" w:cs="Times New Roman"/>
          <w:sz w:val="26"/>
          <w:szCs w:val="26"/>
        </w:rPr>
        <w:t>__</w:t>
      </w:r>
      <w:r w:rsidR="0053161B" w:rsidRPr="006448EB">
        <w:rPr>
          <w:rFonts w:ascii="Times New Roman" w:hAnsi="Times New Roman" w:cs="Times New Roman"/>
          <w:sz w:val="26"/>
          <w:szCs w:val="26"/>
        </w:rPr>
        <w:t>__</w:t>
      </w:r>
      <w:r w:rsidR="0034631E" w:rsidRPr="006448EB">
        <w:rPr>
          <w:rFonts w:ascii="Times New Roman" w:hAnsi="Times New Roman" w:cs="Times New Roman"/>
          <w:sz w:val="26"/>
          <w:szCs w:val="26"/>
        </w:rPr>
        <w:t>__________</w:t>
      </w:r>
      <w:r w:rsidR="004E7580" w:rsidRPr="006448EB">
        <w:rPr>
          <w:rFonts w:ascii="Times New Roman" w:hAnsi="Times New Roman" w:cs="Times New Roman"/>
          <w:sz w:val="26"/>
          <w:szCs w:val="26"/>
        </w:rPr>
        <w:t>___</w:t>
      </w:r>
      <w:r w:rsidR="00C12191" w:rsidRPr="006448EB">
        <w:rPr>
          <w:rFonts w:ascii="Times New Roman" w:hAnsi="Times New Roman" w:cs="Times New Roman"/>
          <w:sz w:val="26"/>
          <w:szCs w:val="26"/>
        </w:rPr>
        <w:t xml:space="preserve">   Соколов В</w:t>
      </w:r>
      <w:r w:rsidR="0034631E" w:rsidRPr="006448EB">
        <w:rPr>
          <w:rFonts w:ascii="Times New Roman" w:hAnsi="Times New Roman" w:cs="Times New Roman"/>
          <w:sz w:val="26"/>
          <w:szCs w:val="26"/>
        </w:rPr>
        <w:t xml:space="preserve">. </w:t>
      </w:r>
      <w:r w:rsidR="00C12191" w:rsidRPr="006448EB">
        <w:rPr>
          <w:rFonts w:ascii="Times New Roman" w:hAnsi="Times New Roman" w:cs="Times New Roman"/>
          <w:sz w:val="26"/>
          <w:szCs w:val="26"/>
        </w:rPr>
        <w:t>А</w:t>
      </w:r>
      <w:r w:rsidR="0034631E" w:rsidRPr="006448EB">
        <w:rPr>
          <w:rFonts w:ascii="Times New Roman" w:hAnsi="Times New Roman" w:cs="Times New Roman"/>
          <w:sz w:val="26"/>
          <w:szCs w:val="26"/>
        </w:rPr>
        <w:t>.</w:t>
      </w:r>
    </w:p>
    <w:p w:rsidR="00C12191" w:rsidRPr="006448EB" w:rsidRDefault="00C12191" w:rsidP="00A711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54F2" w:rsidRPr="006448EB" w:rsidRDefault="005054F2" w:rsidP="00A71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8EB">
        <w:rPr>
          <w:rFonts w:ascii="Times New Roman" w:hAnsi="Times New Roman" w:cs="Times New Roman"/>
          <w:sz w:val="26"/>
          <w:szCs w:val="26"/>
        </w:rPr>
        <w:t xml:space="preserve">Рецензент,  </w:t>
      </w:r>
    </w:p>
    <w:p w:rsidR="005054F2" w:rsidRPr="006448EB" w:rsidRDefault="005054F2" w:rsidP="004E7580">
      <w:pPr>
        <w:shd w:val="clear" w:color="auto" w:fill="FFFFFF"/>
        <w:tabs>
          <w:tab w:val="left" w:pos="326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8EB">
        <w:rPr>
          <w:rFonts w:ascii="Times New Roman" w:hAnsi="Times New Roman" w:cs="Times New Roman"/>
          <w:sz w:val="26"/>
          <w:szCs w:val="26"/>
        </w:rPr>
        <w:t>к.э.н., доцент</w:t>
      </w:r>
      <w:r w:rsidR="00C12191" w:rsidRPr="006448E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6448EB">
        <w:rPr>
          <w:rFonts w:ascii="Times New Roman" w:hAnsi="Times New Roman" w:cs="Times New Roman"/>
          <w:sz w:val="26"/>
          <w:szCs w:val="26"/>
        </w:rPr>
        <w:t>_______________</w:t>
      </w:r>
      <w:r w:rsidR="00C12191" w:rsidRPr="006448EB">
        <w:rPr>
          <w:rFonts w:ascii="Times New Roman" w:hAnsi="Times New Roman" w:cs="Times New Roman"/>
          <w:sz w:val="26"/>
          <w:szCs w:val="26"/>
        </w:rPr>
        <w:t>__</w:t>
      </w:r>
      <w:r w:rsidR="0053161B" w:rsidRPr="006448EB">
        <w:rPr>
          <w:rFonts w:ascii="Times New Roman" w:hAnsi="Times New Roman" w:cs="Times New Roman"/>
          <w:sz w:val="26"/>
          <w:szCs w:val="26"/>
        </w:rPr>
        <w:t>__</w:t>
      </w:r>
      <w:r w:rsidR="0034631E" w:rsidRPr="006448EB">
        <w:rPr>
          <w:rFonts w:ascii="Times New Roman" w:hAnsi="Times New Roman" w:cs="Times New Roman"/>
          <w:sz w:val="26"/>
          <w:szCs w:val="26"/>
        </w:rPr>
        <w:t>__________</w:t>
      </w:r>
      <w:r w:rsidR="004E7580" w:rsidRPr="006448EB">
        <w:rPr>
          <w:rFonts w:ascii="Times New Roman" w:hAnsi="Times New Roman" w:cs="Times New Roman"/>
          <w:sz w:val="26"/>
          <w:szCs w:val="26"/>
        </w:rPr>
        <w:t>___</w:t>
      </w:r>
      <w:r w:rsidR="00BF0FC3" w:rsidRPr="006448EB">
        <w:rPr>
          <w:rFonts w:ascii="Times New Roman" w:hAnsi="Times New Roman" w:cs="Times New Roman"/>
          <w:sz w:val="26"/>
          <w:szCs w:val="26"/>
        </w:rPr>
        <w:t xml:space="preserve">   Селезнё</w:t>
      </w:r>
      <w:r w:rsidR="00C12191" w:rsidRPr="006448EB">
        <w:rPr>
          <w:rFonts w:ascii="Times New Roman" w:hAnsi="Times New Roman" w:cs="Times New Roman"/>
          <w:sz w:val="26"/>
          <w:szCs w:val="26"/>
        </w:rPr>
        <w:t>ва И</w:t>
      </w:r>
      <w:r w:rsidR="0034631E" w:rsidRPr="006448EB">
        <w:rPr>
          <w:rFonts w:ascii="Times New Roman" w:hAnsi="Times New Roman" w:cs="Times New Roman"/>
          <w:sz w:val="26"/>
          <w:szCs w:val="26"/>
        </w:rPr>
        <w:t xml:space="preserve">. </w:t>
      </w:r>
      <w:r w:rsidR="00C12191" w:rsidRPr="006448EB">
        <w:rPr>
          <w:rFonts w:ascii="Times New Roman" w:hAnsi="Times New Roman" w:cs="Times New Roman"/>
          <w:sz w:val="26"/>
          <w:szCs w:val="26"/>
        </w:rPr>
        <w:t>П</w:t>
      </w:r>
      <w:r w:rsidR="0034631E" w:rsidRPr="006448EB">
        <w:rPr>
          <w:rFonts w:ascii="Times New Roman" w:hAnsi="Times New Roman" w:cs="Times New Roman"/>
          <w:sz w:val="26"/>
          <w:szCs w:val="26"/>
        </w:rPr>
        <w:t>.</w:t>
      </w:r>
    </w:p>
    <w:p w:rsidR="005054F2" w:rsidRPr="006448EB" w:rsidRDefault="005054F2" w:rsidP="00A711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54F2" w:rsidRPr="006448EB" w:rsidRDefault="005054F2" w:rsidP="00A711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54F2" w:rsidRPr="006448EB" w:rsidRDefault="005054F2" w:rsidP="00A711F6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54F2" w:rsidRPr="006448EB" w:rsidRDefault="005054F2" w:rsidP="00A711F6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448EB">
        <w:rPr>
          <w:rFonts w:ascii="Times New Roman" w:hAnsi="Times New Roman" w:cs="Times New Roman"/>
          <w:sz w:val="26"/>
          <w:szCs w:val="26"/>
        </w:rPr>
        <w:t>Ижевск 20</w:t>
      </w:r>
      <w:r w:rsidR="002D480F">
        <w:rPr>
          <w:rFonts w:ascii="Times New Roman" w:hAnsi="Times New Roman" w:cs="Times New Roman"/>
          <w:sz w:val="26"/>
          <w:szCs w:val="26"/>
        </w:rPr>
        <w:t>17</w:t>
      </w:r>
    </w:p>
    <w:p w:rsidR="00CA5AB9" w:rsidRDefault="00CA5AB9" w:rsidP="002D480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CA5AB9" w:rsidSect="002D480F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03356" w:rsidRPr="009A662A" w:rsidRDefault="00FD316C" w:rsidP="009A662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48E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D316C" w:rsidRPr="006448EB" w:rsidRDefault="00FD316C" w:rsidP="00A711F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9039"/>
        <w:gridCol w:w="531"/>
      </w:tblGrid>
      <w:tr w:rsidR="0078489E" w:rsidRPr="006448EB" w:rsidTr="00F20749">
        <w:tc>
          <w:tcPr>
            <w:tcW w:w="9039" w:type="dxa"/>
            <w:vAlign w:val="center"/>
          </w:tcPr>
          <w:p w:rsidR="0078489E" w:rsidRPr="006448EB" w:rsidRDefault="0078489E" w:rsidP="0052652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48EB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  <w:r w:rsidR="003E1090" w:rsidRPr="006448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………………………………………………………………….</w:t>
            </w:r>
            <w:r w:rsidR="00F20749" w:rsidRPr="006448EB">
              <w:rPr>
                <w:rFonts w:ascii="Times New Roman" w:hAnsi="Times New Roman" w:cs="Times New Roman"/>
                <w:bCs/>
                <w:sz w:val="28"/>
                <w:szCs w:val="28"/>
              </w:rPr>
              <w:t>..</w:t>
            </w:r>
          </w:p>
        </w:tc>
        <w:tc>
          <w:tcPr>
            <w:tcW w:w="531" w:type="dxa"/>
            <w:vAlign w:val="center"/>
          </w:tcPr>
          <w:p w:rsidR="0078489E" w:rsidRPr="006448EB" w:rsidRDefault="00AF1B7B" w:rsidP="008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489E" w:rsidRPr="006448EB" w:rsidTr="00F20749">
        <w:tc>
          <w:tcPr>
            <w:tcW w:w="9039" w:type="dxa"/>
            <w:vAlign w:val="center"/>
          </w:tcPr>
          <w:p w:rsidR="0078489E" w:rsidRPr="006448EB" w:rsidRDefault="00BF0FC3" w:rsidP="0052652C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8EB">
              <w:rPr>
                <w:rFonts w:ascii="Times New Roman" w:hAnsi="Times New Roman"/>
                <w:bCs/>
                <w:sz w:val="28"/>
                <w:szCs w:val="28"/>
              </w:rPr>
              <w:t>ТЕОРЕТИЧЕСКИЕ ОСНОВЫ УЧЁ</w:t>
            </w:r>
            <w:r w:rsidR="0078489E" w:rsidRPr="006448EB">
              <w:rPr>
                <w:rFonts w:ascii="Times New Roman" w:hAnsi="Times New Roman"/>
                <w:bCs/>
                <w:sz w:val="28"/>
                <w:szCs w:val="28"/>
              </w:rPr>
              <w:t xml:space="preserve">ТА </w:t>
            </w:r>
            <w:r w:rsidR="00AE1CCF" w:rsidRPr="006448EB">
              <w:rPr>
                <w:rFonts w:ascii="Times New Roman" w:hAnsi="Times New Roman"/>
                <w:bCs/>
                <w:sz w:val="28"/>
                <w:szCs w:val="28"/>
              </w:rPr>
              <w:t>И АНАЛИЗА ИСПОЛЬЗ</w:t>
            </w:r>
            <w:r w:rsidR="00AE1CCF" w:rsidRPr="006448E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AE1CCF" w:rsidRPr="006448EB">
              <w:rPr>
                <w:rFonts w:ascii="Times New Roman" w:hAnsi="Times New Roman"/>
                <w:bCs/>
                <w:sz w:val="28"/>
                <w:szCs w:val="28"/>
              </w:rPr>
              <w:t>ВАНИЯ МАТЕРИАЛЬНЫХ ЗАПАСОВ</w:t>
            </w:r>
            <w:r w:rsidR="003E1090" w:rsidRPr="006448EB">
              <w:rPr>
                <w:rFonts w:ascii="Times New Roman" w:hAnsi="Times New Roman"/>
                <w:bCs/>
                <w:sz w:val="28"/>
                <w:szCs w:val="28"/>
              </w:rPr>
              <w:t xml:space="preserve"> ………………………………</w:t>
            </w:r>
            <w:r w:rsidR="00F20749" w:rsidRPr="006448EB">
              <w:rPr>
                <w:rFonts w:ascii="Times New Roman" w:hAnsi="Times New Roman"/>
                <w:bCs/>
                <w:sz w:val="28"/>
                <w:szCs w:val="28"/>
              </w:rPr>
              <w:t>……</w:t>
            </w:r>
          </w:p>
        </w:tc>
        <w:tc>
          <w:tcPr>
            <w:tcW w:w="531" w:type="dxa"/>
            <w:vAlign w:val="center"/>
          </w:tcPr>
          <w:p w:rsidR="0078489E" w:rsidRPr="006448EB" w:rsidRDefault="0078489E" w:rsidP="008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17" w:rsidRPr="006448EB" w:rsidRDefault="00AF1B7B" w:rsidP="008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336EC" w:rsidRPr="006448EB" w:rsidTr="00F20749">
        <w:tc>
          <w:tcPr>
            <w:tcW w:w="9039" w:type="dxa"/>
            <w:vAlign w:val="center"/>
          </w:tcPr>
          <w:p w:rsidR="000336EC" w:rsidRPr="006448EB" w:rsidRDefault="004B74DE" w:rsidP="0052652C">
            <w:pPr>
              <w:pStyle w:val="a9"/>
              <w:numPr>
                <w:ilvl w:val="0"/>
                <w:numId w:val="18"/>
              </w:numPr>
              <w:tabs>
                <w:tab w:val="left" w:pos="851"/>
              </w:tabs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8EB">
              <w:rPr>
                <w:rFonts w:ascii="Times New Roman" w:hAnsi="Times New Roman"/>
                <w:sz w:val="28"/>
                <w:szCs w:val="28"/>
              </w:rPr>
              <w:t>Понятие материалов и их роль в процессе кругооборота средств производственной организации</w:t>
            </w:r>
            <w:r w:rsidR="003E1090" w:rsidRPr="006448EB"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………………………………………….</w:t>
            </w:r>
            <w:r w:rsidR="00F20749" w:rsidRPr="006448EB"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  <w:tc>
          <w:tcPr>
            <w:tcW w:w="531" w:type="dxa"/>
            <w:vAlign w:val="center"/>
          </w:tcPr>
          <w:p w:rsidR="000336EC" w:rsidRPr="006448EB" w:rsidRDefault="000336EC" w:rsidP="008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17" w:rsidRPr="006448EB" w:rsidRDefault="00AF1B7B" w:rsidP="008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336EC" w:rsidRPr="006448EB" w:rsidTr="00F20749">
        <w:tc>
          <w:tcPr>
            <w:tcW w:w="9039" w:type="dxa"/>
            <w:vAlign w:val="center"/>
          </w:tcPr>
          <w:p w:rsidR="00CC2DE3" w:rsidRPr="006448EB" w:rsidRDefault="00C215E5" w:rsidP="0052652C">
            <w:pPr>
              <w:pStyle w:val="a9"/>
              <w:numPr>
                <w:ilvl w:val="0"/>
                <w:numId w:val="18"/>
              </w:numPr>
              <w:tabs>
                <w:tab w:val="left" w:pos="851"/>
              </w:tabs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8EB">
              <w:rPr>
                <w:rFonts w:ascii="Times New Roman" w:hAnsi="Times New Roman"/>
                <w:sz w:val="28"/>
                <w:szCs w:val="28"/>
              </w:rPr>
              <w:t xml:space="preserve">Классификация, </w:t>
            </w:r>
            <w:r w:rsidR="004B74DE" w:rsidRPr="006448EB">
              <w:rPr>
                <w:rFonts w:ascii="Times New Roman" w:hAnsi="Times New Roman"/>
                <w:sz w:val="28"/>
                <w:szCs w:val="28"/>
              </w:rPr>
              <w:t>оценка</w:t>
            </w:r>
            <w:r w:rsidRPr="006448EB">
              <w:rPr>
                <w:rFonts w:ascii="Times New Roman" w:hAnsi="Times New Roman"/>
                <w:sz w:val="28"/>
                <w:szCs w:val="28"/>
              </w:rPr>
              <w:t xml:space="preserve"> и учёт</w:t>
            </w:r>
            <w:r w:rsidR="004B74DE" w:rsidRPr="006448EB">
              <w:rPr>
                <w:rFonts w:ascii="Times New Roman" w:hAnsi="Times New Roman"/>
                <w:sz w:val="28"/>
                <w:szCs w:val="28"/>
              </w:rPr>
              <w:t xml:space="preserve"> материалов</w:t>
            </w:r>
            <w:r w:rsidR="003E1090" w:rsidRPr="006448EB">
              <w:rPr>
                <w:rFonts w:ascii="Times New Roman" w:hAnsi="Times New Roman"/>
                <w:sz w:val="28"/>
                <w:szCs w:val="28"/>
              </w:rPr>
              <w:t xml:space="preserve"> ………………………</w:t>
            </w:r>
            <w:r w:rsidR="00F20749" w:rsidRPr="006448EB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531" w:type="dxa"/>
            <w:vAlign w:val="center"/>
          </w:tcPr>
          <w:p w:rsidR="000336EC" w:rsidRPr="006448EB" w:rsidRDefault="00B37524" w:rsidP="008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8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1B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7ED9" w:rsidRPr="006448EB" w:rsidTr="00F20749">
        <w:tc>
          <w:tcPr>
            <w:tcW w:w="9039" w:type="dxa"/>
            <w:vAlign w:val="center"/>
          </w:tcPr>
          <w:p w:rsidR="000D7ED9" w:rsidRPr="006448EB" w:rsidRDefault="000D7ED9" w:rsidP="0052652C">
            <w:pPr>
              <w:pStyle w:val="a9"/>
              <w:numPr>
                <w:ilvl w:val="0"/>
                <w:numId w:val="18"/>
              </w:numPr>
              <w:tabs>
                <w:tab w:val="left" w:pos="426"/>
                <w:tab w:val="left" w:pos="851"/>
              </w:tabs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8EB">
              <w:rPr>
                <w:rFonts w:ascii="Times New Roman" w:hAnsi="Times New Roman"/>
                <w:sz w:val="28"/>
                <w:szCs w:val="28"/>
              </w:rPr>
              <w:t>Теоретические основы анализа использования материалов ……</w:t>
            </w:r>
            <w:r w:rsidR="00F20749" w:rsidRPr="006448EB">
              <w:rPr>
                <w:rFonts w:ascii="Times New Roman" w:hAnsi="Times New Roman"/>
                <w:sz w:val="28"/>
                <w:szCs w:val="28"/>
              </w:rPr>
              <w:t>.....</w:t>
            </w:r>
          </w:p>
        </w:tc>
        <w:tc>
          <w:tcPr>
            <w:tcW w:w="531" w:type="dxa"/>
            <w:vAlign w:val="center"/>
          </w:tcPr>
          <w:p w:rsidR="000D7ED9" w:rsidRPr="006448EB" w:rsidRDefault="00B37524" w:rsidP="008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8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1B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489E" w:rsidRPr="006448EB" w:rsidTr="00F20749">
        <w:tc>
          <w:tcPr>
            <w:tcW w:w="9039" w:type="dxa"/>
            <w:vAlign w:val="center"/>
          </w:tcPr>
          <w:p w:rsidR="0078489E" w:rsidRPr="006448EB" w:rsidRDefault="0078489E" w:rsidP="0052652C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8EB">
              <w:rPr>
                <w:rFonts w:ascii="Times New Roman" w:hAnsi="Times New Roman"/>
                <w:bCs/>
                <w:sz w:val="28"/>
                <w:szCs w:val="28"/>
              </w:rPr>
              <w:t>ОРГАНИЗАЦИОННО-ЭКОНОМИЧЕСКАЯ И ПРАВОВАЯ ХАРА</w:t>
            </w:r>
            <w:r w:rsidRPr="006448EB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6448EB">
              <w:rPr>
                <w:rFonts w:ascii="Times New Roman" w:hAnsi="Times New Roman"/>
                <w:bCs/>
                <w:sz w:val="28"/>
                <w:szCs w:val="28"/>
              </w:rPr>
              <w:t>ТЕРИСТИКА</w:t>
            </w:r>
            <w:r w:rsidR="00DD21E7" w:rsidRPr="006448EB">
              <w:rPr>
                <w:rFonts w:ascii="Times New Roman" w:hAnsi="Times New Roman"/>
                <w:bCs/>
                <w:sz w:val="28"/>
                <w:szCs w:val="28"/>
              </w:rPr>
              <w:t xml:space="preserve"> ФИЛИАЛА «УОР №836» ФГУП «ГУССТ №8 ПРИ СПЕЦСТРОЕ РОССИИ»</w:t>
            </w:r>
            <w:r w:rsidR="003E1090" w:rsidRPr="006448EB">
              <w:rPr>
                <w:rFonts w:ascii="Times New Roman" w:hAnsi="Times New Roman"/>
                <w:bCs/>
                <w:sz w:val="28"/>
                <w:szCs w:val="28"/>
              </w:rPr>
              <w:t xml:space="preserve"> …………………………………………………</w:t>
            </w:r>
            <w:r w:rsidR="00F20749" w:rsidRPr="006448EB">
              <w:rPr>
                <w:rFonts w:ascii="Times New Roman" w:hAnsi="Times New Roman"/>
                <w:bCs/>
                <w:sz w:val="28"/>
                <w:szCs w:val="28"/>
              </w:rPr>
              <w:t>…..</w:t>
            </w:r>
          </w:p>
        </w:tc>
        <w:tc>
          <w:tcPr>
            <w:tcW w:w="531" w:type="dxa"/>
            <w:vAlign w:val="center"/>
          </w:tcPr>
          <w:p w:rsidR="0078489E" w:rsidRPr="006448EB" w:rsidRDefault="0078489E" w:rsidP="008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17" w:rsidRPr="006448EB" w:rsidRDefault="00736917" w:rsidP="008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17" w:rsidRPr="006448EB" w:rsidRDefault="00736917" w:rsidP="008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8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1B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36EC" w:rsidRPr="006448EB" w:rsidTr="00F20749">
        <w:tc>
          <w:tcPr>
            <w:tcW w:w="9039" w:type="dxa"/>
            <w:vAlign w:val="center"/>
          </w:tcPr>
          <w:p w:rsidR="000336EC" w:rsidRPr="006448EB" w:rsidRDefault="000336EC" w:rsidP="0052652C">
            <w:pPr>
              <w:numPr>
                <w:ilvl w:val="0"/>
                <w:numId w:val="3"/>
              </w:numPr>
              <w:tabs>
                <w:tab w:val="left" w:pos="851"/>
              </w:tabs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EB">
              <w:rPr>
                <w:rFonts w:ascii="Times New Roman" w:hAnsi="Times New Roman" w:cs="Times New Roman"/>
                <w:sz w:val="28"/>
                <w:szCs w:val="28"/>
              </w:rPr>
              <w:t>Местоположение и правовой статус организации</w:t>
            </w:r>
            <w:r w:rsidR="003E1090" w:rsidRPr="006448EB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</w:t>
            </w:r>
            <w:r w:rsidR="00F20749" w:rsidRPr="006448EB">
              <w:rPr>
                <w:rFonts w:ascii="Times New Roman" w:hAnsi="Times New Roman" w:cs="Times New Roman"/>
                <w:sz w:val="28"/>
                <w:szCs w:val="28"/>
              </w:rPr>
              <w:t>.....</w:t>
            </w:r>
          </w:p>
        </w:tc>
        <w:tc>
          <w:tcPr>
            <w:tcW w:w="531" w:type="dxa"/>
            <w:vAlign w:val="center"/>
          </w:tcPr>
          <w:p w:rsidR="000336EC" w:rsidRPr="006448EB" w:rsidRDefault="00736917" w:rsidP="008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8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1B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36EC" w:rsidRPr="006448EB" w:rsidTr="00F20749">
        <w:tc>
          <w:tcPr>
            <w:tcW w:w="9039" w:type="dxa"/>
            <w:vAlign w:val="center"/>
          </w:tcPr>
          <w:p w:rsidR="000336EC" w:rsidRPr="006448EB" w:rsidRDefault="000336EC" w:rsidP="0052652C">
            <w:pPr>
              <w:numPr>
                <w:ilvl w:val="0"/>
                <w:numId w:val="3"/>
              </w:numPr>
              <w:tabs>
                <w:tab w:val="left" w:pos="851"/>
              </w:tabs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EB">
              <w:rPr>
                <w:rFonts w:ascii="Times New Roman" w:hAnsi="Times New Roman" w:cs="Times New Roman"/>
                <w:sz w:val="28"/>
                <w:szCs w:val="28"/>
              </w:rPr>
              <w:t>Организационное устройство, размеры и структура управления</w:t>
            </w:r>
            <w:r w:rsidR="003E1090" w:rsidRPr="00644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749" w:rsidRPr="006448EB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</w:tc>
        <w:tc>
          <w:tcPr>
            <w:tcW w:w="531" w:type="dxa"/>
            <w:vAlign w:val="center"/>
          </w:tcPr>
          <w:p w:rsidR="000336EC" w:rsidRPr="006448EB" w:rsidRDefault="00736917" w:rsidP="008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8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1B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36EC" w:rsidRPr="006448EB" w:rsidTr="00F20749">
        <w:tc>
          <w:tcPr>
            <w:tcW w:w="9039" w:type="dxa"/>
            <w:vAlign w:val="center"/>
          </w:tcPr>
          <w:p w:rsidR="000336EC" w:rsidRPr="006448EB" w:rsidRDefault="000336EC" w:rsidP="0052652C">
            <w:pPr>
              <w:numPr>
                <w:ilvl w:val="0"/>
                <w:numId w:val="3"/>
              </w:numPr>
              <w:tabs>
                <w:tab w:val="left" w:pos="851"/>
              </w:tabs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EB">
              <w:rPr>
                <w:rFonts w:ascii="Times New Roman" w:hAnsi="Times New Roman" w:cs="Times New Roman"/>
                <w:sz w:val="28"/>
                <w:szCs w:val="28"/>
              </w:rPr>
              <w:t>Основные экономические показатели деятельности организации</w:t>
            </w:r>
            <w:r w:rsidR="003E1090" w:rsidRPr="00644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749" w:rsidRPr="006448EB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531" w:type="dxa"/>
            <w:vAlign w:val="center"/>
          </w:tcPr>
          <w:p w:rsidR="000336EC" w:rsidRPr="006448EB" w:rsidRDefault="00736917" w:rsidP="008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8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1B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36EC" w:rsidRPr="006448EB" w:rsidTr="00F20749">
        <w:tc>
          <w:tcPr>
            <w:tcW w:w="9039" w:type="dxa"/>
            <w:vAlign w:val="center"/>
          </w:tcPr>
          <w:p w:rsidR="000336EC" w:rsidRPr="006448EB" w:rsidRDefault="00BF0FC3" w:rsidP="00C215E5">
            <w:pPr>
              <w:numPr>
                <w:ilvl w:val="0"/>
                <w:numId w:val="3"/>
              </w:numPr>
              <w:tabs>
                <w:tab w:val="left" w:pos="851"/>
              </w:tabs>
              <w:ind w:left="284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48EB">
              <w:rPr>
                <w:rFonts w:ascii="Times New Roman" w:hAnsi="Times New Roman" w:cs="Times New Roman"/>
                <w:sz w:val="28"/>
                <w:szCs w:val="28"/>
              </w:rPr>
              <w:t>Организация бухгалтерского учё</w:t>
            </w:r>
            <w:r w:rsidR="000336EC" w:rsidRPr="006448E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C215E5" w:rsidRPr="006448EB">
              <w:rPr>
                <w:rFonts w:ascii="Times New Roman" w:hAnsi="Times New Roman" w:cs="Times New Roman"/>
                <w:sz w:val="28"/>
                <w:szCs w:val="28"/>
              </w:rPr>
              <w:t xml:space="preserve"> и внутрихозяйственного ко</w:t>
            </w:r>
            <w:r w:rsidR="00C215E5" w:rsidRPr="006448E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215E5" w:rsidRPr="006448EB">
              <w:rPr>
                <w:rFonts w:ascii="Times New Roman" w:hAnsi="Times New Roman" w:cs="Times New Roman"/>
                <w:sz w:val="28"/>
                <w:szCs w:val="28"/>
              </w:rPr>
              <w:t xml:space="preserve">троля </w:t>
            </w:r>
            <w:r w:rsidR="000336EC" w:rsidRPr="006448EB">
              <w:rPr>
                <w:rFonts w:ascii="Times New Roman" w:hAnsi="Times New Roman" w:cs="Times New Roman"/>
                <w:sz w:val="28"/>
                <w:szCs w:val="28"/>
              </w:rPr>
              <w:t>в организации</w:t>
            </w:r>
            <w:r w:rsidR="00C215E5" w:rsidRPr="006448EB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………………………………………………………..</w:t>
            </w:r>
          </w:p>
        </w:tc>
        <w:tc>
          <w:tcPr>
            <w:tcW w:w="531" w:type="dxa"/>
            <w:vAlign w:val="center"/>
          </w:tcPr>
          <w:p w:rsidR="00C215E5" w:rsidRPr="006448EB" w:rsidRDefault="00C215E5" w:rsidP="008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EC" w:rsidRPr="006448EB" w:rsidRDefault="003856CF" w:rsidP="0038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8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1B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36EC" w:rsidRPr="006448EB" w:rsidTr="00F20749">
        <w:tc>
          <w:tcPr>
            <w:tcW w:w="9039" w:type="dxa"/>
            <w:vAlign w:val="center"/>
          </w:tcPr>
          <w:p w:rsidR="000336EC" w:rsidRPr="006448EB" w:rsidRDefault="00BF0FC3" w:rsidP="0052652C">
            <w:pPr>
              <w:pStyle w:val="a9"/>
              <w:numPr>
                <w:ilvl w:val="0"/>
                <w:numId w:val="2"/>
              </w:numPr>
              <w:tabs>
                <w:tab w:val="left" w:pos="405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8EB">
              <w:rPr>
                <w:rFonts w:ascii="Times New Roman" w:hAnsi="Times New Roman"/>
                <w:sz w:val="28"/>
                <w:szCs w:val="28"/>
              </w:rPr>
              <w:t>УЧЁ</w:t>
            </w:r>
            <w:r w:rsidR="000336EC" w:rsidRPr="006448EB">
              <w:rPr>
                <w:rFonts w:ascii="Times New Roman" w:hAnsi="Times New Roman"/>
                <w:sz w:val="28"/>
                <w:szCs w:val="28"/>
              </w:rPr>
              <w:t>Т</w:t>
            </w:r>
            <w:r w:rsidR="004A4D7E" w:rsidRPr="006448EB">
              <w:rPr>
                <w:rFonts w:ascii="Times New Roman" w:hAnsi="Times New Roman"/>
                <w:sz w:val="28"/>
                <w:szCs w:val="28"/>
              </w:rPr>
              <w:t xml:space="preserve"> И АНАЛИЗ ИСПОЛЬЗОВАНИЯ МАТЕРИАЛЬНЫХ ЗАП</w:t>
            </w:r>
            <w:r w:rsidR="004A4D7E" w:rsidRPr="006448EB">
              <w:rPr>
                <w:rFonts w:ascii="Times New Roman" w:hAnsi="Times New Roman"/>
                <w:sz w:val="28"/>
                <w:szCs w:val="28"/>
              </w:rPr>
              <w:t>А</w:t>
            </w:r>
            <w:r w:rsidR="004A4D7E" w:rsidRPr="006448EB">
              <w:rPr>
                <w:rFonts w:ascii="Times New Roman" w:hAnsi="Times New Roman"/>
                <w:sz w:val="28"/>
                <w:szCs w:val="28"/>
              </w:rPr>
              <w:t>СОВ</w:t>
            </w:r>
            <w:r w:rsidR="009B1362" w:rsidRPr="006448EB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9B1362" w:rsidRPr="006448EB">
              <w:rPr>
                <w:rFonts w:ascii="Times New Roman" w:hAnsi="Times New Roman"/>
                <w:bCs/>
                <w:sz w:val="28"/>
                <w:szCs w:val="28"/>
              </w:rPr>
              <w:t>ФИЛИАЛЕ «УОР №836» ФГУП «ГУССТ №8 ПРИ СПЕЦСТРОЕ РОССИИ»</w:t>
            </w:r>
            <w:r w:rsidR="003E1090" w:rsidRPr="006448EB"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…………………………………………………………………</w:t>
            </w:r>
            <w:r w:rsidR="009B1362" w:rsidRPr="006448EB">
              <w:rPr>
                <w:rFonts w:ascii="Times New Roman" w:hAnsi="Times New Roman"/>
                <w:sz w:val="28"/>
                <w:szCs w:val="28"/>
              </w:rPr>
              <w:t>…..</w:t>
            </w:r>
          </w:p>
        </w:tc>
        <w:tc>
          <w:tcPr>
            <w:tcW w:w="531" w:type="dxa"/>
            <w:vAlign w:val="center"/>
          </w:tcPr>
          <w:p w:rsidR="000336EC" w:rsidRPr="006448EB" w:rsidRDefault="000336EC" w:rsidP="008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17" w:rsidRPr="006448EB" w:rsidRDefault="00736917" w:rsidP="008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17" w:rsidRPr="006448EB" w:rsidRDefault="00736917" w:rsidP="008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8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1B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1FF9" w:rsidRPr="006448EB" w:rsidTr="00F20749">
        <w:tc>
          <w:tcPr>
            <w:tcW w:w="9039" w:type="dxa"/>
            <w:vAlign w:val="center"/>
          </w:tcPr>
          <w:p w:rsidR="00CC1FF9" w:rsidRPr="006448EB" w:rsidRDefault="00CC1FF9" w:rsidP="0052652C">
            <w:pPr>
              <w:numPr>
                <w:ilvl w:val="0"/>
                <w:numId w:val="4"/>
              </w:numPr>
              <w:tabs>
                <w:tab w:val="left" w:pos="851"/>
              </w:tabs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EB">
              <w:rPr>
                <w:rFonts w:ascii="Times New Roman" w:hAnsi="Times New Roman" w:cs="Times New Roman"/>
                <w:sz w:val="28"/>
                <w:szCs w:val="28"/>
              </w:rPr>
              <w:t>Документальное оформление</w:t>
            </w:r>
            <w:r w:rsidR="001633F7" w:rsidRPr="006448EB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материальных запасов</w:t>
            </w:r>
            <w:r w:rsidR="00D71375" w:rsidRPr="006448EB"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</w:p>
        </w:tc>
        <w:tc>
          <w:tcPr>
            <w:tcW w:w="531" w:type="dxa"/>
            <w:vAlign w:val="center"/>
          </w:tcPr>
          <w:p w:rsidR="00CC1FF9" w:rsidRPr="006448EB" w:rsidRDefault="00736917" w:rsidP="008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8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1B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1FF9" w:rsidRPr="006448EB" w:rsidTr="00F20749">
        <w:tc>
          <w:tcPr>
            <w:tcW w:w="9039" w:type="dxa"/>
            <w:vAlign w:val="center"/>
          </w:tcPr>
          <w:p w:rsidR="00CC1FF9" w:rsidRPr="006448EB" w:rsidRDefault="006A35EA" w:rsidP="006A35EA">
            <w:pPr>
              <w:numPr>
                <w:ilvl w:val="0"/>
                <w:numId w:val="4"/>
              </w:numPr>
              <w:tabs>
                <w:tab w:val="left" w:pos="851"/>
              </w:tabs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EB">
              <w:rPr>
                <w:rFonts w:ascii="Times New Roman" w:hAnsi="Times New Roman" w:cs="Times New Roman"/>
                <w:sz w:val="28"/>
                <w:szCs w:val="28"/>
              </w:rPr>
              <w:t>Синтетический и а</w:t>
            </w:r>
            <w:r w:rsidR="0065045F" w:rsidRPr="006448EB">
              <w:rPr>
                <w:rFonts w:ascii="Times New Roman" w:hAnsi="Times New Roman" w:cs="Times New Roman"/>
                <w:sz w:val="28"/>
                <w:szCs w:val="28"/>
              </w:rPr>
              <w:t xml:space="preserve">налитический </w:t>
            </w:r>
            <w:r w:rsidR="00BF0FC3" w:rsidRPr="006448EB">
              <w:rPr>
                <w:rFonts w:ascii="Times New Roman" w:hAnsi="Times New Roman" w:cs="Times New Roman"/>
                <w:sz w:val="28"/>
                <w:szCs w:val="28"/>
              </w:rPr>
              <w:t>учё</w:t>
            </w:r>
            <w:r w:rsidR="00BC6F84" w:rsidRPr="006448EB">
              <w:rPr>
                <w:rFonts w:ascii="Times New Roman" w:hAnsi="Times New Roman" w:cs="Times New Roman"/>
                <w:sz w:val="28"/>
                <w:szCs w:val="28"/>
              </w:rPr>
              <w:t>т движения материалов</w:t>
            </w:r>
            <w:r w:rsidR="00D71375" w:rsidRPr="006448EB">
              <w:rPr>
                <w:rFonts w:ascii="Times New Roman" w:hAnsi="Times New Roman" w:cs="Times New Roman"/>
                <w:sz w:val="28"/>
                <w:szCs w:val="28"/>
              </w:rPr>
              <w:t xml:space="preserve"> …….</w:t>
            </w:r>
            <w:r w:rsidRPr="006448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" w:type="dxa"/>
            <w:vAlign w:val="center"/>
          </w:tcPr>
          <w:p w:rsidR="00CC1FF9" w:rsidRPr="006448EB" w:rsidRDefault="00B37524" w:rsidP="008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8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1B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C6F84" w:rsidRPr="006448EB" w:rsidTr="00F20749">
        <w:tc>
          <w:tcPr>
            <w:tcW w:w="9039" w:type="dxa"/>
            <w:vAlign w:val="center"/>
          </w:tcPr>
          <w:p w:rsidR="00BC6F84" w:rsidRPr="006448EB" w:rsidRDefault="00BF0FC3" w:rsidP="0052652C">
            <w:pPr>
              <w:numPr>
                <w:ilvl w:val="0"/>
                <w:numId w:val="4"/>
              </w:numPr>
              <w:tabs>
                <w:tab w:val="left" w:pos="851"/>
              </w:tabs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EB">
              <w:rPr>
                <w:rFonts w:ascii="Times New Roman" w:hAnsi="Times New Roman"/>
                <w:sz w:val="28"/>
                <w:szCs w:val="28"/>
              </w:rPr>
              <w:t>Совершенствование учё</w:t>
            </w:r>
            <w:r w:rsidR="00D41B37" w:rsidRPr="006448EB">
              <w:rPr>
                <w:rFonts w:ascii="Times New Roman" w:hAnsi="Times New Roman"/>
                <w:sz w:val="28"/>
                <w:szCs w:val="28"/>
              </w:rPr>
              <w:t>та материалов ……………………………...</w:t>
            </w:r>
          </w:p>
        </w:tc>
        <w:tc>
          <w:tcPr>
            <w:tcW w:w="531" w:type="dxa"/>
            <w:vAlign w:val="center"/>
          </w:tcPr>
          <w:p w:rsidR="00BC6F84" w:rsidRPr="006448EB" w:rsidRDefault="00736917" w:rsidP="008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8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1B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375" w:rsidRPr="006448EB" w:rsidTr="00F20749">
        <w:tc>
          <w:tcPr>
            <w:tcW w:w="9039" w:type="dxa"/>
            <w:vAlign w:val="center"/>
          </w:tcPr>
          <w:p w:rsidR="00D71375" w:rsidRPr="006448EB" w:rsidRDefault="00D41B37" w:rsidP="0052652C">
            <w:pPr>
              <w:pStyle w:val="a9"/>
              <w:numPr>
                <w:ilvl w:val="0"/>
                <w:numId w:val="44"/>
              </w:numPr>
              <w:tabs>
                <w:tab w:val="left" w:pos="405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8EB">
              <w:rPr>
                <w:rFonts w:ascii="Times New Roman" w:hAnsi="Times New Roman"/>
                <w:sz w:val="28"/>
                <w:szCs w:val="28"/>
              </w:rPr>
              <w:t>А</w:t>
            </w:r>
            <w:r w:rsidR="00262052" w:rsidRPr="006448EB">
              <w:rPr>
                <w:rFonts w:ascii="Times New Roman" w:hAnsi="Times New Roman"/>
                <w:sz w:val="28"/>
                <w:szCs w:val="28"/>
              </w:rPr>
              <w:t xml:space="preserve">НАЛИЗ </w:t>
            </w:r>
            <w:r w:rsidR="0052652C" w:rsidRPr="006448EB">
              <w:rPr>
                <w:rFonts w:ascii="Times New Roman" w:hAnsi="Times New Roman"/>
                <w:sz w:val="28"/>
                <w:szCs w:val="28"/>
              </w:rPr>
              <w:t xml:space="preserve">ИСПОЛЬЗОВАНИЯ МАТЕРИАЛЬНЫХ ЗАПАСОВ В </w:t>
            </w:r>
            <w:r w:rsidR="0052652C" w:rsidRPr="006448EB">
              <w:rPr>
                <w:rFonts w:ascii="Times New Roman" w:hAnsi="Times New Roman"/>
                <w:bCs/>
                <w:sz w:val="28"/>
                <w:szCs w:val="28"/>
              </w:rPr>
              <w:t>ФИЛИАЛЕ «УОР №836» ФГУП «ГУССТ №8 ПРИ СПЕЦСТРОЕ РО</w:t>
            </w:r>
            <w:r w:rsidR="0052652C" w:rsidRPr="006448EB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52652C" w:rsidRPr="006448EB">
              <w:rPr>
                <w:rFonts w:ascii="Times New Roman" w:hAnsi="Times New Roman"/>
                <w:bCs/>
                <w:sz w:val="28"/>
                <w:szCs w:val="28"/>
              </w:rPr>
              <w:t>СИИ» …………………………………………………………………………..</w:t>
            </w:r>
          </w:p>
        </w:tc>
        <w:tc>
          <w:tcPr>
            <w:tcW w:w="531" w:type="dxa"/>
            <w:vAlign w:val="center"/>
          </w:tcPr>
          <w:p w:rsidR="00D71375" w:rsidRPr="006448EB" w:rsidRDefault="00D71375" w:rsidP="008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17" w:rsidRPr="006448EB" w:rsidRDefault="00736917" w:rsidP="008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17" w:rsidRPr="006448EB" w:rsidRDefault="00736917" w:rsidP="0038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8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1B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1375" w:rsidRPr="006448EB" w:rsidTr="00F20749">
        <w:tc>
          <w:tcPr>
            <w:tcW w:w="9039" w:type="dxa"/>
            <w:vAlign w:val="center"/>
          </w:tcPr>
          <w:p w:rsidR="00D71375" w:rsidRPr="006448EB" w:rsidRDefault="003B6BD2" w:rsidP="00405675">
            <w:pPr>
              <w:pStyle w:val="a9"/>
              <w:numPr>
                <w:ilvl w:val="0"/>
                <w:numId w:val="45"/>
              </w:numPr>
              <w:tabs>
                <w:tab w:val="left" w:pos="851"/>
              </w:tabs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8EB">
              <w:rPr>
                <w:rFonts w:ascii="Times New Roman" w:hAnsi="Times New Roman"/>
                <w:sz w:val="28"/>
                <w:szCs w:val="28"/>
              </w:rPr>
              <w:t>Анали</w:t>
            </w:r>
            <w:r w:rsidR="00EF5A62" w:rsidRPr="006448EB">
              <w:rPr>
                <w:rFonts w:ascii="Times New Roman" w:hAnsi="Times New Roman"/>
                <w:sz w:val="28"/>
                <w:szCs w:val="28"/>
              </w:rPr>
              <w:t xml:space="preserve">з динамики, состава и структуры </w:t>
            </w:r>
            <w:r w:rsidRPr="006448EB">
              <w:rPr>
                <w:rFonts w:ascii="Times New Roman" w:hAnsi="Times New Roman"/>
                <w:sz w:val="28"/>
                <w:szCs w:val="28"/>
              </w:rPr>
              <w:t>материа</w:t>
            </w:r>
            <w:r w:rsidR="00EF5A62" w:rsidRPr="006448EB">
              <w:rPr>
                <w:rFonts w:ascii="Times New Roman" w:hAnsi="Times New Roman"/>
                <w:sz w:val="28"/>
                <w:szCs w:val="28"/>
              </w:rPr>
              <w:t xml:space="preserve">льных </w:t>
            </w:r>
            <w:r w:rsidR="00405675" w:rsidRPr="006448EB">
              <w:rPr>
                <w:rFonts w:ascii="Times New Roman" w:hAnsi="Times New Roman"/>
                <w:sz w:val="28"/>
                <w:szCs w:val="28"/>
              </w:rPr>
              <w:t xml:space="preserve">запасов </w:t>
            </w:r>
            <w:r w:rsidRPr="006448EB">
              <w:rPr>
                <w:rFonts w:ascii="Times New Roman" w:hAnsi="Times New Roman"/>
                <w:sz w:val="28"/>
                <w:szCs w:val="28"/>
              </w:rPr>
              <w:t>…</w:t>
            </w:r>
            <w:r w:rsidR="00405675" w:rsidRPr="006448EB"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  <w:tc>
          <w:tcPr>
            <w:tcW w:w="531" w:type="dxa"/>
            <w:vAlign w:val="center"/>
          </w:tcPr>
          <w:p w:rsidR="00D71375" w:rsidRPr="006448EB" w:rsidRDefault="00736917" w:rsidP="008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8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1B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1375" w:rsidRPr="006448EB" w:rsidTr="00F20749">
        <w:tc>
          <w:tcPr>
            <w:tcW w:w="9039" w:type="dxa"/>
            <w:vAlign w:val="center"/>
          </w:tcPr>
          <w:p w:rsidR="00D71375" w:rsidRPr="006448EB" w:rsidRDefault="00855F8E" w:rsidP="0052652C">
            <w:pPr>
              <w:pStyle w:val="a9"/>
              <w:numPr>
                <w:ilvl w:val="0"/>
                <w:numId w:val="45"/>
              </w:numPr>
              <w:tabs>
                <w:tab w:val="left" w:pos="851"/>
                <w:tab w:val="left" w:pos="1134"/>
              </w:tabs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8EB">
              <w:rPr>
                <w:rFonts w:ascii="Times New Roman" w:hAnsi="Times New Roman"/>
                <w:sz w:val="28"/>
                <w:szCs w:val="28"/>
              </w:rPr>
              <w:t>Анализ использования материальных запасов ……………………..</w:t>
            </w:r>
          </w:p>
        </w:tc>
        <w:tc>
          <w:tcPr>
            <w:tcW w:w="531" w:type="dxa"/>
            <w:vAlign w:val="center"/>
          </w:tcPr>
          <w:p w:rsidR="00D71375" w:rsidRPr="006448EB" w:rsidRDefault="00736917" w:rsidP="008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8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1B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71375" w:rsidRPr="006448EB" w:rsidTr="00F20749">
        <w:tc>
          <w:tcPr>
            <w:tcW w:w="9039" w:type="dxa"/>
            <w:vAlign w:val="center"/>
          </w:tcPr>
          <w:p w:rsidR="00D71375" w:rsidRPr="006448EB" w:rsidRDefault="00855F8E" w:rsidP="0052652C">
            <w:pPr>
              <w:pStyle w:val="a9"/>
              <w:numPr>
                <w:ilvl w:val="0"/>
                <w:numId w:val="45"/>
              </w:numPr>
              <w:tabs>
                <w:tab w:val="left" w:pos="851"/>
              </w:tabs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8EB">
              <w:rPr>
                <w:rFonts w:ascii="Times New Roman" w:hAnsi="Times New Roman"/>
                <w:sz w:val="28"/>
                <w:szCs w:val="28"/>
              </w:rPr>
              <w:t>Факторный анализ использования материальных запасов</w:t>
            </w:r>
            <w:r w:rsidR="00CD55D5" w:rsidRPr="00644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48EB">
              <w:rPr>
                <w:rFonts w:ascii="Times New Roman" w:hAnsi="Times New Roman"/>
                <w:sz w:val="28"/>
                <w:szCs w:val="28"/>
              </w:rPr>
              <w:t>………...</w:t>
            </w:r>
          </w:p>
        </w:tc>
        <w:tc>
          <w:tcPr>
            <w:tcW w:w="531" w:type="dxa"/>
            <w:vAlign w:val="center"/>
          </w:tcPr>
          <w:p w:rsidR="00D71375" w:rsidRPr="006448EB" w:rsidRDefault="00B37524" w:rsidP="008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8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1B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1490F" w:rsidRPr="006448EB" w:rsidTr="00F20749">
        <w:tc>
          <w:tcPr>
            <w:tcW w:w="9039" w:type="dxa"/>
            <w:vAlign w:val="center"/>
          </w:tcPr>
          <w:p w:rsidR="00A1490F" w:rsidRPr="006448EB" w:rsidRDefault="00A1490F" w:rsidP="0052652C">
            <w:pPr>
              <w:pStyle w:val="a9"/>
              <w:numPr>
                <w:ilvl w:val="0"/>
                <w:numId w:val="45"/>
              </w:numPr>
              <w:tabs>
                <w:tab w:val="left" w:pos="851"/>
              </w:tabs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8EB">
              <w:rPr>
                <w:rFonts w:ascii="Times New Roman" w:hAnsi="Times New Roman"/>
                <w:sz w:val="28"/>
                <w:szCs w:val="28"/>
              </w:rPr>
              <w:t xml:space="preserve">Резервы повышения эффективности использования </w:t>
            </w:r>
            <w:r w:rsidR="0065150D" w:rsidRPr="006448EB">
              <w:rPr>
                <w:rFonts w:ascii="Times New Roman" w:hAnsi="Times New Roman"/>
                <w:sz w:val="28"/>
                <w:szCs w:val="28"/>
              </w:rPr>
              <w:t>материальных запасов ………………………………………………………………………</w:t>
            </w:r>
          </w:p>
        </w:tc>
        <w:tc>
          <w:tcPr>
            <w:tcW w:w="531" w:type="dxa"/>
            <w:vAlign w:val="center"/>
          </w:tcPr>
          <w:p w:rsidR="00736917" w:rsidRPr="006448EB" w:rsidRDefault="00736917" w:rsidP="008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90F" w:rsidRPr="006448EB" w:rsidRDefault="00736917" w:rsidP="008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8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1B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1FF9" w:rsidRPr="006448EB" w:rsidTr="00F20749">
        <w:tc>
          <w:tcPr>
            <w:tcW w:w="9039" w:type="dxa"/>
            <w:vAlign w:val="center"/>
          </w:tcPr>
          <w:p w:rsidR="00CC1FF9" w:rsidRPr="006448EB" w:rsidRDefault="00CC1FF9" w:rsidP="0052652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48EB">
              <w:rPr>
                <w:rFonts w:ascii="Times New Roman" w:hAnsi="Times New Roman" w:cs="Times New Roman"/>
                <w:bCs/>
                <w:sz w:val="28"/>
                <w:szCs w:val="28"/>
              </w:rPr>
              <w:t>ВЫВОДЫ И ПРЕДЛОЖЕНИЯ</w:t>
            </w:r>
            <w:r w:rsidR="003E1090" w:rsidRPr="006448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……………………………………………...</w:t>
            </w:r>
          </w:p>
        </w:tc>
        <w:tc>
          <w:tcPr>
            <w:tcW w:w="531" w:type="dxa"/>
            <w:vAlign w:val="center"/>
          </w:tcPr>
          <w:p w:rsidR="00CC1FF9" w:rsidRPr="006448EB" w:rsidRDefault="007606D3" w:rsidP="0041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8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2A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1FF9" w:rsidRPr="006448EB" w:rsidTr="00F20749">
        <w:tc>
          <w:tcPr>
            <w:tcW w:w="9039" w:type="dxa"/>
            <w:vAlign w:val="center"/>
          </w:tcPr>
          <w:p w:rsidR="00CC1FF9" w:rsidRPr="006448EB" w:rsidRDefault="00CC1FF9" w:rsidP="0052652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48EB">
              <w:rPr>
                <w:rFonts w:ascii="Times New Roman" w:hAnsi="Times New Roman" w:cs="Times New Roman"/>
                <w:bCs/>
                <w:sz w:val="28"/>
                <w:szCs w:val="28"/>
              </w:rPr>
              <w:t>СПИСОК ИСПОЛЬЗОВАННОЙ ЛИТЕРАТУРЫ</w:t>
            </w:r>
            <w:r w:rsidR="003E1090" w:rsidRPr="006448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………………………….</w:t>
            </w:r>
          </w:p>
        </w:tc>
        <w:tc>
          <w:tcPr>
            <w:tcW w:w="531" w:type="dxa"/>
            <w:vAlign w:val="center"/>
          </w:tcPr>
          <w:p w:rsidR="00CC1FF9" w:rsidRPr="006448EB" w:rsidRDefault="007606D3" w:rsidP="008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8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2A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C1FF9" w:rsidRPr="006448EB" w:rsidTr="00F20749">
        <w:tc>
          <w:tcPr>
            <w:tcW w:w="9039" w:type="dxa"/>
            <w:vAlign w:val="center"/>
          </w:tcPr>
          <w:p w:rsidR="00CC1FF9" w:rsidRPr="006448EB" w:rsidRDefault="00CC1FF9" w:rsidP="0052652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48EB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ПРИЛОЖЕНИЯ</w:t>
            </w:r>
            <w:r w:rsidR="003E1090" w:rsidRPr="006448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………………………………………………………………</w:t>
            </w:r>
          </w:p>
        </w:tc>
        <w:tc>
          <w:tcPr>
            <w:tcW w:w="531" w:type="dxa"/>
            <w:vAlign w:val="center"/>
          </w:tcPr>
          <w:p w:rsidR="00CC1FF9" w:rsidRPr="006448EB" w:rsidRDefault="007606D3" w:rsidP="008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8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12A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16172" w:rsidRPr="006448EB" w:rsidRDefault="00516172" w:rsidP="00A711F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16172" w:rsidRPr="006448EB" w:rsidRDefault="00516172" w:rsidP="00A71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br w:type="page"/>
      </w:r>
    </w:p>
    <w:p w:rsidR="00FD316C" w:rsidRPr="006448EB" w:rsidRDefault="00516172" w:rsidP="00A711F6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8E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16172" w:rsidRPr="006448EB" w:rsidRDefault="00516172" w:rsidP="00A711F6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233" w:rsidRPr="006448EB" w:rsidRDefault="00293EBF" w:rsidP="00A711F6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 xml:space="preserve">Актуальность темы исследования. </w:t>
      </w:r>
      <w:r w:rsidR="00F943B0" w:rsidRPr="006448EB">
        <w:rPr>
          <w:sz w:val="28"/>
          <w:szCs w:val="28"/>
        </w:rPr>
        <w:t>Материальные запасы позволяют обеспечивать постоянство и непрерывность производства</w:t>
      </w:r>
      <w:r w:rsidR="006F2EA2" w:rsidRPr="006448EB">
        <w:rPr>
          <w:sz w:val="28"/>
          <w:szCs w:val="28"/>
        </w:rPr>
        <w:t xml:space="preserve">. </w:t>
      </w:r>
      <w:r w:rsidR="00F943B0" w:rsidRPr="006448EB">
        <w:rPr>
          <w:sz w:val="28"/>
          <w:szCs w:val="28"/>
        </w:rPr>
        <w:t>Для этого требуется постоянное наличие необходимого количества материалов на складе, позв</w:t>
      </w:r>
      <w:r w:rsidR="00F943B0" w:rsidRPr="006448EB">
        <w:rPr>
          <w:sz w:val="28"/>
          <w:szCs w:val="28"/>
        </w:rPr>
        <w:t>о</w:t>
      </w:r>
      <w:r w:rsidR="00F943B0" w:rsidRPr="006448EB">
        <w:rPr>
          <w:sz w:val="28"/>
          <w:szCs w:val="28"/>
        </w:rPr>
        <w:t>ляющее полностью и в любой момент удовлетворить потребность производства в них. Данный фактор обуславливает создание материальных запасов</w:t>
      </w:r>
      <w:r w:rsidR="004633DA" w:rsidRPr="006448EB">
        <w:rPr>
          <w:sz w:val="28"/>
          <w:szCs w:val="28"/>
        </w:rPr>
        <w:t xml:space="preserve">, которые </w:t>
      </w:r>
      <w:r w:rsidR="001A5233" w:rsidRPr="006448EB">
        <w:rPr>
          <w:sz w:val="28"/>
          <w:szCs w:val="28"/>
        </w:rPr>
        <w:t>со</w:t>
      </w:r>
      <w:r w:rsidR="00BF0FC3" w:rsidRPr="006448EB">
        <w:rPr>
          <w:sz w:val="28"/>
          <w:szCs w:val="28"/>
        </w:rPr>
        <w:t>ставляют значительный объё</w:t>
      </w:r>
      <w:r w:rsidR="001A5233" w:rsidRPr="006448EB">
        <w:rPr>
          <w:sz w:val="28"/>
          <w:szCs w:val="28"/>
        </w:rPr>
        <w:t>м в активах предприятия и представляют</w:t>
      </w:r>
      <w:r w:rsidR="00C00A6C" w:rsidRPr="006448EB">
        <w:rPr>
          <w:sz w:val="28"/>
          <w:szCs w:val="28"/>
        </w:rPr>
        <w:t xml:space="preserve"> собой</w:t>
      </w:r>
      <w:r w:rsidR="001A5233" w:rsidRPr="006448EB">
        <w:rPr>
          <w:sz w:val="28"/>
          <w:szCs w:val="28"/>
        </w:rPr>
        <w:t xml:space="preserve"> большое количество различных видов и наименований</w:t>
      </w:r>
      <w:r w:rsidR="00C00A6C" w:rsidRPr="006448EB">
        <w:rPr>
          <w:sz w:val="28"/>
          <w:szCs w:val="28"/>
        </w:rPr>
        <w:t>.</w:t>
      </w:r>
    </w:p>
    <w:p w:rsidR="004633DA" w:rsidRPr="006448EB" w:rsidRDefault="00544506" w:rsidP="00A711F6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 xml:space="preserve">В условиях рыночной экономики основной целью любого производства является максимизация прибыли. Достичь эту цель могут только </w:t>
      </w:r>
      <w:r w:rsidR="00C00A6C" w:rsidRPr="006448EB">
        <w:rPr>
          <w:sz w:val="28"/>
          <w:szCs w:val="28"/>
        </w:rPr>
        <w:t xml:space="preserve">те </w:t>
      </w:r>
      <w:r w:rsidRPr="006448EB">
        <w:rPr>
          <w:sz w:val="28"/>
          <w:szCs w:val="28"/>
        </w:rPr>
        <w:t>предпр</w:t>
      </w:r>
      <w:r w:rsidRPr="006448EB">
        <w:rPr>
          <w:sz w:val="28"/>
          <w:szCs w:val="28"/>
        </w:rPr>
        <w:t>и</w:t>
      </w:r>
      <w:r w:rsidRPr="006448EB">
        <w:rPr>
          <w:sz w:val="28"/>
          <w:szCs w:val="28"/>
        </w:rPr>
        <w:t>ятия, которые получают от своей деятельности наивысший экономический р</w:t>
      </w:r>
      <w:r w:rsidRPr="006448EB">
        <w:rPr>
          <w:sz w:val="28"/>
          <w:szCs w:val="28"/>
        </w:rPr>
        <w:t>е</w:t>
      </w:r>
      <w:r w:rsidRPr="006448EB">
        <w:rPr>
          <w:sz w:val="28"/>
          <w:szCs w:val="28"/>
        </w:rPr>
        <w:t xml:space="preserve">зультат, </w:t>
      </w:r>
      <w:r w:rsidR="00C00A6C" w:rsidRPr="006448EB">
        <w:rPr>
          <w:sz w:val="28"/>
          <w:szCs w:val="28"/>
        </w:rPr>
        <w:t xml:space="preserve">именно </w:t>
      </w:r>
      <w:r w:rsidRPr="006448EB">
        <w:rPr>
          <w:sz w:val="28"/>
          <w:szCs w:val="28"/>
        </w:rPr>
        <w:t>поэтому так важно выявлять и устранять нерациональное и</w:t>
      </w:r>
      <w:r w:rsidRPr="006448EB">
        <w:rPr>
          <w:sz w:val="28"/>
          <w:szCs w:val="28"/>
        </w:rPr>
        <w:t>с</w:t>
      </w:r>
      <w:r w:rsidRPr="006448EB">
        <w:rPr>
          <w:sz w:val="28"/>
          <w:szCs w:val="28"/>
        </w:rPr>
        <w:t>пользование материальных ресурсов.</w:t>
      </w:r>
    </w:p>
    <w:p w:rsidR="004633DA" w:rsidRPr="006448EB" w:rsidRDefault="004633DA" w:rsidP="00A711F6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В настоящее время значительно возрастает роль анализа финансово-хозяйственной деятельности предприятий, основной целью которого является выявление и устранение недостатков в деятельности предприятий, поиск и в</w:t>
      </w:r>
      <w:r w:rsidRPr="006448EB">
        <w:rPr>
          <w:sz w:val="28"/>
          <w:szCs w:val="28"/>
        </w:rPr>
        <w:t>о</w:t>
      </w:r>
      <w:r w:rsidRPr="006448EB">
        <w:rPr>
          <w:sz w:val="28"/>
          <w:szCs w:val="28"/>
        </w:rPr>
        <w:t>влечение в производство неиспользуемых резервов. Анализ материальных з</w:t>
      </w:r>
      <w:r w:rsidRPr="006448EB">
        <w:rPr>
          <w:sz w:val="28"/>
          <w:szCs w:val="28"/>
        </w:rPr>
        <w:t>а</w:t>
      </w:r>
      <w:r w:rsidRPr="006448EB">
        <w:rPr>
          <w:sz w:val="28"/>
          <w:szCs w:val="28"/>
        </w:rPr>
        <w:t>пасов всегда должен быть разнообразным по содержанию, с применением ра</w:t>
      </w:r>
      <w:r w:rsidRPr="006448EB">
        <w:rPr>
          <w:sz w:val="28"/>
          <w:szCs w:val="28"/>
        </w:rPr>
        <w:t>з</w:t>
      </w:r>
      <w:r w:rsidRPr="006448EB">
        <w:rPr>
          <w:sz w:val="28"/>
          <w:szCs w:val="28"/>
        </w:rPr>
        <w:t xml:space="preserve">личных </w:t>
      </w:r>
      <w:r w:rsidR="00BF0FC3" w:rsidRPr="006448EB">
        <w:rPr>
          <w:sz w:val="28"/>
          <w:szCs w:val="28"/>
        </w:rPr>
        <w:t>аналитических приёмов с учё</w:t>
      </w:r>
      <w:r w:rsidRPr="006448EB">
        <w:rPr>
          <w:sz w:val="28"/>
          <w:szCs w:val="28"/>
        </w:rPr>
        <w:t>том специфики производства и его орг</w:t>
      </w:r>
      <w:r w:rsidRPr="006448EB">
        <w:rPr>
          <w:sz w:val="28"/>
          <w:szCs w:val="28"/>
        </w:rPr>
        <w:t>а</w:t>
      </w:r>
      <w:r w:rsidRPr="006448EB">
        <w:rPr>
          <w:sz w:val="28"/>
          <w:szCs w:val="28"/>
        </w:rPr>
        <w:t>низации на предприятии.</w:t>
      </w:r>
    </w:p>
    <w:p w:rsidR="00C00A6C" w:rsidRPr="006448EB" w:rsidRDefault="00677F92" w:rsidP="00A711F6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Таким образом, в</w:t>
      </w:r>
      <w:r w:rsidR="00C00A6C" w:rsidRPr="006448EB">
        <w:rPr>
          <w:sz w:val="28"/>
          <w:szCs w:val="28"/>
        </w:rPr>
        <w:t xml:space="preserve">се вышеперечисленное </w:t>
      </w:r>
      <w:r w:rsidR="00BF0FC3" w:rsidRPr="006448EB">
        <w:rPr>
          <w:sz w:val="28"/>
          <w:szCs w:val="28"/>
        </w:rPr>
        <w:t>доказывает актуальность темы учё</w:t>
      </w:r>
      <w:r w:rsidR="00C00A6C" w:rsidRPr="006448EB">
        <w:rPr>
          <w:sz w:val="28"/>
          <w:szCs w:val="28"/>
        </w:rPr>
        <w:t xml:space="preserve">та и анализа </w:t>
      </w:r>
      <w:r w:rsidR="000049B6" w:rsidRPr="006448EB">
        <w:rPr>
          <w:sz w:val="28"/>
          <w:szCs w:val="28"/>
        </w:rPr>
        <w:t xml:space="preserve">использования </w:t>
      </w:r>
      <w:r w:rsidR="00C00A6C" w:rsidRPr="006448EB">
        <w:rPr>
          <w:sz w:val="28"/>
          <w:szCs w:val="28"/>
        </w:rPr>
        <w:t>материальных запасов и обусловлен</w:t>
      </w:r>
      <w:r w:rsidR="00BF0FC3" w:rsidRPr="006448EB">
        <w:rPr>
          <w:sz w:val="28"/>
          <w:szCs w:val="28"/>
        </w:rPr>
        <w:t>о</w:t>
      </w:r>
      <w:r w:rsidR="00C00A6C" w:rsidRPr="006448EB">
        <w:rPr>
          <w:sz w:val="28"/>
          <w:szCs w:val="28"/>
        </w:rPr>
        <w:t xml:space="preserve"> тем, что изучение, правильное понимание значения и роли в экономике материальных запасов и анализ их использования на предприятии стоит в ряду важнейших проблем по экономии и рациональному использованию материальных ценн</w:t>
      </w:r>
      <w:r w:rsidR="00C00A6C" w:rsidRPr="006448EB">
        <w:rPr>
          <w:sz w:val="28"/>
          <w:szCs w:val="28"/>
        </w:rPr>
        <w:t>о</w:t>
      </w:r>
      <w:r w:rsidR="00C00A6C" w:rsidRPr="006448EB">
        <w:rPr>
          <w:sz w:val="28"/>
          <w:szCs w:val="28"/>
        </w:rPr>
        <w:t>стей.</w:t>
      </w:r>
    </w:p>
    <w:p w:rsidR="00677F92" w:rsidRPr="006448EB" w:rsidRDefault="00293EBF" w:rsidP="00A711F6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Цели и задачи исследования.</w:t>
      </w:r>
      <w:r w:rsidR="00C00A6C" w:rsidRPr="006448EB">
        <w:rPr>
          <w:sz w:val="28"/>
          <w:szCs w:val="28"/>
        </w:rPr>
        <w:t xml:space="preserve"> </w:t>
      </w:r>
      <w:r w:rsidR="0087506E" w:rsidRPr="006448EB">
        <w:rPr>
          <w:sz w:val="28"/>
          <w:szCs w:val="28"/>
        </w:rPr>
        <w:t xml:space="preserve">Цель настоящей </w:t>
      </w:r>
      <w:r w:rsidR="00677F92" w:rsidRPr="006448EB">
        <w:rPr>
          <w:sz w:val="28"/>
          <w:szCs w:val="28"/>
        </w:rPr>
        <w:t>выпускной квалификац</w:t>
      </w:r>
      <w:r w:rsidR="00677F92" w:rsidRPr="006448EB">
        <w:rPr>
          <w:sz w:val="28"/>
          <w:szCs w:val="28"/>
        </w:rPr>
        <w:t>и</w:t>
      </w:r>
      <w:r w:rsidR="00677F92" w:rsidRPr="006448EB">
        <w:rPr>
          <w:sz w:val="28"/>
          <w:szCs w:val="28"/>
        </w:rPr>
        <w:t xml:space="preserve">онной </w:t>
      </w:r>
      <w:r w:rsidR="0087506E" w:rsidRPr="006448EB">
        <w:rPr>
          <w:sz w:val="28"/>
          <w:szCs w:val="28"/>
        </w:rPr>
        <w:t xml:space="preserve">работы состоит в </w:t>
      </w:r>
      <w:r w:rsidR="00677F92" w:rsidRPr="006448EB">
        <w:rPr>
          <w:sz w:val="28"/>
          <w:szCs w:val="28"/>
        </w:rPr>
        <w:t>получение</w:t>
      </w:r>
      <w:r w:rsidR="00BF0FC3" w:rsidRPr="006448EB">
        <w:rPr>
          <w:sz w:val="28"/>
          <w:szCs w:val="28"/>
        </w:rPr>
        <w:t xml:space="preserve"> целостного представления об учё</w:t>
      </w:r>
      <w:r w:rsidR="00677F92" w:rsidRPr="006448EB">
        <w:rPr>
          <w:sz w:val="28"/>
          <w:szCs w:val="28"/>
        </w:rPr>
        <w:t>те и анал</w:t>
      </w:r>
      <w:r w:rsidR="00677F92" w:rsidRPr="006448EB">
        <w:rPr>
          <w:sz w:val="28"/>
          <w:szCs w:val="28"/>
        </w:rPr>
        <w:t>и</w:t>
      </w:r>
      <w:r w:rsidR="00677F92" w:rsidRPr="006448EB">
        <w:rPr>
          <w:sz w:val="28"/>
          <w:szCs w:val="28"/>
        </w:rPr>
        <w:t>зе</w:t>
      </w:r>
      <w:r w:rsidR="000049B6" w:rsidRPr="006448EB">
        <w:rPr>
          <w:sz w:val="28"/>
          <w:szCs w:val="28"/>
        </w:rPr>
        <w:t xml:space="preserve"> использования</w:t>
      </w:r>
      <w:r w:rsidR="00677F92" w:rsidRPr="006448EB">
        <w:rPr>
          <w:sz w:val="28"/>
          <w:szCs w:val="28"/>
        </w:rPr>
        <w:t xml:space="preserve"> материальных запасов, изучении и применение основных м</w:t>
      </w:r>
      <w:r w:rsidR="00677F92" w:rsidRPr="006448EB">
        <w:rPr>
          <w:sz w:val="28"/>
          <w:szCs w:val="28"/>
        </w:rPr>
        <w:t>е</w:t>
      </w:r>
      <w:r w:rsidR="00677F92" w:rsidRPr="006448EB">
        <w:rPr>
          <w:sz w:val="28"/>
          <w:szCs w:val="28"/>
        </w:rPr>
        <w:lastRenderedPageBreak/>
        <w:t>тодов экономического анализа материалов, разработке рекомендаций, напра</w:t>
      </w:r>
      <w:r w:rsidR="00677F92" w:rsidRPr="006448EB">
        <w:rPr>
          <w:sz w:val="28"/>
          <w:szCs w:val="28"/>
        </w:rPr>
        <w:t>в</w:t>
      </w:r>
      <w:r w:rsidR="00677F92" w:rsidRPr="006448EB">
        <w:rPr>
          <w:sz w:val="28"/>
          <w:szCs w:val="28"/>
        </w:rPr>
        <w:t>ленных на сове</w:t>
      </w:r>
      <w:r w:rsidR="00163D6B" w:rsidRPr="006448EB">
        <w:rPr>
          <w:sz w:val="28"/>
          <w:szCs w:val="28"/>
        </w:rPr>
        <w:t>ршенствование бухгалтерского учё</w:t>
      </w:r>
      <w:r w:rsidR="00677F92" w:rsidRPr="006448EB">
        <w:rPr>
          <w:sz w:val="28"/>
          <w:szCs w:val="28"/>
        </w:rPr>
        <w:t>та и анализа на предприятии.</w:t>
      </w:r>
    </w:p>
    <w:p w:rsidR="0087506E" w:rsidRPr="006448EB" w:rsidRDefault="00843B09" w:rsidP="00A711F6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 xml:space="preserve">Выделим основные задачи дипломного исследования для </w:t>
      </w:r>
      <w:r w:rsidR="0087506E" w:rsidRPr="006448EB">
        <w:rPr>
          <w:sz w:val="28"/>
          <w:szCs w:val="28"/>
        </w:rPr>
        <w:t xml:space="preserve">достижения </w:t>
      </w:r>
      <w:r w:rsidR="009C3EBD" w:rsidRPr="006448EB">
        <w:rPr>
          <w:sz w:val="28"/>
          <w:szCs w:val="28"/>
        </w:rPr>
        <w:t xml:space="preserve">указанной </w:t>
      </w:r>
      <w:r w:rsidR="0087506E" w:rsidRPr="006448EB">
        <w:rPr>
          <w:sz w:val="28"/>
          <w:szCs w:val="28"/>
        </w:rPr>
        <w:t>цели:</w:t>
      </w:r>
    </w:p>
    <w:p w:rsidR="009C3EBD" w:rsidRPr="006448EB" w:rsidRDefault="009C3EBD" w:rsidP="00A711F6">
      <w:pPr>
        <w:pStyle w:val="a8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Исследование теорет</w:t>
      </w:r>
      <w:r w:rsidR="00BF0FC3" w:rsidRPr="006448EB">
        <w:rPr>
          <w:sz w:val="28"/>
          <w:szCs w:val="28"/>
        </w:rPr>
        <w:t>ических основ бухгалтерского учё</w:t>
      </w:r>
      <w:r w:rsidRPr="006448EB">
        <w:rPr>
          <w:sz w:val="28"/>
          <w:szCs w:val="28"/>
        </w:rPr>
        <w:t xml:space="preserve">та и анализа </w:t>
      </w:r>
      <w:r w:rsidR="000049B6" w:rsidRPr="006448EB">
        <w:rPr>
          <w:sz w:val="28"/>
          <w:szCs w:val="28"/>
        </w:rPr>
        <w:t xml:space="preserve">использования </w:t>
      </w:r>
      <w:r w:rsidRPr="006448EB">
        <w:rPr>
          <w:sz w:val="28"/>
          <w:szCs w:val="28"/>
        </w:rPr>
        <w:t>материальных запасов;</w:t>
      </w:r>
    </w:p>
    <w:p w:rsidR="00C3707C" w:rsidRPr="006448EB" w:rsidRDefault="00C3707C" w:rsidP="00C3707C">
      <w:pPr>
        <w:pStyle w:val="a8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Проведение анализа хозяйственной деятельности исследуемого пре</w:t>
      </w:r>
      <w:r w:rsidRPr="006448EB">
        <w:rPr>
          <w:sz w:val="28"/>
          <w:szCs w:val="28"/>
        </w:rPr>
        <w:t>д</w:t>
      </w:r>
      <w:r w:rsidRPr="006448EB">
        <w:rPr>
          <w:sz w:val="28"/>
          <w:szCs w:val="28"/>
        </w:rPr>
        <w:t>приятия;</w:t>
      </w:r>
    </w:p>
    <w:p w:rsidR="009C3EBD" w:rsidRPr="006448EB" w:rsidRDefault="009C3EBD" w:rsidP="00A711F6">
      <w:pPr>
        <w:pStyle w:val="a8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 xml:space="preserve">Изучение организации и методики учета и анализа </w:t>
      </w:r>
      <w:r w:rsidR="000049B6" w:rsidRPr="006448EB">
        <w:rPr>
          <w:sz w:val="28"/>
          <w:szCs w:val="28"/>
        </w:rPr>
        <w:t xml:space="preserve">использования </w:t>
      </w:r>
      <w:r w:rsidRPr="006448EB">
        <w:rPr>
          <w:sz w:val="28"/>
          <w:szCs w:val="28"/>
        </w:rPr>
        <w:t>м</w:t>
      </w:r>
      <w:r w:rsidRPr="006448EB">
        <w:rPr>
          <w:sz w:val="28"/>
          <w:szCs w:val="28"/>
        </w:rPr>
        <w:t>а</w:t>
      </w:r>
      <w:r w:rsidRPr="006448EB">
        <w:rPr>
          <w:sz w:val="28"/>
          <w:szCs w:val="28"/>
        </w:rPr>
        <w:t>териальных запасов;</w:t>
      </w:r>
    </w:p>
    <w:p w:rsidR="004D3D4B" w:rsidRPr="006448EB" w:rsidRDefault="002E73EF" w:rsidP="00A711F6">
      <w:pPr>
        <w:pStyle w:val="a8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Формирование</w:t>
      </w:r>
      <w:r w:rsidR="004D3D4B" w:rsidRPr="006448EB">
        <w:rPr>
          <w:sz w:val="28"/>
          <w:szCs w:val="28"/>
        </w:rPr>
        <w:t xml:space="preserve"> вывод</w:t>
      </w:r>
      <w:r w:rsidRPr="006448EB">
        <w:rPr>
          <w:sz w:val="28"/>
          <w:szCs w:val="28"/>
        </w:rPr>
        <w:t>ов</w:t>
      </w:r>
      <w:r w:rsidR="004D3D4B" w:rsidRPr="006448EB">
        <w:rPr>
          <w:sz w:val="28"/>
          <w:szCs w:val="28"/>
        </w:rPr>
        <w:t xml:space="preserve"> и </w:t>
      </w:r>
      <w:r w:rsidRPr="006448EB">
        <w:rPr>
          <w:sz w:val="28"/>
          <w:szCs w:val="28"/>
        </w:rPr>
        <w:t xml:space="preserve">составление рекомендаций по </w:t>
      </w:r>
      <w:r w:rsidR="004D3D4B" w:rsidRPr="006448EB">
        <w:rPr>
          <w:sz w:val="28"/>
          <w:szCs w:val="28"/>
        </w:rPr>
        <w:t>рационализ</w:t>
      </w:r>
      <w:r w:rsidR="004D3D4B" w:rsidRPr="006448EB">
        <w:rPr>
          <w:sz w:val="28"/>
          <w:szCs w:val="28"/>
        </w:rPr>
        <w:t>а</w:t>
      </w:r>
      <w:r w:rsidRPr="006448EB">
        <w:rPr>
          <w:sz w:val="28"/>
          <w:szCs w:val="28"/>
        </w:rPr>
        <w:t>ции</w:t>
      </w:r>
      <w:r w:rsidR="004D3D4B" w:rsidRPr="006448EB">
        <w:rPr>
          <w:sz w:val="28"/>
          <w:szCs w:val="28"/>
        </w:rPr>
        <w:t xml:space="preserve"> учета и анализа </w:t>
      </w:r>
      <w:r w:rsidR="00AC03F6" w:rsidRPr="006448EB">
        <w:rPr>
          <w:sz w:val="28"/>
          <w:szCs w:val="28"/>
        </w:rPr>
        <w:t xml:space="preserve">использования </w:t>
      </w:r>
      <w:r w:rsidR="004D3D4B" w:rsidRPr="006448EB">
        <w:rPr>
          <w:sz w:val="28"/>
          <w:szCs w:val="28"/>
        </w:rPr>
        <w:t>материальных запасов.</w:t>
      </w:r>
    </w:p>
    <w:p w:rsidR="006C4F4A" w:rsidRPr="006448EB" w:rsidRDefault="006C4F4A" w:rsidP="00A711F6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8B2796" w:rsidRPr="006448EB" w:rsidRDefault="008B2796" w:rsidP="00A711F6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Основные результаты исследования, выносимые на защиту:</w:t>
      </w:r>
    </w:p>
    <w:p w:rsidR="00A96109" w:rsidRPr="006448EB" w:rsidRDefault="00A96109" w:rsidP="00A711F6">
      <w:pPr>
        <w:pStyle w:val="a8"/>
        <w:numPr>
          <w:ilvl w:val="0"/>
          <w:numId w:val="34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Анализ нормативной и научной литературы по теме исследования;</w:t>
      </w:r>
    </w:p>
    <w:p w:rsidR="008B2796" w:rsidRPr="006448EB" w:rsidRDefault="008B2796" w:rsidP="00A711F6">
      <w:pPr>
        <w:pStyle w:val="a8"/>
        <w:numPr>
          <w:ilvl w:val="0"/>
          <w:numId w:val="34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Оценка экономического и финансового состояния изучаемой орган</w:t>
      </w:r>
      <w:r w:rsidRPr="006448EB">
        <w:rPr>
          <w:sz w:val="28"/>
          <w:szCs w:val="28"/>
        </w:rPr>
        <w:t>и</w:t>
      </w:r>
      <w:r w:rsidRPr="006448EB">
        <w:rPr>
          <w:sz w:val="28"/>
          <w:szCs w:val="28"/>
        </w:rPr>
        <w:t>зации;</w:t>
      </w:r>
    </w:p>
    <w:p w:rsidR="008B2796" w:rsidRPr="006448EB" w:rsidRDefault="008B2796" w:rsidP="00A711F6">
      <w:pPr>
        <w:pStyle w:val="a8"/>
        <w:numPr>
          <w:ilvl w:val="0"/>
          <w:numId w:val="34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 xml:space="preserve">Рекомендации по </w:t>
      </w:r>
      <w:r w:rsidR="00A96109" w:rsidRPr="006448EB">
        <w:rPr>
          <w:sz w:val="28"/>
          <w:szCs w:val="28"/>
        </w:rPr>
        <w:t xml:space="preserve">совершенствованию учета материальных запасов и повышению </w:t>
      </w:r>
      <w:r w:rsidRPr="006448EB">
        <w:rPr>
          <w:sz w:val="28"/>
          <w:szCs w:val="28"/>
        </w:rPr>
        <w:t xml:space="preserve">эффективности </w:t>
      </w:r>
      <w:r w:rsidR="00A96109" w:rsidRPr="006448EB">
        <w:rPr>
          <w:sz w:val="28"/>
          <w:szCs w:val="28"/>
        </w:rPr>
        <w:t xml:space="preserve">их </w:t>
      </w:r>
      <w:r w:rsidRPr="006448EB">
        <w:rPr>
          <w:sz w:val="28"/>
          <w:szCs w:val="28"/>
        </w:rPr>
        <w:t>использования.</w:t>
      </w:r>
    </w:p>
    <w:p w:rsidR="008B2796" w:rsidRPr="006448EB" w:rsidRDefault="008B2796" w:rsidP="00A711F6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293EBF" w:rsidRPr="006448EB" w:rsidRDefault="007023FF" w:rsidP="00A711F6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Объектом исследования выбран филиал «УОР №836» ФГУП «ГУССТ №8 при Спецстрое России», основным видом которого является выполнение от</w:t>
      </w:r>
      <w:r w:rsidR="00BF0FC3" w:rsidRPr="006448EB">
        <w:rPr>
          <w:sz w:val="28"/>
          <w:szCs w:val="28"/>
        </w:rPr>
        <w:t>д</w:t>
      </w:r>
      <w:r w:rsidR="00BF0FC3" w:rsidRPr="006448EB">
        <w:rPr>
          <w:sz w:val="28"/>
          <w:szCs w:val="28"/>
        </w:rPr>
        <w:t>е</w:t>
      </w:r>
      <w:r w:rsidR="00BF0FC3" w:rsidRPr="006448EB">
        <w:rPr>
          <w:sz w:val="28"/>
          <w:szCs w:val="28"/>
        </w:rPr>
        <w:t>лочных работ на объектах</w:t>
      </w:r>
      <w:r w:rsidRPr="006448EB">
        <w:rPr>
          <w:sz w:val="28"/>
          <w:szCs w:val="28"/>
        </w:rPr>
        <w:t xml:space="preserve"> строительства.</w:t>
      </w:r>
    </w:p>
    <w:p w:rsidR="007023FF" w:rsidRPr="006448EB" w:rsidRDefault="007023FF" w:rsidP="00A711F6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 xml:space="preserve">Предметом исследования </w:t>
      </w:r>
      <w:r w:rsidR="00A8145B" w:rsidRPr="006448EB">
        <w:rPr>
          <w:sz w:val="28"/>
          <w:szCs w:val="28"/>
        </w:rPr>
        <w:t>является учё</w:t>
      </w:r>
      <w:r w:rsidRPr="006448EB">
        <w:rPr>
          <w:sz w:val="28"/>
          <w:szCs w:val="28"/>
        </w:rPr>
        <w:t>т и анализ материальных запасов на предприятии, предъявляемые к ним требования, их документальное и бу</w:t>
      </w:r>
      <w:r w:rsidRPr="006448EB">
        <w:rPr>
          <w:sz w:val="28"/>
          <w:szCs w:val="28"/>
        </w:rPr>
        <w:t>х</w:t>
      </w:r>
      <w:r w:rsidRPr="006448EB">
        <w:rPr>
          <w:sz w:val="28"/>
          <w:szCs w:val="28"/>
        </w:rPr>
        <w:t>галтерское оформление.</w:t>
      </w:r>
    </w:p>
    <w:p w:rsidR="009771E1" w:rsidRPr="006448EB" w:rsidRDefault="006C4F4A" w:rsidP="00A711F6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Теоретической и методической основой</w:t>
      </w:r>
      <w:r w:rsidR="009771E1" w:rsidRPr="006448EB">
        <w:rPr>
          <w:sz w:val="28"/>
          <w:szCs w:val="28"/>
        </w:rPr>
        <w:t xml:space="preserve"> выпускной квалификационной</w:t>
      </w:r>
      <w:r w:rsidRPr="006448EB">
        <w:rPr>
          <w:sz w:val="28"/>
          <w:szCs w:val="28"/>
        </w:rPr>
        <w:t xml:space="preserve"> работы являются источники учебной и научной литературы по теме выпускной квалификационной работы, нормативные и законодательные акты, регулиру</w:t>
      </w:r>
      <w:r w:rsidRPr="006448EB">
        <w:rPr>
          <w:sz w:val="28"/>
          <w:szCs w:val="28"/>
        </w:rPr>
        <w:t>ю</w:t>
      </w:r>
      <w:r w:rsidRPr="006448EB">
        <w:rPr>
          <w:sz w:val="28"/>
          <w:szCs w:val="28"/>
        </w:rPr>
        <w:t>щие бухгалтерский учет и анализ материальных запасов.</w:t>
      </w:r>
    </w:p>
    <w:p w:rsidR="006C4F4A" w:rsidRPr="006448EB" w:rsidRDefault="006C4F4A" w:rsidP="00A711F6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lastRenderedPageBreak/>
        <w:t>В качестве информационной базы использованы первичные и сводные документы, регистры бухгалтерского учета и годовая финансовая отчетность филиала «УОР №836» ФГУП «ГУССТ №8 при Спецстрое России» за последние три года.</w:t>
      </w:r>
    </w:p>
    <w:p w:rsidR="00AD16C2" w:rsidRPr="006448EB" w:rsidRDefault="00AD16C2" w:rsidP="00A711F6">
      <w:pPr>
        <w:tabs>
          <w:tab w:val="left" w:pos="1134"/>
        </w:tabs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8E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4F4A" w:rsidRPr="006448EB" w:rsidRDefault="00A8145B" w:rsidP="00A711F6">
      <w:pPr>
        <w:pStyle w:val="a9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6448EB">
        <w:rPr>
          <w:rFonts w:ascii="Times New Roman" w:hAnsi="Times New Roman"/>
          <w:b/>
          <w:bCs/>
          <w:sz w:val="28"/>
          <w:szCs w:val="28"/>
        </w:rPr>
        <w:lastRenderedPageBreak/>
        <w:t>ТЕОРЕТИЧЕСКИЕ ОСНОВЫ УЧЁ</w:t>
      </w:r>
      <w:r w:rsidR="00AD16C2" w:rsidRPr="006448EB">
        <w:rPr>
          <w:rFonts w:ascii="Times New Roman" w:hAnsi="Times New Roman"/>
          <w:b/>
          <w:bCs/>
          <w:sz w:val="28"/>
          <w:szCs w:val="28"/>
        </w:rPr>
        <w:t xml:space="preserve">ТА </w:t>
      </w:r>
      <w:r w:rsidR="00AE1CCF" w:rsidRPr="006448EB">
        <w:rPr>
          <w:rFonts w:ascii="Times New Roman" w:hAnsi="Times New Roman"/>
          <w:b/>
          <w:bCs/>
          <w:sz w:val="28"/>
          <w:szCs w:val="28"/>
        </w:rPr>
        <w:t>И АНАЛИЗА ИСПОЛ</w:t>
      </w:r>
      <w:r w:rsidR="00AE1CCF" w:rsidRPr="006448EB">
        <w:rPr>
          <w:rFonts w:ascii="Times New Roman" w:hAnsi="Times New Roman"/>
          <w:b/>
          <w:bCs/>
          <w:sz w:val="28"/>
          <w:szCs w:val="28"/>
        </w:rPr>
        <w:t>Ь</w:t>
      </w:r>
      <w:r w:rsidR="00AE1CCF" w:rsidRPr="006448EB">
        <w:rPr>
          <w:rFonts w:ascii="Times New Roman" w:hAnsi="Times New Roman"/>
          <w:b/>
          <w:bCs/>
          <w:sz w:val="28"/>
          <w:szCs w:val="28"/>
        </w:rPr>
        <w:t>ЗОВАНИЯ МАТЕРИАЛЬНЫХ ЗАПАСОВ</w:t>
      </w:r>
    </w:p>
    <w:p w:rsidR="00F72313" w:rsidRPr="006448EB" w:rsidRDefault="00F72313" w:rsidP="00A711F6">
      <w:pPr>
        <w:pStyle w:val="a9"/>
        <w:tabs>
          <w:tab w:val="left" w:pos="1134"/>
          <w:tab w:val="left" w:pos="1418"/>
        </w:tabs>
        <w:spacing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64A9C" w:rsidRPr="006448EB" w:rsidRDefault="00817CB9" w:rsidP="00A711F6">
      <w:pPr>
        <w:pStyle w:val="a9"/>
        <w:numPr>
          <w:ilvl w:val="1"/>
          <w:numId w:val="17"/>
        </w:numPr>
        <w:tabs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6448EB">
        <w:rPr>
          <w:rFonts w:ascii="Times New Roman" w:hAnsi="Times New Roman"/>
          <w:b/>
          <w:sz w:val="28"/>
          <w:szCs w:val="28"/>
        </w:rPr>
        <w:t>Понятие материалов и</w:t>
      </w:r>
      <w:r w:rsidR="00182338" w:rsidRPr="006448EB">
        <w:rPr>
          <w:rFonts w:ascii="Times New Roman" w:hAnsi="Times New Roman"/>
          <w:b/>
          <w:sz w:val="28"/>
          <w:szCs w:val="28"/>
        </w:rPr>
        <w:t xml:space="preserve"> их</w:t>
      </w:r>
      <w:r w:rsidRPr="006448EB">
        <w:rPr>
          <w:rFonts w:ascii="Times New Roman" w:hAnsi="Times New Roman"/>
          <w:b/>
          <w:sz w:val="28"/>
          <w:szCs w:val="28"/>
        </w:rPr>
        <w:t xml:space="preserve"> </w:t>
      </w:r>
      <w:r w:rsidR="00164A9C" w:rsidRPr="006448EB">
        <w:rPr>
          <w:rFonts w:ascii="Times New Roman" w:hAnsi="Times New Roman"/>
          <w:b/>
          <w:sz w:val="28"/>
          <w:szCs w:val="28"/>
        </w:rPr>
        <w:t>роль в процессе кругооборота средств производственной организации</w:t>
      </w:r>
    </w:p>
    <w:p w:rsidR="00D77CC6" w:rsidRPr="006448EB" w:rsidRDefault="00D77CC6" w:rsidP="00A711F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7CC6" w:rsidRPr="006448EB" w:rsidRDefault="00A8145B" w:rsidP="00A711F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8EB">
        <w:rPr>
          <w:rFonts w:ascii="Times New Roman" w:eastAsia="TimesNewRoman" w:hAnsi="Times New Roman" w:cs="Times New Roman"/>
          <w:sz w:val="28"/>
          <w:szCs w:val="28"/>
        </w:rPr>
        <w:t>В строительных организациях учё</w:t>
      </w:r>
      <w:r w:rsidR="00164A9C" w:rsidRPr="006448EB">
        <w:rPr>
          <w:rFonts w:ascii="Times New Roman" w:eastAsia="TimesNewRoman" w:hAnsi="Times New Roman" w:cs="Times New Roman"/>
          <w:sz w:val="28"/>
          <w:szCs w:val="28"/>
        </w:rPr>
        <w:t xml:space="preserve">т материальных </w:t>
      </w:r>
      <w:r w:rsidRPr="006448EB">
        <w:rPr>
          <w:rFonts w:ascii="Times New Roman" w:eastAsia="TimesNewRoman" w:hAnsi="Times New Roman" w:cs="Times New Roman"/>
          <w:sz w:val="28"/>
          <w:szCs w:val="28"/>
        </w:rPr>
        <w:t>ценностей ведё</w:t>
      </w:r>
      <w:r w:rsidR="00164A9C" w:rsidRPr="006448EB">
        <w:rPr>
          <w:rFonts w:ascii="Times New Roman" w:eastAsia="TimesNewRoman" w:hAnsi="Times New Roman" w:cs="Times New Roman"/>
          <w:sz w:val="28"/>
          <w:szCs w:val="28"/>
        </w:rPr>
        <w:t xml:space="preserve">тся в соответствии с </w:t>
      </w:r>
      <w:r w:rsidRPr="006448EB">
        <w:rPr>
          <w:rFonts w:ascii="Times New Roman" w:eastAsia="TimesNewRoman" w:hAnsi="Times New Roman" w:cs="Times New Roman"/>
          <w:sz w:val="28"/>
          <w:szCs w:val="28"/>
        </w:rPr>
        <w:t>Положением по бухгалтерскому учёту «Учё</w:t>
      </w:r>
      <w:r w:rsidR="00164A9C" w:rsidRPr="006448EB">
        <w:rPr>
          <w:rFonts w:ascii="Times New Roman" w:eastAsia="TimesNewRoman" w:hAnsi="Times New Roman" w:cs="Times New Roman"/>
          <w:sz w:val="28"/>
          <w:szCs w:val="28"/>
        </w:rPr>
        <w:t>т материально-производстве</w:t>
      </w:r>
      <w:r w:rsidRPr="006448EB">
        <w:rPr>
          <w:rFonts w:ascii="Times New Roman" w:eastAsia="TimesNewRoman" w:hAnsi="Times New Roman" w:cs="Times New Roman"/>
          <w:sz w:val="28"/>
          <w:szCs w:val="28"/>
        </w:rPr>
        <w:t>нных запасов» ПБУ 5/01, утверждё</w:t>
      </w:r>
      <w:r w:rsidR="00164A9C" w:rsidRPr="006448EB">
        <w:rPr>
          <w:rFonts w:ascii="Times New Roman" w:eastAsia="TimesNewRoman" w:hAnsi="Times New Roman" w:cs="Times New Roman"/>
          <w:sz w:val="28"/>
          <w:szCs w:val="28"/>
        </w:rPr>
        <w:t>нным приказом Минфина РФ от 09.06.2001г. №44н</w:t>
      </w:r>
      <w:r w:rsidR="00C84B5D" w:rsidRPr="006448EB">
        <w:rPr>
          <w:rFonts w:ascii="Times New Roman" w:eastAsia="TimesNewRoman" w:hAnsi="Times New Roman" w:cs="Times New Roman"/>
          <w:sz w:val="28"/>
          <w:szCs w:val="28"/>
        </w:rPr>
        <w:t xml:space="preserve"> [4]</w:t>
      </w:r>
      <w:r w:rsidR="00164A9C" w:rsidRPr="006448EB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="00D77CC6" w:rsidRPr="006448E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164A9C" w:rsidRPr="006448EB">
        <w:rPr>
          <w:rFonts w:ascii="Times New Roman" w:eastAsia="TimesNewRoman" w:hAnsi="Times New Roman" w:cs="Times New Roman"/>
          <w:sz w:val="28"/>
          <w:szCs w:val="28"/>
        </w:rPr>
        <w:t xml:space="preserve">Согласно </w:t>
      </w:r>
      <w:r w:rsidR="00D77CC6" w:rsidRPr="006448EB">
        <w:rPr>
          <w:rFonts w:ascii="Times New Roman" w:eastAsia="TimesNewRoman" w:hAnsi="Times New Roman" w:cs="Times New Roman"/>
          <w:sz w:val="28"/>
          <w:szCs w:val="28"/>
        </w:rPr>
        <w:t xml:space="preserve">этому </w:t>
      </w:r>
      <w:r w:rsidR="00164A9C" w:rsidRPr="006448EB">
        <w:rPr>
          <w:rFonts w:ascii="Times New Roman" w:eastAsia="TimesNewRoman" w:hAnsi="Times New Roman" w:cs="Times New Roman"/>
          <w:sz w:val="28"/>
          <w:szCs w:val="28"/>
        </w:rPr>
        <w:t>Положению, в качестве материал</w:t>
      </w:r>
      <w:r w:rsidR="00164A9C" w:rsidRPr="006448EB">
        <w:rPr>
          <w:rFonts w:ascii="Times New Roman" w:eastAsia="TimesNewRoman" w:hAnsi="Times New Roman" w:cs="Times New Roman"/>
          <w:sz w:val="28"/>
          <w:szCs w:val="28"/>
        </w:rPr>
        <w:t>ь</w:t>
      </w:r>
      <w:r w:rsidR="00164A9C" w:rsidRPr="006448EB">
        <w:rPr>
          <w:rFonts w:ascii="Times New Roman" w:eastAsia="TimesNewRoman" w:hAnsi="Times New Roman" w:cs="Times New Roman"/>
          <w:sz w:val="28"/>
          <w:szCs w:val="28"/>
        </w:rPr>
        <w:t>н</w:t>
      </w:r>
      <w:r w:rsidR="00D77CC6" w:rsidRPr="006448EB">
        <w:rPr>
          <w:rFonts w:ascii="Times New Roman" w:eastAsia="TimesNewRoman" w:hAnsi="Times New Roman" w:cs="Times New Roman"/>
          <w:sz w:val="28"/>
          <w:szCs w:val="28"/>
        </w:rPr>
        <w:t>ых ценностей принимаются активы:</w:t>
      </w:r>
    </w:p>
    <w:p w:rsidR="00D77CC6" w:rsidRPr="006448EB" w:rsidRDefault="00D77CC6" w:rsidP="00A711F6">
      <w:pPr>
        <w:pStyle w:val="a9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И</w:t>
      </w:r>
      <w:r w:rsidR="00164A9C" w:rsidRPr="006448EB">
        <w:rPr>
          <w:rFonts w:ascii="Times New Roman" w:hAnsi="Times New Roman"/>
          <w:sz w:val="28"/>
          <w:szCs w:val="28"/>
        </w:rPr>
        <w:t>спользуемые в качестве сырья</w:t>
      </w:r>
      <w:r w:rsidRPr="006448EB">
        <w:rPr>
          <w:rFonts w:ascii="Times New Roman" w:hAnsi="Times New Roman"/>
          <w:sz w:val="28"/>
          <w:szCs w:val="28"/>
        </w:rPr>
        <w:t xml:space="preserve"> и </w:t>
      </w:r>
      <w:r w:rsidR="00164A9C" w:rsidRPr="006448EB">
        <w:rPr>
          <w:rFonts w:ascii="Times New Roman" w:hAnsi="Times New Roman"/>
          <w:sz w:val="28"/>
          <w:szCs w:val="28"/>
        </w:rPr>
        <w:t>материалов при производстве пр</w:t>
      </w:r>
      <w:r w:rsidR="00164A9C" w:rsidRPr="006448EB">
        <w:rPr>
          <w:rFonts w:ascii="Times New Roman" w:hAnsi="Times New Roman"/>
          <w:sz w:val="28"/>
          <w:szCs w:val="28"/>
        </w:rPr>
        <w:t>о</w:t>
      </w:r>
      <w:r w:rsidRPr="006448EB">
        <w:rPr>
          <w:rFonts w:ascii="Times New Roman" w:hAnsi="Times New Roman"/>
          <w:sz w:val="28"/>
          <w:szCs w:val="28"/>
        </w:rPr>
        <w:t>дукции, предназначенной для продажи;</w:t>
      </w:r>
    </w:p>
    <w:p w:rsidR="00D77CC6" w:rsidRPr="006448EB" w:rsidRDefault="00D77CC6" w:rsidP="00A711F6">
      <w:pPr>
        <w:pStyle w:val="a9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П</w:t>
      </w:r>
      <w:r w:rsidR="00164A9C" w:rsidRPr="006448EB">
        <w:rPr>
          <w:rFonts w:ascii="Times New Roman" w:hAnsi="Times New Roman"/>
          <w:sz w:val="28"/>
          <w:szCs w:val="28"/>
        </w:rPr>
        <w:t>редназначенные для продажи;</w:t>
      </w:r>
    </w:p>
    <w:p w:rsidR="00164A9C" w:rsidRPr="006448EB" w:rsidRDefault="00D77CC6" w:rsidP="00A711F6">
      <w:pPr>
        <w:pStyle w:val="a9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И</w:t>
      </w:r>
      <w:r w:rsidR="00164A9C" w:rsidRPr="006448EB">
        <w:rPr>
          <w:rFonts w:ascii="Times New Roman" w:hAnsi="Times New Roman"/>
          <w:sz w:val="28"/>
          <w:szCs w:val="28"/>
        </w:rPr>
        <w:t>спользуемые для управленческих нужд организации.</w:t>
      </w:r>
    </w:p>
    <w:p w:rsidR="005E3C7D" w:rsidRPr="006448EB" w:rsidRDefault="005E3C7D" w:rsidP="00A711F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83787A" w:rsidRPr="006448EB" w:rsidRDefault="003D28CA" w:rsidP="00A711F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Материальные запасы являются частью оборотных средств организации и относятся к предметам труда, которые потребляются в течение одного прои</w:t>
      </w:r>
      <w:r w:rsidRPr="006448EB">
        <w:rPr>
          <w:rFonts w:ascii="Times New Roman" w:hAnsi="Times New Roman" w:cs="Times New Roman"/>
          <w:sz w:val="28"/>
          <w:szCs w:val="28"/>
        </w:rPr>
        <w:t>з</w:t>
      </w:r>
      <w:r w:rsidRPr="006448EB">
        <w:rPr>
          <w:rFonts w:ascii="Times New Roman" w:hAnsi="Times New Roman" w:cs="Times New Roman"/>
          <w:sz w:val="28"/>
          <w:szCs w:val="28"/>
        </w:rPr>
        <w:t>водственного цикла и полностью переносят свою стоимость на готовую пр</w:t>
      </w:r>
      <w:r w:rsidRPr="006448EB">
        <w:rPr>
          <w:rFonts w:ascii="Times New Roman" w:hAnsi="Times New Roman" w:cs="Times New Roman"/>
          <w:sz w:val="28"/>
          <w:szCs w:val="28"/>
        </w:rPr>
        <w:t>о</w:t>
      </w:r>
      <w:r w:rsidRPr="006448EB">
        <w:rPr>
          <w:rFonts w:ascii="Times New Roman" w:hAnsi="Times New Roman" w:cs="Times New Roman"/>
          <w:sz w:val="28"/>
          <w:szCs w:val="28"/>
        </w:rPr>
        <w:t xml:space="preserve">дукцию. </w:t>
      </w:r>
      <w:r w:rsidR="0083787A" w:rsidRPr="006448EB">
        <w:rPr>
          <w:rFonts w:ascii="Times New Roman" w:hAnsi="Times New Roman" w:cs="Times New Roman"/>
          <w:sz w:val="28"/>
          <w:szCs w:val="28"/>
        </w:rPr>
        <w:t>По своей экономической природе оборотные средства – это денежные средства, вложенные в оборотные производственные фонды и фонды обращ</w:t>
      </w:r>
      <w:r w:rsidR="0083787A" w:rsidRPr="006448EB">
        <w:rPr>
          <w:rFonts w:ascii="Times New Roman" w:hAnsi="Times New Roman" w:cs="Times New Roman"/>
          <w:sz w:val="28"/>
          <w:szCs w:val="28"/>
        </w:rPr>
        <w:t>е</w:t>
      </w:r>
      <w:r w:rsidR="0083787A" w:rsidRPr="006448EB">
        <w:rPr>
          <w:rFonts w:ascii="Times New Roman" w:hAnsi="Times New Roman" w:cs="Times New Roman"/>
          <w:sz w:val="28"/>
          <w:szCs w:val="28"/>
        </w:rPr>
        <w:t>ния, а основное назначение оборотных средств – обеспечение непрерывности и ритмичности производства.</w:t>
      </w:r>
    </w:p>
    <w:p w:rsidR="0083787A" w:rsidRPr="006448EB" w:rsidRDefault="0083787A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По мнению Ануфриева В. Е.</w:t>
      </w:r>
      <w:r w:rsidR="00C84B5D" w:rsidRPr="006448EB">
        <w:rPr>
          <w:rFonts w:ascii="Times New Roman" w:hAnsi="Times New Roman" w:cs="Times New Roman"/>
          <w:sz w:val="28"/>
          <w:szCs w:val="28"/>
        </w:rPr>
        <w:t xml:space="preserve"> [1</w:t>
      </w:r>
      <w:r w:rsidR="00E31624" w:rsidRPr="006448EB">
        <w:rPr>
          <w:rFonts w:ascii="Times New Roman" w:hAnsi="Times New Roman" w:cs="Times New Roman"/>
          <w:sz w:val="28"/>
          <w:szCs w:val="28"/>
        </w:rPr>
        <w:t>1</w:t>
      </w:r>
      <w:r w:rsidR="00C84B5D" w:rsidRPr="006448EB">
        <w:rPr>
          <w:rFonts w:ascii="Times New Roman" w:hAnsi="Times New Roman" w:cs="Times New Roman"/>
          <w:sz w:val="28"/>
          <w:szCs w:val="28"/>
        </w:rPr>
        <w:t>]</w:t>
      </w:r>
      <w:r w:rsidR="00A8145B" w:rsidRPr="006448EB">
        <w:rPr>
          <w:rFonts w:ascii="Times New Roman" w:hAnsi="Times New Roman" w:cs="Times New Roman"/>
          <w:sz w:val="28"/>
          <w:szCs w:val="28"/>
        </w:rPr>
        <w:t>, предметом бухгалтерского учё</w:t>
      </w:r>
      <w:r w:rsidRPr="006448EB">
        <w:rPr>
          <w:rFonts w:ascii="Times New Roman" w:hAnsi="Times New Roman" w:cs="Times New Roman"/>
          <w:sz w:val="28"/>
          <w:szCs w:val="28"/>
        </w:rPr>
        <w:t>та на производственном предприятии является кругооборот хозяйственных средств, в процессе которого в результате использования финансовых ресурсов предпр</w:t>
      </w:r>
      <w:r w:rsidRPr="006448EB">
        <w:rPr>
          <w:rFonts w:ascii="Times New Roman" w:hAnsi="Times New Roman" w:cs="Times New Roman"/>
          <w:sz w:val="28"/>
          <w:szCs w:val="28"/>
        </w:rPr>
        <w:t>и</w:t>
      </w:r>
      <w:r w:rsidRPr="006448EB">
        <w:rPr>
          <w:rFonts w:ascii="Times New Roman" w:hAnsi="Times New Roman" w:cs="Times New Roman"/>
          <w:sz w:val="28"/>
          <w:szCs w:val="28"/>
        </w:rPr>
        <w:t>ятие получает доходы, возмещающие его расходы на производство и реализ</w:t>
      </w:r>
      <w:r w:rsidRPr="006448EB">
        <w:rPr>
          <w:rFonts w:ascii="Times New Roman" w:hAnsi="Times New Roman" w:cs="Times New Roman"/>
          <w:sz w:val="28"/>
          <w:szCs w:val="28"/>
        </w:rPr>
        <w:t>а</w:t>
      </w:r>
      <w:r w:rsidRPr="006448EB">
        <w:rPr>
          <w:rFonts w:ascii="Times New Roman" w:hAnsi="Times New Roman" w:cs="Times New Roman"/>
          <w:sz w:val="28"/>
          <w:szCs w:val="28"/>
        </w:rPr>
        <w:t>цию продукции (работ, услуг) и увеличивающие вложенный капитал учредит</w:t>
      </w:r>
      <w:r w:rsidRPr="006448EB">
        <w:rPr>
          <w:rFonts w:ascii="Times New Roman" w:hAnsi="Times New Roman" w:cs="Times New Roman"/>
          <w:sz w:val="28"/>
          <w:szCs w:val="28"/>
        </w:rPr>
        <w:t>е</w:t>
      </w:r>
      <w:r w:rsidRPr="006448EB">
        <w:rPr>
          <w:rFonts w:ascii="Times New Roman" w:hAnsi="Times New Roman" w:cs="Times New Roman"/>
          <w:sz w:val="28"/>
          <w:szCs w:val="28"/>
        </w:rPr>
        <w:t xml:space="preserve">лей предприятия </w:t>
      </w:r>
      <w:r w:rsidR="00A8145B" w:rsidRPr="006448EB">
        <w:rPr>
          <w:rFonts w:ascii="Times New Roman" w:hAnsi="Times New Roman" w:cs="Times New Roman"/>
          <w:sz w:val="28"/>
          <w:szCs w:val="28"/>
        </w:rPr>
        <w:t>на величину остатка нераспределё</w:t>
      </w:r>
      <w:r w:rsidRPr="006448EB">
        <w:rPr>
          <w:rFonts w:ascii="Times New Roman" w:hAnsi="Times New Roman" w:cs="Times New Roman"/>
          <w:sz w:val="28"/>
          <w:szCs w:val="28"/>
        </w:rPr>
        <w:t>нной прибыли.</w:t>
      </w:r>
    </w:p>
    <w:p w:rsidR="00535ABC" w:rsidRPr="006448EB" w:rsidRDefault="0083787A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lastRenderedPageBreak/>
        <w:t xml:space="preserve">Процесс кругооборота средств начинается с создания производственных запасов, расходования денежных средств и завершается стадией реализации, на которой хозяйственные средства </w:t>
      </w:r>
      <w:r w:rsidR="00A8145B" w:rsidRPr="006448EB">
        <w:rPr>
          <w:rFonts w:ascii="Times New Roman" w:hAnsi="Times New Roman" w:cs="Times New Roman"/>
          <w:sz w:val="28"/>
          <w:szCs w:val="28"/>
        </w:rPr>
        <w:t>обретают денежную форму, что даё</w:t>
      </w:r>
      <w:r w:rsidRPr="006448EB">
        <w:rPr>
          <w:rFonts w:ascii="Times New Roman" w:hAnsi="Times New Roman" w:cs="Times New Roman"/>
          <w:sz w:val="28"/>
          <w:szCs w:val="28"/>
        </w:rPr>
        <w:t>т возмо</w:t>
      </w:r>
      <w:r w:rsidRPr="006448EB">
        <w:rPr>
          <w:rFonts w:ascii="Times New Roman" w:hAnsi="Times New Roman" w:cs="Times New Roman"/>
          <w:sz w:val="28"/>
          <w:szCs w:val="28"/>
        </w:rPr>
        <w:t>ж</w:t>
      </w:r>
      <w:r w:rsidRPr="006448EB">
        <w:rPr>
          <w:rFonts w:ascii="Times New Roman" w:hAnsi="Times New Roman" w:cs="Times New Roman"/>
          <w:sz w:val="28"/>
          <w:szCs w:val="28"/>
        </w:rPr>
        <w:t xml:space="preserve">ность для возобновления нового цикла кругооборота. </w:t>
      </w:r>
    </w:p>
    <w:p w:rsidR="00535ABC" w:rsidRPr="006448EB" w:rsidRDefault="00535ABC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Рассмотрим процесс кругооборота средств производственной организ</w:t>
      </w:r>
      <w:r w:rsidRPr="006448EB">
        <w:rPr>
          <w:rFonts w:ascii="Times New Roman" w:hAnsi="Times New Roman" w:cs="Times New Roman"/>
          <w:sz w:val="28"/>
          <w:szCs w:val="28"/>
        </w:rPr>
        <w:t>а</w:t>
      </w:r>
      <w:r w:rsidRPr="006448EB">
        <w:rPr>
          <w:rFonts w:ascii="Times New Roman" w:hAnsi="Times New Roman" w:cs="Times New Roman"/>
          <w:sz w:val="28"/>
          <w:szCs w:val="28"/>
        </w:rPr>
        <w:t>ции:</w:t>
      </w:r>
    </w:p>
    <w:p w:rsidR="00535ABC" w:rsidRPr="006448EB" w:rsidRDefault="00535ABC" w:rsidP="00A711F6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Оборотные средства выступают в денежной форме и используются для создания производственных запасов, тем самым давая место денежной ст</w:t>
      </w:r>
      <w:r w:rsidRPr="006448EB">
        <w:rPr>
          <w:rFonts w:ascii="Times New Roman" w:hAnsi="Times New Roman"/>
          <w:sz w:val="28"/>
          <w:szCs w:val="28"/>
        </w:rPr>
        <w:t>а</w:t>
      </w:r>
      <w:r w:rsidRPr="006448EB">
        <w:rPr>
          <w:rFonts w:ascii="Times New Roman" w:hAnsi="Times New Roman"/>
          <w:sz w:val="28"/>
          <w:szCs w:val="28"/>
        </w:rPr>
        <w:t>дии кругооборота средств организации;</w:t>
      </w:r>
    </w:p>
    <w:p w:rsidR="00535ABC" w:rsidRPr="006448EB" w:rsidRDefault="00535ABC" w:rsidP="00A711F6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Созданные производственные запасы потребляются в процессе прои</w:t>
      </w:r>
      <w:r w:rsidRPr="006448EB">
        <w:rPr>
          <w:rFonts w:ascii="Times New Roman" w:hAnsi="Times New Roman"/>
          <w:sz w:val="28"/>
          <w:szCs w:val="28"/>
        </w:rPr>
        <w:t>з</w:t>
      </w:r>
      <w:r w:rsidRPr="006448EB">
        <w:rPr>
          <w:rFonts w:ascii="Times New Roman" w:hAnsi="Times New Roman"/>
          <w:sz w:val="28"/>
          <w:szCs w:val="28"/>
        </w:rPr>
        <w:t>водства,</w:t>
      </w:r>
      <w:r w:rsidR="00A8145B" w:rsidRPr="006448EB">
        <w:rPr>
          <w:rFonts w:ascii="Times New Roman" w:hAnsi="Times New Roman"/>
          <w:sz w:val="28"/>
          <w:szCs w:val="28"/>
        </w:rPr>
        <w:t xml:space="preserve"> образуя незавершё</w:t>
      </w:r>
      <w:r w:rsidRPr="006448EB">
        <w:rPr>
          <w:rFonts w:ascii="Times New Roman" w:hAnsi="Times New Roman"/>
          <w:sz w:val="28"/>
          <w:szCs w:val="28"/>
        </w:rPr>
        <w:t>нное производство или превращаясь в готовую пр</w:t>
      </w:r>
      <w:r w:rsidRPr="006448EB">
        <w:rPr>
          <w:rFonts w:ascii="Times New Roman" w:hAnsi="Times New Roman"/>
          <w:sz w:val="28"/>
          <w:szCs w:val="28"/>
        </w:rPr>
        <w:t>о</w:t>
      </w:r>
      <w:r w:rsidRPr="006448EB">
        <w:rPr>
          <w:rFonts w:ascii="Times New Roman" w:hAnsi="Times New Roman"/>
          <w:sz w:val="28"/>
          <w:szCs w:val="28"/>
        </w:rPr>
        <w:t>дукцию;</w:t>
      </w:r>
    </w:p>
    <w:p w:rsidR="00535ABC" w:rsidRPr="006448EB" w:rsidRDefault="00535ABC" w:rsidP="00A711F6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В результате процесса реализации готовой продукции получают нео</w:t>
      </w:r>
      <w:r w:rsidRPr="006448EB">
        <w:rPr>
          <w:rFonts w:ascii="Times New Roman" w:hAnsi="Times New Roman"/>
          <w:sz w:val="28"/>
          <w:szCs w:val="28"/>
        </w:rPr>
        <w:t>б</w:t>
      </w:r>
      <w:r w:rsidRPr="006448EB">
        <w:rPr>
          <w:rFonts w:ascii="Times New Roman" w:hAnsi="Times New Roman"/>
          <w:sz w:val="28"/>
          <w:szCs w:val="28"/>
        </w:rPr>
        <w:t>ходимые денежные средства для восполнения производственных запасов.</w:t>
      </w:r>
    </w:p>
    <w:p w:rsidR="005E3C7D" w:rsidRPr="006448EB" w:rsidRDefault="005E3C7D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5ABC" w:rsidRPr="006448EB" w:rsidRDefault="00535ABC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Пройдя все стадии, кругооборот повторяется</w:t>
      </w:r>
      <w:r w:rsidR="007F4A35" w:rsidRPr="006448EB">
        <w:rPr>
          <w:rFonts w:ascii="Times New Roman" w:hAnsi="Times New Roman" w:cs="Times New Roman"/>
          <w:sz w:val="28"/>
          <w:szCs w:val="28"/>
        </w:rPr>
        <w:t xml:space="preserve">, тем самым </w:t>
      </w:r>
      <w:r w:rsidRPr="006448EB">
        <w:rPr>
          <w:rFonts w:ascii="Times New Roman" w:hAnsi="Times New Roman" w:cs="Times New Roman"/>
          <w:sz w:val="28"/>
          <w:szCs w:val="28"/>
        </w:rPr>
        <w:t>непрерывно со</w:t>
      </w:r>
      <w:r w:rsidRPr="006448EB">
        <w:rPr>
          <w:rFonts w:ascii="Times New Roman" w:hAnsi="Times New Roman" w:cs="Times New Roman"/>
          <w:sz w:val="28"/>
          <w:szCs w:val="28"/>
        </w:rPr>
        <w:t>з</w:t>
      </w:r>
      <w:r w:rsidRPr="006448EB">
        <w:rPr>
          <w:rFonts w:ascii="Times New Roman" w:hAnsi="Times New Roman" w:cs="Times New Roman"/>
          <w:sz w:val="28"/>
          <w:szCs w:val="28"/>
        </w:rPr>
        <w:t>даются условия для возобновления процесса производства. [</w:t>
      </w:r>
      <w:r w:rsidR="00C84B5D" w:rsidRPr="006448EB">
        <w:rPr>
          <w:rFonts w:ascii="Times New Roman" w:hAnsi="Times New Roman" w:cs="Times New Roman"/>
          <w:sz w:val="28"/>
          <w:szCs w:val="28"/>
        </w:rPr>
        <w:t>1</w:t>
      </w:r>
      <w:r w:rsidR="00E31624" w:rsidRPr="006448EB">
        <w:rPr>
          <w:rFonts w:ascii="Times New Roman" w:hAnsi="Times New Roman" w:cs="Times New Roman"/>
          <w:sz w:val="28"/>
          <w:szCs w:val="28"/>
        </w:rPr>
        <w:t>1</w:t>
      </w:r>
      <w:r w:rsidRPr="006448EB">
        <w:rPr>
          <w:rFonts w:ascii="Times New Roman" w:hAnsi="Times New Roman" w:cs="Times New Roman"/>
          <w:sz w:val="28"/>
          <w:szCs w:val="28"/>
        </w:rPr>
        <w:t>]</w:t>
      </w:r>
    </w:p>
    <w:p w:rsidR="00535ABC" w:rsidRPr="006448EB" w:rsidRDefault="009765B5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П</w:t>
      </w:r>
      <w:r w:rsidR="0083787A" w:rsidRPr="006448EB">
        <w:rPr>
          <w:rFonts w:ascii="Times New Roman" w:hAnsi="Times New Roman" w:cs="Times New Roman"/>
          <w:sz w:val="28"/>
          <w:szCs w:val="28"/>
        </w:rPr>
        <w:t>роцесс кругооборота средств производственной организации</w:t>
      </w:r>
      <w:r w:rsidRPr="006448EB">
        <w:rPr>
          <w:rFonts w:ascii="Times New Roman" w:hAnsi="Times New Roman" w:cs="Times New Roman"/>
          <w:sz w:val="28"/>
          <w:szCs w:val="28"/>
        </w:rPr>
        <w:t xml:space="preserve"> состоит из трех стадий</w:t>
      </w:r>
      <w:r w:rsidR="00A8724C" w:rsidRPr="006448EB">
        <w:rPr>
          <w:rFonts w:ascii="Times New Roman" w:hAnsi="Times New Roman" w:cs="Times New Roman"/>
          <w:sz w:val="28"/>
          <w:szCs w:val="28"/>
        </w:rPr>
        <w:t>: п</w:t>
      </w:r>
      <w:r w:rsidRPr="006448EB">
        <w:rPr>
          <w:rFonts w:ascii="Times New Roman" w:hAnsi="Times New Roman" w:cs="Times New Roman"/>
          <w:sz w:val="28"/>
          <w:szCs w:val="28"/>
        </w:rPr>
        <w:t>роцесс</w:t>
      </w:r>
      <w:r w:rsidR="00A8724C" w:rsidRPr="006448EB">
        <w:rPr>
          <w:rFonts w:ascii="Times New Roman" w:hAnsi="Times New Roman" w:cs="Times New Roman"/>
          <w:sz w:val="28"/>
          <w:szCs w:val="28"/>
        </w:rPr>
        <w:t>ов</w:t>
      </w:r>
      <w:r w:rsidRPr="006448EB">
        <w:rPr>
          <w:rFonts w:ascii="Times New Roman" w:hAnsi="Times New Roman" w:cs="Times New Roman"/>
          <w:sz w:val="28"/>
          <w:szCs w:val="28"/>
        </w:rPr>
        <w:t xml:space="preserve"> заготовления</w:t>
      </w:r>
      <w:r w:rsidR="00A8724C" w:rsidRPr="006448EB">
        <w:rPr>
          <w:rFonts w:ascii="Times New Roman" w:hAnsi="Times New Roman" w:cs="Times New Roman"/>
          <w:sz w:val="28"/>
          <w:szCs w:val="28"/>
        </w:rPr>
        <w:t xml:space="preserve">, </w:t>
      </w:r>
      <w:r w:rsidRPr="006448EB">
        <w:rPr>
          <w:rFonts w:ascii="Times New Roman" w:hAnsi="Times New Roman" w:cs="Times New Roman"/>
          <w:sz w:val="28"/>
          <w:szCs w:val="28"/>
        </w:rPr>
        <w:t>производства</w:t>
      </w:r>
      <w:r w:rsidR="00A8724C" w:rsidRPr="006448EB">
        <w:rPr>
          <w:rFonts w:ascii="Times New Roman" w:hAnsi="Times New Roman" w:cs="Times New Roman"/>
          <w:sz w:val="28"/>
          <w:szCs w:val="28"/>
        </w:rPr>
        <w:t xml:space="preserve"> и </w:t>
      </w:r>
      <w:r w:rsidRPr="006448EB">
        <w:rPr>
          <w:rFonts w:ascii="Times New Roman" w:hAnsi="Times New Roman" w:cs="Times New Roman"/>
          <w:sz w:val="28"/>
          <w:szCs w:val="28"/>
        </w:rPr>
        <w:t>реализации</w:t>
      </w:r>
      <w:r w:rsidR="0083787A" w:rsidRPr="006448EB">
        <w:rPr>
          <w:rFonts w:ascii="Times New Roman" w:hAnsi="Times New Roman" w:cs="Times New Roman"/>
          <w:sz w:val="28"/>
          <w:szCs w:val="28"/>
        </w:rPr>
        <w:t>.</w:t>
      </w:r>
    </w:p>
    <w:p w:rsidR="00A8724C" w:rsidRPr="006448EB" w:rsidRDefault="00535ABC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Согласно мнению Васькина Ф. И. и Свободиной М. В.</w:t>
      </w:r>
      <w:r w:rsidR="00C84B5D" w:rsidRPr="006448EB">
        <w:rPr>
          <w:rFonts w:ascii="Times New Roman" w:hAnsi="Times New Roman" w:cs="Times New Roman"/>
          <w:sz w:val="28"/>
          <w:szCs w:val="28"/>
        </w:rPr>
        <w:t xml:space="preserve"> [</w:t>
      </w:r>
      <w:r w:rsidR="00E31624" w:rsidRPr="006448EB">
        <w:rPr>
          <w:rFonts w:ascii="Times New Roman" w:hAnsi="Times New Roman" w:cs="Times New Roman"/>
          <w:sz w:val="28"/>
          <w:szCs w:val="28"/>
        </w:rPr>
        <w:t>19</w:t>
      </w:r>
      <w:r w:rsidR="00C84B5D" w:rsidRPr="006448EB">
        <w:rPr>
          <w:rFonts w:ascii="Times New Roman" w:hAnsi="Times New Roman" w:cs="Times New Roman"/>
          <w:sz w:val="28"/>
          <w:szCs w:val="28"/>
        </w:rPr>
        <w:t>]</w:t>
      </w:r>
      <w:r w:rsidRPr="006448EB">
        <w:rPr>
          <w:rFonts w:ascii="Times New Roman" w:hAnsi="Times New Roman" w:cs="Times New Roman"/>
          <w:sz w:val="28"/>
          <w:szCs w:val="28"/>
        </w:rPr>
        <w:t>, н</w:t>
      </w:r>
      <w:r w:rsidR="00A8724C" w:rsidRPr="006448EB">
        <w:rPr>
          <w:rFonts w:ascii="Times New Roman" w:hAnsi="Times New Roman" w:cs="Times New Roman"/>
          <w:sz w:val="28"/>
          <w:szCs w:val="28"/>
        </w:rPr>
        <w:t xml:space="preserve">а </w:t>
      </w:r>
      <w:r w:rsidR="00A8724C" w:rsidRPr="006448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724C" w:rsidRPr="006448EB">
        <w:rPr>
          <w:rFonts w:ascii="Times New Roman" w:hAnsi="Times New Roman" w:cs="Times New Roman"/>
          <w:sz w:val="28"/>
          <w:szCs w:val="28"/>
        </w:rPr>
        <w:t xml:space="preserve"> стадии – стадии процесса заготовления – происходит заготовление товаров, необход</w:t>
      </w:r>
      <w:r w:rsidR="00A8724C" w:rsidRPr="006448EB">
        <w:rPr>
          <w:rFonts w:ascii="Times New Roman" w:hAnsi="Times New Roman" w:cs="Times New Roman"/>
          <w:sz w:val="28"/>
          <w:szCs w:val="28"/>
        </w:rPr>
        <w:t>и</w:t>
      </w:r>
      <w:r w:rsidR="00A8724C" w:rsidRPr="006448EB">
        <w:rPr>
          <w:rFonts w:ascii="Times New Roman" w:hAnsi="Times New Roman" w:cs="Times New Roman"/>
          <w:sz w:val="28"/>
          <w:szCs w:val="28"/>
        </w:rPr>
        <w:t>мых для производства: средств производства и рабочей силы. Сумма средств предприятия на данном этапе не меняется.</w:t>
      </w:r>
      <w:r w:rsidR="00ED05BD" w:rsidRPr="006448EB">
        <w:rPr>
          <w:rFonts w:ascii="Times New Roman" w:hAnsi="Times New Roman" w:cs="Times New Roman"/>
          <w:sz w:val="28"/>
          <w:szCs w:val="28"/>
        </w:rPr>
        <w:t xml:space="preserve"> </w:t>
      </w:r>
      <w:r w:rsidR="00A8145B" w:rsidRPr="006448EB">
        <w:rPr>
          <w:rFonts w:ascii="Times New Roman" w:hAnsi="Times New Roman" w:cs="Times New Roman"/>
          <w:sz w:val="28"/>
          <w:szCs w:val="28"/>
        </w:rPr>
        <w:t>В бухгалтерском учё</w:t>
      </w:r>
      <w:r w:rsidRPr="006448EB">
        <w:rPr>
          <w:rFonts w:ascii="Times New Roman" w:hAnsi="Times New Roman" w:cs="Times New Roman"/>
          <w:sz w:val="28"/>
          <w:szCs w:val="28"/>
        </w:rPr>
        <w:t>те на этой ст</w:t>
      </w:r>
      <w:r w:rsidRPr="006448EB">
        <w:rPr>
          <w:rFonts w:ascii="Times New Roman" w:hAnsi="Times New Roman" w:cs="Times New Roman"/>
          <w:sz w:val="28"/>
          <w:szCs w:val="28"/>
        </w:rPr>
        <w:t>а</w:t>
      </w:r>
      <w:r w:rsidRPr="006448EB">
        <w:rPr>
          <w:rFonts w:ascii="Times New Roman" w:hAnsi="Times New Roman" w:cs="Times New Roman"/>
          <w:sz w:val="28"/>
          <w:szCs w:val="28"/>
        </w:rPr>
        <w:t>дии осуществляют:</w:t>
      </w:r>
    </w:p>
    <w:p w:rsidR="00535ABC" w:rsidRPr="006448EB" w:rsidRDefault="00A8145B" w:rsidP="00A711F6">
      <w:pPr>
        <w:pStyle w:val="a9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Учё</w:t>
      </w:r>
      <w:r w:rsidR="00535ABC" w:rsidRPr="006448EB">
        <w:rPr>
          <w:rFonts w:ascii="Times New Roman" w:hAnsi="Times New Roman"/>
          <w:sz w:val="28"/>
          <w:szCs w:val="28"/>
        </w:rPr>
        <w:t>т наличия материальных запасов;</w:t>
      </w:r>
    </w:p>
    <w:p w:rsidR="00535ABC" w:rsidRPr="006448EB" w:rsidRDefault="00A8145B" w:rsidP="00A711F6">
      <w:pPr>
        <w:pStyle w:val="a9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Учё</w:t>
      </w:r>
      <w:r w:rsidR="00535ABC" w:rsidRPr="006448EB">
        <w:rPr>
          <w:rFonts w:ascii="Times New Roman" w:hAnsi="Times New Roman"/>
          <w:sz w:val="28"/>
          <w:szCs w:val="28"/>
        </w:rPr>
        <w:t>т поступления материальных ценностей;</w:t>
      </w:r>
    </w:p>
    <w:p w:rsidR="00535ABC" w:rsidRPr="006448EB" w:rsidRDefault="00A8145B" w:rsidP="00A711F6">
      <w:pPr>
        <w:pStyle w:val="a9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Учё</w:t>
      </w:r>
      <w:r w:rsidR="00535ABC" w:rsidRPr="006448EB">
        <w:rPr>
          <w:rFonts w:ascii="Times New Roman" w:hAnsi="Times New Roman"/>
          <w:sz w:val="28"/>
          <w:szCs w:val="28"/>
        </w:rPr>
        <w:t>т задолженности перед поставщиками материальных ресурсов;</w:t>
      </w:r>
    </w:p>
    <w:p w:rsidR="00535ABC" w:rsidRPr="006448EB" w:rsidRDefault="00A8145B" w:rsidP="00A711F6">
      <w:pPr>
        <w:pStyle w:val="a9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Контроль состояния расчё</w:t>
      </w:r>
      <w:r w:rsidR="00535ABC" w:rsidRPr="006448EB">
        <w:rPr>
          <w:rFonts w:ascii="Times New Roman" w:hAnsi="Times New Roman"/>
          <w:sz w:val="28"/>
          <w:szCs w:val="28"/>
        </w:rPr>
        <w:t>тов с поставщиками;</w:t>
      </w:r>
    </w:p>
    <w:p w:rsidR="00535ABC" w:rsidRPr="006448EB" w:rsidRDefault="00535ABC" w:rsidP="00A711F6">
      <w:pPr>
        <w:pStyle w:val="a9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Исчисление</w:t>
      </w:r>
      <w:r w:rsidR="00A8145B" w:rsidRPr="006448EB">
        <w:rPr>
          <w:rFonts w:ascii="Times New Roman" w:hAnsi="Times New Roman"/>
          <w:sz w:val="28"/>
          <w:szCs w:val="28"/>
        </w:rPr>
        <w:t xml:space="preserve"> фактической стоимости приобретё</w:t>
      </w:r>
      <w:r w:rsidRPr="006448EB">
        <w:rPr>
          <w:rFonts w:ascii="Times New Roman" w:hAnsi="Times New Roman"/>
          <w:sz w:val="28"/>
          <w:szCs w:val="28"/>
        </w:rPr>
        <w:t>нных ценностей.</w:t>
      </w:r>
    </w:p>
    <w:p w:rsidR="00A8724C" w:rsidRPr="006448EB" w:rsidRDefault="00A8724C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Pr="006448E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448EB">
        <w:rPr>
          <w:rFonts w:ascii="Times New Roman" w:hAnsi="Times New Roman" w:cs="Times New Roman"/>
          <w:sz w:val="28"/>
          <w:szCs w:val="28"/>
        </w:rPr>
        <w:t xml:space="preserve"> стадии  – процесс производства – создаются новые товары, при этом стоимость полученных товаров увеличивается.</w:t>
      </w:r>
      <w:r w:rsidR="00535ABC" w:rsidRPr="006448EB">
        <w:rPr>
          <w:rFonts w:ascii="Times New Roman" w:hAnsi="Times New Roman" w:cs="Times New Roman"/>
          <w:sz w:val="28"/>
          <w:szCs w:val="28"/>
        </w:rPr>
        <w:t xml:space="preserve"> На данной стадии в бухгалте</w:t>
      </w:r>
      <w:r w:rsidR="00535ABC" w:rsidRPr="006448EB">
        <w:rPr>
          <w:rFonts w:ascii="Times New Roman" w:hAnsi="Times New Roman" w:cs="Times New Roman"/>
          <w:sz w:val="28"/>
          <w:szCs w:val="28"/>
        </w:rPr>
        <w:t>р</w:t>
      </w:r>
      <w:r w:rsidR="00A8145B" w:rsidRPr="006448EB">
        <w:rPr>
          <w:rFonts w:ascii="Times New Roman" w:hAnsi="Times New Roman" w:cs="Times New Roman"/>
          <w:sz w:val="28"/>
          <w:szCs w:val="28"/>
        </w:rPr>
        <w:t>ском учё</w:t>
      </w:r>
      <w:r w:rsidR="00535ABC" w:rsidRPr="006448EB">
        <w:rPr>
          <w:rFonts w:ascii="Times New Roman" w:hAnsi="Times New Roman" w:cs="Times New Roman"/>
          <w:sz w:val="28"/>
          <w:szCs w:val="28"/>
        </w:rPr>
        <w:t>те осуществляется следующее:</w:t>
      </w:r>
    </w:p>
    <w:p w:rsidR="00535ABC" w:rsidRPr="006448EB" w:rsidRDefault="00A8145B" w:rsidP="00A711F6">
      <w:pPr>
        <w:pStyle w:val="a9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Выделяется общий объём произведё</w:t>
      </w:r>
      <w:r w:rsidR="00535ABC" w:rsidRPr="006448EB">
        <w:rPr>
          <w:rFonts w:ascii="Times New Roman" w:hAnsi="Times New Roman"/>
          <w:sz w:val="28"/>
          <w:szCs w:val="28"/>
        </w:rPr>
        <w:t>нной продукции;</w:t>
      </w:r>
    </w:p>
    <w:p w:rsidR="00535ABC" w:rsidRPr="006448EB" w:rsidRDefault="00514E1A" w:rsidP="00A711F6">
      <w:pPr>
        <w:pStyle w:val="a9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Фиксируются все затраты, связанные с</w:t>
      </w:r>
      <w:r w:rsidR="00A8145B" w:rsidRPr="006448EB">
        <w:rPr>
          <w:rFonts w:ascii="Times New Roman" w:hAnsi="Times New Roman"/>
          <w:sz w:val="28"/>
          <w:szCs w:val="28"/>
        </w:rPr>
        <w:t xml:space="preserve"> её</w:t>
      </w:r>
      <w:r w:rsidRPr="006448EB">
        <w:rPr>
          <w:rFonts w:ascii="Times New Roman" w:hAnsi="Times New Roman"/>
          <w:sz w:val="28"/>
          <w:szCs w:val="28"/>
        </w:rPr>
        <w:t xml:space="preserve"> производством (выполнен</w:t>
      </w:r>
      <w:r w:rsidRPr="006448EB">
        <w:rPr>
          <w:rFonts w:ascii="Times New Roman" w:hAnsi="Times New Roman"/>
          <w:sz w:val="28"/>
          <w:szCs w:val="28"/>
        </w:rPr>
        <w:t>и</w:t>
      </w:r>
      <w:r w:rsidRPr="006448EB">
        <w:rPr>
          <w:rFonts w:ascii="Times New Roman" w:hAnsi="Times New Roman"/>
          <w:sz w:val="28"/>
          <w:szCs w:val="28"/>
        </w:rPr>
        <w:t>ем работ, оказанием услуг), то ес</w:t>
      </w:r>
      <w:r w:rsidR="00A8145B" w:rsidRPr="006448EB">
        <w:rPr>
          <w:rFonts w:ascii="Times New Roman" w:hAnsi="Times New Roman"/>
          <w:sz w:val="28"/>
          <w:szCs w:val="28"/>
        </w:rPr>
        <w:t>ть определяется фактический объё</w:t>
      </w:r>
      <w:r w:rsidRPr="006448EB">
        <w:rPr>
          <w:rFonts w:ascii="Times New Roman" w:hAnsi="Times New Roman"/>
          <w:sz w:val="28"/>
          <w:szCs w:val="28"/>
        </w:rPr>
        <w:t>м произво</w:t>
      </w:r>
      <w:r w:rsidRPr="006448EB">
        <w:rPr>
          <w:rFonts w:ascii="Times New Roman" w:hAnsi="Times New Roman"/>
          <w:sz w:val="28"/>
          <w:szCs w:val="28"/>
        </w:rPr>
        <w:t>д</w:t>
      </w:r>
      <w:r w:rsidRPr="006448EB">
        <w:rPr>
          <w:rFonts w:ascii="Times New Roman" w:hAnsi="Times New Roman"/>
          <w:sz w:val="28"/>
          <w:szCs w:val="28"/>
        </w:rPr>
        <w:t>ства в натуральных и денежных измерителях;</w:t>
      </w:r>
    </w:p>
    <w:p w:rsidR="00514E1A" w:rsidRPr="006448EB" w:rsidRDefault="00514E1A" w:rsidP="00A711F6">
      <w:pPr>
        <w:pStyle w:val="a9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Исчисляется полная себестоимость продукции (работ, услуг) в целом и по отдельным видам.</w:t>
      </w:r>
    </w:p>
    <w:p w:rsidR="005E3C7D" w:rsidRPr="006448EB" w:rsidRDefault="005E3C7D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4E1A" w:rsidRPr="006448EB" w:rsidRDefault="00A8724C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 xml:space="preserve">На </w:t>
      </w:r>
      <w:r w:rsidRPr="006448E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448EB">
        <w:rPr>
          <w:rFonts w:ascii="Times New Roman" w:hAnsi="Times New Roman" w:cs="Times New Roman"/>
          <w:sz w:val="28"/>
          <w:szCs w:val="28"/>
        </w:rPr>
        <w:t xml:space="preserve"> стадии – </w:t>
      </w:r>
      <w:r w:rsidR="00354234" w:rsidRPr="006448EB">
        <w:rPr>
          <w:rFonts w:ascii="Times New Roman" w:hAnsi="Times New Roman" w:cs="Times New Roman"/>
          <w:sz w:val="28"/>
          <w:szCs w:val="28"/>
        </w:rPr>
        <w:t xml:space="preserve">стадия </w:t>
      </w:r>
      <w:r w:rsidRPr="006448EB">
        <w:rPr>
          <w:rFonts w:ascii="Times New Roman" w:hAnsi="Times New Roman" w:cs="Times New Roman"/>
          <w:sz w:val="28"/>
          <w:szCs w:val="28"/>
        </w:rPr>
        <w:t>процесс</w:t>
      </w:r>
      <w:r w:rsidR="00354234" w:rsidRPr="006448EB">
        <w:rPr>
          <w:rFonts w:ascii="Times New Roman" w:hAnsi="Times New Roman" w:cs="Times New Roman"/>
          <w:sz w:val="28"/>
          <w:szCs w:val="28"/>
        </w:rPr>
        <w:t>а</w:t>
      </w:r>
      <w:r w:rsidRPr="006448EB">
        <w:rPr>
          <w:rFonts w:ascii="Times New Roman" w:hAnsi="Times New Roman" w:cs="Times New Roman"/>
          <w:sz w:val="28"/>
          <w:szCs w:val="28"/>
        </w:rPr>
        <w:t xml:space="preserve"> реализации –</w:t>
      </w:r>
      <w:r w:rsidR="00354234" w:rsidRPr="006448EB">
        <w:rPr>
          <w:rFonts w:ascii="Times New Roman" w:hAnsi="Times New Roman" w:cs="Times New Roman"/>
          <w:sz w:val="28"/>
          <w:szCs w:val="28"/>
        </w:rPr>
        <w:t xml:space="preserve"> товарная форма заменяется денежной, но в большем объ</w:t>
      </w:r>
      <w:r w:rsidR="00372EEA" w:rsidRPr="006448EB">
        <w:rPr>
          <w:rFonts w:ascii="Times New Roman" w:hAnsi="Times New Roman" w:cs="Times New Roman"/>
          <w:sz w:val="28"/>
          <w:szCs w:val="28"/>
        </w:rPr>
        <w:t>ё</w:t>
      </w:r>
      <w:r w:rsidR="00354234" w:rsidRPr="006448EB">
        <w:rPr>
          <w:rFonts w:ascii="Times New Roman" w:hAnsi="Times New Roman" w:cs="Times New Roman"/>
          <w:sz w:val="28"/>
          <w:szCs w:val="28"/>
        </w:rPr>
        <w:t>ме, чем при приобретении товаров для произво</w:t>
      </w:r>
      <w:r w:rsidR="00354234" w:rsidRPr="006448EB">
        <w:rPr>
          <w:rFonts w:ascii="Times New Roman" w:hAnsi="Times New Roman" w:cs="Times New Roman"/>
          <w:sz w:val="28"/>
          <w:szCs w:val="28"/>
        </w:rPr>
        <w:t>д</w:t>
      </w:r>
      <w:r w:rsidR="00354234" w:rsidRPr="006448EB">
        <w:rPr>
          <w:rFonts w:ascii="Times New Roman" w:hAnsi="Times New Roman" w:cs="Times New Roman"/>
          <w:sz w:val="28"/>
          <w:szCs w:val="28"/>
        </w:rPr>
        <w:t>ства.</w:t>
      </w:r>
      <w:r w:rsidR="001D7BA9" w:rsidRPr="006448EB">
        <w:rPr>
          <w:rFonts w:ascii="Times New Roman" w:hAnsi="Times New Roman" w:cs="Times New Roman"/>
          <w:sz w:val="28"/>
          <w:szCs w:val="28"/>
        </w:rPr>
        <w:t xml:space="preserve"> </w:t>
      </w:r>
      <w:r w:rsidR="00372EEA" w:rsidRPr="006448EB">
        <w:rPr>
          <w:rFonts w:ascii="Times New Roman" w:hAnsi="Times New Roman" w:cs="Times New Roman"/>
          <w:sz w:val="28"/>
          <w:szCs w:val="28"/>
        </w:rPr>
        <w:t>В бухгалтерском учё</w:t>
      </w:r>
      <w:r w:rsidR="00514E1A" w:rsidRPr="006448EB">
        <w:rPr>
          <w:rFonts w:ascii="Times New Roman" w:hAnsi="Times New Roman" w:cs="Times New Roman"/>
          <w:sz w:val="28"/>
          <w:szCs w:val="28"/>
        </w:rPr>
        <w:t>те на этой стадии осуществляется следующее:</w:t>
      </w:r>
    </w:p>
    <w:p w:rsidR="00514E1A" w:rsidRPr="006448EB" w:rsidRDefault="00372EEA" w:rsidP="00A711F6">
      <w:pPr>
        <w:pStyle w:val="a9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Выявляется общий объё</w:t>
      </w:r>
      <w:r w:rsidR="00514E1A" w:rsidRPr="006448EB">
        <w:rPr>
          <w:rFonts w:ascii="Times New Roman" w:hAnsi="Times New Roman"/>
          <w:sz w:val="28"/>
          <w:szCs w:val="28"/>
        </w:rPr>
        <w:t>м реализованной продукции (работ, услуг);</w:t>
      </w:r>
    </w:p>
    <w:p w:rsidR="00514E1A" w:rsidRPr="006448EB" w:rsidRDefault="00514E1A" w:rsidP="00A711F6">
      <w:pPr>
        <w:pStyle w:val="a9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Определяются коммерческие расходы (расходы по реализации);</w:t>
      </w:r>
    </w:p>
    <w:p w:rsidR="00514E1A" w:rsidRPr="006448EB" w:rsidRDefault="00514E1A" w:rsidP="00A711F6">
      <w:pPr>
        <w:pStyle w:val="a9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Формируется полная себестоимость реализованной продукции (работ, услуг) и имущества;</w:t>
      </w:r>
    </w:p>
    <w:p w:rsidR="00514E1A" w:rsidRPr="006448EB" w:rsidRDefault="00514E1A" w:rsidP="00A711F6">
      <w:pPr>
        <w:pStyle w:val="a9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Определяются выручка</w:t>
      </w:r>
      <w:r w:rsidR="00372EEA" w:rsidRPr="006448EB">
        <w:rPr>
          <w:rFonts w:ascii="Times New Roman" w:hAnsi="Times New Roman"/>
          <w:sz w:val="28"/>
          <w:szCs w:val="28"/>
        </w:rPr>
        <w:t xml:space="preserve"> от реализации и состояние расчё</w:t>
      </w:r>
      <w:r w:rsidRPr="006448EB">
        <w:rPr>
          <w:rFonts w:ascii="Times New Roman" w:hAnsi="Times New Roman"/>
          <w:sz w:val="28"/>
          <w:szCs w:val="28"/>
        </w:rPr>
        <w:t>тов с покуп</w:t>
      </w:r>
      <w:r w:rsidRPr="006448EB">
        <w:rPr>
          <w:rFonts w:ascii="Times New Roman" w:hAnsi="Times New Roman"/>
          <w:sz w:val="28"/>
          <w:szCs w:val="28"/>
        </w:rPr>
        <w:t>а</w:t>
      </w:r>
      <w:r w:rsidRPr="006448EB">
        <w:rPr>
          <w:rFonts w:ascii="Times New Roman" w:hAnsi="Times New Roman"/>
          <w:sz w:val="28"/>
          <w:szCs w:val="28"/>
        </w:rPr>
        <w:t>телями;</w:t>
      </w:r>
    </w:p>
    <w:p w:rsidR="003A1504" w:rsidRPr="006448EB" w:rsidRDefault="00514E1A" w:rsidP="00A711F6">
      <w:pPr>
        <w:pStyle w:val="a9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 xml:space="preserve">Выявляется финансовый результат от реализации. </w:t>
      </w:r>
      <w:r w:rsidR="00535ABC" w:rsidRPr="006448EB">
        <w:rPr>
          <w:rFonts w:ascii="Times New Roman" w:hAnsi="Times New Roman"/>
          <w:sz w:val="28"/>
          <w:szCs w:val="28"/>
        </w:rPr>
        <w:t>[</w:t>
      </w:r>
      <w:r w:rsidR="00E31624" w:rsidRPr="006448EB">
        <w:rPr>
          <w:rFonts w:ascii="Times New Roman" w:hAnsi="Times New Roman"/>
          <w:sz w:val="28"/>
          <w:szCs w:val="28"/>
          <w:lang w:val="en-US"/>
        </w:rPr>
        <w:t>19</w:t>
      </w:r>
      <w:r w:rsidR="00535ABC" w:rsidRPr="006448EB">
        <w:rPr>
          <w:rFonts w:ascii="Times New Roman" w:hAnsi="Times New Roman"/>
          <w:sz w:val="28"/>
          <w:szCs w:val="28"/>
        </w:rPr>
        <w:t xml:space="preserve">, </w:t>
      </w:r>
      <w:r w:rsidR="00C84B5D" w:rsidRPr="006448EB">
        <w:rPr>
          <w:rFonts w:ascii="Times New Roman" w:hAnsi="Times New Roman"/>
          <w:sz w:val="28"/>
          <w:szCs w:val="28"/>
        </w:rPr>
        <w:t>с</w:t>
      </w:r>
      <w:r w:rsidR="00C84B5D" w:rsidRPr="006448EB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535ABC" w:rsidRPr="006448EB">
        <w:rPr>
          <w:rFonts w:ascii="Times New Roman" w:hAnsi="Times New Roman"/>
          <w:sz w:val="28"/>
          <w:szCs w:val="28"/>
        </w:rPr>
        <w:t>120-</w:t>
      </w:r>
      <w:r w:rsidRPr="006448EB">
        <w:rPr>
          <w:rFonts w:ascii="Times New Roman" w:hAnsi="Times New Roman"/>
          <w:sz w:val="28"/>
          <w:szCs w:val="28"/>
        </w:rPr>
        <w:t>129</w:t>
      </w:r>
      <w:r w:rsidR="00535ABC" w:rsidRPr="006448EB">
        <w:rPr>
          <w:rFonts w:ascii="Times New Roman" w:hAnsi="Times New Roman"/>
          <w:sz w:val="28"/>
          <w:szCs w:val="28"/>
        </w:rPr>
        <w:t>]</w:t>
      </w:r>
    </w:p>
    <w:p w:rsidR="005E3C7D" w:rsidRPr="006448EB" w:rsidRDefault="005E3C7D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1504" w:rsidRPr="006448EB" w:rsidRDefault="003A1504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 xml:space="preserve">Согласно мнению Алборова Р. А., производственный процесс </w:t>
      </w:r>
      <w:r w:rsidR="00260D4F" w:rsidRPr="006448EB">
        <w:rPr>
          <w:rFonts w:ascii="Times New Roman" w:hAnsi="Times New Roman" w:cs="Times New Roman"/>
          <w:sz w:val="28"/>
          <w:szCs w:val="28"/>
        </w:rPr>
        <w:t>так же</w:t>
      </w:r>
      <w:r w:rsidR="00EA7A4B" w:rsidRPr="006448EB">
        <w:rPr>
          <w:rFonts w:ascii="Times New Roman" w:hAnsi="Times New Roman" w:cs="Times New Roman"/>
          <w:sz w:val="28"/>
          <w:szCs w:val="28"/>
        </w:rPr>
        <w:t xml:space="preserve"> </w:t>
      </w:r>
      <w:r w:rsidRPr="006448EB">
        <w:rPr>
          <w:rFonts w:ascii="Times New Roman" w:hAnsi="Times New Roman" w:cs="Times New Roman"/>
          <w:sz w:val="28"/>
          <w:szCs w:val="28"/>
        </w:rPr>
        <w:t>с</w:t>
      </w:r>
      <w:r w:rsidRPr="006448EB">
        <w:rPr>
          <w:rFonts w:ascii="Times New Roman" w:hAnsi="Times New Roman" w:cs="Times New Roman"/>
          <w:sz w:val="28"/>
          <w:szCs w:val="28"/>
        </w:rPr>
        <w:t>о</w:t>
      </w:r>
      <w:r w:rsidRPr="006448EB">
        <w:rPr>
          <w:rFonts w:ascii="Times New Roman" w:hAnsi="Times New Roman" w:cs="Times New Roman"/>
          <w:sz w:val="28"/>
          <w:szCs w:val="28"/>
        </w:rPr>
        <w:t>стоит из трех стадий: заготовления, производства, реализации</w:t>
      </w:r>
      <w:r w:rsidR="00C84B5D" w:rsidRPr="006448EB">
        <w:rPr>
          <w:rFonts w:ascii="Times New Roman" w:hAnsi="Times New Roman" w:cs="Times New Roman"/>
          <w:sz w:val="28"/>
          <w:szCs w:val="28"/>
        </w:rPr>
        <w:t xml:space="preserve"> [</w:t>
      </w:r>
      <w:r w:rsidR="00E31624" w:rsidRPr="006448EB">
        <w:rPr>
          <w:rFonts w:ascii="Times New Roman" w:hAnsi="Times New Roman" w:cs="Times New Roman"/>
          <w:sz w:val="28"/>
          <w:szCs w:val="28"/>
        </w:rPr>
        <w:t>9</w:t>
      </w:r>
      <w:r w:rsidR="00C84B5D" w:rsidRPr="006448EB">
        <w:rPr>
          <w:rFonts w:ascii="Times New Roman" w:hAnsi="Times New Roman" w:cs="Times New Roman"/>
          <w:sz w:val="28"/>
          <w:szCs w:val="28"/>
        </w:rPr>
        <w:t>, с. 114-134]</w:t>
      </w:r>
      <w:r w:rsidRPr="006448EB">
        <w:rPr>
          <w:rFonts w:ascii="Times New Roman" w:hAnsi="Times New Roman" w:cs="Times New Roman"/>
          <w:sz w:val="28"/>
          <w:szCs w:val="28"/>
        </w:rPr>
        <w:t>.</w:t>
      </w:r>
      <w:r w:rsidR="00DD275E" w:rsidRPr="0064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504" w:rsidRPr="006448EB" w:rsidRDefault="003A1504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D148A3" w:rsidRPr="006448EB">
        <w:rPr>
          <w:rFonts w:ascii="Times New Roman" w:hAnsi="Times New Roman" w:cs="Times New Roman"/>
          <w:sz w:val="28"/>
          <w:szCs w:val="28"/>
        </w:rPr>
        <w:t xml:space="preserve">заготовления </w:t>
      </w:r>
      <w:r w:rsidRPr="006448EB">
        <w:rPr>
          <w:rFonts w:ascii="Times New Roman" w:hAnsi="Times New Roman" w:cs="Times New Roman"/>
          <w:sz w:val="28"/>
          <w:szCs w:val="28"/>
        </w:rPr>
        <w:t>потребляются средства труда и предметы труда, поэтому от постоянного возобновления этих производственных ресурсов зав</w:t>
      </w:r>
      <w:r w:rsidRPr="006448EB">
        <w:rPr>
          <w:rFonts w:ascii="Times New Roman" w:hAnsi="Times New Roman" w:cs="Times New Roman"/>
          <w:sz w:val="28"/>
          <w:szCs w:val="28"/>
        </w:rPr>
        <w:t>и</w:t>
      </w:r>
      <w:r w:rsidRPr="006448EB">
        <w:rPr>
          <w:rFonts w:ascii="Times New Roman" w:hAnsi="Times New Roman" w:cs="Times New Roman"/>
          <w:sz w:val="28"/>
          <w:szCs w:val="28"/>
        </w:rPr>
        <w:t xml:space="preserve">сит непрерывность </w:t>
      </w:r>
      <w:r w:rsidR="00D148A3" w:rsidRPr="006448EB">
        <w:rPr>
          <w:rFonts w:ascii="Times New Roman" w:hAnsi="Times New Roman" w:cs="Times New Roman"/>
          <w:sz w:val="28"/>
          <w:szCs w:val="28"/>
        </w:rPr>
        <w:t xml:space="preserve">производственного </w:t>
      </w:r>
      <w:r w:rsidRPr="006448EB">
        <w:rPr>
          <w:rFonts w:ascii="Times New Roman" w:hAnsi="Times New Roman" w:cs="Times New Roman"/>
          <w:sz w:val="28"/>
          <w:szCs w:val="28"/>
        </w:rPr>
        <w:t>п</w:t>
      </w:r>
      <w:r w:rsidR="00200835" w:rsidRPr="006448EB">
        <w:rPr>
          <w:rFonts w:ascii="Times New Roman" w:hAnsi="Times New Roman" w:cs="Times New Roman"/>
          <w:sz w:val="28"/>
          <w:szCs w:val="28"/>
        </w:rPr>
        <w:t>роцесса. Перед бухгалтерским учё</w:t>
      </w:r>
      <w:r w:rsidRPr="006448EB">
        <w:rPr>
          <w:rFonts w:ascii="Times New Roman" w:hAnsi="Times New Roman" w:cs="Times New Roman"/>
          <w:sz w:val="28"/>
          <w:szCs w:val="28"/>
        </w:rPr>
        <w:t>том на данном этапе стоят следующие задачи:</w:t>
      </w:r>
    </w:p>
    <w:p w:rsidR="003A1504" w:rsidRPr="006448EB" w:rsidRDefault="003A1504" w:rsidP="00A711F6">
      <w:pPr>
        <w:pStyle w:val="a9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 xml:space="preserve">Правильное </w:t>
      </w:r>
      <w:r w:rsidR="00200835" w:rsidRPr="006448EB">
        <w:rPr>
          <w:rFonts w:ascii="Times New Roman" w:hAnsi="Times New Roman"/>
          <w:sz w:val="28"/>
          <w:szCs w:val="28"/>
        </w:rPr>
        <w:t>и своевременное определение объё</w:t>
      </w:r>
      <w:r w:rsidRPr="006448EB">
        <w:rPr>
          <w:rFonts w:ascii="Times New Roman" w:hAnsi="Times New Roman"/>
          <w:sz w:val="28"/>
          <w:szCs w:val="28"/>
        </w:rPr>
        <w:t>мов заготовления;</w:t>
      </w:r>
    </w:p>
    <w:p w:rsidR="003A1504" w:rsidRPr="006448EB" w:rsidRDefault="003A1504" w:rsidP="00A711F6">
      <w:pPr>
        <w:pStyle w:val="a9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Выявление возможных потерь ценностей, виновников этих потерь и предъявление к ним претензий с целью возмещения убытков;</w:t>
      </w:r>
    </w:p>
    <w:p w:rsidR="003A1504" w:rsidRPr="006448EB" w:rsidRDefault="003A1504" w:rsidP="00A711F6">
      <w:pPr>
        <w:pStyle w:val="a9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lastRenderedPageBreak/>
        <w:t>Определение фактической себестоимости приобрет</w:t>
      </w:r>
      <w:r w:rsidR="00200835" w:rsidRPr="006448EB">
        <w:rPr>
          <w:rFonts w:ascii="Times New Roman" w:hAnsi="Times New Roman"/>
          <w:sz w:val="28"/>
          <w:szCs w:val="28"/>
        </w:rPr>
        <w:t>ё</w:t>
      </w:r>
      <w:r w:rsidRPr="006448EB">
        <w:rPr>
          <w:rFonts w:ascii="Times New Roman" w:hAnsi="Times New Roman"/>
          <w:sz w:val="28"/>
          <w:szCs w:val="28"/>
        </w:rPr>
        <w:t>нных ценностей, принятие их к бухгалтерскому уч</w:t>
      </w:r>
      <w:r w:rsidR="00200835" w:rsidRPr="006448EB">
        <w:rPr>
          <w:rFonts w:ascii="Times New Roman" w:hAnsi="Times New Roman"/>
          <w:sz w:val="28"/>
          <w:szCs w:val="28"/>
        </w:rPr>
        <w:t>ё</w:t>
      </w:r>
      <w:r w:rsidRPr="006448EB">
        <w:rPr>
          <w:rFonts w:ascii="Times New Roman" w:hAnsi="Times New Roman"/>
          <w:sz w:val="28"/>
          <w:szCs w:val="28"/>
        </w:rPr>
        <w:t>ту, определение отклонений в стоимости м</w:t>
      </w:r>
      <w:r w:rsidRPr="006448EB">
        <w:rPr>
          <w:rFonts w:ascii="Times New Roman" w:hAnsi="Times New Roman"/>
          <w:sz w:val="28"/>
          <w:szCs w:val="28"/>
        </w:rPr>
        <w:t>а</w:t>
      </w:r>
      <w:r w:rsidRPr="006448EB">
        <w:rPr>
          <w:rFonts w:ascii="Times New Roman" w:hAnsi="Times New Roman"/>
          <w:sz w:val="28"/>
          <w:szCs w:val="28"/>
        </w:rPr>
        <w:t>териалов.</w:t>
      </w:r>
    </w:p>
    <w:p w:rsidR="005E3C7D" w:rsidRPr="006448EB" w:rsidRDefault="005E3C7D" w:rsidP="00A711F6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611966" w:rsidRPr="006448EB" w:rsidRDefault="00611966" w:rsidP="00A711F6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Процесс производства представляет собой соединение средств произво</w:t>
      </w:r>
      <w:r w:rsidRPr="006448EB">
        <w:rPr>
          <w:rFonts w:ascii="Times New Roman" w:hAnsi="Times New Roman"/>
          <w:sz w:val="28"/>
          <w:szCs w:val="28"/>
        </w:rPr>
        <w:t>д</w:t>
      </w:r>
      <w:r w:rsidRPr="006448EB">
        <w:rPr>
          <w:rFonts w:ascii="Times New Roman" w:hAnsi="Times New Roman"/>
          <w:sz w:val="28"/>
          <w:szCs w:val="28"/>
        </w:rPr>
        <w:t>ства и рабочей силы, поэтому для функционирования этого процесса необх</w:t>
      </w:r>
      <w:r w:rsidRPr="006448EB">
        <w:rPr>
          <w:rFonts w:ascii="Times New Roman" w:hAnsi="Times New Roman"/>
          <w:sz w:val="28"/>
          <w:szCs w:val="28"/>
        </w:rPr>
        <w:t>о</w:t>
      </w:r>
      <w:r w:rsidRPr="006448EB">
        <w:rPr>
          <w:rFonts w:ascii="Times New Roman" w:hAnsi="Times New Roman"/>
          <w:sz w:val="28"/>
          <w:szCs w:val="28"/>
        </w:rPr>
        <w:t>димы затраты рабочей силы и средств производства. Основными задачами в процессе производства являются:</w:t>
      </w:r>
    </w:p>
    <w:p w:rsidR="00611966" w:rsidRPr="006448EB" w:rsidRDefault="00200835" w:rsidP="00A711F6">
      <w:pPr>
        <w:pStyle w:val="a9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Организация учё</w:t>
      </w:r>
      <w:r w:rsidR="00611966" w:rsidRPr="006448EB">
        <w:rPr>
          <w:rFonts w:ascii="Times New Roman" w:hAnsi="Times New Roman"/>
          <w:sz w:val="28"/>
          <w:szCs w:val="28"/>
        </w:rPr>
        <w:t>та всех элементов и затр</w:t>
      </w:r>
      <w:r w:rsidRPr="006448EB">
        <w:rPr>
          <w:rFonts w:ascii="Times New Roman" w:hAnsi="Times New Roman"/>
          <w:sz w:val="28"/>
          <w:szCs w:val="28"/>
        </w:rPr>
        <w:t>ат в разрезе каждого объекта учё</w:t>
      </w:r>
      <w:r w:rsidR="00611966" w:rsidRPr="006448EB">
        <w:rPr>
          <w:rFonts w:ascii="Times New Roman" w:hAnsi="Times New Roman"/>
          <w:sz w:val="28"/>
          <w:szCs w:val="28"/>
        </w:rPr>
        <w:t>та;</w:t>
      </w:r>
    </w:p>
    <w:p w:rsidR="00611966" w:rsidRPr="006448EB" w:rsidRDefault="00611966" w:rsidP="00A711F6">
      <w:pPr>
        <w:pStyle w:val="a9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Систематизация и группировка всех необходимых данных для исчи</w:t>
      </w:r>
      <w:r w:rsidRPr="006448EB">
        <w:rPr>
          <w:rFonts w:ascii="Times New Roman" w:hAnsi="Times New Roman"/>
          <w:sz w:val="28"/>
          <w:szCs w:val="28"/>
        </w:rPr>
        <w:t>с</w:t>
      </w:r>
      <w:r w:rsidRPr="006448EB">
        <w:rPr>
          <w:rFonts w:ascii="Times New Roman" w:hAnsi="Times New Roman"/>
          <w:sz w:val="28"/>
          <w:szCs w:val="28"/>
        </w:rPr>
        <w:t xml:space="preserve">ления себестоимости продукции </w:t>
      </w:r>
      <w:r w:rsidR="00ED05BD" w:rsidRPr="006448EB">
        <w:rPr>
          <w:rFonts w:ascii="Times New Roman" w:hAnsi="Times New Roman"/>
          <w:sz w:val="28"/>
          <w:szCs w:val="28"/>
        </w:rPr>
        <w:t>и для системы управления с целью принятия оперативных решений;</w:t>
      </w:r>
    </w:p>
    <w:p w:rsidR="00ED05BD" w:rsidRPr="006448EB" w:rsidRDefault="00200835" w:rsidP="00A711F6">
      <w:pPr>
        <w:pStyle w:val="a9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Полнота учё</w:t>
      </w:r>
      <w:r w:rsidR="00ED05BD" w:rsidRPr="006448EB">
        <w:rPr>
          <w:rFonts w:ascii="Times New Roman" w:hAnsi="Times New Roman"/>
          <w:sz w:val="28"/>
          <w:szCs w:val="28"/>
        </w:rPr>
        <w:t>та выпуска продукции (работ, услуг);</w:t>
      </w:r>
    </w:p>
    <w:p w:rsidR="00ED05BD" w:rsidRPr="006448EB" w:rsidRDefault="00200835" w:rsidP="00A711F6">
      <w:pPr>
        <w:pStyle w:val="a9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Обеспечение учё</w:t>
      </w:r>
      <w:r w:rsidR="00ED05BD" w:rsidRPr="006448EB">
        <w:rPr>
          <w:rFonts w:ascii="Times New Roman" w:hAnsi="Times New Roman"/>
          <w:sz w:val="28"/>
          <w:szCs w:val="28"/>
        </w:rPr>
        <w:t>та затрат по центрам ответственности и организация постоянного контроля за ходом производственных процессов;</w:t>
      </w:r>
    </w:p>
    <w:p w:rsidR="00ED05BD" w:rsidRPr="006448EB" w:rsidRDefault="00ED05BD" w:rsidP="00A711F6">
      <w:pPr>
        <w:pStyle w:val="a9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Выявление и мобилизация внутренних резервов для снижения себ</w:t>
      </w:r>
      <w:r w:rsidRPr="006448EB">
        <w:rPr>
          <w:rFonts w:ascii="Times New Roman" w:hAnsi="Times New Roman"/>
          <w:sz w:val="28"/>
          <w:szCs w:val="28"/>
        </w:rPr>
        <w:t>е</w:t>
      </w:r>
      <w:r w:rsidRPr="006448EB">
        <w:rPr>
          <w:rFonts w:ascii="Times New Roman" w:hAnsi="Times New Roman"/>
          <w:sz w:val="28"/>
          <w:szCs w:val="28"/>
        </w:rPr>
        <w:t>стоимости продукции, повышения производительности труда и окупаемости затрат продукцией.</w:t>
      </w:r>
    </w:p>
    <w:p w:rsidR="005E3C7D" w:rsidRPr="006448EB" w:rsidRDefault="005E3C7D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05BD" w:rsidRPr="006448EB" w:rsidRDefault="00ED05BD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Процесс реализации продукции (работ, услуг) является завершающей стадией производственного проце</w:t>
      </w:r>
      <w:r w:rsidR="00200835" w:rsidRPr="006448EB">
        <w:rPr>
          <w:rFonts w:ascii="Times New Roman" w:hAnsi="Times New Roman" w:cs="Times New Roman"/>
          <w:sz w:val="28"/>
          <w:szCs w:val="28"/>
        </w:rPr>
        <w:t>сса. Задачами бухгалтерского учё</w:t>
      </w:r>
      <w:r w:rsidRPr="006448EB">
        <w:rPr>
          <w:rFonts w:ascii="Times New Roman" w:hAnsi="Times New Roman" w:cs="Times New Roman"/>
          <w:sz w:val="28"/>
          <w:szCs w:val="28"/>
        </w:rPr>
        <w:t>та на да</w:t>
      </w:r>
      <w:r w:rsidRPr="006448EB">
        <w:rPr>
          <w:rFonts w:ascii="Times New Roman" w:hAnsi="Times New Roman" w:cs="Times New Roman"/>
          <w:sz w:val="28"/>
          <w:szCs w:val="28"/>
        </w:rPr>
        <w:t>н</w:t>
      </w:r>
      <w:r w:rsidRPr="006448EB">
        <w:rPr>
          <w:rFonts w:ascii="Times New Roman" w:hAnsi="Times New Roman" w:cs="Times New Roman"/>
          <w:sz w:val="28"/>
          <w:szCs w:val="28"/>
        </w:rPr>
        <w:t>ном этапе являются:</w:t>
      </w:r>
    </w:p>
    <w:p w:rsidR="00ED05BD" w:rsidRPr="006448EB" w:rsidRDefault="00ED05BD" w:rsidP="00A711F6">
      <w:pPr>
        <w:pStyle w:val="a9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Обеспечение контроля за исполнением договорных обязательств п</w:t>
      </w:r>
      <w:r w:rsidRPr="006448EB">
        <w:rPr>
          <w:rFonts w:ascii="Times New Roman" w:hAnsi="Times New Roman"/>
          <w:sz w:val="28"/>
          <w:szCs w:val="28"/>
        </w:rPr>
        <w:t>е</w:t>
      </w:r>
      <w:r w:rsidRPr="006448EB">
        <w:rPr>
          <w:rFonts w:ascii="Times New Roman" w:hAnsi="Times New Roman"/>
          <w:sz w:val="28"/>
          <w:szCs w:val="28"/>
        </w:rPr>
        <w:t>ред покупателями;</w:t>
      </w:r>
    </w:p>
    <w:p w:rsidR="00ED05BD" w:rsidRPr="006448EB" w:rsidRDefault="00ED05BD" w:rsidP="00A711F6">
      <w:pPr>
        <w:pStyle w:val="a9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Своевременное и полное документальное оформление отгруженной продукции, выполненных работ и услуг на сторону;</w:t>
      </w:r>
    </w:p>
    <w:p w:rsidR="00ED05BD" w:rsidRPr="006448EB" w:rsidRDefault="00ED05BD" w:rsidP="00A711F6">
      <w:pPr>
        <w:pStyle w:val="a9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Контроль за правильностью применения цен и использования надб</w:t>
      </w:r>
      <w:r w:rsidRPr="006448EB">
        <w:rPr>
          <w:rFonts w:ascii="Times New Roman" w:hAnsi="Times New Roman"/>
          <w:sz w:val="28"/>
          <w:szCs w:val="28"/>
        </w:rPr>
        <w:t>а</w:t>
      </w:r>
      <w:r w:rsidRPr="006448EB">
        <w:rPr>
          <w:rFonts w:ascii="Times New Roman" w:hAnsi="Times New Roman"/>
          <w:sz w:val="28"/>
          <w:szCs w:val="28"/>
        </w:rPr>
        <w:t>вок к цене, за поступлением выручки от реализации;</w:t>
      </w:r>
    </w:p>
    <w:p w:rsidR="00ED05BD" w:rsidRPr="006448EB" w:rsidRDefault="00ED05BD" w:rsidP="00A711F6">
      <w:pPr>
        <w:pStyle w:val="a9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lastRenderedPageBreak/>
        <w:t>Обоснованное начисление налогов с выручки и точное определение финансовых результатов от реализации.</w:t>
      </w:r>
    </w:p>
    <w:p w:rsidR="005E3C7D" w:rsidRPr="006448EB" w:rsidRDefault="005E3C7D" w:rsidP="00A711F6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182338" w:rsidRPr="006448EB" w:rsidRDefault="00504C0F" w:rsidP="00A711F6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 xml:space="preserve">По нашему мнению, на основании изученной литературы, </w:t>
      </w:r>
      <w:r w:rsidR="00182338" w:rsidRPr="006448EB">
        <w:rPr>
          <w:rFonts w:ascii="Times New Roman" w:hAnsi="Times New Roman"/>
          <w:sz w:val="28"/>
          <w:szCs w:val="28"/>
        </w:rPr>
        <w:t>материальные запасы в кругообороте средств производственной организации играют важную роль, так как без участия материальных запасов производственная организация не может существовать</w:t>
      </w:r>
      <w:r w:rsidR="00D148A3" w:rsidRPr="006448EB">
        <w:rPr>
          <w:rFonts w:ascii="Times New Roman" w:hAnsi="Times New Roman"/>
          <w:sz w:val="28"/>
          <w:szCs w:val="28"/>
        </w:rPr>
        <w:t>, поскольку без материальных запасов невозможен пр</w:t>
      </w:r>
      <w:r w:rsidR="00D148A3" w:rsidRPr="006448EB">
        <w:rPr>
          <w:rFonts w:ascii="Times New Roman" w:hAnsi="Times New Roman"/>
          <w:sz w:val="28"/>
          <w:szCs w:val="28"/>
        </w:rPr>
        <w:t>о</w:t>
      </w:r>
      <w:r w:rsidR="00D148A3" w:rsidRPr="006448EB">
        <w:rPr>
          <w:rFonts w:ascii="Times New Roman" w:hAnsi="Times New Roman"/>
          <w:sz w:val="28"/>
          <w:szCs w:val="28"/>
        </w:rPr>
        <w:t xml:space="preserve">цесс заготовления и, как следствие, последующие два этапа: производства и реализации и весь производственный процесс в целом. </w:t>
      </w:r>
      <w:r w:rsidR="00182338" w:rsidRPr="006448EB">
        <w:rPr>
          <w:rFonts w:ascii="Times New Roman" w:hAnsi="Times New Roman"/>
          <w:sz w:val="28"/>
          <w:szCs w:val="28"/>
        </w:rPr>
        <w:t xml:space="preserve"> Так же материалы я</w:t>
      </w:r>
      <w:r w:rsidR="00182338" w:rsidRPr="006448EB">
        <w:rPr>
          <w:rFonts w:ascii="Times New Roman" w:hAnsi="Times New Roman"/>
          <w:sz w:val="28"/>
          <w:szCs w:val="28"/>
        </w:rPr>
        <w:t>в</w:t>
      </w:r>
      <w:r w:rsidR="00182338" w:rsidRPr="006448EB">
        <w:rPr>
          <w:rFonts w:ascii="Times New Roman" w:hAnsi="Times New Roman"/>
          <w:sz w:val="28"/>
          <w:szCs w:val="28"/>
        </w:rPr>
        <w:t>ляются важными в процессе производства в связи с тем, что они полностью п</w:t>
      </w:r>
      <w:r w:rsidR="00182338" w:rsidRPr="006448EB">
        <w:rPr>
          <w:rFonts w:ascii="Times New Roman" w:hAnsi="Times New Roman"/>
          <w:sz w:val="28"/>
          <w:szCs w:val="28"/>
        </w:rPr>
        <w:t>е</w:t>
      </w:r>
      <w:r w:rsidR="00182338" w:rsidRPr="006448EB">
        <w:rPr>
          <w:rFonts w:ascii="Times New Roman" w:hAnsi="Times New Roman"/>
          <w:sz w:val="28"/>
          <w:szCs w:val="28"/>
        </w:rPr>
        <w:t>реносят свою стоимость на себестоимость готовой продукции.</w:t>
      </w:r>
    </w:p>
    <w:p w:rsidR="005E3C7D" w:rsidRPr="006448EB" w:rsidRDefault="005E3C7D" w:rsidP="00A711F6">
      <w:pPr>
        <w:pStyle w:val="a9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2338" w:rsidRPr="006448EB" w:rsidRDefault="00D03635" w:rsidP="00A711F6">
      <w:pPr>
        <w:pStyle w:val="a9"/>
        <w:numPr>
          <w:ilvl w:val="1"/>
          <w:numId w:val="17"/>
        </w:numPr>
        <w:tabs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6448EB">
        <w:rPr>
          <w:rFonts w:ascii="Times New Roman" w:hAnsi="Times New Roman"/>
          <w:b/>
          <w:sz w:val="28"/>
          <w:szCs w:val="28"/>
        </w:rPr>
        <w:t xml:space="preserve">Классификация, </w:t>
      </w:r>
      <w:r w:rsidR="00182338" w:rsidRPr="006448EB">
        <w:rPr>
          <w:rFonts w:ascii="Times New Roman" w:hAnsi="Times New Roman"/>
          <w:b/>
          <w:sz w:val="28"/>
          <w:szCs w:val="28"/>
        </w:rPr>
        <w:t xml:space="preserve">оценка </w:t>
      </w:r>
      <w:r w:rsidRPr="006448EB">
        <w:rPr>
          <w:rFonts w:ascii="Times New Roman" w:hAnsi="Times New Roman"/>
          <w:b/>
          <w:sz w:val="28"/>
          <w:szCs w:val="28"/>
        </w:rPr>
        <w:t>и уч</w:t>
      </w:r>
      <w:r w:rsidR="00AA4943" w:rsidRPr="006448EB">
        <w:rPr>
          <w:rFonts w:ascii="Times New Roman" w:hAnsi="Times New Roman"/>
          <w:b/>
          <w:sz w:val="28"/>
          <w:szCs w:val="28"/>
        </w:rPr>
        <w:t>ё</w:t>
      </w:r>
      <w:r w:rsidRPr="006448EB">
        <w:rPr>
          <w:rFonts w:ascii="Times New Roman" w:hAnsi="Times New Roman"/>
          <w:b/>
          <w:sz w:val="28"/>
          <w:szCs w:val="28"/>
        </w:rPr>
        <w:t xml:space="preserve">т </w:t>
      </w:r>
      <w:r w:rsidR="00182338" w:rsidRPr="006448EB">
        <w:rPr>
          <w:rFonts w:ascii="Times New Roman" w:hAnsi="Times New Roman"/>
          <w:b/>
          <w:sz w:val="28"/>
          <w:szCs w:val="28"/>
        </w:rPr>
        <w:t>материалов</w:t>
      </w:r>
    </w:p>
    <w:p w:rsidR="005E3C7D" w:rsidRPr="006448EB" w:rsidRDefault="005E3C7D" w:rsidP="00A711F6">
      <w:pPr>
        <w:pStyle w:val="HTML"/>
        <w:tabs>
          <w:tab w:val="clear" w:pos="916"/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2338" w:rsidRPr="006448EB" w:rsidRDefault="00182338" w:rsidP="00A711F6">
      <w:pPr>
        <w:pStyle w:val="HTML"/>
        <w:tabs>
          <w:tab w:val="clear" w:pos="916"/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Говоря о классификации и оценке материалов не наблюдается расхожд</w:t>
      </w:r>
      <w:r w:rsidRPr="006448EB">
        <w:rPr>
          <w:rFonts w:ascii="Times New Roman" w:hAnsi="Times New Roman" w:cs="Times New Roman"/>
          <w:sz w:val="28"/>
          <w:szCs w:val="28"/>
        </w:rPr>
        <w:t>е</w:t>
      </w:r>
      <w:r w:rsidRPr="006448EB">
        <w:rPr>
          <w:rFonts w:ascii="Times New Roman" w:hAnsi="Times New Roman" w:cs="Times New Roman"/>
          <w:sz w:val="28"/>
          <w:szCs w:val="28"/>
        </w:rPr>
        <w:t>ни</w:t>
      </w:r>
      <w:r w:rsidR="00504C0F" w:rsidRPr="006448EB">
        <w:rPr>
          <w:rFonts w:ascii="Times New Roman" w:hAnsi="Times New Roman" w:cs="Times New Roman"/>
          <w:sz w:val="28"/>
          <w:szCs w:val="28"/>
        </w:rPr>
        <w:t>я</w:t>
      </w:r>
      <w:r w:rsidRPr="006448EB">
        <w:rPr>
          <w:rFonts w:ascii="Times New Roman" w:hAnsi="Times New Roman" w:cs="Times New Roman"/>
          <w:sz w:val="28"/>
          <w:szCs w:val="28"/>
        </w:rPr>
        <w:t xml:space="preserve"> мнений различных авторов, они придерживаются одного мнения.</w:t>
      </w:r>
    </w:p>
    <w:p w:rsidR="00182338" w:rsidRPr="006448EB" w:rsidRDefault="00182338" w:rsidP="00A711F6">
      <w:pPr>
        <w:pStyle w:val="HTML"/>
        <w:tabs>
          <w:tab w:val="clear" w:pos="916"/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В зависимости от экономической роли и от отношения к операционному циклу организации, материалы принято подразделять на следующие группы:</w:t>
      </w:r>
    </w:p>
    <w:p w:rsidR="00182338" w:rsidRPr="006448EB" w:rsidRDefault="00200835" w:rsidP="00A711F6">
      <w:pPr>
        <w:pStyle w:val="a9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Сырьё</w:t>
      </w:r>
      <w:r w:rsidR="00182338" w:rsidRPr="006448EB">
        <w:rPr>
          <w:rFonts w:ascii="Times New Roman" w:hAnsi="Times New Roman"/>
          <w:sz w:val="28"/>
          <w:szCs w:val="28"/>
        </w:rPr>
        <w:t xml:space="preserve"> и основные материалы;</w:t>
      </w:r>
    </w:p>
    <w:p w:rsidR="00182338" w:rsidRPr="006448EB" w:rsidRDefault="00182338" w:rsidP="00A711F6">
      <w:pPr>
        <w:pStyle w:val="a9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Вспомогательные материалы;</w:t>
      </w:r>
    </w:p>
    <w:p w:rsidR="00182338" w:rsidRPr="006448EB" w:rsidRDefault="00182338" w:rsidP="00A711F6">
      <w:pPr>
        <w:pStyle w:val="a9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Покупные полуфабрикаты;</w:t>
      </w:r>
    </w:p>
    <w:p w:rsidR="00182338" w:rsidRPr="006448EB" w:rsidRDefault="00182338" w:rsidP="00A711F6">
      <w:pPr>
        <w:pStyle w:val="a9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Отходы производства;</w:t>
      </w:r>
    </w:p>
    <w:p w:rsidR="00182338" w:rsidRPr="006448EB" w:rsidRDefault="00182338" w:rsidP="00A711F6">
      <w:pPr>
        <w:pStyle w:val="a9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Топливо;</w:t>
      </w:r>
    </w:p>
    <w:p w:rsidR="00182338" w:rsidRPr="006448EB" w:rsidRDefault="00182338" w:rsidP="00A711F6">
      <w:pPr>
        <w:pStyle w:val="a9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Запасные части;</w:t>
      </w:r>
    </w:p>
    <w:p w:rsidR="00182338" w:rsidRPr="006448EB" w:rsidRDefault="00182338" w:rsidP="00A711F6">
      <w:pPr>
        <w:pStyle w:val="a9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Тара и упаковка;</w:t>
      </w:r>
    </w:p>
    <w:p w:rsidR="00182338" w:rsidRPr="006448EB" w:rsidRDefault="00182338" w:rsidP="00A711F6">
      <w:pPr>
        <w:pStyle w:val="a9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Инвентарь и хозяйственные принадлежности;</w:t>
      </w:r>
    </w:p>
    <w:p w:rsidR="00182338" w:rsidRPr="006448EB" w:rsidRDefault="00182338" w:rsidP="00A711F6">
      <w:pPr>
        <w:pStyle w:val="a9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Строительные материалы.</w:t>
      </w:r>
    </w:p>
    <w:p w:rsidR="007314FD" w:rsidRPr="006448EB" w:rsidRDefault="007314FD" w:rsidP="00A711F6">
      <w:pPr>
        <w:pStyle w:val="HTML"/>
        <w:tabs>
          <w:tab w:val="clear" w:pos="916"/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2338" w:rsidRPr="006448EB" w:rsidRDefault="00200835" w:rsidP="00A711F6">
      <w:pPr>
        <w:pStyle w:val="HTML"/>
        <w:tabs>
          <w:tab w:val="clear" w:pos="916"/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lastRenderedPageBreak/>
        <w:t>Сырьё</w:t>
      </w:r>
      <w:r w:rsidR="00182338" w:rsidRPr="006448EB">
        <w:rPr>
          <w:rFonts w:ascii="Times New Roman" w:hAnsi="Times New Roman" w:cs="Times New Roman"/>
          <w:sz w:val="28"/>
          <w:szCs w:val="28"/>
        </w:rPr>
        <w:t xml:space="preserve"> и основные материалы – пред</w:t>
      </w:r>
      <w:r w:rsidRPr="006448EB">
        <w:rPr>
          <w:rFonts w:ascii="Times New Roman" w:hAnsi="Times New Roman" w:cs="Times New Roman"/>
          <w:sz w:val="28"/>
          <w:szCs w:val="28"/>
        </w:rPr>
        <w:t>меты труда, из которых изготавл</w:t>
      </w:r>
      <w:r w:rsidRPr="006448EB">
        <w:rPr>
          <w:rFonts w:ascii="Times New Roman" w:hAnsi="Times New Roman" w:cs="Times New Roman"/>
          <w:sz w:val="28"/>
          <w:szCs w:val="28"/>
        </w:rPr>
        <w:t>и</w:t>
      </w:r>
      <w:r w:rsidRPr="006448EB">
        <w:rPr>
          <w:rFonts w:ascii="Times New Roman" w:hAnsi="Times New Roman" w:cs="Times New Roman"/>
          <w:sz w:val="28"/>
          <w:szCs w:val="28"/>
        </w:rPr>
        <w:t>ва</w:t>
      </w:r>
      <w:r w:rsidR="00182338" w:rsidRPr="006448EB">
        <w:rPr>
          <w:rFonts w:ascii="Times New Roman" w:hAnsi="Times New Roman" w:cs="Times New Roman"/>
          <w:sz w:val="28"/>
          <w:szCs w:val="28"/>
        </w:rPr>
        <w:t>ют продукт и которые образуют материальную основу продукта – они  по</w:t>
      </w:r>
      <w:r w:rsidR="00182338" w:rsidRPr="006448EB">
        <w:rPr>
          <w:rFonts w:ascii="Times New Roman" w:hAnsi="Times New Roman" w:cs="Times New Roman"/>
          <w:sz w:val="28"/>
          <w:szCs w:val="28"/>
        </w:rPr>
        <w:t>л</w:t>
      </w:r>
      <w:r w:rsidR="00182338" w:rsidRPr="006448EB">
        <w:rPr>
          <w:rFonts w:ascii="Times New Roman" w:hAnsi="Times New Roman" w:cs="Times New Roman"/>
          <w:sz w:val="28"/>
          <w:szCs w:val="28"/>
        </w:rPr>
        <w:t>ностью потребляются, изменяя свою первоначальную форму.</w:t>
      </w:r>
    </w:p>
    <w:p w:rsidR="00182338" w:rsidRPr="006448EB" w:rsidRDefault="00182338" w:rsidP="00A711F6">
      <w:pPr>
        <w:pStyle w:val="HTML"/>
        <w:tabs>
          <w:tab w:val="clear" w:pos="916"/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Вспомогательные материалы в отличие от основных не образуют вещес</w:t>
      </w:r>
      <w:r w:rsidRPr="006448EB">
        <w:rPr>
          <w:rFonts w:ascii="Times New Roman" w:hAnsi="Times New Roman" w:cs="Times New Roman"/>
          <w:sz w:val="28"/>
          <w:szCs w:val="28"/>
        </w:rPr>
        <w:t>т</w:t>
      </w:r>
      <w:r w:rsidRPr="006448EB">
        <w:rPr>
          <w:rFonts w:ascii="Times New Roman" w:hAnsi="Times New Roman" w:cs="Times New Roman"/>
          <w:sz w:val="28"/>
          <w:szCs w:val="28"/>
        </w:rPr>
        <w:t>венной основы продукта – они   могут   присоединиться   к   основным мат</w:t>
      </w:r>
      <w:r w:rsidRPr="006448EB">
        <w:rPr>
          <w:rFonts w:ascii="Times New Roman" w:hAnsi="Times New Roman" w:cs="Times New Roman"/>
          <w:sz w:val="28"/>
          <w:szCs w:val="28"/>
        </w:rPr>
        <w:t>е</w:t>
      </w:r>
      <w:r w:rsidRPr="006448EB">
        <w:rPr>
          <w:rFonts w:ascii="Times New Roman" w:hAnsi="Times New Roman" w:cs="Times New Roman"/>
          <w:sz w:val="28"/>
          <w:szCs w:val="28"/>
        </w:rPr>
        <w:t>риалам для придания определ</w:t>
      </w:r>
      <w:r w:rsidR="00067158" w:rsidRPr="006448EB">
        <w:rPr>
          <w:rFonts w:ascii="Times New Roman" w:hAnsi="Times New Roman" w:cs="Times New Roman"/>
          <w:sz w:val="28"/>
          <w:szCs w:val="28"/>
        </w:rPr>
        <w:t>ё</w:t>
      </w:r>
      <w:r w:rsidRPr="006448EB">
        <w:rPr>
          <w:rFonts w:ascii="Times New Roman" w:hAnsi="Times New Roman" w:cs="Times New Roman"/>
          <w:sz w:val="28"/>
          <w:szCs w:val="28"/>
        </w:rPr>
        <w:t>нного  качества, потреблять орудия труда для поддержания их в рабочем состоянии, использоваться для обеспечения но</w:t>
      </w:r>
      <w:r w:rsidRPr="006448EB">
        <w:rPr>
          <w:rFonts w:ascii="Times New Roman" w:hAnsi="Times New Roman" w:cs="Times New Roman"/>
          <w:sz w:val="28"/>
          <w:szCs w:val="28"/>
        </w:rPr>
        <w:t>р</w:t>
      </w:r>
      <w:r w:rsidRPr="006448EB">
        <w:rPr>
          <w:rFonts w:ascii="Times New Roman" w:hAnsi="Times New Roman" w:cs="Times New Roman"/>
          <w:sz w:val="28"/>
          <w:szCs w:val="28"/>
        </w:rPr>
        <w:t>мального хода процесса производства (например, для ремонта).</w:t>
      </w:r>
    </w:p>
    <w:p w:rsidR="00182338" w:rsidRPr="006448EB" w:rsidRDefault="00182338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Однако, следует заметить, что подразделение материалов на основные и вспомогательные носит условный характер – одни и те же материалы в разных производствах могут быть основными или вспомогательными материалами.</w:t>
      </w:r>
    </w:p>
    <w:p w:rsidR="00182338" w:rsidRPr="006448EB" w:rsidRDefault="00182338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Покупные полуфабрикаты – сырье и материалы, прошедшие определе</w:t>
      </w:r>
      <w:r w:rsidRPr="006448EB">
        <w:rPr>
          <w:rFonts w:ascii="Times New Roman" w:hAnsi="Times New Roman" w:cs="Times New Roman"/>
          <w:sz w:val="28"/>
          <w:szCs w:val="28"/>
        </w:rPr>
        <w:t>н</w:t>
      </w:r>
      <w:r w:rsidRPr="006448EB">
        <w:rPr>
          <w:rFonts w:ascii="Times New Roman" w:hAnsi="Times New Roman" w:cs="Times New Roman"/>
          <w:sz w:val="28"/>
          <w:szCs w:val="28"/>
        </w:rPr>
        <w:t>ные стадии обработки, но не являющиеся еще готовой продукцией. В  изгото</w:t>
      </w:r>
      <w:r w:rsidRPr="006448EB">
        <w:rPr>
          <w:rFonts w:ascii="Times New Roman" w:hAnsi="Times New Roman" w:cs="Times New Roman"/>
          <w:sz w:val="28"/>
          <w:szCs w:val="28"/>
        </w:rPr>
        <w:t>в</w:t>
      </w:r>
      <w:r w:rsidRPr="006448EB">
        <w:rPr>
          <w:rFonts w:ascii="Times New Roman" w:hAnsi="Times New Roman" w:cs="Times New Roman"/>
          <w:sz w:val="28"/>
          <w:szCs w:val="28"/>
        </w:rPr>
        <w:t>лении продукции они выполняют такую же роль, как и основные материалы – состав</w:t>
      </w:r>
      <w:r w:rsidR="00067158" w:rsidRPr="006448EB">
        <w:rPr>
          <w:rFonts w:ascii="Times New Roman" w:hAnsi="Times New Roman" w:cs="Times New Roman"/>
          <w:sz w:val="28"/>
          <w:szCs w:val="28"/>
        </w:rPr>
        <w:t>ляют её</w:t>
      </w:r>
      <w:r w:rsidRPr="006448EB">
        <w:rPr>
          <w:rFonts w:ascii="Times New Roman" w:hAnsi="Times New Roman" w:cs="Times New Roman"/>
          <w:sz w:val="28"/>
          <w:szCs w:val="28"/>
        </w:rPr>
        <w:t xml:space="preserve"> материальную основу.</w:t>
      </w:r>
    </w:p>
    <w:p w:rsidR="00182338" w:rsidRPr="006448EB" w:rsidRDefault="00182338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Отходы производства –  остатки сырья и материалов, образующиеся в р</w:t>
      </w:r>
      <w:r w:rsidRPr="006448EB">
        <w:rPr>
          <w:rFonts w:ascii="Times New Roman" w:hAnsi="Times New Roman" w:cs="Times New Roman"/>
          <w:sz w:val="28"/>
          <w:szCs w:val="28"/>
        </w:rPr>
        <w:t>е</w:t>
      </w:r>
      <w:r w:rsidRPr="006448EB">
        <w:rPr>
          <w:rFonts w:ascii="Times New Roman" w:hAnsi="Times New Roman" w:cs="Times New Roman"/>
          <w:sz w:val="28"/>
          <w:szCs w:val="28"/>
        </w:rPr>
        <w:t>зультате раскроя материалов и их обработки. Одни отходы полностью утрач</w:t>
      </w:r>
      <w:r w:rsidRPr="006448EB">
        <w:rPr>
          <w:rFonts w:ascii="Times New Roman" w:hAnsi="Times New Roman" w:cs="Times New Roman"/>
          <w:sz w:val="28"/>
          <w:szCs w:val="28"/>
        </w:rPr>
        <w:t>и</w:t>
      </w:r>
      <w:r w:rsidRPr="006448EB">
        <w:rPr>
          <w:rFonts w:ascii="Times New Roman" w:hAnsi="Times New Roman" w:cs="Times New Roman"/>
          <w:sz w:val="28"/>
          <w:szCs w:val="28"/>
        </w:rPr>
        <w:t>вают свои потребительские свойства, другие могут вновь пройти обработку.</w:t>
      </w:r>
    </w:p>
    <w:p w:rsidR="00182338" w:rsidRPr="006448EB" w:rsidRDefault="00182338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В отдельные группы выделены топливо и запасные части, которые по своей роли являются вспомогательными материалами, но выделяются в отдел</w:t>
      </w:r>
      <w:r w:rsidRPr="006448EB">
        <w:rPr>
          <w:rFonts w:ascii="Times New Roman" w:hAnsi="Times New Roman" w:cs="Times New Roman"/>
          <w:sz w:val="28"/>
          <w:szCs w:val="28"/>
        </w:rPr>
        <w:t>ь</w:t>
      </w:r>
      <w:r w:rsidRPr="006448EB">
        <w:rPr>
          <w:rFonts w:ascii="Times New Roman" w:hAnsi="Times New Roman" w:cs="Times New Roman"/>
          <w:sz w:val="28"/>
          <w:szCs w:val="28"/>
        </w:rPr>
        <w:t>ные группы, так как они имеют значительный удельный вес.</w:t>
      </w:r>
    </w:p>
    <w:p w:rsidR="00182338" w:rsidRPr="006448EB" w:rsidRDefault="00182338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Топливо подразделяется на энергетическое (горючее) и технологическое, а также для хозяйственных нужд. Запасные части используются для ремонта основных средств и нужны для поддержания оборудования в рабочем состо</w:t>
      </w:r>
      <w:r w:rsidRPr="006448EB">
        <w:rPr>
          <w:rFonts w:ascii="Times New Roman" w:hAnsi="Times New Roman" w:cs="Times New Roman"/>
          <w:sz w:val="28"/>
          <w:szCs w:val="28"/>
        </w:rPr>
        <w:t>я</w:t>
      </w:r>
      <w:r w:rsidRPr="006448EB">
        <w:rPr>
          <w:rFonts w:ascii="Times New Roman" w:hAnsi="Times New Roman" w:cs="Times New Roman"/>
          <w:sz w:val="28"/>
          <w:szCs w:val="28"/>
        </w:rPr>
        <w:t>нии.</w:t>
      </w:r>
    </w:p>
    <w:p w:rsidR="00182338" w:rsidRPr="006448EB" w:rsidRDefault="00182338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Тара и уп</w:t>
      </w:r>
      <w:r w:rsidR="00067158" w:rsidRPr="006448EB">
        <w:rPr>
          <w:rFonts w:ascii="Times New Roman" w:hAnsi="Times New Roman" w:cs="Times New Roman"/>
          <w:sz w:val="28"/>
          <w:szCs w:val="28"/>
        </w:rPr>
        <w:t>аковка – упаковочный материал (ё</w:t>
      </w:r>
      <w:r w:rsidRPr="006448EB">
        <w:rPr>
          <w:rFonts w:ascii="Times New Roman" w:hAnsi="Times New Roman" w:cs="Times New Roman"/>
          <w:sz w:val="28"/>
          <w:szCs w:val="28"/>
        </w:rPr>
        <w:t>мкость), используемый для обеспечения хранения и перевозки готовой продукции.</w:t>
      </w:r>
    </w:p>
    <w:p w:rsidR="00182338" w:rsidRPr="006448EB" w:rsidRDefault="00182338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 xml:space="preserve">Инвентарь и хозяйственные принадлежности – инвентарь, инструменты, хозяйственные принадлежности и другие средства труда, которые включаются </w:t>
      </w:r>
      <w:r w:rsidRPr="006448EB">
        <w:rPr>
          <w:rFonts w:ascii="Times New Roman" w:hAnsi="Times New Roman" w:cs="Times New Roman"/>
          <w:sz w:val="28"/>
          <w:szCs w:val="28"/>
        </w:rPr>
        <w:lastRenderedPageBreak/>
        <w:t>в состав средств в обороте, средства труда, которые не могут относиться к о</w:t>
      </w:r>
      <w:r w:rsidRPr="006448EB">
        <w:rPr>
          <w:rFonts w:ascii="Times New Roman" w:hAnsi="Times New Roman" w:cs="Times New Roman"/>
          <w:sz w:val="28"/>
          <w:szCs w:val="28"/>
        </w:rPr>
        <w:t>с</w:t>
      </w:r>
      <w:r w:rsidRPr="006448EB">
        <w:rPr>
          <w:rFonts w:ascii="Times New Roman" w:hAnsi="Times New Roman" w:cs="Times New Roman"/>
          <w:sz w:val="28"/>
          <w:szCs w:val="28"/>
        </w:rPr>
        <w:t>новным средствам: канцелярские принадлежности и расходные материалы.</w:t>
      </w:r>
    </w:p>
    <w:p w:rsidR="00182338" w:rsidRPr="006448EB" w:rsidRDefault="00182338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Строительные материалы – материалы, предназначенные для строител</w:t>
      </w:r>
      <w:r w:rsidRPr="006448EB">
        <w:rPr>
          <w:rFonts w:ascii="Times New Roman" w:hAnsi="Times New Roman" w:cs="Times New Roman"/>
          <w:sz w:val="28"/>
          <w:szCs w:val="28"/>
        </w:rPr>
        <w:t>ь</w:t>
      </w:r>
      <w:r w:rsidRPr="006448EB">
        <w:rPr>
          <w:rFonts w:ascii="Times New Roman" w:hAnsi="Times New Roman" w:cs="Times New Roman"/>
          <w:sz w:val="28"/>
          <w:szCs w:val="28"/>
        </w:rPr>
        <w:t>ных и ремонтных нужд.</w:t>
      </w:r>
    </w:p>
    <w:p w:rsidR="00182338" w:rsidRPr="006448EB" w:rsidRDefault="00182338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Указанные классификации используют для построения син</w:t>
      </w:r>
      <w:r w:rsidR="00067158" w:rsidRPr="006448EB">
        <w:rPr>
          <w:rFonts w:ascii="Times New Roman" w:hAnsi="Times New Roman" w:cs="Times New Roman"/>
          <w:sz w:val="28"/>
          <w:szCs w:val="28"/>
        </w:rPr>
        <w:t>тетического и аналитического учё</w:t>
      </w:r>
      <w:r w:rsidRPr="006448EB">
        <w:rPr>
          <w:rFonts w:ascii="Times New Roman" w:hAnsi="Times New Roman" w:cs="Times New Roman"/>
          <w:sz w:val="28"/>
          <w:szCs w:val="28"/>
        </w:rPr>
        <w:t>та, а также</w:t>
      </w:r>
      <w:r w:rsidR="00067158" w:rsidRPr="006448EB">
        <w:rPr>
          <w:rFonts w:ascii="Times New Roman" w:hAnsi="Times New Roman" w:cs="Times New Roman"/>
          <w:sz w:val="28"/>
          <w:szCs w:val="28"/>
        </w:rPr>
        <w:t xml:space="preserve"> составления синтетического отчё</w:t>
      </w:r>
      <w:r w:rsidRPr="006448EB">
        <w:rPr>
          <w:rFonts w:ascii="Times New Roman" w:hAnsi="Times New Roman" w:cs="Times New Roman"/>
          <w:sz w:val="28"/>
          <w:szCs w:val="28"/>
        </w:rPr>
        <w:t>та об остатках, поступлении и расходовании сырья и материалов в производственно-эксплуатационной деятельности.</w:t>
      </w:r>
    </w:p>
    <w:p w:rsidR="00182338" w:rsidRPr="006448EB" w:rsidRDefault="00182338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Существуют так же и другие способы классификации материалов (н</w:t>
      </w:r>
      <w:r w:rsidRPr="006448EB">
        <w:rPr>
          <w:rFonts w:ascii="Times New Roman" w:hAnsi="Times New Roman" w:cs="Times New Roman"/>
          <w:sz w:val="28"/>
          <w:szCs w:val="28"/>
        </w:rPr>
        <w:t>а</w:t>
      </w:r>
      <w:r w:rsidRPr="006448EB">
        <w:rPr>
          <w:rFonts w:ascii="Times New Roman" w:hAnsi="Times New Roman" w:cs="Times New Roman"/>
          <w:sz w:val="28"/>
          <w:szCs w:val="28"/>
        </w:rPr>
        <w:t>пример, по техническим свойствам, сортам и размерам), которые могут пок</w:t>
      </w:r>
      <w:r w:rsidRPr="006448EB">
        <w:rPr>
          <w:rFonts w:ascii="Times New Roman" w:hAnsi="Times New Roman" w:cs="Times New Roman"/>
          <w:sz w:val="28"/>
          <w:szCs w:val="28"/>
        </w:rPr>
        <w:t>а</w:t>
      </w:r>
      <w:r w:rsidRPr="006448EB">
        <w:rPr>
          <w:rFonts w:ascii="Times New Roman" w:hAnsi="Times New Roman" w:cs="Times New Roman"/>
          <w:sz w:val="28"/>
          <w:szCs w:val="28"/>
        </w:rPr>
        <w:t>заться более удобными для конкретной организации. В этом случае классиф</w:t>
      </w:r>
      <w:r w:rsidRPr="006448EB">
        <w:rPr>
          <w:rFonts w:ascii="Times New Roman" w:hAnsi="Times New Roman" w:cs="Times New Roman"/>
          <w:sz w:val="28"/>
          <w:szCs w:val="28"/>
        </w:rPr>
        <w:t>и</w:t>
      </w:r>
      <w:r w:rsidRPr="006448EB">
        <w:rPr>
          <w:rFonts w:ascii="Times New Roman" w:hAnsi="Times New Roman" w:cs="Times New Roman"/>
          <w:sz w:val="28"/>
          <w:szCs w:val="28"/>
        </w:rPr>
        <w:t>кация используется для органи</w:t>
      </w:r>
      <w:r w:rsidR="00067158" w:rsidRPr="006448EB">
        <w:rPr>
          <w:rFonts w:ascii="Times New Roman" w:hAnsi="Times New Roman" w:cs="Times New Roman"/>
          <w:sz w:val="28"/>
          <w:szCs w:val="28"/>
        </w:rPr>
        <w:t>зации системы аналитического учё</w:t>
      </w:r>
      <w:r w:rsidRPr="006448EB">
        <w:rPr>
          <w:rFonts w:ascii="Times New Roman" w:hAnsi="Times New Roman" w:cs="Times New Roman"/>
          <w:sz w:val="28"/>
          <w:szCs w:val="28"/>
        </w:rPr>
        <w:t>та матери</w:t>
      </w:r>
      <w:r w:rsidRPr="006448EB">
        <w:rPr>
          <w:rFonts w:ascii="Times New Roman" w:hAnsi="Times New Roman" w:cs="Times New Roman"/>
          <w:sz w:val="28"/>
          <w:szCs w:val="28"/>
        </w:rPr>
        <w:t>а</w:t>
      </w:r>
      <w:r w:rsidRPr="006448EB">
        <w:rPr>
          <w:rFonts w:ascii="Times New Roman" w:hAnsi="Times New Roman" w:cs="Times New Roman"/>
          <w:sz w:val="28"/>
          <w:szCs w:val="28"/>
        </w:rPr>
        <w:t>лов.</w:t>
      </w:r>
    </w:p>
    <w:p w:rsidR="00D03635" w:rsidRPr="006448EB" w:rsidRDefault="00D03635" w:rsidP="00D0363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8EB">
        <w:rPr>
          <w:rFonts w:ascii="Times New Roman" w:eastAsia="TimesNewRoman" w:hAnsi="Times New Roman" w:cs="Times New Roman"/>
          <w:sz w:val="28"/>
          <w:szCs w:val="28"/>
        </w:rPr>
        <w:t xml:space="preserve">В соответствии с планом счетов бухгалтерского учёта, утвержденным приказом Минфина № 94н от 31.10.2000г. [3], к счету </w:t>
      </w:r>
      <w:r w:rsidRPr="006448EB">
        <w:rPr>
          <w:rFonts w:ascii="Times New Roman" w:eastAsia="TimesNewRoman" w:hAnsi="Times New Roman" w:cs="Times New Roman"/>
          <w:bCs/>
          <w:sz w:val="28"/>
          <w:szCs w:val="28"/>
        </w:rPr>
        <w:t>10 «Материалы» могут быть открыты следующие субсчета</w:t>
      </w:r>
      <w:r w:rsidRPr="006448EB"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D03635" w:rsidRPr="006448EB" w:rsidRDefault="00D03635" w:rsidP="00D0363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8EB">
        <w:rPr>
          <w:rFonts w:ascii="Times New Roman" w:eastAsia="TimesNewRoman" w:hAnsi="Times New Roman" w:cs="Times New Roman"/>
          <w:sz w:val="28"/>
          <w:szCs w:val="28"/>
        </w:rPr>
        <w:t>10-1 – «Сырьё и материалы»;</w:t>
      </w:r>
    </w:p>
    <w:p w:rsidR="00D03635" w:rsidRPr="006448EB" w:rsidRDefault="00D03635" w:rsidP="00D0363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8EB">
        <w:rPr>
          <w:rFonts w:ascii="Times New Roman" w:eastAsia="TimesNewRoman" w:hAnsi="Times New Roman" w:cs="Times New Roman"/>
          <w:sz w:val="28"/>
          <w:szCs w:val="28"/>
        </w:rPr>
        <w:t>10-2 – «Покупные полуфабрикаты и комплектующие изделия, констру</w:t>
      </w:r>
      <w:r w:rsidRPr="006448EB">
        <w:rPr>
          <w:rFonts w:ascii="Times New Roman" w:eastAsia="TimesNewRoman" w:hAnsi="Times New Roman" w:cs="Times New Roman"/>
          <w:sz w:val="28"/>
          <w:szCs w:val="28"/>
        </w:rPr>
        <w:t>к</w:t>
      </w:r>
      <w:r w:rsidRPr="006448EB">
        <w:rPr>
          <w:rFonts w:ascii="Times New Roman" w:eastAsia="TimesNewRoman" w:hAnsi="Times New Roman" w:cs="Times New Roman"/>
          <w:sz w:val="28"/>
          <w:szCs w:val="28"/>
        </w:rPr>
        <w:t>ции и детали»;</w:t>
      </w:r>
    </w:p>
    <w:p w:rsidR="00D03635" w:rsidRPr="006448EB" w:rsidRDefault="00D03635" w:rsidP="00D0363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8EB">
        <w:rPr>
          <w:rFonts w:ascii="Times New Roman" w:eastAsia="TimesNewRoman" w:hAnsi="Times New Roman" w:cs="Times New Roman"/>
          <w:sz w:val="28"/>
          <w:szCs w:val="28"/>
        </w:rPr>
        <w:t>10-3 – «Топливо»;</w:t>
      </w:r>
    </w:p>
    <w:p w:rsidR="00D03635" w:rsidRPr="006448EB" w:rsidRDefault="00D03635" w:rsidP="00D0363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8EB">
        <w:rPr>
          <w:rFonts w:ascii="Times New Roman" w:eastAsia="TimesNewRoman" w:hAnsi="Times New Roman" w:cs="Times New Roman"/>
          <w:sz w:val="28"/>
          <w:szCs w:val="28"/>
        </w:rPr>
        <w:t>10-4 – «Тара и тарные материалы»;</w:t>
      </w:r>
    </w:p>
    <w:p w:rsidR="00D03635" w:rsidRPr="006448EB" w:rsidRDefault="00D03635" w:rsidP="00D0363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8EB">
        <w:rPr>
          <w:rFonts w:ascii="Times New Roman" w:eastAsia="TimesNewRoman" w:hAnsi="Times New Roman" w:cs="Times New Roman"/>
          <w:sz w:val="28"/>
          <w:szCs w:val="28"/>
        </w:rPr>
        <w:t>10-5 – «Запасные части»;</w:t>
      </w:r>
    </w:p>
    <w:p w:rsidR="00D03635" w:rsidRPr="006448EB" w:rsidRDefault="00D03635" w:rsidP="00D0363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8EB">
        <w:rPr>
          <w:rFonts w:ascii="Times New Roman" w:eastAsia="TimesNewRoman" w:hAnsi="Times New Roman" w:cs="Times New Roman"/>
          <w:sz w:val="28"/>
          <w:szCs w:val="28"/>
        </w:rPr>
        <w:t>10-6 – «Прочие материалы»;</w:t>
      </w:r>
    </w:p>
    <w:p w:rsidR="00D03635" w:rsidRPr="006448EB" w:rsidRDefault="00D03635" w:rsidP="00D0363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8EB">
        <w:rPr>
          <w:rFonts w:ascii="Times New Roman" w:eastAsia="TimesNewRoman" w:hAnsi="Times New Roman" w:cs="Times New Roman"/>
          <w:sz w:val="28"/>
          <w:szCs w:val="28"/>
        </w:rPr>
        <w:t>10-7 – «Материалы, переданные в переработку на сторону»;</w:t>
      </w:r>
    </w:p>
    <w:p w:rsidR="00D03635" w:rsidRPr="006448EB" w:rsidRDefault="00D03635" w:rsidP="00D0363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8EB">
        <w:rPr>
          <w:rFonts w:ascii="Times New Roman" w:eastAsia="TimesNewRoman" w:hAnsi="Times New Roman" w:cs="Times New Roman"/>
          <w:sz w:val="28"/>
          <w:szCs w:val="28"/>
        </w:rPr>
        <w:t>10-8 – «Строительные материалы»;</w:t>
      </w:r>
    </w:p>
    <w:p w:rsidR="00D03635" w:rsidRPr="006448EB" w:rsidRDefault="00D03635" w:rsidP="00D0363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8EB">
        <w:rPr>
          <w:rFonts w:ascii="Times New Roman" w:eastAsia="TimesNewRoman" w:hAnsi="Times New Roman" w:cs="Times New Roman"/>
          <w:sz w:val="28"/>
          <w:szCs w:val="28"/>
        </w:rPr>
        <w:t>10-9 – «Инвентарь и хозяйственные принадлежности»;</w:t>
      </w:r>
    </w:p>
    <w:p w:rsidR="00D03635" w:rsidRPr="006448EB" w:rsidRDefault="00D03635" w:rsidP="00D0363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8EB">
        <w:rPr>
          <w:rFonts w:ascii="Times New Roman" w:eastAsia="TimesNewRoman" w:hAnsi="Times New Roman" w:cs="Times New Roman"/>
          <w:sz w:val="28"/>
          <w:szCs w:val="28"/>
        </w:rPr>
        <w:t>10-10 – «Специальная оснастка и специальная одежда на складе»;</w:t>
      </w:r>
    </w:p>
    <w:p w:rsidR="00D03635" w:rsidRPr="006448EB" w:rsidRDefault="00D03635" w:rsidP="00D0363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eastAsia="TimesNewRoman" w:hAnsi="Times New Roman" w:cs="Times New Roman"/>
          <w:sz w:val="28"/>
          <w:szCs w:val="28"/>
        </w:rPr>
        <w:t>10-11 – «Специальная оснастка и специальная одежда в эксплуатации».</w:t>
      </w:r>
    </w:p>
    <w:p w:rsidR="00D03635" w:rsidRPr="006448EB" w:rsidRDefault="00D03635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36E4D" w:rsidRPr="006448EB" w:rsidRDefault="004A4B1F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lastRenderedPageBreak/>
        <w:t>Ра</w:t>
      </w:r>
      <w:r w:rsidR="00067158" w:rsidRPr="006448EB">
        <w:rPr>
          <w:rFonts w:ascii="Times New Roman" w:hAnsi="Times New Roman" w:cs="Times New Roman"/>
          <w:sz w:val="28"/>
          <w:szCs w:val="28"/>
        </w:rPr>
        <w:t>ссмотрим типовые проводки по учё</w:t>
      </w:r>
      <w:r w:rsidRPr="006448EB">
        <w:rPr>
          <w:rFonts w:ascii="Times New Roman" w:hAnsi="Times New Roman" w:cs="Times New Roman"/>
          <w:sz w:val="28"/>
          <w:szCs w:val="28"/>
        </w:rPr>
        <w:t>ту материальных запасов</w:t>
      </w:r>
      <w:r w:rsidR="00067158" w:rsidRPr="006448EB">
        <w:rPr>
          <w:rFonts w:ascii="Times New Roman" w:hAnsi="Times New Roman" w:cs="Times New Roman"/>
          <w:sz w:val="28"/>
          <w:szCs w:val="28"/>
        </w:rPr>
        <w:t>. По дебету счё</w:t>
      </w:r>
      <w:r w:rsidR="00F4638D" w:rsidRPr="006448EB">
        <w:rPr>
          <w:rFonts w:ascii="Times New Roman" w:hAnsi="Times New Roman" w:cs="Times New Roman"/>
          <w:sz w:val="28"/>
          <w:szCs w:val="28"/>
        </w:rPr>
        <w:t>та:</w:t>
      </w:r>
    </w:p>
    <w:p w:rsidR="00D36E4D" w:rsidRPr="006448EB" w:rsidRDefault="00D36E4D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Дебет 10 кредит 60 – поступили материалы от поставщика;</w:t>
      </w:r>
    </w:p>
    <w:p w:rsidR="00D36E4D" w:rsidRPr="006448EB" w:rsidRDefault="00D36E4D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 xml:space="preserve">Дебет 10 Кредит 71 – </w:t>
      </w:r>
      <w:r w:rsidR="00F4638D" w:rsidRPr="006448EB">
        <w:rPr>
          <w:rFonts w:ascii="Times New Roman" w:hAnsi="Times New Roman" w:cs="Times New Roman"/>
          <w:sz w:val="28"/>
          <w:szCs w:val="28"/>
        </w:rPr>
        <w:t>о</w:t>
      </w:r>
      <w:r w:rsidR="00584258" w:rsidRPr="006448EB">
        <w:rPr>
          <w:rFonts w:ascii="Times New Roman" w:hAnsi="Times New Roman" w:cs="Times New Roman"/>
          <w:sz w:val="28"/>
          <w:szCs w:val="28"/>
        </w:rPr>
        <w:t>приходованы материалы, приобретё</w:t>
      </w:r>
      <w:r w:rsidR="00F4638D" w:rsidRPr="006448EB">
        <w:rPr>
          <w:rFonts w:ascii="Times New Roman" w:hAnsi="Times New Roman" w:cs="Times New Roman"/>
          <w:sz w:val="28"/>
          <w:szCs w:val="28"/>
        </w:rPr>
        <w:t xml:space="preserve">нные </w:t>
      </w:r>
      <w:r w:rsidR="00584258" w:rsidRPr="006448EB">
        <w:rPr>
          <w:rFonts w:ascii="Times New Roman" w:hAnsi="Times New Roman" w:cs="Times New Roman"/>
          <w:sz w:val="28"/>
          <w:szCs w:val="28"/>
        </w:rPr>
        <w:t>подо</w:t>
      </w:r>
      <w:r w:rsidR="00584258" w:rsidRPr="006448EB">
        <w:rPr>
          <w:rFonts w:ascii="Times New Roman" w:hAnsi="Times New Roman" w:cs="Times New Roman"/>
          <w:sz w:val="28"/>
          <w:szCs w:val="28"/>
        </w:rPr>
        <w:t>т</w:t>
      </w:r>
      <w:r w:rsidR="00584258" w:rsidRPr="006448EB">
        <w:rPr>
          <w:rFonts w:ascii="Times New Roman" w:hAnsi="Times New Roman" w:cs="Times New Roman"/>
          <w:sz w:val="28"/>
          <w:szCs w:val="28"/>
        </w:rPr>
        <w:t>чё</w:t>
      </w:r>
      <w:r w:rsidRPr="006448EB">
        <w:rPr>
          <w:rFonts w:ascii="Times New Roman" w:hAnsi="Times New Roman" w:cs="Times New Roman"/>
          <w:sz w:val="28"/>
          <w:szCs w:val="28"/>
        </w:rPr>
        <w:t>тн</w:t>
      </w:r>
      <w:r w:rsidR="00F4638D" w:rsidRPr="006448EB">
        <w:rPr>
          <w:rFonts w:ascii="Times New Roman" w:hAnsi="Times New Roman" w:cs="Times New Roman"/>
          <w:sz w:val="28"/>
          <w:szCs w:val="28"/>
        </w:rPr>
        <w:t>ым</w:t>
      </w:r>
      <w:r w:rsidRPr="006448EB">
        <w:rPr>
          <w:rFonts w:ascii="Times New Roman" w:hAnsi="Times New Roman" w:cs="Times New Roman"/>
          <w:sz w:val="28"/>
          <w:szCs w:val="28"/>
        </w:rPr>
        <w:t xml:space="preserve"> лиц</w:t>
      </w:r>
      <w:r w:rsidR="00F4638D" w:rsidRPr="006448EB">
        <w:rPr>
          <w:rFonts w:ascii="Times New Roman" w:hAnsi="Times New Roman" w:cs="Times New Roman"/>
          <w:sz w:val="28"/>
          <w:szCs w:val="28"/>
        </w:rPr>
        <w:t>ом</w:t>
      </w:r>
      <w:r w:rsidRPr="006448EB">
        <w:rPr>
          <w:rFonts w:ascii="Times New Roman" w:hAnsi="Times New Roman" w:cs="Times New Roman"/>
          <w:sz w:val="28"/>
          <w:szCs w:val="28"/>
        </w:rPr>
        <w:t>;</w:t>
      </w:r>
    </w:p>
    <w:p w:rsidR="00D36E4D" w:rsidRPr="006448EB" w:rsidRDefault="00D36E4D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Дебет 10 Кредит 79 – поступление материалов от филиала организации;</w:t>
      </w:r>
    </w:p>
    <w:p w:rsidR="004A4B1F" w:rsidRPr="006448EB" w:rsidRDefault="00D36E4D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Дебет 10 Кред</w:t>
      </w:r>
      <w:r w:rsidR="00732510" w:rsidRPr="006448EB">
        <w:rPr>
          <w:rFonts w:ascii="Times New Roman" w:hAnsi="Times New Roman" w:cs="Times New Roman"/>
          <w:sz w:val="28"/>
          <w:szCs w:val="28"/>
        </w:rPr>
        <w:t>ит 75 – получены материалы в счё</w:t>
      </w:r>
      <w:r w:rsidRPr="006448EB">
        <w:rPr>
          <w:rFonts w:ascii="Times New Roman" w:hAnsi="Times New Roman" w:cs="Times New Roman"/>
          <w:sz w:val="28"/>
          <w:szCs w:val="28"/>
        </w:rPr>
        <w:t>т вклада в уставный к</w:t>
      </w:r>
      <w:r w:rsidRPr="006448EB">
        <w:rPr>
          <w:rFonts w:ascii="Times New Roman" w:hAnsi="Times New Roman" w:cs="Times New Roman"/>
          <w:sz w:val="28"/>
          <w:szCs w:val="28"/>
        </w:rPr>
        <w:t>а</w:t>
      </w:r>
      <w:r w:rsidRPr="006448EB">
        <w:rPr>
          <w:rFonts w:ascii="Times New Roman" w:hAnsi="Times New Roman" w:cs="Times New Roman"/>
          <w:sz w:val="28"/>
          <w:szCs w:val="28"/>
        </w:rPr>
        <w:t>питал;</w:t>
      </w:r>
    </w:p>
    <w:p w:rsidR="00E4167E" w:rsidRPr="006448EB" w:rsidRDefault="00E4167E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Дебет 10 Кредит 15</w:t>
      </w:r>
      <w:r w:rsidR="00732510" w:rsidRPr="006448EB">
        <w:rPr>
          <w:rFonts w:ascii="Times New Roman" w:hAnsi="Times New Roman" w:cs="Times New Roman"/>
          <w:sz w:val="28"/>
          <w:szCs w:val="28"/>
        </w:rPr>
        <w:t xml:space="preserve"> – оприходованы материалы по учё</w:t>
      </w:r>
      <w:r w:rsidRPr="006448EB">
        <w:rPr>
          <w:rFonts w:ascii="Times New Roman" w:hAnsi="Times New Roman" w:cs="Times New Roman"/>
          <w:sz w:val="28"/>
          <w:szCs w:val="28"/>
        </w:rPr>
        <w:t>тным ценам;</w:t>
      </w:r>
    </w:p>
    <w:p w:rsidR="00D36E4D" w:rsidRPr="006448EB" w:rsidRDefault="00D36E4D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Дебет 10 Кредит 40 – о</w:t>
      </w:r>
      <w:r w:rsidR="00732510" w:rsidRPr="006448EB">
        <w:rPr>
          <w:rFonts w:ascii="Times New Roman" w:hAnsi="Times New Roman" w:cs="Times New Roman"/>
          <w:sz w:val="28"/>
          <w:szCs w:val="28"/>
        </w:rPr>
        <w:t>тражена готовая продукция для её</w:t>
      </w:r>
      <w:r w:rsidRPr="006448EB">
        <w:rPr>
          <w:rFonts w:ascii="Times New Roman" w:hAnsi="Times New Roman" w:cs="Times New Roman"/>
          <w:sz w:val="28"/>
          <w:szCs w:val="28"/>
        </w:rPr>
        <w:t xml:space="preserve"> использования в качестве материалов;</w:t>
      </w:r>
    </w:p>
    <w:p w:rsidR="00D36E4D" w:rsidRPr="006448EB" w:rsidRDefault="00D36E4D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Дебет 10 Кредит</w:t>
      </w:r>
      <w:r w:rsidR="00732510" w:rsidRPr="006448EB">
        <w:rPr>
          <w:rFonts w:ascii="Times New Roman" w:hAnsi="Times New Roman" w:cs="Times New Roman"/>
          <w:sz w:val="28"/>
          <w:szCs w:val="28"/>
        </w:rPr>
        <w:t xml:space="preserve"> 91 – оприходованы ранее не учтё</w:t>
      </w:r>
      <w:r w:rsidRPr="006448EB">
        <w:rPr>
          <w:rFonts w:ascii="Times New Roman" w:hAnsi="Times New Roman" w:cs="Times New Roman"/>
          <w:sz w:val="28"/>
          <w:szCs w:val="28"/>
        </w:rPr>
        <w:t>нные материалы в р</w:t>
      </w:r>
      <w:r w:rsidRPr="006448EB">
        <w:rPr>
          <w:rFonts w:ascii="Times New Roman" w:hAnsi="Times New Roman" w:cs="Times New Roman"/>
          <w:sz w:val="28"/>
          <w:szCs w:val="28"/>
        </w:rPr>
        <w:t>е</w:t>
      </w:r>
      <w:r w:rsidRPr="006448EB">
        <w:rPr>
          <w:rFonts w:ascii="Times New Roman" w:hAnsi="Times New Roman" w:cs="Times New Roman"/>
          <w:sz w:val="28"/>
          <w:szCs w:val="28"/>
        </w:rPr>
        <w:t>зультате инвентаризации;</w:t>
      </w:r>
    </w:p>
    <w:p w:rsidR="00261B2D" w:rsidRPr="006448EB" w:rsidRDefault="00261B2D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Дебе</w:t>
      </w:r>
      <w:r w:rsidR="004A4B1F" w:rsidRPr="006448EB">
        <w:rPr>
          <w:rFonts w:ascii="Times New Roman" w:hAnsi="Times New Roman" w:cs="Times New Roman"/>
          <w:sz w:val="28"/>
          <w:szCs w:val="28"/>
        </w:rPr>
        <w:t>т 10 К</w:t>
      </w:r>
      <w:r w:rsidRPr="006448EB">
        <w:rPr>
          <w:rFonts w:ascii="Times New Roman" w:hAnsi="Times New Roman" w:cs="Times New Roman"/>
          <w:sz w:val="28"/>
          <w:szCs w:val="28"/>
        </w:rPr>
        <w:t>редит 20 – о</w:t>
      </w:r>
      <w:r w:rsidR="00732510" w:rsidRPr="006448EB">
        <w:rPr>
          <w:rFonts w:ascii="Times New Roman" w:hAnsi="Times New Roman" w:cs="Times New Roman"/>
          <w:sz w:val="28"/>
          <w:szCs w:val="28"/>
        </w:rPr>
        <w:t>тражё</w:t>
      </w:r>
      <w:r w:rsidR="004A4B1F" w:rsidRPr="006448EB">
        <w:rPr>
          <w:rFonts w:ascii="Times New Roman" w:hAnsi="Times New Roman" w:cs="Times New Roman"/>
          <w:sz w:val="28"/>
          <w:szCs w:val="28"/>
        </w:rPr>
        <w:t>н возврат материалов из основного прои</w:t>
      </w:r>
      <w:r w:rsidR="004A4B1F" w:rsidRPr="006448EB">
        <w:rPr>
          <w:rFonts w:ascii="Times New Roman" w:hAnsi="Times New Roman" w:cs="Times New Roman"/>
          <w:sz w:val="28"/>
          <w:szCs w:val="28"/>
        </w:rPr>
        <w:t>з</w:t>
      </w:r>
      <w:r w:rsidR="004A4B1F" w:rsidRPr="006448EB">
        <w:rPr>
          <w:rFonts w:ascii="Times New Roman" w:hAnsi="Times New Roman" w:cs="Times New Roman"/>
          <w:sz w:val="28"/>
          <w:szCs w:val="28"/>
        </w:rPr>
        <w:t>водства</w:t>
      </w:r>
      <w:r w:rsidRPr="006448EB">
        <w:rPr>
          <w:rFonts w:ascii="Times New Roman" w:hAnsi="Times New Roman" w:cs="Times New Roman"/>
          <w:sz w:val="28"/>
          <w:szCs w:val="28"/>
        </w:rPr>
        <w:t>;</w:t>
      </w:r>
    </w:p>
    <w:p w:rsidR="00E4167E" w:rsidRPr="006448EB" w:rsidRDefault="00E4167E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Дебет 10 Кредит 23 – оприходованы материальные ценности, изготовле</w:t>
      </w:r>
      <w:r w:rsidRPr="006448EB">
        <w:rPr>
          <w:rFonts w:ascii="Times New Roman" w:hAnsi="Times New Roman" w:cs="Times New Roman"/>
          <w:sz w:val="28"/>
          <w:szCs w:val="28"/>
        </w:rPr>
        <w:t>н</w:t>
      </w:r>
      <w:r w:rsidRPr="006448EB">
        <w:rPr>
          <w:rFonts w:ascii="Times New Roman" w:hAnsi="Times New Roman" w:cs="Times New Roman"/>
          <w:sz w:val="28"/>
          <w:szCs w:val="28"/>
        </w:rPr>
        <w:t>ные во вспомогательном производстве;</w:t>
      </w:r>
    </w:p>
    <w:p w:rsidR="00E4167E" w:rsidRPr="006448EB" w:rsidRDefault="00E4167E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Дебет 10 Кредит 25 – в стоимость материалов включена сумма общепр</w:t>
      </w:r>
      <w:r w:rsidRPr="006448EB">
        <w:rPr>
          <w:rFonts w:ascii="Times New Roman" w:hAnsi="Times New Roman" w:cs="Times New Roman"/>
          <w:sz w:val="28"/>
          <w:szCs w:val="28"/>
        </w:rPr>
        <w:t>о</w:t>
      </w:r>
      <w:r w:rsidRPr="006448EB">
        <w:rPr>
          <w:rFonts w:ascii="Times New Roman" w:hAnsi="Times New Roman" w:cs="Times New Roman"/>
          <w:sz w:val="28"/>
          <w:szCs w:val="28"/>
        </w:rPr>
        <w:t>изводственных расходов, связанных с их приобретением;</w:t>
      </w:r>
    </w:p>
    <w:p w:rsidR="00261B2D" w:rsidRPr="006448EB" w:rsidRDefault="004A4B1F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Д</w:t>
      </w:r>
      <w:r w:rsidR="00261B2D" w:rsidRPr="006448EB">
        <w:rPr>
          <w:rFonts w:ascii="Times New Roman" w:hAnsi="Times New Roman" w:cs="Times New Roman"/>
          <w:sz w:val="28"/>
          <w:szCs w:val="28"/>
        </w:rPr>
        <w:t>ебет</w:t>
      </w:r>
      <w:r w:rsidRPr="006448EB">
        <w:rPr>
          <w:rFonts w:ascii="Times New Roman" w:hAnsi="Times New Roman" w:cs="Times New Roman"/>
          <w:sz w:val="28"/>
          <w:szCs w:val="28"/>
        </w:rPr>
        <w:t xml:space="preserve"> 10 К</w:t>
      </w:r>
      <w:r w:rsidR="00261B2D" w:rsidRPr="006448EB">
        <w:rPr>
          <w:rFonts w:ascii="Times New Roman" w:hAnsi="Times New Roman" w:cs="Times New Roman"/>
          <w:sz w:val="28"/>
          <w:szCs w:val="28"/>
        </w:rPr>
        <w:t>редит 26 – о</w:t>
      </w:r>
      <w:r w:rsidRPr="006448EB">
        <w:rPr>
          <w:rFonts w:ascii="Times New Roman" w:hAnsi="Times New Roman" w:cs="Times New Roman"/>
          <w:sz w:val="28"/>
          <w:szCs w:val="28"/>
        </w:rPr>
        <w:t>тражены в стоимости материалов общехозяйс</w:t>
      </w:r>
      <w:r w:rsidRPr="006448EB">
        <w:rPr>
          <w:rFonts w:ascii="Times New Roman" w:hAnsi="Times New Roman" w:cs="Times New Roman"/>
          <w:sz w:val="28"/>
          <w:szCs w:val="28"/>
        </w:rPr>
        <w:t>т</w:t>
      </w:r>
      <w:r w:rsidRPr="006448EB">
        <w:rPr>
          <w:rFonts w:ascii="Times New Roman" w:hAnsi="Times New Roman" w:cs="Times New Roman"/>
          <w:sz w:val="28"/>
          <w:szCs w:val="28"/>
        </w:rPr>
        <w:t>венные затраты, связанные с их приобретением</w:t>
      </w:r>
      <w:r w:rsidR="00261B2D" w:rsidRPr="006448EB">
        <w:rPr>
          <w:rFonts w:ascii="Times New Roman" w:hAnsi="Times New Roman" w:cs="Times New Roman"/>
          <w:sz w:val="28"/>
          <w:szCs w:val="28"/>
        </w:rPr>
        <w:t>;</w:t>
      </w:r>
    </w:p>
    <w:p w:rsidR="00E4167E" w:rsidRPr="006448EB" w:rsidRDefault="00E4167E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Дебет 10 Кредит 10 – отражено внутреннее перемещение материалов;</w:t>
      </w:r>
    </w:p>
    <w:p w:rsidR="00B92250" w:rsidRPr="006448EB" w:rsidRDefault="00B92250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Дебет 10 кредит 28 – потери от брака уменьшены на стоимость возвра</w:t>
      </w:r>
      <w:r w:rsidRPr="006448EB">
        <w:rPr>
          <w:rFonts w:ascii="Times New Roman" w:hAnsi="Times New Roman" w:cs="Times New Roman"/>
          <w:sz w:val="28"/>
          <w:szCs w:val="28"/>
        </w:rPr>
        <w:t>т</w:t>
      </w:r>
      <w:r w:rsidRPr="006448EB">
        <w:rPr>
          <w:rFonts w:ascii="Times New Roman" w:hAnsi="Times New Roman" w:cs="Times New Roman"/>
          <w:sz w:val="28"/>
          <w:szCs w:val="28"/>
        </w:rPr>
        <w:t>ных отходов;</w:t>
      </w:r>
    </w:p>
    <w:p w:rsidR="00B92250" w:rsidRPr="006448EB" w:rsidRDefault="00B92250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Дебет 10 Кредит 43 – готовая продукция, необходимая для собственных нужд организации, переведена в состав материалов;</w:t>
      </w:r>
    </w:p>
    <w:p w:rsidR="00F4638D" w:rsidRPr="006448EB" w:rsidRDefault="00F4638D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Дебет 10 Кредит 91 – оприходованы материалы, оставшиеся после спис</w:t>
      </w:r>
      <w:r w:rsidRPr="006448EB">
        <w:rPr>
          <w:rFonts w:ascii="Times New Roman" w:hAnsi="Times New Roman" w:cs="Times New Roman"/>
          <w:sz w:val="28"/>
          <w:szCs w:val="28"/>
        </w:rPr>
        <w:t>а</w:t>
      </w:r>
      <w:r w:rsidRPr="006448EB">
        <w:rPr>
          <w:rFonts w:ascii="Times New Roman" w:hAnsi="Times New Roman" w:cs="Times New Roman"/>
          <w:sz w:val="28"/>
          <w:szCs w:val="28"/>
        </w:rPr>
        <w:t>ния основных средств или другого имущества организации;</w:t>
      </w:r>
    </w:p>
    <w:p w:rsidR="00F4638D" w:rsidRPr="006448EB" w:rsidRDefault="00F4638D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Дебет 10 Кредит 99 – оприходованы материалы, оставшиеся после спис</w:t>
      </w:r>
      <w:r w:rsidRPr="006448EB">
        <w:rPr>
          <w:rFonts w:ascii="Times New Roman" w:hAnsi="Times New Roman" w:cs="Times New Roman"/>
          <w:sz w:val="28"/>
          <w:szCs w:val="28"/>
        </w:rPr>
        <w:t>а</w:t>
      </w:r>
      <w:r w:rsidRPr="006448EB">
        <w:rPr>
          <w:rFonts w:ascii="Times New Roman" w:hAnsi="Times New Roman" w:cs="Times New Roman"/>
          <w:sz w:val="28"/>
          <w:szCs w:val="28"/>
        </w:rPr>
        <w:t>ния имущества, выбывшего в результате чрезвычайных событий.</w:t>
      </w:r>
    </w:p>
    <w:p w:rsidR="00B92250" w:rsidRPr="006448EB" w:rsidRDefault="002D7BC7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lastRenderedPageBreak/>
        <w:t>По кредиту счё</w:t>
      </w:r>
      <w:r w:rsidR="00F4638D" w:rsidRPr="006448EB">
        <w:rPr>
          <w:rFonts w:ascii="Times New Roman" w:hAnsi="Times New Roman" w:cs="Times New Roman"/>
          <w:sz w:val="28"/>
          <w:szCs w:val="28"/>
        </w:rPr>
        <w:t>та:</w:t>
      </w:r>
    </w:p>
    <w:p w:rsidR="00261B2D" w:rsidRPr="006448EB" w:rsidRDefault="00D36E4D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Д</w:t>
      </w:r>
      <w:r w:rsidR="00261B2D" w:rsidRPr="006448EB">
        <w:rPr>
          <w:rFonts w:ascii="Times New Roman" w:hAnsi="Times New Roman" w:cs="Times New Roman"/>
          <w:sz w:val="28"/>
          <w:szCs w:val="28"/>
        </w:rPr>
        <w:t>ебе</w:t>
      </w:r>
      <w:r w:rsidRPr="006448EB">
        <w:rPr>
          <w:rFonts w:ascii="Times New Roman" w:hAnsi="Times New Roman" w:cs="Times New Roman"/>
          <w:sz w:val="28"/>
          <w:szCs w:val="28"/>
        </w:rPr>
        <w:t>т 08 К</w:t>
      </w:r>
      <w:r w:rsidR="00261B2D" w:rsidRPr="006448EB">
        <w:rPr>
          <w:rFonts w:ascii="Times New Roman" w:hAnsi="Times New Roman" w:cs="Times New Roman"/>
          <w:sz w:val="28"/>
          <w:szCs w:val="28"/>
        </w:rPr>
        <w:t>редит 10 – с</w:t>
      </w:r>
      <w:r w:rsidRPr="006448EB">
        <w:rPr>
          <w:rFonts w:ascii="Times New Roman" w:hAnsi="Times New Roman" w:cs="Times New Roman"/>
          <w:sz w:val="28"/>
          <w:szCs w:val="28"/>
        </w:rPr>
        <w:t xml:space="preserve">писаны материалы на </w:t>
      </w:r>
      <w:r w:rsidR="00F4638D" w:rsidRPr="006448EB">
        <w:rPr>
          <w:rFonts w:ascii="Times New Roman" w:hAnsi="Times New Roman" w:cs="Times New Roman"/>
          <w:sz w:val="28"/>
          <w:szCs w:val="28"/>
        </w:rPr>
        <w:t>реконструкцию или моде</w:t>
      </w:r>
      <w:r w:rsidR="00F4638D" w:rsidRPr="006448EB">
        <w:rPr>
          <w:rFonts w:ascii="Times New Roman" w:hAnsi="Times New Roman" w:cs="Times New Roman"/>
          <w:sz w:val="28"/>
          <w:szCs w:val="28"/>
        </w:rPr>
        <w:t>р</w:t>
      </w:r>
      <w:r w:rsidR="00F4638D" w:rsidRPr="006448EB">
        <w:rPr>
          <w:rFonts w:ascii="Times New Roman" w:hAnsi="Times New Roman" w:cs="Times New Roman"/>
          <w:sz w:val="28"/>
          <w:szCs w:val="28"/>
        </w:rPr>
        <w:t xml:space="preserve">низацию </w:t>
      </w:r>
      <w:r w:rsidRPr="006448EB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261B2D" w:rsidRPr="006448EB">
        <w:rPr>
          <w:rFonts w:ascii="Times New Roman" w:hAnsi="Times New Roman" w:cs="Times New Roman"/>
          <w:sz w:val="28"/>
          <w:szCs w:val="28"/>
        </w:rPr>
        <w:t>основных средств;</w:t>
      </w:r>
    </w:p>
    <w:p w:rsidR="00261B2D" w:rsidRPr="006448EB" w:rsidRDefault="00D36E4D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Д</w:t>
      </w:r>
      <w:r w:rsidR="00261B2D" w:rsidRPr="006448EB">
        <w:rPr>
          <w:rFonts w:ascii="Times New Roman" w:hAnsi="Times New Roman" w:cs="Times New Roman"/>
          <w:sz w:val="28"/>
          <w:szCs w:val="28"/>
        </w:rPr>
        <w:t>ебе</w:t>
      </w:r>
      <w:r w:rsidRPr="006448EB">
        <w:rPr>
          <w:rFonts w:ascii="Times New Roman" w:hAnsi="Times New Roman" w:cs="Times New Roman"/>
          <w:sz w:val="28"/>
          <w:szCs w:val="28"/>
        </w:rPr>
        <w:t>т 20 К</w:t>
      </w:r>
      <w:r w:rsidR="00261B2D" w:rsidRPr="006448EB">
        <w:rPr>
          <w:rFonts w:ascii="Times New Roman" w:hAnsi="Times New Roman" w:cs="Times New Roman"/>
          <w:sz w:val="28"/>
          <w:szCs w:val="28"/>
        </w:rPr>
        <w:t>редит</w:t>
      </w:r>
      <w:r w:rsidRPr="006448EB">
        <w:rPr>
          <w:rFonts w:ascii="Times New Roman" w:hAnsi="Times New Roman" w:cs="Times New Roman"/>
          <w:sz w:val="28"/>
          <w:szCs w:val="28"/>
        </w:rPr>
        <w:t xml:space="preserve"> 10</w:t>
      </w:r>
      <w:r w:rsidR="00261B2D" w:rsidRPr="006448EB">
        <w:rPr>
          <w:rFonts w:ascii="Times New Roman" w:hAnsi="Times New Roman" w:cs="Times New Roman"/>
          <w:sz w:val="28"/>
          <w:szCs w:val="28"/>
        </w:rPr>
        <w:t xml:space="preserve"> – с</w:t>
      </w:r>
      <w:r w:rsidRPr="006448EB">
        <w:rPr>
          <w:rFonts w:ascii="Times New Roman" w:hAnsi="Times New Roman" w:cs="Times New Roman"/>
          <w:sz w:val="28"/>
          <w:szCs w:val="28"/>
        </w:rPr>
        <w:t>писаны материалы в основное производство</w:t>
      </w:r>
      <w:r w:rsidR="00261B2D" w:rsidRPr="006448EB">
        <w:rPr>
          <w:rFonts w:ascii="Times New Roman" w:hAnsi="Times New Roman" w:cs="Times New Roman"/>
          <w:sz w:val="28"/>
          <w:szCs w:val="28"/>
        </w:rPr>
        <w:t>;</w:t>
      </w:r>
    </w:p>
    <w:p w:rsidR="00261B2D" w:rsidRPr="006448EB" w:rsidRDefault="00D36E4D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Д</w:t>
      </w:r>
      <w:r w:rsidR="00261B2D" w:rsidRPr="006448EB">
        <w:rPr>
          <w:rFonts w:ascii="Times New Roman" w:hAnsi="Times New Roman" w:cs="Times New Roman"/>
          <w:sz w:val="28"/>
          <w:szCs w:val="28"/>
        </w:rPr>
        <w:t>ебе</w:t>
      </w:r>
      <w:r w:rsidRPr="006448EB">
        <w:rPr>
          <w:rFonts w:ascii="Times New Roman" w:hAnsi="Times New Roman" w:cs="Times New Roman"/>
          <w:sz w:val="28"/>
          <w:szCs w:val="28"/>
        </w:rPr>
        <w:t>т 23 К</w:t>
      </w:r>
      <w:r w:rsidR="00261B2D" w:rsidRPr="006448EB">
        <w:rPr>
          <w:rFonts w:ascii="Times New Roman" w:hAnsi="Times New Roman" w:cs="Times New Roman"/>
          <w:sz w:val="28"/>
          <w:szCs w:val="28"/>
        </w:rPr>
        <w:t>редит</w:t>
      </w:r>
      <w:r w:rsidRPr="006448EB">
        <w:rPr>
          <w:rFonts w:ascii="Times New Roman" w:hAnsi="Times New Roman" w:cs="Times New Roman"/>
          <w:sz w:val="28"/>
          <w:szCs w:val="28"/>
        </w:rPr>
        <w:t xml:space="preserve"> 10</w:t>
      </w:r>
      <w:r w:rsidR="00261B2D" w:rsidRPr="006448EB">
        <w:rPr>
          <w:rFonts w:ascii="Times New Roman" w:hAnsi="Times New Roman" w:cs="Times New Roman"/>
          <w:sz w:val="28"/>
          <w:szCs w:val="28"/>
        </w:rPr>
        <w:t xml:space="preserve"> – с</w:t>
      </w:r>
      <w:r w:rsidRPr="006448EB">
        <w:rPr>
          <w:rFonts w:ascii="Times New Roman" w:hAnsi="Times New Roman" w:cs="Times New Roman"/>
          <w:sz w:val="28"/>
          <w:szCs w:val="28"/>
        </w:rPr>
        <w:t>писаны материалы во вспомогательное произво</w:t>
      </w:r>
      <w:r w:rsidRPr="006448EB">
        <w:rPr>
          <w:rFonts w:ascii="Times New Roman" w:hAnsi="Times New Roman" w:cs="Times New Roman"/>
          <w:sz w:val="28"/>
          <w:szCs w:val="28"/>
        </w:rPr>
        <w:t>д</w:t>
      </w:r>
      <w:r w:rsidRPr="006448EB">
        <w:rPr>
          <w:rFonts w:ascii="Times New Roman" w:hAnsi="Times New Roman" w:cs="Times New Roman"/>
          <w:sz w:val="28"/>
          <w:szCs w:val="28"/>
        </w:rPr>
        <w:t>ство</w:t>
      </w:r>
      <w:r w:rsidR="00261B2D" w:rsidRPr="006448EB">
        <w:rPr>
          <w:rFonts w:ascii="Times New Roman" w:hAnsi="Times New Roman" w:cs="Times New Roman"/>
          <w:sz w:val="28"/>
          <w:szCs w:val="28"/>
        </w:rPr>
        <w:t>;</w:t>
      </w:r>
    </w:p>
    <w:p w:rsidR="009E7EF4" w:rsidRPr="006448EB" w:rsidRDefault="009E7EF4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Дебет 25 Кредит 10 – стоимость материалов учтена в составе общепрои</w:t>
      </w:r>
      <w:r w:rsidRPr="006448EB">
        <w:rPr>
          <w:rFonts w:ascii="Times New Roman" w:hAnsi="Times New Roman" w:cs="Times New Roman"/>
          <w:sz w:val="28"/>
          <w:szCs w:val="28"/>
        </w:rPr>
        <w:t>з</w:t>
      </w:r>
      <w:r w:rsidRPr="006448EB">
        <w:rPr>
          <w:rFonts w:ascii="Times New Roman" w:hAnsi="Times New Roman" w:cs="Times New Roman"/>
          <w:sz w:val="28"/>
          <w:szCs w:val="28"/>
        </w:rPr>
        <w:t>водственных расходов;</w:t>
      </w:r>
    </w:p>
    <w:p w:rsidR="009E7EF4" w:rsidRPr="006448EB" w:rsidRDefault="009E7EF4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Дебет 26 Кредит 10 – стоимость материалов включена в состав общех</w:t>
      </w:r>
      <w:r w:rsidRPr="006448EB">
        <w:rPr>
          <w:rFonts w:ascii="Times New Roman" w:hAnsi="Times New Roman" w:cs="Times New Roman"/>
          <w:sz w:val="28"/>
          <w:szCs w:val="28"/>
        </w:rPr>
        <w:t>о</w:t>
      </w:r>
      <w:r w:rsidRPr="006448EB">
        <w:rPr>
          <w:rFonts w:ascii="Times New Roman" w:hAnsi="Times New Roman" w:cs="Times New Roman"/>
          <w:sz w:val="28"/>
          <w:szCs w:val="28"/>
        </w:rPr>
        <w:t>зяйственных расходов;</w:t>
      </w:r>
    </w:p>
    <w:p w:rsidR="00DD1BE0" w:rsidRPr="006448EB" w:rsidRDefault="00DD1BE0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Дебет 28 Кредит 10 – израсходованы материалы на исправление брака или гарантийный ремонт;</w:t>
      </w:r>
    </w:p>
    <w:p w:rsidR="00261B2D" w:rsidRPr="006448EB" w:rsidRDefault="00D36E4D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Д</w:t>
      </w:r>
      <w:r w:rsidR="00261B2D" w:rsidRPr="006448EB">
        <w:rPr>
          <w:rFonts w:ascii="Times New Roman" w:hAnsi="Times New Roman" w:cs="Times New Roman"/>
          <w:sz w:val="28"/>
          <w:szCs w:val="28"/>
        </w:rPr>
        <w:t>ебе</w:t>
      </w:r>
      <w:r w:rsidRPr="006448EB">
        <w:rPr>
          <w:rFonts w:ascii="Times New Roman" w:hAnsi="Times New Roman" w:cs="Times New Roman"/>
          <w:sz w:val="28"/>
          <w:szCs w:val="28"/>
        </w:rPr>
        <w:t>т 44 К</w:t>
      </w:r>
      <w:r w:rsidR="00261B2D" w:rsidRPr="006448EB">
        <w:rPr>
          <w:rFonts w:ascii="Times New Roman" w:hAnsi="Times New Roman" w:cs="Times New Roman"/>
          <w:sz w:val="28"/>
          <w:szCs w:val="28"/>
        </w:rPr>
        <w:t>реди</w:t>
      </w:r>
      <w:r w:rsidRPr="006448EB">
        <w:rPr>
          <w:rFonts w:ascii="Times New Roman" w:hAnsi="Times New Roman" w:cs="Times New Roman"/>
          <w:sz w:val="28"/>
          <w:szCs w:val="28"/>
        </w:rPr>
        <w:t>т 10</w:t>
      </w:r>
      <w:r w:rsidR="00261B2D" w:rsidRPr="006448EB">
        <w:rPr>
          <w:rFonts w:ascii="Times New Roman" w:hAnsi="Times New Roman" w:cs="Times New Roman"/>
          <w:sz w:val="28"/>
          <w:szCs w:val="28"/>
        </w:rPr>
        <w:t xml:space="preserve"> – </w:t>
      </w:r>
      <w:r w:rsidR="000F4F6C" w:rsidRPr="006448EB">
        <w:rPr>
          <w:rFonts w:ascii="Times New Roman" w:hAnsi="Times New Roman" w:cs="Times New Roman"/>
          <w:sz w:val="28"/>
          <w:szCs w:val="28"/>
        </w:rPr>
        <w:t>стоимость материалов учтена в расходах</w:t>
      </w:r>
      <w:r w:rsidRPr="006448EB">
        <w:rPr>
          <w:rFonts w:ascii="Times New Roman" w:hAnsi="Times New Roman" w:cs="Times New Roman"/>
          <w:sz w:val="28"/>
          <w:szCs w:val="28"/>
        </w:rPr>
        <w:t xml:space="preserve"> на прод</w:t>
      </w:r>
      <w:r w:rsidRPr="006448EB">
        <w:rPr>
          <w:rFonts w:ascii="Times New Roman" w:hAnsi="Times New Roman" w:cs="Times New Roman"/>
          <w:sz w:val="28"/>
          <w:szCs w:val="28"/>
        </w:rPr>
        <w:t>а</w:t>
      </w:r>
      <w:r w:rsidRPr="006448EB">
        <w:rPr>
          <w:rFonts w:ascii="Times New Roman" w:hAnsi="Times New Roman" w:cs="Times New Roman"/>
          <w:sz w:val="28"/>
          <w:szCs w:val="28"/>
        </w:rPr>
        <w:t>жу</w:t>
      </w:r>
      <w:r w:rsidR="00261B2D" w:rsidRPr="006448EB">
        <w:rPr>
          <w:rFonts w:ascii="Times New Roman" w:hAnsi="Times New Roman" w:cs="Times New Roman"/>
          <w:sz w:val="28"/>
          <w:szCs w:val="28"/>
        </w:rPr>
        <w:t>;</w:t>
      </w:r>
    </w:p>
    <w:p w:rsidR="00261B2D" w:rsidRPr="006448EB" w:rsidRDefault="00D36E4D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Д</w:t>
      </w:r>
      <w:r w:rsidR="00261B2D" w:rsidRPr="006448EB">
        <w:rPr>
          <w:rFonts w:ascii="Times New Roman" w:hAnsi="Times New Roman" w:cs="Times New Roman"/>
          <w:sz w:val="28"/>
          <w:szCs w:val="28"/>
        </w:rPr>
        <w:t>ебе</w:t>
      </w:r>
      <w:r w:rsidRPr="006448EB">
        <w:rPr>
          <w:rFonts w:ascii="Times New Roman" w:hAnsi="Times New Roman" w:cs="Times New Roman"/>
          <w:sz w:val="28"/>
          <w:szCs w:val="28"/>
        </w:rPr>
        <w:t>т 76 К</w:t>
      </w:r>
      <w:r w:rsidR="00261B2D" w:rsidRPr="006448EB">
        <w:rPr>
          <w:rFonts w:ascii="Times New Roman" w:hAnsi="Times New Roman" w:cs="Times New Roman"/>
          <w:sz w:val="28"/>
          <w:szCs w:val="28"/>
        </w:rPr>
        <w:t>реди</w:t>
      </w:r>
      <w:r w:rsidRPr="006448EB">
        <w:rPr>
          <w:rFonts w:ascii="Times New Roman" w:hAnsi="Times New Roman" w:cs="Times New Roman"/>
          <w:sz w:val="28"/>
          <w:szCs w:val="28"/>
        </w:rPr>
        <w:t>т 10</w:t>
      </w:r>
      <w:r w:rsidR="00261B2D" w:rsidRPr="006448EB">
        <w:rPr>
          <w:rFonts w:ascii="Times New Roman" w:hAnsi="Times New Roman" w:cs="Times New Roman"/>
          <w:sz w:val="28"/>
          <w:szCs w:val="28"/>
        </w:rPr>
        <w:t xml:space="preserve"> – с</w:t>
      </w:r>
      <w:r w:rsidR="002D7BC7" w:rsidRPr="006448EB">
        <w:rPr>
          <w:rFonts w:ascii="Times New Roman" w:hAnsi="Times New Roman" w:cs="Times New Roman"/>
          <w:sz w:val="28"/>
          <w:szCs w:val="28"/>
        </w:rPr>
        <w:t>писание неправильно учтё</w:t>
      </w:r>
      <w:r w:rsidRPr="006448EB">
        <w:rPr>
          <w:rFonts w:ascii="Times New Roman" w:hAnsi="Times New Roman" w:cs="Times New Roman"/>
          <w:sz w:val="28"/>
          <w:szCs w:val="28"/>
        </w:rPr>
        <w:t>нных материалов в р</w:t>
      </w:r>
      <w:r w:rsidRPr="006448EB">
        <w:rPr>
          <w:rFonts w:ascii="Times New Roman" w:hAnsi="Times New Roman" w:cs="Times New Roman"/>
          <w:sz w:val="28"/>
          <w:szCs w:val="28"/>
        </w:rPr>
        <w:t>е</w:t>
      </w:r>
      <w:r w:rsidRPr="006448EB">
        <w:rPr>
          <w:rFonts w:ascii="Times New Roman" w:hAnsi="Times New Roman" w:cs="Times New Roman"/>
          <w:sz w:val="28"/>
          <w:szCs w:val="28"/>
        </w:rPr>
        <w:t>зультате ошибки</w:t>
      </w:r>
      <w:r w:rsidR="00261B2D" w:rsidRPr="006448EB">
        <w:rPr>
          <w:rFonts w:ascii="Times New Roman" w:hAnsi="Times New Roman" w:cs="Times New Roman"/>
          <w:sz w:val="28"/>
          <w:szCs w:val="28"/>
        </w:rPr>
        <w:t>;</w:t>
      </w:r>
    </w:p>
    <w:p w:rsidR="00261B2D" w:rsidRPr="006448EB" w:rsidRDefault="00D36E4D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Д</w:t>
      </w:r>
      <w:r w:rsidR="00261B2D" w:rsidRPr="006448EB">
        <w:rPr>
          <w:rFonts w:ascii="Times New Roman" w:hAnsi="Times New Roman" w:cs="Times New Roman"/>
          <w:sz w:val="28"/>
          <w:szCs w:val="28"/>
        </w:rPr>
        <w:t>ебе</w:t>
      </w:r>
      <w:r w:rsidRPr="006448EB">
        <w:rPr>
          <w:rFonts w:ascii="Times New Roman" w:hAnsi="Times New Roman" w:cs="Times New Roman"/>
          <w:sz w:val="28"/>
          <w:szCs w:val="28"/>
        </w:rPr>
        <w:t>т 79 К</w:t>
      </w:r>
      <w:r w:rsidR="00261B2D" w:rsidRPr="006448EB">
        <w:rPr>
          <w:rFonts w:ascii="Times New Roman" w:hAnsi="Times New Roman" w:cs="Times New Roman"/>
          <w:sz w:val="28"/>
          <w:szCs w:val="28"/>
        </w:rPr>
        <w:t>реди</w:t>
      </w:r>
      <w:r w:rsidRPr="006448EB">
        <w:rPr>
          <w:rFonts w:ascii="Times New Roman" w:hAnsi="Times New Roman" w:cs="Times New Roman"/>
          <w:sz w:val="28"/>
          <w:szCs w:val="28"/>
        </w:rPr>
        <w:t>т 10</w:t>
      </w:r>
      <w:r w:rsidR="00261B2D" w:rsidRPr="006448EB">
        <w:rPr>
          <w:rFonts w:ascii="Times New Roman" w:hAnsi="Times New Roman" w:cs="Times New Roman"/>
          <w:sz w:val="28"/>
          <w:szCs w:val="28"/>
        </w:rPr>
        <w:t xml:space="preserve"> – материалы переданы филиалу;</w:t>
      </w:r>
    </w:p>
    <w:p w:rsidR="000F4F6C" w:rsidRPr="006448EB" w:rsidRDefault="000F4F6C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Дебет 91 Кредит 10 – стоимость материалов, выбывших в результате пр</w:t>
      </w:r>
      <w:r w:rsidRPr="006448EB">
        <w:rPr>
          <w:rFonts w:ascii="Times New Roman" w:hAnsi="Times New Roman" w:cs="Times New Roman"/>
          <w:sz w:val="28"/>
          <w:szCs w:val="28"/>
        </w:rPr>
        <w:t>о</w:t>
      </w:r>
      <w:r w:rsidRPr="006448EB">
        <w:rPr>
          <w:rFonts w:ascii="Times New Roman" w:hAnsi="Times New Roman" w:cs="Times New Roman"/>
          <w:sz w:val="28"/>
          <w:szCs w:val="28"/>
        </w:rPr>
        <w:t>дажи или списания, учтена в составе прочих расходов;</w:t>
      </w:r>
    </w:p>
    <w:p w:rsidR="000F4F6C" w:rsidRPr="006448EB" w:rsidRDefault="000F4F6C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Дебет 94 Кредит 10 – отражена недостача материалов;</w:t>
      </w:r>
    </w:p>
    <w:p w:rsidR="00D36E4D" w:rsidRPr="006448EB" w:rsidRDefault="00D36E4D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Д</w:t>
      </w:r>
      <w:r w:rsidR="00261B2D" w:rsidRPr="006448EB">
        <w:rPr>
          <w:rFonts w:ascii="Times New Roman" w:hAnsi="Times New Roman" w:cs="Times New Roman"/>
          <w:sz w:val="28"/>
          <w:szCs w:val="28"/>
        </w:rPr>
        <w:t>ебе</w:t>
      </w:r>
      <w:r w:rsidRPr="006448EB">
        <w:rPr>
          <w:rFonts w:ascii="Times New Roman" w:hAnsi="Times New Roman" w:cs="Times New Roman"/>
          <w:sz w:val="28"/>
          <w:szCs w:val="28"/>
        </w:rPr>
        <w:t>т 99 К</w:t>
      </w:r>
      <w:r w:rsidR="00261B2D" w:rsidRPr="006448EB">
        <w:rPr>
          <w:rFonts w:ascii="Times New Roman" w:hAnsi="Times New Roman" w:cs="Times New Roman"/>
          <w:sz w:val="28"/>
          <w:szCs w:val="28"/>
        </w:rPr>
        <w:t>реди</w:t>
      </w:r>
      <w:r w:rsidRPr="006448EB">
        <w:rPr>
          <w:rFonts w:ascii="Times New Roman" w:hAnsi="Times New Roman" w:cs="Times New Roman"/>
          <w:sz w:val="28"/>
          <w:szCs w:val="28"/>
        </w:rPr>
        <w:t>т 10</w:t>
      </w:r>
      <w:r w:rsidR="00261B2D" w:rsidRPr="006448EB">
        <w:rPr>
          <w:rFonts w:ascii="Times New Roman" w:hAnsi="Times New Roman" w:cs="Times New Roman"/>
          <w:sz w:val="28"/>
          <w:szCs w:val="28"/>
        </w:rPr>
        <w:t xml:space="preserve"> – с</w:t>
      </w:r>
      <w:r w:rsidRPr="006448EB">
        <w:rPr>
          <w:rFonts w:ascii="Times New Roman" w:hAnsi="Times New Roman" w:cs="Times New Roman"/>
          <w:sz w:val="28"/>
          <w:szCs w:val="28"/>
        </w:rPr>
        <w:t xml:space="preserve">писание материалов на убытки в </w:t>
      </w:r>
      <w:r w:rsidR="000F4F6C" w:rsidRPr="006448EB">
        <w:rPr>
          <w:rFonts w:ascii="Times New Roman" w:hAnsi="Times New Roman" w:cs="Times New Roman"/>
          <w:sz w:val="28"/>
          <w:szCs w:val="28"/>
        </w:rPr>
        <w:t>связи с чрезв</w:t>
      </w:r>
      <w:r w:rsidR="000F4F6C" w:rsidRPr="006448EB">
        <w:rPr>
          <w:rFonts w:ascii="Times New Roman" w:hAnsi="Times New Roman" w:cs="Times New Roman"/>
          <w:sz w:val="28"/>
          <w:szCs w:val="28"/>
        </w:rPr>
        <w:t>ы</w:t>
      </w:r>
      <w:r w:rsidR="000F4F6C" w:rsidRPr="006448EB">
        <w:rPr>
          <w:rFonts w:ascii="Times New Roman" w:hAnsi="Times New Roman" w:cs="Times New Roman"/>
          <w:sz w:val="28"/>
          <w:szCs w:val="28"/>
        </w:rPr>
        <w:t>чайными обстоятельствами</w:t>
      </w:r>
      <w:r w:rsidR="00261B2D" w:rsidRPr="006448EB">
        <w:rPr>
          <w:rFonts w:ascii="Times New Roman" w:hAnsi="Times New Roman" w:cs="Times New Roman"/>
          <w:sz w:val="28"/>
          <w:szCs w:val="28"/>
        </w:rPr>
        <w:t>.</w:t>
      </w:r>
    </w:p>
    <w:p w:rsidR="006A34AB" w:rsidRPr="006448EB" w:rsidRDefault="00615DEC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Говоря об оценке материалов, следует сказать о том, что</w:t>
      </w:r>
      <w:r w:rsidR="006A34AB" w:rsidRPr="006448EB">
        <w:rPr>
          <w:rFonts w:ascii="Times New Roman" w:hAnsi="Times New Roman" w:cs="Times New Roman"/>
          <w:sz w:val="28"/>
          <w:szCs w:val="28"/>
        </w:rPr>
        <w:t xml:space="preserve"> в</w:t>
      </w:r>
      <w:r w:rsidR="00E13D5D" w:rsidRPr="006448EB">
        <w:rPr>
          <w:rFonts w:ascii="Times New Roman" w:hAnsi="Times New Roman" w:cs="Times New Roman"/>
          <w:sz w:val="28"/>
          <w:szCs w:val="28"/>
        </w:rPr>
        <w:t xml:space="preserve"> Положении по бухгалтерскому учёту ПБУ 5/01 «Учё</w:t>
      </w:r>
      <w:r w:rsidR="006A34AB" w:rsidRPr="006448EB">
        <w:rPr>
          <w:rFonts w:ascii="Times New Roman" w:hAnsi="Times New Roman" w:cs="Times New Roman"/>
          <w:sz w:val="28"/>
          <w:szCs w:val="28"/>
        </w:rPr>
        <w:t>т материально-производственных зап</w:t>
      </w:r>
      <w:r w:rsidR="006A34AB" w:rsidRPr="006448EB">
        <w:rPr>
          <w:rFonts w:ascii="Times New Roman" w:hAnsi="Times New Roman" w:cs="Times New Roman"/>
          <w:sz w:val="28"/>
          <w:szCs w:val="28"/>
        </w:rPr>
        <w:t>а</w:t>
      </w:r>
      <w:r w:rsidR="006A34AB" w:rsidRPr="006448EB">
        <w:rPr>
          <w:rFonts w:ascii="Times New Roman" w:hAnsi="Times New Roman" w:cs="Times New Roman"/>
          <w:sz w:val="28"/>
          <w:szCs w:val="28"/>
        </w:rPr>
        <w:t>сов»</w:t>
      </w:r>
      <w:r w:rsidRPr="006448EB">
        <w:rPr>
          <w:rFonts w:ascii="Times New Roman" w:hAnsi="Times New Roman" w:cs="Times New Roman"/>
          <w:sz w:val="28"/>
          <w:szCs w:val="28"/>
        </w:rPr>
        <w:t xml:space="preserve"> </w:t>
      </w:r>
      <w:r w:rsidR="006A34AB" w:rsidRPr="006448EB">
        <w:rPr>
          <w:rFonts w:ascii="Times New Roman" w:hAnsi="Times New Roman" w:cs="Times New Roman"/>
          <w:sz w:val="28"/>
          <w:szCs w:val="28"/>
        </w:rPr>
        <w:t>говорится о том</w:t>
      </w:r>
      <w:r w:rsidRPr="006448EB">
        <w:rPr>
          <w:rFonts w:ascii="Times New Roman" w:hAnsi="Times New Roman" w:cs="Times New Roman"/>
          <w:sz w:val="28"/>
          <w:szCs w:val="28"/>
        </w:rPr>
        <w:t xml:space="preserve">, что </w:t>
      </w:r>
      <w:r w:rsidR="006A34AB" w:rsidRPr="006448EB">
        <w:rPr>
          <w:rFonts w:ascii="Times New Roman" w:hAnsi="Times New Roman" w:cs="Times New Roman"/>
          <w:sz w:val="28"/>
          <w:szCs w:val="28"/>
        </w:rPr>
        <w:t>материальные запасы должны приниматьс</w:t>
      </w:r>
      <w:r w:rsidR="00E13D5D" w:rsidRPr="006448EB">
        <w:rPr>
          <w:rFonts w:ascii="Times New Roman" w:hAnsi="Times New Roman" w:cs="Times New Roman"/>
          <w:sz w:val="28"/>
          <w:szCs w:val="28"/>
        </w:rPr>
        <w:t>я к учё</w:t>
      </w:r>
      <w:r w:rsidR="006A34AB" w:rsidRPr="006448EB">
        <w:rPr>
          <w:rFonts w:ascii="Times New Roman" w:hAnsi="Times New Roman" w:cs="Times New Roman"/>
          <w:sz w:val="28"/>
          <w:szCs w:val="28"/>
        </w:rPr>
        <w:t>ту по их фактической себестоимости, которая определяется исходя из фактически произведенных затрат на их приобретение и изготовление.</w:t>
      </w:r>
    </w:p>
    <w:p w:rsidR="000533F6" w:rsidRPr="006448EB" w:rsidRDefault="000533F6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Оценку материальных ресурсов, списываемых в производство, следует</w:t>
      </w:r>
      <w:r w:rsidR="00615DEC" w:rsidRPr="006448EB">
        <w:rPr>
          <w:rFonts w:ascii="Times New Roman" w:hAnsi="Times New Roman" w:cs="Times New Roman"/>
          <w:sz w:val="28"/>
          <w:szCs w:val="28"/>
        </w:rPr>
        <w:t xml:space="preserve"> прово</w:t>
      </w:r>
      <w:r w:rsidRPr="006448EB">
        <w:rPr>
          <w:rFonts w:ascii="Times New Roman" w:hAnsi="Times New Roman" w:cs="Times New Roman"/>
          <w:sz w:val="28"/>
          <w:szCs w:val="28"/>
        </w:rPr>
        <w:t>дить следующими методами:</w:t>
      </w:r>
    </w:p>
    <w:p w:rsidR="000533F6" w:rsidRPr="006448EB" w:rsidRDefault="000533F6" w:rsidP="00A711F6">
      <w:pPr>
        <w:pStyle w:val="HTML"/>
        <w:numPr>
          <w:ilvl w:val="0"/>
          <w:numId w:val="15"/>
        </w:numPr>
        <w:tabs>
          <w:tab w:val="left" w:pos="1134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 xml:space="preserve">По </w:t>
      </w:r>
      <w:r w:rsidR="00615DEC" w:rsidRPr="006448EB">
        <w:rPr>
          <w:rFonts w:ascii="Times New Roman" w:hAnsi="Times New Roman" w:cs="Times New Roman"/>
          <w:sz w:val="28"/>
          <w:szCs w:val="28"/>
        </w:rPr>
        <w:t>се</w:t>
      </w:r>
      <w:r w:rsidRPr="006448EB">
        <w:rPr>
          <w:rFonts w:ascii="Times New Roman" w:hAnsi="Times New Roman" w:cs="Times New Roman"/>
          <w:sz w:val="28"/>
          <w:szCs w:val="28"/>
        </w:rPr>
        <w:t>бестоимости единицы запасов;</w:t>
      </w:r>
    </w:p>
    <w:p w:rsidR="000533F6" w:rsidRPr="006448EB" w:rsidRDefault="000533F6" w:rsidP="00A711F6">
      <w:pPr>
        <w:pStyle w:val="HTML"/>
        <w:numPr>
          <w:ilvl w:val="0"/>
          <w:numId w:val="15"/>
        </w:numPr>
        <w:tabs>
          <w:tab w:val="left" w:pos="1134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15DEC" w:rsidRPr="006448EB">
        <w:rPr>
          <w:rFonts w:ascii="Times New Roman" w:hAnsi="Times New Roman" w:cs="Times New Roman"/>
          <w:sz w:val="28"/>
          <w:szCs w:val="28"/>
        </w:rPr>
        <w:t>о средней себестоимо</w:t>
      </w:r>
      <w:r w:rsidRPr="006448EB">
        <w:rPr>
          <w:rFonts w:ascii="Times New Roman" w:hAnsi="Times New Roman" w:cs="Times New Roman"/>
          <w:sz w:val="28"/>
          <w:szCs w:val="28"/>
        </w:rPr>
        <w:t>сти;</w:t>
      </w:r>
    </w:p>
    <w:p w:rsidR="00182338" w:rsidRPr="006448EB" w:rsidRDefault="00182338" w:rsidP="00A711F6">
      <w:pPr>
        <w:pStyle w:val="HTML"/>
        <w:numPr>
          <w:ilvl w:val="0"/>
          <w:numId w:val="15"/>
        </w:numPr>
        <w:tabs>
          <w:tab w:val="left" w:pos="1134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По себестоимости первых по времени закупок (метод ФИ</w:t>
      </w:r>
      <w:r w:rsidR="008649DC" w:rsidRPr="006448EB">
        <w:rPr>
          <w:rFonts w:ascii="Times New Roman" w:hAnsi="Times New Roman" w:cs="Times New Roman"/>
          <w:sz w:val="28"/>
          <w:szCs w:val="28"/>
        </w:rPr>
        <w:t>ФО)</w:t>
      </w:r>
      <w:r w:rsidRPr="006448EB">
        <w:rPr>
          <w:rFonts w:ascii="Times New Roman" w:hAnsi="Times New Roman" w:cs="Times New Roman"/>
          <w:sz w:val="28"/>
          <w:szCs w:val="28"/>
        </w:rPr>
        <w:t>.</w:t>
      </w:r>
      <w:r w:rsidR="000533F6" w:rsidRPr="006448EB">
        <w:rPr>
          <w:rFonts w:ascii="Times New Roman" w:hAnsi="Times New Roman" w:cs="Times New Roman"/>
          <w:sz w:val="28"/>
          <w:szCs w:val="28"/>
        </w:rPr>
        <w:t xml:space="preserve"> [</w:t>
      </w:r>
      <w:r w:rsidR="00E31624" w:rsidRPr="006448EB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3B6D78" w:rsidRPr="006448EB">
        <w:rPr>
          <w:rFonts w:ascii="Times New Roman" w:hAnsi="Times New Roman" w:cs="Times New Roman"/>
          <w:sz w:val="28"/>
          <w:szCs w:val="28"/>
        </w:rPr>
        <w:t>, с. 108; 30, с.</w:t>
      </w:r>
      <w:r w:rsidR="000533F6" w:rsidRPr="006448EB">
        <w:rPr>
          <w:rFonts w:ascii="Times New Roman" w:hAnsi="Times New Roman" w:cs="Times New Roman"/>
          <w:sz w:val="28"/>
          <w:szCs w:val="28"/>
        </w:rPr>
        <w:t xml:space="preserve"> 224]</w:t>
      </w:r>
    </w:p>
    <w:p w:rsidR="00BE7AB2" w:rsidRPr="006448EB" w:rsidRDefault="00BE7AB2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49DC" w:rsidRPr="006448EB" w:rsidRDefault="00182338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 xml:space="preserve">По нашему мнению, наиболее оптимальным вариантом </w:t>
      </w:r>
      <w:r w:rsidR="008649DC" w:rsidRPr="006448EB">
        <w:rPr>
          <w:rFonts w:ascii="Times New Roman" w:hAnsi="Times New Roman" w:cs="Times New Roman"/>
          <w:sz w:val="28"/>
          <w:szCs w:val="28"/>
        </w:rPr>
        <w:t>оценки</w:t>
      </w:r>
      <w:r w:rsidRPr="006448EB">
        <w:rPr>
          <w:rFonts w:ascii="Times New Roman" w:hAnsi="Times New Roman" w:cs="Times New Roman"/>
          <w:sz w:val="28"/>
          <w:szCs w:val="28"/>
        </w:rPr>
        <w:t xml:space="preserve"> матер</w:t>
      </w:r>
      <w:r w:rsidRPr="006448EB">
        <w:rPr>
          <w:rFonts w:ascii="Times New Roman" w:hAnsi="Times New Roman" w:cs="Times New Roman"/>
          <w:sz w:val="28"/>
          <w:szCs w:val="28"/>
        </w:rPr>
        <w:t>и</w:t>
      </w:r>
      <w:r w:rsidRPr="006448EB">
        <w:rPr>
          <w:rFonts w:ascii="Times New Roman" w:hAnsi="Times New Roman" w:cs="Times New Roman"/>
          <w:sz w:val="28"/>
          <w:szCs w:val="28"/>
        </w:rPr>
        <w:t>альных ценностей</w:t>
      </w:r>
      <w:r w:rsidR="008649DC" w:rsidRPr="006448EB">
        <w:rPr>
          <w:rFonts w:ascii="Times New Roman" w:hAnsi="Times New Roman" w:cs="Times New Roman"/>
          <w:sz w:val="28"/>
          <w:szCs w:val="28"/>
        </w:rPr>
        <w:t>, списываемых в производство,</w:t>
      </w:r>
      <w:r w:rsidRPr="006448EB">
        <w:rPr>
          <w:rFonts w:ascii="Times New Roman" w:hAnsi="Times New Roman" w:cs="Times New Roman"/>
          <w:sz w:val="28"/>
          <w:szCs w:val="28"/>
        </w:rPr>
        <w:t xml:space="preserve"> </w:t>
      </w:r>
      <w:r w:rsidR="008649DC" w:rsidRPr="006448E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448EB">
        <w:rPr>
          <w:rFonts w:ascii="Times New Roman" w:hAnsi="Times New Roman" w:cs="Times New Roman"/>
          <w:sz w:val="28"/>
          <w:szCs w:val="28"/>
        </w:rPr>
        <w:t>метод ФИФО</w:t>
      </w:r>
      <w:r w:rsidR="008649DC" w:rsidRPr="006448EB">
        <w:rPr>
          <w:rFonts w:ascii="Times New Roman" w:hAnsi="Times New Roman" w:cs="Times New Roman"/>
          <w:sz w:val="28"/>
          <w:szCs w:val="28"/>
        </w:rPr>
        <w:t>:</w:t>
      </w:r>
    </w:p>
    <w:p w:rsidR="005B4221" w:rsidRPr="006448EB" w:rsidRDefault="005B4221" w:rsidP="00A711F6">
      <w:pPr>
        <w:pStyle w:val="a9"/>
        <w:numPr>
          <w:ilvl w:val="1"/>
          <w:numId w:val="16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 xml:space="preserve">Метод по себестоимости </w:t>
      </w:r>
      <w:r w:rsidR="00B473BE" w:rsidRPr="006448EB">
        <w:rPr>
          <w:rFonts w:ascii="Times New Roman" w:hAnsi="Times New Roman"/>
          <w:sz w:val="28"/>
          <w:szCs w:val="28"/>
        </w:rPr>
        <w:t>единицы является довольно трудоё</w:t>
      </w:r>
      <w:r w:rsidRPr="006448EB">
        <w:rPr>
          <w:rFonts w:ascii="Times New Roman" w:hAnsi="Times New Roman"/>
          <w:sz w:val="28"/>
          <w:szCs w:val="28"/>
        </w:rPr>
        <w:t>мким и его реализация может иметь место лишь тогда, когда предприятие производит небольшие партии товаров;</w:t>
      </w:r>
    </w:p>
    <w:p w:rsidR="006E46F8" w:rsidRPr="006448EB" w:rsidRDefault="008649DC" w:rsidP="00A711F6">
      <w:pPr>
        <w:pStyle w:val="a9"/>
        <w:numPr>
          <w:ilvl w:val="1"/>
          <w:numId w:val="16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В</w:t>
      </w:r>
      <w:r w:rsidR="00182338" w:rsidRPr="006448EB">
        <w:rPr>
          <w:rFonts w:ascii="Times New Roman" w:hAnsi="Times New Roman"/>
          <w:sz w:val="28"/>
          <w:szCs w:val="28"/>
        </w:rPr>
        <w:t xml:space="preserve"> отличие от метода </w:t>
      </w:r>
      <w:r w:rsidR="005B4221" w:rsidRPr="006448EB">
        <w:rPr>
          <w:rFonts w:ascii="Times New Roman" w:hAnsi="Times New Roman"/>
          <w:sz w:val="28"/>
          <w:szCs w:val="28"/>
        </w:rPr>
        <w:t xml:space="preserve">оценки </w:t>
      </w:r>
      <w:r w:rsidR="00182338" w:rsidRPr="006448EB">
        <w:rPr>
          <w:rFonts w:ascii="Times New Roman" w:hAnsi="Times New Roman"/>
          <w:sz w:val="28"/>
          <w:szCs w:val="28"/>
        </w:rPr>
        <w:t>по средней себестоимо</w:t>
      </w:r>
      <w:r w:rsidR="005B4221" w:rsidRPr="006448EB">
        <w:rPr>
          <w:rFonts w:ascii="Times New Roman" w:hAnsi="Times New Roman"/>
          <w:sz w:val="28"/>
          <w:szCs w:val="28"/>
        </w:rPr>
        <w:t xml:space="preserve">сти, здесь </w:t>
      </w:r>
      <w:r w:rsidR="00182338" w:rsidRPr="006448EB">
        <w:rPr>
          <w:rFonts w:ascii="Times New Roman" w:hAnsi="Times New Roman"/>
          <w:sz w:val="28"/>
          <w:szCs w:val="28"/>
        </w:rPr>
        <w:t>не тр</w:t>
      </w:r>
      <w:r w:rsidR="00182338" w:rsidRPr="006448EB">
        <w:rPr>
          <w:rFonts w:ascii="Times New Roman" w:hAnsi="Times New Roman"/>
          <w:sz w:val="28"/>
          <w:szCs w:val="28"/>
        </w:rPr>
        <w:t>е</w:t>
      </w:r>
      <w:r w:rsidR="00182338" w:rsidRPr="006448EB">
        <w:rPr>
          <w:rFonts w:ascii="Times New Roman" w:hAnsi="Times New Roman"/>
          <w:sz w:val="28"/>
          <w:szCs w:val="28"/>
        </w:rPr>
        <w:t xml:space="preserve">буется ждать окончания месяца для формирования себестоимости. </w:t>
      </w:r>
    </w:p>
    <w:p w:rsidR="00AB661A" w:rsidRPr="006448EB" w:rsidRDefault="00AB661A" w:rsidP="00A711F6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CF0B3C" w:rsidRPr="006448EB" w:rsidRDefault="00AB661A" w:rsidP="00A711F6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Так же н</w:t>
      </w:r>
      <w:r w:rsidR="00CF0B3C" w:rsidRPr="006448EB">
        <w:rPr>
          <w:rFonts w:ascii="Times New Roman" w:hAnsi="Times New Roman"/>
          <w:sz w:val="28"/>
          <w:szCs w:val="28"/>
        </w:rPr>
        <w:t xml:space="preserve">а практике </w:t>
      </w:r>
      <w:r w:rsidR="00FA666B" w:rsidRPr="006448EB">
        <w:rPr>
          <w:rFonts w:ascii="Times New Roman" w:hAnsi="Times New Roman"/>
          <w:sz w:val="28"/>
          <w:szCs w:val="28"/>
        </w:rPr>
        <w:t>может возникнуть ряд</w:t>
      </w:r>
      <w:r w:rsidR="00CF0B3C" w:rsidRPr="006448EB">
        <w:rPr>
          <w:rFonts w:ascii="Times New Roman" w:hAnsi="Times New Roman"/>
          <w:sz w:val="28"/>
          <w:szCs w:val="28"/>
        </w:rPr>
        <w:t xml:space="preserve"> проблем</w:t>
      </w:r>
      <w:r w:rsidR="00FA666B" w:rsidRPr="006448EB">
        <w:rPr>
          <w:rFonts w:ascii="Times New Roman" w:hAnsi="Times New Roman"/>
          <w:sz w:val="28"/>
          <w:szCs w:val="28"/>
        </w:rPr>
        <w:t xml:space="preserve">, связанных с </w:t>
      </w:r>
      <w:r w:rsidR="00D810B6" w:rsidRPr="006448EB">
        <w:rPr>
          <w:rFonts w:ascii="Times New Roman" w:hAnsi="Times New Roman"/>
          <w:sz w:val="28"/>
          <w:szCs w:val="28"/>
        </w:rPr>
        <w:t>учё</w:t>
      </w:r>
      <w:r w:rsidR="00CF0B3C" w:rsidRPr="006448EB">
        <w:rPr>
          <w:rFonts w:ascii="Times New Roman" w:hAnsi="Times New Roman"/>
          <w:sz w:val="28"/>
          <w:szCs w:val="28"/>
        </w:rPr>
        <w:t>т</w:t>
      </w:r>
      <w:r w:rsidR="00FA666B" w:rsidRPr="006448EB">
        <w:rPr>
          <w:rFonts w:ascii="Times New Roman" w:hAnsi="Times New Roman"/>
          <w:sz w:val="28"/>
          <w:szCs w:val="28"/>
        </w:rPr>
        <w:t>ом</w:t>
      </w:r>
      <w:r w:rsidR="00CF0B3C" w:rsidRPr="006448EB">
        <w:rPr>
          <w:rFonts w:ascii="Times New Roman" w:hAnsi="Times New Roman"/>
          <w:sz w:val="28"/>
          <w:szCs w:val="28"/>
        </w:rPr>
        <w:t xml:space="preserve"> </w:t>
      </w:r>
      <w:r w:rsidR="00FA666B" w:rsidRPr="006448EB">
        <w:rPr>
          <w:rFonts w:ascii="Times New Roman" w:hAnsi="Times New Roman"/>
          <w:sz w:val="28"/>
          <w:szCs w:val="28"/>
        </w:rPr>
        <w:t>материальных запасов</w:t>
      </w:r>
      <w:r w:rsidR="00CF0B3C" w:rsidRPr="006448EB">
        <w:rPr>
          <w:rFonts w:ascii="Times New Roman" w:hAnsi="Times New Roman"/>
          <w:sz w:val="28"/>
          <w:szCs w:val="28"/>
        </w:rPr>
        <w:t>.</w:t>
      </w:r>
      <w:r w:rsidR="00410B61" w:rsidRPr="006448EB">
        <w:rPr>
          <w:rFonts w:ascii="Times New Roman" w:hAnsi="Times New Roman"/>
          <w:sz w:val="28"/>
          <w:szCs w:val="28"/>
        </w:rPr>
        <w:t xml:space="preserve"> </w:t>
      </w:r>
      <w:r w:rsidR="00CF0B3C" w:rsidRPr="006448EB">
        <w:rPr>
          <w:rFonts w:ascii="Times New Roman" w:hAnsi="Times New Roman"/>
          <w:sz w:val="28"/>
          <w:szCs w:val="28"/>
        </w:rPr>
        <w:t>Одной из них является отсутствие классификации мат</w:t>
      </w:r>
      <w:r w:rsidR="00CF0B3C" w:rsidRPr="006448EB">
        <w:rPr>
          <w:rFonts w:ascii="Times New Roman" w:hAnsi="Times New Roman"/>
          <w:sz w:val="28"/>
          <w:szCs w:val="28"/>
        </w:rPr>
        <w:t>е</w:t>
      </w:r>
      <w:r w:rsidR="00CF0B3C" w:rsidRPr="006448EB">
        <w:rPr>
          <w:rFonts w:ascii="Times New Roman" w:hAnsi="Times New Roman"/>
          <w:sz w:val="28"/>
          <w:szCs w:val="28"/>
        </w:rPr>
        <w:t>риалов в П</w:t>
      </w:r>
      <w:r w:rsidR="00D810B6" w:rsidRPr="006448EB">
        <w:rPr>
          <w:rFonts w:ascii="Times New Roman" w:hAnsi="Times New Roman"/>
          <w:sz w:val="28"/>
          <w:szCs w:val="28"/>
        </w:rPr>
        <w:t>оложении по бухгалтерскому учё</w:t>
      </w:r>
      <w:r w:rsidR="00006701" w:rsidRPr="006448EB">
        <w:rPr>
          <w:rFonts w:ascii="Times New Roman" w:hAnsi="Times New Roman"/>
          <w:sz w:val="28"/>
          <w:szCs w:val="28"/>
        </w:rPr>
        <w:t>ту 5/01</w:t>
      </w:r>
      <w:r w:rsidR="00D810B6" w:rsidRPr="006448EB">
        <w:rPr>
          <w:rFonts w:ascii="Times New Roman" w:hAnsi="Times New Roman"/>
          <w:sz w:val="28"/>
          <w:szCs w:val="28"/>
        </w:rPr>
        <w:t xml:space="preserve"> «Учё</w:t>
      </w:r>
      <w:r w:rsidR="008065EA" w:rsidRPr="006448EB">
        <w:rPr>
          <w:rFonts w:ascii="Times New Roman" w:hAnsi="Times New Roman"/>
          <w:sz w:val="28"/>
          <w:szCs w:val="28"/>
        </w:rPr>
        <w:t>т материально-производственных запасов»</w:t>
      </w:r>
      <w:r w:rsidR="00006701" w:rsidRPr="006448EB">
        <w:rPr>
          <w:rFonts w:ascii="Times New Roman" w:hAnsi="Times New Roman"/>
          <w:sz w:val="28"/>
          <w:szCs w:val="28"/>
        </w:rPr>
        <w:t xml:space="preserve">, в связи с этим </w:t>
      </w:r>
      <w:r w:rsidR="00CF0B3C" w:rsidRPr="006448EB">
        <w:rPr>
          <w:rFonts w:ascii="Times New Roman" w:hAnsi="Times New Roman"/>
          <w:sz w:val="28"/>
          <w:szCs w:val="28"/>
        </w:rPr>
        <w:t>за рамками нормативного регулир</w:t>
      </w:r>
      <w:r w:rsidR="00CF0B3C" w:rsidRPr="006448EB">
        <w:rPr>
          <w:rFonts w:ascii="Times New Roman" w:hAnsi="Times New Roman"/>
          <w:sz w:val="28"/>
          <w:szCs w:val="28"/>
        </w:rPr>
        <w:t>о</w:t>
      </w:r>
      <w:r w:rsidR="00CF0B3C" w:rsidRPr="006448EB">
        <w:rPr>
          <w:rFonts w:ascii="Times New Roman" w:hAnsi="Times New Roman"/>
          <w:sz w:val="28"/>
          <w:szCs w:val="28"/>
        </w:rPr>
        <w:t xml:space="preserve">вания остался вопрос списания на себестоимость стоимости вспомогательных материалов. </w:t>
      </w:r>
    </w:p>
    <w:p w:rsidR="00CF0B3C" w:rsidRPr="006448EB" w:rsidRDefault="00CF0B3C" w:rsidP="00A711F6">
      <w:pPr>
        <w:pStyle w:val="Default"/>
        <w:tabs>
          <w:tab w:val="left" w:pos="1134"/>
        </w:tabs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6448EB">
        <w:rPr>
          <w:color w:val="auto"/>
          <w:sz w:val="28"/>
          <w:szCs w:val="28"/>
        </w:rPr>
        <w:t xml:space="preserve">Также существенной является проблема нормативного регулирования </w:t>
      </w:r>
      <w:r w:rsidR="00006701" w:rsidRPr="006448EB">
        <w:rPr>
          <w:color w:val="auto"/>
          <w:sz w:val="28"/>
          <w:szCs w:val="28"/>
        </w:rPr>
        <w:t>н</w:t>
      </w:r>
      <w:r w:rsidR="00006701" w:rsidRPr="006448EB">
        <w:rPr>
          <w:color w:val="auto"/>
          <w:sz w:val="28"/>
          <w:szCs w:val="28"/>
        </w:rPr>
        <w:t>е</w:t>
      </w:r>
      <w:r w:rsidR="00006701" w:rsidRPr="006448EB">
        <w:rPr>
          <w:color w:val="auto"/>
          <w:sz w:val="28"/>
          <w:szCs w:val="28"/>
        </w:rPr>
        <w:t xml:space="preserve">которых </w:t>
      </w:r>
      <w:r w:rsidRPr="006448EB">
        <w:rPr>
          <w:color w:val="auto"/>
          <w:sz w:val="28"/>
          <w:szCs w:val="28"/>
        </w:rPr>
        <w:t>активов</w:t>
      </w:r>
      <w:r w:rsidR="00006701" w:rsidRPr="006448EB">
        <w:rPr>
          <w:color w:val="auto"/>
          <w:sz w:val="28"/>
          <w:szCs w:val="28"/>
        </w:rPr>
        <w:t>, которые могут</w:t>
      </w:r>
      <w:r w:rsidR="00D810B6" w:rsidRPr="006448EB">
        <w:rPr>
          <w:color w:val="auto"/>
          <w:sz w:val="28"/>
          <w:szCs w:val="28"/>
        </w:rPr>
        <w:t xml:space="preserve"> быть приняты к учё</w:t>
      </w:r>
      <w:r w:rsidR="00006701" w:rsidRPr="006448EB">
        <w:rPr>
          <w:color w:val="auto"/>
          <w:sz w:val="28"/>
          <w:szCs w:val="28"/>
        </w:rPr>
        <w:t>ту в роли основных средств или материальных запасов</w:t>
      </w:r>
      <w:r w:rsidRPr="006448EB">
        <w:rPr>
          <w:color w:val="auto"/>
          <w:sz w:val="28"/>
          <w:szCs w:val="28"/>
        </w:rPr>
        <w:t xml:space="preserve">. </w:t>
      </w:r>
      <w:r w:rsidR="00006701" w:rsidRPr="006448EB">
        <w:rPr>
          <w:color w:val="auto"/>
          <w:sz w:val="28"/>
          <w:szCs w:val="28"/>
        </w:rPr>
        <w:t>Для решения данного вопроса стоит во</w:t>
      </w:r>
      <w:r w:rsidR="00006701" w:rsidRPr="006448EB">
        <w:rPr>
          <w:color w:val="auto"/>
          <w:sz w:val="28"/>
          <w:szCs w:val="28"/>
        </w:rPr>
        <w:t>с</w:t>
      </w:r>
      <w:r w:rsidR="00006701" w:rsidRPr="006448EB">
        <w:rPr>
          <w:color w:val="auto"/>
          <w:sz w:val="28"/>
          <w:szCs w:val="28"/>
        </w:rPr>
        <w:t>пользоваться По</w:t>
      </w:r>
      <w:r w:rsidR="00D810B6" w:rsidRPr="006448EB">
        <w:rPr>
          <w:color w:val="auto"/>
          <w:sz w:val="28"/>
          <w:szCs w:val="28"/>
        </w:rPr>
        <w:t>ложением по бухгалтерскому учёту 6/01 «Учё</w:t>
      </w:r>
      <w:r w:rsidR="00006701" w:rsidRPr="006448EB">
        <w:rPr>
          <w:color w:val="auto"/>
          <w:sz w:val="28"/>
          <w:szCs w:val="28"/>
        </w:rPr>
        <w:t>т основных средств»</w:t>
      </w:r>
      <w:r w:rsidR="008065EA" w:rsidRPr="006448EB">
        <w:rPr>
          <w:color w:val="auto"/>
          <w:sz w:val="28"/>
          <w:szCs w:val="28"/>
        </w:rPr>
        <w:t>, утвер</w:t>
      </w:r>
      <w:r w:rsidR="00D810B6" w:rsidRPr="006448EB">
        <w:rPr>
          <w:color w:val="auto"/>
          <w:sz w:val="28"/>
          <w:szCs w:val="28"/>
        </w:rPr>
        <w:t>ждё</w:t>
      </w:r>
      <w:r w:rsidR="008065EA" w:rsidRPr="006448EB">
        <w:rPr>
          <w:color w:val="auto"/>
          <w:sz w:val="28"/>
          <w:szCs w:val="28"/>
        </w:rPr>
        <w:t>нным приказом Минфина Российской Федерации от 30.03.2001г. № 26н</w:t>
      </w:r>
      <w:r w:rsidR="003B6D78" w:rsidRPr="006448EB">
        <w:rPr>
          <w:color w:val="auto"/>
          <w:sz w:val="28"/>
          <w:szCs w:val="28"/>
        </w:rPr>
        <w:t xml:space="preserve"> [5]</w:t>
      </w:r>
      <w:r w:rsidR="00006701" w:rsidRPr="006448EB">
        <w:rPr>
          <w:color w:val="auto"/>
          <w:sz w:val="28"/>
          <w:szCs w:val="28"/>
        </w:rPr>
        <w:t>, в котором приведены критерии,</w:t>
      </w:r>
      <w:r w:rsidRPr="006448EB">
        <w:rPr>
          <w:color w:val="auto"/>
          <w:sz w:val="28"/>
          <w:szCs w:val="28"/>
        </w:rPr>
        <w:t xml:space="preserve"> при выполнении кот</w:t>
      </w:r>
      <w:r w:rsidRPr="006448EB">
        <w:rPr>
          <w:color w:val="auto"/>
          <w:sz w:val="28"/>
          <w:szCs w:val="28"/>
        </w:rPr>
        <w:t>о</w:t>
      </w:r>
      <w:r w:rsidRPr="006448EB">
        <w:rPr>
          <w:color w:val="auto"/>
          <w:sz w:val="28"/>
          <w:szCs w:val="28"/>
        </w:rPr>
        <w:t>рых актив принимается к бух</w:t>
      </w:r>
      <w:r w:rsidR="00D810B6" w:rsidRPr="006448EB">
        <w:rPr>
          <w:color w:val="auto"/>
          <w:sz w:val="28"/>
          <w:szCs w:val="28"/>
        </w:rPr>
        <w:t>галтерскому учё</w:t>
      </w:r>
      <w:r w:rsidRPr="006448EB">
        <w:rPr>
          <w:color w:val="auto"/>
          <w:sz w:val="28"/>
          <w:szCs w:val="28"/>
        </w:rPr>
        <w:t xml:space="preserve">ту в качестве </w:t>
      </w:r>
      <w:r w:rsidR="00D810B6" w:rsidRPr="006448EB">
        <w:rPr>
          <w:color w:val="auto"/>
          <w:sz w:val="28"/>
          <w:szCs w:val="28"/>
        </w:rPr>
        <w:t xml:space="preserve">объекта </w:t>
      </w:r>
      <w:r w:rsidRPr="006448EB">
        <w:rPr>
          <w:color w:val="auto"/>
          <w:sz w:val="28"/>
          <w:szCs w:val="28"/>
        </w:rPr>
        <w:t xml:space="preserve">основных средств: </w:t>
      </w:r>
    </w:p>
    <w:p w:rsidR="00CF0B3C" w:rsidRPr="006448EB" w:rsidRDefault="00006701" w:rsidP="00A711F6">
      <w:pPr>
        <w:pStyle w:val="Default"/>
        <w:numPr>
          <w:ilvl w:val="0"/>
          <w:numId w:val="22"/>
        </w:numPr>
        <w:tabs>
          <w:tab w:val="left" w:pos="1134"/>
        </w:tabs>
        <w:spacing w:line="360" w:lineRule="auto"/>
        <w:ind w:left="0" w:firstLine="720"/>
        <w:jc w:val="both"/>
        <w:rPr>
          <w:color w:val="auto"/>
          <w:sz w:val="28"/>
          <w:szCs w:val="28"/>
        </w:rPr>
      </w:pPr>
      <w:r w:rsidRPr="006448EB">
        <w:rPr>
          <w:color w:val="auto"/>
          <w:sz w:val="28"/>
          <w:szCs w:val="28"/>
        </w:rPr>
        <w:t>О</w:t>
      </w:r>
      <w:r w:rsidR="00CF0B3C" w:rsidRPr="006448EB">
        <w:rPr>
          <w:color w:val="auto"/>
          <w:sz w:val="28"/>
          <w:szCs w:val="28"/>
        </w:rPr>
        <w:t>бъект предназначен для использования в производстве продукции, при выполнении работ или оказании услуг, для управленческих нужд организ</w:t>
      </w:r>
      <w:r w:rsidR="00CF0B3C" w:rsidRPr="006448EB">
        <w:rPr>
          <w:color w:val="auto"/>
          <w:sz w:val="28"/>
          <w:szCs w:val="28"/>
        </w:rPr>
        <w:t>а</w:t>
      </w:r>
      <w:r w:rsidR="00CF0B3C" w:rsidRPr="006448EB">
        <w:rPr>
          <w:color w:val="auto"/>
          <w:sz w:val="28"/>
          <w:szCs w:val="28"/>
        </w:rPr>
        <w:t xml:space="preserve">ции либо для предоставления организацией за плату во временное владение и пользование или во временное пользование; </w:t>
      </w:r>
    </w:p>
    <w:p w:rsidR="00CF0B3C" w:rsidRPr="006448EB" w:rsidRDefault="00006701" w:rsidP="00A711F6">
      <w:pPr>
        <w:pStyle w:val="Default"/>
        <w:numPr>
          <w:ilvl w:val="0"/>
          <w:numId w:val="22"/>
        </w:numPr>
        <w:tabs>
          <w:tab w:val="left" w:pos="1134"/>
        </w:tabs>
        <w:spacing w:line="360" w:lineRule="auto"/>
        <w:ind w:left="0" w:firstLine="720"/>
        <w:jc w:val="both"/>
        <w:rPr>
          <w:color w:val="auto"/>
          <w:sz w:val="28"/>
          <w:szCs w:val="28"/>
        </w:rPr>
      </w:pPr>
      <w:r w:rsidRPr="006448EB">
        <w:rPr>
          <w:color w:val="auto"/>
          <w:sz w:val="28"/>
          <w:szCs w:val="28"/>
        </w:rPr>
        <w:lastRenderedPageBreak/>
        <w:t>О</w:t>
      </w:r>
      <w:r w:rsidR="00CF0B3C" w:rsidRPr="006448EB">
        <w:rPr>
          <w:color w:val="auto"/>
          <w:sz w:val="28"/>
          <w:szCs w:val="28"/>
        </w:rPr>
        <w:t>бъект предназначен для использования в течение длительного вр</w:t>
      </w:r>
      <w:r w:rsidR="00CF0B3C" w:rsidRPr="006448EB">
        <w:rPr>
          <w:color w:val="auto"/>
          <w:sz w:val="28"/>
          <w:szCs w:val="28"/>
        </w:rPr>
        <w:t>е</w:t>
      </w:r>
      <w:r w:rsidR="00CF0B3C" w:rsidRPr="006448EB">
        <w:rPr>
          <w:color w:val="auto"/>
          <w:sz w:val="28"/>
          <w:szCs w:val="28"/>
        </w:rPr>
        <w:t xml:space="preserve">мени, то есть срока продолжительностью свыше 12 месяцев; </w:t>
      </w:r>
    </w:p>
    <w:p w:rsidR="00CF0B3C" w:rsidRPr="006448EB" w:rsidRDefault="00006701" w:rsidP="00A711F6">
      <w:pPr>
        <w:pStyle w:val="Default"/>
        <w:numPr>
          <w:ilvl w:val="0"/>
          <w:numId w:val="22"/>
        </w:numPr>
        <w:tabs>
          <w:tab w:val="left" w:pos="1134"/>
        </w:tabs>
        <w:spacing w:line="360" w:lineRule="auto"/>
        <w:ind w:left="0" w:firstLine="720"/>
        <w:jc w:val="both"/>
        <w:rPr>
          <w:color w:val="auto"/>
          <w:sz w:val="28"/>
          <w:szCs w:val="28"/>
        </w:rPr>
      </w:pPr>
      <w:r w:rsidRPr="006448EB">
        <w:rPr>
          <w:color w:val="auto"/>
          <w:sz w:val="28"/>
          <w:szCs w:val="28"/>
        </w:rPr>
        <w:t>Ор</w:t>
      </w:r>
      <w:r w:rsidR="00CF0B3C" w:rsidRPr="006448EB">
        <w:rPr>
          <w:color w:val="auto"/>
          <w:sz w:val="28"/>
          <w:szCs w:val="28"/>
        </w:rPr>
        <w:t xml:space="preserve">ганизация не предполагает последующую перепродажу данного объекта; </w:t>
      </w:r>
    </w:p>
    <w:p w:rsidR="00CF0B3C" w:rsidRPr="006448EB" w:rsidRDefault="00006701" w:rsidP="00A711F6">
      <w:pPr>
        <w:pStyle w:val="Default"/>
        <w:numPr>
          <w:ilvl w:val="0"/>
          <w:numId w:val="22"/>
        </w:numPr>
        <w:tabs>
          <w:tab w:val="left" w:pos="1134"/>
        </w:tabs>
        <w:spacing w:line="360" w:lineRule="auto"/>
        <w:ind w:left="0" w:firstLine="720"/>
        <w:jc w:val="both"/>
        <w:rPr>
          <w:color w:val="auto"/>
          <w:sz w:val="28"/>
          <w:szCs w:val="28"/>
        </w:rPr>
      </w:pPr>
      <w:r w:rsidRPr="006448EB">
        <w:rPr>
          <w:color w:val="auto"/>
          <w:sz w:val="28"/>
          <w:szCs w:val="28"/>
        </w:rPr>
        <w:t>О</w:t>
      </w:r>
      <w:r w:rsidR="00CF0B3C" w:rsidRPr="006448EB">
        <w:rPr>
          <w:color w:val="auto"/>
          <w:sz w:val="28"/>
          <w:szCs w:val="28"/>
        </w:rPr>
        <w:t>бъект способен приносить организации экономические выгоды в б</w:t>
      </w:r>
      <w:r w:rsidR="00CF0B3C" w:rsidRPr="006448EB">
        <w:rPr>
          <w:color w:val="auto"/>
          <w:sz w:val="28"/>
          <w:szCs w:val="28"/>
        </w:rPr>
        <w:t>у</w:t>
      </w:r>
      <w:r w:rsidR="00CF0B3C" w:rsidRPr="006448EB">
        <w:rPr>
          <w:color w:val="auto"/>
          <w:sz w:val="28"/>
          <w:szCs w:val="28"/>
        </w:rPr>
        <w:t xml:space="preserve">дущем. </w:t>
      </w:r>
    </w:p>
    <w:p w:rsidR="005E3C7D" w:rsidRPr="006448EB" w:rsidRDefault="005E3C7D" w:rsidP="00A711F6">
      <w:pPr>
        <w:pStyle w:val="Default"/>
        <w:tabs>
          <w:tab w:val="left" w:pos="1134"/>
        </w:tabs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E408E3" w:rsidRPr="006448EB" w:rsidRDefault="00E408E3" w:rsidP="00A711F6">
      <w:pPr>
        <w:pStyle w:val="Default"/>
        <w:tabs>
          <w:tab w:val="left" w:pos="1134"/>
        </w:tabs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6448EB">
        <w:rPr>
          <w:color w:val="auto"/>
          <w:sz w:val="28"/>
          <w:szCs w:val="28"/>
        </w:rPr>
        <w:t>Кроме того, главным условием в отнесении актива к материальным зап</w:t>
      </w:r>
      <w:r w:rsidRPr="006448EB">
        <w:rPr>
          <w:color w:val="auto"/>
          <w:sz w:val="28"/>
          <w:szCs w:val="28"/>
        </w:rPr>
        <w:t>а</w:t>
      </w:r>
      <w:r w:rsidRPr="006448EB">
        <w:rPr>
          <w:color w:val="auto"/>
          <w:sz w:val="28"/>
          <w:szCs w:val="28"/>
        </w:rPr>
        <w:t>сам является его стоимость. С</w:t>
      </w:r>
      <w:r w:rsidR="008065EA" w:rsidRPr="006448EB">
        <w:rPr>
          <w:color w:val="auto"/>
          <w:sz w:val="28"/>
          <w:szCs w:val="28"/>
        </w:rPr>
        <w:t>огласно ПБУ 6</w:t>
      </w:r>
      <w:r w:rsidR="006150DC" w:rsidRPr="006448EB">
        <w:rPr>
          <w:color w:val="auto"/>
          <w:sz w:val="28"/>
          <w:szCs w:val="28"/>
        </w:rPr>
        <w:t>/01, организации в учё</w:t>
      </w:r>
      <w:r w:rsidR="008065EA" w:rsidRPr="006448EB">
        <w:rPr>
          <w:color w:val="auto"/>
          <w:sz w:val="28"/>
          <w:szCs w:val="28"/>
        </w:rPr>
        <w:t>тной пол</w:t>
      </w:r>
      <w:r w:rsidR="008065EA" w:rsidRPr="006448EB">
        <w:rPr>
          <w:color w:val="auto"/>
          <w:sz w:val="28"/>
          <w:szCs w:val="28"/>
        </w:rPr>
        <w:t>и</w:t>
      </w:r>
      <w:r w:rsidR="008065EA" w:rsidRPr="006448EB">
        <w:rPr>
          <w:color w:val="auto"/>
          <w:sz w:val="28"/>
          <w:szCs w:val="28"/>
        </w:rPr>
        <w:t>тике должны установить лимит</w:t>
      </w:r>
      <w:r w:rsidRPr="006448EB">
        <w:rPr>
          <w:color w:val="auto"/>
          <w:sz w:val="28"/>
          <w:szCs w:val="28"/>
        </w:rPr>
        <w:t xml:space="preserve">, </w:t>
      </w:r>
      <w:r w:rsidR="008065EA" w:rsidRPr="006448EB">
        <w:rPr>
          <w:color w:val="auto"/>
          <w:sz w:val="28"/>
          <w:szCs w:val="28"/>
        </w:rPr>
        <w:t>не превышающий 40 тысяч рублей за единицу</w:t>
      </w:r>
      <w:r w:rsidRPr="006448EB">
        <w:rPr>
          <w:color w:val="auto"/>
          <w:sz w:val="28"/>
          <w:szCs w:val="28"/>
        </w:rPr>
        <w:t>. Если стоимость актива свыше этого ли</w:t>
      </w:r>
      <w:r w:rsidR="006150DC" w:rsidRPr="006448EB">
        <w:rPr>
          <w:color w:val="auto"/>
          <w:sz w:val="28"/>
          <w:szCs w:val="28"/>
        </w:rPr>
        <w:t>мита, то актив принимается к учё</w:t>
      </w:r>
      <w:r w:rsidRPr="006448EB">
        <w:rPr>
          <w:color w:val="auto"/>
          <w:sz w:val="28"/>
          <w:szCs w:val="28"/>
        </w:rPr>
        <w:t>ту в р</w:t>
      </w:r>
      <w:r w:rsidRPr="006448EB">
        <w:rPr>
          <w:color w:val="auto"/>
          <w:sz w:val="28"/>
          <w:szCs w:val="28"/>
        </w:rPr>
        <w:t>о</w:t>
      </w:r>
      <w:r w:rsidRPr="006448EB">
        <w:rPr>
          <w:color w:val="auto"/>
          <w:sz w:val="28"/>
          <w:szCs w:val="28"/>
        </w:rPr>
        <w:t>ли основных средств; если же стоимость актива ниже, то он учитывается в с</w:t>
      </w:r>
      <w:r w:rsidRPr="006448EB">
        <w:rPr>
          <w:color w:val="auto"/>
          <w:sz w:val="28"/>
          <w:szCs w:val="28"/>
        </w:rPr>
        <w:t>о</w:t>
      </w:r>
      <w:r w:rsidRPr="006448EB">
        <w:rPr>
          <w:color w:val="auto"/>
          <w:sz w:val="28"/>
          <w:szCs w:val="28"/>
        </w:rPr>
        <w:t>ставе материальных запасов.</w:t>
      </w:r>
    </w:p>
    <w:p w:rsidR="00C75E0A" w:rsidRPr="006448EB" w:rsidRDefault="00E408E3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 xml:space="preserve">Так же в ПБУ 5/01 </w:t>
      </w:r>
      <w:r w:rsidR="00CF0B3C" w:rsidRPr="006448EB">
        <w:rPr>
          <w:rFonts w:ascii="Times New Roman" w:hAnsi="Times New Roman" w:cs="Times New Roman"/>
          <w:sz w:val="28"/>
          <w:szCs w:val="28"/>
        </w:rPr>
        <w:t>содержится фраза: «Не включаются в фактические з</w:t>
      </w:r>
      <w:r w:rsidR="00CF0B3C" w:rsidRPr="006448EB">
        <w:rPr>
          <w:rFonts w:ascii="Times New Roman" w:hAnsi="Times New Roman" w:cs="Times New Roman"/>
          <w:sz w:val="28"/>
          <w:szCs w:val="28"/>
        </w:rPr>
        <w:t>а</w:t>
      </w:r>
      <w:r w:rsidR="00CF0B3C" w:rsidRPr="006448EB">
        <w:rPr>
          <w:rFonts w:ascii="Times New Roman" w:hAnsi="Times New Roman" w:cs="Times New Roman"/>
          <w:sz w:val="28"/>
          <w:szCs w:val="28"/>
        </w:rPr>
        <w:t>траты на приобретение материально-производственных запасов общехозяйс</w:t>
      </w:r>
      <w:r w:rsidR="00CF0B3C" w:rsidRPr="006448EB">
        <w:rPr>
          <w:rFonts w:ascii="Times New Roman" w:hAnsi="Times New Roman" w:cs="Times New Roman"/>
          <w:sz w:val="28"/>
          <w:szCs w:val="28"/>
        </w:rPr>
        <w:t>т</w:t>
      </w:r>
      <w:r w:rsidR="00CF0B3C" w:rsidRPr="006448EB">
        <w:rPr>
          <w:rFonts w:ascii="Times New Roman" w:hAnsi="Times New Roman" w:cs="Times New Roman"/>
          <w:sz w:val="28"/>
          <w:szCs w:val="28"/>
        </w:rPr>
        <w:t>венные и иные аналогичные расходы, кроме случаев, когда они непосредстве</w:t>
      </w:r>
      <w:r w:rsidR="00CF0B3C" w:rsidRPr="006448EB">
        <w:rPr>
          <w:rFonts w:ascii="Times New Roman" w:hAnsi="Times New Roman" w:cs="Times New Roman"/>
          <w:sz w:val="28"/>
          <w:szCs w:val="28"/>
        </w:rPr>
        <w:t>н</w:t>
      </w:r>
      <w:r w:rsidR="00CF0B3C" w:rsidRPr="006448EB">
        <w:rPr>
          <w:rFonts w:ascii="Times New Roman" w:hAnsi="Times New Roman" w:cs="Times New Roman"/>
          <w:sz w:val="28"/>
          <w:szCs w:val="28"/>
        </w:rPr>
        <w:t xml:space="preserve">но связаны с приобретением материально-производственных запасов». При этом не расшифровывается понятие «непосредственно связанные». </w:t>
      </w:r>
      <w:r w:rsidRPr="006448EB">
        <w:rPr>
          <w:rFonts w:ascii="Times New Roman" w:hAnsi="Times New Roman" w:cs="Times New Roman"/>
          <w:sz w:val="28"/>
          <w:szCs w:val="28"/>
        </w:rPr>
        <w:t>Проблема здесь заключается в том, что е</w:t>
      </w:r>
      <w:r w:rsidR="00CF0B3C" w:rsidRPr="006448EB">
        <w:rPr>
          <w:rFonts w:ascii="Times New Roman" w:hAnsi="Times New Roman" w:cs="Times New Roman"/>
          <w:sz w:val="28"/>
          <w:szCs w:val="28"/>
        </w:rPr>
        <w:t>сли расходы нужно включать в фактическую с</w:t>
      </w:r>
      <w:r w:rsidR="00CF0B3C" w:rsidRPr="006448EB">
        <w:rPr>
          <w:rFonts w:ascii="Times New Roman" w:hAnsi="Times New Roman" w:cs="Times New Roman"/>
          <w:sz w:val="28"/>
          <w:szCs w:val="28"/>
        </w:rPr>
        <w:t>е</w:t>
      </w:r>
      <w:r w:rsidR="00CF0B3C" w:rsidRPr="006448EB">
        <w:rPr>
          <w:rFonts w:ascii="Times New Roman" w:hAnsi="Times New Roman" w:cs="Times New Roman"/>
          <w:sz w:val="28"/>
          <w:szCs w:val="28"/>
        </w:rPr>
        <w:t xml:space="preserve">бестоимость </w:t>
      </w:r>
      <w:r w:rsidRPr="006448EB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CF0B3C" w:rsidRPr="006448EB">
        <w:rPr>
          <w:rFonts w:ascii="Times New Roman" w:hAnsi="Times New Roman" w:cs="Times New Roman"/>
          <w:sz w:val="28"/>
          <w:szCs w:val="28"/>
        </w:rPr>
        <w:t>,</w:t>
      </w:r>
      <w:r w:rsidRPr="006448EB">
        <w:rPr>
          <w:rFonts w:ascii="Times New Roman" w:hAnsi="Times New Roman" w:cs="Times New Roman"/>
          <w:sz w:val="28"/>
          <w:szCs w:val="28"/>
        </w:rPr>
        <w:t xml:space="preserve"> то</w:t>
      </w:r>
      <w:r w:rsidR="00CF0B3C" w:rsidRPr="006448EB">
        <w:rPr>
          <w:rFonts w:ascii="Times New Roman" w:hAnsi="Times New Roman" w:cs="Times New Roman"/>
          <w:sz w:val="28"/>
          <w:szCs w:val="28"/>
        </w:rPr>
        <w:t xml:space="preserve"> их можно будет учесть при формиров</w:t>
      </w:r>
      <w:r w:rsidR="00CF0B3C" w:rsidRPr="006448EB">
        <w:rPr>
          <w:rFonts w:ascii="Times New Roman" w:hAnsi="Times New Roman" w:cs="Times New Roman"/>
          <w:sz w:val="28"/>
          <w:szCs w:val="28"/>
        </w:rPr>
        <w:t>а</w:t>
      </w:r>
      <w:r w:rsidR="00CF0B3C" w:rsidRPr="006448EB">
        <w:rPr>
          <w:rFonts w:ascii="Times New Roman" w:hAnsi="Times New Roman" w:cs="Times New Roman"/>
          <w:sz w:val="28"/>
          <w:szCs w:val="28"/>
        </w:rPr>
        <w:t>нии бухгалтерской и налоговой прибыли только после отпуска материалов в производст</w:t>
      </w:r>
      <w:r w:rsidRPr="006448EB">
        <w:rPr>
          <w:rFonts w:ascii="Times New Roman" w:hAnsi="Times New Roman" w:cs="Times New Roman"/>
          <w:sz w:val="28"/>
          <w:szCs w:val="28"/>
        </w:rPr>
        <w:t>во, а</w:t>
      </w:r>
      <w:r w:rsidR="00CF0B3C" w:rsidRPr="006448EB">
        <w:rPr>
          <w:rFonts w:ascii="Times New Roman" w:hAnsi="Times New Roman" w:cs="Times New Roman"/>
          <w:sz w:val="28"/>
          <w:szCs w:val="28"/>
        </w:rPr>
        <w:t xml:space="preserve"> если затраты учитываются в составе общехозяйственных ра</w:t>
      </w:r>
      <w:r w:rsidR="00CF0B3C" w:rsidRPr="006448EB">
        <w:rPr>
          <w:rFonts w:ascii="Times New Roman" w:hAnsi="Times New Roman" w:cs="Times New Roman"/>
          <w:sz w:val="28"/>
          <w:szCs w:val="28"/>
        </w:rPr>
        <w:t>с</w:t>
      </w:r>
      <w:r w:rsidR="00CF0B3C" w:rsidRPr="006448EB">
        <w:rPr>
          <w:rFonts w:ascii="Times New Roman" w:hAnsi="Times New Roman" w:cs="Times New Roman"/>
          <w:sz w:val="28"/>
          <w:szCs w:val="28"/>
        </w:rPr>
        <w:t>ход</w:t>
      </w:r>
      <w:r w:rsidR="006150DC" w:rsidRPr="006448EB">
        <w:rPr>
          <w:rFonts w:ascii="Times New Roman" w:hAnsi="Times New Roman" w:cs="Times New Roman"/>
          <w:sz w:val="28"/>
          <w:szCs w:val="28"/>
        </w:rPr>
        <w:t>ов, они могут быть приняты к учё</w:t>
      </w:r>
      <w:r w:rsidR="00CF0B3C" w:rsidRPr="006448EB">
        <w:rPr>
          <w:rFonts w:ascii="Times New Roman" w:hAnsi="Times New Roman" w:cs="Times New Roman"/>
          <w:sz w:val="28"/>
          <w:szCs w:val="28"/>
        </w:rPr>
        <w:t>ту непосредственно в том периоде, в кот</w:t>
      </w:r>
      <w:r w:rsidR="00CF0B3C" w:rsidRPr="006448EB">
        <w:rPr>
          <w:rFonts w:ascii="Times New Roman" w:hAnsi="Times New Roman" w:cs="Times New Roman"/>
          <w:sz w:val="28"/>
          <w:szCs w:val="28"/>
        </w:rPr>
        <w:t>о</w:t>
      </w:r>
      <w:r w:rsidR="00CF0B3C" w:rsidRPr="006448EB">
        <w:rPr>
          <w:rFonts w:ascii="Times New Roman" w:hAnsi="Times New Roman" w:cs="Times New Roman"/>
          <w:sz w:val="28"/>
          <w:szCs w:val="28"/>
        </w:rPr>
        <w:t>ром произведены</w:t>
      </w:r>
      <w:r w:rsidRPr="006448EB">
        <w:rPr>
          <w:rFonts w:ascii="Times New Roman" w:hAnsi="Times New Roman" w:cs="Times New Roman"/>
          <w:sz w:val="28"/>
          <w:szCs w:val="28"/>
        </w:rPr>
        <w:t>.</w:t>
      </w:r>
    </w:p>
    <w:p w:rsidR="00F82B77" w:rsidRPr="006448EB" w:rsidRDefault="00F82B77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7F35" w:rsidRPr="006448EB" w:rsidRDefault="00C75E0A" w:rsidP="00AB661A">
      <w:pPr>
        <w:pStyle w:val="a9"/>
        <w:numPr>
          <w:ilvl w:val="0"/>
          <w:numId w:val="52"/>
        </w:numPr>
        <w:tabs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6448EB">
        <w:rPr>
          <w:rFonts w:ascii="Times New Roman" w:hAnsi="Times New Roman"/>
          <w:b/>
          <w:sz w:val="28"/>
          <w:szCs w:val="28"/>
        </w:rPr>
        <w:t xml:space="preserve">Теоретические основы анализа использования материалов </w:t>
      </w:r>
    </w:p>
    <w:p w:rsidR="00FD3FEE" w:rsidRPr="006448EB" w:rsidRDefault="00FD3FEE" w:rsidP="00A711F6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C37" w:rsidRPr="006448EB" w:rsidRDefault="00875C37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Основное содержание анализа материальных ресурсов составляет поиск вариантов экономии материальных ресурсов и их рационального использов</w:t>
      </w:r>
      <w:r w:rsidRPr="006448EB">
        <w:rPr>
          <w:rFonts w:ascii="Times New Roman" w:hAnsi="Times New Roman" w:cs="Times New Roman"/>
          <w:sz w:val="28"/>
          <w:szCs w:val="28"/>
        </w:rPr>
        <w:t>а</w:t>
      </w:r>
      <w:r w:rsidRPr="006448EB">
        <w:rPr>
          <w:rFonts w:ascii="Times New Roman" w:hAnsi="Times New Roman" w:cs="Times New Roman"/>
          <w:sz w:val="28"/>
          <w:szCs w:val="28"/>
        </w:rPr>
        <w:t>ния.</w:t>
      </w:r>
    </w:p>
    <w:p w:rsidR="00FD3FEE" w:rsidRPr="006448EB" w:rsidRDefault="00FD3FEE" w:rsidP="00A711F6">
      <w:pPr>
        <w:pStyle w:val="21"/>
        <w:widowControl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8EB">
        <w:rPr>
          <w:sz w:val="28"/>
          <w:szCs w:val="28"/>
        </w:rPr>
        <w:lastRenderedPageBreak/>
        <w:t>Главными задачами анализа обеспеченности и использования материал</w:t>
      </w:r>
      <w:r w:rsidRPr="006448EB">
        <w:rPr>
          <w:sz w:val="28"/>
          <w:szCs w:val="28"/>
        </w:rPr>
        <w:t>ь</w:t>
      </w:r>
      <w:r w:rsidRPr="006448EB">
        <w:rPr>
          <w:sz w:val="28"/>
          <w:szCs w:val="28"/>
        </w:rPr>
        <w:t>ных ресурсов являются:</w:t>
      </w:r>
    </w:p>
    <w:p w:rsidR="00FD3FEE" w:rsidRPr="006448EB" w:rsidRDefault="00FD3FEE" w:rsidP="00A711F6">
      <w:pPr>
        <w:pStyle w:val="21"/>
        <w:widowControl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Оценка реальности планов материально-технического снабжения, степени</w:t>
      </w:r>
      <w:r w:rsidR="006150DC" w:rsidRPr="006448EB">
        <w:rPr>
          <w:sz w:val="28"/>
          <w:szCs w:val="28"/>
        </w:rPr>
        <w:t xml:space="preserve"> их выполнения и влияния на объём производства продукции, её</w:t>
      </w:r>
      <w:r w:rsidRPr="006448EB">
        <w:rPr>
          <w:sz w:val="28"/>
          <w:szCs w:val="28"/>
        </w:rPr>
        <w:t xml:space="preserve"> себ</w:t>
      </w:r>
      <w:r w:rsidRPr="006448EB">
        <w:rPr>
          <w:sz w:val="28"/>
          <w:szCs w:val="28"/>
        </w:rPr>
        <w:t>е</w:t>
      </w:r>
      <w:r w:rsidRPr="006448EB">
        <w:rPr>
          <w:sz w:val="28"/>
          <w:szCs w:val="28"/>
        </w:rPr>
        <w:t>стоимости и других показателей;</w:t>
      </w:r>
    </w:p>
    <w:p w:rsidR="00FD3FEE" w:rsidRPr="006448EB" w:rsidRDefault="00FD3FEE" w:rsidP="00A711F6">
      <w:pPr>
        <w:pStyle w:val="a9"/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448EB">
        <w:rPr>
          <w:rFonts w:ascii="Times New Roman" w:hAnsi="Times New Roman"/>
          <w:snapToGrid w:val="0"/>
          <w:sz w:val="28"/>
          <w:szCs w:val="28"/>
        </w:rPr>
        <w:t>Оценка уровня эффективности использования материальных ресу</w:t>
      </w:r>
      <w:r w:rsidRPr="006448EB">
        <w:rPr>
          <w:rFonts w:ascii="Times New Roman" w:hAnsi="Times New Roman"/>
          <w:snapToGrid w:val="0"/>
          <w:sz w:val="28"/>
          <w:szCs w:val="28"/>
        </w:rPr>
        <w:t>р</w:t>
      </w:r>
      <w:r w:rsidRPr="006448EB">
        <w:rPr>
          <w:rFonts w:ascii="Times New Roman" w:hAnsi="Times New Roman"/>
          <w:snapToGrid w:val="0"/>
          <w:sz w:val="28"/>
          <w:szCs w:val="28"/>
        </w:rPr>
        <w:t>сов;</w:t>
      </w:r>
    </w:p>
    <w:p w:rsidR="00FD3FEE" w:rsidRPr="006448EB" w:rsidRDefault="00FD3FEE" w:rsidP="00A711F6">
      <w:pPr>
        <w:pStyle w:val="a9"/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448EB">
        <w:rPr>
          <w:rFonts w:ascii="Times New Roman" w:hAnsi="Times New Roman"/>
          <w:snapToGrid w:val="0"/>
          <w:sz w:val="28"/>
          <w:szCs w:val="28"/>
        </w:rPr>
        <w:t>Выявление внутрипроизводственных резервов экономии материал</w:t>
      </w:r>
      <w:r w:rsidRPr="006448EB">
        <w:rPr>
          <w:rFonts w:ascii="Times New Roman" w:hAnsi="Times New Roman"/>
          <w:snapToGrid w:val="0"/>
          <w:sz w:val="28"/>
          <w:szCs w:val="28"/>
        </w:rPr>
        <w:t>ь</w:t>
      </w:r>
      <w:r w:rsidRPr="006448EB">
        <w:rPr>
          <w:rFonts w:ascii="Times New Roman" w:hAnsi="Times New Roman"/>
          <w:snapToGrid w:val="0"/>
          <w:sz w:val="28"/>
          <w:szCs w:val="28"/>
        </w:rPr>
        <w:t>ных ресурсов и разработка конкретных мероприятий по их использованию.</w:t>
      </w:r>
    </w:p>
    <w:p w:rsidR="00875C37" w:rsidRPr="006448EB" w:rsidRDefault="00875C37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57F0" w:rsidRPr="006448EB" w:rsidRDefault="00AA7F35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EB">
        <w:rPr>
          <w:rFonts w:ascii="Times New Roman" w:eastAsia="Times New Roman" w:hAnsi="Times New Roman" w:cs="Times New Roman"/>
          <w:sz w:val="28"/>
          <w:szCs w:val="28"/>
        </w:rPr>
        <w:t>Источниками информации для анали</w:t>
      </w:r>
      <w:r w:rsidR="005757F0" w:rsidRPr="006448EB">
        <w:rPr>
          <w:rFonts w:ascii="Times New Roman" w:eastAsia="Times New Roman" w:hAnsi="Times New Roman" w:cs="Times New Roman"/>
          <w:sz w:val="28"/>
          <w:szCs w:val="28"/>
        </w:rPr>
        <w:t>за материальных ресурсов служат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 xml:space="preserve"> план материально-технического снабжения, заявки, контракты на поставку с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рья и матер</w:t>
      </w:r>
      <w:r w:rsidR="000B75A8" w:rsidRPr="006448EB">
        <w:rPr>
          <w:rFonts w:ascii="Times New Roman" w:eastAsia="Times New Roman" w:hAnsi="Times New Roman" w:cs="Times New Roman"/>
          <w:sz w:val="28"/>
          <w:szCs w:val="28"/>
        </w:rPr>
        <w:t>иалов, формы статистической отчё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тности о наличии и использов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нии материальных ресурсов и форма № 5-з о затратах на производство, опер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тивные данные отдела материально-технического снабжения, сведения а</w:t>
      </w:r>
      <w:r w:rsidR="000B75A8" w:rsidRPr="006448EB">
        <w:rPr>
          <w:rFonts w:ascii="Times New Roman" w:eastAsia="Times New Roman" w:hAnsi="Times New Roman" w:cs="Times New Roman"/>
          <w:sz w:val="28"/>
          <w:szCs w:val="28"/>
        </w:rPr>
        <w:t>нал</w:t>
      </w:r>
      <w:r w:rsidR="000B75A8" w:rsidRPr="006448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B75A8" w:rsidRPr="006448EB">
        <w:rPr>
          <w:rFonts w:ascii="Times New Roman" w:eastAsia="Times New Roman" w:hAnsi="Times New Roman" w:cs="Times New Roman"/>
          <w:sz w:val="28"/>
          <w:szCs w:val="28"/>
        </w:rPr>
        <w:t>тического бухгалтерского учё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та о поступлении, расходе и остатках материал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ных ресурсов и др</w:t>
      </w:r>
      <w:r w:rsidR="005757F0" w:rsidRPr="006448EB">
        <w:rPr>
          <w:rFonts w:ascii="Times New Roman" w:eastAsia="Times New Roman" w:hAnsi="Times New Roman" w:cs="Times New Roman"/>
          <w:sz w:val="28"/>
          <w:szCs w:val="28"/>
        </w:rPr>
        <w:t>угие</w:t>
      </w:r>
      <w:r w:rsidR="00F306C6" w:rsidRPr="006448EB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424C23" w:rsidRPr="006448EB">
        <w:rPr>
          <w:rFonts w:ascii="Times New Roman" w:eastAsia="Times New Roman" w:hAnsi="Times New Roman" w:cs="Times New Roman"/>
          <w:sz w:val="28"/>
          <w:szCs w:val="28"/>
        </w:rPr>
        <w:t>30</w:t>
      </w:r>
      <w:r w:rsidR="00F306C6" w:rsidRPr="006448EB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5757F0" w:rsidRPr="006448EB" w:rsidRDefault="00AA7F35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EB">
        <w:rPr>
          <w:rFonts w:ascii="Times New Roman" w:eastAsia="Times New Roman" w:hAnsi="Times New Roman" w:cs="Times New Roman"/>
          <w:sz w:val="28"/>
          <w:szCs w:val="28"/>
        </w:rPr>
        <w:t xml:space="preserve">Уровень обеспеченности </w:t>
      </w:r>
      <w:r w:rsidR="005757F0" w:rsidRPr="006448EB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="000B75A8" w:rsidRPr="006448EB">
        <w:rPr>
          <w:rFonts w:ascii="Times New Roman" w:eastAsia="Times New Roman" w:hAnsi="Times New Roman" w:cs="Times New Roman"/>
          <w:sz w:val="28"/>
          <w:szCs w:val="28"/>
        </w:rPr>
        <w:t>сырьё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м и материалами можно о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ределить сравнением фактического количества закупленного сырья с плановой потребностью. Следует проверить также качество полученных материалов от поставщиков, соответствие их стандартам, техническим условиям и условиям договора и в случаях их нарушения предъявить претензии поставщи</w:t>
      </w:r>
      <w:r w:rsidR="005757F0" w:rsidRPr="006448EB">
        <w:rPr>
          <w:rFonts w:ascii="Times New Roman" w:eastAsia="Times New Roman" w:hAnsi="Times New Roman" w:cs="Times New Roman"/>
          <w:sz w:val="28"/>
          <w:szCs w:val="28"/>
        </w:rPr>
        <w:t>кам.</w:t>
      </w:r>
    </w:p>
    <w:p w:rsidR="005757F0" w:rsidRPr="006448EB" w:rsidRDefault="00AA7F35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EB">
        <w:rPr>
          <w:rFonts w:ascii="Times New Roman" w:eastAsia="Times New Roman" w:hAnsi="Times New Roman" w:cs="Times New Roman"/>
          <w:sz w:val="28"/>
          <w:szCs w:val="28"/>
        </w:rPr>
        <w:t>Большо</w:t>
      </w:r>
      <w:r w:rsidR="000B75A8" w:rsidRPr="006448EB">
        <w:rPr>
          <w:rFonts w:ascii="Times New Roman" w:eastAsia="Times New Roman" w:hAnsi="Times New Roman" w:cs="Times New Roman"/>
          <w:sz w:val="28"/>
          <w:szCs w:val="28"/>
        </w:rPr>
        <w:t>е значение на предприятии придаё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тся выполнению плана по ср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кам поставки ма</w:t>
      </w:r>
      <w:r w:rsidR="005757F0" w:rsidRPr="006448EB">
        <w:rPr>
          <w:rFonts w:ascii="Times New Roman" w:eastAsia="Times New Roman" w:hAnsi="Times New Roman" w:cs="Times New Roman"/>
          <w:sz w:val="28"/>
          <w:szCs w:val="28"/>
        </w:rPr>
        <w:t>териалов, поскольку н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арушение сроков поставки ведет к нед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выполнению плана производства и реализации про</w:t>
      </w:r>
      <w:r w:rsidR="005757F0" w:rsidRPr="006448EB">
        <w:rPr>
          <w:rFonts w:ascii="Times New Roman" w:eastAsia="Times New Roman" w:hAnsi="Times New Roman" w:cs="Times New Roman"/>
          <w:sz w:val="28"/>
          <w:szCs w:val="28"/>
        </w:rPr>
        <w:t xml:space="preserve">дукции. 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Пристальное вним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r w:rsidR="005757F0" w:rsidRPr="006448EB">
        <w:rPr>
          <w:rFonts w:ascii="Times New Roman" w:eastAsia="Times New Roman" w:hAnsi="Times New Roman" w:cs="Times New Roman"/>
          <w:sz w:val="28"/>
          <w:szCs w:val="28"/>
        </w:rPr>
        <w:t xml:space="preserve">так же 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уделяется состоянию складских запасов</w:t>
      </w:r>
      <w:r w:rsidR="005757F0" w:rsidRPr="006448EB">
        <w:rPr>
          <w:rFonts w:ascii="Times New Roman" w:eastAsia="Times New Roman" w:hAnsi="Times New Roman" w:cs="Times New Roman"/>
          <w:sz w:val="28"/>
          <w:szCs w:val="28"/>
        </w:rPr>
        <w:t xml:space="preserve">, которые подразделяются на 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текущие, сезон</w:t>
      </w:r>
      <w:r w:rsidR="005757F0" w:rsidRPr="006448EB">
        <w:rPr>
          <w:rFonts w:ascii="Times New Roman" w:eastAsia="Times New Roman" w:hAnsi="Times New Roman" w:cs="Times New Roman"/>
          <w:sz w:val="28"/>
          <w:szCs w:val="28"/>
        </w:rPr>
        <w:t>ные и страховые.</w:t>
      </w:r>
    </w:p>
    <w:p w:rsidR="005757F0" w:rsidRPr="006448EB" w:rsidRDefault="00AA7F35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EB">
        <w:rPr>
          <w:rFonts w:ascii="Times New Roman" w:eastAsia="Times New Roman" w:hAnsi="Times New Roman" w:cs="Times New Roman"/>
          <w:sz w:val="28"/>
          <w:szCs w:val="28"/>
        </w:rPr>
        <w:t>Величина текущего запаса сырья и материалов (З</w:t>
      </w:r>
      <w:r w:rsidRPr="006448EB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см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) зависит от интервала поставки (</w:t>
      </w:r>
      <w:r w:rsidR="005757F0" w:rsidRPr="006448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757F0" w:rsidRPr="006448EB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 xml:space="preserve">) и среднесуточного расхода </w:t>
      </w:r>
      <w:r w:rsidR="000B75A8" w:rsidRPr="006448EB">
        <w:rPr>
          <w:rFonts w:ascii="Times New Roman" w:eastAsia="Times New Roman" w:hAnsi="Times New Roman" w:cs="Times New Roman"/>
          <w:sz w:val="28"/>
          <w:szCs w:val="28"/>
        </w:rPr>
        <w:t>определё</w:t>
      </w:r>
      <w:r w:rsidR="005757F0" w:rsidRPr="006448EB">
        <w:rPr>
          <w:rFonts w:ascii="Times New Roman" w:eastAsia="Times New Roman" w:hAnsi="Times New Roman" w:cs="Times New Roman"/>
          <w:sz w:val="28"/>
          <w:szCs w:val="28"/>
        </w:rPr>
        <w:t xml:space="preserve">нного 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="005757F0" w:rsidRPr="006448EB">
        <w:rPr>
          <w:rFonts w:ascii="Times New Roman" w:eastAsia="Times New Roman" w:hAnsi="Times New Roman" w:cs="Times New Roman"/>
          <w:sz w:val="28"/>
          <w:szCs w:val="28"/>
        </w:rPr>
        <w:t xml:space="preserve"> (Р</w:t>
      </w:r>
      <w:r w:rsidR="005757F0" w:rsidRPr="006448EB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сут</w:t>
      </w:r>
      <w:r w:rsidR="005757F0" w:rsidRPr="006448EB">
        <w:rPr>
          <w:rFonts w:ascii="Times New Roman" w:eastAsia="Times New Roman" w:hAnsi="Times New Roman" w:cs="Times New Roman"/>
          <w:sz w:val="28"/>
          <w:szCs w:val="28"/>
        </w:rPr>
        <w:t>) и о</w:t>
      </w:r>
      <w:r w:rsidR="005757F0" w:rsidRPr="006448E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757F0" w:rsidRPr="006448EB">
        <w:rPr>
          <w:rFonts w:ascii="Times New Roman" w:eastAsia="Times New Roman" w:hAnsi="Times New Roman" w:cs="Times New Roman"/>
          <w:sz w:val="28"/>
          <w:szCs w:val="28"/>
        </w:rPr>
        <w:t>ределяется по следующей формуле:</w:t>
      </w:r>
    </w:p>
    <w:p w:rsidR="00AA7F35" w:rsidRPr="006448EB" w:rsidRDefault="005757F0" w:rsidP="00A711F6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48EB"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Pr="006448EB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см 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= И</w:t>
      </w:r>
      <w:r w:rsidRPr="006448EB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п 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* Р</w:t>
      </w:r>
      <w:r w:rsidRPr="006448EB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сут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7F35" w:rsidRPr="006448EB" w:rsidRDefault="00AA7F35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EB">
        <w:rPr>
          <w:rFonts w:ascii="Times New Roman" w:eastAsia="Times New Roman" w:hAnsi="Times New Roman" w:cs="Times New Roman"/>
          <w:sz w:val="28"/>
          <w:szCs w:val="28"/>
        </w:rPr>
        <w:t xml:space="preserve">В процессе анализа </w:t>
      </w:r>
      <w:r w:rsidR="002E45C7" w:rsidRPr="006448EB">
        <w:rPr>
          <w:rFonts w:ascii="Times New Roman" w:eastAsia="Times New Roman" w:hAnsi="Times New Roman" w:cs="Times New Roman"/>
          <w:sz w:val="28"/>
          <w:szCs w:val="28"/>
        </w:rPr>
        <w:t xml:space="preserve">важно проверить 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соответствие фактического размера запасов</w:t>
      </w:r>
      <w:r w:rsidR="002E45C7" w:rsidRPr="006448EB">
        <w:rPr>
          <w:rFonts w:ascii="Times New Roman" w:eastAsia="Times New Roman" w:hAnsi="Times New Roman" w:cs="Times New Roman"/>
          <w:sz w:val="28"/>
          <w:szCs w:val="28"/>
        </w:rPr>
        <w:t xml:space="preserve"> важнейших материалов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 xml:space="preserve"> норм</w:t>
      </w:r>
      <w:r w:rsidR="002E45C7" w:rsidRPr="006448EB">
        <w:rPr>
          <w:rFonts w:ascii="Times New Roman" w:eastAsia="Times New Roman" w:hAnsi="Times New Roman" w:cs="Times New Roman"/>
          <w:sz w:val="28"/>
          <w:szCs w:val="28"/>
        </w:rPr>
        <w:t xml:space="preserve">ативным, для этого 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данных о фактическом наличии материалов и </w:t>
      </w:r>
      <w:r w:rsidR="002E45C7" w:rsidRPr="006448EB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среднесуточном расходе рассчитывают фактическую обеспеченн</w:t>
      </w:r>
      <w:r w:rsidR="000B75A8" w:rsidRPr="006448EB">
        <w:rPr>
          <w:rFonts w:ascii="Times New Roman" w:eastAsia="Times New Roman" w:hAnsi="Times New Roman" w:cs="Times New Roman"/>
          <w:sz w:val="28"/>
          <w:szCs w:val="28"/>
        </w:rPr>
        <w:t>ость материалами и сравнивают её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 xml:space="preserve"> с нормативной. </w:t>
      </w:r>
    </w:p>
    <w:p w:rsidR="002E45C7" w:rsidRPr="006448EB" w:rsidRDefault="002E45C7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EB">
        <w:rPr>
          <w:rFonts w:ascii="Times New Roman" w:eastAsia="Times New Roman" w:hAnsi="Times New Roman" w:cs="Times New Roman"/>
          <w:sz w:val="28"/>
          <w:szCs w:val="28"/>
        </w:rPr>
        <w:t>Для выявления излишних и ненужных запасов материалов необходимо так же проводить проверку, ср</w:t>
      </w:r>
      <w:r w:rsidR="000B75A8" w:rsidRPr="006448EB">
        <w:rPr>
          <w:rFonts w:ascii="Times New Roman" w:eastAsia="Times New Roman" w:hAnsi="Times New Roman" w:cs="Times New Roman"/>
          <w:sz w:val="28"/>
          <w:szCs w:val="28"/>
        </w:rPr>
        <w:t>авнивая по данным складского учё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та приход и расход.</w:t>
      </w:r>
      <w:r w:rsidR="0097555A" w:rsidRPr="006448EB">
        <w:rPr>
          <w:rFonts w:ascii="Times New Roman" w:eastAsia="Times New Roman" w:hAnsi="Times New Roman" w:cs="Times New Roman"/>
          <w:sz w:val="28"/>
          <w:szCs w:val="28"/>
        </w:rPr>
        <w:t xml:space="preserve"> В случае, если какие-либо материалы не используется в течение как минимум </w:t>
      </w:r>
      <w:r w:rsidR="00820B3A" w:rsidRPr="006448EB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97555A" w:rsidRPr="006448EB">
        <w:rPr>
          <w:rFonts w:ascii="Times New Roman" w:eastAsia="Times New Roman" w:hAnsi="Times New Roman" w:cs="Times New Roman"/>
          <w:sz w:val="28"/>
          <w:szCs w:val="28"/>
        </w:rPr>
        <w:t xml:space="preserve"> года, то их относят в группу неходовых, подсчитывая их о</w:t>
      </w:r>
      <w:r w:rsidR="0097555A" w:rsidRPr="006448E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97555A" w:rsidRPr="006448EB">
        <w:rPr>
          <w:rFonts w:ascii="Times New Roman" w:eastAsia="Times New Roman" w:hAnsi="Times New Roman" w:cs="Times New Roman"/>
          <w:sz w:val="28"/>
          <w:szCs w:val="28"/>
        </w:rPr>
        <w:t>щую стоимость.</w:t>
      </w:r>
    </w:p>
    <w:p w:rsidR="00B11794" w:rsidRPr="006448EB" w:rsidRDefault="00B11794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EB">
        <w:rPr>
          <w:rFonts w:ascii="Times New Roman" w:eastAsia="Times New Roman" w:hAnsi="Times New Roman" w:cs="Times New Roman"/>
          <w:sz w:val="28"/>
          <w:szCs w:val="28"/>
        </w:rPr>
        <w:t>Так же необходимо следить за оптимальностью запасов и эффективно управлять ими, поскольку от этого зависят конечные результаты деятельности. Эффективное управление запасами – это:</w:t>
      </w:r>
    </w:p>
    <w:p w:rsidR="00B11794" w:rsidRPr="006448EB" w:rsidRDefault="00B11794" w:rsidP="00A711F6">
      <w:pPr>
        <w:pStyle w:val="a9"/>
        <w:numPr>
          <w:ilvl w:val="0"/>
          <w:numId w:val="40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Оптимизация общего размера и структуры запасов материалов;</w:t>
      </w:r>
    </w:p>
    <w:p w:rsidR="00B11794" w:rsidRPr="006448EB" w:rsidRDefault="00B11794" w:rsidP="00A711F6">
      <w:pPr>
        <w:pStyle w:val="a9"/>
        <w:numPr>
          <w:ilvl w:val="0"/>
          <w:numId w:val="40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Минимизация затрат по их обслуживанию;</w:t>
      </w:r>
    </w:p>
    <w:p w:rsidR="00B11794" w:rsidRPr="006448EB" w:rsidRDefault="00B11794" w:rsidP="00A711F6">
      <w:pPr>
        <w:pStyle w:val="a9"/>
        <w:numPr>
          <w:ilvl w:val="0"/>
          <w:numId w:val="40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Обеспечение эффективного контроля за их движением.</w:t>
      </w:r>
    </w:p>
    <w:p w:rsidR="00664B68" w:rsidRPr="006448EB" w:rsidRDefault="00664B68" w:rsidP="00A711F6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64B68" w:rsidRPr="006448EB" w:rsidRDefault="00664B68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EB">
        <w:rPr>
          <w:rFonts w:ascii="Times New Roman" w:eastAsia="Times New Roman" w:hAnsi="Times New Roman" w:cs="Times New Roman"/>
          <w:sz w:val="28"/>
          <w:szCs w:val="28"/>
        </w:rPr>
        <w:t>Для того, чтобы определить, эффективно ли используются материалы, необходимо проводить а</w:t>
      </w:r>
      <w:r w:rsidR="00AA7F35" w:rsidRPr="006448EB">
        <w:rPr>
          <w:rFonts w:ascii="Times New Roman" w:eastAsia="Times New Roman" w:hAnsi="Times New Roman" w:cs="Times New Roman"/>
          <w:sz w:val="28"/>
          <w:szCs w:val="28"/>
        </w:rPr>
        <w:t>нализ эффективности использования материальных р</w:t>
      </w:r>
      <w:r w:rsidR="00AA7F35" w:rsidRPr="006448E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A7F35" w:rsidRPr="006448EB">
        <w:rPr>
          <w:rFonts w:ascii="Times New Roman" w:eastAsia="Times New Roman" w:hAnsi="Times New Roman" w:cs="Times New Roman"/>
          <w:sz w:val="28"/>
          <w:szCs w:val="28"/>
        </w:rPr>
        <w:t>сур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 xml:space="preserve">сов, для которого </w:t>
      </w:r>
      <w:r w:rsidR="00AA7F35" w:rsidRPr="006448EB">
        <w:rPr>
          <w:rFonts w:ascii="Times New Roman" w:eastAsia="Times New Roman" w:hAnsi="Times New Roman" w:cs="Times New Roman"/>
          <w:sz w:val="28"/>
          <w:szCs w:val="28"/>
        </w:rPr>
        <w:t>применяется система обобщающих и частных показат</w:t>
      </w:r>
      <w:r w:rsidR="00AA7F35" w:rsidRPr="006448E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лей.</w:t>
      </w:r>
    </w:p>
    <w:p w:rsidR="00664B68" w:rsidRPr="006448EB" w:rsidRDefault="00AA7F35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EB">
        <w:rPr>
          <w:rFonts w:ascii="Times New Roman" w:eastAsia="Times New Roman" w:hAnsi="Times New Roman" w:cs="Times New Roman"/>
          <w:sz w:val="28"/>
          <w:szCs w:val="28"/>
        </w:rPr>
        <w:t>К обобщающим показателям относятся</w:t>
      </w:r>
      <w:r w:rsidR="00664B68" w:rsidRPr="006448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4B68" w:rsidRPr="006448EB" w:rsidRDefault="00664B68" w:rsidP="00A711F6">
      <w:pPr>
        <w:pStyle w:val="a9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П</w:t>
      </w:r>
      <w:r w:rsidR="00AA7F35" w:rsidRPr="006448EB">
        <w:rPr>
          <w:rFonts w:ascii="Times New Roman" w:hAnsi="Times New Roman"/>
          <w:sz w:val="28"/>
          <w:szCs w:val="28"/>
        </w:rPr>
        <w:t>рибыль на рубль материальных за</w:t>
      </w:r>
      <w:r w:rsidRPr="006448EB">
        <w:rPr>
          <w:rFonts w:ascii="Times New Roman" w:hAnsi="Times New Roman"/>
          <w:sz w:val="28"/>
          <w:szCs w:val="28"/>
        </w:rPr>
        <w:t>трат</w:t>
      </w:r>
      <w:r w:rsidR="00E467DF" w:rsidRPr="006448EB">
        <w:rPr>
          <w:rFonts w:ascii="Times New Roman" w:hAnsi="Times New Roman"/>
          <w:sz w:val="28"/>
          <w:szCs w:val="28"/>
        </w:rPr>
        <w:t xml:space="preserve"> – является наиболее обо</w:t>
      </w:r>
      <w:r w:rsidR="00E467DF" w:rsidRPr="006448EB">
        <w:rPr>
          <w:rFonts w:ascii="Times New Roman" w:hAnsi="Times New Roman"/>
          <w:sz w:val="28"/>
          <w:szCs w:val="28"/>
        </w:rPr>
        <w:t>б</w:t>
      </w:r>
      <w:r w:rsidR="00E467DF" w:rsidRPr="006448EB">
        <w:rPr>
          <w:rFonts w:ascii="Times New Roman" w:hAnsi="Times New Roman"/>
          <w:sz w:val="28"/>
          <w:szCs w:val="28"/>
        </w:rPr>
        <w:t>щающим показателем эффективности использования материальных ресурсов и определяется делением суммы полученной прибыли от основной деятельности на сумму материальных затрат;</w:t>
      </w:r>
    </w:p>
    <w:p w:rsidR="00664B68" w:rsidRPr="006448EB" w:rsidRDefault="00664B68" w:rsidP="00A711F6">
      <w:pPr>
        <w:pStyle w:val="a9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М</w:t>
      </w:r>
      <w:r w:rsidR="00AA7F35" w:rsidRPr="006448EB">
        <w:rPr>
          <w:rFonts w:ascii="Times New Roman" w:hAnsi="Times New Roman"/>
          <w:sz w:val="28"/>
          <w:szCs w:val="28"/>
        </w:rPr>
        <w:t>атериалоотда</w:t>
      </w:r>
      <w:r w:rsidRPr="006448EB">
        <w:rPr>
          <w:rFonts w:ascii="Times New Roman" w:hAnsi="Times New Roman"/>
          <w:sz w:val="28"/>
          <w:szCs w:val="28"/>
        </w:rPr>
        <w:t>ча</w:t>
      </w:r>
      <w:r w:rsidR="00E467DF" w:rsidRPr="006448EB">
        <w:rPr>
          <w:rFonts w:ascii="Times New Roman" w:hAnsi="Times New Roman"/>
          <w:sz w:val="28"/>
          <w:szCs w:val="28"/>
        </w:rPr>
        <w:t xml:space="preserve"> – характеризует отдачу материалов (сколько прои</w:t>
      </w:r>
      <w:r w:rsidR="00E467DF" w:rsidRPr="006448EB">
        <w:rPr>
          <w:rFonts w:ascii="Times New Roman" w:hAnsi="Times New Roman"/>
          <w:sz w:val="28"/>
          <w:szCs w:val="28"/>
        </w:rPr>
        <w:t>з</w:t>
      </w:r>
      <w:r w:rsidR="00E467DF" w:rsidRPr="006448EB">
        <w:rPr>
          <w:rFonts w:ascii="Times New Roman" w:hAnsi="Times New Roman"/>
          <w:sz w:val="28"/>
          <w:szCs w:val="28"/>
        </w:rPr>
        <w:t>ведено пр</w:t>
      </w:r>
      <w:r w:rsidR="003447F2" w:rsidRPr="006448EB">
        <w:rPr>
          <w:rFonts w:ascii="Times New Roman" w:hAnsi="Times New Roman"/>
          <w:sz w:val="28"/>
          <w:szCs w:val="28"/>
        </w:rPr>
        <w:t>одукции с каждого рубля потреблё</w:t>
      </w:r>
      <w:r w:rsidR="00E467DF" w:rsidRPr="006448EB">
        <w:rPr>
          <w:rFonts w:ascii="Times New Roman" w:hAnsi="Times New Roman"/>
          <w:sz w:val="28"/>
          <w:szCs w:val="28"/>
        </w:rPr>
        <w:t>нных материальных ресурсов) и определяе</w:t>
      </w:r>
      <w:r w:rsidR="003447F2" w:rsidRPr="006448EB">
        <w:rPr>
          <w:rFonts w:ascii="Times New Roman" w:hAnsi="Times New Roman"/>
          <w:sz w:val="28"/>
          <w:szCs w:val="28"/>
        </w:rPr>
        <w:t>тся делением стоимости произведё</w:t>
      </w:r>
      <w:r w:rsidR="00E467DF" w:rsidRPr="006448EB">
        <w:rPr>
          <w:rFonts w:ascii="Times New Roman" w:hAnsi="Times New Roman"/>
          <w:sz w:val="28"/>
          <w:szCs w:val="28"/>
        </w:rPr>
        <w:t>нной продукции на сумму матер</w:t>
      </w:r>
      <w:r w:rsidR="00E467DF" w:rsidRPr="006448EB">
        <w:rPr>
          <w:rFonts w:ascii="Times New Roman" w:hAnsi="Times New Roman"/>
          <w:sz w:val="28"/>
          <w:szCs w:val="28"/>
        </w:rPr>
        <w:t>и</w:t>
      </w:r>
      <w:r w:rsidR="00E467DF" w:rsidRPr="006448EB">
        <w:rPr>
          <w:rFonts w:ascii="Times New Roman" w:hAnsi="Times New Roman"/>
          <w:sz w:val="28"/>
          <w:szCs w:val="28"/>
        </w:rPr>
        <w:t>альных затрат;</w:t>
      </w:r>
    </w:p>
    <w:p w:rsidR="00362D8D" w:rsidRPr="006448EB" w:rsidRDefault="00664B68" w:rsidP="00A711F6">
      <w:pPr>
        <w:pStyle w:val="a9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lastRenderedPageBreak/>
        <w:t>М</w:t>
      </w:r>
      <w:r w:rsidR="00AA7F35" w:rsidRPr="006448EB">
        <w:rPr>
          <w:rFonts w:ascii="Times New Roman" w:hAnsi="Times New Roman"/>
          <w:sz w:val="28"/>
          <w:szCs w:val="28"/>
        </w:rPr>
        <w:t>атериалоем</w:t>
      </w:r>
      <w:r w:rsidR="00362D8D" w:rsidRPr="006448EB">
        <w:rPr>
          <w:rFonts w:ascii="Times New Roman" w:hAnsi="Times New Roman"/>
          <w:sz w:val="28"/>
          <w:szCs w:val="28"/>
        </w:rPr>
        <w:t>кость</w:t>
      </w:r>
      <w:r w:rsidR="00E467DF" w:rsidRPr="006448EB">
        <w:rPr>
          <w:rFonts w:ascii="Times New Roman" w:hAnsi="Times New Roman"/>
          <w:sz w:val="28"/>
          <w:szCs w:val="28"/>
        </w:rPr>
        <w:t xml:space="preserve"> – показывает, сколько материальных затрат нео</w:t>
      </w:r>
      <w:r w:rsidR="00E467DF" w:rsidRPr="006448EB">
        <w:rPr>
          <w:rFonts w:ascii="Times New Roman" w:hAnsi="Times New Roman"/>
          <w:sz w:val="28"/>
          <w:szCs w:val="28"/>
        </w:rPr>
        <w:t>б</w:t>
      </w:r>
      <w:r w:rsidR="00E467DF" w:rsidRPr="006448EB">
        <w:rPr>
          <w:rFonts w:ascii="Times New Roman" w:hAnsi="Times New Roman"/>
          <w:sz w:val="28"/>
          <w:szCs w:val="28"/>
        </w:rPr>
        <w:t>ходимо произвести или фактически приходится на производство единицы пр</w:t>
      </w:r>
      <w:r w:rsidR="00E467DF" w:rsidRPr="006448EB">
        <w:rPr>
          <w:rFonts w:ascii="Times New Roman" w:hAnsi="Times New Roman"/>
          <w:sz w:val="28"/>
          <w:szCs w:val="28"/>
        </w:rPr>
        <w:t>о</w:t>
      </w:r>
      <w:r w:rsidR="00E467DF" w:rsidRPr="006448EB">
        <w:rPr>
          <w:rFonts w:ascii="Times New Roman" w:hAnsi="Times New Roman"/>
          <w:sz w:val="28"/>
          <w:szCs w:val="28"/>
        </w:rPr>
        <w:t>дукции, представляет собой отношение суммы материальных затрат к стоим</w:t>
      </w:r>
      <w:r w:rsidR="00E467DF" w:rsidRPr="006448EB">
        <w:rPr>
          <w:rFonts w:ascii="Times New Roman" w:hAnsi="Times New Roman"/>
          <w:sz w:val="28"/>
          <w:szCs w:val="28"/>
        </w:rPr>
        <w:t>о</w:t>
      </w:r>
      <w:r w:rsidR="00E467DF" w:rsidRPr="006448EB">
        <w:rPr>
          <w:rFonts w:ascii="Times New Roman" w:hAnsi="Times New Roman"/>
          <w:sz w:val="28"/>
          <w:szCs w:val="28"/>
        </w:rPr>
        <w:t>сти произвед</w:t>
      </w:r>
      <w:r w:rsidR="003447F2" w:rsidRPr="006448EB">
        <w:rPr>
          <w:rFonts w:ascii="Times New Roman" w:hAnsi="Times New Roman"/>
          <w:sz w:val="28"/>
          <w:szCs w:val="28"/>
        </w:rPr>
        <w:t>ё</w:t>
      </w:r>
      <w:r w:rsidR="00E467DF" w:rsidRPr="006448EB">
        <w:rPr>
          <w:rFonts w:ascii="Times New Roman" w:hAnsi="Times New Roman"/>
          <w:sz w:val="28"/>
          <w:szCs w:val="28"/>
        </w:rPr>
        <w:t>нной продукции;</w:t>
      </w:r>
    </w:p>
    <w:p w:rsidR="00362D8D" w:rsidRPr="006448EB" w:rsidRDefault="00362D8D" w:rsidP="00A711F6">
      <w:pPr>
        <w:pStyle w:val="a9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У</w:t>
      </w:r>
      <w:r w:rsidR="00AA7F35" w:rsidRPr="006448EB">
        <w:rPr>
          <w:rFonts w:ascii="Times New Roman" w:hAnsi="Times New Roman"/>
          <w:sz w:val="28"/>
          <w:szCs w:val="28"/>
        </w:rPr>
        <w:t>дельный вес материальных затрат в себестоимости продук</w:t>
      </w:r>
      <w:r w:rsidRPr="006448EB">
        <w:rPr>
          <w:rFonts w:ascii="Times New Roman" w:hAnsi="Times New Roman"/>
          <w:sz w:val="28"/>
          <w:szCs w:val="28"/>
        </w:rPr>
        <w:t>ции</w:t>
      </w:r>
      <w:r w:rsidR="00E467DF" w:rsidRPr="006448EB">
        <w:rPr>
          <w:rFonts w:ascii="Times New Roman" w:hAnsi="Times New Roman"/>
          <w:sz w:val="28"/>
          <w:szCs w:val="28"/>
        </w:rPr>
        <w:t xml:space="preserve"> – и</w:t>
      </w:r>
      <w:r w:rsidR="00E467DF" w:rsidRPr="006448EB">
        <w:rPr>
          <w:rFonts w:ascii="Times New Roman" w:hAnsi="Times New Roman"/>
          <w:sz w:val="28"/>
          <w:szCs w:val="28"/>
        </w:rPr>
        <w:t>с</w:t>
      </w:r>
      <w:r w:rsidR="00E467DF" w:rsidRPr="006448EB">
        <w:rPr>
          <w:rFonts w:ascii="Times New Roman" w:hAnsi="Times New Roman"/>
          <w:sz w:val="28"/>
          <w:szCs w:val="28"/>
        </w:rPr>
        <w:t xml:space="preserve">числяется отношением суммы материальных затрат к полной себестоимости </w:t>
      </w:r>
      <w:r w:rsidR="003447F2" w:rsidRPr="006448EB">
        <w:rPr>
          <w:rFonts w:ascii="Times New Roman" w:hAnsi="Times New Roman"/>
          <w:sz w:val="28"/>
          <w:szCs w:val="28"/>
        </w:rPr>
        <w:t>произведё</w:t>
      </w:r>
      <w:r w:rsidR="00E467DF" w:rsidRPr="006448EB">
        <w:rPr>
          <w:rFonts w:ascii="Times New Roman" w:hAnsi="Times New Roman"/>
          <w:sz w:val="28"/>
          <w:szCs w:val="28"/>
        </w:rPr>
        <w:t>нной продукции, а динамика этого показателя характеризует измен</w:t>
      </w:r>
      <w:r w:rsidR="00E467DF" w:rsidRPr="006448EB">
        <w:rPr>
          <w:rFonts w:ascii="Times New Roman" w:hAnsi="Times New Roman"/>
          <w:sz w:val="28"/>
          <w:szCs w:val="28"/>
        </w:rPr>
        <w:t>е</w:t>
      </w:r>
      <w:r w:rsidR="00E467DF" w:rsidRPr="006448EB">
        <w:rPr>
          <w:rFonts w:ascii="Times New Roman" w:hAnsi="Times New Roman"/>
          <w:sz w:val="28"/>
          <w:szCs w:val="28"/>
        </w:rPr>
        <w:t>ние материалоемкости продукции;</w:t>
      </w:r>
    </w:p>
    <w:p w:rsidR="00AA7F35" w:rsidRPr="006448EB" w:rsidRDefault="00362D8D" w:rsidP="00A711F6">
      <w:pPr>
        <w:pStyle w:val="a9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К</w:t>
      </w:r>
      <w:r w:rsidR="00AA7F35" w:rsidRPr="006448EB">
        <w:rPr>
          <w:rFonts w:ascii="Times New Roman" w:hAnsi="Times New Roman"/>
          <w:sz w:val="28"/>
          <w:szCs w:val="28"/>
        </w:rPr>
        <w:t>оэффициент материаль</w:t>
      </w:r>
      <w:r w:rsidR="00E467DF" w:rsidRPr="006448EB">
        <w:rPr>
          <w:rFonts w:ascii="Times New Roman" w:hAnsi="Times New Roman"/>
          <w:sz w:val="28"/>
          <w:szCs w:val="28"/>
        </w:rPr>
        <w:t>ных затрат – показывает, насколько экономно используются материалы в процессе производства и нет ли их перерасхода по сравнению с установленными нормами, представляет собой отношение факт</w:t>
      </w:r>
      <w:r w:rsidR="00E467DF" w:rsidRPr="006448EB">
        <w:rPr>
          <w:rFonts w:ascii="Times New Roman" w:hAnsi="Times New Roman"/>
          <w:sz w:val="28"/>
          <w:szCs w:val="28"/>
        </w:rPr>
        <w:t>и</w:t>
      </w:r>
      <w:r w:rsidR="00E467DF" w:rsidRPr="006448EB">
        <w:rPr>
          <w:rFonts w:ascii="Times New Roman" w:hAnsi="Times New Roman"/>
          <w:sz w:val="28"/>
          <w:szCs w:val="28"/>
        </w:rPr>
        <w:t>ческой суммы материальных затрат к плановой, п</w:t>
      </w:r>
      <w:r w:rsidR="003447F2" w:rsidRPr="006448EB">
        <w:rPr>
          <w:rFonts w:ascii="Times New Roman" w:hAnsi="Times New Roman"/>
          <w:sz w:val="28"/>
          <w:szCs w:val="28"/>
        </w:rPr>
        <w:t>ересчитанной на фактический объё</w:t>
      </w:r>
      <w:r w:rsidR="00E467DF" w:rsidRPr="006448EB">
        <w:rPr>
          <w:rFonts w:ascii="Times New Roman" w:hAnsi="Times New Roman"/>
          <w:sz w:val="28"/>
          <w:szCs w:val="28"/>
        </w:rPr>
        <w:t xml:space="preserve">м выпущенной продукции. </w:t>
      </w:r>
      <w:r w:rsidR="00AA7F35" w:rsidRPr="006448EB">
        <w:rPr>
          <w:rFonts w:ascii="Times New Roman" w:hAnsi="Times New Roman"/>
          <w:sz w:val="28"/>
          <w:szCs w:val="28"/>
        </w:rPr>
        <w:t>Если коэффициент больше 1, то это свидетел</w:t>
      </w:r>
      <w:r w:rsidR="00AA7F35" w:rsidRPr="006448EB">
        <w:rPr>
          <w:rFonts w:ascii="Times New Roman" w:hAnsi="Times New Roman"/>
          <w:sz w:val="28"/>
          <w:szCs w:val="28"/>
        </w:rPr>
        <w:t>ь</w:t>
      </w:r>
      <w:r w:rsidR="00AA7F35" w:rsidRPr="006448EB">
        <w:rPr>
          <w:rFonts w:ascii="Times New Roman" w:hAnsi="Times New Roman"/>
          <w:sz w:val="28"/>
          <w:szCs w:val="28"/>
        </w:rPr>
        <w:t>ствует о перерасходе материальных ресурсов на производство продукции, если меньше 1, то материальные ресурсы использовались более эконом</w:t>
      </w:r>
      <w:r w:rsidR="00E467DF" w:rsidRPr="006448EB">
        <w:rPr>
          <w:rFonts w:ascii="Times New Roman" w:hAnsi="Times New Roman"/>
          <w:sz w:val="28"/>
          <w:szCs w:val="28"/>
        </w:rPr>
        <w:t>но.</w:t>
      </w:r>
    </w:p>
    <w:p w:rsidR="00E467DF" w:rsidRPr="006448EB" w:rsidRDefault="00E467DF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F35" w:rsidRPr="006448EB" w:rsidRDefault="00AA7F35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EB">
        <w:rPr>
          <w:rFonts w:ascii="Times New Roman" w:eastAsia="Times New Roman" w:hAnsi="Times New Roman" w:cs="Times New Roman"/>
          <w:sz w:val="28"/>
          <w:szCs w:val="28"/>
        </w:rPr>
        <w:t>Частные показатели применяются для характеристики эффективности и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пользования отдельных видов материа</w:t>
      </w:r>
      <w:r w:rsidR="000F5FD9" w:rsidRPr="006448EB">
        <w:rPr>
          <w:rFonts w:ascii="Times New Roman" w:eastAsia="Times New Roman" w:hAnsi="Times New Roman" w:cs="Times New Roman"/>
          <w:sz w:val="28"/>
          <w:szCs w:val="28"/>
        </w:rPr>
        <w:t>льных ресурсов,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 xml:space="preserve"> а также для характер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9489A" w:rsidRPr="006448EB">
        <w:rPr>
          <w:rFonts w:ascii="Times New Roman" w:eastAsia="Times New Roman" w:hAnsi="Times New Roman" w:cs="Times New Roman"/>
          <w:sz w:val="28"/>
          <w:szCs w:val="28"/>
        </w:rPr>
        <w:t>стики уровня материалоё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 xml:space="preserve">мкости отдельных изделий. </w:t>
      </w:r>
    </w:p>
    <w:p w:rsidR="00882EA2" w:rsidRPr="006448EB" w:rsidRDefault="00882EA2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EB">
        <w:rPr>
          <w:rFonts w:ascii="Times New Roman" w:eastAsia="Times New Roman" w:hAnsi="Times New Roman" w:cs="Times New Roman"/>
          <w:sz w:val="28"/>
          <w:szCs w:val="28"/>
        </w:rPr>
        <w:t>К частным показателям относятся следующие:</w:t>
      </w:r>
    </w:p>
    <w:p w:rsidR="003E506E" w:rsidRPr="006448EB" w:rsidRDefault="0089489A" w:rsidP="00A711F6">
      <w:pPr>
        <w:pStyle w:val="a9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Общая материалоё</w:t>
      </w:r>
      <w:r w:rsidR="003E506E" w:rsidRPr="006448EB">
        <w:rPr>
          <w:rFonts w:ascii="Times New Roman" w:hAnsi="Times New Roman"/>
          <w:sz w:val="28"/>
          <w:szCs w:val="28"/>
        </w:rPr>
        <w:t>мкость;</w:t>
      </w:r>
    </w:p>
    <w:p w:rsidR="003E506E" w:rsidRPr="006448EB" w:rsidRDefault="0089489A" w:rsidP="00A711F6">
      <w:pPr>
        <w:pStyle w:val="a9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Сырьеёмкость, топливоёмкость и энергоё</w:t>
      </w:r>
      <w:r w:rsidR="003E506E" w:rsidRPr="006448EB">
        <w:rPr>
          <w:rFonts w:ascii="Times New Roman" w:hAnsi="Times New Roman"/>
          <w:sz w:val="28"/>
          <w:szCs w:val="28"/>
        </w:rPr>
        <w:t>мкость как соста</w:t>
      </w:r>
      <w:r w:rsidRPr="006448EB">
        <w:rPr>
          <w:rFonts w:ascii="Times New Roman" w:hAnsi="Times New Roman"/>
          <w:sz w:val="28"/>
          <w:szCs w:val="28"/>
        </w:rPr>
        <w:t>вные части общей материалоё</w:t>
      </w:r>
      <w:r w:rsidR="003E506E" w:rsidRPr="006448EB">
        <w:rPr>
          <w:rFonts w:ascii="Times New Roman" w:hAnsi="Times New Roman"/>
          <w:sz w:val="28"/>
          <w:szCs w:val="28"/>
        </w:rPr>
        <w:t>мкости;</w:t>
      </w:r>
    </w:p>
    <w:p w:rsidR="003E506E" w:rsidRPr="006448EB" w:rsidRDefault="0089489A" w:rsidP="00A711F6">
      <w:pPr>
        <w:pStyle w:val="a9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Материалоё</w:t>
      </w:r>
      <w:r w:rsidR="003E506E" w:rsidRPr="006448EB">
        <w:rPr>
          <w:rFonts w:ascii="Times New Roman" w:hAnsi="Times New Roman"/>
          <w:sz w:val="28"/>
          <w:szCs w:val="28"/>
        </w:rPr>
        <w:t>мкость отдельных видов продукции с изучением причин изменения е</w:t>
      </w:r>
      <w:r w:rsidRPr="006448EB">
        <w:rPr>
          <w:rFonts w:ascii="Times New Roman" w:hAnsi="Times New Roman"/>
          <w:sz w:val="28"/>
          <w:szCs w:val="28"/>
        </w:rPr>
        <w:t>ё</w:t>
      </w:r>
      <w:r w:rsidR="003E506E" w:rsidRPr="006448EB">
        <w:rPr>
          <w:rFonts w:ascii="Times New Roman" w:hAnsi="Times New Roman"/>
          <w:sz w:val="28"/>
          <w:szCs w:val="28"/>
        </w:rPr>
        <w:t xml:space="preserve"> уровня;</w:t>
      </w:r>
    </w:p>
    <w:p w:rsidR="00654091" w:rsidRPr="006448EB" w:rsidRDefault="00654091" w:rsidP="00A711F6">
      <w:pPr>
        <w:pStyle w:val="a9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Прибыль на</w:t>
      </w:r>
      <w:r w:rsidR="0089489A" w:rsidRPr="006448EB">
        <w:rPr>
          <w:rFonts w:ascii="Times New Roman" w:hAnsi="Times New Roman"/>
          <w:sz w:val="28"/>
          <w:szCs w:val="28"/>
        </w:rPr>
        <w:t xml:space="preserve"> 1</w:t>
      </w:r>
      <w:r w:rsidRPr="006448EB">
        <w:rPr>
          <w:rFonts w:ascii="Times New Roman" w:hAnsi="Times New Roman"/>
          <w:sz w:val="28"/>
          <w:szCs w:val="28"/>
        </w:rPr>
        <w:t xml:space="preserve"> рубль материальных затрат</w:t>
      </w:r>
      <w:r w:rsidR="00DD38B2" w:rsidRPr="006448EB">
        <w:rPr>
          <w:rFonts w:ascii="Times New Roman" w:hAnsi="Times New Roman"/>
          <w:sz w:val="28"/>
          <w:szCs w:val="28"/>
        </w:rPr>
        <w:t xml:space="preserve"> [</w:t>
      </w:r>
      <w:r w:rsidR="00424C23" w:rsidRPr="006448EB">
        <w:rPr>
          <w:rFonts w:ascii="Times New Roman" w:hAnsi="Times New Roman"/>
          <w:sz w:val="28"/>
          <w:szCs w:val="28"/>
        </w:rPr>
        <w:t>32</w:t>
      </w:r>
      <w:r w:rsidR="00DD38B2" w:rsidRPr="006448EB">
        <w:rPr>
          <w:rFonts w:ascii="Times New Roman" w:hAnsi="Times New Roman"/>
          <w:sz w:val="28"/>
          <w:szCs w:val="28"/>
        </w:rPr>
        <w:t>]</w:t>
      </w:r>
      <w:r w:rsidRPr="006448EB">
        <w:rPr>
          <w:rFonts w:ascii="Times New Roman" w:hAnsi="Times New Roman"/>
          <w:sz w:val="28"/>
          <w:szCs w:val="28"/>
        </w:rPr>
        <w:t>.</w:t>
      </w:r>
    </w:p>
    <w:p w:rsidR="00CF0B3C" w:rsidRPr="006448EB" w:rsidRDefault="00CF0B3C" w:rsidP="00A711F6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8EB">
        <w:rPr>
          <w:rFonts w:ascii="Times New Roman" w:hAnsi="Times New Roman"/>
          <w:b/>
          <w:sz w:val="28"/>
          <w:szCs w:val="28"/>
        </w:rPr>
        <w:br w:type="page"/>
      </w:r>
    </w:p>
    <w:p w:rsidR="006E46F8" w:rsidRPr="006448EB" w:rsidRDefault="006E46F8" w:rsidP="00A711F6">
      <w:pPr>
        <w:pStyle w:val="a9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6448EB">
        <w:rPr>
          <w:rFonts w:ascii="Times New Roman" w:hAnsi="Times New Roman"/>
          <w:b/>
          <w:bCs/>
          <w:sz w:val="28"/>
          <w:szCs w:val="28"/>
        </w:rPr>
        <w:lastRenderedPageBreak/>
        <w:t>ОРГАНИЗАЦИОННО-ЭКОНОМИЧЕСКАЯ И ПРАВОВАЯ Х</w:t>
      </w:r>
      <w:r w:rsidRPr="006448EB">
        <w:rPr>
          <w:rFonts w:ascii="Times New Roman" w:hAnsi="Times New Roman"/>
          <w:b/>
          <w:bCs/>
          <w:sz w:val="28"/>
          <w:szCs w:val="28"/>
        </w:rPr>
        <w:t>А</w:t>
      </w:r>
      <w:r w:rsidRPr="006448EB">
        <w:rPr>
          <w:rFonts w:ascii="Times New Roman" w:hAnsi="Times New Roman"/>
          <w:b/>
          <w:bCs/>
          <w:sz w:val="28"/>
          <w:szCs w:val="28"/>
        </w:rPr>
        <w:t>РАКТЕРИСТИКА</w:t>
      </w:r>
      <w:r w:rsidR="00DB20EA" w:rsidRPr="006448EB">
        <w:rPr>
          <w:rFonts w:ascii="Times New Roman" w:hAnsi="Times New Roman"/>
          <w:b/>
          <w:bCs/>
          <w:sz w:val="28"/>
          <w:szCs w:val="28"/>
        </w:rPr>
        <w:t xml:space="preserve"> ФИЛИАЛА «УОР №836» ФГУП «ГУССТ №8 ПРИ СПЕЦСТРОЕ РОССИИ»</w:t>
      </w:r>
    </w:p>
    <w:p w:rsidR="006E46F8" w:rsidRPr="006448EB" w:rsidRDefault="006E46F8" w:rsidP="00B702E7">
      <w:pPr>
        <w:pStyle w:val="a9"/>
        <w:tabs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/>
          <w:bCs/>
          <w:sz w:val="28"/>
          <w:szCs w:val="28"/>
        </w:rPr>
      </w:pPr>
    </w:p>
    <w:p w:rsidR="006E46F8" w:rsidRPr="006448EB" w:rsidRDefault="006E46F8" w:rsidP="00A711F6">
      <w:pPr>
        <w:pStyle w:val="a9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6448EB">
        <w:rPr>
          <w:rFonts w:ascii="Times New Roman" w:hAnsi="Times New Roman"/>
          <w:b/>
          <w:sz w:val="28"/>
          <w:szCs w:val="28"/>
        </w:rPr>
        <w:t>Местоположение и правовой статус организации</w:t>
      </w:r>
    </w:p>
    <w:p w:rsidR="006E46F8" w:rsidRPr="006448EB" w:rsidRDefault="006E46F8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46F8" w:rsidRPr="006448EB" w:rsidRDefault="00C03993" w:rsidP="00A711F6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Тема учё</w:t>
      </w:r>
      <w:r w:rsidR="006E46F8" w:rsidRPr="006448EB">
        <w:rPr>
          <w:rFonts w:ascii="Times New Roman" w:hAnsi="Times New Roman"/>
          <w:sz w:val="28"/>
          <w:szCs w:val="28"/>
        </w:rPr>
        <w:t>та и анализа использования материальных запасов будет ра</w:t>
      </w:r>
      <w:r w:rsidR="006E46F8" w:rsidRPr="006448EB">
        <w:rPr>
          <w:rFonts w:ascii="Times New Roman" w:hAnsi="Times New Roman"/>
          <w:sz w:val="28"/>
          <w:szCs w:val="28"/>
        </w:rPr>
        <w:t>с</w:t>
      </w:r>
      <w:r w:rsidR="006E46F8" w:rsidRPr="006448EB">
        <w:rPr>
          <w:rFonts w:ascii="Times New Roman" w:hAnsi="Times New Roman"/>
          <w:sz w:val="28"/>
          <w:szCs w:val="28"/>
        </w:rPr>
        <w:t>смотрена на примере «Филиала УОР №836» ФГУП «ГУССТ №8 при Спецстрое России», который находится по следующему адресу: Удмуртская Республика, город Ижевск, улица 10 лет Октября, дом 61.</w:t>
      </w:r>
    </w:p>
    <w:p w:rsidR="006E46F8" w:rsidRPr="006448EB" w:rsidRDefault="006E46F8" w:rsidP="00A711F6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 xml:space="preserve">Являясь филиалом ФГУП «ГУССТ №8 при Спецстрое России», «УОР №836» подчиняется требованиям и правилам, прописанным в </w:t>
      </w:r>
      <w:r w:rsidR="00EB5362" w:rsidRPr="006448EB">
        <w:rPr>
          <w:rFonts w:ascii="Times New Roman" w:hAnsi="Times New Roman"/>
          <w:sz w:val="28"/>
          <w:szCs w:val="28"/>
        </w:rPr>
        <w:t>У</w:t>
      </w:r>
      <w:r w:rsidRPr="006448EB">
        <w:rPr>
          <w:rFonts w:ascii="Times New Roman" w:hAnsi="Times New Roman"/>
          <w:sz w:val="28"/>
          <w:szCs w:val="28"/>
        </w:rPr>
        <w:t xml:space="preserve">ставе </w:t>
      </w:r>
      <w:r w:rsidR="00C03993" w:rsidRPr="006448EB">
        <w:rPr>
          <w:rFonts w:ascii="Times New Roman" w:hAnsi="Times New Roman"/>
          <w:sz w:val="28"/>
          <w:szCs w:val="28"/>
        </w:rPr>
        <w:t>Г</w:t>
      </w:r>
      <w:r w:rsidRPr="006448EB">
        <w:rPr>
          <w:rFonts w:ascii="Times New Roman" w:hAnsi="Times New Roman"/>
          <w:sz w:val="28"/>
          <w:szCs w:val="28"/>
        </w:rPr>
        <w:t xml:space="preserve">лавного управления, не имеет собственного </w:t>
      </w:r>
      <w:r w:rsidR="00EB5362" w:rsidRPr="006448EB">
        <w:rPr>
          <w:rFonts w:ascii="Times New Roman" w:hAnsi="Times New Roman"/>
          <w:sz w:val="28"/>
          <w:szCs w:val="28"/>
        </w:rPr>
        <w:t>У</w:t>
      </w:r>
      <w:r w:rsidRPr="006448EB">
        <w:rPr>
          <w:rFonts w:ascii="Times New Roman" w:hAnsi="Times New Roman"/>
          <w:sz w:val="28"/>
          <w:szCs w:val="28"/>
        </w:rPr>
        <w:t xml:space="preserve">става и действует от имени </w:t>
      </w:r>
      <w:r w:rsidR="00C03993" w:rsidRPr="006448EB">
        <w:rPr>
          <w:rFonts w:ascii="Times New Roman" w:hAnsi="Times New Roman"/>
          <w:sz w:val="28"/>
          <w:szCs w:val="28"/>
        </w:rPr>
        <w:t>Г</w:t>
      </w:r>
      <w:r w:rsidRPr="006448EB">
        <w:rPr>
          <w:rFonts w:ascii="Times New Roman" w:hAnsi="Times New Roman"/>
          <w:sz w:val="28"/>
          <w:szCs w:val="28"/>
        </w:rPr>
        <w:t>лавного управления, которое несет ответственность за деятельность филиала.</w:t>
      </w:r>
    </w:p>
    <w:p w:rsidR="006E46F8" w:rsidRPr="006448EB" w:rsidRDefault="006E46F8" w:rsidP="00A711F6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 xml:space="preserve">Согласно </w:t>
      </w:r>
      <w:r w:rsidR="00EB5362" w:rsidRPr="006448EB">
        <w:rPr>
          <w:rFonts w:ascii="Times New Roman" w:hAnsi="Times New Roman"/>
          <w:sz w:val="28"/>
          <w:szCs w:val="28"/>
        </w:rPr>
        <w:t>У</w:t>
      </w:r>
      <w:r w:rsidRPr="006448EB">
        <w:rPr>
          <w:rFonts w:ascii="Times New Roman" w:hAnsi="Times New Roman"/>
          <w:sz w:val="28"/>
          <w:szCs w:val="28"/>
        </w:rPr>
        <w:t xml:space="preserve">става, </w:t>
      </w:r>
      <w:r w:rsidR="008E09DC" w:rsidRPr="006448EB">
        <w:rPr>
          <w:rFonts w:ascii="Times New Roman" w:hAnsi="Times New Roman"/>
          <w:sz w:val="28"/>
          <w:szCs w:val="28"/>
        </w:rPr>
        <w:t>ф</w:t>
      </w:r>
      <w:r w:rsidRPr="006448EB">
        <w:rPr>
          <w:rFonts w:ascii="Times New Roman" w:hAnsi="Times New Roman"/>
          <w:sz w:val="28"/>
          <w:szCs w:val="28"/>
        </w:rPr>
        <w:t>илиал не является юридическим лицом, наделяется имуществом и действу</w:t>
      </w:r>
      <w:r w:rsidR="008E09DC" w:rsidRPr="006448EB">
        <w:rPr>
          <w:rFonts w:ascii="Times New Roman" w:hAnsi="Times New Roman"/>
          <w:sz w:val="28"/>
          <w:szCs w:val="28"/>
        </w:rPr>
        <w:t>е</w:t>
      </w:r>
      <w:r w:rsidRPr="006448EB">
        <w:rPr>
          <w:rFonts w:ascii="Times New Roman" w:hAnsi="Times New Roman"/>
          <w:sz w:val="28"/>
          <w:szCs w:val="28"/>
        </w:rPr>
        <w:t xml:space="preserve">т в соответствии с положениями о филиалах, которые утверждаются </w:t>
      </w:r>
      <w:r w:rsidR="00C03993" w:rsidRPr="006448EB">
        <w:rPr>
          <w:rFonts w:ascii="Times New Roman" w:hAnsi="Times New Roman"/>
          <w:sz w:val="28"/>
          <w:szCs w:val="28"/>
        </w:rPr>
        <w:t>Г</w:t>
      </w:r>
      <w:r w:rsidR="008E09DC" w:rsidRPr="006448EB">
        <w:rPr>
          <w:rFonts w:ascii="Times New Roman" w:hAnsi="Times New Roman"/>
          <w:sz w:val="28"/>
          <w:szCs w:val="28"/>
        </w:rPr>
        <w:t>лавным у</w:t>
      </w:r>
      <w:r w:rsidRPr="006448EB">
        <w:rPr>
          <w:rFonts w:ascii="Times New Roman" w:hAnsi="Times New Roman"/>
          <w:sz w:val="28"/>
          <w:szCs w:val="28"/>
        </w:rPr>
        <w:t xml:space="preserve">правлением. Имущество </w:t>
      </w:r>
      <w:r w:rsidR="008E09DC" w:rsidRPr="006448EB">
        <w:rPr>
          <w:rFonts w:ascii="Times New Roman" w:hAnsi="Times New Roman"/>
          <w:sz w:val="28"/>
          <w:szCs w:val="28"/>
        </w:rPr>
        <w:t>ф</w:t>
      </w:r>
      <w:r w:rsidRPr="006448EB">
        <w:rPr>
          <w:rFonts w:ascii="Times New Roman" w:hAnsi="Times New Roman"/>
          <w:sz w:val="28"/>
          <w:szCs w:val="28"/>
        </w:rPr>
        <w:t xml:space="preserve">илиала учитывается на его отдельном балансе, который является частью баланса </w:t>
      </w:r>
      <w:r w:rsidR="00C03993" w:rsidRPr="006448EB">
        <w:rPr>
          <w:rFonts w:ascii="Times New Roman" w:hAnsi="Times New Roman"/>
          <w:sz w:val="28"/>
          <w:szCs w:val="28"/>
        </w:rPr>
        <w:t>Г</w:t>
      </w:r>
      <w:r w:rsidRPr="006448EB">
        <w:rPr>
          <w:rFonts w:ascii="Times New Roman" w:hAnsi="Times New Roman"/>
          <w:sz w:val="28"/>
          <w:szCs w:val="28"/>
        </w:rPr>
        <w:t xml:space="preserve">лавного </w:t>
      </w:r>
      <w:r w:rsidR="008E09DC" w:rsidRPr="006448EB">
        <w:rPr>
          <w:rFonts w:ascii="Times New Roman" w:hAnsi="Times New Roman"/>
          <w:sz w:val="28"/>
          <w:szCs w:val="28"/>
        </w:rPr>
        <w:t>у</w:t>
      </w:r>
      <w:r w:rsidRPr="006448EB">
        <w:rPr>
          <w:rFonts w:ascii="Times New Roman" w:hAnsi="Times New Roman"/>
          <w:sz w:val="28"/>
          <w:szCs w:val="28"/>
        </w:rPr>
        <w:t>правления.</w:t>
      </w:r>
    </w:p>
    <w:p w:rsidR="006E46F8" w:rsidRPr="006448EB" w:rsidRDefault="006E46F8" w:rsidP="00A711F6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 xml:space="preserve">Начальник </w:t>
      </w:r>
      <w:r w:rsidR="008E09DC" w:rsidRPr="006448EB">
        <w:rPr>
          <w:rFonts w:ascii="Times New Roman" w:hAnsi="Times New Roman"/>
          <w:sz w:val="28"/>
          <w:szCs w:val="28"/>
        </w:rPr>
        <w:t>ф</w:t>
      </w:r>
      <w:r w:rsidRPr="006448EB">
        <w:rPr>
          <w:rFonts w:ascii="Times New Roman" w:hAnsi="Times New Roman"/>
          <w:sz w:val="28"/>
          <w:szCs w:val="28"/>
        </w:rPr>
        <w:t xml:space="preserve">илиала </w:t>
      </w:r>
      <w:r w:rsidR="008E09DC" w:rsidRPr="006448EB">
        <w:rPr>
          <w:rFonts w:ascii="Times New Roman" w:hAnsi="Times New Roman"/>
          <w:sz w:val="28"/>
          <w:szCs w:val="28"/>
        </w:rPr>
        <w:t>и главный бухгалтер назначаю</w:t>
      </w:r>
      <w:r w:rsidRPr="006448EB">
        <w:rPr>
          <w:rFonts w:ascii="Times New Roman" w:hAnsi="Times New Roman"/>
          <w:sz w:val="28"/>
          <w:szCs w:val="28"/>
        </w:rPr>
        <w:t>тся на должность и о</w:t>
      </w:r>
      <w:r w:rsidRPr="006448EB">
        <w:rPr>
          <w:rFonts w:ascii="Times New Roman" w:hAnsi="Times New Roman"/>
          <w:sz w:val="28"/>
          <w:szCs w:val="28"/>
        </w:rPr>
        <w:t>с</w:t>
      </w:r>
      <w:r w:rsidRPr="006448EB">
        <w:rPr>
          <w:rFonts w:ascii="Times New Roman" w:hAnsi="Times New Roman"/>
          <w:sz w:val="28"/>
          <w:szCs w:val="28"/>
        </w:rPr>
        <w:t>вобожда</w:t>
      </w:r>
      <w:r w:rsidR="008E09DC" w:rsidRPr="006448EB">
        <w:rPr>
          <w:rFonts w:ascii="Times New Roman" w:hAnsi="Times New Roman"/>
          <w:sz w:val="28"/>
          <w:szCs w:val="28"/>
        </w:rPr>
        <w:t>ю</w:t>
      </w:r>
      <w:r w:rsidR="00C03993" w:rsidRPr="006448EB">
        <w:rPr>
          <w:rFonts w:ascii="Times New Roman" w:hAnsi="Times New Roman"/>
          <w:sz w:val="28"/>
          <w:szCs w:val="28"/>
        </w:rPr>
        <w:t>тся от неё</w:t>
      </w:r>
      <w:r w:rsidRPr="006448EB">
        <w:rPr>
          <w:rFonts w:ascii="Times New Roman" w:hAnsi="Times New Roman"/>
          <w:sz w:val="28"/>
          <w:szCs w:val="28"/>
        </w:rPr>
        <w:t xml:space="preserve"> </w:t>
      </w:r>
      <w:r w:rsidR="008E09DC" w:rsidRPr="006448EB">
        <w:rPr>
          <w:rFonts w:ascii="Times New Roman" w:hAnsi="Times New Roman"/>
          <w:sz w:val="28"/>
          <w:szCs w:val="28"/>
        </w:rPr>
        <w:t>н</w:t>
      </w:r>
      <w:r w:rsidRPr="006448EB">
        <w:rPr>
          <w:rFonts w:ascii="Times New Roman" w:hAnsi="Times New Roman"/>
          <w:sz w:val="28"/>
          <w:szCs w:val="28"/>
        </w:rPr>
        <w:t xml:space="preserve">ачальником </w:t>
      </w:r>
      <w:r w:rsidR="008E09DC" w:rsidRPr="006448EB">
        <w:rPr>
          <w:rFonts w:ascii="Times New Roman" w:hAnsi="Times New Roman"/>
          <w:sz w:val="28"/>
          <w:szCs w:val="28"/>
        </w:rPr>
        <w:t>у</w:t>
      </w:r>
      <w:r w:rsidRPr="006448EB">
        <w:rPr>
          <w:rFonts w:ascii="Times New Roman" w:hAnsi="Times New Roman"/>
          <w:sz w:val="28"/>
          <w:szCs w:val="28"/>
        </w:rPr>
        <w:t>правления по согласованию со Спецстроем России, наделя</w:t>
      </w:r>
      <w:r w:rsidR="008E09DC" w:rsidRPr="006448EB">
        <w:rPr>
          <w:rFonts w:ascii="Times New Roman" w:hAnsi="Times New Roman"/>
          <w:sz w:val="28"/>
          <w:szCs w:val="28"/>
        </w:rPr>
        <w:t>ю</w:t>
      </w:r>
      <w:r w:rsidRPr="006448EB">
        <w:rPr>
          <w:rFonts w:ascii="Times New Roman" w:hAnsi="Times New Roman"/>
          <w:sz w:val="28"/>
          <w:szCs w:val="28"/>
        </w:rPr>
        <w:t>тся полномочия</w:t>
      </w:r>
      <w:r w:rsidR="008E09DC" w:rsidRPr="006448EB">
        <w:rPr>
          <w:rFonts w:ascii="Times New Roman" w:hAnsi="Times New Roman"/>
          <w:sz w:val="28"/>
          <w:szCs w:val="28"/>
        </w:rPr>
        <w:t>ми и действую</w:t>
      </w:r>
      <w:r w:rsidRPr="006448EB">
        <w:rPr>
          <w:rFonts w:ascii="Times New Roman" w:hAnsi="Times New Roman"/>
          <w:sz w:val="28"/>
          <w:szCs w:val="28"/>
        </w:rPr>
        <w:t xml:space="preserve">т на основании доверенности, выданной </w:t>
      </w:r>
      <w:r w:rsidR="008E09DC" w:rsidRPr="006448EB">
        <w:rPr>
          <w:rFonts w:ascii="Times New Roman" w:hAnsi="Times New Roman"/>
          <w:sz w:val="28"/>
          <w:szCs w:val="28"/>
        </w:rPr>
        <w:t>им н</w:t>
      </w:r>
      <w:r w:rsidRPr="006448EB">
        <w:rPr>
          <w:rFonts w:ascii="Times New Roman" w:hAnsi="Times New Roman"/>
          <w:sz w:val="28"/>
          <w:szCs w:val="28"/>
        </w:rPr>
        <w:t xml:space="preserve">ачальником </w:t>
      </w:r>
      <w:r w:rsidR="008E09DC" w:rsidRPr="006448EB">
        <w:rPr>
          <w:rFonts w:ascii="Times New Roman" w:hAnsi="Times New Roman"/>
          <w:sz w:val="28"/>
          <w:szCs w:val="28"/>
        </w:rPr>
        <w:t>у</w:t>
      </w:r>
      <w:r w:rsidRPr="006448EB">
        <w:rPr>
          <w:rFonts w:ascii="Times New Roman" w:hAnsi="Times New Roman"/>
          <w:sz w:val="28"/>
          <w:szCs w:val="28"/>
        </w:rPr>
        <w:t>правления.</w:t>
      </w:r>
    </w:p>
    <w:p w:rsidR="006E46F8" w:rsidRPr="006448EB" w:rsidRDefault="006E46F8" w:rsidP="00A711F6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E46F8" w:rsidRPr="006448EB" w:rsidRDefault="006E46F8" w:rsidP="00A711F6">
      <w:pPr>
        <w:numPr>
          <w:ilvl w:val="1"/>
          <w:numId w:val="20"/>
        </w:numPr>
        <w:tabs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8EB">
        <w:rPr>
          <w:rFonts w:ascii="Times New Roman" w:hAnsi="Times New Roman" w:cs="Times New Roman"/>
          <w:b/>
          <w:sz w:val="28"/>
          <w:szCs w:val="28"/>
        </w:rPr>
        <w:t>Организационное устройство, размеры и структура управления</w:t>
      </w:r>
    </w:p>
    <w:p w:rsidR="006E46F8" w:rsidRPr="006448EB" w:rsidRDefault="006E46F8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09DC" w:rsidRPr="006448EB" w:rsidRDefault="008E09DC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Основным видом деятельности «УОР №836» является выполнение отд</w:t>
      </w:r>
      <w:r w:rsidRPr="006448EB">
        <w:rPr>
          <w:rFonts w:ascii="Times New Roman" w:hAnsi="Times New Roman" w:cs="Times New Roman"/>
          <w:sz w:val="28"/>
          <w:szCs w:val="28"/>
        </w:rPr>
        <w:t>е</w:t>
      </w:r>
      <w:r w:rsidRPr="006448EB">
        <w:rPr>
          <w:rFonts w:ascii="Times New Roman" w:hAnsi="Times New Roman" w:cs="Times New Roman"/>
          <w:sz w:val="28"/>
          <w:szCs w:val="28"/>
        </w:rPr>
        <w:t xml:space="preserve">лочных работ </w:t>
      </w:r>
      <w:r w:rsidR="00674579" w:rsidRPr="006448EB">
        <w:rPr>
          <w:rFonts w:ascii="Times New Roman" w:hAnsi="Times New Roman" w:cs="Times New Roman"/>
          <w:sz w:val="28"/>
          <w:szCs w:val="28"/>
        </w:rPr>
        <w:t>на объектах строительства Г</w:t>
      </w:r>
      <w:r w:rsidRPr="006448EB">
        <w:rPr>
          <w:rFonts w:ascii="Times New Roman" w:hAnsi="Times New Roman" w:cs="Times New Roman"/>
          <w:sz w:val="28"/>
          <w:szCs w:val="28"/>
        </w:rPr>
        <w:t>лавного управления. Кроме основн</w:t>
      </w:r>
      <w:r w:rsidRPr="006448EB">
        <w:rPr>
          <w:rFonts w:ascii="Times New Roman" w:hAnsi="Times New Roman" w:cs="Times New Roman"/>
          <w:sz w:val="28"/>
          <w:szCs w:val="28"/>
        </w:rPr>
        <w:t>о</w:t>
      </w:r>
      <w:r w:rsidRPr="006448EB">
        <w:rPr>
          <w:rFonts w:ascii="Times New Roman" w:hAnsi="Times New Roman" w:cs="Times New Roman"/>
          <w:sz w:val="28"/>
          <w:szCs w:val="28"/>
        </w:rPr>
        <w:t>го вида деятельности, управление так же может осуществлять отпуск стро</w:t>
      </w:r>
      <w:r w:rsidRPr="006448EB">
        <w:rPr>
          <w:rFonts w:ascii="Times New Roman" w:hAnsi="Times New Roman" w:cs="Times New Roman"/>
          <w:sz w:val="28"/>
          <w:szCs w:val="28"/>
        </w:rPr>
        <w:t>и</w:t>
      </w:r>
      <w:r w:rsidRPr="006448EB">
        <w:rPr>
          <w:rFonts w:ascii="Times New Roman" w:hAnsi="Times New Roman" w:cs="Times New Roman"/>
          <w:sz w:val="28"/>
          <w:szCs w:val="28"/>
        </w:rPr>
        <w:t xml:space="preserve">тельных материалов с получением прибыли. Так же в мастерских управления </w:t>
      </w:r>
      <w:r w:rsidRPr="006448EB">
        <w:rPr>
          <w:rFonts w:ascii="Times New Roman" w:hAnsi="Times New Roman" w:cs="Times New Roman"/>
          <w:sz w:val="28"/>
          <w:szCs w:val="28"/>
        </w:rPr>
        <w:lastRenderedPageBreak/>
        <w:t>изготавливаются строительные материалы и хозя</w:t>
      </w:r>
      <w:r w:rsidR="00674579" w:rsidRPr="006448EB">
        <w:rPr>
          <w:rFonts w:ascii="Times New Roman" w:hAnsi="Times New Roman" w:cs="Times New Roman"/>
          <w:sz w:val="28"/>
          <w:szCs w:val="28"/>
        </w:rPr>
        <w:t>йственный инвентарь, необх</w:t>
      </w:r>
      <w:r w:rsidR="00674579" w:rsidRPr="006448EB">
        <w:rPr>
          <w:rFonts w:ascii="Times New Roman" w:hAnsi="Times New Roman" w:cs="Times New Roman"/>
          <w:sz w:val="28"/>
          <w:szCs w:val="28"/>
        </w:rPr>
        <w:t>о</w:t>
      </w:r>
      <w:r w:rsidR="00674579" w:rsidRPr="006448EB">
        <w:rPr>
          <w:rFonts w:ascii="Times New Roman" w:hAnsi="Times New Roman" w:cs="Times New Roman"/>
          <w:sz w:val="28"/>
          <w:szCs w:val="28"/>
        </w:rPr>
        <w:t>димые</w:t>
      </w:r>
      <w:r w:rsidRPr="006448EB">
        <w:rPr>
          <w:rFonts w:ascii="Times New Roman" w:hAnsi="Times New Roman" w:cs="Times New Roman"/>
          <w:sz w:val="28"/>
          <w:szCs w:val="28"/>
        </w:rPr>
        <w:t xml:space="preserve"> для полного функционирования управления отделочных работ.</w:t>
      </w:r>
      <w:r w:rsidR="00584660" w:rsidRPr="0064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9DC" w:rsidRPr="006448EB" w:rsidRDefault="008E09DC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К материалам и инвентарю можно отнести лакокрасочные изделия (кра</w:t>
      </w:r>
      <w:r w:rsidRPr="006448EB">
        <w:rPr>
          <w:rFonts w:ascii="Times New Roman" w:hAnsi="Times New Roman" w:cs="Times New Roman"/>
          <w:sz w:val="28"/>
          <w:szCs w:val="28"/>
        </w:rPr>
        <w:t>с</w:t>
      </w:r>
      <w:r w:rsidR="00674579" w:rsidRPr="006448EB">
        <w:rPr>
          <w:rFonts w:ascii="Times New Roman" w:hAnsi="Times New Roman" w:cs="Times New Roman"/>
          <w:sz w:val="28"/>
          <w:szCs w:val="28"/>
        </w:rPr>
        <w:t>ки, шпаклё</w:t>
      </w:r>
      <w:r w:rsidRPr="006448EB">
        <w:rPr>
          <w:rFonts w:ascii="Times New Roman" w:hAnsi="Times New Roman" w:cs="Times New Roman"/>
          <w:sz w:val="28"/>
          <w:szCs w:val="28"/>
        </w:rPr>
        <w:t>вочные составы), деревянные изделия, необходимые при отделочных работах (леса, козлины, носилки, штукатурные рейки и другие), металлоизд</w:t>
      </w:r>
      <w:r w:rsidRPr="006448EB">
        <w:rPr>
          <w:rFonts w:ascii="Times New Roman" w:hAnsi="Times New Roman" w:cs="Times New Roman"/>
          <w:sz w:val="28"/>
          <w:szCs w:val="28"/>
        </w:rPr>
        <w:t>е</w:t>
      </w:r>
      <w:r w:rsidRPr="006448EB">
        <w:rPr>
          <w:rFonts w:ascii="Times New Roman" w:hAnsi="Times New Roman" w:cs="Times New Roman"/>
          <w:sz w:val="28"/>
          <w:szCs w:val="28"/>
        </w:rPr>
        <w:t>лия (отливы и откосы), линии электросн</w:t>
      </w:r>
      <w:r w:rsidR="00674579" w:rsidRPr="006448EB">
        <w:rPr>
          <w:rFonts w:ascii="Times New Roman" w:hAnsi="Times New Roman" w:cs="Times New Roman"/>
          <w:sz w:val="28"/>
          <w:szCs w:val="28"/>
        </w:rPr>
        <w:t>абжения, группы учё</w:t>
      </w:r>
      <w:r w:rsidRPr="006448EB">
        <w:rPr>
          <w:rFonts w:ascii="Times New Roman" w:hAnsi="Times New Roman" w:cs="Times New Roman"/>
          <w:sz w:val="28"/>
          <w:szCs w:val="28"/>
        </w:rPr>
        <w:t>та электроэнергии, расходные материалы для электроинструмента (шлифовальные круги для зат</w:t>
      </w:r>
      <w:r w:rsidRPr="006448EB">
        <w:rPr>
          <w:rFonts w:ascii="Times New Roman" w:hAnsi="Times New Roman" w:cs="Times New Roman"/>
          <w:sz w:val="28"/>
          <w:szCs w:val="28"/>
        </w:rPr>
        <w:t>и</w:t>
      </w:r>
      <w:r w:rsidRPr="006448EB">
        <w:rPr>
          <w:rFonts w:ascii="Times New Roman" w:hAnsi="Times New Roman" w:cs="Times New Roman"/>
          <w:sz w:val="28"/>
          <w:szCs w:val="28"/>
        </w:rPr>
        <w:t>рочных машин), напорные рукава и другое.</w:t>
      </w:r>
    </w:p>
    <w:p w:rsidR="00F035CE" w:rsidRPr="006448EB" w:rsidRDefault="006E46F8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Филиал имеет достаточно большую организационную структуру, стро</w:t>
      </w:r>
      <w:r w:rsidRPr="006448EB">
        <w:rPr>
          <w:rFonts w:ascii="Times New Roman" w:hAnsi="Times New Roman" w:cs="Times New Roman"/>
          <w:sz w:val="28"/>
          <w:szCs w:val="28"/>
        </w:rPr>
        <w:t>е</w:t>
      </w:r>
      <w:r w:rsidRPr="006448EB">
        <w:rPr>
          <w:rFonts w:ascii="Times New Roman" w:hAnsi="Times New Roman" w:cs="Times New Roman"/>
          <w:sz w:val="28"/>
          <w:szCs w:val="28"/>
        </w:rPr>
        <w:t xml:space="preserve">ние которой </w:t>
      </w:r>
      <w:r w:rsidR="001D30A5" w:rsidRPr="006448EB">
        <w:rPr>
          <w:rFonts w:ascii="Times New Roman" w:hAnsi="Times New Roman" w:cs="Times New Roman"/>
          <w:sz w:val="28"/>
          <w:szCs w:val="28"/>
        </w:rPr>
        <w:t xml:space="preserve">показано </w:t>
      </w:r>
      <w:r w:rsidRPr="006448EB">
        <w:rPr>
          <w:rFonts w:ascii="Times New Roman" w:hAnsi="Times New Roman" w:cs="Times New Roman"/>
          <w:sz w:val="28"/>
          <w:szCs w:val="28"/>
        </w:rPr>
        <w:t xml:space="preserve">на </w:t>
      </w:r>
      <w:r w:rsidR="001D30A5" w:rsidRPr="006448EB">
        <w:rPr>
          <w:rFonts w:ascii="Times New Roman" w:hAnsi="Times New Roman" w:cs="Times New Roman"/>
          <w:sz w:val="28"/>
          <w:szCs w:val="28"/>
        </w:rPr>
        <w:t>рисунке</w:t>
      </w:r>
      <w:r w:rsidR="00C60AA3" w:rsidRPr="006448EB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6E46F8" w:rsidRPr="006448EB" w:rsidRDefault="00A4741F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205.9pt;margin-top:12.6pt;width:121.5pt;height:33.85pt;z-index:251664384">
            <v:textbox style="mso-next-textbox:#_x0000_s1030">
              <w:txbxContent>
                <w:p w:rsidR="006448EB" w:rsidRPr="000626D4" w:rsidRDefault="006448EB" w:rsidP="006E4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26D4">
                    <w:rPr>
                      <w:rFonts w:ascii="Times New Roman" w:hAnsi="Times New Roman"/>
                      <w:sz w:val="24"/>
                      <w:szCs w:val="24"/>
                    </w:rPr>
                    <w:t>Инженер по технике безопасности</w:t>
                  </w:r>
                </w:p>
              </w:txbxContent>
            </v:textbox>
          </v:rect>
        </w:pict>
      </w:r>
    </w:p>
    <w:p w:rsidR="006E46F8" w:rsidRPr="006448EB" w:rsidRDefault="00A4741F" w:rsidP="00A711F6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8" type="#_x0000_t32" style="position:absolute;left:0;text-align:left;margin-left:269.8pt;margin-top:22.3pt;width:0;height:17.85pt;flip:y;z-index:251725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365.55pt;margin-top:22.3pt;width:70.45pt;height:25.15pt;z-index:251666432">
            <v:textbox style="mso-next-textbox:#_x0000_s1032">
              <w:txbxContent>
                <w:p w:rsidR="006448EB" w:rsidRPr="000626D4" w:rsidRDefault="006448EB" w:rsidP="006E4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26D4">
                    <w:rPr>
                      <w:rFonts w:ascii="Times New Roman" w:hAnsi="Times New Roman"/>
                      <w:sz w:val="24"/>
                      <w:szCs w:val="24"/>
                    </w:rPr>
                    <w:t>Юрист</w:t>
                  </w:r>
                </w:p>
              </w:txbxContent>
            </v:textbox>
          </v:rect>
        </w:pict>
      </w:r>
    </w:p>
    <w:p w:rsidR="006E46F8" w:rsidRPr="006448EB" w:rsidRDefault="00A4741F" w:rsidP="00A711F6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left:0;text-align:left;margin-left:352.15pt;margin-top:10.35pt;width:13.4pt;height:0;flip:x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4" type="#_x0000_t32" style="position:absolute;left:0;text-align:left;margin-left:174.35pt;margin-top:13.1pt;width:14.75pt;height:0;z-index:2517217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64.15pt;margin-top:-.1pt;width:109.75pt;height:23.4pt;z-index:251662336">
            <v:textbox style="mso-next-textbox:#_x0000_s1028">
              <w:txbxContent>
                <w:p w:rsidR="006448EB" w:rsidRPr="004E1F5E" w:rsidRDefault="006448EB" w:rsidP="006E4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1F5E">
                    <w:rPr>
                      <w:rFonts w:ascii="Times New Roman" w:hAnsi="Times New Roman"/>
                      <w:sz w:val="24"/>
                      <w:szCs w:val="24"/>
                    </w:rPr>
                    <w:t>Главный инженер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3" type="#_x0000_t32" style="position:absolute;left:0;text-align:left;margin-left:189.1pt;margin-top:13.1pt;width:0;height:33.85pt;z-index:2517207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205.9pt;margin-top:16pt;width:130.3pt;height:23.4pt;z-index:251668480">
            <v:textbox style="mso-next-textbox:#_x0000_s1034">
              <w:txbxContent>
                <w:p w:rsidR="006448EB" w:rsidRPr="00740E44" w:rsidRDefault="006448EB" w:rsidP="006E4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E44">
                    <w:rPr>
                      <w:rFonts w:ascii="Times New Roman" w:hAnsi="Times New Roman"/>
                      <w:sz w:val="24"/>
                      <w:szCs w:val="24"/>
                    </w:rPr>
                    <w:t>Начальник филиала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352.15pt;margin-top:10.35pt;width:0;height:33.85pt;z-index:251675648" o:connectortype="straight"/>
        </w:pict>
      </w:r>
    </w:p>
    <w:p w:rsidR="006E46F8" w:rsidRPr="006448EB" w:rsidRDefault="00A4741F" w:rsidP="00A711F6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left:0;text-align:left;margin-left:269.8pt;margin-top:15.3pt;width:0;height:26.85pt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2" style="position:absolute;left:0;text-align:left;margin-left:64.15pt;margin-top:10.05pt;width:109.75pt;height:21.3pt;z-index:251717632">
            <v:textbox style="mso-next-textbox:#_x0000_s1082">
              <w:txbxContent>
                <w:p w:rsidR="006448EB" w:rsidRPr="00085003" w:rsidRDefault="006448EB" w:rsidP="006E4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Водители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173.9pt;margin-top:22.85pt;width:14.75pt;height:0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2" type="#_x0000_t32" style="position:absolute;left:0;text-align:left;margin-left:189.1pt;margin-top:4pt;width:15.95pt;height:0;z-index:2517196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336.2pt;margin-top:3.65pt;width:15.95pt;height:0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366.9pt;margin-top:8.65pt;width:70.45pt;height:22.7pt;z-index:251660288">
            <v:textbox style="mso-next-textbox:#_x0000_s1026">
              <w:txbxContent>
                <w:p w:rsidR="006448EB" w:rsidRPr="000626D4" w:rsidRDefault="006448EB" w:rsidP="006E4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26D4">
                    <w:rPr>
                      <w:rFonts w:ascii="Times New Roman" w:hAnsi="Times New Roman"/>
                      <w:sz w:val="24"/>
                      <w:szCs w:val="24"/>
                    </w:rPr>
                    <w:t>Секретарь</w:t>
                  </w:r>
                </w:p>
                <w:p w:rsidR="006448EB" w:rsidRDefault="006448EB" w:rsidP="006E46F8"/>
              </w:txbxContent>
            </v:textbox>
          </v:rect>
        </w:pict>
      </w:r>
    </w:p>
    <w:p w:rsidR="006E46F8" w:rsidRPr="006448EB" w:rsidRDefault="00A4741F" w:rsidP="00A711F6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32" style="position:absolute;left:0;text-align:left;margin-left:440.95pt;margin-top:18pt;width:0;height:12.15pt;flip:y;z-index:251714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3" type="#_x0000_t32" style="position:absolute;left:0;text-align:left;margin-left:396.6pt;margin-top:18pt;width:0;height:116.3pt;z-index:251730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0" type="#_x0000_t32" style="position:absolute;left:0;text-align:left;margin-left:120.1pt;margin-top:18pt;width:0;height:115.5pt;z-index:251727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9" type="#_x0000_t32" style="position:absolute;left:0;text-align:left;margin-left:206.8pt;margin-top:18pt;width:0;height:116.35pt;z-index:251726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5" type="#_x0000_t32" style="position:absolute;left:0;text-align:left;margin-left:166.1pt;margin-top:18pt;width:0;height:12.2pt;z-index:251710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8" type="#_x0000_t32" style="position:absolute;left:0;text-align:left;margin-left:64.15pt;margin-top:18pt;width:.05pt;height:13.55pt;flip:y;z-index:2517135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352.15pt;margin-top:18pt;width:0;height:13.55pt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303.4pt;margin-top:18pt;width:0;height:116.35pt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left:0;text-align:left;margin-left:269.7pt;margin-top:18pt;width:0;height:12.2pt;flip:y;z-index:251709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left:0;text-align:left;margin-left:64.15pt;margin-top:18pt;width:376.75pt;height:0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5" type="#_x0000_t32" style="position:absolute;left:0;text-align:left;margin-left:352.15pt;margin-top:-4.05pt;width:14.75pt;height:0;z-index:251722752" o:connectortype="straight"/>
        </w:pict>
      </w:r>
    </w:p>
    <w:p w:rsidR="006E46F8" w:rsidRPr="006448EB" w:rsidRDefault="00A4741F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404.15pt;margin-top:6.05pt;width:67.6pt;height:35.15pt;z-index:251669504">
            <v:textbox style="mso-next-textbox:#_x0000_s1035">
              <w:txbxContent>
                <w:p w:rsidR="006448EB" w:rsidRDefault="006448EB" w:rsidP="006E4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  <w:p w:rsidR="006448EB" w:rsidRPr="000626D4" w:rsidRDefault="006448EB" w:rsidP="006E4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314.5pt;margin-top:7.4pt;width:75.95pt;height:33.8pt;z-index:251665408">
            <v:textbox style="mso-next-textbox:#_x0000_s1031">
              <w:txbxContent>
                <w:p w:rsidR="006448EB" w:rsidRPr="000626D4" w:rsidRDefault="006448EB" w:rsidP="006E4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26D4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Начальник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ОТиЗ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217.9pt;margin-top:6.05pt;width:77.55pt;height:33.8pt;z-index:251663360">
            <v:textbox style="mso-next-textbox:#_x0000_s1029">
              <w:txbxContent>
                <w:p w:rsidR="006448EB" w:rsidRPr="000626D4" w:rsidRDefault="006448EB" w:rsidP="006E4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26D4">
                    <w:rPr>
                      <w:rFonts w:ascii="Times New Roman" w:hAnsi="Times New Roman"/>
                      <w:sz w:val="24"/>
                      <w:szCs w:val="24"/>
                    </w:rPr>
                    <w:t>Начальник ПЭО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28.85pt;margin-top:6.05pt;width:70.9pt;height:33.8pt;z-index:251661312">
            <v:textbox style="mso-next-textbox:#_x0000_s1027">
              <w:txbxContent>
                <w:p w:rsidR="006448EB" w:rsidRPr="000626D4" w:rsidRDefault="006448EB" w:rsidP="006E4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26D4">
                    <w:rPr>
                      <w:rFonts w:ascii="Times New Roman" w:hAnsi="Times New Roman"/>
                      <w:sz w:val="24"/>
                      <w:szCs w:val="24"/>
                    </w:rPr>
                    <w:t>Начальник ПТО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22pt;margin-top:7.4pt;width:92.5pt;height:33.8pt;z-index:251667456">
            <v:textbox style="mso-next-textbox:#_x0000_s1033">
              <w:txbxContent>
                <w:p w:rsidR="006448EB" w:rsidRPr="000626D4" w:rsidRDefault="006448EB" w:rsidP="006E4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26D4">
                    <w:rPr>
                      <w:rFonts w:ascii="Times New Roman" w:hAnsi="Times New Roman"/>
                      <w:sz w:val="24"/>
                      <w:szCs w:val="24"/>
                    </w:rPr>
                    <w:t>Начальник Отдела кадров</w:t>
                  </w:r>
                </w:p>
              </w:txbxContent>
            </v:textbox>
          </v:rect>
        </w:pict>
      </w:r>
    </w:p>
    <w:p w:rsidR="006E46F8" w:rsidRPr="006448EB" w:rsidRDefault="00A4741F" w:rsidP="00A711F6">
      <w:pPr>
        <w:tabs>
          <w:tab w:val="left" w:pos="1134"/>
        </w:tabs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6" type="#_x0000_t32" style="position:absolute;left:0;text-align:left;margin-left:166.1pt;margin-top:15.7pt;width:0;height:22.95pt;z-index:2517237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32" style="position:absolute;left:0;text-align:left;margin-left:64.2pt;margin-top:17.05pt;width:0;height:22.95pt;z-index:2517155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3" type="#_x0000_t32" style="position:absolute;left:0;text-align:left;margin-left:268.95pt;margin-top:15.7pt;width:0;height:24.3pt;flip:y;z-index:2517186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440.95pt;margin-top:17.05pt;width:0;height:22.95pt;flip:y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352.2pt;margin-top:17.05pt;width:0;height:22.95pt;flip:y;z-index:251671552" o:connectortype="straight"/>
        </w:pict>
      </w:r>
    </w:p>
    <w:p w:rsidR="006E46F8" w:rsidRPr="006448EB" w:rsidRDefault="00A4741F" w:rsidP="00A711F6">
      <w:pPr>
        <w:tabs>
          <w:tab w:val="left" w:pos="1134"/>
        </w:tabs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8" style="position:absolute;left:0;text-align:left;margin-left:404.15pt;margin-top:15.85pt;width:81.8pt;height:26.65pt;z-index:251693056">
            <v:textbox style="mso-next-textbox:#_x0000_s1058">
              <w:txbxContent>
                <w:p w:rsidR="006448EB" w:rsidRPr="00085003" w:rsidRDefault="006448EB" w:rsidP="006E4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5003">
                    <w:rPr>
                      <w:rFonts w:ascii="Times New Roman" w:hAnsi="Times New Roman"/>
                      <w:sz w:val="24"/>
                      <w:szCs w:val="24"/>
                    </w:rPr>
                    <w:t>Бухгалтерия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9" style="position:absolute;left:0;text-align:left;margin-left:314.5pt;margin-top:15.85pt;width:72.1pt;height:26.65pt;z-index:251694080">
            <v:textbox style="mso-next-textbox:#_x0000_s1059">
              <w:txbxContent>
                <w:p w:rsidR="006448EB" w:rsidRPr="00085003" w:rsidRDefault="006448EB" w:rsidP="006E4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ОТиЗ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7" style="position:absolute;left:0;text-align:left;margin-left:221.15pt;margin-top:15.85pt;width:74.3pt;height:26.65pt;z-index:251692032">
            <v:textbox style="mso-next-textbox:#_x0000_s1057">
              <w:txbxContent>
                <w:p w:rsidR="006448EB" w:rsidRPr="00085003" w:rsidRDefault="006448EB" w:rsidP="006E4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5003">
                    <w:rPr>
                      <w:rFonts w:ascii="Times New Roman" w:hAnsi="Times New Roman"/>
                      <w:sz w:val="24"/>
                      <w:szCs w:val="24"/>
                    </w:rPr>
                    <w:t>ПЭО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6" style="position:absolute;left:0;text-align:left;margin-left:128.85pt;margin-top:15.85pt;width:70.9pt;height:26.65pt;z-index:251691008">
            <v:textbox style="mso-next-textbox:#_x0000_s1056">
              <w:txbxContent>
                <w:p w:rsidR="006448EB" w:rsidRPr="00085003" w:rsidRDefault="006448EB" w:rsidP="006E4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5003">
                    <w:rPr>
                      <w:rFonts w:ascii="Times New Roman" w:hAnsi="Times New Roman"/>
                      <w:sz w:val="24"/>
                      <w:szCs w:val="24"/>
                    </w:rPr>
                    <w:t>ПТО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5" style="position:absolute;left:0;text-align:left;margin-left:24.85pt;margin-top:15.85pt;width:89.65pt;height:26.65pt;z-index:251689984">
            <v:textbox style="mso-next-textbox:#_x0000_s1055">
              <w:txbxContent>
                <w:p w:rsidR="006448EB" w:rsidRPr="00085003" w:rsidRDefault="006448EB" w:rsidP="006E4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5003">
                    <w:rPr>
                      <w:rFonts w:ascii="Times New Roman" w:hAnsi="Times New Roman"/>
                      <w:sz w:val="24"/>
                      <w:szCs w:val="24"/>
                    </w:rPr>
                    <w:t>Отдел кадров</w:t>
                  </w:r>
                </w:p>
              </w:txbxContent>
            </v:textbox>
          </v:rect>
        </w:pict>
      </w:r>
    </w:p>
    <w:p w:rsidR="006E46F8" w:rsidRPr="006448EB" w:rsidRDefault="006E46F8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46F8" w:rsidRPr="006448EB" w:rsidRDefault="00A4741F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1" style="position:absolute;left:0;text-align:left;margin-left:173.25pt;margin-top:13.65pt;width:80.55pt;height:37.65pt;z-index:251706368">
            <v:textbox style="mso-next-textbox:#_x0000_s1071">
              <w:txbxContent>
                <w:p w:rsidR="006448EB" w:rsidRPr="00085003" w:rsidRDefault="006448EB" w:rsidP="006E4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Склад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2" style="position:absolute;left:0;text-align:left;margin-left:12.05pt;margin-top:12.75pt;width:133.3pt;height:38.5pt;z-index:251707392">
            <v:textbox style="mso-next-textbox:#_x0000_s1072">
              <w:txbxContent>
                <w:p w:rsidR="006448EB" w:rsidRDefault="006448EB" w:rsidP="006E4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Начальники участков, прорабы</w:t>
                  </w:r>
                </w:p>
                <w:p w:rsidR="006448EB" w:rsidRPr="00085003" w:rsidRDefault="006448EB" w:rsidP="006E4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0" style="position:absolute;left:0;text-align:left;margin-left:360.15pt;margin-top:12.75pt;width:71.6pt;height:38.55pt;z-index:251695104">
            <v:textbox style="mso-next-textbox:#_x0000_s1060">
              <w:txbxContent>
                <w:p w:rsidR="006448EB" w:rsidRDefault="006448EB" w:rsidP="006E4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Главный энергетик</w:t>
                  </w:r>
                </w:p>
                <w:p w:rsidR="006448EB" w:rsidRPr="000626D4" w:rsidRDefault="006448EB" w:rsidP="006E4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1" style="position:absolute;left:0;text-align:left;margin-left:268.9pt;margin-top:13.6pt;width:77.2pt;height:37.7pt;z-index:251696128">
            <v:textbox style="mso-next-textbox:#_x0000_s1061">
              <w:txbxContent>
                <w:p w:rsidR="006448EB" w:rsidRPr="000626D4" w:rsidRDefault="006448EB" w:rsidP="006E4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Главный механик</w:t>
                  </w:r>
                </w:p>
              </w:txbxContent>
            </v:textbox>
          </v:rect>
        </w:pict>
      </w:r>
    </w:p>
    <w:p w:rsidR="006E46F8" w:rsidRPr="006448EB" w:rsidRDefault="006E46F8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46F8" w:rsidRPr="006448EB" w:rsidRDefault="00A4741F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4" style="position:absolute;left:0;text-align:left;margin-left:253.8pt;margin-top:20.6pt;width:106.35pt;height:35.85pt;z-index:251699200">
            <v:textbox style="mso-next-textbox:#_x0000_s1064">
              <w:txbxContent>
                <w:p w:rsidR="006448EB" w:rsidRDefault="006448EB" w:rsidP="006E4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Отдел главного механика</w:t>
                  </w:r>
                </w:p>
                <w:p w:rsidR="006448EB" w:rsidRPr="00085003" w:rsidRDefault="006448EB" w:rsidP="006E4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7" type="#_x0000_t32" style="position:absolute;left:0;text-align:left;margin-left:303.4pt;margin-top:2.95pt;width:0;height:17.55pt;z-index:2517248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3" style="position:absolute;left:0;text-align:left;margin-left:24.85pt;margin-top:20.6pt;width:112.75pt;height:35.85pt;z-index:251708416">
            <v:textbox style="mso-next-textbox:#_x0000_s1073">
              <w:txbxContent>
                <w:p w:rsidR="006448EB" w:rsidRPr="00085003" w:rsidRDefault="006448EB" w:rsidP="006E4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Рабочие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2" type="#_x0000_t32" style="position:absolute;left:0;text-align:left;margin-left:82.4pt;margin-top:3pt;width:0;height:17.6pt;flip:y;z-index:251729920" o:connectortype="straight"/>
        </w:pict>
      </w:r>
    </w:p>
    <w:p w:rsidR="006E46F8" w:rsidRPr="006448EB" w:rsidRDefault="006E46F8" w:rsidP="00A711F6">
      <w:pPr>
        <w:tabs>
          <w:tab w:val="left" w:pos="1134"/>
        </w:tabs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E46F8" w:rsidRPr="006448EB" w:rsidRDefault="006E46F8" w:rsidP="00A711F6">
      <w:pPr>
        <w:tabs>
          <w:tab w:val="left" w:pos="1134"/>
        </w:tabs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036BD" w:rsidRPr="006448EB" w:rsidRDefault="003B57CD" w:rsidP="00C60AA3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448EB">
        <w:rPr>
          <w:rFonts w:ascii="Times New Roman" w:hAnsi="Times New Roman" w:cs="Times New Roman"/>
          <w:sz w:val="24"/>
          <w:szCs w:val="24"/>
        </w:rPr>
        <w:t>р</w:t>
      </w:r>
      <w:r w:rsidR="004036BD" w:rsidRPr="006448EB">
        <w:rPr>
          <w:rFonts w:ascii="Times New Roman" w:hAnsi="Times New Roman" w:cs="Times New Roman"/>
          <w:sz w:val="24"/>
          <w:szCs w:val="24"/>
        </w:rPr>
        <w:t>ис</w:t>
      </w:r>
      <w:r w:rsidR="00E063D0" w:rsidRPr="006448EB">
        <w:rPr>
          <w:rFonts w:ascii="Times New Roman" w:hAnsi="Times New Roman" w:cs="Times New Roman"/>
          <w:sz w:val="24"/>
          <w:szCs w:val="24"/>
        </w:rPr>
        <w:t xml:space="preserve">. </w:t>
      </w:r>
      <w:r w:rsidR="004036BD" w:rsidRPr="006448EB">
        <w:rPr>
          <w:rFonts w:ascii="Times New Roman" w:hAnsi="Times New Roman" w:cs="Times New Roman"/>
          <w:sz w:val="24"/>
          <w:szCs w:val="24"/>
        </w:rPr>
        <w:t>1</w:t>
      </w:r>
      <w:r w:rsidR="00C60AA3" w:rsidRPr="006448EB">
        <w:rPr>
          <w:rFonts w:ascii="Times New Roman" w:hAnsi="Times New Roman" w:cs="Times New Roman"/>
          <w:sz w:val="24"/>
          <w:szCs w:val="24"/>
        </w:rPr>
        <w:t xml:space="preserve"> Организационная структура управления</w:t>
      </w:r>
    </w:p>
    <w:p w:rsidR="00F82B77" w:rsidRPr="006448EB" w:rsidRDefault="00F82B77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2B77" w:rsidRPr="006448EB" w:rsidRDefault="00AD327B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На данном рисунке мы можем увидеть, что филиал возглавляет начал</w:t>
      </w:r>
      <w:r w:rsidRPr="006448EB">
        <w:rPr>
          <w:rFonts w:ascii="Times New Roman" w:hAnsi="Times New Roman" w:cs="Times New Roman"/>
          <w:sz w:val="28"/>
          <w:szCs w:val="28"/>
        </w:rPr>
        <w:t>ь</w:t>
      </w:r>
      <w:r w:rsidRPr="006448EB">
        <w:rPr>
          <w:rFonts w:ascii="Times New Roman" w:hAnsi="Times New Roman" w:cs="Times New Roman"/>
          <w:sz w:val="28"/>
          <w:szCs w:val="28"/>
        </w:rPr>
        <w:t xml:space="preserve">ник, </w:t>
      </w:r>
      <w:r w:rsidR="008122E2" w:rsidRPr="006448EB">
        <w:rPr>
          <w:rFonts w:ascii="Times New Roman" w:hAnsi="Times New Roman" w:cs="Times New Roman"/>
          <w:sz w:val="28"/>
          <w:szCs w:val="28"/>
        </w:rPr>
        <w:t xml:space="preserve">в подчинении которого находятся </w:t>
      </w:r>
      <w:r w:rsidR="00E000C7" w:rsidRPr="006448EB">
        <w:rPr>
          <w:rFonts w:ascii="Times New Roman" w:hAnsi="Times New Roman" w:cs="Times New Roman"/>
          <w:sz w:val="28"/>
          <w:szCs w:val="28"/>
        </w:rPr>
        <w:t xml:space="preserve">главный инженер, инженер по технике безопасности, юрист, секретарь, водители и </w:t>
      </w:r>
      <w:r w:rsidR="008122E2" w:rsidRPr="006448EB">
        <w:rPr>
          <w:rFonts w:ascii="Times New Roman" w:hAnsi="Times New Roman" w:cs="Times New Roman"/>
          <w:sz w:val="28"/>
          <w:szCs w:val="28"/>
        </w:rPr>
        <w:t>начальники</w:t>
      </w:r>
      <w:r w:rsidR="00E000C7" w:rsidRPr="006448EB">
        <w:rPr>
          <w:rFonts w:ascii="Times New Roman" w:hAnsi="Times New Roman" w:cs="Times New Roman"/>
          <w:sz w:val="28"/>
          <w:szCs w:val="28"/>
        </w:rPr>
        <w:t xml:space="preserve"> всех </w:t>
      </w:r>
      <w:r w:rsidR="008122E2" w:rsidRPr="006448EB">
        <w:rPr>
          <w:rFonts w:ascii="Times New Roman" w:hAnsi="Times New Roman" w:cs="Times New Roman"/>
          <w:sz w:val="28"/>
          <w:szCs w:val="28"/>
        </w:rPr>
        <w:t>отделов</w:t>
      </w:r>
      <w:r w:rsidR="00E000C7" w:rsidRPr="006448EB">
        <w:rPr>
          <w:rFonts w:ascii="Times New Roman" w:hAnsi="Times New Roman" w:cs="Times New Roman"/>
          <w:sz w:val="28"/>
          <w:szCs w:val="28"/>
        </w:rPr>
        <w:t xml:space="preserve"> филиала, склад, начальники участков и прорабы.</w:t>
      </w:r>
    </w:p>
    <w:p w:rsidR="00EA7A4B" w:rsidRPr="006448EB" w:rsidRDefault="00EA7A4B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lastRenderedPageBreak/>
        <w:t>В подчинении начальников отдела кадров, производственно-технического отдела, планово-экономического отдела, отдела труда и зарабо</w:t>
      </w:r>
      <w:r w:rsidRPr="006448EB">
        <w:rPr>
          <w:rFonts w:ascii="Times New Roman" w:hAnsi="Times New Roman" w:cs="Times New Roman"/>
          <w:sz w:val="28"/>
          <w:szCs w:val="28"/>
        </w:rPr>
        <w:t>т</w:t>
      </w:r>
      <w:r w:rsidRPr="006448EB">
        <w:rPr>
          <w:rFonts w:ascii="Times New Roman" w:hAnsi="Times New Roman" w:cs="Times New Roman"/>
          <w:sz w:val="28"/>
          <w:szCs w:val="28"/>
        </w:rPr>
        <w:t>ной платы, главного бухгалтера и главного механика находятся отдел кадров, производственно-технический отдел, планово-экономический отдел, отдел тр</w:t>
      </w:r>
      <w:r w:rsidRPr="006448EB">
        <w:rPr>
          <w:rFonts w:ascii="Times New Roman" w:hAnsi="Times New Roman" w:cs="Times New Roman"/>
          <w:sz w:val="28"/>
          <w:szCs w:val="28"/>
        </w:rPr>
        <w:t>у</w:t>
      </w:r>
      <w:r w:rsidRPr="006448EB">
        <w:rPr>
          <w:rFonts w:ascii="Times New Roman" w:hAnsi="Times New Roman" w:cs="Times New Roman"/>
          <w:sz w:val="28"/>
          <w:szCs w:val="28"/>
        </w:rPr>
        <w:t>да и заработной платы, бухгалтерия и отдел главного механика соответственно.</w:t>
      </w:r>
      <w:r w:rsidR="00F82B77" w:rsidRPr="006448EB">
        <w:rPr>
          <w:rFonts w:ascii="Times New Roman" w:hAnsi="Times New Roman" w:cs="Times New Roman"/>
          <w:sz w:val="28"/>
          <w:szCs w:val="28"/>
        </w:rPr>
        <w:t xml:space="preserve"> </w:t>
      </w:r>
      <w:r w:rsidRPr="006448EB">
        <w:rPr>
          <w:rFonts w:ascii="Times New Roman" w:hAnsi="Times New Roman" w:cs="Times New Roman"/>
          <w:sz w:val="28"/>
          <w:szCs w:val="28"/>
        </w:rPr>
        <w:t>На объектах строительства за рабочих несут ответственность начальники уч</w:t>
      </w:r>
      <w:r w:rsidRPr="006448EB">
        <w:rPr>
          <w:rFonts w:ascii="Times New Roman" w:hAnsi="Times New Roman" w:cs="Times New Roman"/>
          <w:sz w:val="28"/>
          <w:szCs w:val="28"/>
        </w:rPr>
        <w:t>а</w:t>
      </w:r>
      <w:r w:rsidRPr="006448EB">
        <w:rPr>
          <w:rFonts w:ascii="Times New Roman" w:hAnsi="Times New Roman" w:cs="Times New Roman"/>
          <w:sz w:val="28"/>
          <w:szCs w:val="28"/>
        </w:rPr>
        <w:t>стка и прорабы, которые так же определяют план работы рабочих. Спецодежду и инвентарь, необходимый для выполнения работ, рабочие получают на складе.</w:t>
      </w:r>
    </w:p>
    <w:p w:rsidR="0028305E" w:rsidRPr="006448EB" w:rsidRDefault="0028305E" w:rsidP="00A711F6">
      <w:pPr>
        <w:tabs>
          <w:tab w:val="left" w:pos="1134"/>
        </w:tabs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6E46F8" w:rsidRPr="006448EB" w:rsidRDefault="006E46F8" w:rsidP="00A711F6">
      <w:pPr>
        <w:numPr>
          <w:ilvl w:val="1"/>
          <w:numId w:val="20"/>
        </w:numPr>
        <w:tabs>
          <w:tab w:val="clear" w:pos="426"/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8EB">
        <w:rPr>
          <w:rFonts w:ascii="Times New Roman" w:hAnsi="Times New Roman" w:cs="Times New Roman"/>
          <w:b/>
          <w:sz w:val="28"/>
          <w:szCs w:val="28"/>
        </w:rPr>
        <w:t>Основные экономические показатели деятельности организ</w:t>
      </w:r>
      <w:r w:rsidRPr="006448EB">
        <w:rPr>
          <w:rFonts w:ascii="Times New Roman" w:hAnsi="Times New Roman" w:cs="Times New Roman"/>
          <w:b/>
          <w:sz w:val="28"/>
          <w:szCs w:val="28"/>
        </w:rPr>
        <w:t>а</w:t>
      </w:r>
      <w:r w:rsidRPr="006448EB">
        <w:rPr>
          <w:rFonts w:ascii="Times New Roman" w:hAnsi="Times New Roman" w:cs="Times New Roman"/>
          <w:b/>
          <w:sz w:val="28"/>
          <w:szCs w:val="28"/>
        </w:rPr>
        <w:t>ции</w:t>
      </w:r>
    </w:p>
    <w:p w:rsidR="00E55615" w:rsidRPr="006448EB" w:rsidRDefault="00E55615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3D0" w:rsidRPr="006448EB" w:rsidRDefault="007D0AA3" w:rsidP="00E063D0">
      <w:pPr>
        <w:shd w:val="clear" w:color="auto" w:fill="FFFFFF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 xml:space="preserve">Рассмотрим основные показатели деятельности филиала «УОР №836» </w:t>
      </w:r>
      <w:r w:rsidR="00DE2FF8" w:rsidRPr="006448EB">
        <w:rPr>
          <w:rFonts w:ascii="Times New Roman" w:hAnsi="Times New Roman" w:cs="Times New Roman"/>
          <w:sz w:val="28"/>
          <w:szCs w:val="28"/>
        </w:rPr>
        <w:t xml:space="preserve">ФГУП «ГУССТ №8 при Спецстрое России» </w:t>
      </w:r>
      <w:r w:rsidRPr="006448EB">
        <w:rPr>
          <w:rFonts w:ascii="Times New Roman" w:hAnsi="Times New Roman" w:cs="Times New Roman"/>
          <w:sz w:val="28"/>
          <w:szCs w:val="28"/>
        </w:rPr>
        <w:t xml:space="preserve">с использованием данных годовой бухгалтерской отчетности </w:t>
      </w:r>
      <w:r w:rsidR="00DE2FF8" w:rsidRPr="006448EB">
        <w:rPr>
          <w:rFonts w:ascii="Times New Roman" w:hAnsi="Times New Roman" w:cs="Times New Roman"/>
          <w:sz w:val="28"/>
          <w:szCs w:val="28"/>
        </w:rPr>
        <w:t xml:space="preserve">за последние три года: </w:t>
      </w:r>
      <w:r w:rsidRPr="006448EB">
        <w:rPr>
          <w:rFonts w:ascii="Times New Roman" w:hAnsi="Times New Roman" w:cs="Times New Roman"/>
          <w:sz w:val="28"/>
          <w:szCs w:val="28"/>
        </w:rPr>
        <w:t>с 2012 по 2014 го</w:t>
      </w:r>
      <w:r w:rsidR="00D57C02" w:rsidRPr="006448EB">
        <w:rPr>
          <w:rFonts w:ascii="Times New Roman" w:hAnsi="Times New Roman" w:cs="Times New Roman"/>
          <w:sz w:val="28"/>
          <w:szCs w:val="28"/>
        </w:rPr>
        <w:t>д</w:t>
      </w:r>
      <w:r w:rsidR="00DE2FF8" w:rsidRPr="006448EB">
        <w:rPr>
          <w:rFonts w:ascii="Times New Roman" w:hAnsi="Times New Roman" w:cs="Times New Roman"/>
          <w:sz w:val="28"/>
          <w:szCs w:val="28"/>
        </w:rPr>
        <w:t xml:space="preserve">а. </w:t>
      </w:r>
      <w:r w:rsidR="00F71491" w:rsidRPr="006448EB">
        <w:rPr>
          <w:rFonts w:ascii="Times New Roman" w:hAnsi="Times New Roman" w:cs="Times New Roman"/>
          <w:sz w:val="28"/>
          <w:szCs w:val="28"/>
        </w:rPr>
        <w:t>Начнё</w:t>
      </w:r>
      <w:r w:rsidR="00D57C02" w:rsidRPr="006448EB">
        <w:rPr>
          <w:rFonts w:ascii="Times New Roman" w:hAnsi="Times New Roman" w:cs="Times New Roman"/>
          <w:sz w:val="28"/>
          <w:szCs w:val="28"/>
        </w:rPr>
        <w:t>м с производственных и экономических показателей</w:t>
      </w:r>
      <w:r w:rsidR="00DE2FF8" w:rsidRPr="006448EB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D57C02" w:rsidRPr="006448EB">
        <w:rPr>
          <w:rFonts w:ascii="Times New Roman" w:hAnsi="Times New Roman" w:cs="Times New Roman"/>
          <w:sz w:val="28"/>
          <w:szCs w:val="28"/>
        </w:rPr>
        <w:t xml:space="preserve"> (таблица 2.3.1.).</w:t>
      </w:r>
    </w:p>
    <w:p w:rsidR="00C871A3" w:rsidRPr="006448EB" w:rsidRDefault="00C871A3" w:rsidP="00E063D0">
      <w:pPr>
        <w:shd w:val="clear" w:color="auto" w:fill="FFFFFF"/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4"/>
          <w:szCs w:val="24"/>
        </w:rPr>
        <w:t>Таблица 2.3.1</w:t>
      </w:r>
      <w:r w:rsidR="00D57C02" w:rsidRPr="006448EB">
        <w:rPr>
          <w:rFonts w:ascii="Times New Roman" w:hAnsi="Times New Roman" w:cs="Times New Roman"/>
          <w:sz w:val="24"/>
          <w:szCs w:val="24"/>
        </w:rPr>
        <w:t>.</w:t>
      </w:r>
      <w:r w:rsidR="00E063D0" w:rsidRPr="006448EB">
        <w:rPr>
          <w:rFonts w:ascii="Times New Roman" w:hAnsi="Times New Roman" w:cs="Times New Roman"/>
          <w:sz w:val="28"/>
          <w:szCs w:val="28"/>
        </w:rPr>
        <w:t xml:space="preserve"> </w:t>
      </w:r>
      <w:r w:rsidRPr="006448EB">
        <w:rPr>
          <w:rFonts w:ascii="Times New Roman" w:hAnsi="Times New Roman" w:cs="Times New Roman"/>
          <w:sz w:val="24"/>
          <w:szCs w:val="24"/>
        </w:rPr>
        <w:t>Основные показатели деятельности организации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418"/>
        <w:gridCol w:w="1417"/>
        <w:gridCol w:w="1418"/>
        <w:gridCol w:w="1417"/>
      </w:tblGrid>
      <w:tr w:rsidR="00C871A3" w:rsidRPr="006448EB" w:rsidTr="00F82B77">
        <w:tc>
          <w:tcPr>
            <w:tcW w:w="4219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2014г. в % к 2012г.</w:t>
            </w:r>
          </w:p>
        </w:tc>
      </w:tr>
      <w:tr w:rsidR="00C871A3" w:rsidRPr="006448EB" w:rsidTr="00F82B77">
        <w:trPr>
          <w:trHeight w:val="310"/>
        </w:trPr>
        <w:tc>
          <w:tcPr>
            <w:tcW w:w="9889" w:type="dxa"/>
            <w:gridSpan w:val="5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А. Производственные показатели:</w:t>
            </w:r>
          </w:p>
        </w:tc>
      </w:tr>
      <w:tr w:rsidR="00C871A3" w:rsidRPr="006448EB" w:rsidTr="00F82B77">
        <w:trPr>
          <w:trHeight w:val="310"/>
        </w:trPr>
        <w:tc>
          <w:tcPr>
            <w:tcW w:w="4219" w:type="dxa"/>
            <w:vAlign w:val="center"/>
          </w:tcPr>
          <w:p w:rsidR="00C871A3" w:rsidRPr="006448EB" w:rsidRDefault="00F82B77" w:rsidP="00F82B77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71A3" w:rsidRPr="006448EB">
              <w:rPr>
                <w:rFonts w:ascii="Times New Roman" w:hAnsi="Times New Roman" w:cs="Times New Roman"/>
                <w:sz w:val="24"/>
                <w:szCs w:val="24"/>
              </w:rPr>
              <w:t>Произведено продукции, тыс. руб.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200 808,734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205 456,991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192 494,266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95,86</w:t>
            </w:r>
          </w:p>
        </w:tc>
      </w:tr>
      <w:tr w:rsidR="00C871A3" w:rsidRPr="006448EB" w:rsidTr="00F82B77">
        <w:tc>
          <w:tcPr>
            <w:tcW w:w="4219" w:type="dxa"/>
            <w:vAlign w:val="center"/>
          </w:tcPr>
          <w:p w:rsidR="00C871A3" w:rsidRPr="006448EB" w:rsidRDefault="00F82B77" w:rsidP="00F82B77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871A3" w:rsidRPr="006448EB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</w:t>
            </w:r>
            <w:r w:rsidR="00C871A3" w:rsidRPr="006448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71A3" w:rsidRPr="006448EB">
              <w:rPr>
                <w:rFonts w:ascii="Times New Roman" w:hAnsi="Times New Roman" w:cs="Times New Roman"/>
                <w:sz w:val="24"/>
                <w:szCs w:val="24"/>
              </w:rPr>
              <w:t>чих, чел.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357,000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321,000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290,000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81,23</w:t>
            </w:r>
          </w:p>
        </w:tc>
      </w:tr>
      <w:tr w:rsidR="00C871A3" w:rsidRPr="006448EB" w:rsidTr="00F82B77">
        <w:tc>
          <w:tcPr>
            <w:tcW w:w="4219" w:type="dxa"/>
            <w:vAlign w:val="center"/>
          </w:tcPr>
          <w:p w:rsidR="00C871A3" w:rsidRPr="006448EB" w:rsidRDefault="00C871A3" w:rsidP="00F82B77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3.Количество отработанного времени, час.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1 986,000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1 970,000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1 970,000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99,19</w:t>
            </w:r>
          </w:p>
        </w:tc>
      </w:tr>
      <w:tr w:rsidR="00C871A3" w:rsidRPr="006448EB" w:rsidTr="00F82B77">
        <w:tc>
          <w:tcPr>
            <w:tcW w:w="4219" w:type="dxa"/>
            <w:vAlign w:val="center"/>
          </w:tcPr>
          <w:p w:rsidR="00C871A3" w:rsidRPr="006448EB" w:rsidRDefault="00C871A3" w:rsidP="00F82B77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4.Производительность труда, тыс. руб.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0,283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0,325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0,337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119,08</w:t>
            </w:r>
          </w:p>
        </w:tc>
      </w:tr>
      <w:tr w:rsidR="00C871A3" w:rsidRPr="006448EB" w:rsidTr="00F82B77">
        <w:trPr>
          <w:trHeight w:val="287"/>
        </w:trPr>
        <w:tc>
          <w:tcPr>
            <w:tcW w:w="9889" w:type="dxa"/>
            <w:gridSpan w:val="5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Б. Экономические показатели:</w:t>
            </w:r>
          </w:p>
        </w:tc>
      </w:tr>
      <w:tr w:rsidR="00C871A3" w:rsidRPr="006448EB" w:rsidTr="00F82B77">
        <w:trPr>
          <w:trHeight w:val="460"/>
        </w:trPr>
        <w:tc>
          <w:tcPr>
            <w:tcW w:w="4219" w:type="dxa"/>
            <w:vAlign w:val="center"/>
          </w:tcPr>
          <w:p w:rsidR="00C871A3" w:rsidRPr="006448EB" w:rsidRDefault="00F82B77" w:rsidP="00F8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871A3" w:rsidRPr="006448EB">
              <w:rPr>
                <w:rFonts w:ascii="Times New Roman" w:hAnsi="Times New Roman" w:cs="Times New Roman"/>
                <w:sz w:val="24"/>
                <w:szCs w:val="24"/>
              </w:rPr>
              <w:t>Выручка от продажи продукции (р</w:t>
            </w:r>
            <w:r w:rsidR="00C871A3" w:rsidRPr="006448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71A3" w:rsidRPr="006448EB">
              <w:rPr>
                <w:rFonts w:ascii="Times New Roman" w:hAnsi="Times New Roman" w:cs="Times New Roman"/>
                <w:sz w:val="24"/>
                <w:szCs w:val="24"/>
              </w:rPr>
              <w:t>бот, услуг), тыс. руб.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200 808,734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205 456,991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192 494,266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95,86</w:t>
            </w:r>
          </w:p>
        </w:tc>
      </w:tr>
      <w:tr w:rsidR="00C871A3" w:rsidRPr="006448EB" w:rsidTr="00F82B77">
        <w:tc>
          <w:tcPr>
            <w:tcW w:w="4219" w:type="dxa"/>
            <w:vAlign w:val="center"/>
          </w:tcPr>
          <w:p w:rsidR="00C871A3" w:rsidRPr="006448EB" w:rsidRDefault="00F82B77" w:rsidP="00F8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871A3" w:rsidRPr="006448EB">
              <w:rPr>
                <w:rFonts w:ascii="Times New Roman" w:hAnsi="Times New Roman" w:cs="Times New Roman"/>
                <w:sz w:val="24"/>
                <w:szCs w:val="24"/>
              </w:rPr>
              <w:t>Себестоимость продажи продукции (работ, услуг), тыс. руб.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219 296,419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202 204,473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192 907,343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87,97</w:t>
            </w:r>
          </w:p>
        </w:tc>
      </w:tr>
      <w:tr w:rsidR="00C871A3" w:rsidRPr="006448EB" w:rsidTr="00F82B77">
        <w:tc>
          <w:tcPr>
            <w:tcW w:w="4219" w:type="dxa"/>
            <w:vAlign w:val="center"/>
          </w:tcPr>
          <w:p w:rsidR="00C871A3" w:rsidRPr="006448EB" w:rsidRDefault="00F82B77" w:rsidP="00F8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871A3" w:rsidRPr="006448EB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продажи</w:t>
            </w:r>
          </w:p>
          <w:p w:rsidR="00C871A3" w:rsidRPr="006448EB" w:rsidRDefault="00C871A3" w:rsidP="00F8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(+,-), тыс. руб.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-18 487,685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1 789,676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-413,077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</w:tr>
      <w:tr w:rsidR="00C871A3" w:rsidRPr="006448EB" w:rsidTr="00F82B77">
        <w:tc>
          <w:tcPr>
            <w:tcW w:w="4219" w:type="dxa"/>
            <w:vAlign w:val="center"/>
          </w:tcPr>
          <w:p w:rsidR="00C871A3" w:rsidRPr="006448EB" w:rsidRDefault="00F82B77" w:rsidP="00F8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C871A3" w:rsidRPr="006448EB">
              <w:rPr>
                <w:rFonts w:ascii="Times New Roman" w:hAnsi="Times New Roman" w:cs="Times New Roman"/>
                <w:sz w:val="24"/>
                <w:szCs w:val="24"/>
              </w:rPr>
              <w:t>Прибыль (убыток) до налогообл</w:t>
            </w:r>
            <w:r w:rsidR="00C871A3" w:rsidRPr="006448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71A3" w:rsidRPr="006448EB">
              <w:rPr>
                <w:rFonts w:ascii="Times New Roman" w:hAnsi="Times New Roman" w:cs="Times New Roman"/>
                <w:sz w:val="24"/>
                <w:szCs w:val="24"/>
              </w:rPr>
              <w:t>жения (+,-), тыс. руб.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-21 463,612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511,450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-1 939,795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9,04</w:t>
            </w:r>
          </w:p>
        </w:tc>
      </w:tr>
      <w:tr w:rsidR="00C871A3" w:rsidRPr="006448EB" w:rsidTr="00F82B77">
        <w:tc>
          <w:tcPr>
            <w:tcW w:w="4219" w:type="dxa"/>
            <w:vAlign w:val="center"/>
          </w:tcPr>
          <w:p w:rsidR="00C871A3" w:rsidRPr="006448EB" w:rsidRDefault="00F82B77" w:rsidP="00F8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871A3" w:rsidRPr="006448EB"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 (+,-), тыс. руб.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-21 338,630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102,710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-1 974,415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</w:tr>
      <w:tr w:rsidR="00C871A3" w:rsidRPr="006448EB" w:rsidTr="00F82B77">
        <w:tc>
          <w:tcPr>
            <w:tcW w:w="4219" w:type="dxa"/>
            <w:vAlign w:val="center"/>
          </w:tcPr>
          <w:p w:rsidR="00C871A3" w:rsidRPr="006448EB" w:rsidRDefault="00F82B77" w:rsidP="00F8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871A3" w:rsidRPr="006448EB"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 (убыто</w:t>
            </w:r>
            <w:r w:rsidR="00C871A3" w:rsidRPr="006448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871A3" w:rsidRPr="006448EB">
              <w:rPr>
                <w:rFonts w:ascii="Times New Roman" w:hAnsi="Times New Roman" w:cs="Times New Roman"/>
                <w:sz w:val="24"/>
                <w:szCs w:val="24"/>
              </w:rPr>
              <w:t>ности) деятельности (+,-), %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-10,626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-1,026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F8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</w:tr>
    </w:tbl>
    <w:p w:rsidR="00C52064" w:rsidRPr="006448EB" w:rsidRDefault="00B01293" w:rsidP="00A711F6">
      <w:pPr>
        <w:shd w:val="clear" w:color="auto" w:fill="FFFFFF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lastRenderedPageBreak/>
        <w:t>Рассматривая производственные показатели и сравнивая 2012 год с 201</w:t>
      </w:r>
      <w:r w:rsidR="0098699C" w:rsidRPr="006448EB">
        <w:rPr>
          <w:rFonts w:ascii="Times New Roman" w:hAnsi="Times New Roman" w:cs="Times New Roman"/>
          <w:sz w:val="28"/>
          <w:szCs w:val="28"/>
        </w:rPr>
        <w:t>4 годом, можно увидеть, что объё</w:t>
      </w:r>
      <w:r w:rsidRPr="006448EB">
        <w:rPr>
          <w:rFonts w:ascii="Times New Roman" w:hAnsi="Times New Roman" w:cs="Times New Roman"/>
          <w:sz w:val="28"/>
          <w:szCs w:val="28"/>
        </w:rPr>
        <w:t>м произвед</w:t>
      </w:r>
      <w:r w:rsidR="0098699C" w:rsidRPr="006448EB">
        <w:rPr>
          <w:rFonts w:ascii="Times New Roman" w:hAnsi="Times New Roman" w:cs="Times New Roman"/>
          <w:sz w:val="28"/>
          <w:szCs w:val="28"/>
        </w:rPr>
        <w:t>ё</w:t>
      </w:r>
      <w:r w:rsidRPr="006448EB">
        <w:rPr>
          <w:rFonts w:ascii="Times New Roman" w:hAnsi="Times New Roman" w:cs="Times New Roman"/>
          <w:sz w:val="28"/>
          <w:szCs w:val="28"/>
        </w:rPr>
        <w:t>нной продукции, среднегодовая численность рабочих и количество отработанного времени сократились на 4,14%, 18,77% и 0,81% соответственно, но при этом производительность труда наоборот возросла на 19,08%.</w:t>
      </w:r>
    </w:p>
    <w:p w:rsidR="00C04D9A" w:rsidRPr="006448EB" w:rsidRDefault="00B01293" w:rsidP="00A711F6">
      <w:pPr>
        <w:shd w:val="clear" w:color="auto" w:fill="FFFFFF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 xml:space="preserve">Говоря об экономических показателях, следует отметить, что выручка от продажи продукции и себестоимость проданной продукции сократились на 4,14% и 12,03% соответственно. Это в свою очередь привело к тому, что </w:t>
      </w:r>
      <w:r w:rsidR="00C04D9A" w:rsidRPr="006448EB">
        <w:rPr>
          <w:rFonts w:ascii="Times New Roman" w:hAnsi="Times New Roman" w:cs="Times New Roman"/>
          <w:sz w:val="28"/>
          <w:szCs w:val="28"/>
        </w:rPr>
        <w:t>уб</w:t>
      </w:r>
      <w:r w:rsidR="00C04D9A" w:rsidRPr="006448EB">
        <w:rPr>
          <w:rFonts w:ascii="Times New Roman" w:hAnsi="Times New Roman" w:cs="Times New Roman"/>
          <w:sz w:val="28"/>
          <w:szCs w:val="28"/>
        </w:rPr>
        <w:t>ы</w:t>
      </w:r>
      <w:r w:rsidR="00C04D9A" w:rsidRPr="006448EB">
        <w:rPr>
          <w:rFonts w:ascii="Times New Roman" w:hAnsi="Times New Roman" w:cs="Times New Roman"/>
          <w:sz w:val="28"/>
          <w:szCs w:val="28"/>
        </w:rPr>
        <w:t>ток от продажи, убыток до налогообложения и чистый убыток сократились на 97,77%, 90,96% и 90,75% соответственно.</w:t>
      </w:r>
      <w:r w:rsidR="00E72208" w:rsidRPr="006448EB">
        <w:rPr>
          <w:rFonts w:ascii="Times New Roman" w:hAnsi="Times New Roman" w:cs="Times New Roman"/>
          <w:sz w:val="28"/>
          <w:szCs w:val="28"/>
        </w:rPr>
        <w:t xml:space="preserve"> </w:t>
      </w:r>
      <w:r w:rsidR="00C04D9A" w:rsidRPr="006448EB">
        <w:rPr>
          <w:rFonts w:ascii="Times New Roman" w:hAnsi="Times New Roman" w:cs="Times New Roman"/>
          <w:sz w:val="28"/>
          <w:szCs w:val="28"/>
        </w:rPr>
        <w:t>В итоге, мы получаем убыточность деятельности, которая к 2014 году сократилась на 90,34%.</w:t>
      </w:r>
    </w:p>
    <w:p w:rsidR="00F035CE" w:rsidRPr="006448EB" w:rsidRDefault="00825AE5" w:rsidP="00F035CE">
      <w:pPr>
        <w:shd w:val="clear" w:color="auto" w:fill="FFFFFF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Далее р</w:t>
      </w:r>
      <w:r w:rsidR="004A069D" w:rsidRPr="006448EB">
        <w:rPr>
          <w:rFonts w:ascii="Times New Roman" w:hAnsi="Times New Roman" w:cs="Times New Roman"/>
          <w:sz w:val="28"/>
          <w:szCs w:val="28"/>
        </w:rPr>
        <w:t>ассмотрим показатели эффективности использования</w:t>
      </w:r>
      <w:r w:rsidRPr="006448EB">
        <w:rPr>
          <w:rFonts w:ascii="Times New Roman" w:hAnsi="Times New Roman" w:cs="Times New Roman"/>
          <w:sz w:val="28"/>
          <w:szCs w:val="28"/>
        </w:rPr>
        <w:t xml:space="preserve"> основных средств, </w:t>
      </w:r>
      <w:r w:rsidR="004A069D" w:rsidRPr="006448EB">
        <w:rPr>
          <w:rFonts w:ascii="Times New Roman" w:hAnsi="Times New Roman" w:cs="Times New Roman"/>
          <w:sz w:val="28"/>
          <w:szCs w:val="28"/>
        </w:rPr>
        <w:t>трудовых, производственных и материальных ресурсов и капитала</w:t>
      </w:r>
      <w:r w:rsidRPr="006448EB">
        <w:rPr>
          <w:rFonts w:ascii="Times New Roman" w:hAnsi="Times New Roman" w:cs="Times New Roman"/>
          <w:sz w:val="28"/>
          <w:szCs w:val="28"/>
        </w:rPr>
        <w:t xml:space="preserve">  (</w:t>
      </w:r>
      <w:r w:rsidR="008E4F7E" w:rsidRPr="006448EB">
        <w:rPr>
          <w:rFonts w:ascii="Times New Roman" w:hAnsi="Times New Roman" w:cs="Times New Roman"/>
          <w:sz w:val="28"/>
          <w:szCs w:val="28"/>
        </w:rPr>
        <w:t>таблиц</w:t>
      </w:r>
      <w:r w:rsidRPr="006448EB">
        <w:rPr>
          <w:rFonts w:ascii="Times New Roman" w:hAnsi="Times New Roman" w:cs="Times New Roman"/>
          <w:sz w:val="28"/>
          <w:szCs w:val="28"/>
        </w:rPr>
        <w:t>а 2.3.2.).</w:t>
      </w:r>
      <w:r w:rsidR="00806E2A" w:rsidRPr="0064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1A3" w:rsidRPr="006448EB" w:rsidRDefault="00C871A3" w:rsidP="00F035CE">
      <w:pPr>
        <w:shd w:val="clear" w:color="auto" w:fill="FFFFFF"/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4"/>
          <w:szCs w:val="24"/>
        </w:rPr>
        <w:t>Таблица 2.3.2</w:t>
      </w:r>
      <w:r w:rsidR="008E4F7E" w:rsidRPr="006448EB">
        <w:rPr>
          <w:rFonts w:ascii="Times New Roman" w:hAnsi="Times New Roman" w:cs="Times New Roman"/>
          <w:sz w:val="24"/>
          <w:szCs w:val="24"/>
        </w:rPr>
        <w:t>.</w:t>
      </w:r>
      <w:r w:rsidR="00F035CE" w:rsidRPr="006448EB">
        <w:rPr>
          <w:rFonts w:ascii="Times New Roman" w:hAnsi="Times New Roman" w:cs="Times New Roman"/>
          <w:sz w:val="28"/>
          <w:szCs w:val="28"/>
        </w:rPr>
        <w:t xml:space="preserve"> </w:t>
      </w:r>
      <w:r w:rsidRPr="006448EB">
        <w:rPr>
          <w:rFonts w:ascii="Times New Roman" w:hAnsi="Times New Roman" w:cs="Times New Roman"/>
          <w:sz w:val="24"/>
          <w:szCs w:val="24"/>
        </w:rPr>
        <w:t>Показатели эффективности использования ресурсов и капитала орган</w:t>
      </w:r>
      <w:r w:rsidRPr="006448EB">
        <w:rPr>
          <w:rFonts w:ascii="Times New Roman" w:hAnsi="Times New Roman" w:cs="Times New Roman"/>
          <w:sz w:val="24"/>
          <w:szCs w:val="24"/>
        </w:rPr>
        <w:t>и</w:t>
      </w:r>
      <w:r w:rsidRPr="006448EB">
        <w:rPr>
          <w:rFonts w:ascii="Times New Roman" w:hAnsi="Times New Roman" w:cs="Times New Roman"/>
          <w:sz w:val="24"/>
          <w:szCs w:val="24"/>
        </w:rPr>
        <w:t>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418"/>
        <w:gridCol w:w="1417"/>
        <w:gridCol w:w="1418"/>
        <w:gridCol w:w="1098"/>
      </w:tblGrid>
      <w:tr w:rsidR="00C871A3" w:rsidRPr="006448EB" w:rsidTr="00D16404">
        <w:tc>
          <w:tcPr>
            <w:tcW w:w="4219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09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2014г. в % к 2012г.</w:t>
            </w:r>
          </w:p>
        </w:tc>
      </w:tr>
      <w:tr w:rsidR="00C871A3" w:rsidRPr="006448EB" w:rsidTr="00DA2351">
        <w:tc>
          <w:tcPr>
            <w:tcW w:w="9570" w:type="dxa"/>
            <w:gridSpan w:val="5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А. Показатели обеспеченности и эффективности использования основных средств</w:t>
            </w:r>
          </w:p>
        </w:tc>
      </w:tr>
      <w:tr w:rsidR="00D16404" w:rsidRPr="006448EB" w:rsidTr="00D16404">
        <w:tc>
          <w:tcPr>
            <w:tcW w:w="4219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1. Среднегодовая стоимость основных средств, тыс. руб.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404" w:rsidRPr="006448EB" w:rsidTr="00D16404">
        <w:tc>
          <w:tcPr>
            <w:tcW w:w="4219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2. Фондообеспеченность, тыс. руб.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404" w:rsidRPr="006448EB" w:rsidTr="00D16404">
        <w:tc>
          <w:tcPr>
            <w:tcW w:w="4219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3. Фондовооруженность, тыс. руб.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404" w:rsidRPr="006448EB" w:rsidTr="00D16404">
        <w:tc>
          <w:tcPr>
            <w:tcW w:w="4219" w:type="dxa"/>
            <w:vAlign w:val="center"/>
          </w:tcPr>
          <w:p w:rsidR="00C871A3" w:rsidRPr="006448EB" w:rsidRDefault="0098699C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4. Фондоё</w:t>
            </w:r>
            <w:r w:rsidR="00C871A3" w:rsidRPr="006448EB">
              <w:rPr>
                <w:rFonts w:ascii="Times New Roman" w:hAnsi="Times New Roman" w:cs="Times New Roman"/>
                <w:sz w:val="24"/>
                <w:szCs w:val="24"/>
              </w:rPr>
              <w:t>мкость, руб.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404" w:rsidRPr="006448EB" w:rsidTr="00D16404">
        <w:tc>
          <w:tcPr>
            <w:tcW w:w="4219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5. Фондоотдача, руб.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404" w:rsidRPr="006448EB" w:rsidTr="00D16404">
        <w:tc>
          <w:tcPr>
            <w:tcW w:w="4219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6. Рентабельность использования о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новных средств, %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1A3" w:rsidRPr="006448EB" w:rsidTr="00DA2351">
        <w:tc>
          <w:tcPr>
            <w:tcW w:w="9570" w:type="dxa"/>
            <w:gridSpan w:val="5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Б. Показатели эффективности использования трудовых ресурсов</w:t>
            </w:r>
          </w:p>
        </w:tc>
      </w:tr>
      <w:tr w:rsidR="00C871A3" w:rsidRPr="006448EB" w:rsidTr="00D16404">
        <w:tc>
          <w:tcPr>
            <w:tcW w:w="4219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7. Затраты труда, тыс. чел.-час.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3,531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3,078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2,968</w:t>
            </w:r>
          </w:p>
        </w:tc>
        <w:tc>
          <w:tcPr>
            <w:tcW w:w="109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 84,06</w:t>
            </w:r>
          </w:p>
        </w:tc>
      </w:tr>
      <w:tr w:rsidR="00C871A3" w:rsidRPr="006448EB" w:rsidTr="00D16404">
        <w:tc>
          <w:tcPr>
            <w:tcW w:w="4219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8. Производительность труда, тыс. руб.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0,283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0,325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0,337</w:t>
            </w:r>
          </w:p>
        </w:tc>
        <w:tc>
          <w:tcPr>
            <w:tcW w:w="109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119,08</w:t>
            </w:r>
          </w:p>
        </w:tc>
      </w:tr>
      <w:tr w:rsidR="00C871A3" w:rsidRPr="006448EB" w:rsidTr="00D16404">
        <w:tc>
          <w:tcPr>
            <w:tcW w:w="4219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9. Фонд оплаты труда, тыс. руб.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86 680,006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79 334,976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80 628,592</w:t>
            </w:r>
          </w:p>
        </w:tc>
        <w:tc>
          <w:tcPr>
            <w:tcW w:w="109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93,02</w:t>
            </w:r>
          </w:p>
        </w:tc>
      </w:tr>
      <w:tr w:rsidR="00C871A3" w:rsidRPr="006448EB" w:rsidTr="00D16404">
        <w:tc>
          <w:tcPr>
            <w:tcW w:w="4219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10. Выручка на 1 руб. оплаты труда, руб.</w:t>
            </w:r>
          </w:p>
        </w:tc>
        <w:tc>
          <w:tcPr>
            <w:tcW w:w="1418" w:type="dxa"/>
            <w:vAlign w:val="center"/>
          </w:tcPr>
          <w:p w:rsidR="00C871A3" w:rsidRPr="006448EB" w:rsidRDefault="00806E2A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2,317</w:t>
            </w:r>
          </w:p>
        </w:tc>
        <w:tc>
          <w:tcPr>
            <w:tcW w:w="1417" w:type="dxa"/>
            <w:vAlign w:val="center"/>
          </w:tcPr>
          <w:p w:rsidR="00C871A3" w:rsidRPr="006448EB" w:rsidRDefault="00806E2A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2,590</w:t>
            </w:r>
          </w:p>
        </w:tc>
        <w:tc>
          <w:tcPr>
            <w:tcW w:w="1418" w:type="dxa"/>
            <w:vAlign w:val="center"/>
          </w:tcPr>
          <w:p w:rsidR="00C871A3" w:rsidRPr="006448EB" w:rsidRDefault="00806E2A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2,387</w:t>
            </w:r>
          </w:p>
        </w:tc>
        <w:tc>
          <w:tcPr>
            <w:tcW w:w="1098" w:type="dxa"/>
            <w:vAlign w:val="center"/>
          </w:tcPr>
          <w:p w:rsidR="00C871A3" w:rsidRPr="006448EB" w:rsidRDefault="00806E2A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103,02</w:t>
            </w:r>
          </w:p>
        </w:tc>
      </w:tr>
      <w:tr w:rsidR="00C871A3" w:rsidRPr="006448EB" w:rsidTr="00DA2351">
        <w:tc>
          <w:tcPr>
            <w:tcW w:w="9570" w:type="dxa"/>
            <w:gridSpan w:val="5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В. Показатели эффективности использования производственных ресурсов</w:t>
            </w:r>
          </w:p>
        </w:tc>
      </w:tr>
      <w:tr w:rsidR="00C871A3" w:rsidRPr="006448EB" w:rsidTr="00D16404"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C871A3" w:rsidRPr="006448EB" w:rsidRDefault="00C871A3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11. Произведено продукции, тыс. руб.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200 808,734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205 456,991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192 494,266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95,86</w:t>
            </w:r>
          </w:p>
        </w:tc>
      </w:tr>
      <w:tr w:rsidR="00F82B77" w:rsidRPr="006448EB" w:rsidTr="00F82B77">
        <w:tc>
          <w:tcPr>
            <w:tcW w:w="42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2B77" w:rsidRPr="006448EB" w:rsidRDefault="00F82B77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2B77" w:rsidRPr="006448EB" w:rsidRDefault="00F82B77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2B77" w:rsidRPr="006448EB" w:rsidRDefault="00F82B77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2B77" w:rsidRPr="006448EB" w:rsidRDefault="00F82B77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2B77" w:rsidRPr="006448EB" w:rsidRDefault="00F82B77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7" w:rsidRPr="006448EB" w:rsidTr="00F82B77">
        <w:tc>
          <w:tcPr>
            <w:tcW w:w="42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2B77" w:rsidRPr="006448EB" w:rsidRDefault="00F82B77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2B77" w:rsidRPr="006448EB" w:rsidRDefault="00F82B77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2B77" w:rsidRPr="006448EB" w:rsidRDefault="00F82B77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2B77" w:rsidRPr="006448EB" w:rsidRDefault="00F82B77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2B77" w:rsidRPr="006448EB" w:rsidRDefault="00F82B77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7" w:rsidRPr="006448EB" w:rsidTr="00F82B77">
        <w:trPr>
          <w:trHeight w:val="285"/>
        </w:trPr>
        <w:tc>
          <w:tcPr>
            <w:tcW w:w="42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2B77" w:rsidRPr="006448EB" w:rsidRDefault="00F82B77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2B77" w:rsidRPr="006448EB" w:rsidRDefault="00F82B77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2B77" w:rsidRPr="006448EB" w:rsidRDefault="00F82B77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2B77" w:rsidRPr="006448EB" w:rsidRDefault="00F82B77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2B77" w:rsidRPr="006448EB" w:rsidRDefault="00F82B77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7" w:rsidRPr="006448EB" w:rsidTr="00F82B77">
        <w:tc>
          <w:tcPr>
            <w:tcW w:w="957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82B77" w:rsidRPr="006448EB" w:rsidRDefault="00F82B77" w:rsidP="00F82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Продолжение таблицы 2.3.2. </w:t>
            </w:r>
          </w:p>
        </w:tc>
      </w:tr>
      <w:tr w:rsidR="00C871A3" w:rsidRPr="006448EB" w:rsidTr="00DA2351">
        <w:tc>
          <w:tcPr>
            <w:tcW w:w="9570" w:type="dxa"/>
            <w:gridSpan w:val="5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Г. Показатели эффективности использования материальных ресурсов</w:t>
            </w:r>
          </w:p>
        </w:tc>
      </w:tr>
      <w:tr w:rsidR="00C871A3" w:rsidRPr="006448EB" w:rsidTr="00D16404">
        <w:tc>
          <w:tcPr>
            <w:tcW w:w="4219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12. Материалоотдача, руб.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1,534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2,097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1,725</w:t>
            </w:r>
          </w:p>
        </w:tc>
        <w:tc>
          <w:tcPr>
            <w:tcW w:w="109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112,45</w:t>
            </w:r>
          </w:p>
        </w:tc>
      </w:tr>
      <w:tr w:rsidR="00C871A3" w:rsidRPr="006448EB" w:rsidTr="00D16404">
        <w:tc>
          <w:tcPr>
            <w:tcW w:w="4219" w:type="dxa"/>
            <w:vAlign w:val="center"/>
          </w:tcPr>
          <w:p w:rsidR="00C871A3" w:rsidRPr="006448EB" w:rsidRDefault="0098699C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13. Материалоё</w:t>
            </w:r>
            <w:r w:rsidR="00C871A3" w:rsidRPr="006448EB">
              <w:rPr>
                <w:rFonts w:ascii="Times New Roman" w:hAnsi="Times New Roman" w:cs="Times New Roman"/>
                <w:sz w:val="24"/>
                <w:szCs w:val="24"/>
              </w:rPr>
              <w:t>мкость, руб.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0,652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0,477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0,580</w:t>
            </w:r>
          </w:p>
        </w:tc>
        <w:tc>
          <w:tcPr>
            <w:tcW w:w="109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88,96</w:t>
            </w:r>
          </w:p>
        </w:tc>
      </w:tr>
      <w:tr w:rsidR="00C871A3" w:rsidRPr="006448EB" w:rsidTr="00D16404">
        <w:tc>
          <w:tcPr>
            <w:tcW w:w="4219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14. Прибыль</w:t>
            </w:r>
            <w:r w:rsidR="00917F9C" w:rsidRPr="006448EB">
              <w:rPr>
                <w:rFonts w:ascii="Times New Roman" w:hAnsi="Times New Roman" w:cs="Times New Roman"/>
                <w:sz w:val="24"/>
                <w:szCs w:val="24"/>
              </w:rPr>
              <w:t xml:space="preserve"> (убыток)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 xml:space="preserve"> на 1 руб. мат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риальных затрат, руб.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-0,141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-0,004</w:t>
            </w:r>
          </w:p>
        </w:tc>
        <w:tc>
          <w:tcPr>
            <w:tcW w:w="109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</w:tr>
      <w:tr w:rsidR="00C871A3" w:rsidRPr="006448EB" w:rsidTr="00D16404">
        <w:tc>
          <w:tcPr>
            <w:tcW w:w="4219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15. Затраты на 1 руб. выручки от пр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дажи продукции (работ, услуг), руб.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1,092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0,991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1,002</w:t>
            </w:r>
          </w:p>
        </w:tc>
        <w:tc>
          <w:tcPr>
            <w:tcW w:w="109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91,76</w:t>
            </w:r>
          </w:p>
        </w:tc>
      </w:tr>
      <w:tr w:rsidR="00C871A3" w:rsidRPr="006448EB" w:rsidTr="00DA2351">
        <w:tc>
          <w:tcPr>
            <w:tcW w:w="9570" w:type="dxa"/>
            <w:gridSpan w:val="5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Д. Показатели эффективности использования капитала</w:t>
            </w:r>
          </w:p>
        </w:tc>
      </w:tr>
      <w:tr w:rsidR="00C871A3" w:rsidRPr="006448EB" w:rsidTr="00D16404">
        <w:tc>
          <w:tcPr>
            <w:tcW w:w="4219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16. Рентабельность (убыточность) с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вокупного капитала (активов), %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-0,617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-0,014</w:t>
            </w:r>
          </w:p>
        </w:tc>
        <w:tc>
          <w:tcPr>
            <w:tcW w:w="1098" w:type="dxa"/>
            <w:vAlign w:val="center"/>
          </w:tcPr>
          <w:p w:rsidR="00C871A3" w:rsidRPr="006448EB" w:rsidRDefault="00065247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1A3" w:rsidRPr="006448EB" w:rsidTr="00D16404">
        <w:tc>
          <w:tcPr>
            <w:tcW w:w="4219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17. Рентабельность (убыточность) собственного капитала, %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-0,005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0,089</w:t>
            </w:r>
          </w:p>
        </w:tc>
        <w:tc>
          <w:tcPr>
            <w:tcW w:w="1098" w:type="dxa"/>
            <w:vAlign w:val="center"/>
          </w:tcPr>
          <w:p w:rsidR="00C871A3" w:rsidRPr="006448EB" w:rsidRDefault="00065247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1A3" w:rsidRPr="006448EB" w:rsidTr="00D16404">
        <w:tc>
          <w:tcPr>
            <w:tcW w:w="4219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18. Рентабельность (убыточность) внеоборотных активов, %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-306,040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0,543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-8,110</w:t>
            </w:r>
          </w:p>
        </w:tc>
        <w:tc>
          <w:tcPr>
            <w:tcW w:w="1098" w:type="dxa"/>
            <w:vAlign w:val="center"/>
          </w:tcPr>
          <w:p w:rsidR="00C871A3" w:rsidRPr="006448EB" w:rsidRDefault="00065247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1A3" w:rsidRPr="006448EB" w:rsidTr="00D16404">
        <w:tc>
          <w:tcPr>
            <w:tcW w:w="4219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19. Рентабельность (убыточность) оборотных активов, %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-0,618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-0,014</w:t>
            </w:r>
          </w:p>
        </w:tc>
        <w:tc>
          <w:tcPr>
            <w:tcW w:w="1098" w:type="dxa"/>
            <w:vAlign w:val="center"/>
          </w:tcPr>
          <w:p w:rsidR="00C871A3" w:rsidRPr="006448EB" w:rsidRDefault="00065247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04D9A" w:rsidRPr="006448EB" w:rsidRDefault="007D0AA3" w:rsidP="00A711F6">
      <w:pPr>
        <w:shd w:val="clear" w:color="auto" w:fill="FFFFFF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C04D9A" w:rsidRPr="006448EB">
        <w:rPr>
          <w:rFonts w:ascii="Times New Roman" w:hAnsi="Times New Roman" w:cs="Times New Roman"/>
          <w:sz w:val="28"/>
          <w:szCs w:val="28"/>
        </w:rPr>
        <w:t xml:space="preserve">«УОР №836» является филиалом и </w:t>
      </w:r>
      <w:r w:rsidRPr="006448EB">
        <w:rPr>
          <w:rFonts w:ascii="Times New Roman" w:hAnsi="Times New Roman" w:cs="Times New Roman"/>
          <w:sz w:val="28"/>
          <w:szCs w:val="28"/>
        </w:rPr>
        <w:t>не имеет собственных о</w:t>
      </w:r>
      <w:r w:rsidRPr="006448EB">
        <w:rPr>
          <w:rFonts w:ascii="Times New Roman" w:hAnsi="Times New Roman" w:cs="Times New Roman"/>
          <w:sz w:val="28"/>
          <w:szCs w:val="28"/>
        </w:rPr>
        <w:t>с</w:t>
      </w:r>
      <w:r w:rsidRPr="006448EB">
        <w:rPr>
          <w:rFonts w:ascii="Times New Roman" w:hAnsi="Times New Roman" w:cs="Times New Roman"/>
          <w:sz w:val="28"/>
          <w:szCs w:val="28"/>
        </w:rPr>
        <w:t>новных средств, то расчет показателей обеспеченности и эффективности и</w:t>
      </w:r>
      <w:r w:rsidRPr="006448EB">
        <w:rPr>
          <w:rFonts w:ascii="Times New Roman" w:hAnsi="Times New Roman" w:cs="Times New Roman"/>
          <w:sz w:val="28"/>
          <w:szCs w:val="28"/>
        </w:rPr>
        <w:t>с</w:t>
      </w:r>
      <w:r w:rsidRPr="006448EB">
        <w:rPr>
          <w:rFonts w:ascii="Times New Roman" w:hAnsi="Times New Roman" w:cs="Times New Roman"/>
          <w:sz w:val="28"/>
          <w:szCs w:val="28"/>
        </w:rPr>
        <w:t>пользования осн</w:t>
      </w:r>
      <w:r w:rsidR="00C04D9A" w:rsidRPr="006448EB">
        <w:rPr>
          <w:rFonts w:ascii="Times New Roman" w:hAnsi="Times New Roman" w:cs="Times New Roman"/>
          <w:sz w:val="28"/>
          <w:szCs w:val="28"/>
        </w:rPr>
        <w:t>овных средств невозможен.</w:t>
      </w:r>
    </w:p>
    <w:p w:rsidR="00C04D9A" w:rsidRPr="006448EB" w:rsidRDefault="00C04D9A" w:rsidP="00A711F6">
      <w:pPr>
        <w:shd w:val="clear" w:color="auto" w:fill="FFFFFF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Говоря о показателях эффективности использования трудовых ресурсов</w:t>
      </w:r>
      <w:r w:rsidR="00D133B5" w:rsidRPr="006448EB">
        <w:rPr>
          <w:rFonts w:ascii="Times New Roman" w:hAnsi="Times New Roman" w:cs="Times New Roman"/>
          <w:sz w:val="28"/>
          <w:szCs w:val="28"/>
        </w:rPr>
        <w:t xml:space="preserve">, следует отметить, что затраты труда и фонд оплаты труда сократились на 15,94% и 6,98% соответственно, а производительность труда возросла на 19,08%. В связи с этим, </w:t>
      </w:r>
      <w:r w:rsidR="00065247" w:rsidRPr="006448EB">
        <w:rPr>
          <w:rFonts w:ascii="Times New Roman" w:hAnsi="Times New Roman" w:cs="Times New Roman"/>
          <w:sz w:val="28"/>
          <w:szCs w:val="28"/>
        </w:rPr>
        <w:t>выручка</w:t>
      </w:r>
      <w:r w:rsidR="00D133B5" w:rsidRPr="006448EB">
        <w:rPr>
          <w:rFonts w:ascii="Times New Roman" w:hAnsi="Times New Roman" w:cs="Times New Roman"/>
          <w:sz w:val="28"/>
          <w:szCs w:val="28"/>
        </w:rPr>
        <w:t xml:space="preserve"> на 1 рубль оплаты труда </w:t>
      </w:r>
      <w:r w:rsidR="00065247" w:rsidRPr="006448EB">
        <w:rPr>
          <w:rFonts w:ascii="Times New Roman" w:hAnsi="Times New Roman" w:cs="Times New Roman"/>
          <w:sz w:val="28"/>
          <w:szCs w:val="28"/>
        </w:rPr>
        <w:t xml:space="preserve">выросла </w:t>
      </w:r>
      <w:r w:rsidR="00D133B5" w:rsidRPr="006448EB">
        <w:rPr>
          <w:rFonts w:ascii="Times New Roman" w:hAnsi="Times New Roman" w:cs="Times New Roman"/>
          <w:sz w:val="28"/>
          <w:szCs w:val="28"/>
        </w:rPr>
        <w:t xml:space="preserve">с </w:t>
      </w:r>
      <w:r w:rsidR="00065247" w:rsidRPr="006448EB">
        <w:rPr>
          <w:rFonts w:ascii="Times New Roman" w:hAnsi="Times New Roman" w:cs="Times New Roman"/>
          <w:sz w:val="28"/>
          <w:szCs w:val="28"/>
        </w:rPr>
        <w:t xml:space="preserve">2,317 </w:t>
      </w:r>
      <w:r w:rsidR="00D133B5" w:rsidRPr="006448EB">
        <w:rPr>
          <w:rFonts w:ascii="Times New Roman" w:hAnsi="Times New Roman" w:cs="Times New Roman"/>
          <w:sz w:val="28"/>
          <w:szCs w:val="28"/>
        </w:rPr>
        <w:t>ру</w:t>
      </w:r>
      <w:r w:rsidR="00D133B5" w:rsidRPr="006448EB">
        <w:rPr>
          <w:rFonts w:ascii="Times New Roman" w:hAnsi="Times New Roman" w:cs="Times New Roman"/>
          <w:sz w:val="28"/>
          <w:szCs w:val="28"/>
        </w:rPr>
        <w:t>б</w:t>
      </w:r>
      <w:r w:rsidR="00D133B5" w:rsidRPr="006448EB">
        <w:rPr>
          <w:rFonts w:ascii="Times New Roman" w:hAnsi="Times New Roman" w:cs="Times New Roman"/>
          <w:sz w:val="28"/>
          <w:szCs w:val="28"/>
        </w:rPr>
        <w:t xml:space="preserve">лей до </w:t>
      </w:r>
      <w:r w:rsidR="00065247" w:rsidRPr="006448EB">
        <w:rPr>
          <w:rFonts w:ascii="Times New Roman" w:hAnsi="Times New Roman" w:cs="Times New Roman"/>
          <w:sz w:val="28"/>
          <w:szCs w:val="28"/>
        </w:rPr>
        <w:t xml:space="preserve">2,387 </w:t>
      </w:r>
      <w:r w:rsidR="00D133B5" w:rsidRPr="006448EB">
        <w:rPr>
          <w:rFonts w:ascii="Times New Roman" w:hAnsi="Times New Roman" w:cs="Times New Roman"/>
          <w:sz w:val="28"/>
          <w:szCs w:val="28"/>
        </w:rPr>
        <w:t xml:space="preserve">рублей, то есть на </w:t>
      </w:r>
      <w:r w:rsidR="00065247" w:rsidRPr="006448EB">
        <w:rPr>
          <w:rFonts w:ascii="Times New Roman" w:hAnsi="Times New Roman" w:cs="Times New Roman"/>
          <w:sz w:val="28"/>
          <w:szCs w:val="28"/>
        </w:rPr>
        <w:t>3,02</w:t>
      </w:r>
      <w:r w:rsidR="00D133B5" w:rsidRPr="006448EB">
        <w:rPr>
          <w:rFonts w:ascii="Times New Roman" w:hAnsi="Times New Roman" w:cs="Times New Roman"/>
          <w:sz w:val="28"/>
          <w:szCs w:val="28"/>
        </w:rPr>
        <w:t>%.</w:t>
      </w:r>
    </w:p>
    <w:p w:rsidR="00C04D9A" w:rsidRPr="006448EB" w:rsidRDefault="00CA0FD5" w:rsidP="00A711F6">
      <w:pPr>
        <w:shd w:val="clear" w:color="auto" w:fill="FFFFFF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Показатели эффективности использования производственных ресурсов в 2014 году сократились на 4,14% и составили 95,86% от показателя 2012 года.</w:t>
      </w:r>
    </w:p>
    <w:p w:rsidR="0006794F" w:rsidRPr="006448EB" w:rsidRDefault="0006794F" w:rsidP="00A711F6">
      <w:pPr>
        <w:shd w:val="clear" w:color="auto" w:fill="FFFFFF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Показатель материалоотдача вырос на 12,45%, убыток на 1 рубль матер</w:t>
      </w:r>
      <w:r w:rsidRPr="006448EB">
        <w:rPr>
          <w:rFonts w:ascii="Times New Roman" w:hAnsi="Times New Roman" w:cs="Times New Roman"/>
          <w:sz w:val="28"/>
          <w:szCs w:val="28"/>
        </w:rPr>
        <w:t>и</w:t>
      </w:r>
      <w:r w:rsidRPr="006448EB">
        <w:rPr>
          <w:rFonts w:ascii="Times New Roman" w:hAnsi="Times New Roman" w:cs="Times New Roman"/>
          <w:sz w:val="28"/>
          <w:szCs w:val="28"/>
        </w:rPr>
        <w:t>альных затрат сократился на 97,16% и затраты на 1 рубль выручки от продажи продукции так же сократились на 8,24%, что может свидетельствовать о более рациональном использовании материальных ресурсов организации. Материал</w:t>
      </w:r>
      <w:r w:rsidRPr="006448EB">
        <w:rPr>
          <w:rFonts w:ascii="Times New Roman" w:hAnsi="Times New Roman" w:cs="Times New Roman"/>
          <w:sz w:val="28"/>
          <w:szCs w:val="28"/>
        </w:rPr>
        <w:t>о</w:t>
      </w:r>
      <w:r w:rsidR="0098699C" w:rsidRPr="006448EB">
        <w:rPr>
          <w:rFonts w:ascii="Times New Roman" w:hAnsi="Times New Roman" w:cs="Times New Roman"/>
          <w:sz w:val="28"/>
          <w:szCs w:val="28"/>
        </w:rPr>
        <w:t>ё</w:t>
      </w:r>
      <w:r w:rsidRPr="006448EB">
        <w:rPr>
          <w:rFonts w:ascii="Times New Roman" w:hAnsi="Times New Roman" w:cs="Times New Roman"/>
          <w:sz w:val="28"/>
          <w:szCs w:val="28"/>
        </w:rPr>
        <w:t>мкость – количество материальных затрат на производство продукции – так же сократилась на 11,04%.</w:t>
      </w:r>
    </w:p>
    <w:p w:rsidR="007D0AA3" w:rsidRPr="006448EB" w:rsidRDefault="004B71B2" w:rsidP="00A711F6">
      <w:pPr>
        <w:shd w:val="clear" w:color="auto" w:fill="FFFFFF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В организации наблюдается убыточность совокупного капитала, внеоб</w:t>
      </w:r>
      <w:r w:rsidRPr="006448EB">
        <w:rPr>
          <w:rFonts w:ascii="Times New Roman" w:hAnsi="Times New Roman" w:cs="Times New Roman"/>
          <w:sz w:val="28"/>
          <w:szCs w:val="28"/>
        </w:rPr>
        <w:t>о</w:t>
      </w:r>
      <w:r w:rsidRPr="006448EB">
        <w:rPr>
          <w:rFonts w:ascii="Times New Roman" w:hAnsi="Times New Roman" w:cs="Times New Roman"/>
          <w:sz w:val="28"/>
          <w:szCs w:val="28"/>
        </w:rPr>
        <w:t xml:space="preserve">ротных и оборотных активов. Однако, убыточность сократилась на </w:t>
      </w:r>
      <w:r w:rsidR="007C2B8B" w:rsidRPr="006448EB">
        <w:rPr>
          <w:rFonts w:ascii="Times New Roman" w:hAnsi="Times New Roman" w:cs="Times New Roman"/>
          <w:sz w:val="28"/>
          <w:szCs w:val="28"/>
        </w:rPr>
        <w:t>0,608</w:t>
      </w:r>
      <w:r w:rsidRPr="006448EB">
        <w:rPr>
          <w:rFonts w:ascii="Times New Roman" w:hAnsi="Times New Roman" w:cs="Times New Roman"/>
          <w:sz w:val="28"/>
          <w:szCs w:val="28"/>
        </w:rPr>
        <w:t xml:space="preserve">%, </w:t>
      </w:r>
      <w:r w:rsidR="007C2B8B" w:rsidRPr="006448EB">
        <w:rPr>
          <w:rFonts w:ascii="Times New Roman" w:hAnsi="Times New Roman" w:cs="Times New Roman"/>
          <w:sz w:val="28"/>
          <w:szCs w:val="28"/>
        </w:rPr>
        <w:t>297,93</w:t>
      </w:r>
      <w:r w:rsidRPr="006448EB">
        <w:rPr>
          <w:rFonts w:ascii="Times New Roman" w:hAnsi="Times New Roman" w:cs="Times New Roman"/>
          <w:sz w:val="28"/>
          <w:szCs w:val="28"/>
        </w:rPr>
        <w:t xml:space="preserve">% и </w:t>
      </w:r>
      <w:r w:rsidR="007C2B8B" w:rsidRPr="006448EB">
        <w:rPr>
          <w:rFonts w:ascii="Times New Roman" w:hAnsi="Times New Roman" w:cs="Times New Roman"/>
          <w:sz w:val="28"/>
          <w:szCs w:val="28"/>
        </w:rPr>
        <w:t>0,604</w:t>
      </w:r>
      <w:r w:rsidRPr="006448EB">
        <w:rPr>
          <w:rFonts w:ascii="Times New Roman" w:hAnsi="Times New Roman" w:cs="Times New Roman"/>
          <w:sz w:val="28"/>
          <w:szCs w:val="28"/>
        </w:rPr>
        <w:t>% соответственно. Наблюдается рентабельность лишь собс</w:t>
      </w:r>
      <w:r w:rsidRPr="006448EB">
        <w:rPr>
          <w:rFonts w:ascii="Times New Roman" w:hAnsi="Times New Roman" w:cs="Times New Roman"/>
          <w:sz w:val="28"/>
          <w:szCs w:val="28"/>
        </w:rPr>
        <w:t>т</w:t>
      </w:r>
      <w:r w:rsidRPr="006448EB">
        <w:rPr>
          <w:rFonts w:ascii="Times New Roman" w:hAnsi="Times New Roman" w:cs="Times New Roman"/>
          <w:sz w:val="28"/>
          <w:szCs w:val="28"/>
        </w:rPr>
        <w:t xml:space="preserve">венного капитала, однако  в 2014 году она составляет всего лишь 0,089% и по </w:t>
      </w:r>
      <w:r w:rsidRPr="006448EB">
        <w:rPr>
          <w:rFonts w:ascii="Times New Roman" w:hAnsi="Times New Roman" w:cs="Times New Roman"/>
          <w:sz w:val="28"/>
          <w:szCs w:val="28"/>
        </w:rPr>
        <w:lastRenderedPageBreak/>
        <w:t xml:space="preserve">сравнению с 2012 годом сократилась на </w:t>
      </w:r>
      <w:r w:rsidR="007C2B8B" w:rsidRPr="006448EB">
        <w:rPr>
          <w:rFonts w:ascii="Times New Roman" w:hAnsi="Times New Roman" w:cs="Times New Roman"/>
          <w:sz w:val="28"/>
          <w:szCs w:val="28"/>
        </w:rPr>
        <w:t>1,911</w:t>
      </w:r>
      <w:r w:rsidRPr="006448EB">
        <w:rPr>
          <w:rFonts w:ascii="Times New Roman" w:hAnsi="Times New Roman" w:cs="Times New Roman"/>
          <w:sz w:val="28"/>
          <w:szCs w:val="28"/>
        </w:rPr>
        <w:t>%. Показатели эффективности и</w:t>
      </w:r>
      <w:r w:rsidRPr="006448EB">
        <w:rPr>
          <w:rFonts w:ascii="Times New Roman" w:hAnsi="Times New Roman" w:cs="Times New Roman"/>
          <w:sz w:val="28"/>
          <w:szCs w:val="28"/>
        </w:rPr>
        <w:t>с</w:t>
      </w:r>
      <w:r w:rsidRPr="006448EB">
        <w:rPr>
          <w:rFonts w:ascii="Times New Roman" w:hAnsi="Times New Roman" w:cs="Times New Roman"/>
          <w:sz w:val="28"/>
          <w:szCs w:val="28"/>
        </w:rPr>
        <w:t>пользования капитала находятся на низком уровне, что свидетельствует о н</w:t>
      </w:r>
      <w:r w:rsidRPr="006448EB">
        <w:rPr>
          <w:rFonts w:ascii="Times New Roman" w:hAnsi="Times New Roman" w:cs="Times New Roman"/>
          <w:sz w:val="28"/>
          <w:szCs w:val="28"/>
        </w:rPr>
        <w:t>е</w:t>
      </w:r>
      <w:r w:rsidRPr="006448EB">
        <w:rPr>
          <w:rFonts w:ascii="Times New Roman" w:hAnsi="Times New Roman" w:cs="Times New Roman"/>
          <w:sz w:val="28"/>
          <w:szCs w:val="28"/>
        </w:rPr>
        <w:t>эффективном его использовании.</w:t>
      </w:r>
    </w:p>
    <w:p w:rsidR="00F035CE" w:rsidRPr="006448EB" w:rsidRDefault="00B62DD6" w:rsidP="00F035CE">
      <w:pPr>
        <w:shd w:val="clear" w:color="auto" w:fill="FFFFFF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8EB">
        <w:rPr>
          <w:rFonts w:ascii="Times New Roman" w:hAnsi="Times New Roman" w:cs="Times New Roman"/>
          <w:sz w:val="28"/>
          <w:szCs w:val="28"/>
        </w:rPr>
        <w:t xml:space="preserve">Так же следует разобрать </w:t>
      </w:r>
      <w:r w:rsidR="004A069D" w:rsidRPr="006448EB">
        <w:rPr>
          <w:rFonts w:ascii="Times New Roman" w:hAnsi="Times New Roman" w:cs="Times New Roman"/>
          <w:sz w:val="28"/>
          <w:szCs w:val="28"/>
        </w:rPr>
        <w:t>движение денежных средств организа</w:t>
      </w:r>
      <w:r w:rsidRPr="006448EB">
        <w:rPr>
          <w:rFonts w:ascii="Times New Roman" w:hAnsi="Times New Roman" w:cs="Times New Roman"/>
          <w:sz w:val="28"/>
          <w:szCs w:val="28"/>
        </w:rPr>
        <w:t>ции, и</w:t>
      </w:r>
      <w:r w:rsidRPr="006448EB">
        <w:rPr>
          <w:rFonts w:ascii="Times New Roman" w:hAnsi="Times New Roman" w:cs="Times New Roman"/>
          <w:sz w:val="28"/>
          <w:szCs w:val="28"/>
        </w:rPr>
        <w:t>с</w:t>
      </w:r>
      <w:r w:rsidRPr="006448EB">
        <w:rPr>
          <w:rFonts w:ascii="Times New Roman" w:hAnsi="Times New Roman" w:cs="Times New Roman"/>
          <w:sz w:val="28"/>
          <w:szCs w:val="28"/>
        </w:rPr>
        <w:t xml:space="preserve">пользуя </w:t>
      </w:r>
      <w:r w:rsidR="004A069D" w:rsidRPr="006448EB">
        <w:rPr>
          <w:rFonts w:ascii="Times New Roman" w:hAnsi="Times New Roman" w:cs="Times New Roman"/>
          <w:sz w:val="28"/>
          <w:szCs w:val="28"/>
        </w:rPr>
        <w:t>табли</w:t>
      </w:r>
      <w:r w:rsidRPr="006448EB">
        <w:rPr>
          <w:rFonts w:ascii="Times New Roman" w:hAnsi="Times New Roman" w:cs="Times New Roman"/>
          <w:sz w:val="28"/>
          <w:szCs w:val="28"/>
        </w:rPr>
        <w:t>цу</w:t>
      </w:r>
      <w:r w:rsidR="004A069D" w:rsidRPr="006448EB">
        <w:rPr>
          <w:rFonts w:ascii="Times New Roman" w:hAnsi="Times New Roman" w:cs="Times New Roman"/>
          <w:sz w:val="28"/>
          <w:szCs w:val="28"/>
        </w:rPr>
        <w:t xml:space="preserve"> 2.3.3.</w:t>
      </w:r>
    </w:p>
    <w:p w:rsidR="00C871A3" w:rsidRPr="006448EB" w:rsidRDefault="00C871A3" w:rsidP="00F035CE">
      <w:pPr>
        <w:shd w:val="clear" w:color="auto" w:fill="FFFFFF"/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448EB">
        <w:rPr>
          <w:rFonts w:ascii="Times New Roman" w:hAnsi="Times New Roman" w:cs="Times New Roman"/>
          <w:sz w:val="24"/>
          <w:szCs w:val="24"/>
        </w:rPr>
        <w:t>Таблица 2.3.3</w:t>
      </w:r>
      <w:r w:rsidR="004A069D" w:rsidRPr="006448EB">
        <w:rPr>
          <w:rFonts w:ascii="Times New Roman" w:hAnsi="Times New Roman" w:cs="Times New Roman"/>
          <w:sz w:val="24"/>
          <w:szCs w:val="24"/>
        </w:rPr>
        <w:t>.</w:t>
      </w:r>
      <w:r w:rsidR="00F035CE" w:rsidRPr="006448EB">
        <w:rPr>
          <w:rFonts w:ascii="Times New Roman" w:hAnsi="Times New Roman" w:cs="Times New Roman"/>
          <w:sz w:val="24"/>
          <w:szCs w:val="24"/>
        </w:rPr>
        <w:t xml:space="preserve"> </w:t>
      </w:r>
      <w:r w:rsidRPr="006448EB">
        <w:rPr>
          <w:rFonts w:ascii="Times New Roman" w:hAnsi="Times New Roman" w:cs="Times New Roman"/>
          <w:sz w:val="24"/>
          <w:szCs w:val="24"/>
        </w:rPr>
        <w:t>Движение денежных средств организации,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227"/>
        <w:gridCol w:w="1260"/>
        <w:gridCol w:w="1080"/>
        <w:gridCol w:w="1971"/>
      </w:tblGrid>
      <w:tr w:rsidR="00C871A3" w:rsidRPr="006448EB" w:rsidTr="00C1148A">
        <w:tc>
          <w:tcPr>
            <w:tcW w:w="4219" w:type="dxa"/>
            <w:tcBorders>
              <w:bottom w:val="single" w:sz="4" w:space="0" w:color="auto"/>
            </w:tcBorders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27" w:type="dxa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260" w:type="dxa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080" w:type="dxa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971" w:type="dxa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2014г. в % к 2014г.</w:t>
            </w:r>
          </w:p>
        </w:tc>
      </w:tr>
      <w:tr w:rsidR="00C871A3" w:rsidRPr="006448EB" w:rsidTr="00C1148A">
        <w:tc>
          <w:tcPr>
            <w:tcW w:w="4219" w:type="dxa"/>
            <w:tcBorders>
              <w:bottom w:val="single" w:sz="4" w:space="0" w:color="auto"/>
            </w:tcBorders>
          </w:tcPr>
          <w:p w:rsidR="00C871A3" w:rsidRPr="006448EB" w:rsidRDefault="00C871A3" w:rsidP="00A71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 xml:space="preserve">1. Поступление денежных средств - всего </w:t>
            </w:r>
          </w:p>
        </w:tc>
        <w:tc>
          <w:tcPr>
            <w:tcW w:w="122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125 650</w:t>
            </w:r>
          </w:p>
        </w:tc>
        <w:tc>
          <w:tcPr>
            <w:tcW w:w="1260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140 852</w:t>
            </w:r>
          </w:p>
        </w:tc>
        <w:tc>
          <w:tcPr>
            <w:tcW w:w="1080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169 704</w:t>
            </w:r>
          </w:p>
        </w:tc>
        <w:tc>
          <w:tcPr>
            <w:tcW w:w="1971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135,06</w:t>
            </w:r>
          </w:p>
        </w:tc>
      </w:tr>
      <w:tr w:rsidR="00C871A3" w:rsidRPr="006448EB" w:rsidTr="00C1148A">
        <w:tc>
          <w:tcPr>
            <w:tcW w:w="4219" w:type="dxa"/>
            <w:tcBorders>
              <w:top w:val="single" w:sz="4" w:space="0" w:color="auto"/>
            </w:tcBorders>
          </w:tcPr>
          <w:p w:rsidR="00C871A3" w:rsidRPr="006448EB" w:rsidRDefault="00C871A3" w:rsidP="00A71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871A3" w:rsidRPr="006448EB" w:rsidRDefault="00C871A3" w:rsidP="00A71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а) от текущей деятельности</w:t>
            </w:r>
          </w:p>
          <w:p w:rsidR="00C871A3" w:rsidRPr="006448EB" w:rsidRDefault="00C871A3" w:rsidP="00A71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б) от инвестиционной деятельности</w:t>
            </w:r>
          </w:p>
          <w:p w:rsidR="00C871A3" w:rsidRPr="006448EB" w:rsidRDefault="00C871A3" w:rsidP="00A71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в) от финансовой деятельности</w:t>
            </w:r>
          </w:p>
        </w:tc>
        <w:tc>
          <w:tcPr>
            <w:tcW w:w="122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125 650</w:t>
            </w: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140 852</w:t>
            </w: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169 698</w:t>
            </w: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1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1A3" w:rsidRPr="006448EB" w:rsidTr="00C1148A">
        <w:tc>
          <w:tcPr>
            <w:tcW w:w="4219" w:type="dxa"/>
            <w:tcBorders>
              <w:bottom w:val="single" w:sz="4" w:space="0" w:color="auto"/>
            </w:tcBorders>
          </w:tcPr>
          <w:p w:rsidR="00C871A3" w:rsidRPr="006448EB" w:rsidRDefault="00C871A3" w:rsidP="00A71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2. Расходование денежных средств - всего</w:t>
            </w:r>
          </w:p>
        </w:tc>
        <w:tc>
          <w:tcPr>
            <w:tcW w:w="122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125 580</w:t>
            </w:r>
          </w:p>
        </w:tc>
        <w:tc>
          <w:tcPr>
            <w:tcW w:w="1260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140 862</w:t>
            </w:r>
          </w:p>
        </w:tc>
        <w:tc>
          <w:tcPr>
            <w:tcW w:w="1080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169 607</w:t>
            </w:r>
          </w:p>
        </w:tc>
        <w:tc>
          <w:tcPr>
            <w:tcW w:w="1971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135,06</w:t>
            </w:r>
          </w:p>
        </w:tc>
      </w:tr>
      <w:tr w:rsidR="00C871A3" w:rsidRPr="006448EB" w:rsidTr="00C1148A">
        <w:tc>
          <w:tcPr>
            <w:tcW w:w="4219" w:type="dxa"/>
            <w:tcBorders>
              <w:top w:val="single" w:sz="4" w:space="0" w:color="auto"/>
            </w:tcBorders>
          </w:tcPr>
          <w:p w:rsidR="00C871A3" w:rsidRPr="006448EB" w:rsidRDefault="00C871A3" w:rsidP="00A71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871A3" w:rsidRPr="006448EB" w:rsidRDefault="00C871A3" w:rsidP="00A71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а) в текущей деятельности</w:t>
            </w:r>
          </w:p>
          <w:p w:rsidR="00C871A3" w:rsidRPr="006448EB" w:rsidRDefault="00C871A3" w:rsidP="00A71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б) в инвестиционной деятельности</w:t>
            </w:r>
          </w:p>
          <w:p w:rsidR="00C871A3" w:rsidRPr="006448EB" w:rsidRDefault="00C871A3" w:rsidP="00A71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в) в финансовой деятельности</w:t>
            </w:r>
          </w:p>
        </w:tc>
        <w:tc>
          <w:tcPr>
            <w:tcW w:w="122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125 580</w:t>
            </w: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140 862</w:t>
            </w: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169 607</w:t>
            </w: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1A3" w:rsidRPr="006448EB" w:rsidTr="00C1148A">
        <w:tc>
          <w:tcPr>
            <w:tcW w:w="4219" w:type="dxa"/>
          </w:tcPr>
          <w:p w:rsidR="00C871A3" w:rsidRPr="006448EB" w:rsidRDefault="00C871A3" w:rsidP="00A71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3. Чистые денежные средства - всего</w:t>
            </w:r>
          </w:p>
        </w:tc>
        <w:tc>
          <w:tcPr>
            <w:tcW w:w="122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080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71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138,57</w:t>
            </w:r>
          </w:p>
        </w:tc>
      </w:tr>
      <w:tr w:rsidR="00C871A3" w:rsidRPr="006448EB" w:rsidTr="00C1148A">
        <w:tc>
          <w:tcPr>
            <w:tcW w:w="4219" w:type="dxa"/>
          </w:tcPr>
          <w:p w:rsidR="00C871A3" w:rsidRPr="006448EB" w:rsidRDefault="00C871A3" w:rsidP="00A71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871A3" w:rsidRPr="006448EB" w:rsidRDefault="00C871A3" w:rsidP="00A71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а) от текущей деятельности</w:t>
            </w:r>
          </w:p>
          <w:p w:rsidR="00C871A3" w:rsidRPr="006448EB" w:rsidRDefault="00C871A3" w:rsidP="00A71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б) от инвестиционной деятельности</w:t>
            </w:r>
          </w:p>
          <w:p w:rsidR="00C871A3" w:rsidRPr="006448EB" w:rsidRDefault="00C871A3" w:rsidP="00A71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в) от финансовой деятельности</w:t>
            </w:r>
          </w:p>
        </w:tc>
        <w:tc>
          <w:tcPr>
            <w:tcW w:w="122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1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1A3" w:rsidRPr="006448EB" w:rsidTr="00C1148A">
        <w:tc>
          <w:tcPr>
            <w:tcW w:w="4219" w:type="dxa"/>
          </w:tcPr>
          <w:p w:rsidR="00C871A3" w:rsidRPr="006448EB" w:rsidRDefault="00C871A3" w:rsidP="00A71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4. Остаток денежных средств на конец отчетного периода</w:t>
            </w:r>
          </w:p>
        </w:tc>
        <w:tc>
          <w:tcPr>
            <w:tcW w:w="122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971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224,29</w:t>
            </w:r>
          </w:p>
        </w:tc>
      </w:tr>
    </w:tbl>
    <w:p w:rsidR="00624FC7" w:rsidRPr="006448EB" w:rsidRDefault="00A67F14" w:rsidP="00A711F6">
      <w:pPr>
        <w:shd w:val="clear" w:color="auto" w:fill="FFFFFF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Исходя из данных таблицы, можно сделать вывод, что филиал «УОР №836» в основном не занимается инвестиционной и финансовой деятельн</w:t>
      </w:r>
      <w:r w:rsidRPr="006448EB">
        <w:rPr>
          <w:rFonts w:ascii="Times New Roman" w:hAnsi="Times New Roman" w:cs="Times New Roman"/>
          <w:sz w:val="28"/>
          <w:szCs w:val="28"/>
        </w:rPr>
        <w:t>о</w:t>
      </w:r>
      <w:r w:rsidRPr="006448EB">
        <w:rPr>
          <w:rFonts w:ascii="Times New Roman" w:hAnsi="Times New Roman" w:cs="Times New Roman"/>
          <w:sz w:val="28"/>
          <w:szCs w:val="28"/>
        </w:rPr>
        <w:t xml:space="preserve">стью, а поступление денежных средств от финансовой деятельности носит, скорее всего, разовый характер. </w:t>
      </w:r>
      <w:r w:rsidR="00624FC7" w:rsidRPr="006448EB">
        <w:rPr>
          <w:rFonts w:ascii="Times New Roman" w:hAnsi="Times New Roman" w:cs="Times New Roman"/>
          <w:sz w:val="28"/>
          <w:szCs w:val="28"/>
        </w:rPr>
        <w:t>Таким образом, основные пути работы орган</w:t>
      </w:r>
      <w:r w:rsidR="00624FC7" w:rsidRPr="006448EB">
        <w:rPr>
          <w:rFonts w:ascii="Times New Roman" w:hAnsi="Times New Roman" w:cs="Times New Roman"/>
          <w:sz w:val="28"/>
          <w:szCs w:val="28"/>
        </w:rPr>
        <w:t>и</w:t>
      </w:r>
      <w:r w:rsidR="00624FC7" w:rsidRPr="006448EB">
        <w:rPr>
          <w:rFonts w:ascii="Times New Roman" w:hAnsi="Times New Roman" w:cs="Times New Roman"/>
          <w:sz w:val="28"/>
          <w:szCs w:val="28"/>
        </w:rPr>
        <w:t xml:space="preserve">зации – текущая деятельность, то есть </w:t>
      </w:r>
      <w:r w:rsidR="007D0AA3" w:rsidRPr="006448EB">
        <w:rPr>
          <w:rFonts w:ascii="Times New Roman" w:hAnsi="Times New Roman" w:cs="Times New Roman"/>
          <w:sz w:val="28"/>
          <w:szCs w:val="28"/>
        </w:rPr>
        <w:t>осуществление отделочных работ</w:t>
      </w:r>
      <w:r w:rsidR="00624FC7" w:rsidRPr="006448EB">
        <w:rPr>
          <w:rFonts w:ascii="Times New Roman" w:hAnsi="Times New Roman" w:cs="Times New Roman"/>
          <w:sz w:val="28"/>
          <w:szCs w:val="28"/>
        </w:rPr>
        <w:t>. Сра</w:t>
      </w:r>
      <w:r w:rsidR="00624FC7" w:rsidRPr="006448EB">
        <w:rPr>
          <w:rFonts w:ascii="Times New Roman" w:hAnsi="Times New Roman" w:cs="Times New Roman"/>
          <w:sz w:val="28"/>
          <w:szCs w:val="28"/>
        </w:rPr>
        <w:t>в</w:t>
      </w:r>
      <w:r w:rsidR="00624FC7" w:rsidRPr="006448EB">
        <w:rPr>
          <w:rFonts w:ascii="Times New Roman" w:hAnsi="Times New Roman" w:cs="Times New Roman"/>
          <w:sz w:val="28"/>
          <w:szCs w:val="28"/>
        </w:rPr>
        <w:t>нивая 2012 и 2014 года, следует отметить, что поступление</w:t>
      </w:r>
      <w:r w:rsidR="00A428E5" w:rsidRPr="006448EB">
        <w:rPr>
          <w:rFonts w:ascii="Times New Roman" w:hAnsi="Times New Roman" w:cs="Times New Roman"/>
          <w:sz w:val="28"/>
          <w:szCs w:val="28"/>
        </w:rPr>
        <w:t xml:space="preserve"> и</w:t>
      </w:r>
      <w:r w:rsidR="00624FC7" w:rsidRPr="006448EB">
        <w:rPr>
          <w:rFonts w:ascii="Times New Roman" w:hAnsi="Times New Roman" w:cs="Times New Roman"/>
          <w:sz w:val="28"/>
          <w:szCs w:val="28"/>
        </w:rPr>
        <w:t xml:space="preserve"> расходование</w:t>
      </w:r>
      <w:r w:rsidR="00A428E5" w:rsidRPr="006448EB">
        <w:rPr>
          <w:rFonts w:ascii="Times New Roman" w:hAnsi="Times New Roman" w:cs="Times New Roman"/>
          <w:sz w:val="28"/>
          <w:szCs w:val="28"/>
        </w:rPr>
        <w:t xml:space="preserve"> д</w:t>
      </w:r>
      <w:r w:rsidR="00A428E5" w:rsidRPr="006448EB">
        <w:rPr>
          <w:rFonts w:ascii="Times New Roman" w:hAnsi="Times New Roman" w:cs="Times New Roman"/>
          <w:sz w:val="28"/>
          <w:szCs w:val="28"/>
        </w:rPr>
        <w:t>е</w:t>
      </w:r>
      <w:r w:rsidR="00A428E5" w:rsidRPr="006448EB">
        <w:rPr>
          <w:rFonts w:ascii="Times New Roman" w:hAnsi="Times New Roman" w:cs="Times New Roman"/>
          <w:sz w:val="28"/>
          <w:szCs w:val="28"/>
        </w:rPr>
        <w:t>нежных средств</w:t>
      </w:r>
      <w:r w:rsidR="00624FC7" w:rsidRPr="006448EB">
        <w:rPr>
          <w:rFonts w:ascii="Times New Roman" w:hAnsi="Times New Roman" w:cs="Times New Roman"/>
          <w:sz w:val="28"/>
          <w:szCs w:val="28"/>
        </w:rPr>
        <w:t>, чистые денежные средства и остаток денежных средств на к</w:t>
      </w:r>
      <w:r w:rsidR="00624FC7" w:rsidRPr="006448EB">
        <w:rPr>
          <w:rFonts w:ascii="Times New Roman" w:hAnsi="Times New Roman" w:cs="Times New Roman"/>
          <w:sz w:val="28"/>
          <w:szCs w:val="28"/>
        </w:rPr>
        <w:t>о</w:t>
      </w:r>
      <w:r w:rsidR="00624FC7" w:rsidRPr="006448EB">
        <w:rPr>
          <w:rFonts w:ascii="Times New Roman" w:hAnsi="Times New Roman" w:cs="Times New Roman"/>
          <w:sz w:val="28"/>
          <w:szCs w:val="28"/>
        </w:rPr>
        <w:t xml:space="preserve">нец отчетного периода возросли на </w:t>
      </w:r>
      <w:r w:rsidR="00A428E5" w:rsidRPr="006448EB">
        <w:rPr>
          <w:rFonts w:ascii="Times New Roman" w:hAnsi="Times New Roman" w:cs="Times New Roman"/>
          <w:sz w:val="28"/>
          <w:szCs w:val="28"/>
        </w:rPr>
        <w:t>35,06%, 35,06%, 38,57% и 124,29% соотве</w:t>
      </w:r>
      <w:r w:rsidR="00A428E5" w:rsidRPr="006448EB">
        <w:rPr>
          <w:rFonts w:ascii="Times New Roman" w:hAnsi="Times New Roman" w:cs="Times New Roman"/>
          <w:sz w:val="28"/>
          <w:szCs w:val="28"/>
        </w:rPr>
        <w:t>т</w:t>
      </w:r>
      <w:r w:rsidR="00EE094E" w:rsidRPr="006448EB">
        <w:rPr>
          <w:rFonts w:ascii="Times New Roman" w:hAnsi="Times New Roman" w:cs="Times New Roman"/>
          <w:sz w:val="28"/>
          <w:szCs w:val="28"/>
        </w:rPr>
        <w:t>ственно.</w:t>
      </w:r>
    </w:p>
    <w:p w:rsidR="00624FC7" w:rsidRPr="006448EB" w:rsidRDefault="00A428E5" w:rsidP="00A711F6">
      <w:pPr>
        <w:shd w:val="clear" w:color="auto" w:fill="FFFFFF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Таким образом, денежные средства расходуются в филиале рационально, что позволило к 2014 году увеличить остаток денежных средств на конец п</w:t>
      </w:r>
      <w:r w:rsidRPr="006448EB">
        <w:rPr>
          <w:rFonts w:ascii="Times New Roman" w:hAnsi="Times New Roman" w:cs="Times New Roman"/>
          <w:sz w:val="28"/>
          <w:szCs w:val="28"/>
        </w:rPr>
        <w:t>е</w:t>
      </w:r>
      <w:r w:rsidRPr="006448EB">
        <w:rPr>
          <w:rFonts w:ascii="Times New Roman" w:hAnsi="Times New Roman" w:cs="Times New Roman"/>
          <w:sz w:val="28"/>
          <w:szCs w:val="28"/>
        </w:rPr>
        <w:t>риода на 124,29%.</w:t>
      </w:r>
    </w:p>
    <w:p w:rsidR="00F035CE" w:rsidRPr="006448EB" w:rsidRDefault="007437C4" w:rsidP="00F035CE">
      <w:pPr>
        <w:shd w:val="clear" w:color="auto" w:fill="FFFFFF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lastRenderedPageBreak/>
        <w:t xml:space="preserve">Так же необходимо рассчитать </w:t>
      </w:r>
      <w:r w:rsidR="004A069D" w:rsidRPr="006448EB">
        <w:rPr>
          <w:rFonts w:ascii="Times New Roman" w:hAnsi="Times New Roman" w:cs="Times New Roman"/>
          <w:sz w:val="28"/>
          <w:szCs w:val="28"/>
        </w:rPr>
        <w:t>показатели ликвидности, платежеспосо</w:t>
      </w:r>
      <w:r w:rsidR="004A069D" w:rsidRPr="006448EB">
        <w:rPr>
          <w:rFonts w:ascii="Times New Roman" w:hAnsi="Times New Roman" w:cs="Times New Roman"/>
          <w:sz w:val="28"/>
          <w:szCs w:val="28"/>
        </w:rPr>
        <w:t>б</w:t>
      </w:r>
      <w:r w:rsidR="004A069D" w:rsidRPr="006448EB">
        <w:rPr>
          <w:rFonts w:ascii="Times New Roman" w:hAnsi="Times New Roman" w:cs="Times New Roman"/>
          <w:sz w:val="28"/>
          <w:szCs w:val="28"/>
        </w:rPr>
        <w:t>ности и финансовой устойчивости организации (таблица 2.3.4.).</w:t>
      </w:r>
    </w:p>
    <w:p w:rsidR="00C871A3" w:rsidRPr="006448EB" w:rsidRDefault="00C871A3" w:rsidP="00F035CE">
      <w:pPr>
        <w:shd w:val="clear" w:color="auto" w:fill="FFFFFF"/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448EB">
        <w:rPr>
          <w:rFonts w:ascii="Times New Roman" w:hAnsi="Times New Roman" w:cs="Times New Roman"/>
          <w:sz w:val="24"/>
          <w:szCs w:val="24"/>
        </w:rPr>
        <w:t>Таблица 2.3.4</w:t>
      </w:r>
      <w:r w:rsidR="004A069D" w:rsidRPr="006448EB">
        <w:rPr>
          <w:rFonts w:ascii="Times New Roman" w:hAnsi="Times New Roman" w:cs="Times New Roman"/>
          <w:sz w:val="24"/>
          <w:szCs w:val="24"/>
        </w:rPr>
        <w:t>.</w:t>
      </w:r>
      <w:r w:rsidR="00F035CE" w:rsidRPr="006448EB">
        <w:rPr>
          <w:rFonts w:ascii="Times New Roman" w:hAnsi="Times New Roman" w:cs="Times New Roman"/>
          <w:sz w:val="24"/>
          <w:szCs w:val="24"/>
        </w:rPr>
        <w:t xml:space="preserve"> </w:t>
      </w:r>
      <w:r w:rsidRPr="006448EB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4A069D" w:rsidRPr="006448EB">
        <w:rPr>
          <w:rFonts w:ascii="Times New Roman" w:hAnsi="Times New Roman" w:cs="Times New Roman"/>
          <w:sz w:val="24"/>
          <w:szCs w:val="24"/>
        </w:rPr>
        <w:t xml:space="preserve">ликвидности, платежеспособности </w:t>
      </w:r>
      <w:r w:rsidRPr="006448EB">
        <w:rPr>
          <w:rFonts w:ascii="Times New Roman" w:hAnsi="Times New Roman" w:cs="Times New Roman"/>
          <w:sz w:val="24"/>
          <w:szCs w:val="24"/>
        </w:rPr>
        <w:t>и финансовой устойч</w:t>
      </w:r>
      <w:r w:rsidRPr="006448EB">
        <w:rPr>
          <w:rFonts w:ascii="Times New Roman" w:hAnsi="Times New Roman" w:cs="Times New Roman"/>
          <w:sz w:val="24"/>
          <w:szCs w:val="24"/>
        </w:rPr>
        <w:t>и</w:t>
      </w:r>
      <w:r w:rsidRPr="006448EB">
        <w:rPr>
          <w:rFonts w:ascii="Times New Roman" w:hAnsi="Times New Roman" w:cs="Times New Roman"/>
          <w:sz w:val="24"/>
          <w:szCs w:val="24"/>
        </w:rPr>
        <w:t>вости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418"/>
        <w:gridCol w:w="1417"/>
        <w:gridCol w:w="1417"/>
        <w:gridCol w:w="1418"/>
        <w:gridCol w:w="1021"/>
      </w:tblGrid>
      <w:tr w:rsidR="00C871A3" w:rsidRPr="006448EB" w:rsidTr="00C1148A">
        <w:tc>
          <w:tcPr>
            <w:tcW w:w="2943" w:type="dxa"/>
            <w:vMerge w:val="restart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Merge w:val="restart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ное огр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ничение</w:t>
            </w:r>
          </w:p>
        </w:tc>
        <w:tc>
          <w:tcPr>
            <w:tcW w:w="4252" w:type="dxa"/>
            <w:gridSpan w:val="3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1021" w:type="dxa"/>
            <w:vMerge w:val="restart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2014г. в % к 2012г.</w:t>
            </w:r>
          </w:p>
        </w:tc>
      </w:tr>
      <w:tr w:rsidR="00C871A3" w:rsidRPr="006448EB" w:rsidTr="00C1148A">
        <w:tc>
          <w:tcPr>
            <w:tcW w:w="2943" w:type="dxa"/>
            <w:vMerge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021" w:type="dxa"/>
            <w:vMerge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A3" w:rsidRPr="006448EB" w:rsidTr="00C1148A">
        <w:tc>
          <w:tcPr>
            <w:tcW w:w="2943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1. Коэффициент покрытия (текущей ликвидности)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≥ (0,2÷0,5)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0,7690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0,8406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0,8905</w:t>
            </w:r>
          </w:p>
        </w:tc>
        <w:tc>
          <w:tcPr>
            <w:tcW w:w="1021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115,80</w:t>
            </w:r>
          </w:p>
        </w:tc>
      </w:tr>
      <w:tr w:rsidR="00C871A3" w:rsidRPr="006448EB" w:rsidTr="00C1148A">
        <w:tc>
          <w:tcPr>
            <w:tcW w:w="2943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2. Коэффициент абсолю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ной ликвидности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≥ 2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0,0008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0,0005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0,0008</w:t>
            </w:r>
          </w:p>
        </w:tc>
        <w:tc>
          <w:tcPr>
            <w:tcW w:w="1021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871A3" w:rsidRPr="006448EB" w:rsidTr="00C1148A">
        <w:tc>
          <w:tcPr>
            <w:tcW w:w="2943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3. Коэффициент быстрой ликвидности (промеж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точный коэффициент п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крытия)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≥ 1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0,0008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0,0005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0,0008</w:t>
            </w:r>
          </w:p>
        </w:tc>
        <w:tc>
          <w:tcPr>
            <w:tcW w:w="1021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871A3" w:rsidRPr="006448EB" w:rsidTr="00C1148A">
        <w:tc>
          <w:tcPr>
            <w:tcW w:w="2943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4. Наличие собственных оборотных средств, тыс. руб.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softHyphen/>
              <w:t>______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-21 478,08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-21 475,11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-23 458,05</w:t>
            </w:r>
          </w:p>
        </w:tc>
        <w:tc>
          <w:tcPr>
            <w:tcW w:w="1021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109,22</w:t>
            </w:r>
          </w:p>
        </w:tc>
      </w:tr>
      <w:tr w:rsidR="00C871A3" w:rsidRPr="006448EB" w:rsidTr="00C1148A">
        <w:tc>
          <w:tcPr>
            <w:tcW w:w="2943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5. Общая величина осно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ных источников форм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рования запасов и затрат, тыс. руб.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-21 423,27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-21 475,11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-23 458,05</w:t>
            </w:r>
          </w:p>
        </w:tc>
        <w:tc>
          <w:tcPr>
            <w:tcW w:w="1021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109,50</w:t>
            </w:r>
          </w:p>
        </w:tc>
      </w:tr>
      <w:tr w:rsidR="00C871A3" w:rsidRPr="006448EB" w:rsidTr="00C1148A">
        <w:tc>
          <w:tcPr>
            <w:tcW w:w="2943" w:type="dxa"/>
            <w:tcBorders>
              <w:bottom w:val="nil"/>
            </w:tcBorders>
            <w:vAlign w:val="center"/>
          </w:tcPr>
          <w:p w:rsidR="00C871A3" w:rsidRPr="006448EB" w:rsidRDefault="00C871A3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6. Излишек (+) или недо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таток (-), тыс. руб.:</w:t>
            </w:r>
          </w:p>
          <w:p w:rsidR="00C871A3" w:rsidRPr="006448EB" w:rsidRDefault="00C871A3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а) собственных оборо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ных средств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-54,8060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021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71A3" w:rsidRPr="006448EB" w:rsidTr="00C1148A">
        <w:tc>
          <w:tcPr>
            <w:tcW w:w="2943" w:type="dxa"/>
            <w:tcBorders>
              <w:top w:val="nil"/>
            </w:tcBorders>
            <w:vAlign w:val="center"/>
          </w:tcPr>
          <w:p w:rsidR="00C871A3" w:rsidRPr="006448EB" w:rsidRDefault="00C871A3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б) общей величины о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новных источников для формирования запасов и затрат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021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71A3" w:rsidRPr="006448EB" w:rsidTr="00C1148A">
        <w:tc>
          <w:tcPr>
            <w:tcW w:w="2943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7. Коэффициент автон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мии (независимости)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≥ 0,5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-0,3086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-0,1982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-0,1282</w:t>
            </w:r>
          </w:p>
        </w:tc>
        <w:tc>
          <w:tcPr>
            <w:tcW w:w="1021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</w:tr>
      <w:tr w:rsidR="00C871A3" w:rsidRPr="006448EB" w:rsidTr="00C1148A">
        <w:tc>
          <w:tcPr>
            <w:tcW w:w="2943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8. Коэффициент соот</w:t>
            </w:r>
            <w:r w:rsidR="00856650" w:rsidRPr="006448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6650" w:rsidRPr="006448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6650" w:rsidRPr="006448EB">
              <w:rPr>
                <w:rFonts w:ascii="Times New Roman" w:hAnsi="Times New Roman" w:cs="Times New Roman"/>
                <w:sz w:val="24"/>
                <w:szCs w:val="24"/>
              </w:rPr>
              <w:t>шения заё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мных и собс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венных средств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≤ 1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-4,2404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-6,0463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-8,7985</w:t>
            </w:r>
          </w:p>
        </w:tc>
        <w:tc>
          <w:tcPr>
            <w:tcW w:w="1021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207,49</w:t>
            </w:r>
          </w:p>
        </w:tc>
      </w:tr>
      <w:tr w:rsidR="00C871A3" w:rsidRPr="006448EB" w:rsidTr="00C1148A">
        <w:tc>
          <w:tcPr>
            <w:tcW w:w="2943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9. Коэффициент мане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ренности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≥ 0,5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-1,0065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1,0113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1,0107</w:t>
            </w:r>
          </w:p>
        </w:tc>
        <w:tc>
          <w:tcPr>
            <w:tcW w:w="1021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100,41</w:t>
            </w:r>
          </w:p>
        </w:tc>
      </w:tr>
      <w:tr w:rsidR="00C871A3" w:rsidRPr="006448EB" w:rsidTr="00C1148A">
        <w:tc>
          <w:tcPr>
            <w:tcW w:w="2943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10. Коэффициент обесп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ченности собственными источниками финансир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≥ 0,1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-0,3112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-0,2008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-0,1298</w:t>
            </w:r>
          </w:p>
        </w:tc>
        <w:tc>
          <w:tcPr>
            <w:tcW w:w="1021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41,70</w:t>
            </w:r>
          </w:p>
        </w:tc>
      </w:tr>
      <w:tr w:rsidR="00C871A3" w:rsidRPr="006448EB" w:rsidTr="00C1148A">
        <w:tc>
          <w:tcPr>
            <w:tcW w:w="2943" w:type="dxa"/>
            <w:vAlign w:val="center"/>
          </w:tcPr>
          <w:p w:rsidR="00C871A3" w:rsidRPr="006448EB" w:rsidRDefault="00C871A3" w:rsidP="00D20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11. Коэффициент соотн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шения собственных и привлеч</w:t>
            </w:r>
            <w:r w:rsidR="00D20DAE" w:rsidRPr="006448E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нных средств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≥ 1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-0,2358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-0,1654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-0,1137</w:t>
            </w:r>
          </w:p>
        </w:tc>
        <w:tc>
          <w:tcPr>
            <w:tcW w:w="1021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48,20</w:t>
            </w:r>
          </w:p>
        </w:tc>
      </w:tr>
      <w:tr w:rsidR="00C871A3" w:rsidRPr="006448EB" w:rsidTr="00C1148A">
        <w:tc>
          <w:tcPr>
            <w:tcW w:w="2943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12. Коэффициент фина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совой зависимости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≤ 1,25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-3,2404</w:t>
            </w:r>
          </w:p>
        </w:tc>
        <w:tc>
          <w:tcPr>
            <w:tcW w:w="1417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-5,0463</w:t>
            </w:r>
          </w:p>
        </w:tc>
        <w:tc>
          <w:tcPr>
            <w:tcW w:w="1418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-7,7985</w:t>
            </w:r>
          </w:p>
        </w:tc>
        <w:tc>
          <w:tcPr>
            <w:tcW w:w="1021" w:type="dxa"/>
            <w:vAlign w:val="center"/>
          </w:tcPr>
          <w:p w:rsidR="00C871A3" w:rsidRPr="006448EB" w:rsidRDefault="00C871A3" w:rsidP="00A7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240,66</w:t>
            </w:r>
          </w:p>
        </w:tc>
      </w:tr>
    </w:tbl>
    <w:p w:rsidR="00CE2309" w:rsidRPr="006448EB" w:rsidRDefault="00CE2309" w:rsidP="00A711F6">
      <w:pPr>
        <w:shd w:val="clear" w:color="auto" w:fill="FFFFFF"/>
        <w:tabs>
          <w:tab w:val="left" w:pos="1134"/>
        </w:tabs>
        <w:spacing w:after="0" w:line="360" w:lineRule="auto"/>
        <w:ind w:firstLine="720"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6448EB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Коэффициент текущей ликвидности за все три года больше нормального ограничения, это говорит о том, что способность филиала погашать текущие </w:t>
      </w:r>
      <w:r w:rsidRPr="006448EB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lastRenderedPageBreak/>
        <w:t xml:space="preserve">обязательства </w:t>
      </w:r>
      <w:r w:rsidR="00D20DAE" w:rsidRPr="006448EB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за счё</w:t>
      </w:r>
      <w:r w:rsidRPr="006448EB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т оборотных активов достаточно высока, то есть платеж</w:t>
      </w:r>
      <w:r w:rsidRPr="006448EB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е</w:t>
      </w:r>
      <w:r w:rsidRPr="006448EB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способность хорошая. Кроме того, данный показатель к 2014 году увеличился на 15,8%.</w:t>
      </w:r>
    </w:p>
    <w:p w:rsidR="00DC543F" w:rsidRPr="006448EB" w:rsidRDefault="00CE2309" w:rsidP="00A711F6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rStyle w:val="ab"/>
          <w:rFonts w:eastAsiaTheme="majorEastAsia"/>
          <w:b w:val="0"/>
          <w:sz w:val="28"/>
          <w:szCs w:val="28"/>
        </w:rPr>
      </w:pPr>
      <w:r w:rsidRPr="006448EB">
        <w:rPr>
          <w:rStyle w:val="ab"/>
          <w:rFonts w:eastAsiaTheme="majorEastAsia"/>
          <w:b w:val="0"/>
          <w:sz w:val="28"/>
          <w:szCs w:val="28"/>
        </w:rPr>
        <w:t>Доля краткосрочных обязательств, которые могут быть покрыты за сч</w:t>
      </w:r>
      <w:r w:rsidR="00D20DAE" w:rsidRPr="006448EB">
        <w:rPr>
          <w:rStyle w:val="ab"/>
          <w:rFonts w:eastAsiaTheme="majorEastAsia"/>
          <w:b w:val="0"/>
          <w:sz w:val="28"/>
          <w:szCs w:val="28"/>
        </w:rPr>
        <w:t>ё</w:t>
      </w:r>
      <w:r w:rsidRPr="006448EB">
        <w:rPr>
          <w:rStyle w:val="ab"/>
          <w:rFonts w:eastAsiaTheme="majorEastAsia"/>
          <w:b w:val="0"/>
          <w:sz w:val="28"/>
          <w:szCs w:val="28"/>
        </w:rPr>
        <w:t>т денежных средств и их эквивалентов достаточно низкая, и не доходит даже до нормального ограничения</w:t>
      </w:r>
      <w:r w:rsidR="00705D3A" w:rsidRPr="006448EB">
        <w:rPr>
          <w:rStyle w:val="ab"/>
          <w:rFonts w:eastAsiaTheme="majorEastAsia"/>
          <w:b w:val="0"/>
          <w:sz w:val="28"/>
          <w:szCs w:val="28"/>
        </w:rPr>
        <w:t xml:space="preserve"> и к 2014 году показатель коэффициента абсолютной ликвидности не изменился.</w:t>
      </w:r>
    </w:p>
    <w:p w:rsidR="00CE2309" w:rsidRPr="006448EB" w:rsidRDefault="00705D3A" w:rsidP="00A711F6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rStyle w:val="ab"/>
          <w:rFonts w:eastAsiaTheme="majorEastAsia"/>
          <w:b w:val="0"/>
          <w:sz w:val="28"/>
          <w:szCs w:val="28"/>
        </w:rPr>
      </w:pPr>
      <w:r w:rsidRPr="006448EB">
        <w:rPr>
          <w:rStyle w:val="ab"/>
          <w:rFonts w:eastAsiaTheme="majorEastAsia"/>
          <w:b w:val="0"/>
          <w:sz w:val="28"/>
          <w:szCs w:val="28"/>
        </w:rPr>
        <w:t>Коэффициент быстрой ликвидности так же находится на очень низком уровне и не доходит до нормального ограничения, таким образом, можно ск</w:t>
      </w:r>
      <w:r w:rsidRPr="006448EB">
        <w:rPr>
          <w:rStyle w:val="ab"/>
          <w:rFonts w:eastAsiaTheme="majorEastAsia"/>
          <w:b w:val="0"/>
          <w:sz w:val="28"/>
          <w:szCs w:val="28"/>
        </w:rPr>
        <w:t>а</w:t>
      </w:r>
      <w:r w:rsidRPr="006448EB">
        <w:rPr>
          <w:rStyle w:val="ab"/>
          <w:rFonts w:eastAsiaTheme="majorEastAsia"/>
          <w:b w:val="0"/>
          <w:sz w:val="28"/>
          <w:szCs w:val="28"/>
        </w:rPr>
        <w:t>зать что в случае критического положения филиал не сможет погасить свои т</w:t>
      </w:r>
      <w:r w:rsidRPr="006448EB">
        <w:rPr>
          <w:rStyle w:val="ab"/>
          <w:rFonts w:eastAsiaTheme="majorEastAsia"/>
          <w:b w:val="0"/>
          <w:sz w:val="28"/>
          <w:szCs w:val="28"/>
        </w:rPr>
        <w:t>е</w:t>
      </w:r>
      <w:r w:rsidRPr="006448EB">
        <w:rPr>
          <w:rStyle w:val="ab"/>
          <w:rFonts w:eastAsiaTheme="majorEastAsia"/>
          <w:b w:val="0"/>
          <w:sz w:val="28"/>
          <w:szCs w:val="28"/>
        </w:rPr>
        <w:t>кущие обязательства.</w:t>
      </w:r>
    </w:p>
    <w:p w:rsidR="002614AD" w:rsidRPr="006448EB" w:rsidRDefault="00705D3A" w:rsidP="00A711F6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rStyle w:val="ab"/>
          <w:rFonts w:eastAsiaTheme="majorEastAsia"/>
          <w:b w:val="0"/>
          <w:sz w:val="28"/>
          <w:szCs w:val="28"/>
        </w:rPr>
        <w:t>Наличие собственных оборотных средств выражено отрицательными п</w:t>
      </w:r>
      <w:r w:rsidRPr="006448EB">
        <w:rPr>
          <w:rStyle w:val="ab"/>
          <w:rFonts w:eastAsiaTheme="majorEastAsia"/>
          <w:b w:val="0"/>
          <w:sz w:val="28"/>
          <w:szCs w:val="28"/>
        </w:rPr>
        <w:t>о</w:t>
      </w:r>
      <w:r w:rsidRPr="006448EB">
        <w:rPr>
          <w:rStyle w:val="ab"/>
          <w:rFonts w:eastAsiaTheme="majorEastAsia"/>
          <w:b w:val="0"/>
          <w:sz w:val="28"/>
          <w:szCs w:val="28"/>
        </w:rPr>
        <w:t xml:space="preserve">казателями, это говорит о том, что организация </w:t>
      </w:r>
      <w:r w:rsidR="007D0AA3" w:rsidRPr="006448EB">
        <w:rPr>
          <w:sz w:val="28"/>
          <w:szCs w:val="28"/>
        </w:rPr>
        <w:t xml:space="preserve">испытывает </w:t>
      </w:r>
      <w:r w:rsidRPr="006448EB">
        <w:rPr>
          <w:sz w:val="28"/>
          <w:szCs w:val="28"/>
        </w:rPr>
        <w:t xml:space="preserve">их </w:t>
      </w:r>
      <w:r w:rsidR="007D0AA3" w:rsidRPr="006448EB">
        <w:rPr>
          <w:sz w:val="28"/>
          <w:szCs w:val="28"/>
        </w:rPr>
        <w:t>недостаток</w:t>
      </w:r>
      <w:r w:rsidR="002614AD" w:rsidRPr="006448EB">
        <w:rPr>
          <w:sz w:val="28"/>
          <w:szCs w:val="28"/>
        </w:rPr>
        <w:t xml:space="preserve">. При этом, </w:t>
      </w:r>
      <w:r w:rsidR="007D0AA3" w:rsidRPr="006448EB">
        <w:rPr>
          <w:sz w:val="28"/>
          <w:szCs w:val="28"/>
        </w:rPr>
        <w:t>доля запасов крайне велика</w:t>
      </w:r>
      <w:r w:rsidRPr="006448EB">
        <w:rPr>
          <w:sz w:val="28"/>
          <w:szCs w:val="28"/>
        </w:rPr>
        <w:t xml:space="preserve"> и </w:t>
      </w:r>
      <w:r w:rsidR="007D0AA3" w:rsidRPr="006448EB">
        <w:rPr>
          <w:sz w:val="28"/>
          <w:szCs w:val="28"/>
        </w:rPr>
        <w:t>деятельность характеризуется низкой во</w:t>
      </w:r>
      <w:r w:rsidR="007D0AA3" w:rsidRPr="006448EB">
        <w:rPr>
          <w:sz w:val="28"/>
          <w:szCs w:val="28"/>
        </w:rPr>
        <w:t>з</w:t>
      </w:r>
      <w:r w:rsidR="007D0AA3" w:rsidRPr="006448EB">
        <w:rPr>
          <w:sz w:val="28"/>
          <w:szCs w:val="28"/>
        </w:rPr>
        <w:t xml:space="preserve">можностью обеспечивать внешние </w:t>
      </w:r>
      <w:hyperlink r:id="rId10" w:history="1">
        <w:r w:rsidR="007D0AA3" w:rsidRPr="006448EB">
          <w:rPr>
            <w:rStyle w:val="aa"/>
            <w:color w:val="auto"/>
            <w:sz w:val="28"/>
            <w:szCs w:val="28"/>
            <w:u w:val="none"/>
          </w:rPr>
          <w:t>обязательства</w:t>
        </w:r>
      </w:hyperlink>
      <w:r w:rsidR="007D0AA3" w:rsidRPr="006448EB">
        <w:rPr>
          <w:sz w:val="28"/>
          <w:szCs w:val="28"/>
        </w:rPr>
        <w:t xml:space="preserve"> за счет использования соб</w:t>
      </w:r>
      <w:r w:rsidRPr="006448EB">
        <w:rPr>
          <w:sz w:val="28"/>
          <w:szCs w:val="28"/>
        </w:rPr>
        <w:t>с</w:t>
      </w:r>
      <w:r w:rsidRPr="006448EB">
        <w:rPr>
          <w:sz w:val="28"/>
          <w:szCs w:val="28"/>
        </w:rPr>
        <w:t>т</w:t>
      </w:r>
      <w:r w:rsidRPr="006448EB">
        <w:rPr>
          <w:sz w:val="28"/>
          <w:szCs w:val="28"/>
        </w:rPr>
        <w:t xml:space="preserve">венных средств. Финансовое состояние филиала оценивается как </w:t>
      </w:r>
      <w:r w:rsidR="007D0AA3" w:rsidRPr="006448EB">
        <w:rPr>
          <w:sz w:val="28"/>
          <w:szCs w:val="28"/>
        </w:rPr>
        <w:t>плохое.</w:t>
      </w:r>
    </w:p>
    <w:p w:rsidR="002614AD" w:rsidRPr="006448EB" w:rsidRDefault="002614AD" w:rsidP="00A711F6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Коэффициент автономии так же имеет отрицательные значения и не д</w:t>
      </w:r>
      <w:r w:rsidRPr="006448EB">
        <w:rPr>
          <w:sz w:val="28"/>
          <w:szCs w:val="28"/>
        </w:rPr>
        <w:t>о</w:t>
      </w:r>
      <w:r w:rsidRPr="006448EB">
        <w:rPr>
          <w:sz w:val="28"/>
          <w:szCs w:val="28"/>
        </w:rPr>
        <w:t>ходит до нормального ограничения, это говорит о неустойчивом финансовом положении филиала «УО</w:t>
      </w:r>
      <w:r w:rsidR="00D20DAE" w:rsidRPr="006448EB">
        <w:rPr>
          <w:sz w:val="28"/>
          <w:szCs w:val="28"/>
        </w:rPr>
        <w:t>Р №836» и его зависимости от заё</w:t>
      </w:r>
      <w:r w:rsidRPr="006448EB">
        <w:rPr>
          <w:sz w:val="28"/>
          <w:szCs w:val="28"/>
        </w:rPr>
        <w:t>мных средств. Так же следует отметить, что показатели данного коэффициента сократились на 58,45%.</w:t>
      </w:r>
    </w:p>
    <w:p w:rsidR="00443303" w:rsidRPr="006448EB" w:rsidRDefault="00D20DAE" w:rsidP="00A711F6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Соотношение заё</w:t>
      </w:r>
      <w:r w:rsidR="00443303" w:rsidRPr="006448EB">
        <w:rPr>
          <w:sz w:val="28"/>
          <w:szCs w:val="28"/>
        </w:rPr>
        <w:t>мных и собственных средств выражено о</w:t>
      </w:r>
      <w:r w:rsidR="00531A85" w:rsidRPr="006448EB">
        <w:rPr>
          <w:sz w:val="28"/>
          <w:szCs w:val="28"/>
        </w:rPr>
        <w:t xml:space="preserve">трицательными коэффициентами, то </w:t>
      </w:r>
      <w:r w:rsidR="00443303" w:rsidRPr="006448EB">
        <w:rPr>
          <w:sz w:val="28"/>
          <w:szCs w:val="28"/>
        </w:rPr>
        <w:t>е</w:t>
      </w:r>
      <w:r w:rsidR="00531A85" w:rsidRPr="006448EB">
        <w:rPr>
          <w:sz w:val="28"/>
          <w:szCs w:val="28"/>
        </w:rPr>
        <w:t>сть предприятие обладает не</w:t>
      </w:r>
      <w:r w:rsidR="00443303" w:rsidRPr="006448EB">
        <w:rPr>
          <w:sz w:val="28"/>
          <w:szCs w:val="28"/>
        </w:rPr>
        <w:t xml:space="preserve">достаточно хорошей </w:t>
      </w:r>
      <w:hyperlink r:id="rId11" w:history="1">
        <w:r w:rsidR="00443303" w:rsidRPr="006448EB">
          <w:rPr>
            <w:rStyle w:val="aa"/>
            <w:color w:val="auto"/>
            <w:sz w:val="28"/>
            <w:szCs w:val="28"/>
            <w:u w:val="none"/>
          </w:rPr>
          <w:t>фина</w:t>
        </w:r>
        <w:r w:rsidR="00443303" w:rsidRPr="006448EB">
          <w:rPr>
            <w:rStyle w:val="aa"/>
            <w:color w:val="auto"/>
            <w:sz w:val="28"/>
            <w:szCs w:val="28"/>
            <w:u w:val="none"/>
          </w:rPr>
          <w:t>н</w:t>
        </w:r>
        <w:r w:rsidR="00443303" w:rsidRPr="006448EB">
          <w:rPr>
            <w:rStyle w:val="aa"/>
            <w:color w:val="auto"/>
            <w:sz w:val="28"/>
            <w:szCs w:val="28"/>
            <w:u w:val="none"/>
          </w:rPr>
          <w:t>совой устойчивост</w:t>
        </w:r>
      </w:hyperlink>
      <w:r w:rsidR="00443303" w:rsidRPr="006448EB">
        <w:rPr>
          <w:sz w:val="28"/>
          <w:szCs w:val="28"/>
        </w:rPr>
        <w:t>ью.</w:t>
      </w:r>
    </w:p>
    <w:p w:rsidR="00443303" w:rsidRPr="006448EB" w:rsidRDefault="00443303" w:rsidP="00A711F6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К</w:t>
      </w:r>
      <w:r w:rsidR="007D0AA3" w:rsidRPr="006448EB">
        <w:rPr>
          <w:rStyle w:val="ab"/>
          <w:rFonts w:eastAsiaTheme="majorEastAsia"/>
          <w:b w:val="0"/>
          <w:sz w:val="28"/>
          <w:szCs w:val="28"/>
        </w:rPr>
        <w:t>оэффициент маневренности</w:t>
      </w:r>
      <w:r w:rsidR="007D0AA3" w:rsidRPr="006448EB">
        <w:rPr>
          <w:sz w:val="28"/>
          <w:szCs w:val="28"/>
        </w:rPr>
        <w:t xml:space="preserve"> предприятия находится в пределах допу</w:t>
      </w:r>
      <w:r w:rsidR="007D0AA3" w:rsidRPr="006448EB">
        <w:rPr>
          <w:sz w:val="28"/>
          <w:szCs w:val="28"/>
        </w:rPr>
        <w:t>с</w:t>
      </w:r>
      <w:r w:rsidR="007D0AA3" w:rsidRPr="006448EB">
        <w:rPr>
          <w:sz w:val="28"/>
          <w:szCs w:val="28"/>
        </w:rPr>
        <w:t>тимого значения, т</w:t>
      </w:r>
      <w:r w:rsidRPr="006448EB">
        <w:rPr>
          <w:sz w:val="28"/>
          <w:szCs w:val="28"/>
        </w:rPr>
        <w:t xml:space="preserve">о </w:t>
      </w:r>
      <w:r w:rsidR="007D0AA3" w:rsidRPr="006448EB">
        <w:rPr>
          <w:sz w:val="28"/>
          <w:szCs w:val="28"/>
        </w:rPr>
        <w:t>е</w:t>
      </w:r>
      <w:r w:rsidRPr="006448EB">
        <w:rPr>
          <w:sz w:val="28"/>
          <w:szCs w:val="28"/>
        </w:rPr>
        <w:t xml:space="preserve">сть </w:t>
      </w:r>
      <w:r w:rsidR="007D0AA3" w:rsidRPr="006448EB">
        <w:rPr>
          <w:sz w:val="28"/>
          <w:szCs w:val="28"/>
        </w:rPr>
        <w:t>способность предприятия поддерживать уровень со</w:t>
      </w:r>
      <w:r w:rsidR="007D0AA3" w:rsidRPr="006448EB">
        <w:rPr>
          <w:sz w:val="28"/>
          <w:szCs w:val="28"/>
        </w:rPr>
        <w:t>б</w:t>
      </w:r>
      <w:r w:rsidR="007D0AA3" w:rsidRPr="006448EB">
        <w:rPr>
          <w:sz w:val="28"/>
          <w:szCs w:val="28"/>
        </w:rPr>
        <w:t>ственного оборотного капитала и пополнять оборотные средства в случае нео</w:t>
      </w:r>
      <w:r w:rsidR="007D0AA3" w:rsidRPr="006448EB">
        <w:rPr>
          <w:sz w:val="28"/>
          <w:szCs w:val="28"/>
        </w:rPr>
        <w:t>б</w:t>
      </w:r>
      <w:r w:rsidR="007D0AA3" w:rsidRPr="006448EB">
        <w:rPr>
          <w:sz w:val="28"/>
          <w:szCs w:val="28"/>
        </w:rPr>
        <w:t>ходимости за счет собственных источников достаточно велик.</w:t>
      </w:r>
      <w:r w:rsidRPr="006448EB">
        <w:rPr>
          <w:sz w:val="28"/>
          <w:szCs w:val="28"/>
        </w:rPr>
        <w:t xml:space="preserve"> Данный коэфф</w:t>
      </w:r>
      <w:r w:rsidRPr="006448EB">
        <w:rPr>
          <w:sz w:val="28"/>
          <w:szCs w:val="28"/>
        </w:rPr>
        <w:t>и</w:t>
      </w:r>
      <w:r w:rsidRPr="006448EB">
        <w:rPr>
          <w:sz w:val="28"/>
          <w:szCs w:val="28"/>
        </w:rPr>
        <w:t>циент вырос на 0,41%.</w:t>
      </w:r>
    </w:p>
    <w:p w:rsidR="00443303" w:rsidRPr="006448EB" w:rsidRDefault="007D0AA3" w:rsidP="00A711F6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rStyle w:val="ab"/>
          <w:rFonts w:eastAsiaTheme="majorEastAsia"/>
          <w:b w:val="0"/>
          <w:sz w:val="28"/>
          <w:szCs w:val="28"/>
        </w:rPr>
        <w:lastRenderedPageBreak/>
        <w:t xml:space="preserve">Коэффициент обеспеченности собственными </w:t>
      </w:r>
      <w:r w:rsidR="00443303" w:rsidRPr="006448EB">
        <w:rPr>
          <w:rStyle w:val="ab"/>
          <w:rFonts w:eastAsiaTheme="majorEastAsia"/>
          <w:b w:val="0"/>
          <w:sz w:val="28"/>
          <w:szCs w:val="28"/>
        </w:rPr>
        <w:t>источниками финансиров</w:t>
      </w:r>
      <w:r w:rsidR="00443303" w:rsidRPr="006448EB">
        <w:rPr>
          <w:rStyle w:val="ab"/>
          <w:rFonts w:eastAsiaTheme="majorEastAsia"/>
          <w:b w:val="0"/>
          <w:sz w:val="28"/>
          <w:szCs w:val="28"/>
        </w:rPr>
        <w:t>а</w:t>
      </w:r>
      <w:r w:rsidR="00443303" w:rsidRPr="006448EB">
        <w:rPr>
          <w:rStyle w:val="ab"/>
          <w:rFonts w:eastAsiaTheme="majorEastAsia"/>
          <w:b w:val="0"/>
          <w:sz w:val="28"/>
          <w:szCs w:val="28"/>
        </w:rPr>
        <w:t xml:space="preserve">ния </w:t>
      </w:r>
      <w:r w:rsidRPr="006448EB">
        <w:rPr>
          <w:sz w:val="28"/>
          <w:szCs w:val="28"/>
        </w:rPr>
        <w:t>имеет отрицательные показатели, что говорит о малой доле оборотных а</w:t>
      </w:r>
      <w:r w:rsidRPr="006448EB">
        <w:rPr>
          <w:sz w:val="28"/>
          <w:szCs w:val="28"/>
        </w:rPr>
        <w:t>к</w:t>
      </w:r>
      <w:r w:rsidRPr="006448EB">
        <w:rPr>
          <w:sz w:val="28"/>
          <w:szCs w:val="28"/>
        </w:rPr>
        <w:t>тиво</w:t>
      </w:r>
      <w:r w:rsidR="00D20DAE" w:rsidRPr="006448EB">
        <w:rPr>
          <w:sz w:val="28"/>
          <w:szCs w:val="28"/>
        </w:rPr>
        <w:t>в компании, финансируемых за счё</w:t>
      </w:r>
      <w:r w:rsidRPr="006448EB">
        <w:rPr>
          <w:sz w:val="28"/>
          <w:szCs w:val="28"/>
        </w:rPr>
        <w:t>т с</w:t>
      </w:r>
      <w:r w:rsidR="00443303" w:rsidRPr="006448EB">
        <w:rPr>
          <w:sz w:val="28"/>
          <w:szCs w:val="28"/>
        </w:rPr>
        <w:t>обственных средств предприятия.</w:t>
      </w:r>
    </w:p>
    <w:p w:rsidR="00443303" w:rsidRPr="006448EB" w:rsidRDefault="00531A85" w:rsidP="00A711F6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Коэффициент соотношения собств</w:t>
      </w:r>
      <w:r w:rsidR="00D20DAE" w:rsidRPr="006448EB">
        <w:rPr>
          <w:sz w:val="28"/>
          <w:szCs w:val="28"/>
        </w:rPr>
        <w:t>енных и привлечё</w:t>
      </w:r>
      <w:r w:rsidRPr="006448EB">
        <w:rPr>
          <w:sz w:val="28"/>
          <w:szCs w:val="28"/>
        </w:rPr>
        <w:t>нных средств имеет так же отрицательные показатели, что так же свидетельствует о недостаточно хорошем финансовом положении филиала, так как показатели не доходят до нормального ограничения.</w:t>
      </w:r>
    </w:p>
    <w:p w:rsidR="007D0AA3" w:rsidRPr="006448EB" w:rsidRDefault="00531A85" w:rsidP="00A711F6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К</w:t>
      </w:r>
      <w:r w:rsidR="007D0AA3" w:rsidRPr="006448EB">
        <w:rPr>
          <w:sz w:val="28"/>
          <w:szCs w:val="28"/>
        </w:rPr>
        <w:t xml:space="preserve">оэффициент финансовой зависимости имеет отрицательный </w:t>
      </w:r>
      <w:r w:rsidRPr="006448EB">
        <w:rPr>
          <w:sz w:val="28"/>
          <w:szCs w:val="28"/>
        </w:rPr>
        <w:t xml:space="preserve">значения. Это </w:t>
      </w:r>
      <w:r w:rsidR="007D0AA3" w:rsidRPr="006448EB">
        <w:rPr>
          <w:sz w:val="28"/>
          <w:szCs w:val="28"/>
        </w:rPr>
        <w:t>говорит о том, что на общую сумму финансовых ресурсов приходится д</w:t>
      </w:r>
      <w:r w:rsidR="007D0AA3" w:rsidRPr="006448EB">
        <w:rPr>
          <w:sz w:val="28"/>
          <w:szCs w:val="28"/>
        </w:rPr>
        <w:t>о</w:t>
      </w:r>
      <w:r w:rsidR="007D0AA3" w:rsidRPr="006448EB">
        <w:rPr>
          <w:sz w:val="28"/>
          <w:szCs w:val="28"/>
        </w:rPr>
        <w:t>вольно мало единиц источников собственных средств.</w:t>
      </w:r>
    </w:p>
    <w:p w:rsidR="00E55615" w:rsidRPr="006448EB" w:rsidRDefault="00E55615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46F8" w:rsidRPr="006448EB" w:rsidRDefault="00D20DAE" w:rsidP="00A711F6">
      <w:pPr>
        <w:numPr>
          <w:ilvl w:val="1"/>
          <w:numId w:val="20"/>
        </w:numPr>
        <w:tabs>
          <w:tab w:val="clear" w:pos="426"/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8EB">
        <w:rPr>
          <w:rFonts w:ascii="Times New Roman" w:hAnsi="Times New Roman" w:cs="Times New Roman"/>
          <w:b/>
          <w:sz w:val="28"/>
          <w:szCs w:val="28"/>
        </w:rPr>
        <w:t>Организация бухгалтерского учё</w:t>
      </w:r>
      <w:r w:rsidR="006E46F8" w:rsidRPr="006448EB">
        <w:rPr>
          <w:rFonts w:ascii="Times New Roman" w:hAnsi="Times New Roman" w:cs="Times New Roman"/>
          <w:b/>
          <w:sz w:val="28"/>
          <w:szCs w:val="28"/>
        </w:rPr>
        <w:t xml:space="preserve">та </w:t>
      </w:r>
      <w:r w:rsidR="00203DAB" w:rsidRPr="006448EB">
        <w:rPr>
          <w:rFonts w:ascii="Times New Roman" w:hAnsi="Times New Roman" w:cs="Times New Roman"/>
          <w:b/>
          <w:sz w:val="28"/>
          <w:szCs w:val="28"/>
        </w:rPr>
        <w:t xml:space="preserve">и внутрихозяйственного контроля </w:t>
      </w:r>
      <w:r w:rsidR="006E46F8" w:rsidRPr="006448EB">
        <w:rPr>
          <w:rFonts w:ascii="Times New Roman" w:hAnsi="Times New Roman" w:cs="Times New Roman"/>
          <w:b/>
          <w:sz w:val="28"/>
          <w:szCs w:val="28"/>
        </w:rPr>
        <w:t>в организации</w:t>
      </w:r>
    </w:p>
    <w:p w:rsidR="006E46F8" w:rsidRPr="006448EB" w:rsidRDefault="006E46F8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46F8" w:rsidRPr="006448EB" w:rsidRDefault="008E09DC" w:rsidP="00A711F6">
      <w:pPr>
        <w:pStyle w:val="HTML"/>
        <w:tabs>
          <w:tab w:val="clear" w:pos="916"/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6E46F8" w:rsidRPr="006448EB">
        <w:rPr>
          <w:rFonts w:ascii="Times New Roman" w:hAnsi="Times New Roman" w:cs="Times New Roman"/>
          <w:sz w:val="28"/>
          <w:szCs w:val="28"/>
        </w:rPr>
        <w:t>«УОР №836», являясь филиалом ФГУП «ГУССТ №8 при Спе</w:t>
      </w:r>
      <w:r w:rsidR="006E46F8" w:rsidRPr="006448EB">
        <w:rPr>
          <w:rFonts w:ascii="Times New Roman" w:hAnsi="Times New Roman" w:cs="Times New Roman"/>
          <w:sz w:val="28"/>
          <w:szCs w:val="28"/>
        </w:rPr>
        <w:t>ц</w:t>
      </w:r>
      <w:r w:rsidR="006E46F8" w:rsidRPr="006448EB">
        <w:rPr>
          <w:rFonts w:ascii="Times New Roman" w:hAnsi="Times New Roman" w:cs="Times New Roman"/>
          <w:sz w:val="28"/>
          <w:szCs w:val="28"/>
        </w:rPr>
        <w:t>строе России», подчиняется правилам ведения бухгалтерского учета на пре</w:t>
      </w:r>
      <w:r w:rsidR="006E46F8" w:rsidRPr="006448EB">
        <w:rPr>
          <w:rFonts w:ascii="Times New Roman" w:hAnsi="Times New Roman" w:cs="Times New Roman"/>
          <w:sz w:val="28"/>
          <w:szCs w:val="28"/>
        </w:rPr>
        <w:t>д</w:t>
      </w:r>
      <w:r w:rsidR="006E46F8" w:rsidRPr="006448EB">
        <w:rPr>
          <w:rFonts w:ascii="Times New Roman" w:hAnsi="Times New Roman" w:cs="Times New Roman"/>
          <w:sz w:val="28"/>
          <w:szCs w:val="28"/>
        </w:rPr>
        <w:t xml:space="preserve">приятии, утвержденным и подписанным начальником </w:t>
      </w:r>
      <w:r w:rsidR="00D20DAE" w:rsidRPr="006448EB">
        <w:rPr>
          <w:rFonts w:ascii="Times New Roman" w:hAnsi="Times New Roman" w:cs="Times New Roman"/>
          <w:sz w:val="28"/>
          <w:szCs w:val="28"/>
        </w:rPr>
        <w:t>Г</w:t>
      </w:r>
      <w:r w:rsidRPr="006448EB">
        <w:rPr>
          <w:rFonts w:ascii="Times New Roman" w:hAnsi="Times New Roman" w:cs="Times New Roman"/>
          <w:sz w:val="28"/>
          <w:szCs w:val="28"/>
        </w:rPr>
        <w:t>лавного у</w:t>
      </w:r>
      <w:r w:rsidR="006E46F8" w:rsidRPr="006448EB">
        <w:rPr>
          <w:rFonts w:ascii="Times New Roman" w:hAnsi="Times New Roman" w:cs="Times New Roman"/>
          <w:sz w:val="28"/>
          <w:szCs w:val="28"/>
        </w:rPr>
        <w:t>правления и зане</w:t>
      </w:r>
      <w:r w:rsidR="00D20DAE" w:rsidRPr="006448EB">
        <w:rPr>
          <w:rFonts w:ascii="Times New Roman" w:hAnsi="Times New Roman" w:cs="Times New Roman"/>
          <w:sz w:val="28"/>
          <w:szCs w:val="28"/>
        </w:rPr>
        <w:t>сё</w:t>
      </w:r>
      <w:r w:rsidR="006E46F8" w:rsidRPr="006448EB">
        <w:rPr>
          <w:rFonts w:ascii="Times New Roman" w:hAnsi="Times New Roman" w:cs="Times New Roman"/>
          <w:sz w:val="28"/>
          <w:szCs w:val="28"/>
        </w:rPr>
        <w:t xml:space="preserve">нным в </w:t>
      </w:r>
      <w:r w:rsidRPr="006448EB">
        <w:rPr>
          <w:rFonts w:ascii="Times New Roman" w:hAnsi="Times New Roman" w:cs="Times New Roman"/>
          <w:sz w:val="28"/>
          <w:szCs w:val="28"/>
        </w:rPr>
        <w:t>у</w:t>
      </w:r>
      <w:r w:rsidR="006E46F8" w:rsidRPr="006448EB">
        <w:rPr>
          <w:rFonts w:ascii="Times New Roman" w:hAnsi="Times New Roman" w:cs="Times New Roman"/>
          <w:sz w:val="28"/>
          <w:szCs w:val="28"/>
        </w:rPr>
        <w:t xml:space="preserve">четную политику </w:t>
      </w:r>
      <w:r w:rsidRPr="006448EB">
        <w:rPr>
          <w:rFonts w:ascii="Times New Roman" w:hAnsi="Times New Roman" w:cs="Times New Roman"/>
          <w:sz w:val="28"/>
          <w:szCs w:val="28"/>
        </w:rPr>
        <w:t>у</w:t>
      </w:r>
      <w:r w:rsidR="006E46F8" w:rsidRPr="006448EB">
        <w:rPr>
          <w:rFonts w:ascii="Times New Roman" w:hAnsi="Times New Roman" w:cs="Times New Roman"/>
          <w:sz w:val="28"/>
          <w:szCs w:val="28"/>
        </w:rPr>
        <w:t>правления.</w:t>
      </w:r>
    </w:p>
    <w:p w:rsidR="006E46F8" w:rsidRPr="006448EB" w:rsidRDefault="006E46F8" w:rsidP="00A711F6">
      <w:pPr>
        <w:pStyle w:val="HTML"/>
        <w:tabs>
          <w:tab w:val="clear" w:pos="916"/>
          <w:tab w:val="clear" w:pos="1832"/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 xml:space="preserve">В рассматриваемом предприятии четко сформирован такой отдел как бухгалтерия. Во главе данного отдела находится главный бухгалтер, </w:t>
      </w:r>
      <w:r w:rsidR="0039211A" w:rsidRPr="006448EB">
        <w:rPr>
          <w:rFonts w:ascii="Times New Roman" w:hAnsi="Times New Roman" w:cs="Times New Roman"/>
          <w:sz w:val="28"/>
          <w:szCs w:val="28"/>
        </w:rPr>
        <w:t>в</w:t>
      </w:r>
      <w:r w:rsidRPr="006448EB">
        <w:rPr>
          <w:rFonts w:ascii="Times New Roman" w:hAnsi="Times New Roman" w:cs="Times New Roman"/>
          <w:sz w:val="28"/>
          <w:szCs w:val="28"/>
        </w:rPr>
        <w:t xml:space="preserve"> подч</w:t>
      </w:r>
      <w:r w:rsidRPr="006448EB">
        <w:rPr>
          <w:rFonts w:ascii="Times New Roman" w:hAnsi="Times New Roman" w:cs="Times New Roman"/>
          <w:sz w:val="28"/>
          <w:szCs w:val="28"/>
        </w:rPr>
        <w:t>и</w:t>
      </w:r>
      <w:r w:rsidRPr="006448EB">
        <w:rPr>
          <w:rFonts w:ascii="Times New Roman" w:hAnsi="Times New Roman" w:cs="Times New Roman"/>
          <w:sz w:val="28"/>
          <w:szCs w:val="28"/>
        </w:rPr>
        <w:t xml:space="preserve">нении </w:t>
      </w:r>
      <w:r w:rsidR="0039211A" w:rsidRPr="006448EB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Pr="006448EB">
        <w:rPr>
          <w:rFonts w:ascii="Times New Roman" w:hAnsi="Times New Roman" w:cs="Times New Roman"/>
          <w:sz w:val="28"/>
          <w:szCs w:val="28"/>
        </w:rPr>
        <w:t>находятся заместитель главного бухгалтера, ведущий бухга</w:t>
      </w:r>
      <w:r w:rsidRPr="006448EB">
        <w:rPr>
          <w:rFonts w:ascii="Times New Roman" w:hAnsi="Times New Roman" w:cs="Times New Roman"/>
          <w:sz w:val="28"/>
          <w:szCs w:val="28"/>
        </w:rPr>
        <w:t>л</w:t>
      </w:r>
      <w:r w:rsidRPr="006448EB">
        <w:rPr>
          <w:rFonts w:ascii="Times New Roman" w:hAnsi="Times New Roman" w:cs="Times New Roman"/>
          <w:sz w:val="28"/>
          <w:szCs w:val="28"/>
        </w:rPr>
        <w:t>тер, бухгалтеры по материалам, бухгалтер</w:t>
      </w:r>
      <w:r w:rsidR="0039211A" w:rsidRPr="006448EB">
        <w:rPr>
          <w:rFonts w:ascii="Times New Roman" w:hAnsi="Times New Roman" w:cs="Times New Roman"/>
          <w:sz w:val="28"/>
          <w:szCs w:val="28"/>
        </w:rPr>
        <w:t>ы</w:t>
      </w:r>
      <w:r w:rsidRPr="006448EB">
        <w:rPr>
          <w:rFonts w:ascii="Times New Roman" w:hAnsi="Times New Roman" w:cs="Times New Roman"/>
          <w:sz w:val="28"/>
          <w:szCs w:val="28"/>
        </w:rPr>
        <w:t xml:space="preserve"> по заработной плате, бухгалтер-кассир. Таким образом бухгалтерия состоит из 8 человек, каждый из которых занят именно своей отраслью (материалы, заработная плата, касса и т.д.). Учет движения товарно-материальных ценностей выполняется бухгалтерами по м</w:t>
      </w:r>
      <w:r w:rsidRPr="006448EB">
        <w:rPr>
          <w:rFonts w:ascii="Times New Roman" w:hAnsi="Times New Roman" w:cs="Times New Roman"/>
          <w:sz w:val="28"/>
          <w:szCs w:val="28"/>
        </w:rPr>
        <w:t>а</w:t>
      </w:r>
      <w:r w:rsidRPr="006448EB">
        <w:rPr>
          <w:rFonts w:ascii="Times New Roman" w:hAnsi="Times New Roman" w:cs="Times New Roman"/>
          <w:sz w:val="28"/>
          <w:szCs w:val="28"/>
        </w:rPr>
        <w:t>териалам и осуществляе</w:t>
      </w:r>
      <w:r w:rsidR="00E41B23" w:rsidRPr="006448EB">
        <w:rPr>
          <w:rFonts w:ascii="Times New Roman" w:hAnsi="Times New Roman" w:cs="Times New Roman"/>
          <w:sz w:val="28"/>
          <w:szCs w:val="28"/>
        </w:rPr>
        <w:t xml:space="preserve">тся с помощью программы «1С» по </w:t>
      </w:r>
      <w:r w:rsidRPr="006448EB">
        <w:rPr>
          <w:rFonts w:ascii="Times New Roman" w:hAnsi="Times New Roman" w:cs="Times New Roman"/>
          <w:sz w:val="28"/>
          <w:szCs w:val="28"/>
        </w:rPr>
        <w:t>средней себесто</w:t>
      </w:r>
      <w:r w:rsidRPr="006448EB">
        <w:rPr>
          <w:rFonts w:ascii="Times New Roman" w:hAnsi="Times New Roman" w:cs="Times New Roman"/>
          <w:sz w:val="28"/>
          <w:szCs w:val="28"/>
        </w:rPr>
        <w:t>и</w:t>
      </w:r>
      <w:r w:rsidRPr="006448EB">
        <w:rPr>
          <w:rFonts w:ascii="Times New Roman" w:hAnsi="Times New Roman" w:cs="Times New Roman"/>
          <w:sz w:val="28"/>
          <w:szCs w:val="28"/>
        </w:rPr>
        <w:t>мости.</w:t>
      </w:r>
    </w:p>
    <w:p w:rsidR="006E46F8" w:rsidRPr="006448EB" w:rsidRDefault="006E46F8" w:rsidP="00A711F6">
      <w:pPr>
        <w:pStyle w:val="HTML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В р</w:t>
      </w:r>
      <w:r w:rsidR="00D20DAE" w:rsidRPr="006448EB">
        <w:rPr>
          <w:rFonts w:ascii="Times New Roman" w:hAnsi="Times New Roman" w:cs="Times New Roman"/>
          <w:sz w:val="28"/>
          <w:szCs w:val="28"/>
        </w:rPr>
        <w:t>ассматриваемой организации к счё</w:t>
      </w:r>
      <w:r w:rsidRPr="006448EB">
        <w:rPr>
          <w:rFonts w:ascii="Times New Roman" w:hAnsi="Times New Roman" w:cs="Times New Roman"/>
          <w:sz w:val="28"/>
          <w:szCs w:val="28"/>
        </w:rPr>
        <w:t>ту 10 «Материалы» открываются следующие субсче</w:t>
      </w:r>
      <w:r w:rsidR="00F55EC3" w:rsidRPr="006448EB">
        <w:rPr>
          <w:rFonts w:ascii="Times New Roman" w:hAnsi="Times New Roman" w:cs="Times New Roman"/>
          <w:sz w:val="28"/>
          <w:szCs w:val="28"/>
        </w:rPr>
        <w:t>та: 10.01 – сырь</w:t>
      </w:r>
      <w:r w:rsidR="00D20DAE" w:rsidRPr="006448EB">
        <w:rPr>
          <w:rFonts w:ascii="Times New Roman" w:hAnsi="Times New Roman" w:cs="Times New Roman"/>
          <w:sz w:val="28"/>
          <w:szCs w:val="28"/>
        </w:rPr>
        <w:t>ё</w:t>
      </w:r>
      <w:r w:rsidR="00F55EC3" w:rsidRPr="006448EB">
        <w:rPr>
          <w:rFonts w:ascii="Times New Roman" w:hAnsi="Times New Roman" w:cs="Times New Roman"/>
          <w:sz w:val="28"/>
          <w:szCs w:val="28"/>
        </w:rPr>
        <w:t xml:space="preserve"> и материалы;</w:t>
      </w:r>
      <w:r w:rsidRPr="006448EB">
        <w:rPr>
          <w:rFonts w:ascii="Times New Roman" w:hAnsi="Times New Roman" w:cs="Times New Roman"/>
          <w:sz w:val="28"/>
          <w:szCs w:val="28"/>
        </w:rPr>
        <w:t xml:space="preserve"> 10.03 – топливо; 10.04 – тара; 10.05 – запасные части; 10.08 – строительные материалы; 10.09 – инвентарь и </w:t>
      </w:r>
      <w:r w:rsidRPr="006448EB">
        <w:rPr>
          <w:rFonts w:ascii="Times New Roman" w:hAnsi="Times New Roman" w:cs="Times New Roman"/>
          <w:sz w:val="28"/>
          <w:szCs w:val="28"/>
        </w:rPr>
        <w:lastRenderedPageBreak/>
        <w:t>хозяйственные принадлежности; 10.10 – специальная одежда и специальная о</w:t>
      </w:r>
      <w:r w:rsidRPr="006448EB">
        <w:rPr>
          <w:rFonts w:ascii="Times New Roman" w:hAnsi="Times New Roman" w:cs="Times New Roman"/>
          <w:sz w:val="28"/>
          <w:szCs w:val="28"/>
        </w:rPr>
        <w:t>с</w:t>
      </w:r>
      <w:r w:rsidRPr="006448EB">
        <w:rPr>
          <w:rFonts w:ascii="Times New Roman" w:hAnsi="Times New Roman" w:cs="Times New Roman"/>
          <w:sz w:val="28"/>
          <w:szCs w:val="28"/>
        </w:rPr>
        <w:t>настка</w:t>
      </w:r>
      <w:r w:rsidR="00F55EC3" w:rsidRPr="006448EB">
        <w:rPr>
          <w:rFonts w:ascii="Times New Roman" w:hAnsi="Times New Roman" w:cs="Times New Roman"/>
          <w:sz w:val="28"/>
          <w:szCs w:val="28"/>
        </w:rPr>
        <w:t xml:space="preserve"> на складе</w:t>
      </w:r>
      <w:r w:rsidRPr="006448EB">
        <w:rPr>
          <w:rFonts w:ascii="Times New Roman" w:hAnsi="Times New Roman" w:cs="Times New Roman"/>
          <w:sz w:val="28"/>
          <w:szCs w:val="28"/>
        </w:rPr>
        <w:t>.</w:t>
      </w:r>
    </w:p>
    <w:p w:rsidR="006E46F8" w:rsidRPr="006448EB" w:rsidRDefault="006E46F8" w:rsidP="00A711F6">
      <w:pPr>
        <w:pStyle w:val="HTML"/>
        <w:tabs>
          <w:tab w:val="clear" w:pos="916"/>
          <w:tab w:val="clear" w:pos="1832"/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Материалы на счетах 10.01 – 10.08 (сырь</w:t>
      </w:r>
      <w:r w:rsidR="00D20DAE" w:rsidRPr="006448EB">
        <w:rPr>
          <w:rFonts w:ascii="Times New Roman" w:hAnsi="Times New Roman" w:cs="Times New Roman"/>
          <w:sz w:val="28"/>
          <w:szCs w:val="28"/>
        </w:rPr>
        <w:t>ё</w:t>
      </w:r>
      <w:r w:rsidRPr="006448EB">
        <w:rPr>
          <w:rFonts w:ascii="Times New Roman" w:hAnsi="Times New Roman" w:cs="Times New Roman"/>
          <w:sz w:val="28"/>
          <w:szCs w:val="28"/>
        </w:rPr>
        <w:t xml:space="preserve"> и материалы, топливо, тара, з</w:t>
      </w:r>
      <w:r w:rsidRPr="006448EB">
        <w:rPr>
          <w:rFonts w:ascii="Times New Roman" w:hAnsi="Times New Roman" w:cs="Times New Roman"/>
          <w:sz w:val="28"/>
          <w:szCs w:val="28"/>
        </w:rPr>
        <w:t>а</w:t>
      </w:r>
      <w:r w:rsidRPr="006448EB">
        <w:rPr>
          <w:rFonts w:ascii="Times New Roman" w:hAnsi="Times New Roman" w:cs="Times New Roman"/>
          <w:sz w:val="28"/>
          <w:szCs w:val="28"/>
        </w:rPr>
        <w:t>пасные части и строительные материалы) в той или иной мере входят в процесс производства и переносят свою стоимость на себестоимость го</w:t>
      </w:r>
      <w:r w:rsidR="00D20DAE" w:rsidRPr="006448EB">
        <w:rPr>
          <w:rFonts w:ascii="Times New Roman" w:hAnsi="Times New Roman" w:cs="Times New Roman"/>
          <w:sz w:val="28"/>
          <w:szCs w:val="28"/>
        </w:rPr>
        <w:t>товой продукции в полном объё</w:t>
      </w:r>
      <w:r w:rsidRPr="006448EB">
        <w:rPr>
          <w:rFonts w:ascii="Times New Roman" w:hAnsi="Times New Roman" w:cs="Times New Roman"/>
          <w:sz w:val="28"/>
          <w:szCs w:val="28"/>
        </w:rPr>
        <w:t>ме либо частично.</w:t>
      </w:r>
      <w:r w:rsidR="00584660" w:rsidRPr="0064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6F8" w:rsidRPr="006448EB" w:rsidRDefault="006E46F8" w:rsidP="00A711F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Говоря о счетах 10.09 и 10.10 (инвентарь и хозяйственные принадлежн</w:t>
      </w:r>
      <w:r w:rsidRPr="006448EB">
        <w:rPr>
          <w:rFonts w:ascii="Times New Roman" w:hAnsi="Times New Roman" w:cs="Times New Roman"/>
          <w:sz w:val="28"/>
          <w:szCs w:val="28"/>
        </w:rPr>
        <w:t>о</w:t>
      </w:r>
      <w:r w:rsidRPr="006448EB">
        <w:rPr>
          <w:rFonts w:ascii="Times New Roman" w:hAnsi="Times New Roman" w:cs="Times New Roman"/>
          <w:sz w:val="28"/>
          <w:szCs w:val="28"/>
        </w:rPr>
        <w:t>сти и специальная одежда и специальная оснастка</w:t>
      </w:r>
      <w:r w:rsidR="00F55EC3" w:rsidRPr="006448EB">
        <w:rPr>
          <w:rFonts w:ascii="Times New Roman" w:hAnsi="Times New Roman" w:cs="Times New Roman"/>
          <w:sz w:val="28"/>
          <w:szCs w:val="28"/>
        </w:rPr>
        <w:t xml:space="preserve"> на складе</w:t>
      </w:r>
      <w:r w:rsidRPr="006448EB">
        <w:rPr>
          <w:rFonts w:ascii="Times New Roman" w:hAnsi="Times New Roman" w:cs="Times New Roman"/>
          <w:sz w:val="28"/>
          <w:szCs w:val="28"/>
        </w:rPr>
        <w:t>) хочется отметить, что работники данного предприятия имеют право на получение специальной одежды, специальной обуви и защитных приспособлений, которые выдаются в соответ</w:t>
      </w:r>
      <w:r w:rsidR="00555C90" w:rsidRPr="006448EB">
        <w:rPr>
          <w:rFonts w:ascii="Times New Roman" w:hAnsi="Times New Roman" w:cs="Times New Roman"/>
          <w:sz w:val="28"/>
          <w:szCs w:val="28"/>
        </w:rPr>
        <w:t>ствии с М</w:t>
      </w:r>
      <w:r w:rsidR="00F55EC3" w:rsidRPr="006448EB">
        <w:rPr>
          <w:rFonts w:ascii="Times New Roman" w:hAnsi="Times New Roman" w:cs="Times New Roman"/>
          <w:sz w:val="28"/>
          <w:szCs w:val="28"/>
        </w:rPr>
        <w:t>ежотраслевыми п</w:t>
      </w:r>
      <w:r w:rsidRPr="006448EB">
        <w:rPr>
          <w:rFonts w:ascii="Times New Roman" w:hAnsi="Times New Roman" w:cs="Times New Roman"/>
          <w:sz w:val="28"/>
          <w:szCs w:val="28"/>
        </w:rPr>
        <w:t>равилами обеспечения работников спец</w:t>
      </w:r>
      <w:r w:rsidRPr="006448EB">
        <w:rPr>
          <w:rFonts w:ascii="Times New Roman" w:hAnsi="Times New Roman" w:cs="Times New Roman"/>
          <w:sz w:val="28"/>
          <w:szCs w:val="28"/>
        </w:rPr>
        <w:t>и</w:t>
      </w:r>
      <w:r w:rsidRPr="006448EB">
        <w:rPr>
          <w:rFonts w:ascii="Times New Roman" w:hAnsi="Times New Roman" w:cs="Times New Roman"/>
          <w:sz w:val="28"/>
          <w:szCs w:val="28"/>
        </w:rPr>
        <w:t xml:space="preserve">альной одеждой, специальной обувью и другими средствами </w:t>
      </w:r>
      <w:r w:rsidR="00D20DAE" w:rsidRPr="006448EB">
        <w:rPr>
          <w:rFonts w:ascii="Times New Roman" w:hAnsi="Times New Roman" w:cs="Times New Roman"/>
          <w:sz w:val="28"/>
          <w:szCs w:val="28"/>
        </w:rPr>
        <w:t>индивидуальной защиты, утверждё</w:t>
      </w:r>
      <w:r w:rsidRPr="006448EB">
        <w:rPr>
          <w:rFonts w:ascii="Times New Roman" w:hAnsi="Times New Roman" w:cs="Times New Roman"/>
          <w:sz w:val="28"/>
          <w:szCs w:val="28"/>
        </w:rPr>
        <w:t>нными постановлением Мин</w:t>
      </w:r>
      <w:r w:rsidR="00F55EC3" w:rsidRPr="006448EB">
        <w:rPr>
          <w:rFonts w:ascii="Times New Roman" w:hAnsi="Times New Roman" w:cs="Times New Roman"/>
          <w:sz w:val="28"/>
          <w:szCs w:val="28"/>
        </w:rPr>
        <w:t xml:space="preserve">здравсоцразвития РФ </w:t>
      </w:r>
      <w:r w:rsidRPr="006448EB">
        <w:rPr>
          <w:rFonts w:ascii="Times New Roman" w:hAnsi="Times New Roman" w:cs="Times New Roman"/>
          <w:sz w:val="28"/>
          <w:szCs w:val="28"/>
        </w:rPr>
        <w:t xml:space="preserve">от </w:t>
      </w:r>
      <w:r w:rsidR="00F55EC3" w:rsidRPr="006448EB">
        <w:rPr>
          <w:rFonts w:ascii="Times New Roman" w:hAnsi="Times New Roman" w:cs="Times New Roman"/>
          <w:sz w:val="28"/>
          <w:szCs w:val="28"/>
        </w:rPr>
        <w:t>01</w:t>
      </w:r>
      <w:r w:rsidRPr="006448EB">
        <w:rPr>
          <w:rFonts w:ascii="Times New Roman" w:hAnsi="Times New Roman" w:cs="Times New Roman"/>
          <w:sz w:val="28"/>
          <w:szCs w:val="28"/>
        </w:rPr>
        <w:t>.</w:t>
      </w:r>
      <w:r w:rsidR="00F55EC3" w:rsidRPr="006448EB">
        <w:rPr>
          <w:rFonts w:ascii="Times New Roman" w:hAnsi="Times New Roman" w:cs="Times New Roman"/>
          <w:sz w:val="28"/>
          <w:szCs w:val="28"/>
        </w:rPr>
        <w:t>06.2009</w:t>
      </w:r>
      <w:r w:rsidRPr="006448EB">
        <w:rPr>
          <w:rFonts w:ascii="Times New Roman" w:hAnsi="Times New Roman" w:cs="Times New Roman"/>
          <w:sz w:val="28"/>
          <w:szCs w:val="28"/>
        </w:rPr>
        <w:t>г. №</w:t>
      </w:r>
      <w:r w:rsidR="00F55EC3" w:rsidRPr="006448EB">
        <w:rPr>
          <w:rFonts w:ascii="Times New Roman" w:hAnsi="Times New Roman" w:cs="Times New Roman"/>
          <w:sz w:val="28"/>
          <w:szCs w:val="28"/>
        </w:rPr>
        <w:t>290н</w:t>
      </w:r>
      <w:r w:rsidR="003B6D78" w:rsidRPr="006448EB">
        <w:rPr>
          <w:rFonts w:ascii="Times New Roman" w:hAnsi="Times New Roman" w:cs="Times New Roman"/>
          <w:sz w:val="28"/>
          <w:szCs w:val="28"/>
        </w:rPr>
        <w:t xml:space="preserve"> [2]</w:t>
      </w:r>
      <w:r w:rsidR="00555C90" w:rsidRPr="006448EB">
        <w:rPr>
          <w:rFonts w:ascii="Times New Roman" w:hAnsi="Times New Roman" w:cs="Times New Roman"/>
          <w:sz w:val="28"/>
          <w:szCs w:val="28"/>
        </w:rPr>
        <w:t>.</w:t>
      </w:r>
    </w:p>
    <w:p w:rsidR="00CC1FF9" w:rsidRPr="006448EB" w:rsidRDefault="00D20DAE" w:rsidP="009B110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Учё</w:t>
      </w:r>
      <w:r w:rsidR="006E46F8" w:rsidRPr="006448EB">
        <w:rPr>
          <w:rFonts w:ascii="Times New Roman" w:hAnsi="Times New Roman" w:cs="Times New Roman"/>
          <w:sz w:val="28"/>
          <w:szCs w:val="28"/>
        </w:rPr>
        <w:t>т движения товарно-материальн</w:t>
      </w:r>
      <w:r w:rsidRPr="006448EB">
        <w:rPr>
          <w:rFonts w:ascii="Times New Roman" w:hAnsi="Times New Roman" w:cs="Times New Roman"/>
          <w:sz w:val="28"/>
          <w:szCs w:val="28"/>
        </w:rPr>
        <w:t>ых ценностей на предприятии ведё</w:t>
      </w:r>
      <w:r w:rsidR="006E46F8" w:rsidRPr="006448EB">
        <w:rPr>
          <w:rFonts w:ascii="Times New Roman" w:hAnsi="Times New Roman" w:cs="Times New Roman"/>
          <w:sz w:val="28"/>
          <w:szCs w:val="28"/>
        </w:rPr>
        <w:t>тся по участкам, существующим на предприятии. К их числу относятся 4 склада (центральный, электроинструмента, колерная, пиломатериалы и вспомогател</w:t>
      </w:r>
      <w:r w:rsidR="006E46F8" w:rsidRPr="006448EB">
        <w:rPr>
          <w:rFonts w:ascii="Times New Roman" w:hAnsi="Times New Roman" w:cs="Times New Roman"/>
          <w:sz w:val="28"/>
          <w:szCs w:val="28"/>
        </w:rPr>
        <w:t>ь</w:t>
      </w:r>
      <w:r w:rsidR="006E46F8" w:rsidRPr="006448EB">
        <w:rPr>
          <w:rFonts w:ascii="Times New Roman" w:hAnsi="Times New Roman" w:cs="Times New Roman"/>
          <w:sz w:val="28"/>
          <w:szCs w:val="28"/>
        </w:rPr>
        <w:t>ные материал</w:t>
      </w:r>
      <w:r w:rsidR="00555C90" w:rsidRPr="006448EB">
        <w:rPr>
          <w:rFonts w:ascii="Times New Roman" w:hAnsi="Times New Roman" w:cs="Times New Roman"/>
          <w:sz w:val="28"/>
          <w:szCs w:val="28"/>
        </w:rPr>
        <w:t>ы</w:t>
      </w:r>
      <w:r w:rsidR="006E46F8" w:rsidRPr="006448EB">
        <w:rPr>
          <w:rFonts w:ascii="Times New Roman" w:hAnsi="Times New Roman" w:cs="Times New Roman"/>
          <w:sz w:val="28"/>
          <w:szCs w:val="28"/>
        </w:rPr>
        <w:t xml:space="preserve"> – 9, 7, 2 и 8 участки соответственно); </w:t>
      </w:r>
      <w:r w:rsidR="00555C90" w:rsidRPr="006448EB">
        <w:rPr>
          <w:rFonts w:ascii="Times New Roman" w:hAnsi="Times New Roman" w:cs="Times New Roman"/>
          <w:sz w:val="28"/>
          <w:szCs w:val="28"/>
        </w:rPr>
        <w:t>5 участков</w:t>
      </w:r>
      <w:r w:rsidR="006E46F8" w:rsidRPr="006448EB">
        <w:rPr>
          <w:rFonts w:ascii="Times New Roman" w:hAnsi="Times New Roman" w:cs="Times New Roman"/>
          <w:sz w:val="28"/>
          <w:szCs w:val="28"/>
        </w:rPr>
        <w:t>, каждый из к</w:t>
      </w:r>
      <w:r w:rsidR="006E46F8" w:rsidRPr="006448EB">
        <w:rPr>
          <w:rFonts w:ascii="Times New Roman" w:hAnsi="Times New Roman" w:cs="Times New Roman"/>
          <w:sz w:val="28"/>
          <w:szCs w:val="28"/>
        </w:rPr>
        <w:t>о</w:t>
      </w:r>
      <w:r w:rsidR="006E46F8" w:rsidRPr="006448EB">
        <w:rPr>
          <w:rFonts w:ascii="Times New Roman" w:hAnsi="Times New Roman" w:cs="Times New Roman"/>
          <w:sz w:val="28"/>
          <w:szCs w:val="28"/>
        </w:rPr>
        <w:t xml:space="preserve">торых возглавляет прораб </w:t>
      </w:r>
      <w:r w:rsidR="00555C90" w:rsidRPr="006448EB">
        <w:rPr>
          <w:rFonts w:ascii="Times New Roman" w:hAnsi="Times New Roman" w:cs="Times New Roman"/>
          <w:sz w:val="28"/>
          <w:szCs w:val="28"/>
        </w:rPr>
        <w:t xml:space="preserve">или начальник участка </w:t>
      </w:r>
      <w:r w:rsidR="006E46F8" w:rsidRPr="006448EB">
        <w:rPr>
          <w:rFonts w:ascii="Times New Roman" w:hAnsi="Times New Roman" w:cs="Times New Roman"/>
          <w:sz w:val="28"/>
          <w:szCs w:val="28"/>
        </w:rPr>
        <w:t>(участки 6, 12, 15, 17, 29); о</w:t>
      </w:r>
      <w:r w:rsidR="006E46F8" w:rsidRPr="006448EB">
        <w:rPr>
          <w:rFonts w:ascii="Times New Roman" w:hAnsi="Times New Roman" w:cs="Times New Roman"/>
          <w:sz w:val="28"/>
          <w:szCs w:val="28"/>
        </w:rPr>
        <w:t>т</w:t>
      </w:r>
      <w:r w:rsidR="006E46F8" w:rsidRPr="006448EB">
        <w:rPr>
          <w:rFonts w:ascii="Times New Roman" w:hAnsi="Times New Roman" w:cs="Times New Roman"/>
          <w:sz w:val="28"/>
          <w:szCs w:val="28"/>
        </w:rPr>
        <w:t>делы главного механика и энергетика (участки 3 и 20); техника безопасности (участок 11); касса (участок 23); водители (участки 18 и 19); административно-хозяйственная часть (участок 14).</w:t>
      </w:r>
    </w:p>
    <w:p w:rsidR="009B110D" w:rsidRPr="006448EB" w:rsidRDefault="009B110D" w:rsidP="009B110D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Так же следует упомянуть про внутрихозяйственный контроль</w:t>
      </w:r>
      <w:bookmarkStart w:id="0" w:name="toppp"/>
      <w:r w:rsidRPr="006448EB">
        <w:rPr>
          <w:sz w:val="28"/>
          <w:szCs w:val="28"/>
        </w:rPr>
        <w:t>, основной целью которого является оказание помощи руководству по эффективному в</w:t>
      </w:r>
      <w:r w:rsidRPr="006448EB">
        <w:rPr>
          <w:sz w:val="28"/>
          <w:szCs w:val="28"/>
        </w:rPr>
        <w:t>е</w:t>
      </w:r>
      <w:r w:rsidRPr="006448EB">
        <w:rPr>
          <w:sz w:val="28"/>
          <w:szCs w:val="28"/>
        </w:rPr>
        <w:t xml:space="preserve">дению финансовой деятельности. </w:t>
      </w:r>
    </w:p>
    <w:p w:rsidR="009B110D" w:rsidRPr="006448EB" w:rsidRDefault="009B110D" w:rsidP="009B110D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Внутрихозяйственный контроль в филиале «УОР №836» проводится бу</w:t>
      </w:r>
      <w:r w:rsidRPr="006448EB">
        <w:rPr>
          <w:sz w:val="28"/>
          <w:szCs w:val="28"/>
        </w:rPr>
        <w:t>х</w:t>
      </w:r>
      <w:r w:rsidRPr="006448EB">
        <w:rPr>
          <w:sz w:val="28"/>
          <w:szCs w:val="28"/>
        </w:rPr>
        <w:t>галтерией, обеспечивающей</w:t>
      </w:r>
      <w:r w:rsidR="00DF1845" w:rsidRPr="006448EB">
        <w:rPr>
          <w:sz w:val="28"/>
          <w:szCs w:val="28"/>
        </w:rPr>
        <w:t xml:space="preserve"> учё</w:t>
      </w:r>
      <w:r w:rsidRPr="006448EB">
        <w:rPr>
          <w:sz w:val="28"/>
          <w:szCs w:val="28"/>
        </w:rPr>
        <w:t xml:space="preserve">т и контроль всех финансовых операций. </w:t>
      </w:r>
    </w:p>
    <w:p w:rsidR="009B110D" w:rsidRPr="006448EB" w:rsidRDefault="009B110D" w:rsidP="009B110D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В рамках рассматриваемого контроля бухгалтерия проверяет законность и целевой характер расходования средств, отвечает за полноту и своевреме</w:t>
      </w:r>
      <w:r w:rsidRPr="006448EB">
        <w:rPr>
          <w:sz w:val="28"/>
          <w:szCs w:val="28"/>
        </w:rPr>
        <w:t>н</w:t>
      </w:r>
      <w:r w:rsidRPr="006448EB">
        <w:rPr>
          <w:sz w:val="28"/>
          <w:szCs w:val="28"/>
        </w:rPr>
        <w:lastRenderedPageBreak/>
        <w:t>ность уплаты налогов в бюджет. Ведущая роль в организации внутрихозяйс</w:t>
      </w:r>
      <w:r w:rsidRPr="006448EB">
        <w:rPr>
          <w:sz w:val="28"/>
          <w:szCs w:val="28"/>
        </w:rPr>
        <w:t>т</w:t>
      </w:r>
      <w:r w:rsidRPr="006448EB">
        <w:rPr>
          <w:sz w:val="28"/>
          <w:szCs w:val="28"/>
        </w:rPr>
        <w:t xml:space="preserve">венного контроля принадлежит главному бухгалтеру. </w:t>
      </w:r>
    </w:p>
    <w:bookmarkEnd w:id="0"/>
    <w:p w:rsidR="009B110D" w:rsidRPr="006448EB" w:rsidRDefault="009B110D" w:rsidP="00A711F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1B29" w:rsidRPr="006448EB" w:rsidRDefault="00FC1B2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8EB">
        <w:rPr>
          <w:rFonts w:ascii="Times New Roman" w:hAnsi="Times New Roman"/>
          <w:b/>
          <w:sz w:val="28"/>
          <w:szCs w:val="28"/>
        </w:rPr>
        <w:br w:type="page"/>
      </w:r>
    </w:p>
    <w:p w:rsidR="00CC1FF9" w:rsidRPr="006448EB" w:rsidRDefault="00757F6D" w:rsidP="00A711F6">
      <w:pPr>
        <w:pStyle w:val="a9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6448EB">
        <w:rPr>
          <w:rFonts w:ascii="Times New Roman" w:hAnsi="Times New Roman"/>
          <w:b/>
          <w:sz w:val="28"/>
          <w:szCs w:val="28"/>
        </w:rPr>
        <w:lastRenderedPageBreak/>
        <w:t>УЧЁ</w:t>
      </w:r>
      <w:r w:rsidR="00CC1FF9" w:rsidRPr="006448EB">
        <w:rPr>
          <w:rFonts w:ascii="Times New Roman" w:hAnsi="Times New Roman"/>
          <w:b/>
          <w:sz w:val="28"/>
          <w:szCs w:val="28"/>
        </w:rPr>
        <w:t xml:space="preserve">Т </w:t>
      </w:r>
      <w:r w:rsidR="00C41EB8" w:rsidRPr="006448EB">
        <w:rPr>
          <w:rFonts w:ascii="Times New Roman" w:hAnsi="Times New Roman"/>
          <w:b/>
          <w:sz w:val="28"/>
          <w:szCs w:val="28"/>
        </w:rPr>
        <w:t>И АНАЛИЗ ИСПОЛЬЗОВАНИЯ МАТЕРИАЛЬНЫХ З</w:t>
      </w:r>
      <w:r w:rsidR="00C41EB8" w:rsidRPr="006448EB">
        <w:rPr>
          <w:rFonts w:ascii="Times New Roman" w:hAnsi="Times New Roman"/>
          <w:b/>
          <w:sz w:val="28"/>
          <w:szCs w:val="28"/>
        </w:rPr>
        <w:t>А</w:t>
      </w:r>
      <w:r w:rsidR="00C41EB8" w:rsidRPr="006448EB">
        <w:rPr>
          <w:rFonts w:ascii="Times New Roman" w:hAnsi="Times New Roman"/>
          <w:b/>
          <w:sz w:val="28"/>
          <w:szCs w:val="28"/>
        </w:rPr>
        <w:t xml:space="preserve">ПАСОВ </w:t>
      </w:r>
      <w:r w:rsidR="00CC1FF9" w:rsidRPr="006448EB">
        <w:rPr>
          <w:rFonts w:ascii="Times New Roman" w:hAnsi="Times New Roman"/>
          <w:b/>
          <w:sz w:val="28"/>
          <w:szCs w:val="28"/>
        </w:rPr>
        <w:t xml:space="preserve">В </w:t>
      </w:r>
      <w:r w:rsidR="00C41EB8" w:rsidRPr="006448EB">
        <w:rPr>
          <w:rFonts w:ascii="Times New Roman" w:hAnsi="Times New Roman"/>
          <w:b/>
          <w:bCs/>
          <w:sz w:val="28"/>
          <w:szCs w:val="28"/>
        </w:rPr>
        <w:t>ФИЛИАЛЕ «УОР №836» ФГУП «ГУССТ №8 ПРИ СПЕ</w:t>
      </w:r>
      <w:r w:rsidR="00C41EB8" w:rsidRPr="006448EB">
        <w:rPr>
          <w:rFonts w:ascii="Times New Roman" w:hAnsi="Times New Roman"/>
          <w:b/>
          <w:bCs/>
          <w:sz w:val="28"/>
          <w:szCs w:val="28"/>
        </w:rPr>
        <w:t>Ц</w:t>
      </w:r>
      <w:r w:rsidR="00C41EB8" w:rsidRPr="006448EB">
        <w:rPr>
          <w:rFonts w:ascii="Times New Roman" w:hAnsi="Times New Roman"/>
          <w:b/>
          <w:bCs/>
          <w:sz w:val="28"/>
          <w:szCs w:val="28"/>
        </w:rPr>
        <w:t>СТРОЕ РОССИИ»</w:t>
      </w:r>
    </w:p>
    <w:p w:rsidR="00CC1FF9" w:rsidRPr="006448EB" w:rsidRDefault="00CC1FF9" w:rsidP="00A711F6">
      <w:pPr>
        <w:tabs>
          <w:tab w:val="left" w:pos="993"/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C1FF9" w:rsidRPr="006448EB" w:rsidRDefault="00CC1FF9" w:rsidP="00A711F6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8EB">
        <w:rPr>
          <w:rFonts w:ascii="Times New Roman" w:hAnsi="Times New Roman" w:cs="Times New Roman"/>
          <w:b/>
          <w:sz w:val="28"/>
          <w:szCs w:val="28"/>
        </w:rPr>
        <w:t>Документальное оформление движения материал</w:t>
      </w:r>
      <w:r w:rsidR="00FD706C" w:rsidRPr="006448EB">
        <w:rPr>
          <w:rFonts w:ascii="Times New Roman" w:hAnsi="Times New Roman" w:cs="Times New Roman"/>
          <w:b/>
          <w:sz w:val="28"/>
          <w:szCs w:val="28"/>
        </w:rPr>
        <w:t>ьных запасов</w:t>
      </w:r>
    </w:p>
    <w:p w:rsidR="00CC1FF9" w:rsidRPr="006448EB" w:rsidRDefault="00CC1FF9" w:rsidP="00A711F6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FF9" w:rsidRPr="006448EB" w:rsidRDefault="00CC1FF9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Правильное и своевременное документальное оформление движения м</w:t>
      </w:r>
      <w:r w:rsidRPr="006448EB">
        <w:rPr>
          <w:rFonts w:ascii="Times New Roman" w:hAnsi="Times New Roman" w:cs="Times New Roman"/>
          <w:sz w:val="28"/>
          <w:szCs w:val="28"/>
        </w:rPr>
        <w:t>а</w:t>
      </w:r>
      <w:r w:rsidRPr="006448EB">
        <w:rPr>
          <w:rFonts w:ascii="Times New Roman" w:hAnsi="Times New Roman" w:cs="Times New Roman"/>
          <w:sz w:val="28"/>
          <w:szCs w:val="28"/>
        </w:rPr>
        <w:t>териал</w:t>
      </w:r>
      <w:r w:rsidR="00FD706C" w:rsidRPr="006448EB">
        <w:rPr>
          <w:rFonts w:ascii="Times New Roman" w:hAnsi="Times New Roman" w:cs="Times New Roman"/>
          <w:sz w:val="28"/>
          <w:szCs w:val="28"/>
        </w:rPr>
        <w:t>ьных запасов</w:t>
      </w:r>
      <w:r w:rsidRPr="006448EB">
        <w:rPr>
          <w:rFonts w:ascii="Times New Roman" w:hAnsi="Times New Roman" w:cs="Times New Roman"/>
          <w:sz w:val="28"/>
          <w:szCs w:val="28"/>
        </w:rPr>
        <w:t xml:space="preserve"> позволяет предупредить различные нарушения, повышает дисциплинированность материально-ответственных работников, позволяет в</w:t>
      </w:r>
      <w:r w:rsidRPr="006448EB">
        <w:rPr>
          <w:rFonts w:ascii="Times New Roman" w:hAnsi="Times New Roman" w:cs="Times New Roman"/>
          <w:sz w:val="28"/>
          <w:szCs w:val="28"/>
        </w:rPr>
        <w:t>и</w:t>
      </w:r>
      <w:r w:rsidRPr="006448EB">
        <w:rPr>
          <w:rFonts w:ascii="Times New Roman" w:hAnsi="Times New Roman" w:cs="Times New Roman"/>
          <w:sz w:val="28"/>
          <w:szCs w:val="28"/>
        </w:rPr>
        <w:t>деть всю информацию о движении материалов без серьезных искажений.</w:t>
      </w:r>
    </w:p>
    <w:p w:rsidR="00AC4B15" w:rsidRPr="006448EB" w:rsidRDefault="00CC1FF9" w:rsidP="00A711F6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New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Поступление материалов</w:t>
      </w:r>
      <w:r w:rsidR="008366D2" w:rsidRPr="006448EB">
        <w:rPr>
          <w:rFonts w:ascii="Times New Roman" w:hAnsi="Times New Roman"/>
          <w:sz w:val="28"/>
          <w:szCs w:val="28"/>
        </w:rPr>
        <w:t xml:space="preserve"> в филиал происходи</w:t>
      </w:r>
      <w:r w:rsidRPr="006448EB">
        <w:rPr>
          <w:rFonts w:ascii="Times New Roman" w:hAnsi="Times New Roman"/>
          <w:sz w:val="28"/>
          <w:szCs w:val="28"/>
        </w:rPr>
        <w:t>т несколькими способами:</w:t>
      </w:r>
      <w:r w:rsidR="008366D2" w:rsidRPr="006448EB">
        <w:rPr>
          <w:rFonts w:ascii="Times New Roman" w:hAnsi="Times New Roman"/>
          <w:sz w:val="28"/>
          <w:szCs w:val="28"/>
        </w:rPr>
        <w:t xml:space="preserve"> ч</w:t>
      </w:r>
      <w:r w:rsidR="00A12EDA" w:rsidRPr="006448EB">
        <w:rPr>
          <w:rFonts w:ascii="Times New Roman" w:hAnsi="Times New Roman"/>
          <w:sz w:val="28"/>
          <w:szCs w:val="28"/>
        </w:rPr>
        <w:t>ерез подотчё</w:t>
      </w:r>
      <w:r w:rsidRPr="006448EB">
        <w:rPr>
          <w:rFonts w:ascii="Times New Roman" w:hAnsi="Times New Roman"/>
          <w:sz w:val="28"/>
          <w:szCs w:val="28"/>
        </w:rPr>
        <w:t>тных лиц</w:t>
      </w:r>
      <w:r w:rsidR="008366D2" w:rsidRPr="006448EB">
        <w:rPr>
          <w:rFonts w:ascii="Times New Roman" w:hAnsi="Times New Roman"/>
          <w:sz w:val="28"/>
          <w:szCs w:val="28"/>
        </w:rPr>
        <w:t>, о</w:t>
      </w:r>
      <w:r w:rsidR="00FD706C" w:rsidRPr="006448EB">
        <w:rPr>
          <w:rFonts w:ascii="Times New Roman" w:hAnsi="Times New Roman"/>
          <w:sz w:val="28"/>
          <w:szCs w:val="28"/>
        </w:rPr>
        <w:t>т</w:t>
      </w:r>
      <w:r w:rsidRPr="006448EB">
        <w:rPr>
          <w:rFonts w:ascii="Times New Roman" w:hAnsi="Times New Roman"/>
          <w:sz w:val="28"/>
          <w:szCs w:val="28"/>
        </w:rPr>
        <w:t xml:space="preserve"> внешних </w:t>
      </w:r>
      <w:r w:rsidR="008366D2" w:rsidRPr="006448EB">
        <w:rPr>
          <w:rFonts w:ascii="Times New Roman" w:hAnsi="Times New Roman"/>
          <w:sz w:val="28"/>
          <w:szCs w:val="28"/>
        </w:rPr>
        <w:t xml:space="preserve">и внутренних </w:t>
      </w:r>
      <w:r w:rsidRPr="006448EB">
        <w:rPr>
          <w:rFonts w:ascii="Times New Roman" w:hAnsi="Times New Roman"/>
          <w:sz w:val="28"/>
          <w:szCs w:val="28"/>
        </w:rPr>
        <w:t>поставщиков</w:t>
      </w:r>
      <w:r w:rsidR="008366D2" w:rsidRPr="006448EB">
        <w:rPr>
          <w:rFonts w:ascii="Times New Roman" w:hAnsi="Times New Roman"/>
          <w:sz w:val="28"/>
          <w:szCs w:val="28"/>
        </w:rPr>
        <w:t>.</w:t>
      </w:r>
      <w:r w:rsidR="00AC4B15" w:rsidRPr="006448EB">
        <w:rPr>
          <w:rFonts w:ascii="Times New Roman" w:hAnsi="Times New Roman"/>
          <w:sz w:val="28"/>
          <w:szCs w:val="28"/>
        </w:rPr>
        <w:t xml:space="preserve"> Поступившие в организацию материалы хранятся на складах, которые делятся на два типа: </w:t>
      </w:r>
      <w:r w:rsidR="00AC4B15" w:rsidRPr="006448EB">
        <w:rPr>
          <w:rFonts w:ascii="Times New Roman" w:hAnsi="Times New Roman"/>
          <w:bCs/>
          <w:sz w:val="28"/>
          <w:szCs w:val="28"/>
        </w:rPr>
        <w:t>це</w:t>
      </w:r>
      <w:r w:rsidR="00AC4B15" w:rsidRPr="006448EB">
        <w:rPr>
          <w:rFonts w:ascii="Times New Roman" w:hAnsi="Times New Roman"/>
          <w:bCs/>
          <w:sz w:val="28"/>
          <w:szCs w:val="28"/>
        </w:rPr>
        <w:t>н</w:t>
      </w:r>
      <w:r w:rsidR="00AC4B15" w:rsidRPr="006448EB">
        <w:rPr>
          <w:rFonts w:ascii="Times New Roman" w:hAnsi="Times New Roman"/>
          <w:bCs/>
          <w:sz w:val="28"/>
          <w:szCs w:val="28"/>
        </w:rPr>
        <w:t>тральный и приобъектный</w:t>
      </w:r>
      <w:r w:rsidR="00B63E85" w:rsidRPr="006448EB">
        <w:rPr>
          <w:rFonts w:ascii="Times New Roman" w:hAnsi="Times New Roman"/>
          <w:bCs/>
          <w:sz w:val="28"/>
          <w:szCs w:val="28"/>
        </w:rPr>
        <w:t>.</w:t>
      </w:r>
    </w:p>
    <w:p w:rsidR="00CC1FF9" w:rsidRPr="006448EB" w:rsidRDefault="00CC1FF9" w:rsidP="00A711F6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 xml:space="preserve">Расход материалов филиалом </w:t>
      </w:r>
      <w:r w:rsidR="008366D2" w:rsidRPr="006448EB">
        <w:rPr>
          <w:rFonts w:ascii="Times New Roman" w:hAnsi="Times New Roman"/>
          <w:sz w:val="28"/>
          <w:szCs w:val="28"/>
        </w:rPr>
        <w:t xml:space="preserve">осуществляется так же </w:t>
      </w:r>
      <w:r w:rsidRPr="006448EB">
        <w:rPr>
          <w:rFonts w:ascii="Times New Roman" w:hAnsi="Times New Roman"/>
          <w:sz w:val="28"/>
          <w:szCs w:val="28"/>
        </w:rPr>
        <w:t>несколькими спос</w:t>
      </w:r>
      <w:r w:rsidRPr="006448EB">
        <w:rPr>
          <w:rFonts w:ascii="Times New Roman" w:hAnsi="Times New Roman"/>
          <w:sz w:val="28"/>
          <w:szCs w:val="28"/>
        </w:rPr>
        <w:t>о</w:t>
      </w:r>
      <w:r w:rsidRPr="006448EB">
        <w:rPr>
          <w:rFonts w:ascii="Times New Roman" w:hAnsi="Times New Roman"/>
          <w:sz w:val="28"/>
          <w:szCs w:val="28"/>
        </w:rPr>
        <w:t>бами:</w:t>
      </w:r>
      <w:r w:rsidR="008366D2" w:rsidRPr="006448EB">
        <w:rPr>
          <w:rFonts w:ascii="Times New Roman" w:hAnsi="Times New Roman"/>
          <w:sz w:val="28"/>
          <w:szCs w:val="28"/>
        </w:rPr>
        <w:t xml:space="preserve"> о</w:t>
      </w:r>
      <w:r w:rsidRPr="006448EB">
        <w:rPr>
          <w:rFonts w:ascii="Times New Roman" w:hAnsi="Times New Roman"/>
          <w:sz w:val="28"/>
          <w:szCs w:val="28"/>
        </w:rPr>
        <w:t xml:space="preserve">тпуск материалов организации, не являющейся филиалом Главного </w:t>
      </w:r>
      <w:r w:rsidR="008366D2" w:rsidRPr="006448EB">
        <w:rPr>
          <w:rFonts w:ascii="Times New Roman" w:hAnsi="Times New Roman"/>
          <w:sz w:val="28"/>
          <w:szCs w:val="28"/>
        </w:rPr>
        <w:t>у</w:t>
      </w:r>
      <w:r w:rsidRPr="006448EB">
        <w:rPr>
          <w:rFonts w:ascii="Times New Roman" w:hAnsi="Times New Roman"/>
          <w:sz w:val="28"/>
          <w:szCs w:val="28"/>
        </w:rPr>
        <w:t>правления</w:t>
      </w:r>
      <w:r w:rsidR="008366D2" w:rsidRPr="006448EB">
        <w:rPr>
          <w:rFonts w:ascii="Times New Roman" w:hAnsi="Times New Roman"/>
          <w:sz w:val="28"/>
          <w:szCs w:val="28"/>
        </w:rPr>
        <w:t>, о</w:t>
      </w:r>
      <w:r w:rsidRPr="006448EB">
        <w:rPr>
          <w:rFonts w:ascii="Times New Roman" w:hAnsi="Times New Roman"/>
          <w:sz w:val="28"/>
          <w:szCs w:val="28"/>
        </w:rPr>
        <w:t xml:space="preserve">тпуск материалов организации-филиалу Главного </w:t>
      </w:r>
      <w:r w:rsidR="008366D2" w:rsidRPr="006448EB">
        <w:rPr>
          <w:rFonts w:ascii="Times New Roman" w:hAnsi="Times New Roman"/>
          <w:sz w:val="28"/>
          <w:szCs w:val="28"/>
        </w:rPr>
        <w:t>у</w:t>
      </w:r>
      <w:r w:rsidRPr="006448EB">
        <w:rPr>
          <w:rFonts w:ascii="Times New Roman" w:hAnsi="Times New Roman"/>
          <w:sz w:val="28"/>
          <w:szCs w:val="28"/>
        </w:rPr>
        <w:t>правления</w:t>
      </w:r>
      <w:r w:rsidR="008366D2" w:rsidRPr="006448EB">
        <w:rPr>
          <w:rFonts w:ascii="Times New Roman" w:hAnsi="Times New Roman"/>
          <w:sz w:val="28"/>
          <w:szCs w:val="28"/>
        </w:rPr>
        <w:t xml:space="preserve"> и п</w:t>
      </w:r>
      <w:r w:rsidRPr="006448EB">
        <w:rPr>
          <w:rFonts w:ascii="Times New Roman" w:hAnsi="Times New Roman"/>
          <w:sz w:val="28"/>
          <w:szCs w:val="28"/>
        </w:rPr>
        <w:t>еремещение между складами (</w:t>
      </w:r>
      <w:r w:rsidR="00B63E85" w:rsidRPr="006448EB">
        <w:rPr>
          <w:rFonts w:ascii="Times New Roman" w:hAnsi="Times New Roman"/>
          <w:bCs/>
          <w:sz w:val="28"/>
          <w:szCs w:val="28"/>
        </w:rPr>
        <w:t>данная п</w:t>
      </w:r>
      <w:r w:rsidR="00B63E85" w:rsidRPr="006448EB">
        <w:rPr>
          <w:rFonts w:ascii="Times New Roman" w:eastAsia="TimesNewRoman" w:hAnsi="Times New Roman"/>
          <w:sz w:val="28"/>
          <w:szCs w:val="28"/>
        </w:rPr>
        <w:t>ередача материалов не считается ра</w:t>
      </w:r>
      <w:r w:rsidR="00B63E85" w:rsidRPr="006448EB">
        <w:rPr>
          <w:rFonts w:ascii="Times New Roman" w:eastAsia="TimesNewRoman" w:hAnsi="Times New Roman"/>
          <w:sz w:val="28"/>
          <w:szCs w:val="28"/>
        </w:rPr>
        <w:t>с</w:t>
      </w:r>
      <w:r w:rsidR="00B63E85" w:rsidRPr="006448EB">
        <w:rPr>
          <w:rFonts w:ascii="Times New Roman" w:eastAsia="TimesNewRoman" w:hAnsi="Times New Roman"/>
          <w:sz w:val="28"/>
          <w:szCs w:val="28"/>
        </w:rPr>
        <w:t>ходом материалов и отражается в учете как внутреннее перемещение</w:t>
      </w:r>
      <w:r w:rsidRPr="006448EB">
        <w:rPr>
          <w:rFonts w:ascii="Times New Roman" w:hAnsi="Times New Roman"/>
          <w:sz w:val="28"/>
          <w:szCs w:val="28"/>
        </w:rPr>
        <w:t>).</w:t>
      </w:r>
    </w:p>
    <w:p w:rsidR="00CC1FF9" w:rsidRPr="006448EB" w:rsidRDefault="00CC1FF9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Пост</w:t>
      </w:r>
      <w:r w:rsidR="00A726A8" w:rsidRPr="006448EB">
        <w:rPr>
          <w:rFonts w:ascii="Times New Roman" w:hAnsi="Times New Roman" w:cs="Times New Roman"/>
          <w:sz w:val="28"/>
          <w:szCs w:val="28"/>
        </w:rPr>
        <w:t>упление материалов через подотчё</w:t>
      </w:r>
      <w:r w:rsidRPr="006448EB">
        <w:rPr>
          <w:rFonts w:ascii="Times New Roman" w:hAnsi="Times New Roman" w:cs="Times New Roman"/>
          <w:sz w:val="28"/>
          <w:szCs w:val="28"/>
        </w:rPr>
        <w:t xml:space="preserve">тных лиц оформляется путем </w:t>
      </w:r>
      <w:r w:rsidR="008366D2" w:rsidRPr="006448EB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Pr="006448EB">
        <w:rPr>
          <w:rFonts w:ascii="Times New Roman" w:hAnsi="Times New Roman" w:cs="Times New Roman"/>
          <w:sz w:val="28"/>
          <w:szCs w:val="28"/>
        </w:rPr>
        <w:t>авансового отч</w:t>
      </w:r>
      <w:r w:rsidR="00A726A8" w:rsidRPr="006448EB">
        <w:rPr>
          <w:rFonts w:ascii="Times New Roman" w:hAnsi="Times New Roman" w:cs="Times New Roman"/>
          <w:sz w:val="28"/>
          <w:szCs w:val="28"/>
        </w:rPr>
        <w:t>ё</w:t>
      </w:r>
      <w:r w:rsidRPr="006448EB">
        <w:rPr>
          <w:rFonts w:ascii="Times New Roman" w:hAnsi="Times New Roman" w:cs="Times New Roman"/>
          <w:sz w:val="28"/>
          <w:szCs w:val="28"/>
        </w:rPr>
        <w:t>та на основании чеков, предоставленных подо</w:t>
      </w:r>
      <w:r w:rsidRPr="006448EB">
        <w:rPr>
          <w:rFonts w:ascii="Times New Roman" w:hAnsi="Times New Roman" w:cs="Times New Roman"/>
          <w:sz w:val="28"/>
          <w:szCs w:val="28"/>
        </w:rPr>
        <w:t>т</w:t>
      </w:r>
      <w:r w:rsidRPr="006448EB">
        <w:rPr>
          <w:rFonts w:ascii="Times New Roman" w:hAnsi="Times New Roman" w:cs="Times New Roman"/>
          <w:sz w:val="28"/>
          <w:szCs w:val="28"/>
        </w:rPr>
        <w:t>ч</w:t>
      </w:r>
      <w:r w:rsidR="00A726A8" w:rsidRPr="006448EB">
        <w:rPr>
          <w:rFonts w:ascii="Times New Roman" w:hAnsi="Times New Roman" w:cs="Times New Roman"/>
          <w:sz w:val="28"/>
          <w:szCs w:val="28"/>
        </w:rPr>
        <w:t>ё</w:t>
      </w:r>
      <w:r w:rsidRPr="006448EB">
        <w:rPr>
          <w:rFonts w:ascii="Times New Roman" w:hAnsi="Times New Roman" w:cs="Times New Roman"/>
          <w:sz w:val="28"/>
          <w:szCs w:val="28"/>
        </w:rPr>
        <w:t>тным</w:t>
      </w:r>
      <w:r w:rsidR="008366D2" w:rsidRPr="006448EB">
        <w:rPr>
          <w:rFonts w:ascii="Times New Roman" w:hAnsi="Times New Roman" w:cs="Times New Roman"/>
          <w:sz w:val="28"/>
          <w:szCs w:val="28"/>
        </w:rPr>
        <w:t>и</w:t>
      </w:r>
      <w:r w:rsidRPr="006448EB">
        <w:rPr>
          <w:rFonts w:ascii="Times New Roman" w:hAnsi="Times New Roman" w:cs="Times New Roman"/>
          <w:sz w:val="28"/>
          <w:szCs w:val="28"/>
        </w:rPr>
        <w:t xml:space="preserve"> ли</w:t>
      </w:r>
      <w:r w:rsidR="008366D2" w:rsidRPr="006448EB">
        <w:rPr>
          <w:rFonts w:ascii="Times New Roman" w:hAnsi="Times New Roman" w:cs="Times New Roman"/>
          <w:sz w:val="28"/>
          <w:szCs w:val="28"/>
        </w:rPr>
        <w:t>ца</w:t>
      </w:r>
      <w:r w:rsidRPr="006448EB">
        <w:rPr>
          <w:rFonts w:ascii="Times New Roman" w:hAnsi="Times New Roman" w:cs="Times New Roman"/>
          <w:sz w:val="28"/>
          <w:szCs w:val="28"/>
        </w:rPr>
        <w:t>м</w:t>
      </w:r>
      <w:r w:rsidR="008366D2" w:rsidRPr="006448EB">
        <w:rPr>
          <w:rFonts w:ascii="Times New Roman" w:hAnsi="Times New Roman" w:cs="Times New Roman"/>
          <w:sz w:val="28"/>
          <w:szCs w:val="28"/>
        </w:rPr>
        <w:t>и</w:t>
      </w:r>
      <w:r w:rsidRPr="006448EB">
        <w:rPr>
          <w:rFonts w:ascii="Times New Roman" w:hAnsi="Times New Roman" w:cs="Times New Roman"/>
          <w:sz w:val="28"/>
          <w:szCs w:val="28"/>
        </w:rPr>
        <w:t xml:space="preserve"> в бухгалтерию</w:t>
      </w:r>
      <w:r w:rsidR="004A3961" w:rsidRPr="006448EB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753FFE" w:rsidRPr="006448EB">
        <w:rPr>
          <w:rFonts w:ascii="Times New Roman" w:hAnsi="Times New Roman" w:cs="Times New Roman"/>
          <w:sz w:val="28"/>
          <w:szCs w:val="28"/>
        </w:rPr>
        <w:t>0</w:t>
      </w:r>
      <w:r w:rsidR="004A3961" w:rsidRPr="006448EB">
        <w:rPr>
          <w:rFonts w:ascii="Times New Roman" w:hAnsi="Times New Roman" w:cs="Times New Roman"/>
          <w:sz w:val="28"/>
          <w:szCs w:val="28"/>
        </w:rPr>
        <w:t>)</w:t>
      </w:r>
      <w:r w:rsidRPr="006448EB">
        <w:rPr>
          <w:rFonts w:ascii="Times New Roman" w:hAnsi="Times New Roman" w:cs="Times New Roman"/>
          <w:sz w:val="28"/>
          <w:szCs w:val="28"/>
        </w:rPr>
        <w:t>.</w:t>
      </w:r>
      <w:r w:rsidR="008366D2" w:rsidRPr="006448EB">
        <w:rPr>
          <w:rFonts w:ascii="Times New Roman" w:hAnsi="Times New Roman" w:cs="Times New Roman"/>
          <w:sz w:val="28"/>
          <w:szCs w:val="28"/>
        </w:rPr>
        <w:t xml:space="preserve"> Следует отметить, что о</w:t>
      </w:r>
      <w:r w:rsidRPr="006448EB">
        <w:rPr>
          <w:rFonts w:ascii="Times New Roman" w:hAnsi="Times New Roman" w:cs="Times New Roman"/>
          <w:sz w:val="28"/>
          <w:szCs w:val="28"/>
        </w:rPr>
        <w:t>формле</w:t>
      </w:r>
      <w:r w:rsidR="00A726A8" w:rsidRPr="006448EB">
        <w:rPr>
          <w:rFonts w:ascii="Times New Roman" w:hAnsi="Times New Roman" w:cs="Times New Roman"/>
          <w:sz w:val="28"/>
          <w:szCs w:val="28"/>
        </w:rPr>
        <w:t>ние авансовых отчё</w:t>
      </w:r>
      <w:r w:rsidRPr="006448EB">
        <w:rPr>
          <w:rFonts w:ascii="Times New Roman" w:hAnsi="Times New Roman" w:cs="Times New Roman"/>
          <w:sz w:val="28"/>
          <w:szCs w:val="28"/>
        </w:rPr>
        <w:t xml:space="preserve">тов является одним из самых распространенных действий бухгалтера в хозяйственной деятельности организации, так как </w:t>
      </w:r>
      <w:r w:rsidR="008366D2" w:rsidRPr="006448EB">
        <w:rPr>
          <w:rFonts w:ascii="Times New Roman" w:hAnsi="Times New Roman" w:cs="Times New Roman"/>
          <w:sz w:val="28"/>
          <w:szCs w:val="28"/>
        </w:rPr>
        <w:t>да</w:t>
      </w:r>
      <w:r w:rsidR="008366D2" w:rsidRPr="006448EB">
        <w:rPr>
          <w:rFonts w:ascii="Times New Roman" w:hAnsi="Times New Roman" w:cs="Times New Roman"/>
          <w:sz w:val="28"/>
          <w:szCs w:val="28"/>
        </w:rPr>
        <w:t>н</w:t>
      </w:r>
      <w:r w:rsidR="008366D2" w:rsidRPr="006448EB">
        <w:rPr>
          <w:rFonts w:ascii="Times New Roman" w:hAnsi="Times New Roman" w:cs="Times New Roman"/>
          <w:sz w:val="28"/>
          <w:szCs w:val="28"/>
        </w:rPr>
        <w:t xml:space="preserve">ным документом оформляется </w:t>
      </w:r>
      <w:r w:rsidRPr="006448EB">
        <w:rPr>
          <w:rFonts w:ascii="Times New Roman" w:hAnsi="Times New Roman" w:cs="Times New Roman"/>
          <w:sz w:val="28"/>
          <w:szCs w:val="28"/>
        </w:rPr>
        <w:t>большинство расч</w:t>
      </w:r>
      <w:r w:rsidR="00A726A8" w:rsidRPr="006448EB">
        <w:rPr>
          <w:rFonts w:ascii="Times New Roman" w:hAnsi="Times New Roman" w:cs="Times New Roman"/>
          <w:sz w:val="28"/>
          <w:szCs w:val="28"/>
        </w:rPr>
        <w:t>ё</w:t>
      </w:r>
      <w:r w:rsidRPr="006448EB">
        <w:rPr>
          <w:rFonts w:ascii="Times New Roman" w:hAnsi="Times New Roman" w:cs="Times New Roman"/>
          <w:sz w:val="28"/>
          <w:szCs w:val="28"/>
        </w:rPr>
        <w:t xml:space="preserve">тов, совершаемых наличными средствами (например, </w:t>
      </w:r>
      <w:r w:rsidRPr="006448EB">
        <w:rPr>
          <w:rStyle w:val="ab"/>
          <w:rFonts w:ascii="Times New Roman" w:hAnsi="Times New Roman" w:cs="Times New Roman"/>
          <w:b w:val="0"/>
          <w:sz w:val="28"/>
          <w:szCs w:val="28"/>
        </w:rPr>
        <w:t>командировочные расходы</w:t>
      </w:r>
      <w:r w:rsidR="008366D2" w:rsidRPr="006448E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или</w:t>
      </w:r>
      <w:r w:rsidRPr="006448EB">
        <w:rPr>
          <w:rFonts w:ascii="Times New Roman" w:hAnsi="Times New Roman" w:cs="Times New Roman"/>
          <w:sz w:val="28"/>
          <w:szCs w:val="28"/>
        </w:rPr>
        <w:t xml:space="preserve"> различные хозяйстве</w:t>
      </w:r>
      <w:r w:rsidRPr="006448EB">
        <w:rPr>
          <w:rFonts w:ascii="Times New Roman" w:hAnsi="Times New Roman" w:cs="Times New Roman"/>
          <w:sz w:val="28"/>
          <w:szCs w:val="28"/>
        </w:rPr>
        <w:t>н</w:t>
      </w:r>
      <w:r w:rsidRPr="006448EB">
        <w:rPr>
          <w:rFonts w:ascii="Times New Roman" w:hAnsi="Times New Roman" w:cs="Times New Roman"/>
          <w:sz w:val="28"/>
          <w:szCs w:val="28"/>
        </w:rPr>
        <w:t>ные закупки).</w:t>
      </w:r>
    </w:p>
    <w:p w:rsidR="00CC1FF9" w:rsidRPr="006448EB" w:rsidRDefault="00CC1FF9" w:rsidP="00A711F6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 xml:space="preserve">Для начала, сотруднику организации под отчет </w:t>
      </w:r>
      <w:r w:rsidR="008366D2" w:rsidRPr="006448EB">
        <w:rPr>
          <w:sz w:val="28"/>
          <w:szCs w:val="28"/>
        </w:rPr>
        <w:t>на основании приказа, з</w:t>
      </w:r>
      <w:r w:rsidR="008366D2" w:rsidRPr="006448EB">
        <w:rPr>
          <w:sz w:val="28"/>
          <w:szCs w:val="28"/>
        </w:rPr>
        <w:t>а</w:t>
      </w:r>
      <w:r w:rsidR="008366D2" w:rsidRPr="006448EB">
        <w:rPr>
          <w:sz w:val="28"/>
          <w:szCs w:val="28"/>
        </w:rPr>
        <w:t xml:space="preserve">явления и расходного кассового ордера </w:t>
      </w:r>
      <w:r w:rsidRPr="006448EB">
        <w:rPr>
          <w:sz w:val="28"/>
          <w:szCs w:val="28"/>
        </w:rPr>
        <w:t>выдаются наличные средства из кассы</w:t>
      </w:r>
      <w:r w:rsidR="008366D2" w:rsidRPr="006448EB">
        <w:rPr>
          <w:sz w:val="28"/>
          <w:szCs w:val="28"/>
        </w:rPr>
        <w:t xml:space="preserve">. </w:t>
      </w:r>
      <w:r w:rsidRPr="006448EB">
        <w:rPr>
          <w:sz w:val="28"/>
          <w:szCs w:val="28"/>
        </w:rPr>
        <w:t>После совершения расходов сотрудник отчитывается, предоставляя в бухгалт</w:t>
      </w:r>
      <w:r w:rsidRPr="006448EB">
        <w:rPr>
          <w:sz w:val="28"/>
          <w:szCs w:val="28"/>
        </w:rPr>
        <w:t>е</w:t>
      </w:r>
      <w:r w:rsidRPr="006448EB">
        <w:rPr>
          <w:sz w:val="28"/>
          <w:szCs w:val="28"/>
        </w:rPr>
        <w:lastRenderedPageBreak/>
        <w:t>рию док</w:t>
      </w:r>
      <w:r w:rsidR="00A726A8" w:rsidRPr="006448EB">
        <w:rPr>
          <w:sz w:val="28"/>
          <w:szCs w:val="28"/>
        </w:rPr>
        <w:t>ументы, подтверждающие произведё</w:t>
      </w:r>
      <w:r w:rsidRPr="006448EB">
        <w:rPr>
          <w:sz w:val="28"/>
          <w:szCs w:val="28"/>
        </w:rPr>
        <w:t>нные расходы, и заполняет ава</w:t>
      </w:r>
      <w:r w:rsidRPr="006448EB">
        <w:rPr>
          <w:sz w:val="28"/>
          <w:szCs w:val="28"/>
        </w:rPr>
        <w:t>н</w:t>
      </w:r>
      <w:r w:rsidRPr="006448EB">
        <w:rPr>
          <w:sz w:val="28"/>
          <w:szCs w:val="28"/>
        </w:rPr>
        <w:t>совый отчет для проведения окончательных расчетов.</w:t>
      </w:r>
    </w:p>
    <w:p w:rsidR="00CC1FF9" w:rsidRPr="006448EB" w:rsidRDefault="00EA5F75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В авансовом</w:t>
      </w:r>
      <w:r w:rsidR="00A726A8" w:rsidRPr="006448EB">
        <w:rPr>
          <w:rFonts w:ascii="Times New Roman" w:hAnsi="Times New Roman" w:cs="Times New Roman"/>
          <w:sz w:val="28"/>
          <w:szCs w:val="28"/>
        </w:rPr>
        <w:t xml:space="preserve"> отчё</w:t>
      </w:r>
      <w:r w:rsidR="00CC1FF9" w:rsidRPr="006448EB">
        <w:rPr>
          <w:rFonts w:ascii="Times New Roman" w:hAnsi="Times New Roman" w:cs="Times New Roman"/>
          <w:sz w:val="28"/>
          <w:szCs w:val="28"/>
        </w:rPr>
        <w:t>т</w:t>
      </w:r>
      <w:r w:rsidRPr="006448EB">
        <w:rPr>
          <w:rFonts w:ascii="Times New Roman" w:hAnsi="Times New Roman" w:cs="Times New Roman"/>
          <w:sz w:val="28"/>
          <w:szCs w:val="28"/>
        </w:rPr>
        <w:t>е долж</w:t>
      </w:r>
      <w:r w:rsidR="00CC1FF9" w:rsidRPr="006448EB">
        <w:rPr>
          <w:rFonts w:ascii="Times New Roman" w:hAnsi="Times New Roman" w:cs="Times New Roman"/>
          <w:sz w:val="28"/>
          <w:szCs w:val="28"/>
        </w:rPr>
        <w:t>н</w:t>
      </w:r>
      <w:r w:rsidRPr="006448EB">
        <w:rPr>
          <w:rFonts w:ascii="Times New Roman" w:hAnsi="Times New Roman" w:cs="Times New Roman"/>
          <w:sz w:val="28"/>
          <w:szCs w:val="28"/>
        </w:rPr>
        <w:t>ы содержатся следующие данные</w:t>
      </w:r>
      <w:r w:rsidR="00CC1FF9" w:rsidRPr="006448EB">
        <w:rPr>
          <w:rFonts w:ascii="Times New Roman" w:hAnsi="Times New Roman" w:cs="Times New Roman"/>
          <w:sz w:val="28"/>
          <w:szCs w:val="28"/>
        </w:rPr>
        <w:t>:</w:t>
      </w:r>
      <w:r w:rsidRPr="0064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FF9" w:rsidRPr="006448EB" w:rsidRDefault="00CC1FF9" w:rsidP="00A711F6">
      <w:pPr>
        <w:numPr>
          <w:ilvl w:val="0"/>
          <w:numId w:val="25"/>
        </w:numPr>
        <w:tabs>
          <w:tab w:val="clear" w:pos="720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Название организации;</w:t>
      </w:r>
    </w:p>
    <w:p w:rsidR="00CC1FF9" w:rsidRPr="006448EB" w:rsidRDefault="00CC1FF9" w:rsidP="00A711F6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Склад, на который приходуются пр</w:t>
      </w:r>
      <w:r w:rsidR="00A726A8" w:rsidRPr="006448EB">
        <w:rPr>
          <w:rFonts w:ascii="Times New Roman" w:hAnsi="Times New Roman" w:cs="Times New Roman"/>
          <w:sz w:val="28"/>
          <w:szCs w:val="28"/>
        </w:rPr>
        <w:t>иобретё</w:t>
      </w:r>
      <w:r w:rsidRPr="006448EB">
        <w:rPr>
          <w:rFonts w:ascii="Times New Roman" w:hAnsi="Times New Roman" w:cs="Times New Roman"/>
          <w:sz w:val="28"/>
          <w:szCs w:val="28"/>
        </w:rPr>
        <w:t xml:space="preserve">нные </w:t>
      </w:r>
      <w:r w:rsidR="00A726A8" w:rsidRPr="006448EB">
        <w:rPr>
          <w:rFonts w:ascii="Times New Roman" w:hAnsi="Times New Roman" w:cs="Times New Roman"/>
          <w:bCs/>
          <w:sz w:val="28"/>
          <w:szCs w:val="28"/>
        </w:rPr>
        <w:t>подотчё</w:t>
      </w:r>
      <w:r w:rsidRPr="006448EB">
        <w:rPr>
          <w:rFonts w:ascii="Times New Roman" w:hAnsi="Times New Roman" w:cs="Times New Roman"/>
          <w:bCs/>
          <w:sz w:val="28"/>
          <w:szCs w:val="28"/>
        </w:rPr>
        <w:t>тным лицом</w:t>
      </w:r>
      <w:r w:rsidRPr="006448EB">
        <w:rPr>
          <w:rFonts w:ascii="Times New Roman" w:hAnsi="Times New Roman" w:cs="Times New Roman"/>
          <w:sz w:val="28"/>
          <w:szCs w:val="28"/>
        </w:rPr>
        <w:t xml:space="preserve"> материальные ценности;</w:t>
      </w:r>
    </w:p>
    <w:p w:rsidR="00CC1FF9" w:rsidRPr="006448EB" w:rsidRDefault="00CC1FF9" w:rsidP="00A711F6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Физическое лицо-сотрудник организации, который отчит</w:t>
      </w:r>
      <w:r w:rsidR="00A726A8" w:rsidRPr="006448EB">
        <w:rPr>
          <w:rFonts w:ascii="Times New Roman" w:hAnsi="Times New Roman" w:cs="Times New Roman"/>
          <w:sz w:val="28"/>
          <w:szCs w:val="28"/>
        </w:rPr>
        <w:t>ывается за выданные ему под отчё</w:t>
      </w:r>
      <w:r w:rsidRPr="006448EB">
        <w:rPr>
          <w:rFonts w:ascii="Times New Roman" w:hAnsi="Times New Roman" w:cs="Times New Roman"/>
          <w:sz w:val="28"/>
          <w:szCs w:val="28"/>
        </w:rPr>
        <w:t>т денежные средства</w:t>
      </w:r>
      <w:r w:rsidR="00EA5F75" w:rsidRPr="006448EB">
        <w:rPr>
          <w:rFonts w:ascii="Times New Roman" w:hAnsi="Times New Roman" w:cs="Times New Roman"/>
          <w:sz w:val="28"/>
          <w:szCs w:val="28"/>
        </w:rPr>
        <w:t>, и его подпись</w:t>
      </w:r>
      <w:r w:rsidRPr="006448EB">
        <w:rPr>
          <w:rFonts w:ascii="Times New Roman" w:hAnsi="Times New Roman" w:cs="Times New Roman"/>
          <w:sz w:val="28"/>
          <w:szCs w:val="28"/>
        </w:rPr>
        <w:t>;</w:t>
      </w:r>
    </w:p>
    <w:p w:rsidR="00CC1FF9" w:rsidRPr="006448EB" w:rsidRDefault="00CC1FF9" w:rsidP="00A711F6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Наименование документа, подтверждающего выдачу денежных средств;</w:t>
      </w:r>
    </w:p>
    <w:p w:rsidR="00CC1FF9" w:rsidRPr="006448EB" w:rsidRDefault="00CC1FF9" w:rsidP="00A711F6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Статья движения денежных средств</w:t>
      </w:r>
      <w:r w:rsidR="00EA5F75" w:rsidRPr="006448EB">
        <w:rPr>
          <w:rFonts w:ascii="Times New Roman" w:hAnsi="Times New Roman" w:cs="Times New Roman"/>
          <w:sz w:val="28"/>
          <w:szCs w:val="28"/>
        </w:rPr>
        <w:t xml:space="preserve"> и с</w:t>
      </w:r>
      <w:r w:rsidRPr="006448EB">
        <w:rPr>
          <w:rFonts w:ascii="Times New Roman" w:hAnsi="Times New Roman" w:cs="Times New Roman"/>
          <w:sz w:val="28"/>
          <w:szCs w:val="28"/>
        </w:rPr>
        <w:t>умма аванса.</w:t>
      </w:r>
    </w:p>
    <w:p w:rsidR="005E3C7D" w:rsidRPr="006448EB" w:rsidRDefault="005E3C7D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1FF9" w:rsidRPr="006448EB" w:rsidRDefault="00CC1FF9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Поступление материалов от внешних поставщиков и реализация данным организациям оформляется такими документа</w:t>
      </w:r>
      <w:r w:rsidR="00603652" w:rsidRPr="006448EB">
        <w:rPr>
          <w:rFonts w:ascii="Times New Roman" w:hAnsi="Times New Roman" w:cs="Times New Roman"/>
          <w:sz w:val="28"/>
          <w:szCs w:val="28"/>
        </w:rPr>
        <w:t>ми, как товарная накладная и счё</w:t>
      </w:r>
      <w:r w:rsidRPr="006448EB">
        <w:rPr>
          <w:rFonts w:ascii="Times New Roman" w:hAnsi="Times New Roman" w:cs="Times New Roman"/>
          <w:sz w:val="28"/>
          <w:szCs w:val="28"/>
        </w:rPr>
        <w:t>т-фактура, которые относятся к первичным бухгалтерским документам.</w:t>
      </w:r>
    </w:p>
    <w:p w:rsidR="00EA5F75" w:rsidRPr="006448EB" w:rsidRDefault="00CC1FF9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 xml:space="preserve">Товарная накладная </w:t>
      </w:r>
      <w:r w:rsidR="001E60C1" w:rsidRPr="006448EB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753FFE" w:rsidRPr="006448EB">
        <w:rPr>
          <w:rFonts w:ascii="Times New Roman" w:hAnsi="Times New Roman" w:cs="Times New Roman"/>
          <w:sz w:val="28"/>
          <w:szCs w:val="28"/>
        </w:rPr>
        <w:t>11</w:t>
      </w:r>
      <w:r w:rsidR="001E60C1" w:rsidRPr="006448EB">
        <w:rPr>
          <w:rFonts w:ascii="Times New Roman" w:hAnsi="Times New Roman" w:cs="Times New Roman"/>
          <w:sz w:val="28"/>
          <w:szCs w:val="28"/>
        </w:rPr>
        <w:t xml:space="preserve">) </w:t>
      </w:r>
      <w:r w:rsidRPr="006448EB">
        <w:rPr>
          <w:rFonts w:ascii="Times New Roman" w:hAnsi="Times New Roman" w:cs="Times New Roman"/>
          <w:sz w:val="28"/>
          <w:szCs w:val="28"/>
        </w:rPr>
        <w:t>используется для оформления и фиксации операц</w:t>
      </w:r>
      <w:r w:rsidR="00603652" w:rsidRPr="006448EB">
        <w:rPr>
          <w:rFonts w:ascii="Times New Roman" w:hAnsi="Times New Roman" w:cs="Times New Roman"/>
          <w:sz w:val="28"/>
          <w:szCs w:val="28"/>
        </w:rPr>
        <w:t>ий по продаже или отпуску и приё</w:t>
      </w:r>
      <w:r w:rsidRPr="006448EB">
        <w:rPr>
          <w:rFonts w:ascii="Times New Roman" w:hAnsi="Times New Roman" w:cs="Times New Roman"/>
          <w:sz w:val="28"/>
          <w:szCs w:val="28"/>
        </w:rPr>
        <w:t>му материальных ценностей от компании-продавца компании-покупателю.</w:t>
      </w:r>
      <w:r w:rsidR="00EA5F75" w:rsidRPr="006448EB">
        <w:rPr>
          <w:rFonts w:ascii="Times New Roman" w:hAnsi="Times New Roman" w:cs="Times New Roman"/>
          <w:sz w:val="28"/>
          <w:szCs w:val="28"/>
        </w:rPr>
        <w:t xml:space="preserve"> </w:t>
      </w:r>
      <w:r w:rsidRPr="006448EB">
        <w:rPr>
          <w:rFonts w:ascii="Times New Roman" w:hAnsi="Times New Roman" w:cs="Times New Roman"/>
          <w:bCs/>
          <w:sz w:val="28"/>
          <w:szCs w:val="28"/>
        </w:rPr>
        <w:t>Бланк товарной накладной</w:t>
      </w:r>
      <w:r w:rsidRPr="006448EB">
        <w:rPr>
          <w:rFonts w:ascii="Times New Roman" w:hAnsi="Times New Roman" w:cs="Times New Roman"/>
          <w:sz w:val="28"/>
          <w:szCs w:val="28"/>
        </w:rPr>
        <w:t xml:space="preserve"> имеет унифицированную форму ТОРГ-12, которая включает в себя таки</w:t>
      </w:r>
      <w:r w:rsidR="00EA5F75" w:rsidRPr="006448EB">
        <w:rPr>
          <w:rFonts w:ascii="Times New Roman" w:hAnsi="Times New Roman" w:cs="Times New Roman"/>
          <w:sz w:val="28"/>
          <w:szCs w:val="28"/>
        </w:rPr>
        <w:t>е обязател</w:t>
      </w:r>
      <w:r w:rsidR="00EA5F75" w:rsidRPr="006448EB">
        <w:rPr>
          <w:rFonts w:ascii="Times New Roman" w:hAnsi="Times New Roman" w:cs="Times New Roman"/>
          <w:sz w:val="28"/>
          <w:szCs w:val="28"/>
        </w:rPr>
        <w:t>ь</w:t>
      </w:r>
      <w:r w:rsidR="00EA5F75" w:rsidRPr="006448EB">
        <w:rPr>
          <w:rFonts w:ascii="Times New Roman" w:hAnsi="Times New Roman" w:cs="Times New Roman"/>
          <w:sz w:val="28"/>
          <w:szCs w:val="28"/>
        </w:rPr>
        <w:t>ные данные, как:</w:t>
      </w:r>
    </w:p>
    <w:p w:rsidR="00EA5F75" w:rsidRPr="006448EB" w:rsidRDefault="00EA5F75" w:rsidP="00A711F6">
      <w:pPr>
        <w:pStyle w:val="a9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Д</w:t>
      </w:r>
      <w:r w:rsidR="00CC1FF9" w:rsidRPr="006448EB">
        <w:rPr>
          <w:rFonts w:ascii="Times New Roman" w:hAnsi="Times New Roman"/>
          <w:sz w:val="28"/>
          <w:szCs w:val="28"/>
        </w:rPr>
        <w:t>ата составления на</w:t>
      </w:r>
      <w:r w:rsidRPr="006448EB">
        <w:rPr>
          <w:rFonts w:ascii="Times New Roman" w:hAnsi="Times New Roman"/>
          <w:sz w:val="28"/>
          <w:szCs w:val="28"/>
        </w:rPr>
        <w:t>кладной;</w:t>
      </w:r>
    </w:p>
    <w:p w:rsidR="00EA5F75" w:rsidRPr="006448EB" w:rsidRDefault="00EA5F75" w:rsidP="00A711F6">
      <w:pPr>
        <w:pStyle w:val="a9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Н</w:t>
      </w:r>
      <w:r w:rsidR="00CC1FF9" w:rsidRPr="006448EB">
        <w:rPr>
          <w:rFonts w:ascii="Times New Roman" w:hAnsi="Times New Roman"/>
          <w:sz w:val="28"/>
          <w:szCs w:val="28"/>
        </w:rPr>
        <w:t>аименование товара, его количество и стои</w:t>
      </w:r>
      <w:r w:rsidRPr="006448EB">
        <w:rPr>
          <w:rFonts w:ascii="Times New Roman" w:hAnsi="Times New Roman"/>
          <w:sz w:val="28"/>
          <w:szCs w:val="28"/>
        </w:rPr>
        <w:t>мость;</w:t>
      </w:r>
    </w:p>
    <w:p w:rsidR="00EA5F75" w:rsidRPr="006448EB" w:rsidRDefault="00EA5F75" w:rsidP="00A711F6">
      <w:pPr>
        <w:pStyle w:val="a9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Р</w:t>
      </w:r>
      <w:r w:rsidR="00CC1FF9" w:rsidRPr="006448EB">
        <w:rPr>
          <w:rFonts w:ascii="Times New Roman" w:hAnsi="Times New Roman"/>
          <w:sz w:val="28"/>
          <w:szCs w:val="28"/>
        </w:rPr>
        <w:t>еквизиты пере</w:t>
      </w:r>
      <w:r w:rsidRPr="006448EB">
        <w:rPr>
          <w:rFonts w:ascii="Times New Roman" w:hAnsi="Times New Roman"/>
          <w:sz w:val="28"/>
          <w:szCs w:val="28"/>
        </w:rPr>
        <w:t>дающей и принимающей сторон;</w:t>
      </w:r>
    </w:p>
    <w:p w:rsidR="00CC1FF9" w:rsidRPr="006448EB" w:rsidRDefault="00EA5F75" w:rsidP="00A711F6">
      <w:pPr>
        <w:pStyle w:val="a9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Д</w:t>
      </w:r>
      <w:r w:rsidR="00CC1FF9" w:rsidRPr="006448EB">
        <w:rPr>
          <w:rFonts w:ascii="Times New Roman" w:hAnsi="Times New Roman"/>
          <w:sz w:val="28"/>
          <w:szCs w:val="28"/>
        </w:rPr>
        <w:t>олжности лиц</w:t>
      </w:r>
      <w:r w:rsidR="00603652" w:rsidRPr="006448EB">
        <w:rPr>
          <w:rFonts w:ascii="Times New Roman" w:hAnsi="Times New Roman"/>
          <w:sz w:val="28"/>
          <w:szCs w:val="28"/>
        </w:rPr>
        <w:t>, ответственных за отпуск и приё</w:t>
      </w:r>
      <w:r w:rsidR="00CC1FF9" w:rsidRPr="006448EB">
        <w:rPr>
          <w:rFonts w:ascii="Times New Roman" w:hAnsi="Times New Roman"/>
          <w:sz w:val="28"/>
          <w:szCs w:val="28"/>
        </w:rPr>
        <w:t>м товарно-материальных ценностей, подписи этих лиц</w:t>
      </w:r>
      <w:r w:rsidRPr="006448EB">
        <w:rPr>
          <w:rFonts w:ascii="Times New Roman" w:hAnsi="Times New Roman"/>
          <w:sz w:val="28"/>
          <w:szCs w:val="28"/>
        </w:rPr>
        <w:t xml:space="preserve"> с расшифровкой</w:t>
      </w:r>
      <w:r w:rsidR="00CC1FF9" w:rsidRPr="006448EB">
        <w:rPr>
          <w:rFonts w:ascii="Times New Roman" w:hAnsi="Times New Roman"/>
          <w:sz w:val="28"/>
          <w:szCs w:val="28"/>
        </w:rPr>
        <w:t>, печати организ</w:t>
      </w:r>
      <w:r w:rsidR="00CC1FF9" w:rsidRPr="006448EB">
        <w:rPr>
          <w:rFonts w:ascii="Times New Roman" w:hAnsi="Times New Roman"/>
          <w:sz w:val="28"/>
          <w:szCs w:val="28"/>
        </w:rPr>
        <w:t>а</w:t>
      </w:r>
      <w:r w:rsidR="00CC1FF9" w:rsidRPr="006448EB">
        <w:rPr>
          <w:rFonts w:ascii="Times New Roman" w:hAnsi="Times New Roman"/>
          <w:sz w:val="28"/>
          <w:szCs w:val="28"/>
        </w:rPr>
        <w:t>ций.</w:t>
      </w:r>
    </w:p>
    <w:p w:rsidR="00CC1FF9" w:rsidRPr="006448EB" w:rsidRDefault="00CC1FF9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Рассмотрим заполнение товарной накладной более детально:</w:t>
      </w:r>
    </w:p>
    <w:p w:rsidR="00CC1FF9" w:rsidRPr="006448EB" w:rsidRDefault="00536323" w:rsidP="00A711F6">
      <w:pPr>
        <w:numPr>
          <w:ilvl w:val="0"/>
          <w:numId w:val="26"/>
        </w:numPr>
        <w:tabs>
          <w:tab w:val="clear" w:pos="720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В строках «Номер» и «Дата» проставляются соответственно номер и дата данного документа, но д</w:t>
      </w:r>
      <w:r w:rsidR="00CC1FF9" w:rsidRPr="006448EB">
        <w:rPr>
          <w:rFonts w:ascii="Times New Roman" w:hAnsi="Times New Roman" w:cs="Times New Roman"/>
          <w:sz w:val="28"/>
          <w:szCs w:val="28"/>
        </w:rPr>
        <w:t>ата в бланке товарной накладной должна совп</w:t>
      </w:r>
      <w:r w:rsidR="00CC1FF9" w:rsidRPr="006448EB">
        <w:rPr>
          <w:rFonts w:ascii="Times New Roman" w:hAnsi="Times New Roman" w:cs="Times New Roman"/>
          <w:sz w:val="28"/>
          <w:szCs w:val="28"/>
        </w:rPr>
        <w:t>а</w:t>
      </w:r>
      <w:r w:rsidR="00CC1FF9" w:rsidRPr="006448EB">
        <w:rPr>
          <w:rFonts w:ascii="Times New Roman" w:hAnsi="Times New Roman" w:cs="Times New Roman"/>
          <w:sz w:val="28"/>
          <w:szCs w:val="28"/>
        </w:rPr>
        <w:t>дать с датой отгрузки товаров;</w:t>
      </w:r>
    </w:p>
    <w:p w:rsidR="00CC1FF9" w:rsidRPr="006448EB" w:rsidRDefault="00536323" w:rsidP="00A711F6">
      <w:pPr>
        <w:numPr>
          <w:ilvl w:val="0"/>
          <w:numId w:val="26"/>
        </w:numPr>
        <w:tabs>
          <w:tab w:val="clear" w:pos="720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lastRenderedPageBreak/>
        <w:t>В полях «Г</w:t>
      </w:r>
      <w:r w:rsidR="00CC1FF9" w:rsidRPr="006448EB">
        <w:rPr>
          <w:rFonts w:ascii="Times New Roman" w:hAnsi="Times New Roman" w:cs="Times New Roman"/>
          <w:sz w:val="28"/>
          <w:szCs w:val="28"/>
        </w:rPr>
        <w:t>рузоотправитель»</w:t>
      </w:r>
      <w:r w:rsidRPr="006448EB">
        <w:rPr>
          <w:rFonts w:ascii="Times New Roman" w:hAnsi="Times New Roman" w:cs="Times New Roman"/>
          <w:sz w:val="28"/>
          <w:szCs w:val="28"/>
        </w:rPr>
        <w:t xml:space="preserve"> и «Грузополучатель» указываю</w:t>
      </w:r>
      <w:r w:rsidR="00CC1FF9" w:rsidRPr="006448EB">
        <w:rPr>
          <w:rFonts w:ascii="Times New Roman" w:hAnsi="Times New Roman" w:cs="Times New Roman"/>
          <w:sz w:val="28"/>
          <w:szCs w:val="28"/>
        </w:rPr>
        <w:t>тся по</w:t>
      </w:r>
      <w:r w:rsidR="00CC1FF9" w:rsidRPr="006448EB">
        <w:rPr>
          <w:rFonts w:ascii="Times New Roman" w:hAnsi="Times New Roman" w:cs="Times New Roman"/>
          <w:sz w:val="28"/>
          <w:szCs w:val="28"/>
        </w:rPr>
        <w:t>л</w:t>
      </w:r>
      <w:r w:rsidR="00CC1FF9" w:rsidRPr="006448EB">
        <w:rPr>
          <w:rFonts w:ascii="Times New Roman" w:hAnsi="Times New Roman" w:cs="Times New Roman"/>
          <w:sz w:val="28"/>
          <w:szCs w:val="28"/>
        </w:rPr>
        <w:t xml:space="preserve">ное или сокращенное наименование, место нахождения, банковские реквизиты и другая контактная информация </w:t>
      </w:r>
      <w:r w:rsidRPr="006448EB">
        <w:rPr>
          <w:rFonts w:ascii="Times New Roman" w:hAnsi="Times New Roman" w:cs="Times New Roman"/>
          <w:sz w:val="28"/>
          <w:szCs w:val="28"/>
        </w:rPr>
        <w:t>соответствующей стороны</w:t>
      </w:r>
      <w:r w:rsidR="00CC1FF9" w:rsidRPr="006448EB">
        <w:rPr>
          <w:rFonts w:ascii="Times New Roman" w:hAnsi="Times New Roman" w:cs="Times New Roman"/>
          <w:sz w:val="28"/>
          <w:szCs w:val="28"/>
        </w:rPr>
        <w:t>;</w:t>
      </w:r>
    </w:p>
    <w:p w:rsidR="00536323" w:rsidRPr="006448EB" w:rsidRDefault="00536323" w:rsidP="00A711F6">
      <w:pPr>
        <w:numPr>
          <w:ilvl w:val="0"/>
          <w:numId w:val="26"/>
        </w:numPr>
        <w:tabs>
          <w:tab w:val="clear" w:pos="720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Поля</w:t>
      </w:r>
      <w:r w:rsidR="00CC1FF9" w:rsidRPr="006448EB">
        <w:rPr>
          <w:rFonts w:ascii="Times New Roman" w:hAnsi="Times New Roman" w:cs="Times New Roman"/>
          <w:sz w:val="28"/>
          <w:szCs w:val="28"/>
        </w:rPr>
        <w:t xml:space="preserve"> «Поставщик» </w:t>
      </w:r>
      <w:r w:rsidRPr="006448EB">
        <w:rPr>
          <w:rFonts w:ascii="Times New Roman" w:hAnsi="Times New Roman" w:cs="Times New Roman"/>
          <w:sz w:val="28"/>
          <w:szCs w:val="28"/>
        </w:rPr>
        <w:t>и «Плательщик» содержа</w:t>
      </w:r>
      <w:r w:rsidR="00CC1FF9" w:rsidRPr="006448EB">
        <w:rPr>
          <w:rFonts w:ascii="Times New Roman" w:hAnsi="Times New Roman" w:cs="Times New Roman"/>
          <w:sz w:val="28"/>
          <w:szCs w:val="28"/>
        </w:rPr>
        <w:t>т полное или сокраще</w:t>
      </w:r>
      <w:r w:rsidR="00CC1FF9" w:rsidRPr="006448EB">
        <w:rPr>
          <w:rFonts w:ascii="Times New Roman" w:hAnsi="Times New Roman" w:cs="Times New Roman"/>
          <w:sz w:val="28"/>
          <w:szCs w:val="28"/>
        </w:rPr>
        <w:t>н</w:t>
      </w:r>
      <w:r w:rsidR="00CC1FF9" w:rsidRPr="006448EB">
        <w:rPr>
          <w:rFonts w:ascii="Times New Roman" w:hAnsi="Times New Roman" w:cs="Times New Roman"/>
          <w:sz w:val="28"/>
          <w:szCs w:val="28"/>
        </w:rPr>
        <w:t>ное наименова</w:t>
      </w:r>
      <w:r w:rsidRPr="006448EB">
        <w:rPr>
          <w:rFonts w:ascii="Times New Roman" w:hAnsi="Times New Roman" w:cs="Times New Roman"/>
          <w:sz w:val="28"/>
          <w:szCs w:val="28"/>
        </w:rPr>
        <w:t>ние организации</w:t>
      </w:r>
      <w:r w:rsidR="00CC1FF9" w:rsidRPr="006448EB">
        <w:rPr>
          <w:rFonts w:ascii="Times New Roman" w:hAnsi="Times New Roman" w:cs="Times New Roman"/>
          <w:sz w:val="28"/>
          <w:szCs w:val="28"/>
        </w:rPr>
        <w:t xml:space="preserve">, место нахождения, банковские реквизиты и другую контактную информацию </w:t>
      </w:r>
      <w:r w:rsidRPr="006448EB">
        <w:rPr>
          <w:rFonts w:ascii="Times New Roman" w:hAnsi="Times New Roman" w:cs="Times New Roman"/>
          <w:sz w:val="28"/>
          <w:szCs w:val="28"/>
        </w:rPr>
        <w:t>соответствующей стороны.</w:t>
      </w:r>
    </w:p>
    <w:p w:rsidR="00CC1FF9" w:rsidRPr="006448EB" w:rsidRDefault="00536323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 xml:space="preserve">Следует так же учесть, что </w:t>
      </w:r>
      <w:r w:rsidR="00CC1FF9" w:rsidRPr="006448EB">
        <w:rPr>
          <w:rFonts w:ascii="Times New Roman" w:hAnsi="Times New Roman" w:cs="Times New Roman"/>
          <w:sz w:val="28"/>
          <w:szCs w:val="28"/>
        </w:rPr>
        <w:t>грузоотправитель и поставщик могут быть о</w:t>
      </w:r>
      <w:r w:rsidR="00CC1FF9" w:rsidRPr="006448EB">
        <w:rPr>
          <w:rFonts w:ascii="Times New Roman" w:hAnsi="Times New Roman" w:cs="Times New Roman"/>
          <w:sz w:val="28"/>
          <w:szCs w:val="28"/>
        </w:rPr>
        <w:t>д</w:t>
      </w:r>
      <w:r w:rsidR="00CC1FF9" w:rsidRPr="006448EB">
        <w:rPr>
          <w:rFonts w:ascii="Times New Roman" w:hAnsi="Times New Roman" w:cs="Times New Roman"/>
          <w:sz w:val="28"/>
          <w:szCs w:val="28"/>
        </w:rPr>
        <w:t>ной организаци</w:t>
      </w:r>
      <w:r w:rsidRPr="006448EB">
        <w:rPr>
          <w:rFonts w:ascii="Times New Roman" w:hAnsi="Times New Roman" w:cs="Times New Roman"/>
          <w:sz w:val="28"/>
          <w:szCs w:val="28"/>
        </w:rPr>
        <w:t xml:space="preserve">ей, </w:t>
      </w:r>
      <w:r w:rsidR="00CC1FF9" w:rsidRPr="006448EB">
        <w:rPr>
          <w:rFonts w:ascii="Times New Roman" w:hAnsi="Times New Roman" w:cs="Times New Roman"/>
          <w:sz w:val="28"/>
          <w:szCs w:val="28"/>
        </w:rPr>
        <w:t xml:space="preserve">грузополучатель и плательщик </w:t>
      </w:r>
      <w:r w:rsidRPr="006448EB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CC1FF9" w:rsidRPr="006448EB">
        <w:rPr>
          <w:rFonts w:ascii="Times New Roman" w:hAnsi="Times New Roman" w:cs="Times New Roman"/>
          <w:sz w:val="28"/>
          <w:szCs w:val="28"/>
        </w:rPr>
        <w:t>могут быть одной о</w:t>
      </w:r>
      <w:r w:rsidR="00CC1FF9" w:rsidRPr="006448EB">
        <w:rPr>
          <w:rFonts w:ascii="Times New Roman" w:hAnsi="Times New Roman" w:cs="Times New Roman"/>
          <w:sz w:val="28"/>
          <w:szCs w:val="28"/>
        </w:rPr>
        <w:t>р</w:t>
      </w:r>
      <w:r w:rsidR="00CC1FF9" w:rsidRPr="006448EB">
        <w:rPr>
          <w:rFonts w:ascii="Times New Roman" w:hAnsi="Times New Roman" w:cs="Times New Roman"/>
          <w:sz w:val="28"/>
          <w:szCs w:val="28"/>
        </w:rPr>
        <w:t>ганизацией</w:t>
      </w:r>
      <w:r w:rsidRPr="006448EB">
        <w:rPr>
          <w:rFonts w:ascii="Times New Roman" w:hAnsi="Times New Roman" w:cs="Times New Roman"/>
          <w:sz w:val="28"/>
          <w:szCs w:val="28"/>
        </w:rPr>
        <w:t>.</w:t>
      </w:r>
    </w:p>
    <w:p w:rsidR="00CC1FF9" w:rsidRPr="006448EB" w:rsidRDefault="00CC1FF9" w:rsidP="00A711F6">
      <w:pPr>
        <w:numPr>
          <w:ilvl w:val="0"/>
          <w:numId w:val="26"/>
        </w:numPr>
        <w:tabs>
          <w:tab w:val="clear" w:pos="720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В строке «Основание» указывается договор, дополнительное согл</w:t>
      </w:r>
      <w:r w:rsidRPr="006448EB">
        <w:rPr>
          <w:rFonts w:ascii="Times New Roman" w:hAnsi="Times New Roman" w:cs="Times New Roman"/>
          <w:sz w:val="28"/>
          <w:szCs w:val="28"/>
        </w:rPr>
        <w:t>а</w:t>
      </w:r>
      <w:r w:rsidRPr="006448EB">
        <w:rPr>
          <w:rFonts w:ascii="Times New Roman" w:hAnsi="Times New Roman" w:cs="Times New Roman"/>
          <w:sz w:val="28"/>
          <w:szCs w:val="28"/>
        </w:rPr>
        <w:t>шение или иной документ, который служит основанием для отгрузки товаров;</w:t>
      </w:r>
    </w:p>
    <w:p w:rsidR="00CC1FF9" w:rsidRPr="006448EB" w:rsidRDefault="00CC1FF9" w:rsidP="00A711F6">
      <w:pPr>
        <w:numPr>
          <w:ilvl w:val="0"/>
          <w:numId w:val="26"/>
        </w:numPr>
        <w:tabs>
          <w:tab w:val="clear" w:pos="720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Табличная часть накладной содержит в себе перечень номенклатуры отгружаемых товаров с указание единицы измерения, количества, массы, цены за единицу, суммы реализации с НДС и без НДС, суммы НДС;</w:t>
      </w:r>
    </w:p>
    <w:p w:rsidR="00CC1FF9" w:rsidRPr="006448EB" w:rsidRDefault="00CC1FF9" w:rsidP="00A711F6">
      <w:pPr>
        <w:numPr>
          <w:ilvl w:val="0"/>
          <w:numId w:val="26"/>
        </w:numPr>
        <w:tabs>
          <w:tab w:val="clear" w:pos="720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Должностные лица, санкционирующие отгрузку товара, подписывают накладную лично, подписи заверяются оттиском печати организации.</w:t>
      </w:r>
    </w:p>
    <w:p w:rsidR="005E3C7D" w:rsidRPr="006448EB" w:rsidRDefault="005E3C7D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1FF9" w:rsidRPr="006448EB" w:rsidRDefault="00CC1FF9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В большинстве случаев в комплекте с товарной н</w:t>
      </w:r>
      <w:r w:rsidR="00B4515F" w:rsidRPr="006448EB">
        <w:rPr>
          <w:rFonts w:ascii="Times New Roman" w:hAnsi="Times New Roman" w:cs="Times New Roman"/>
          <w:sz w:val="28"/>
          <w:szCs w:val="28"/>
        </w:rPr>
        <w:t>акладной идет счё</w:t>
      </w:r>
      <w:r w:rsidRPr="006448EB">
        <w:rPr>
          <w:rFonts w:ascii="Times New Roman" w:hAnsi="Times New Roman" w:cs="Times New Roman"/>
          <w:sz w:val="28"/>
          <w:szCs w:val="28"/>
        </w:rPr>
        <w:t>т-фактура</w:t>
      </w:r>
      <w:r w:rsidR="001E60C1" w:rsidRPr="006448EB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753FFE" w:rsidRPr="006448EB">
        <w:rPr>
          <w:rFonts w:ascii="Times New Roman" w:hAnsi="Times New Roman" w:cs="Times New Roman"/>
          <w:sz w:val="28"/>
          <w:szCs w:val="28"/>
        </w:rPr>
        <w:t>2</w:t>
      </w:r>
      <w:r w:rsidR="001E60C1" w:rsidRPr="006448EB">
        <w:rPr>
          <w:rFonts w:ascii="Times New Roman" w:hAnsi="Times New Roman" w:cs="Times New Roman"/>
          <w:sz w:val="28"/>
          <w:szCs w:val="28"/>
        </w:rPr>
        <w:t>)</w:t>
      </w:r>
      <w:r w:rsidRPr="006448EB">
        <w:rPr>
          <w:rFonts w:ascii="Times New Roman" w:hAnsi="Times New Roman" w:cs="Times New Roman"/>
          <w:sz w:val="28"/>
          <w:szCs w:val="28"/>
        </w:rPr>
        <w:t>, который должен содержать следующие обязательные реквизиты:</w:t>
      </w:r>
    </w:p>
    <w:p w:rsidR="00CC1FF9" w:rsidRPr="006448EB" w:rsidRDefault="00CC1FF9" w:rsidP="00A711F6">
      <w:pPr>
        <w:pStyle w:val="a8"/>
        <w:numPr>
          <w:ilvl w:val="0"/>
          <w:numId w:val="27"/>
        </w:numPr>
        <w:tabs>
          <w:tab w:val="clear" w:pos="720"/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Пор</w:t>
      </w:r>
      <w:r w:rsidR="00B4515F" w:rsidRPr="006448EB">
        <w:rPr>
          <w:sz w:val="28"/>
          <w:szCs w:val="28"/>
        </w:rPr>
        <w:t>ядковый номер и дата выписки счё</w:t>
      </w:r>
      <w:r w:rsidRPr="006448EB">
        <w:rPr>
          <w:sz w:val="28"/>
          <w:szCs w:val="28"/>
        </w:rPr>
        <w:t xml:space="preserve">та-фактуры; </w:t>
      </w:r>
    </w:p>
    <w:p w:rsidR="00CC1FF9" w:rsidRPr="006448EB" w:rsidRDefault="00CC1FF9" w:rsidP="00A711F6">
      <w:pPr>
        <w:pStyle w:val="a8"/>
        <w:numPr>
          <w:ilvl w:val="0"/>
          <w:numId w:val="27"/>
        </w:numPr>
        <w:tabs>
          <w:tab w:val="clear" w:pos="720"/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Наименование, адрес и идентификационные номера налогоплател</w:t>
      </w:r>
      <w:r w:rsidRPr="006448EB">
        <w:rPr>
          <w:sz w:val="28"/>
          <w:szCs w:val="28"/>
        </w:rPr>
        <w:t>ь</w:t>
      </w:r>
      <w:r w:rsidRPr="006448EB">
        <w:rPr>
          <w:sz w:val="28"/>
          <w:szCs w:val="28"/>
        </w:rPr>
        <w:t xml:space="preserve">щика и покупателя; </w:t>
      </w:r>
      <w:r w:rsidR="008837C9" w:rsidRPr="006448EB">
        <w:rPr>
          <w:sz w:val="28"/>
          <w:szCs w:val="28"/>
        </w:rPr>
        <w:t>н</w:t>
      </w:r>
      <w:r w:rsidRPr="006448EB">
        <w:rPr>
          <w:sz w:val="28"/>
          <w:szCs w:val="28"/>
        </w:rPr>
        <w:t xml:space="preserve">аименование и адрес грузоотправителя и грузополучателя; </w:t>
      </w:r>
    </w:p>
    <w:p w:rsidR="008837C9" w:rsidRPr="006448EB" w:rsidRDefault="00CC1FF9" w:rsidP="00A711F6">
      <w:pPr>
        <w:pStyle w:val="a8"/>
        <w:numPr>
          <w:ilvl w:val="0"/>
          <w:numId w:val="27"/>
        </w:numPr>
        <w:tabs>
          <w:tab w:val="clear" w:pos="720"/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Наименование</w:t>
      </w:r>
      <w:r w:rsidR="008837C9" w:rsidRPr="006448EB">
        <w:rPr>
          <w:sz w:val="28"/>
          <w:szCs w:val="28"/>
        </w:rPr>
        <w:t xml:space="preserve"> </w:t>
      </w:r>
      <w:r w:rsidRPr="006448EB">
        <w:rPr>
          <w:sz w:val="28"/>
          <w:szCs w:val="28"/>
        </w:rPr>
        <w:t>поставляемых товаров (описание выполненных ра</w:t>
      </w:r>
      <w:r w:rsidR="008837C9" w:rsidRPr="006448EB">
        <w:rPr>
          <w:sz w:val="28"/>
          <w:szCs w:val="28"/>
        </w:rPr>
        <w:t xml:space="preserve">бот, оказанных услуг), их количество, </w:t>
      </w:r>
      <w:r w:rsidRPr="006448EB">
        <w:rPr>
          <w:sz w:val="28"/>
          <w:szCs w:val="28"/>
        </w:rPr>
        <w:t>единица измерения</w:t>
      </w:r>
      <w:r w:rsidR="008837C9" w:rsidRPr="006448EB">
        <w:rPr>
          <w:sz w:val="28"/>
          <w:szCs w:val="28"/>
        </w:rPr>
        <w:t>;</w:t>
      </w:r>
    </w:p>
    <w:p w:rsidR="00CC1FF9" w:rsidRPr="006448EB" w:rsidRDefault="008837C9" w:rsidP="00A711F6">
      <w:pPr>
        <w:pStyle w:val="a8"/>
        <w:numPr>
          <w:ilvl w:val="0"/>
          <w:numId w:val="27"/>
        </w:numPr>
        <w:tabs>
          <w:tab w:val="clear" w:pos="720"/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Ц</w:t>
      </w:r>
      <w:r w:rsidR="00CC1FF9" w:rsidRPr="006448EB">
        <w:rPr>
          <w:sz w:val="28"/>
          <w:szCs w:val="28"/>
        </w:rPr>
        <w:t>ена за единицу измерени</w:t>
      </w:r>
      <w:r w:rsidR="00B4515F" w:rsidRPr="006448EB">
        <w:rPr>
          <w:sz w:val="28"/>
          <w:szCs w:val="28"/>
        </w:rPr>
        <w:t>я по договору без учё</w:t>
      </w:r>
      <w:r w:rsidRPr="006448EB">
        <w:rPr>
          <w:sz w:val="28"/>
          <w:szCs w:val="28"/>
        </w:rPr>
        <w:t xml:space="preserve">та налога и </w:t>
      </w:r>
      <w:r w:rsidR="00B4515F" w:rsidRPr="006448EB">
        <w:rPr>
          <w:sz w:val="28"/>
          <w:szCs w:val="28"/>
        </w:rPr>
        <w:t>с учё</w:t>
      </w:r>
      <w:r w:rsidR="00CC1FF9" w:rsidRPr="006448EB">
        <w:rPr>
          <w:sz w:val="28"/>
          <w:szCs w:val="28"/>
        </w:rPr>
        <w:t>том суммы нало</w:t>
      </w:r>
      <w:r w:rsidRPr="006448EB">
        <w:rPr>
          <w:sz w:val="28"/>
          <w:szCs w:val="28"/>
        </w:rPr>
        <w:t>га, с</w:t>
      </w:r>
      <w:r w:rsidR="00CC1FF9" w:rsidRPr="006448EB">
        <w:rPr>
          <w:sz w:val="28"/>
          <w:szCs w:val="28"/>
        </w:rPr>
        <w:t>т</w:t>
      </w:r>
      <w:r w:rsidRPr="006448EB">
        <w:rPr>
          <w:sz w:val="28"/>
          <w:szCs w:val="28"/>
        </w:rPr>
        <w:t xml:space="preserve">оимость товаров (работ, услуг) </w:t>
      </w:r>
      <w:r w:rsidR="00B4515F" w:rsidRPr="006448EB">
        <w:rPr>
          <w:sz w:val="28"/>
          <w:szCs w:val="28"/>
        </w:rPr>
        <w:t>за всё количество поставля</w:t>
      </w:r>
      <w:r w:rsidR="00B4515F" w:rsidRPr="006448EB">
        <w:rPr>
          <w:sz w:val="28"/>
          <w:szCs w:val="28"/>
        </w:rPr>
        <w:t>е</w:t>
      </w:r>
      <w:r w:rsidR="00B4515F" w:rsidRPr="006448EB">
        <w:rPr>
          <w:sz w:val="28"/>
          <w:szCs w:val="28"/>
        </w:rPr>
        <w:t>мых по счё</w:t>
      </w:r>
      <w:r w:rsidR="00CC1FF9" w:rsidRPr="006448EB">
        <w:rPr>
          <w:sz w:val="28"/>
          <w:szCs w:val="28"/>
        </w:rPr>
        <w:t xml:space="preserve">ту-фактуре товаров (выполненных работ, оказанных услуг); </w:t>
      </w:r>
    </w:p>
    <w:p w:rsidR="00CC1FF9" w:rsidRPr="006448EB" w:rsidRDefault="008837C9" w:rsidP="00A711F6">
      <w:pPr>
        <w:pStyle w:val="a8"/>
        <w:numPr>
          <w:ilvl w:val="0"/>
          <w:numId w:val="27"/>
        </w:numPr>
        <w:tabs>
          <w:tab w:val="clear" w:pos="720"/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Налоговая ставка и с</w:t>
      </w:r>
      <w:r w:rsidR="00CC1FF9" w:rsidRPr="006448EB">
        <w:rPr>
          <w:sz w:val="28"/>
          <w:szCs w:val="28"/>
        </w:rPr>
        <w:t>умма налога, предъявляемая покупателю товаров (ра</w:t>
      </w:r>
      <w:r w:rsidR="00B4515F" w:rsidRPr="006448EB">
        <w:rPr>
          <w:sz w:val="28"/>
          <w:szCs w:val="28"/>
        </w:rPr>
        <w:t>бот, услуг), имущественных прав;</w:t>
      </w:r>
    </w:p>
    <w:p w:rsidR="00CC1FF9" w:rsidRPr="006448EB" w:rsidRDefault="00CC1FF9" w:rsidP="00A711F6">
      <w:pPr>
        <w:pStyle w:val="a8"/>
        <w:numPr>
          <w:ilvl w:val="0"/>
          <w:numId w:val="27"/>
        </w:numPr>
        <w:tabs>
          <w:tab w:val="clear" w:pos="720"/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lastRenderedPageBreak/>
        <w:t>Стоимость всег</w:t>
      </w:r>
      <w:r w:rsidR="00B4515F" w:rsidRPr="006448EB">
        <w:rPr>
          <w:sz w:val="28"/>
          <w:szCs w:val="28"/>
        </w:rPr>
        <w:t>о количества поставляемых по счё</w:t>
      </w:r>
      <w:r w:rsidRPr="006448EB">
        <w:rPr>
          <w:sz w:val="28"/>
          <w:szCs w:val="28"/>
        </w:rPr>
        <w:t>ту-фактуре товаров (выполненн</w:t>
      </w:r>
      <w:r w:rsidR="00B4515F" w:rsidRPr="006448EB">
        <w:rPr>
          <w:sz w:val="28"/>
          <w:szCs w:val="28"/>
        </w:rPr>
        <w:t>ых работ, оказанных услуг) с учё</w:t>
      </w:r>
      <w:r w:rsidRPr="006448EB">
        <w:rPr>
          <w:sz w:val="28"/>
          <w:szCs w:val="28"/>
        </w:rPr>
        <w:t>том суммы налога</w:t>
      </w:r>
      <w:r w:rsidR="008837C9" w:rsidRPr="006448EB">
        <w:rPr>
          <w:sz w:val="28"/>
          <w:szCs w:val="28"/>
        </w:rPr>
        <w:t>.</w:t>
      </w:r>
    </w:p>
    <w:p w:rsidR="005E3C7D" w:rsidRPr="006448EB" w:rsidRDefault="005E3C7D" w:rsidP="00A711F6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C1FF9" w:rsidRPr="006448EB" w:rsidRDefault="00CC1FF9" w:rsidP="00A711F6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 xml:space="preserve">Заполненный </w:t>
      </w:r>
      <w:r w:rsidR="00B4515F" w:rsidRPr="006448EB">
        <w:rPr>
          <w:rStyle w:val="ae"/>
          <w:i w:val="0"/>
          <w:sz w:val="28"/>
          <w:szCs w:val="28"/>
        </w:rPr>
        <w:t>бланк счё</w:t>
      </w:r>
      <w:r w:rsidRPr="006448EB">
        <w:rPr>
          <w:rStyle w:val="ae"/>
          <w:i w:val="0"/>
          <w:sz w:val="28"/>
          <w:szCs w:val="28"/>
        </w:rPr>
        <w:t>та-фактуры должен быть заверен подписями</w:t>
      </w:r>
      <w:r w:rsidRPr="006448EB">
        <w:rPr>
          <w:sz w:val="28"/>
          <w:szCs w:val="28"/>
        </w:rPr>
        <w:t xml:space="preserve"> р</w:t>
      </w:r>
      <w:r w:rsidRPr="006448EB">
        <w:rPr>
          <w:sz w:val="28"/>
          <w:szCs w:val="28"/>
        </w:rPr>
        <w:t>у</w:t>
      </w:r>
      <w:r w:rsidRPr="006448EB">
        <w:rPr>
          <w:sz w:val="28"/>
          <w:szCs w:val="28"/>
        </w:rPr>
        <w:t>ководителя и главного бухга</w:t>
      </w:r>
      <w:r w:rsidR="00FC293A" w:rsidRPr="006448EB">
        <w:rPr>
          <w:sz w:val="28"/>
          <w:szCs w:val="28"/>
        </w:rPr>
        <w:t xml:space="preserve">лтера или других уполномоченных </w:t>
      </w:r>
      <w:r w:rsidRPr="006448EB">
        <w:rPr>
          <w:sz w:val="28"/>
          <w:szCs w:val="28"/>
        </w:rPr>
        <w:t>лиц. Индивид</w:t>
      </w:r>
      <w:r w:rsidRPr="006448EB">
        <w:rPr>
          <w:sz w:val="28"/>
          <w:szCs w:val="28"/>
        </w:rPr>
        <w:t>у</w:t>
      </w:r>
      <w:r w:rsidRPr="006448EB">
        <w:rPr>
          <w:sz w:val="28"/>
          <w:szCs w:val="28"/>
        </w:rPr>
        <w:t>альны</w:t>
      </w:r>
      <w:r w:rsidR="00B4515F" w:rsidRPr="006448EB">
        <w:rPr>
          <w:sz w:val="28"/>
          <w:szCs w:val="28"/>
        </w:rPr>
        <w:t>й предприниматель, выставляя счё</w:t>
      </w:r>
      <w:r w:rsidRPr="006448EB">
        <w:rPr>
          <w:sz w:val="28"/>
          <w:szCs w:val="28"/>
        </w:rPr>
        <w:t>т-фактуру, должен помимо своей по</w:t>
      </w:r>
      <w:r w:rsidRPr="006448EB">
        <w:rPr>
          <w:sz w:val="28"/>
          <w:szCs w:val="28"/>
        </w:rPr>
        <w:t>д</w:t>
      </w:r>
      <w:r w:rsidRPr="006448EB">
        <w:rPr>
          <w:sz w:val="28"/>
          <w:szCs w:val="28"/>
        </w:rPr>
        <w:t>писи поставить под ней реквизиты своего свидетельства о государственной р</w:t>
      </w:r>
      <w:r w:rsidRPr="006448EB">
        <w:rPr>
          <w:sz w:val="28"/>
          <w:szCs w:val="28"/>
        </w:rPr>
        <w:t>е</w:t>
      </w:r>
      <w:r w:rsidRPr="006448EB">
        <w:rPr>
          <w:sz w:val="28"/>
          <w:szCs w:val="28"/>
        </w:rPr>
        <w:t>гистрации.</w:t>
      </w:r>
    </w:p>
    <w:p w:rsidR="00CC1FF9" w:rsidRPr="006448EB" w:rsidRDefault="00CC1FF9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При отпуске материалов в организацию, не являющуюся филиалом Гла</w:t>
      </w:r>
      <w:r w:rsidRPr="006448EB">
        <w:rPr>
          <w:rFonts w:ascii="Times New Roman" w:hAnsi="Times New Roman" w:cs="Times New Roman"/>
          <w:sz w:val="28"/>
          <w:szCs w:val="28"/>
        </w:rPr>
        <w:t>в</w:t>
      </w:r>
      <w:r w:rsidRPr="006448EB">
        <w:rPr>
          <w:rFonts w:ascii="Times New Roman" w:hAnsi="Times New Roman" w:cs="Times New Roman"/>
          <w:sz w:val="28"/>
          <w:szCs w:val="28"/>
        </w:rPr>
        <w:t xml:space="preserve">ного </w:t>
      </w:r>
      <w:r w:rsidR="00FC293A" w:rsidRPr="006448EB">
        <w:rPr>
          <w:rFonts w:ascii="Times New Roman" w:hAnsi="Times New Roman" w:cs="Times New Roman"/>
          <w:sz w:val="28"/>
          <w:szCs w:val="28"/>
        </w:rPr>
        <w:t>у</w:t>
      </w:r>
      <w:r w:rsidRPr="006448EB">
        <w:rPr>
          <w:rFonts w:ascii="Times New Roman" w:hAnsi="Times New Roman" w:cs="Times New Roman"/>
          <w:sz w:val="28"/>
          <w:szCs w:val="28"/>
        </w:rPr>
        <w:t xml:space="preserve">правления, к стоимости материалов </w:t>
      </w:r>
      <w:r w:rsidR="00FC293A" w:rsidRPr="006448EB">
        <w:rPr>
          <w:rFonts w:ascii="Times New Roman" w:hAnsi="Times New Roman" w:cs="Times New Roman"/>
          <w:sz w:val="28"/>
          <w:szCs w:val="28"/>
        </w:rPr>
        <w:t xml:space="preserve">производится прибавка в </w:t>
      </w:r>
      <w:r w:rsidRPr="006448EB">
        <w:rPr>
          <w:rFonts w:ascii="Times New Roman" w:hAnsi="Times New Roman" w:cs="Times New Roman"/>
          <w:sz w:val="28"/>
          <w:szCs w:val="28"/>
        </w:rPr>
        <w:t>20% и н</w:t>
      </w:r>
      <w:r w:rsidRPr="006448EB">
        <w:rPr>
          <w:rFonts w:ascii="Times New Roman" w:hAnsi="Times New Roman" w:cs="Times New Roman"/>
          <w:sz w:val="28"/>
          <w:szCs w:val="28"/>
        </w:rPr>
        <w:t>а</w:t>
      </w:r>
      <w:r w:rsidRPr="006448EB">
        <w:rPr>
          <w:rFonts w:ascii="Times New Roman" w:hAnsi="Times New Roman" w:cs="Times New Roman"/>
          <w:sz w:val="28"/>
          <w:szCs w:val="28"/>
        </w:rPr>
        <w:t>числяется НДС в размере 18%.</w:t>
      </w:r>
    </w:p>
    <w:p w:rsidR="00CC1FF9" w:rsidRPr="006448EB" w:rsidRDefault="00CC1FF9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 xml:space="preserve">При поступлении товаров </w:t>
      </w:r>
      <w:r w:rsidR="00FC293A" w:rsidRPr="006448EB">
        <w:rPr>
          <w:rFonts w:ascii="Times New Roman" w:hAnsi="Times New Roman" w:cs="Times New Roman"/>
          <w:sz w:val="28"/>
          <w:szCs w:val="28"/>
        </w:rPr>
        <w:t xml:space="preserve">в филиал </w:t>
      </w:r>
      <w:r w:rsidRPr="006448EB">
        <w:rPr>
          <w:rFonts w:ascii="Times New Roman" w:hAnsi="Times New Roman" w:cs="Times New Roman"/>
          <w:sz w:val="28"/>
          <w:szCs w:val="28"/>
        </w:rPr>
        <w:t>по одному экземпляру счета-фактуры и накладной остается у грузополучателя. При отпуске материалов накладная выпис</w:t>
      </w:r>
      <w:r w:rsidR="00B4515F" w:rsidRPr="006448EB">
        <w:rPr>
          <w:rFonts w:ascii="Times New Roman" w:hAnsi="Times New Roman" w:cs="Times New Roman"/>
          <w:sz w:val="28"/>
          <w:szCs w:val="28"/>
        </w:rPr>
        <w:t>ывается в 2-х экземплярах, а счё</w:t>
      </w:r>
      <w:r w:rsidRPr="006448EB">
        <w:rPr>
          <w:rFonts w:ascii="Times New Roman" w:hAnsi="Times New Roman" w:cs="Times New Roman"/>
          <w:sz w:val="28"/>
          <w:szCs w:val="28"/>
        </w:rPr>
        <w:t>т-фактура в 3-х, по одному экземпляру счета-фактуры и накладной отдается у грузополучателя, а остальные экземпл</w:t>
      </w:r>
      <w:r w:rsidRPr="006448EB">
        <w:rPr>
          <w:rFonts w:ascii="Times New Roman" w:hAnsi="Times New Roman" w:cs="Times New Roman"/>
          <w:sz w:val="28"/>
          <w:szCs w:val="28"/>
        </w:rPr>
        <w:t>я</w:t>
      </w:r>
      <w:r w:rsidRPr="006448EB">
        <w:rPr>
          <w:rFonts w:ascii="Times New Roman" w:hAnsi="Times New Roman" w:cs="Times New Roman"/>
          <w:sz w:val="28"/>
          <w:szCs w:val="28"/>
        </w:rPr>
        <w:t>ры остаются в бухгалтерии у поставщика.</w:t>
      </w:r>
    </w:p>
    <w:p w:rsidR="00CC1FF9" w:rsidRPr="006448EB" w:rsidRDefault="00CC1FF9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При поступлении материалов от внутренних поставщиков (от одного ф</w:t>
      </w:r>
      <w:r w:rsidRPr="006448EB">
        <w:rPr>
          <w:rFonts w:ascii="Times New Roman" w:hAnsi="Times New Roman" w:cs="Times New Roman"/>
          <w:sz w:val="28"/>
          <w:szCs w:val="28"/>
        </w:rPr>
        <w:t>и</w:t>
      </w:r>
      <w:r w:rsidR="001E60C1" w:rsidRPr="006448EB">
        <w:rPr>
          <w:rFonts w:ascii="Times New Roman" w:hAnsi="Times New Roman" w:cs="Times New Roman"/>
          <w:sz w:val="28"/>
          <w:szCs w:val="28"/>
        </w:rPr>
        <w:t>лиала Главного у</w:t>
      </w:r>
      <w:r w:rsidRPr="006448EB">
        <w:rPr>
          <w:rFonts w:ascii="Times New Roman" w:hAnsi="Times New Roman" w:cs="Times New Roman"/>
          <w:sz w:val="28"/>
          <w:szCs w:val="28"/>
        </w:rPr>
        <w:t xml:space="preserve">правления к другому) и реализации материалов организации-филиалу Главного </w:t>
      </w:r>
      <w:r w:rsidR="001E60C1" w:rsidRPr="006448EB">
        <w:rPr>
          <w:rFonts w:ascii="Times New Roman" w:hAnsi="Times New Roman" w:cs="Times New Roman"/>
          <w:sz w:val="28"/>
          <w:szCs w:val="28"/>
        </w:rPr>
        <w:t>у</w:t>
      </w:r>
      <w:r w:rsidRPr="006448EB">
        <w:rPr>
          <w:rFonts w:ascii="Times New Roman" w:hAnsi="Times New Roman" w:cs="Times New Roman"/>
          <w:sz w:val="28"/>
          <w:szCs w:val="28"/>
        </w:rPr>
        <w:t>правления, первичными документами являются накладная М-15 и извещение.</w:t>
      </w:r>
      <w:r w:rsidR="00FC293A" w:rsidRPr="0064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93A" w:rsidRPr="006448EB" w:rsidRDefault="00CC1FF9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Накладная</w:t>
      </w:r>
      <w:r w:rsidR="001E60C1" w:rsidRPr="006448EB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753FFE" w:rsidRPr="006448EB">
        <w:rPr>
          <w:rFonts w:ascii="Times New Roman" w:hAnsi="Times New Roman" w:cs="Times New Roman"/>
          <w:sz w:val="28"/>
          <w:szCs w:val="28"/>
        </w:rPr>
        <w:t>3</w:t>
      </w:r>
      <w:r w:rsidR="001E60C1" w:rsidRPr="006448EB">
        <w:rPr>
          <w:rFonts w:ascii="Times New Roman" w:hAnsi="Times New Roman" w:cs="Times New Roman"/>
          <w:sz w:val="28"/>
          <w:szCs w:val="28"/>
        </w:rPr>
        <w:t>)</w:t>
      </w:r>
      <w:r w:rsidRPr="006448EB">
        <w:rPr>
          <w:rFonts w:ascii="Times New Roman" w:hAnsi="Times New Roman" w:cs="Times New Roman"/>
          <w:sz w:val="28"/>
          <w:szCs w:val="28"/>
        </w:rPr>
        <w:t xml:space="preserve"> </w:t>
      </w:r>
      <w:r w:rsidR="00FC293A" w:rsidRPr="006448EB">
        <w:rPr>
          <w:rFonts w:ascii="Times New Roman" w:hAnsi="Times New Roman" w:cs="Times New Roman"/>
          <w:sz w:val="28"/>
          <w:szCs w:val="28"/>
        </w:rPr>
        <w:t xml:space="preserve">и извещение выписываются в бухгалтерии </w:t>
      </w:r>
      <w:r w:rsidRPr="006448EB">
        <w:rPr>
          <w:rFonts w:ascii="Times New Roman" w:hAnsi="Times New Roman" w:cs="Times New Roman"/>
          <w:sz w:val="28"/>
          <w:szCs w:val="28"/>
        </w:rPr>
        <w:t>в двух экземплярах: первый передают грузополучателю; второй оста</w:t>
      </w:r>
      <w:r w:rsidR="00B4515F" w:rsidRPr="006448EB">
        <w:rPr>
          <w:rFonts w:ascii="Times New Roman" w:hAnsi="Times New Roman" w:cs="Times New Roman"/>
          <w:sz w:val="28"/>
          <w:szCs w:val="28"/>
        </w:rPr>
        <w:t>ё</w:t>
      </w:r>
      <w:r w:rsidRPr="006448EB">
        <w:rPr>
          <w:rFonts w:ascii="Times New Roman" w:hAnsi="Times New Roman" w:cs="Times New Roman"/>
          <w:sz w:val="28"/>
          <w:szCs w:val="28"/>
        </w:rPr>
        <w:t>тся у п</w:t>
      </w:r>
      <w:r w:rsidRPr="006448EB">
        <w:rPr>
          <w:rFonts w:ascii="Times New Roman" w:hAnsi="Times New Roman" w:cs="Times New Roman"/>
          <w:sz w:val="28"/>
          <w:szCs w:val="28"/>
        </w:rPr>
        <w:t>о</w:t>
      </w:r>
      <w:r w:rsidRPr="006448EB">
        <w:rPr>
          <w:rFonts w:ascii="Times New Roman" w:hAnsi="Times New Roman" w:cs="Times New Roman"/>
          <w:sz w:val="28"/>
          <w:szCs w:val="28"/>
        </w:rPr>
        <w:t>ставщика.</w:t>
      </w:r>
    </w:p>
    <w:p w:rsidR="00CC1FF9" w:rsidRPr="006448EB" w:rsidRDefault="00CC1FF9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В накладной указываются:</w:t>
      </w:r>
    </w:p>
    <w:p w:rsidR="00CC1FF9" w:rsidRPr="006448EB" w:rsidRDefault="00CC1FF9" w:rsidP="00A711F6">
      <w:pPr>
        <w:numPr>
          <w:ilvl w:val="0"/>
          <w:numId w:val="28"/>
        </w:numPr>
        <w:tabs>
          <w:tab w:val="clear" w:pos="720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Дата составления накладной;</w:t>
      </w:r>
    </w:p>
    <w:p w:rsidR="00CC1FF9" w:rsidRPr="006448EB" w:rsidRDefault="00CC1FF9" w:rsidP="00A711F6">
      <w:pPr>
        <w:numPr>
          <w:ilvl w:val="0"/>
          <w:numId w:val="28"/>
        </w:numPr>
        <w:tabs>
          <w:tab w:val="clear" w:pos="720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Отправитель</w:t>
      </w:r>
      <w:r w:rsidR="008B49F7" w:rsidRPr="006448EB">
        <w:rPr>
          <w:rFonts w:ascii="Times New Roman" w:hAnsi="Times New Roman" w:cs="Times New Roman"/>
          <w:sz w:val="28"/>
          <w:szCs w:val="28"/>
        </w:rPr>
        <w:t xml:space="preserve"> </w:t>
      </w:r>
      <w:r w:rsidRPr="006448EB">
        <w:rPr>
          <w:rFonts w:ascii="Times New Roman" w:hAnsi="Times New Roman" w:cs="Times New Roman"/>
          <w:sz w:val="28"/>
          <w:szCs w:val="28"/>
        </w:rPr>
        <w:t>– наименование структурного подразделения и вид де</w:t>
      </w:r>
      <w:r w:rsidRPr="006448EB">
        <w:rPr>
          <w:rFonts w:ascii="Times New Roman" w:hAnsi="Times New Roman" w:cs="Times New Roman"/>
          <w:sz w:val="28"/>
          <w:szCs w:val="28"/>
        </w:rPr>
        <w:t>я</w:t>
      </w:r>
      <w:r w:rsidRPr="006448EB">
        <w:rPr>
          <w:rFonts w:ascii="Times New Roman" w:hAnsi="Times New Roman" w:cs="Times New Roman"/>
          <w:sz w:val="28"/>
          <w:szCs w:val="28"/>
        </w:rPr>
        <w:t>тельности;</w:t>
      </w:r>
    </w:p>
    <w:p w:rsidR="00CC1FF9" w:rsidRPr="006448EB" w:rsidRDefault="00CC1FF9" w:rsidP="00A711F6">
      <w:pPr>
        <w:numPr>
          <w:ilvl w:val="0"/>
          <w:numId w:val="28"/>
        </w:numPr>
        <w:tabs>
          <w:tab w:val="clear" w:pos="720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Документ, на основании которого выписывается накладная;</w:t>
      </w:r>
    </w:p>
    <w:p w:rsidR="00CC1FF9" w:rsidRPr="006448EB" w:rsidRDefault="00CC1FF9" w:rsidP="00A711F6">
      <w:pPr>
        <w:numPr>
          <w:ilvl w:val="0"/>
          <w:numId w:val="28"/>
        </w:numPr>
        <w:tabs>
          <w:tab w:val="clear" w:pos="720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lastRenderedPageBreak/>
        <w:t>В строке «Кому» указывают наименование получателя материальных ценностей, вписывают фамилию, имя, отчество, а также реквизиты доверенн</w:t>
      </w:r>
      <w:r w:rsidRPr="006448EB">
        <w:rPr>
          <w:rFonts w:ascii="Times New Roman" w:hAnsi="Times New Roman" w:cs="Times New Roman"/>
          <w:sz w:val="28"/>
          <w:szCs w:val="28"/>
        </w:rPr>
        <w:t>о</w:t>
      </w:r>
      <w:r w:rsidRPr="006448EB">
        <w:rPr>
          <w:rFonts w:ascii="Times New Roman" w:hAnsi="Times New Roman" w:cs="Times New Roman"/>
          <w:sz w:val="28"/>
          <w:szCs w:val="28"/>
        </w:rPr>
        <w:t>сти, представленной получателем;</w:t>
      </w:r>
    </w:p>
    <w:p w:rsidR="008B49F7" w:rsidRPr="006448EB" w:rsidRDefault="00CC1FF9" w:rsidP="00A711F6">
      <w:pPr>
        <w:numPr>
          <w:ilvl w:val="0"/>
          <w:numId w:val="28"/>
        </w:numPr>
        <w:tabs>
          <w:tab w:val="clear" w:pos="720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8B49F7" w:rsidRPr="006448EB">
        <w:rPr>
          <w:rFonts w:ascii="Times New Roman" w:hAnsi="Times New Roman" w:cs="Times New Roman"/>
          <w:sz w:val="28"/>
          <w:szCs w:val="28"/>
        </w:rPr>
        <w:t xml:space="preserve">и количество </w:t>
      </w:r>
      <w:r w:rsidRPr="006448EB">
        <w:rPr>
          <w:rFonts w:ascii="Times New Roman" w:hAnsi="Times New Roman" w:cs="Times New Roman"/>
          <w:sz w:val="28"/>
          <w:szCs w:val="28"/>
        </w:rPr>
        <w:t>материальных ценностей, которые отпу</w:t>
      </w:r>
      <w:r w:rsidRPr="006448EB">
        <w:rPr>
          <w:rFonts w:ascii="Times New Roman" w:hAnsi="Times New Roman" w:cs="Times New Roman"/>
          <w:sz w:val="28"/>
          <w:szCs w:val="28"/>
        </w:rPr>
        <w:t>с</w:t>
      </w:r>
      <w:r w:rsidRPr="006448EB">
        <w:rPr>
          <w:rFonts w:ascii="Times New Roman" w:hAnsi="Times New Roman" w:cs="Times New Roman"/>
          <w:sz w:val="28"/>
          <w:szCs w:val="28"/>
        </w:rPr>
        <w:t>каются по накладной;</w:t>
      </w:r>
    </w:p>
    <w:p w:rsidR="00CC1FF9" w:rsidRPr="006448EB" w:rsidRDefault="00CC1FF9" w:rsidP="00A711F6">
      <w:pPr>
        <w:numPr>
          <w:ilvl w:val="0"/>
          <w:numId w:val="28"/>
        </w:numPr>
        <w:tabs>
          <w:tab w:val="clear" w:pos="720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Номенклатурный номер, присвоенный на предприятии данному виду материальных ценностей;</w:t>
      </w:r>
    </w:p>
    <w:p w:rsidR="00CC1FF9" w:rsidRPr="006448EB" w:rsidRDefault="00CC1FF9" w:rsidP="00A711F6">
      <w:pPr>
        <w:numPr>
          <w:ilvl w:val="0"/>
          <w:numId w:val="28"/>
        </w:numPr>
        <w:tabs>
          <w:tab w:val="clear" w:pos="720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Код и наименование единицы измерения в соответствии с ОКЕИ;</w:t>
      </w:r>
    </w:p>
    <w:p w:rsidR="00CC1FF9" w:rsidRPr="006448EB" w:rsidRDefault="00B4515F" w:rsidP="00A711F6">
      <w:pPr>
        <w:numPr>
          <w:ilvl w:val="0"/>
          <w:numId w:val="28"/>
        </w:numPr>
        <w:tabs>
          <w:tab w:val="clear" w:pos="720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Цена единицы материала без учё</w:t>
      </w:r>
      <w:r w:rsidR="00CC1FF9" w:rsidRPr="006448EB">
        <w:rPr>
          <w:rFonts w:ascii="Times New Roman" w:hAnsi="Times New Roman" w:cs="Times New Roman"/>
          <w:sz w:val="28"/>
          <w:szCs w:val="28"/>
        </w:rPr>
        <w:t>та НДС в рублях и копей</w:t>
      </w:r>
      <w:r w:rsidR="008B49F7" w:rsidRPr="006448EB">
        <w:rPr>
          <w:rFonts w:ascii="Times New Roman" w:hAnsi="Times New Roman" w:cs="Times New Roman"/>
          <w:sz w:val="28"/>
          <w:szCs w:val="28"/>
        </w:rPr>
        <w:t>ках и с</w:t>
      </w:r>
      <w:r w:rsidR="00CC1FF9" w:rsidRPr="006448EB">
        <w:rPr>
          <w:rFonts w:ascii="Times New Roman" w:hAnsi="Times New Roman" w:cs="Times New Roman"/>
          <w:sz w:val="28"/>
          <w:szCs w:val="28"/>
        </w:rPr>
        <w:t>то</w:t>
      </w:r>
      <w:r w:rsidR="00CC1FF9" w:rsidRPr="006448EB">
        <w:rPr>
          <w:rFonts w:ascii="Times New Roman" w:hAnsi="Times New Roman" w:cs="Times New Roman"/>
          <w:sz w:val="28"/>
          <w:szCs w:val="28"/>
        </w:rPr>
        <w:t>и</w:t>
      </w:r>
      <w:r w:rsidR="00CC1FF9" w:rsidRPr="006448EB">
        <w:rPr>
          <w:rFonts w:ascii="Times New Roman" w:hAnsi="Times New Roman" w:cs="Times New Roman"/>
          <w:sz w:val="28"/>
          <w:szCs w:val="28"/>
        </w:rPr>
        <w:t>мость все</w:t>
      </w:r>
      <w:r w:rsidRPr="006448EB">
        <w:rPr>
          <w:rFonts w:ascii="Times New Roman" w:hAnsi="Times New Roman" w:cs="Times New Roman"/>
          <w:sz w:val="28"/>
          <w:szCs w:val="28"/>
        </w:rPr>
        <w:t>го количества материалов без учё</w:t>
      </w:r>
      <w:r w:rsidR="00CC1FF9" w:rsidRPr="006448EB">
        <w:rPr>
          <w:rFonts w:ascii="Times New Roman" w:hAnsi="Times New Roman" w:cs="Times New Roman"/>
          <w:sz w:val="28"/>
          <w:szCs w:val="28"/>
        </w:rPr>
        <w:t>та НДС в рублях и копейках.</w:t>
      </w:r>
    </w:p>
    <w:p w:rsidR="005E3C7D" w:rsidRPr="006448EB" w:rsidRDefault="005E3C7D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1FF9" w:rsidRPr="006448EB" w:rsidRDefault="00CC1FF9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По итогам накладной прописью указываются количество отпущенных наим</w:t>
      </w:r>
      <w:r w:rsidR="001C7C02" w:rsidRPr="006448EB">
        <w:rPr>
          <w:rFonts w:ascii="Times New Roman" w:hAnsi="Times New Roman" w:cs="Times New Roman"/>
          <w:sz w:val="28"/>
          <w:szCs w:val="28"/>
        </w:rPr>
        <w:t xml:space="preserve">енований материальных ценностей и </w:t>
      </w:r>
      <w:r w:rsidRPr="006448EB">
        <w:rPr>
          <w:rFonts w:ascii="Times New Roman" w:hAnsi="Times New Roman" w:cs="Times New Roman"/>
          <w:sz w:val="28"/>
          <w:szCs w:val="28"/>
        </w:rPr>
        <w:t>общая сумма. Накладную подпис</w:t>
      </w:r>
      <w:r w:rsidRPr="006448EB">
        <w:rPr>
          <w:rFonts w:ascii="Times New Roman" w:hAnsi="Times New Roman" w:cs="Times New Roman"/>
          <w:sz w:val="28"/>
          <w:szCs w:val="28"/>
        </w:rPr>
        <w:t>ы</w:t>
      </w:r>
      <w:r w:rsidRPr="006448EB">
        <w:rPr>
          <w:rFonts w:ascii="Times New Roman" w:hAnsi="Times New Roman" w:cs="Times New Roman"/>
          <w:sz w:val="28"/>
          <w:szCs w:val="28"/>
        </w:rPr>
        <w:t>вают ответственное лицо, разрешившее отпуск материальных ценностей, лицо, отпустившее материальные ценности, главный бухгалтер</w:t>
      </w:r>
      <w:r w:rsidR="001C7C02" w:rsidRPr="006448EB">
        <w:rPr>
          <w:rFonts w:ascii="Times New Roman" w:hAnsi="Times New Roman" w:cs="Times New Roman"/>
          <w:sz w:val="28"/>
          <w:szCs w:val="28"/>
        </w:rPr>
        <w:t xml:space="preserve"> и</w:t>
      </w:r>
      <w:r w:rsidRPr="006448EB">
        <w:rPr>
          <w:rFonts w:ascii="Times New Roman" w:hAnsi="Times New Roman" w:cs="Times New Roman"/>
          <w:sz w:val="28"/>
          <w:szCs w:val="28"/>
        </w:rPr>
        <w:t xml:space="preserve"> получатель ценн</w:t>
      </w:r>
      <w:r w:rsidRPr="006448EB">
        <w:rPr>
          <w:rFonts w:ascii="Times New Roman" w:hAnsi="Times New Roman" w:cs="Times New Roman"/>
          <w:sz w:val="28"/>
          <w:szCs w:val="28"/>
        </w:rPr>
        <w:t>о</w:t>
      </w:r>
      <w:r w:rsidRPr="006448EB">
        <w:rPr>
          <w:rFonts w:ascii="Times New Roman" w:hAnsi="Times New Roman" w:cs="Times New Roman"/>
          <w:sz w:val="28"/>
          <w:szCs w:val="28"/>
        </w:rPr>
        <w:t>стей.</w:t>
      </w:r>
    </w:p>
    <w:p w:rsidR="00CC1FF9" w:rsidRPr="006448EB" w:rsidRDefault="00CC1FF9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 xml:space="preserve">В извещении </w:t>
      </w:r>
      <w:r w:rsidR="001E60C1" w:rsidRPr="006448EB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753FFE" w:rsidRPr="006448EB">
        <w:rPr>
          <w:rFonts w:ascii="Times New Roman" w:hAnsi="Times New Roman" w:cs="Times New Roman"/>
          <w:sz w:val="28"/>
          <w:szCs w:val="28"/>
        </w:rPr>
        <w:t>14</w:t>
      </w:r>
      <w:r w:rsidR="001E60C1" w:rsidRPr="006448EB">
        <w:rPr>
          <w:rFonts w:ascii="Times New Roman" w:hAnsi="Times New Roman" w:cs="Times New Roman"/>
          <w:sz w:val="28"/>
          <w:szCs w:val="28"/>
        </w:rPr>
        <w:t xml:space="preserve">) </w:t>
      </w:r>
      <w:r w:rsidRPr="006448EB">
        <w:rPr>
          <w:rFonts w:ascii="Times New Roman" w:hAnsi="Times New Roman" w:cs="Times New Roman"/>
          <w:sz w:val="28"/>
          <w:szCs w:val="28"/>
        </w:rPr>
        <w:t>к накладной указывается номер и дата д</w:t>
      </w:r>
      <w:r w:rsidRPr="006448EB">
        <w:rPr>
          <w:rFonts w:ascii="Times New Roman" w:hAnsi="Times New Roman" w:cs="Times New Roman"/>
          <w:sz w:val="28"/>
          <w:szCs w:val="28"/>
        </w:rPr>
        <w:t>о</w:t>
      </w:r>
      <w:r w:rsidRPr="006448EB">
        <w:rPr>
          <w:rFonts w:ascii="Times New Roman" w:hAnsi="Times New Roman" w:cs="Times New Roman"/>
          <w:sz w:val="28"/>
          <w:szCs w:val="28"/>
        </w:rPr>
        <w:t>кумента, отправитель и получатель, наиме</w:t>
      </w:r>
      <w:r w:rsidR="001C7C02" w:rsidRPr="006448EB">
        <w:rPr>
          <w:rFonts w:ascii="Times New Roman" w:hAnsi="Times New Roman" w:cs="Times New Roman"/>
          <w:sz w:val="28"/>
          <w:szCs w:val="28"/>
        </w:rPr>
        <w:t xml:space="preserve">нование отпускаемых материалов </w:t>
      </w:r>
      <w:r w:rsidRPr="006448EB">
        <w:rPr>
          <w:rFonts w:ascii="Times New Roman" w:hAnsi="Times New Roman" w:cs="Times New Roman"/>
          <w:sz w:val="28"/>
          <w:szCs w:val="28"/>
        </w:rPr>
        <w:t xml:space="preserve">и сумма документа. </w:t>
      </w:r>
      <w:r w:rsidR="001C7C02" w:rsidRPr="006448EB">
        <w:rPr>
          <w:rFonts w:ascii="Times New Roman" w:hAnsi="Times New Roman" w:cs="Times New Roman"/>
          <w:sz w:val="28"/>
          <w:szCs w:val="28"/>
        </w:rPr>
        <w:t>Д</w:t>
      </w:r>
      <w:r w:rsidRPr="006448EB">
        <w:rPr>
          <w:rFonts w:ascii="Times New Roman" w:hAnsi="Times New Roman" w:cs="Times New Roman"/>
          <w:sz w:val="28"/>
          <w:szCs w:val="28"/>
        </w:rPr>
        <w:t>анное извещение заверяется подписями главного бухгалт</w:t>
      </w:r>
      <w:r w:rsidRPr="006448EB">
        <w:rPr>
          <w:rFonts w:ascii="Times New Roman" w:hAnsi="Times New Roman" w:cs="Times New Roman"/>
          <w:sz w:val="28"/>
          <w:szCs w:val="28"/>
        </w:rPr>
        <w:t>е</w:t>
      </w:r>
      <w:r w:rsidRPr="006448EB">
        <w:rPr>
          <w:rFonts w:ascii="Times New Roman" w:hAnsi="Times New Roman" w:cs="Times New Roman"/>
          <w:sz w:val="28"/>
          <w:szCs w:val="28"/>
        </w:rPr>
        <w:t>ра (или лиц</w:t>
      </w:r>
      <w:r w:rsidR="001C7C02" w:rsidRPr="006448EB">
        <w:rPr>
          <w:rFonts w:ascii="Times New Roman" w:hAnsi="Times New Roman" w:cs="Times New Roman"/>
          <w:sz w:val="28"/>
          <w:szCs w:val="28"/>
        </w:rPr>
        <w:t xml:space="preserve"> его</w:t>
      </w:r>
      <w:r w:rsidRPr="006448EB">
        <w:rPr>
          <w:rFonts w:ascii="Times New Roman" w:hAnsi="Times New Roman" w:cs="Times New Roman"/>
          <w:sz w:val="28"/>
          <w:szCs w:val="28"/>
        </w:rPr>
        <w:t xml:space="preserve"> замещающих)с обеих сторон.</w:t>
      </w:r>
    </w:p>
    <w:p w:rsidR="00CC1FF9" w:rsidRPr="006448EB" w:rsidRDefault="00B4515F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Кроме вышеназванного учё</w:t>
      </w:r>
      <w:r w:rsidR="00CC1FF9" w:rsidRPr="006448EB">
        <w:rPr>
          <w:rFonts w:ascii="Times New Roman" w:hAnsi="Times New Roman" w:cs="Times New Roman"/>
          <w:sz w:val="28"/>
          <w:szCs w:val="28"/>
        </w:rPr>
        <w:t>та движения материалов, их перемещение может осуществляться между участками и складами филиала. В этом случае основанием для учета движения материальных запасов будет являться требов</w:t>
      </w:r>
      <w:r w:rsidR="00CC1FF9" w:rsidRPr="006448EB">
        <w:rPr>
          <w:rFonts w:ascii="Times New Roman" w:hAnsi="Times New Roman" w:cs="Times New Roman"/>
          <w:sz w:val="28"/>
          <w:szCs w:val="28"/>
        </w:rPr>
        <w:t>а</w:t>
      </w:r>
      <w:r w:rsidR="00CC1FF9" w:rsidRPr="006448EB">
        <w:rPr>
          <w:rFonts w:ascii="Times New Roman" w:hAnsi="Times New Roman" w:cs="Times New Roman"/>
          <w:sz w:val="28"/>
          <w:szCs w:val="28"/>
        </w:rPr>
        <w:t>ние-накладная (форма М-11</w:t>
      </w:r>
      <w:r w:rsidR="001E60C1" w:rsidRPr="006448EB">
        <w:rPr>
          <w:rFonts w:ascii="Times New Roman" w:hAnsi="Times New Roman" w:cs="Times New Roman"/>
          <w:sz w:val="28"/>
          <w:szCs w:val="28"/>
        </w:rPr>
        <w:t>, приложение 1</w:t>
      </w:r>
      <w:r w:rsidR="00753FFE" w:rsidRPr="006448EB">
        <w:rPr>
          <w:rFonts w:ascii="Times New Roman" w:hAnsi="Times New Roman" w:cs="Times New Roman"/>
          <w:sz w:val="28"/>
          <w:szCs w:val="28"/>
        </w:rPr>
        <w:t>5</w:t>
      </w:r>
      <w:r w:rsidR="00CC1FF9" w:rsidRPr="006448EB">
        <w:rPr>
          <w:rFonts w:ascii="Times New Roman" w:hAnsi="Times New Roman" w:cs="Times New Roman"/>
          <w:sz w:val="28"/>
          <w:szCs w:val="28"/>
        </w:rPr>
        <w:t>), в которой указывается наимен</w:t>
      </w:r>
      <w:r w:rsidR="00CC1FF9" w:rsidRPr="006448EB">
        <w:rPr>
          <w:rFonts w:ascii="Times New Roman" w:hAnsi="Times New Roman" w:cs="Times New Roman"/>
          <w:sz w:val="28"/>
          <w:szCs w:val="28"/>
        </w:rPr>
        <w:t>о</w:t>
      </w:r>
      <w:r w:rsidR="00CC1FF9" w:rsidRPr="006448EB">
        <w:rPr>
          <w:rFonts w:ascii="Times New Roman" w:hAnsi="Times New Roman" w:cs="Times New Roman"/>
          <w:sz w:val="28"/>
          <w:szCs w:val="28"/>
        </w:rPr>
        <w:t>вание материала, количество и единица измерения, получатель и отправитель (их подписи), дата составления документа, наименование объекта, куда прои</w:t>
      </w:r>
      <w:r w:rsidR="00CC1FF9" w:rsidRPr="006448EB">
        <w:rPr>
          <w:rFonts w:ascii="Times New Roman" w:hAnsi="Times New Roman" w:cs="Times New Roman"/>
          <w:sz w:val="28"/>
          <w:szCs w:val="28"/>
        </w:rPr>
        <w:t>з</w:t>
      </w:r>
      <w:r w:rsidR="00CC1FF9" w:rsidRPr="006448EB">
        <w:rPr>
          <w:rFonts w:ascii="Times New Roman" w:hAnsi="Times New Roman" w:cs="Times New Roman"/>
          <w:sz w:val="28"/>
          <w:szCs w:val="28"/>
        </w:rPr>
        <w:t>веден отпуск материалов.</w:t>
      </w:r>
    </w:p>
    <w:p w:rsidR="00CC1FF9" w:rsidRPr="006448EB" w:rsidRDefault="00CC1FF9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Таким образом, в зависимости от контрагента и вида движения матери</w:t>
      </w:r>
      <w:r w:rsidRPr="006448EB">
        <w:rPr>
          <w:rFonts w:ascii="Times New Roman" w:hAnsi="Times New Roman" w:cs="Times New Roman"/>
          <w:sz w:val="28"/>
          <w:szCs w:val="28"/>
        </w:rPr>
        <w:t>а</w:t>
      </w:r>
      <w:r w:rsidR="00B4515F" w:rsidRPr="006448EB">
        <w:rPr>
          <w:rFonts w:ascii="Times New Roman" w:hAnsi="Times New Roman" w:cs="Times New Roman"/>
          <w:sz w:val="28"/>
          <w:szCs w:val="28"/>
        </w:rPr>
        <w:t>лов, их учё</w:t>
      </w:r>
      <w:r w:rsidRPr="006448EB">
        <w:rPr>
          <w:rFonts w:ascii="Times New Roman" w:hAnsi="Times New Roman" w:cs="Times New Roman"/>
          <w:sz w:val="28"/>
          <w:szCs w:val="28"/>
        </w:rPr>
        <w:t>т и документальное оформление имеет разный вид.</w:t>
      </w:r>
    </w:p>
    <w:p w:rsidR="003B6D78" w:rsidRPr="006448EB" w:rsidRDefault="003B6D78" w:rsidP="00A711F6">
      <w:pPr>
        <w:pStyle w:val="a9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FF2" w:rsidRPr="006448EB" w:rsidRDefault="00F71B5B" w:rsidP="00A711F6">
      <w:pPr>
        <w:pStyle w:val="a9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6448EB">
        <w:rPr>
          <w:rFonts w:ascii="Times New Roman" w:hAnsi="Times New Roman"/>
          <w:b/>
          <w:sz w:val="28"/>
          <w:szCs w:val="28"/>
        </w:rPr>
        <w:lastRenderedPageBreak/>
        <w:t>Синтетический и а</w:t>
      </w:r>
      <w:r w:rsidR="00F810C0" w:rsidRPr="006448EB">
        <w:rPr>
          <w:rFonts w:ascii="Times New Roman" w:hAnsi="Times New Roman"/>
          <w:b/>
          <w:sz w:val="28"/>
          <w:szCs w:val="28"/>
        </w:rPr>
        <w:t xml:space="preserve">налитический </w:t>
      </w:r>
      <w:r w:rsidR="00CF5DB1" w:rsidRPr="006448EB">
        <w:rPr>
          <w:rFonts w:ascii="Times New Roman" w:hAnsi="Times New Roman"/>
          <w:b/>
          <w:sz w:val="28"/>
          <w:szCs w:val="28"/>
        </w:rPr>
        <w:t>учё</w:t>
      </w:r>
      <w:r w:rsidR="005B2FF2" w:rsidRPr="006448EB">
        <w:rPr>
          <w:rFonts w:ascii="Times New Roman" w:hAnsi="Times New Roman"/>
          <w:b/>
          <w:sz w:val="28"/>
          <w:szCs w:val="28"/>
        </w:rPr>
        <w:t>т движения материалов</w:t>
      </w:r>
    </w:p>
    <w:p w:rsidR="005E3C7D" w:rsidRPr="006448EB" w:rsidRDefault="005E3C7D" w:rsidP="00A711F6">
      <w:pPr>
        <w:pStyle w:val="a9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FF2" w:rsidRPr="006448EB" w:rsidRDefault="00CF5DB1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Как было сказано выше, учё</w:t>
      </w:r>
      <w:r w:rsidR="005B2FF2" w:rsidRPr="006448EB">
        <w:rPr>
          <w:rFonts w:ascii="Times New Roman" w:hAnsi="Times New Roman" w:cs="Times New Roman"/>
          <w:sz w:val="28"/>
          <w:szCs w:val="28"/>
        </w:rPr>
        <w:t>т движен</w:t>
      </w:r>
      <w:r w:rsidRPr="006448EB">
        <w:rPr>
          <w:rFonts w:ascii="Times New Roman" w:hAnsi="Times New Roman" w:cs="Times New Roman"/>
          <w:sz w:val="28"/>
          <w:szCs w:val="28"/>
        </w:rPr>
        <w:t>ия материалов в бухгалтерии ведё</w:t>
      </w:r>
      <w:r w:rsidR="005B2FF2" w:rsidRPr="006448EB">
        <w:rPr>
          <w:rFonts w:ascii="Times New Roman" w:hAnsi="Times New Roman" w:cs="Times New Roman"/>
          <w:sz w:val="28"/>
          <w:szCs w:val="28"/>
        </w:rPr>
        <w:t>тся на основании первичных документов с помощью программы «1С».</w:t>
      </w:r>
    </w:p>
    <w:p w:rsidR="00A454BB" w:rsidRPr="006448EB" w:rsidRDefault="00CF5DB1" w:rsidP="00A711F6">
      <w:pPr>
        <w:pStyle w:val="consnonformat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В бухгалтерском учёте используются счета трё</w:t>
      </w:r>
      <w:r w:rsidR="00A454BB" w:rsidRPr="006448EB">
        <w:rPr>
          <w:sz w:val="28"/>
          <w:szCs w:val="28"/>
        </w:rPr>
        <w:t>х уровней, которые позв</w:t>
      </w:r>
      <w:r w:rsidR="00A454BB" w:rsidRPr="006448EB">
        <w:rPr>
          <w:sz w:val="28"/>
          <w:szCs w:val="28"/>
        </w:rPr>
        <w:t>о</w:t>
      </w:r>
      <w:r w:rsidR="00A454BB" w:rsidRPr="006448EB">
        <w:rPr>
          <w:sz w:val="28"/>
          <w:szCs w:val="28"/>
        </w:rPr>
        <w:t>ляют получать информацию с различной степенью детализации:</w:t>
      </w:r>
    </w:p>
    <w:p w:rsidR="00A454BB" w:rsidRPr="006448EB" w:rsidRDefault="00A454BB" w:rsidP="00A711F6">
      <w:pPr>
        <w:pStyle w:val="consnonformat"/>
        <w:numPr>
          <w:ilvl w:val="1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Аналитические счета;</w:t>
      </w:r>
    </w:p>
    <w:p w:rsidR="00A454BB" w:rsidRPr="006448EB" w:rsidRDefault="00A454BB" w:rsidP="00A711F6">
      <w:pPr>
        <w:pStyle w:val="consnonformat"/>
        <w:numPr>
          <w:ilvl w:val="1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Синтетические счета;</w:t>
      </w:r>
    </w:p>
    <w:p w:rsidR="00A454BB" w:rsidRPr="006448EB" w:rsidRDefault="00A454BB" w:rsidP="00A711F6">
      <w:pPr>
        <w:pStyle w:val="consnonformat"/>
        <w:numPr>
          <w:ilvl w:val="1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Субсчета.</w:t>
      </w:r>
    </w:p>
    <w:p w:rsidR="00A454BB" w:rsidRPr="006448EB" w:rsidRDefault="00A454BB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2022" w:rsidRPr="006448EB" w:rsidRDefault="00C82022" w:rsidP="00A711F6">
      <w:pPr>
        <w:pStyle w:val="consnonformat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rStyle w:val="ab"/>
          <w:rFonts w:eastAsiaTheme="majorEastAsia"/>
          <w:b w:val="0"/>
          <w:sz w:val="28"/>
          <w:szCs w:val="28"/>
        </w:rPr>
        <w:t>К аналитическими</w:t>
      </w:r>
      <w:r w:rsidRPr="006448EB">
        <w:rPr>
          <w:sz w:val="28"/>
          <w:szCs w:val="28"/>
        </w:rPr>
        <w:t xml:space="preserve"> относят счета, дающие информацию о состоянии имущества предприятия и процессов в детализированном виде – эти счета в</w:t>
      </w:r>
      <w:r w:rsidRPr="006448EB">
        <w:rPr>
          <w:sz w:val="28"/>
          <w:szCs w:val="28"/>
        </w:rPr>
        <w:t>е</w:t>
      </w:r>
      <w:r w:rsidRPr="006448EB">
        <w:rPr>
          <w:sz w:val="28"/>
          <w:szCs w:val="28"/>
        </w:rPr>
        <w:t>дутся дополнительно к синтетическим и раскрывают их содержание (например, при поступлении материалов необходимо знать не только общую стоимость, но и стоимость, и количество отдельных видов этих материалов).</w:t>
      </w:r>
    </w:p>
    <w:p w:rsidR="00C82022" w:rsidRPr="006448EB" w:rsidRDefault="00C82022" w:rsidP="00A711F6">
      <w:pPr>
        <w:pStyle w:val="consnonformat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rStyle w:val="ab"/>
          <w:rFonts w:eastAsiaTheme="majorEastAsia"/>
          <w:b w:val="0"/>
          <w:sz w:val="28"/>
          <w:szCs w:val="28"/>
        </w:rPr>
        <w:t xml:space="preserve">К синтетическим относятся </w:t>
      </w:r>
      <w:r w:rsidRPr="006448EB">
        <w:rPr>
          <w:sz w:val="28"/>
          <w:szCs w:val="28"/>
        </w:rPr>
        <w:t>счета, на которых отражают в денежном и</w:t>
      </w:r>
      <w:r w:rsidRPr="006448EB">
        <w:rPr>
          <w:sz w:val="28"/>
          <w:szCs w:val="28"/>
        </w:rPr>
        <w:t>з</w:t>
      </w:r>
      <w:r w:rsidRPr="006448EB">
        <w:rPr>
          <w:sz w:val="28"/>
          <w:szCs w:val="28"/>
        </w:rPr>
        <w:t>мерителе обобщенные данные по объектам бух</w:t>
      </w:r>
      <w:r w:rsidR="00CF5DB1" w:rsidRPr="006448EB">
        <w:rPr>
          <w:sz w:val="28"/>
          <w:szCs w:val="28"/>
        </w:rPr>
        <w:t>галтерского учета (например, счё</w:t>
      </w:r>
      <w:r w:rsidRPr="006448EB">
        <w:rPr>
          <w:sz w:val="28"/>
          <w:szCs w:val="28"/>
        </w:rPr>
        <w:t>т 10 «Материалы», сч</w:t>
      </w:r>
      <w:r w:rsidR="00CF5DB1" w:rsidRPr="006448EB">
        <w:rPr>
          <w:sz w:val="28"/>
          <w:szCs w:val="28"/>
        </w:rPr>
        <w:t>ё</w:t>
      </w:r>
      <w:r w:rsidRPr="006448EB">
        <w:rPr>
          <w:sz w:val="28"/>
          <w:szCs w:val="28"/>
        </w:rPr>
        <w:t>т 20 «Основное производство»).</w:t>
      </w:r>
    </w:p>
    <w:p w:rsidR="00C82022" w:rsidRPr="006448EB" w:rsidRDefault="00C82022" w:rsidP="00A711F6">
      <w:pPr>
        <w:pStyle w:val="consnonformat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Между синтетическими и  аналитическими счетами существует тесная взаимосвязь:</w:t>
      </w:r>
    </w:p>
    <w:p w:rsidR="00C82022" w:rsidRPr="006448EB" w:rsidRDefault="00C82022" w:rsidP="00A711F6">
      <w:pPr>
        <w:pStyle w:val="consnonformat"/>
        <w:numPr>
          <w:ilvl w:val="1"/>
          <w:numId w:val="31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Сальдо</w:t>
      </w:r>
      <w:r w:rsidR="00CF5DB1" w:rsidRPr="006448EB">
        <w:rPr>
          <w:sz w:val="28"/>
          <w:szCs w:val="28"/>
        </w:rPr>
        <w:t xml:space="preserve"> начальное по синтетическому счё</w:t>
      </w:r>
      <w:r w:rsidRPr="006448EB">
        <w:rPr>
          <w:sz w:val="28"/>
          <w:szCs w:val="28"/>
        </w:rPr>
        <w:t>ту всегда равно сумме н</w:t>
      </w:r>
      <w:r w:rsidRPr="006448EB">
        <w:rPr>
          <w:sz w:val="28"/>
          <w:szCs w:val="28"/>
        </w:rPr>
        <w:t>а</w:t>
      </w:r>
      <w:r w:rsidRPr="006448EB">
        <w:rPr>
          <w:sz w:val="28"/>
          <w:szCs w:val="28"/>
        </w:rPr>
        <w:t>чальных сальдо открытых к нему анали</w:t>
      </w:r>
      <w:r w:rsidRPr="006448EB">
        <w:rPr>
          <w:sz w:val="28"/>
          <w:szCs w:val="28"/>
        </w:rPr>
        <w:softHyphen/>
        <w:t>тических счетов;</w:t>
      </w:r>
    </w:p>
    <w:p w:rsidR="00C82022" w:rsidRPr="006448EB" w:rsidRDefault="00C82022" w:rsidP="00A711F6">
      <w:pPr>
        <w:pStyle w:val="consnonformat"/>
        <w:numPr>
          <w:ilvl w:val="1"/>
          <w:numId w:val="31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Сумма дебетовых или кредитовых</w:t>
      </w:r>
      <w:r w:rsidR="00CF5DB1" w:rsidRPr="006448EB">
        <w:rPr>
          <w:sz w:val="28"/>
          <w:szCs w:val="28"/>
        </w:rPr>
        <w:t xml:space="preserve"> оборотов по син</w:t>
      </w:r>
      <w:r w:rsidR="00CF5DB1" w:rsidRPr="006448EB">
        <w:rPr>
          <w:sz w:val="28"/>
          <w:szCs w:val="28"/>
        </w:rPr>
        <w:softHyphen/>
        <w:t>тетическому счё</w:t>
      </w:r>
      <w:r w:rsidRPr="006448EB">
        <w:rPr>
          <w:sz w:val="28"/>
          <w:szCs w:val="28"/>
        </w:rPr>
        <w:t>ту равна сумме соответствующих оборотов по аналитическим счетам;</w:t>
      </w:r>
    </w:p>
    <w:p w:rsidR="00C82022" w:rsidRPr="006448EB" w:rsidRDefault="00C82022" w:rsidP="00A711F6">
      <w:pPr>
        <w:pStyle w:val="consnonformat"/>
        <w:numPr>
          <w:ilvl w:val="1"/>
          <w:numId w:val="31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Сальд</w:t>
      </w:r>
      <w:r w:rsidR="00CF5DB1" w:rsidRPr="006448EB">
        <w:rPr>
          <w:sz w:val="28"/>
          <w:szCs w:val="28"/>
        </w:rPr>
        <w:t>о конечное по синтетическому счё</w:t>
      </w:r>
      <w:r w:rsidRPr="006448EB">
        <w:rPr>
          <w:sz w:val="28"/>
          <w:szCs w:val="28"/>
        </w:rPr>
        <w:t>ту равно сум</w:t>
      </w:r>
      <w:r w:rsidRPr="006448EB">
        <w:rPr>
          <w:sz w:val="28"/>
          <w:szCs w:val="28"/>
        </w:rPr>
        <w:softHyphen/>
        <w:t>ме конечных сальдо,  соответствующих аналитических счетов.</w:t>
      </w:r>
    </w:p>
    <w:p w:rsidR="00C82022" w:rsidRPr="006448EB" w:rsidRDefault="00C82022" w:rsidP="00A711F6">
      <w:pPr>
        <w:pStyle w:val="consnonformat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82022" w:rsidRPr="006448EB" w:rsidRDefault="00C82022" w:rsidP="00A711F6">
      <w:pPr>
        <w:pStyle w:val="consnonformat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 xml:space="preserve">Субсчета – способ сводной группировки данных </w:t>
      </w:r>
      <w:hyperlink r:id="rId12" w:tooltip="Аналитический учёт" w:history="1">
        <w:r w:rsidR="00A54697" w:rsidRPr="006448EB">
          <w:rPr>
            <w:rStyle w:val="aa"/>
            <w:color w:val="auto"/>
            <w:sz w:val="28"/>
            <w:szCs w:val="28"/>
            <w:u w:val="none"/>
          </w:rPr>
          <w:t>аналитического учё</w:t>
        </w:r>
        <w:r w:rsidRPr="006448EB">
          <w:rPr>
            <w:rStyle w:val="aa"/>
            <w:color w:val="auto"/>
            <w:sz w:val="28"/>
            <w:szCs w:val="28"/>
            <w:u w:val="none"/>
          </w:rPr>
          <w:t>та</w:t>
        </w:r>
      </w:hyperlink>
      <w:r w:rsidRPr="006448EB">
        <w:rPr>
          <w:sz w:val="28"/>
          <w:szCs w:val="28"/>
        </w:rPr>
        <w:t xml:space="preserve">, они являются бухгалтерскими </w:t>
      </w:r>
      <w:hyperlink r:id="rId13" w:tooltip="Бухгалтерский счёт" w:history="1">
        <w:r w:rsidRPr="006448EB">
          <w:rPr>
            <w:rStyle w:val="aa"/>
            <w:color w:val="auto"/>
            <w:sz w:val="28"/>
            <w:szCs w:val="28"/>
            <w:u w:val="none"/>
          </w:rPr>
          <w:t>счетами</w:t>
        </w:r>
      </w:hyperlink>
      <w:r w:rsidRPr="006448EB">
        <w:rPr>
          <w:sz w:val="28"/>
          <w:szCs w:val="28"/>
        </w:rPr>
        <w:t xml:space="preserve"> второго порядка и используются для п</w:t>
      </w:r>
      <w:r w:rsidRPr="006448EB">
        <w:rPr>
          <w:sz w:val="28"/>
          <w:szCs w:val="28"/>
        </w:rPr>
        <w:t>о</w:t>
      </w:r>
      <w:r w:rsidRPr="006448EB">
        <w:rPr>
          <w:sz w:val="28"/>
          <w:szCs w:val="28"/>
        </w:rPr>
        <w:lastRenderedPageBreak/>
        <w:t xml:space="preserve">лучения более детальных показателей в дополнение к данным </w:t>
      </w:r>
      <w:hyperlink r:id="rId14" w:tooltip="Синтетический учёт" w:history="1">
        <w:r w:rsidRPr="006448EB">
          <w:rPr>
            <w:rStyle w:val="aa"/>
            <w:color w:val="auto"/>
            <w:sz w:val="28"/>
            <w:szCs w:val="28"/>
            <w:u w:val="none"/>
          </w:rPr>
          <w:t>синтетических счетов</w:t>
        </w:r>
      </w:hyperlink>
      <w:r w:rsidRPr="006448EB">
        <w:rPr>
          <w:sz w:val="28"/>
          <w:szCs w:val="28"/>
        </w:rPr>
        <w:t>.</w:t>
      </w:r>
    </w:p>
    <w:p w:rsidR="00C82022" w:rsidRPr="006448EB" w:rsidRDefault="00C82022" w:rsidP="00A711F6">
      <w:pPr>
        <w:pStyle w:val="consnonformat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Синтетический и аналитический уч</w:t>
      </w:r>
      <w:r w:rsidR="00A54697" w:rsidRPr="006448EB">
        <w:rPr>
          <w:sz w:val="28"/>
          <w:szCs w:val="28"/>
        </w:rPr>
        <w:t>ё</w:t>
      </w:r>
      <w:r w:rsidRPr="006448EB">
        <w:rPr>
          <w:sz w:val="28"/>
          <w:szCs w:val="28"/>
        </w:rPr>
        <w:t>т в филиале организован так, что п</w:t>
      </w:r>
      <w:r w:rsidRPr="006448EB">
        <w:rPr>
          <w:sz w:val="28"/>
          <w:szCs w:val="28"/>
        </w:rPr>
        <w:t>о</w:t>
      </w:r>
      <w:r w:rsidRPr="006448EB">
        <w:rPr>
          <w:sz w:val="28"/>
          <w:szCs w:val="28"/>
        </w:rPr>
        <w:t>казатели контролируют друг друга и в конеч</w:t>
      </w:r>
      <w:r w:rsidR="00A54697" w:rsidRPr="006448EB">
        <w:rPr>
          <w:sz w:val="28"/>
          <w:szCs w:val="28"/>
        </w:rPr>
        <w:t>ном итоге совпадают. Текущий учё</w:t>
      </w:r>
      <w:r w:rsidRPr="006448EB">
        <w:rPr>
          <w:sz w:val="28"/>
          <w:szCs w:val="28"/>
        </w:rPr>
        <w:t>т на счетах в</w:t>
      </w:r>
      <w:r w:rsidR="00A54697" w:rsidRPr="006448EB">
        <w:rPr>
          <w:sz w:val="28"/>
          <w:szCs w:val="28"/>
        </w:rPr>
        <w:t>едется с использованием всех трё</w:t>
      </w:r>
      <w:r w:rsidRPr="006448EB">
        <w:rPr>
          <w:sz w:val="28"/>
          <w:szCs w:val="28"/>
        </w:rPr>
        <w:t>х уровней счетов.</w:t>
      </w:r>
    </w:p>
    <w:p w:rsidR="00C82022" w:rsidRPr="006448EB" w:rsidRDefault="00C82022" w:rsidP="00A711F6">
      <w:pPr>
        <w:pStyle w:val="consnonformat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Рассмотрим аналитические, синтетические и субсчета:</w:t>
      </w:r>
    </w:p>
    <w:p w:rsidR="00C82022" w:rsidRPr="006448EB" w:rsidRDefault="00A54697" w:rsidP="00A711F6">
      <w:pPr>
        <w:pStyle w:val="a8"/>
        <w:numPr>
          <w:ilvl w:val="0"/>
          <w:numId w:val="32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Аналитические счета к счё</w:t>
      </w:r>
      <w:r w:rsidR="00C82022" w:rsidRPr="006448EB">
        <w:rPr>
          <w:sz w:val="28"/>
          <w:szCs w:val="28"/>
        </w:rPr>
        <w:t>ту 10 «Материалы»</w:t>
      </w:r>
    </w:p>
    <w:p w:rsidR="00C82022" w:rsidRPr="006448EB" w:rsidRDefault="00C82022" w:rsidP="00A711F6">
      <w:pPr>
        <w:pStyle w:val="a8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6448EB">
        <w:t>Дебет           10 «Керамзит»           Кредит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3"/>
        <w:gridCol w:w="2213"/>
      </w:tblGrid>
      <w:tr w:rsidR="00C82022" w:rsidRPr="006448EB" w:rsidTr="00953B15">
        <w:tc>
          <w:tcPr>
            <w:tcW w:w="2213" w:type="dxa"/>
            <w:tcBorders>
              <w:lef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6448EB">
              <w:t>СН = 2 500</w:t>
            </w:r>
          </w:p>
        </w:tc>
        <w:tc>
          <w:tcPr>
            <w:tcW w:w="2213" w:type="dxa"/>
            <w:tcBorders>
              <w:righ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</w:p>
        </w:tc>
      </w:tr>
      <w:tr w:rsidR="00C82022" w:rsidRPr="006448EB" w:rsidTr="00953B15">
        <w:tc>
          <w:tcPr>
            <w:tcW w:w="2213" w:type="dxa"/>
            <w:tcBorders>
              <w:lef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</w:p>
        </w:tc>
        <w:tc>
          <w:tcPr>
            <w:tcW w:w="2213" w:type="dxa"/>
            <w:tcBorders>
              <w:righ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6448EB">
              <w:t>1 500</w:t>
            </w:r>
          </w:p>
        </w:tc>
      </w:tr>
      <w:tr w:rsidR="00C82022" w:rsidRPr="006448EB" w:rsidTr="00953B15">
        <w:tc>
          <w:tcPr>
            <w:tcW w:w="221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6448EB">
              <w:t>СК = 1 000</w:t>
            </w:r>
          </w:p>
        </w:tc>
        <w:tc>
          <w:tcPr>
            <w:tcW w:w="221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</w:p>
        </w:tc>
      </w:tr>
    </w:tbl>
    <w:p w:rsidR="00C82022" w:rsidRPr="006448EB" w:rsidRDefault="00C82022" w:rsidP="00A711F6">
      <w:pPr>
        <w:pStyle w:val="a8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82022" w:rsidRPr="006448EB" w:rsidRDefault="00C82022" w:rsidP="00A711F6">
      <w:pPr>
        <w:pStyle w:val="a8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6448EB">
        <w:t>Дебет         10 «Дверь ДО-13»        Кредит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3"/>
        <w:gridCol w:w="2213"/>
      </w:tblGrid>
      <w:tr w:rsidR="00C82022" w:rsidRPr="006448EB" w:rsidTr="00953B15">
        <w:tc>
          <w:tcPr>
            <w:tcW w:w="2213" w:type="dxa"/>
            <w:tcBorders>
              <w:lef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6448EB">
              <w:t>СН = 3 000</w:t>
            </w:r>
          </w:p>
        </w:tc>
        <w:tc>
          <w:tcPr>
            <w:tcW w:w="2213" w:type="dxa"/>
            <w:tcBorders>
              <w:righ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</w:p>
        </w:tc>
      </w:tr>
      <w:tr w:rsidR="00C82022" w:rsidRPr="006448EB" w:rsidTr="00953B15">
        <w:tc>
          <w:tcPr>
            <w:tcW w:w="2213" w:type="dxa"/>
            <w:tcBorders>
              <w:lef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6448EB">
              <w:t xml:space="preserve"> 500</w:t>
            </w:r>
          </w:p>
        </w:tc>
        <w:tc>
          <w:tcPr>
            <w:tcW w:w="2213" w:type="dxa"/>
            <w:tcBorders>
              <w:righ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6448EB">
              <w:t xml:space="preserve"> 500</w:t>
            </w:r>
          </w:p>
        </w:tc>
      </w:tr>
      <w:tr w:rsidR="00C82022" w:rsidRPr="006448EB" w:rsidTr="00953B15">
        <w:tc>
          <w:tcPr>
            <w:tcW w:w="221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6448EB">
              <w:t>СК = 3 000</w:t>
            </w:r>
          </w:p>
        </w:tc>
        <w:tc>
          <w:tcPr>
            <w:tcW w:w="221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</w:p>
        </w:tc>
      </w:tr>
    </w:tbl>
    <w:p w:rsidR="00C82022" w:rsidRPr="006448EB" w:rsidRDefault="00C82022" w:rsidP="00A711F6">
      <w:pPr>
        <w:pStyle w:val="a8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82022" w:rsidRPr="006448EB" w:rsidRDefault="00C82022" w:rsidP="00A711F6">
      <w:pPr>
        <w:pStyle w:val="a8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6448EB">
        <w:t>Дебет        10 «Гипсокартон»         Кредит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3"/>
        <w:gridCol w:w="2213"/>
      </w:tblGrid>
      <w:tr w:rsidR="00C82022" w:rsidRPr="006448EB" w:rsidTr="00953B15">
        <w:tc>
          <w:tcPr>
            <w:tcW w:w="2213" w:type="dxa"/>
            <w:tcBorders>
              <w:lef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6448EB">
              <w:t>СН = 4 500</w:t>
            </w:r>
          </w:p>
        </w:tc>
        <w:tc>
          <w:tcPr>
            <w:tcW w:w="2213" w:type="dxa"/>
            <w:tcBorders>
              <w:righ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</w:p>
        </w:tc>
      </w:tr>
      <w:tr w:rsidR="00C82022" w:rsidRPr="006448EB" w:rsidTr="00953B15">
        <w:tc>
          <w:tcPr>
            <w:tcW w:w="2213" w:type="dxa"/>
            <w:tcBorders>
              <w:lef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6448EB">
              <w:t>1 500</w:t>
            </w:r>
          </w:p>
        </w:tc>
        <w:tc>
          <w:tcPr>
            <w:tcW w:w="2213" w:type="dxa"/>
            <w:tcBorders>
              <w:righ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6448EB">
              <w:t>2 000</w:t>
            </w:r>
          </w:p>
        </w:tc>
      </w:tr>
      <w:tr w:rsidR="00C82022" w:rsidRPr="006448EB" w:rsidTr="00953B15">
        <w:tc>
          <w:tcPr>
            <w:tcW w:w="221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6448EB">
              <w:t>СК = 4 000</w:t>
            </w:r>
          </w:p>
        </w:tc>
        <w:tc>
          <w:tcPr>
            <w:tcW w:w="221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</w:p>
        </w:tc>
      </w:tr>
    </w:tbl>
    <w:p w:rsidR="00C82022" w:rsidRPr="006448EB" w:rsidRDefault="00C82022" w:rsidP="00A711F6">
      <w:pPr>
        <w:pStyle w:val="consnonformat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82022" w:rsidRPr="006448EB" w:rsidRDefault="00A54697" w:rsidP="00A711F6">
      <w:pPr>
        <w:pStyle w:val="a8"/>
        <w:numPr>
          <w:ilvl w:val="0"/>
          <w:numId w:val="32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Синтетический счё</w:t>
      </w:r>
      <w:r w:rsidR="00C82022" w:rsidRPr="006448EB">
        <w:rPr>
          <w:sz w:val="28"/>
          <w:szCs w:val="28"/>
        </w:rPr>
        <w:t>т 10 «Материалы»</w:t>
      </w:r>
    </w:p>
    <w:p w:rsidR="00C82022" w:rsidRPr="006448EB" w:rsidRDefault="00C82022" w:rsidP="00A711F6">
      <w:pPr>
        <w:pStyle w:val="a8"/>
        <w:tabs>
          <w:tab w:val="left" w:pos="426"/>
          <w:tab w:val="left" w:pos="1134"/>
        </w:tabs>
        <w:spacing w:before="0" w:beforeAutospacing="0" w:after="0" w:afterAutospacing="0"/>
        <w:ind w:firstLine="720"/>
        <w:jc w:val="both"/>
      </w:pPr>
      <w:r w:rsidRPr="006448EB">
        <w:t>Дебет          10 «Материалы»          Кредит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3"/>
        <w:gridCol w:w="2213"/>
      </w:tblGrid>
      <w:tr w:rsidR="00C82022" w:rsidRPr="006448EB" w:rsidTr="00953B15">
        <w:tc>
          <w:tcPr>
            <w:tcW w:w="2213" w:type="dxa"/>
            <w:tcBorders>
              <w:lef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</w:pPr>
            <w:r w:rsidRPr="006448EB">
              <w:t>СН = 10 000</w:t>
            </w:r>
          </w:p>
        </w:tc>
        <w:tc>
          <w:tcPr>
            <w:tcW w:w="2213" w:type="dxa"/>
            <w:tcBorders>
              <w:righ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</w:p>
        </w:tc>
      </w:tr>
      <w:tr w:rsidR="00C82022" w:rsidRPr="006448EB" w:rsidTr="00953B15">
        <w:tc>
          <w:tcPr>
            <w:tcW w:w="2213" w:type="dxa"/>
            <w:tcBorders>
              <w:lef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</w:pPr>
            <w:r w:rsidRPr="006448EB">
              <w:t>2 000</w:t>
            </w:r>
          </w:p>
        </w:tc>
        <w:tc>
          <w:tcPr>
            <w:tcW w:w="2213" w:type="dxa"/>
            <w:tcBorders>
              <w:righ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6448EB">
              <w:t>4 000</w:t>
            </w:r>
          </w:p>
        </w:tc>
      </w:tr>
      <w:tr w:rsidR="00C82022" w:rsidRPr="006448EB" w:rsidTr="00953B15">
        <w:trPr>
          <w:trHeight w:val="298"/>
        </w:trPr>
        <w:tc>
          <w:tcPr>
            <w:tcW w:w="221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</w:pPr>
            <w:r w:rsidRPr="006448EB">
              <w:t>СК = 8 000</w:t>
            </w:r>
          </w:p>
        </w:tc>
        <w:tc>
          <w:tcPr>
            <w:tcW w:w="221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</w:p>
        </w:tc>
      </w:tr>
    </w:tbl>
    <w:p w:rsidR="00C82022" w:rsidRPr="006448EB" w:rsidRDefault="00C82022" w:rsidP="00A711F6">
      <w:pPr>
        <w:pStyle w:val="a8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82022" w:rsidRPr="006448EB" w:rsidRDefault="00A54697" w:rsidP="00A711F6">
      <w:pPr>
        <w:pStyle w:val="a8"/>
        <w:numPr>
          <w:ilvl w:val="0"/>
          <w:numId w:val="32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Субсчета к счё</w:t>
      </w:r>
      <w:r w:rsidR="00C82022" w:rsidRPr="006448EB">
        <w:rPr>
          <w:sz w:val="28"/>
          <w:szCs w:val="28"/>
        </w:rPr>
        <w:t>ту 10 «Материалы»</w:t>
      </w:r>
    </w:p>
    <w:p w:rsidR="00C82022" w:rsidRPr="006448EB" w:rsidRDefault="00C82022" w:rsidP="00A711F6">
      <w:pPr>
        <w:pStyle w:val="a8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6448EB">
        <w:t>Дебет              10.01 «Сырь</w:t>
      </w:r>
      <w:r w:rsidR="00A54697" w:rsidRPr="006448EB">
        <w:t>ё</w:t>
      </w:r>
      <w:r w:rsidRPr="006448EB">
        <w:t>»        Кредит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3"/>
        <w:gridCol w:w="2213"/>
      </w:tblGrid>
      <w:tr w:rsidR="00C82022" w:rsidRPr="006448EB" w:rsidTr="00953B15">
        <w:tc>
          <w:tcPr>
            <w:tcW w:w="2213" w:type="dxa"/>
            <w:tcBorders>
              <w:lef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6448EB">
              <w:t>СН = 2 500</w:t>
            </w:r>
          </w:p>
        </w:tc>
        <w:tc>
          <w:tcPr>
            <w:tcW w:w="2213" w:type="dxa"/>
            <w:tcBorders>
              <w:righ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</w:p>
        </w:tc>
      </w:tr>
      <w:tr w:rsidR="00C82022" w:rsidRPr="006448EB" w:rsidTr="00953B15">
        <w:tc>
          <w:tcPr>
            <w:tcW w:w="2213" w:type="dxa"/>
            <w:tcBorders>
              <w:lef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</w:p>
        </w:tc>
        <w:tc>
          <w:tcPr>
            <w:tcW w:w="2213" w:type="dxa"/>
            <w:tcBorders>
              <w:righ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6448EB">
              <w:t>1 500</w:t>
            </w:r>
          </w:p>
        </w:tc>
      </w:tr>
      <w:tr w:rsidR="00C82022" w:rsidRPr="006448EB" w:rsidTr="00953B15">
        <w:tc>
          <w:tcPr>
            <w:tcW w:w="221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6448EB">
              <w:t>СК = 1 000</w:t>
            </w:r>
          </w:p>
        </w:tc>
        <w:tc>
          <w:tcPr>
            <w:tcW w:w="221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</w:p>
        </w:tc>
      </w:tr>
    </w:tbl>
    <w:p w:rsidR="00C82022" w:rsidRPr="006448EB" w:rsidRDefault="00C82022" w:rsidP="00A711F6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82022" w:rsidRPr="006448EB" w:rsidRDefault="00C82022" w:rsidP="00A711F6">
      <w:pPr>
        <w:pStyle w:val="a8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6448EB">
        <w:t>Дебет          10.03 «Топливо»         Кредит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3"/>
        <w:gridCol w:w="2213"/>
      </w:tblGrid>
      <w:tr w:rsidR="00C82022" w:rsidRPr="006448EB" w:rsidTr="00953B15">
        <w:tc>
          <w:tcPr>
            <w:tcW w:w="2213" w:type="dxa"/>
            <w:tcBorders>
              <w:lef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6448EB">
              <w:t>СН = 3 000</w:t>
            </w:r>
          </w:p>
        </w:tc>
        <w:tc>
          <w:tcPr>
            <w:tcW w:w="2213" w:type="dxa"/>
            <w:tcBorders>
              <w:righ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</w:p>
        </w:tc>
      </w:tr>
      <w:tr w:rsidR="00C82022" w:rsidRPr="006448EB" w:rsidTr="00953B15">
        <w:tc>
          <w:tcPr>
            <w:tcW w:w="2213" w:type="dxa"/>
            <w:tcBorders>
              <w:lef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6448EB">
              <w:t xml:space="preserve"> 500</w:t>
            </w:r>
          </w:p>
        </w:tc>
        <w:tc>
          <w:tcPr>
            <w:tcW w:w="2213" w:type="dxa"/>
            <w:tcBorders>
              <w:righ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6448EB">
              <w:t xml:space="preserve"> 500</w:t>
            </w:r>
          </w:p>
        </w:tc>
      </w:tr>
      <w:tr w:rsidR="00C82022" w:rsidRPr="006448EB" w:rsidTr="00953B15">
        <w:tc>
          <w:tcPr>
            <w:tcW w:w="221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6448EB">
              <w:t>СК = 3 000</w:t>
            </w:r>
          </w:p>
        </w:tc>
        <w:tc>
          <w:tcPr>
            <w:tcW w:w="221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</w:p>
        </w:tc>
      </w:tr>
    </w:tbl>
    <w:p w:rsidR="00C82022" w:rsidRPr="006448EB" w:rsidRDefault="00C82022" w:rsidP="00A711F6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8B144C" w:rsidRPr="006448EB" w:rsidRDefault="008B144C" w:rsidP="00A711F6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82022" w:rsidRPr="006448EB" w:rsidRDefault="00C82022" w:rsidP="00A711F6">
      <w:pPr>
        <w:pStyle w:val="a8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6448EB">
        <w:lastRenderedPageBreak/>
        <w:t>Дебет  10.08 «Строит.материалы»  Кредит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3"/>
        <w:gridCol w:w="2213"/>
      </w:tblGrid>
      <w:tr w:rsidR="00C82022" w:rsidRPr="006448EB" w:rsidTr="00953B15">
        <w:tc>
          <w:tcPr>
            <w:tcW w:w="2213" w:type="dxa"/>
            <w:tcBorders>
              <w:lef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6448EB">
              <w:t>СН = 4 500</w:t>
            </w:r>
          </w:p>
        </w:tc>
        <w:tc>
          <w:tcPr>
            <w:tcW w:w="2213" w:type="dxa"/>
            <w:tcBorders>
              <w:righ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</w:p>
        </w:tc>
      </w:tr>
      <w:tr w:rsidR="00C82022" w:rsidRPr="006448EB" w:rsidTr="00953B15">
        <w:tc>
          <w:tcPr>
            <w:tcW w:w="2213" w:type="dxa"/>
            <w:tcBorders>
              <w:lef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6448EB">
              <w:t>1 500</w:t>
            </w:r>
          </w:p>
        </w:tc>
        <w:tc>
          <w:tcPr>
            <w:tcW w:w="2213" w:type="dxa"/>
            <w:tcBorders>
              <w:righ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6448EB">
              <w:t>2 000</w:t>
            </w:r>
          </w:p>
        </w:tc>
      </w:tr>
      <w:tr w:rsidR="00C82022" w:rsidRPr="006448EB" w:rsidTr="00953B15">
        <w:tc>
          <w:tcPr>
            <w:tcW w:w="221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6448EB">
              <w:t>СК = 4 000</w:t>
            </w:r>
          </w:p>
        </w:tc>
        <w:tc>
          <w:tcPr>
            <w:tcW w:w="221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82022" w:rsidRPr="006448EB" w:rsidRDefault="00C82022" w:rsidP="00A711F6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</w:pPr>
          </w:p>
        </w:tc>
      </w:tr>
    </w:tbl>
    <w:p w:rsidR="00C82022" w:rsidRPr="006448EB" w:rsidRDefault="00C82022" w:rsidP="00A711F6">
      <w:pPr>
        <w:pStyle w:val="a8"/>
        <w:tabs>
          <w:tab w:val="left" w:pos="1134"/>
        </w:tabs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5B2FF2" w:rsidRPr="006448EB" w:rsidRDefault="005B2FF2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Для того, чтобы отследить движение того или иного материала на опр</w:t>
      </w:r>
      <w:r w:rsidRPr="006448EB">
        <w:rPr>
          <w:rFonts w:ascii="Times New Roman" w:hAnsi="Times New Roman" w:cs="Times New Roman"/>
          <w:sz w:val="28"/>
          <w:szCs w:val="28"/>
        </w:rPr>
        <w:t>е</w:t>
      </w:r>
      <w:r w:rsidRPr="006448EB">
        <w:rPr>
          <w:rFonts w:ascii="Times New Roman" w:hAnsi="Times New Roman" w:cs="Times New Roman"/>
          <w:sz w:val="28"/>
          <w:szCs w:val="28"/>
        </w:rPr>
        <w:t>де</w:t>
      </w:r>
      <w:r w:rsidR="006F21F6" w:rsidRPr="006448EB">
        <w:rPr>
          <w:rFonts w:ascii="Times New Roman" w:hAnsi="Times New Roman" w:cs="Times New Roman"/>
          <w:sz w:val="28"/>
          <w:szCs w:val="28"/>
        </w:rPr>
        <w:t>лё</w:t>
      </w:r>
      <w:r w:rsidRPr="006448EB">
        <w:rPr>
          <w:rFonts w:ascii="Times New Roman" w:hAnsi="Times New Roman" w:cs="Times New Roman"/>
          <w:sz w:val="28"/>
          <w:szCs w:val="28"/>
        </w:rPr>
        <w:t>нном складе или участке, необходимо сформировать оборотно-сальдовую ведомость по интересующему складу за необходимый период времени.</w:t>
      </w:r>
      <w:r w:rsidR="001138FA" w:rsidRPr="006448EB">
        <w:rPr>
          <w:rFonts w:ascii="Times New Roman" w:hAnsi="Times New Roman" w:cs="Times New Roman"/>
          <w:sz w:val="28"/>
          <w:szCs w:val="28"/>
        </w:rPr>
        <w:t xml:space="preserve"> </w:t>
      </w:r>
      <w:r w:rsidRPr="006448EB">
        <w:rPr>
          <w:rFonts w:ascii="Times New Roman" w:hAnsi="Times New Roman" w:cs="Times New Roman"/>
          <w:sz w:val="28"/>
          <w:szCs w:val="28"/>
        </w:rPr>
        <w:t>Об</w:t>
      </w:r>
      <w:r w:rsidRPr="006448EB">
        <w:rPr>
          <w:rFonts w:ascii="Times New Roman" w:hAnsi="Times New Roman" w:cs="Times New Roman"/>
          <w:sz w:val="28"/>
          <w:szCs w:val="28"/>
        </w:rPr>
        <w:t>о</w:t>
      </w:r>
      <w:r w:rsidRPr="006448EB">
        <w:rPr>
          <w:rFonts w:ascii="Times New Roman" w:hAnsi="Times New Roman" w:cs="Times New Roman"/>
          <w:sz w:val="28"/>
          <w:szCs w:val="28"/>
        </w:rPr>
        <w:t>ротно-сальдовая ведомость включает в себя наименование материала, номен</w:t>
      </w:r>
      <w:r w:rsidRPr="006448EB">
        <w:rPr>
          <w:rFonts w:ascii="Times New Roman" w:hAnsi="Times New Roman" w:cs="Times New Roman"/>
          <w:sz w:val="28"/>
          <w:szCs w:val="28"/>
        </w:rPr>
        <w:t>к</w:t>
      </w:r>
      <w:r w:rsidRPr="006448EB">
        <w:rPr>
          <w:rFonts w:ascii="Times New Roman" w:hAnsi="Times New Roman" w:cs="Times New Roman"/>
          <w:sz w:val="28"/>
          <w:szCs w:val="28"/>
        </w:rPr>
        <w:t>латурный номер, единицу измерения, информацию о материале (остаток на н</w:t>
      </w:r>
      <w:r w:rsidRPr="006448EB">
        <w:rPr>
          <w:rFonts w:ascii="Times New Roman" w:hAnsi="Times New Roman" w:cs="Times New Roman"/>
          <w:sz w:val="28"/>
          <w:szCs w:val="28"/>
        </w:rPr>
        <w:t>а</w:t>
      </w:r>
      <w:r w:rsidRPr="006448EB">
        <w:rPr>
          <w:rFonts w:ascii="Times New Roman" w:hAnsi="Times New Roman" w:cs="Times New Roman"/>
          <w:sz w:val="28"/>
          <w:szCs w:val="28"/>
        </w:rPr>
        <w:t>чало периода, приход, расход и остаток на конец периода) в количественной и стоимостной оценке</w:t>
      </w:r>
      <w:r w:rsidR="001138FA" w:rsidRPr="006448EB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753FFE" w:rsidRPr="006448EB">
        <w:rPr>
          <w:rFonts w:ascii="Times New Roman" w:hAnsi="Times New Roman" w:cs="Times New Roman"/>
          <w:sz w:val="28"/>
          <w:szCs w:val="28"/>
        </w:rPr>
        <w:t>16</w:t>
      </w:r>
      <w:r w:rsidR="001138FA" w:rsidRPr="006448EB">
        <w:rPr>
          <w:rFonts w:ascii="Times New Roman" w:hAnsi="Times New Roman" w:cs="Times New Roman"/>
          <w:sz w:val="28"/>
          <w:szCs w:val="28"/>
        </w:rPr>
        <w:t>)</w:t>
      </w:r>
      <w:r w:rsidRPr="006448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8FA" w:rsidRPr="006448EB" w:rsidRDefault="001138FA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Кроме оборотно-сальдовой ведомости можно сформировать карточку счета (приложение 1</w:t>
      </w:r>
      <w:r w:rsidR="00753FFE" w:rsidRPr="006448EB">
        <w:rPr>
          <w:rFonts w:ascii="Times New Roman" w:hAnsi="Times New Roman" w:cs="Times New Roman"/>
          <w:sz w:val="28"/>
          <w:szCs w:val="28"/>
        </w:rPr>
        <w:t>7</w:t>
      </w:r>
      <w:r w:rsidRPr="006448EB">
        <w:rPr>
          <w:rFonts w:ascii="Times New Roman" w:hAnsi="Times New Roman" w:cs="Times New Roman"/>
          <w:sz w:val="28"/>
          <w:szCs w:val="28"/>
        </w:rPr>
        <w:t>), в которой можно увидеть движение материалов более де</w:t>
      </w:r>
      <w:r w:rsidR="006F21F6" w:rsidRPr="006448EB">
        <w:rPr>
          <w:rFonts w:ascii="Times New Roman" w:hAnsi="Times New Roman" w:cs="Times New Roman"/>
          <w:sz w:val="28"/>
          <w:szCs w:val="28"/>
        </w:rPr>
        <w:t>тально. Отчё</w:t>
      </w:r>
      <w:r w:rsidRPr="006448EB">
        <w:rPr>
          <w:rFonts w:ascii="Times New Roman" w:hAnsi="Times New Roman" w:cs="Times New Roman"/>
          <w:sz w:val="28"/>
          <w:szCs w:val="28"/>
        </w:rPr>
        <w:t>т предназначен для анализа операций по заданному сч</w:t>
      </w:r>
      <w:r w:rsidR="006F21F6" w:rsidRPr="006448EB">
        <w:rPr>
          <w:rFonts w:ascii="Times New Roman" w:hAnsi="Times New Roman" w:cs="Times New Roman"/>
          <w:sz w:val="28"/>
          <w:szCs w:val="28"/>
        </w:rPr>
        <w:t>ё</w:t>
      </w:r>
      <w:r w:rsidRPr="006448EB">
        <w:rPr>
          <w:rFonts w:ascii="Times New Roman" w:hAnsi="Times New Roman" w:cs="Times New Roman"/>
          <w:sz w:val="28"/>
          <w:szCs w:val="28"/>
        </w:rPr>
        <w:t>ту за ук</w:t>
      </w:r>
      <w:r w:rsidRPr="006448EB">
        <w:rPr>
          <w:rFonts w:ascii="Times New Roman" w:hAnsi="Times New Roman" w:cs="Times New Roman"/>
          <w:sz w:val="28"/>
          <w:szCs w:val="28"/>
        </w:rPr>
        <w:t>а</w:t>
      </w:r>
      <w:r w:rsidRPr="006448EB">
        <w:rPr>
          <w:rFonts w:ascii="Times New Roman" w:hAnsi="Times New Roman" w:cs="Times New Roman"/>
          <w:sz w:val="28"/>
          <w:szCs w:val="28"/>
        </w:rPr>
        <w:t>зан</w:t>
      </w:r>
      <w:r w:rsidR="006F21F6" w:rsidRPr="006448EB">
        <w:rPr>
          <w:rFonts w:ascii="Times New Roman" w:hAnsi="Times New Roman" w:cs="Times New Roman"/>
          <w:sz w:val="28"/>
          <w:szCs w:val="28"/>
        </w:rPr>
        <w:t>ный период. В каждой строке отчё</w:t>
      </w:r>
      <w:r w:rsidRPr="006448EB">
        <w:rPr>
          <w:rFonts w:ascii="Times New Roman" w:hAnsi="Times New Roman" w:cs="Times New Roman"/>
          <w:sz w:val="28"/>
          <w:szCs w:val="28"/>
        </w:rPr>
        <w:t>та выводится дата, название документа, описание операции, корреспондирующий счет, количество и сумма операции. В начал</w:t>
      </w:r>
      <w:r w:rsidR="006F21F6" w:rsidRPr="006448EB">
        <w:rPr>
          <w:rFonts w:ascii="Times New Roman" w:hAnsi="Times New Roman" w:cs="Times New Roman"/>
          <w:sz w:val="28"/>
          <w:szCs w:val="28"/>
        </w:rPr>
        <w:t>е и в конце отчё</w:t>
      </w:r>
      <w:r w:rsidRPr="006448EB">
        <w:rPr>
          <w:rFonts w:ascii="Times New Roman" w:hAnsi="Times New Roman" w:cs="Times New Roman"/>
          <w:sz w:val="28"/>
          <w:szCs w:val="28"/>
        </w:rPr>
        <w:t xml:space="preserve">та выводятся остатки на начало и на конец периода. </w:t>
      </w:r>
    </w:p>
    <w:p w:rsidR="005B2FF2" w:rsidRPr="006448EB" w:rsidRDefault="005B2FF2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 xml:space="preserve">В случае, если необходимо проверить, реален ли факт движения </w:t>
      </w:r>
      <w:r w:rsidR="001138FA" w:rsidRPr="006448EB">
        <w:rPr>
          <w:rFonts w:ascii="Times New Roman" w:hAnsi="Times New Roman" w:cs="Times New Roman"/>
          <w:sz w:val="28"/>
          <w:szCs w:val="28"/>
        </w:rPr>
        <w:t xml:space="preserve">какого-либо </w:t>
      </w:r>
      <w:r w:rsidRPr="006448EB">
        <w:rPr>
          <w:rFonts w:ascii="Times New Roman" w:hAnsi="Times New Roman" w:cs="Times New Roman"/>
          <w:sz w:val="28"/>
          <w:szCs w:val="28"/>
        </w:rPr>
        <w:t>материала, в бухгалтерии хранятся документы (счета-фактуры, накладные, извещения, требования-накладные входящие и исходящие), из которых можно получить необходимую информацию. Данные документы хранятся в бухгалт</w:t>
      </w:r>
      <w:r w:rsidRPr="006448EB">
        <w:rPr>
          <w:rFonts w:ascii="Times New Roman" w:hAnsi="Times New Roman" w:cs="Times New Roman"/>
          <w:sz w:val="28"/>
          <w:szCs w:val="28"/>
        </w:rPr>
        <w:t>е</w:t>
      </w:r>
      <w:r w:rsidRPr="006448EB">
        <w:rPr>
          <w:rFonts w:ascii="Times New Roman" w:hAnsi="Times New Roman" w:cs="Times New Roman"/>
          <w:sz w:val="28"/>
          <w:szCs w:val="28"/>
        </w:rPr>
        <w:t>рии 5 лет.</w:t>
      </w:r>
    </w:p>
    <w:p w:rsidR="005B2FF2" w:rsidRPr="006448EB" w:rsidRDefault="005B2FF2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Поскольку филиал «УОР №836» явл</w:t>
      </w:r>
      <w:r w:rsidR="00D57F1D" w:rsidRPr="006448EB">
        <w:rPr>
          <w:rFonts w:ascii="Times New Roman" w:hAnsi="Times New Roman" w:cs="Times New Roman"/>
          <w:sz w:val="28"/>
          <w:szCs w:val="28"/>
        </w:rPr>
        <w:t>яется строительной организацией</w:t>
      </w:r>
      <w:r w:rsidRPr="006448EB">
        <w:rPr>
          <w:rFonts w:ascii="Times New Roman" w:hAnsi="Times New Roman" w:cs="Times New Roman"/>
          <w:sz w:val="28"/>
          <w:szCs w:val="28"/>
        </w:rPr>
        <w:t xml:space="preserve"> с довольно широким и развитым орг</w:t>
      </w:r>
      <w:r w:rsidR="00D57F1D" w:rsidRPr="006448EB">
        <w:rPr>
          <w:rFonts w:ascii="Times New Roman" w:hAnsi="Times New Roman" w:cs="Times New Roman"/>
          <w:sz w:val="28"/>
          <w:szCs w:val="28"/>
        </w:rPr>
        <w:t>анизационным устройством, то учё</w:t>
      </w:r>
      <w:r w:rsidRPr="006448EB">
        <w:rPr>
          <w:rFonts w:ascii="Times New Roman" w:hAnsi="Times New Roman" w:cs="Times New Roman"/>
          <w:sz w:val="28"/>
          <w:szCs w:val="28"/>
        </w:rPr>
        <w:t>т движ</w:t>
      </w:r>
      <w:r w:rsidRPr="006448EB">
        <w:rPr>
          <w:rFonts w:ascii="Times New Roman" w:hAnsi="Times New Roman" w:cs="Times New Roman"/>
          <w:sz w:val="28"/>
          <w:szCs w:val="28"/>
        </w:rPr>
        <w:t>е</w:t>
      </w:r>
      <w:r w:rsidRPr="006448EB">
        <w:rPr>
          <w:rFonts w:ascii="Times New Roman" w:hAnsi="Times New Roman" w:cs="Times New Roman"/>
          <w:sz w:val="28"/>
          <w:szCs w:val="28"/>
        </w:rPr>
        <w:t>ния материалов осуществляется по складам и участкам.</w:t>
      </w:r>
      <w:r w:rsidR="001138FA" w:rsidRPr="006448EB">
        <w:rPr>
          <w:rFonts w:ascii="Times New Roman" w:hAnsi="Times New Roman" w:cs="Times New Roman"/>
          <w:sz w:val="28"/>
          <w:szCs w:val="28"/>
        </w:rPr>
        <w:t xml:space="preserve"> </w:t>
      </w:r>
      <w:r w:rsidR="00D57F1D" w:rsidRPr="006448EB">
        <w:rPr>
          <w:rFonts w:ascii="Times New Roman" w:hAnsi="Times New Roman" w:cs="Times New Roman"/>
          <w:sz w:val="28"/>
          <w:szCs w:val="28"/>
        </w:rPr>
        <w:t>Учё</w:t>
      </w:r>
      <w:r w:rsidRPr="006448EB">
        <w:rPr>
          <w:rFonts w:ascii="Times New Roman" w:hAnsi="Times New Roman" w:cs="Times New Roman"/>
          <w:sz w:val="28"/>
          <w:szCs w:val="28"/>
        </w:rPr>
        <w:t>т поступивших м</w:t>
      </w:r>
      <w:r w:rsidRPr="006448EB">
        <w:rPr>
          <w:rFonts w:ascii="Times New Roman" w:hAnsi="Times New Roman" w:cs="Times New Roman"/>
          <w:sz w:val="28"/>
          <w:szCs w:val="28"/>
        </w:rPr>
        <w:t>а</w:t>
      </w:r>
      <w:r w:rsidRPr="006448EB">
        <w:rPr>
          <w:rFonts w:ascii="Times New Roman" w:hAnsi="Times New Roman" w:cs="Times New Roman"/>
          <w:sz w:val="28"/>
          <w:szCs w:val="28"/>
        </w:rPr>
        <w:t>териалов ведется по средней себестоимости.</w:t>
      </w:r>
    </w:p>
    <w:p w:rsidR="00ED104F" w:rsidRPr="006448EB" w:rsidRDefault="005B2FF2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Отпуск материалов в основное производство осуществляетс</w:t>
      </w:r>
      <w:r w:rsidR="00D57F1D" w:rsidRPr="006448EB">
        <w:rPr>
          <w:rFonts w:ascii="Times New Roman" w:hAnsi="Times New Roman" w:cs="Times New Roman"/>
          <w:sz w:val="28"/>
          <w:szCs w:val="28"/>
        </w:rPr>
        <w:t>я на основ</w:t>
      </w:r>
      <w:r w:rsidR="00D57F1D" w:rsidRPr="006448EB">
        <w:rPr>
          <w:rFonts w:ascii="Times New Roman" w:hAnsi="Times New Roman" w:cs="Times New Roman"/>
          <w:sz w:val="28"/>
          <w:szCs w:val="28"/>
        </w:rPr>
        <w:t>а</w:t>
      </w:r>
      <w:r w:rsidR="00D57F1D" w:rsidRPr="006448EB">
        <w:rPr>
          <w:rFonts w:ascii="Times New Roman" w:hAnsi="Times New Roman" w:cs="Times New Roman"/>
          <w:sz w:val="28"/>
          <w:szCs w:val="28"/>
        </w:rPr>
        <w:t>нии материальных отчё</w:t>
      </w:r>
      <w:r w:rsidRPr="006448EB">
        <w:rPr>
          <w:rFonts w:ascii="Times New Roman" w:hAnsi="Times New Roman" w:cs="Times New Roman"/>
          <w:sz w:val="28"/>
          <w:szCs w:val="28"/>
        </w:rPr>
        <w:t>тов прорабов и начальников участков</w:t>
      </w:r>
      <w:r w:rsidR="00204624" w:rsidRPr="006448EB">
        <w:rPr>
          <w:rFonts w:ascii="Times New Roman" w:hAnsi="Times New Roman" w:cs="Times New Roman"/>
          <w:sz w:val="28"/>
          <w:szCs w:val="28"/>
        </w:rPr>
        <w:t xml:space="preserve"> (форма М-19, приложе</w:t>
      </w:r>
      <w:r w:rsidR="00753FFE" w:rsidRPr="006448EB">
        <w:rPr>
          <w:rFonts w:ascii="Times New Roman" w:hAnsi="Times New Roman" w:cs="Times New Roman"/>
          <w:sz w:val="28"/>
          <w:szCs w:val="28"/>
        </w:rPr>
        <w:t>ние 18</w:t>
      </w:r>
      <w:r w:rsidR="00204624" w:rsidRPr="006448EB">
        <w:rPr>
          <w:rFonts w:ascii="Times New Roman" w:hAnsi="Times New Roman" w:cs="Times New Roman"/>
          <w:sz w:val="28"/>
          <w:szCs w:val="28"/>
        </w:rPr>
        <w:t>)</w:t>
      </w:r>
      <w:r w:rsidRPr="006448EB">
        <w:rPr>
          <w:rFonts w:ascii="Times New Roman" w:hAnsi="Times New Roman" w:cs="Times New Roman"/>
          <w:sz w:val="28"/>
          <w:szCs w:val="28"/>
        </w:rPr>
        <w:t>, которые составляются ежемесячно. В них указывается матер</w:t>
      </w:r>
      <w:r w:rsidRPr="006448EB">
        <w:rPr>
          <w:rFonts w:ascii="Times New Roman" w:hAnsi="Times New Roman" w:cs="Times New Roman"/>
          <w:sz w:val="28"/>
          <w:szCs w:val="28"/>
        </w:rPr>
        <w:t>и</w:t>
      </w:r>
      <w:r w:rsidRPr="006448EB">
        <w:rPr>
          <w:rFonts w:ascii="Times New Roman" w:hAnsi="Times New Roman" w:cs="Times New Roman"/>
          <w:sz w:val="28"/>
          <w:szCs w:val="28"/>
        </w:rPr>
        <w:t>ально-ответственное лица, наименование материалов, единицы измерения, н</w:t>
      </w:r>
      <w:r w:rsidRPr="006448EB">
        <w:rPr>
          <w:rFonts w:ascii="Times New Roman" w:hAnsi="Times New Roman" w:cs="Times New Roman"/>
          <w:sz w:val="28"/>
          <w:szCs w:val="28"/>
        </w:rPr>
        <w:t>о</w:t>
      </w:r>
      <w:r w:rsidRPr="006448EB">
        <w:rPr>
          <w:rFonts w:ascii="Times New Roman" w:hAnsi="Times New Roman" w:cs="Times New Roman"/>
          <w:sz w:val="28"/>
          <w:szCs w:val="28"/>
        </w:rPr>
        <w:lastRenderedPageBreak/>
        <w:t>менклатурный номер, объекты, количество списанных материалов (по объе</w:t>
      </w:r>
      <w:r w:rsidRPr="006448EB">
        <w:rPr>
          <w:rFonts w:ascii="Times New Roman" w:hAnsi="Times New Roman" w:cs="Times New Roman"/>
          <w:sz w:val="28"/>
          <w:szCs w:val="28"/>
        </w:rPr>
        <w:t>к</w:t>
      </w:r>
      <w:r w:rsidRPr="006448EB">
        <w:rPr>
          <w:rFonts w:ascii="Times New Roman" w:hAnsi="Times New Roman" w:cs="Times New Roman"/>
          <w:sz w:val="28"/>
          <w:szCs w:val="28"/>
        </w:rPr>
        <w:t>там).</w:t>
      </w:r>
    </w:p>
    <w:p w:rsidR="00C17A30" w:rsidRPr="006448EB" w:rsidRDefault="00ED104F" w:rsidP="00C17A30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 xml:space="preserve">На основании таблицы </w:t>
      </w:r>
      <w:r w:rsidR="00652D52" w:rsidRPr="006448EB">
        <w:rPr>
          <w:rFonts w:ascii="Times New Roman" w:hAnsi="Times New Roman" w:cs="Times New Roman"/>
          <w:sz w:val="28"/>
          <w:szCs w:val="28"/>
        </w:rPr>
        <w:t>3.2.</w:t>
      </w:r>
      <w:r w:rsidRPr="006448EB">
        <w:rPr>
          <w:rFonts w:ascii="Times New Roman" w:hAnsi="Times New Roman" w:cs="Times New Roman"/>
          <w:sz w:val="28"/>
          <w:szCs w:val="28"/>
        </w:rPr>
        <w:t xml:space="preserve"> р</w:t>
      </w:r>
      <w:r w:rsidR="005B2FF2" w:rsidRPr="006448EB">
        <w:rPr>
          <w:rFonts w:ascii="Times New Roman" w:hAnsi="Times New Roman" w:cs="Times New Roman"/>
          <w:sz w:val="28"/>
          <w:szCs w:val="28"/>
        </w:rPr>
        <w:t>ассмотрим бухгалтерские п</w:t>
      </w:r>
      <w:r w:rsidR="00E63BA8" w:rsidRPr="006448EB">
        <w:rPr>
          <w:rFonts w:ascii="Times New Roman" w:hAnsi="Times New Roman" w:cs="Times New Roman"/>
          <w:sz w:val="28"/>
          <w:szCs w:val="28"/>
        </w:rPr>
        <w:t>роводки, котор</w:t>
      </w:r>
      <w:r w:rsidR="00E63BA8" w:rsidRPr="006448EB">
        <w:rPr>
          <w:rFonts w:ascii="Times New Roman" w:hAnsi="Times New Roman" w:cs="Times New Roman"/>
          <w:sz w:val="28"/>
          <w:szCs w:val="28"/>
        </w:rPr>
        <w:t>ы</w:t>
      </w:r>
      <w:r w:rsidR="00E63BA8" w:rsidRPr="006448EB">
        <w:rPr>
          <w:rFonts w:ascii="Times New Roman" w:hAnsi="Times New Roman" w:cs="Times New Roman"/>
          <w:sz w:val="28"/>
          <w:szCs w:val="28"/>
        </w:rPr>
        <w:t>ми отражается учё</w:t>
      </w:r>
      <w:r w:rsidR="005B2FF2" w:rsidRPr="006448EB">
        <w:rPr>
          <w:rFonts w:ascii="Times New Roman" w:hAnsi="Times New Roman" w:cs="Times New Roman"/>
          <w:sz w:val="28"/>
          <w:szCs w:val="28"/>
        </w:rPr>
        <w:t>т движения материалов в б</w:t>
      </w:r>
      <w:r w:rsidRPr="006448EB">
        <w:rPr>
          <w:rFonts w:ascii="Times New Roman" w:hAnsi="Times New Roman" w:cs="Times New Roman"/>
          <w:sz w:val="28"/>
          <w:szCs w:val="28"/>
        </w:rPr>
        <w:t>ухгалтерии филиала «УОР №836».</w:t>
      </w:r>
    </w:p>
    <w:p w:rsidR="00ED104F" w:rsidRPr="006448EB" w:rsidRDefault="00ED104F" w:rsidP="00C17A30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52D52" w:rsidRPr="006448EB">
        <w:rPr>
          <w:rFonts w:ascii="Times New Roman" w:hAnsi="Times New Roman" w:cs="Times New Roman"/>
          <w:sz w:val="24"/>
          <w:szCs w:val="24"/>
        </w:rPr>
        <w:t>3.2.</w:t>
      </w:r>
      <w:r w:rsidR="00C17A30" w:rsidRPr="006448EB">
        <w:rPr>
          <w:rFonts w:ascii="Times New Roman" w:hAnsi="Times New Roman" w:cs="Times New Roman"/>
          <w:sz w:val="28"/>
          <w:szCs w:val="28"/>
        </w:rPr>
        <w:t xml:space="preserve"> </w:t>
      </w:r>
      <w:r w:rsidR="003D3BA2" w:rsidRPr="006448EB">
        <w:rPr>
          <w:rFonts w:ascii="Times New Roman" w:hAnsi="Times New Roman" w:cs="Times New Roman"/>
          <w:sz w:val="24"/>
          <w:szCs w:val="24"/>
        </w:rPr>
        <w:t>Журнал хозяйственных операций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992"/>
        <w:gridCol w:w="1134"/>
        <w:gridCol w:w="1418"/>
        <w:gridCol w:w="2072"/>
      </w:tblGrid>
      <w:tr w:rsidR="005B2FF2" w:rsidRPr="006448EB" w:rsidTr="001138FA">
        <w:trPr>
          <w:jc w:val="center"/>
        </w:trPr>
        <w:tc>
          <w:tcPr>
            <w:tcW w:w="3794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992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34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1418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072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Документ-основание</w:t>
            </w:r>
          </w:p>
        </w:tc>
      </w:tr>
      <w:tr w:rsidR="005B2FF2" w:rsidRPr="006448EB" w:rsidTr="001138FA">
        <w:trPr>
          <w:jc w:val="center"/>
        </w:trPr>
        <w:tc>
          <w:tcPr>
            <w:tcW w:w="3794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 xml:space="preserve">Получены </w:t>
            </w:r>
            <w:r w:rsidR="006B0C8B" w:rsidRPr="006448EB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2FF2" w:rsidRPr="006448EB" w:rsidRDefault="00B704DF" w:rsidP="00B704DF">
            <w:pPr>
              <w:tabs>
                <w:tab w:val="left" w:pos="1134"/>
              </w:tabs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 xml:space="preserve">Отражён </w:t>
            </w:r>
            <w:r w:rsidR="005B2FF2" w:rsidRPr="006448EB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992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5B2FF2" w:rsidRPr="006448EB" w:rsidRDefault="00A23945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42 322,03</w:t>
            </w:r>
          </w:p>
          <w:p w:rsidR="00A23945" w:rsidRPr="006448EB" w:rsidRDefault="00A23945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7 617,97</w:t>
            </w:r>
          </w:p>
        </w:tc>
        <w:tc>
          <w:tcPr>
            <w:tcW w:w="2072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Товарная накла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ная, счет-фактура</w:t>
            </w:r>
          </w:p>
        </w:tc>
      </w:tr>
      <w:tr w:rsidR="005B2FF2" w:rsidRPr="006448EB" w:rsidTr="001138FA">
        <w:trPr>
          <w:jc w:val="center"/>
        </w:trPr>
        <w:tc>
          <w:tcPr>
            <w:tcW w:w="3794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 xml:space="preserve">Оплачены </w:t>
            </w:r>
            <w:r w:rsidR="006B0C8B" w:rsidRPr="006448E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с р/с</w:t>
            </w:r>
            <w:r w:rsidR="00A23945" w:rsidRPr="006448EB">
              <w:rPr>
                <w:rFonts w:ascii="Times New Roman" w:hAnsi="Times New Roman" w:cs="Times New Roman"/>
                <w:sz w:val="24"/>
                <w:szCs w:val="24"/>
              </w:rPr>
              <w:t>чета</w:t>
            </w:r>
          </w:p>
        </w:tc>
        <w:tc>
          <w:tcPr>
            <w:tcW w:w="992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vAlign w:val="center"/>
          </w:tcPr>
          <w:p w:rsidR="005B2FF2" w:rsidRPr="006448EB" w:rsidRDefault="00A23945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49 940,00</w:t>
            </w:r>
          </w:p>
        </w:tc>
        <w:tc>
          <w:tcPr>
            <w:tcW w:w="2072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Выписка банка</w:t>
            </w:r>
          </w:p>
        </w:tc>
      </w:tr>
      <w:tr w:rsidR="005B2FF2" w:rsidRPr="006448EB" w:rsidTr="001138FA">
        <w:trPr>
          <w:jc w:val="center"/>
        </w:trPr>
        <w:tc>
          <w:tcPr>
            <w:tcW w:w="3794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Получены материалы от орган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зации-филиала</w:t>
            </w:r>
          </w:p>
        </w:tc>
        <w:tc>
          <w:tcPr>
            <w:tcW w:w="992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222 006,75</w:t>
            </w:r>
          </w:p>
        </w:tc>
        <w:tc>
          <w:tcPr>
            <w:tcW w:w="2072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Извещение, н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кладная М-15</w:t>
            </w:r>
          </w:p>
        </w:tc>
      </w:tr>
      <w:tr w:rsidR="005B2FF2" w:rsidRPr="006448EB" w:rsidTr="001138FA">
        <w:trPr>
          <w:jc w:val="center"/>
        </w:trPr>
        <w:tc>
          <w:tcPr>
            <w:tcW w:w="3794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Отпущены материалы организ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ции-филиалу</w:t>
            </w:r>
          </w:p>
        </w:tc>
        <w:tc>
          <w:tcPr>
            <w:tcW w:w="992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135 981,40</w:t>
            </w:r>
          </w:p>
        </w:tc>
        <w:tc>
          <w:tcPr>
            <w:tcW w:w="2072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Извещение, н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кладная М-15</w:t>
            </w:r>
          </w:p>
        </w:tc>
      </w:tr>
      <w:tr w:rsidR="005B2FF2" w:rsidRPr="006448EB" w:rsidTr="001138FA">
        <w:trPr>
          <w:jc w:val="center"/>
        </w:trPr>
        <w:tc>
          <w:tcPr>
            <w:tcW w:w="3794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Выданы денежные средства Ив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3945" w:rsidRPr="006448EB">
              <w:rPr>
                <w:rFonts w:ascii="Times New Roman" w:hAnsi="Times New Roman" w:cs="Times New Roman"/>
                <w:sz w:val="24"/>
                <w:szCs w:val="24"/>
              </w:rPr>
              <w:t>нову А.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А. на командировку</w:t>
            </w:r>
          </w:p>
        </w:tc>
        <w:tc>
          <w:tcPr>
            <w:tcW w:w="992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2072" w:type="dxa"/>
            <w:vAlign w:val="center"/>
          </w:tcPr>
          <w:p w:rsidR="005B2FF2" w:rsidRPr="006448EB" w:rsidRDefault="00ED104F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Приказ, заявл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  <w:r w:rsidR="005B2FF2" w:rsidRPr="006448EB">
              <w:rPr>
                <w:rFonts w:ascii="Times New Roman" w:hAnsi="Times New Roman" w:cs="Times New Roman"/>
                <w:sz w:val="24"/>
                <w:szCs w:val="24"/>
              </w:rPr>
              <w:t>РКО</w:t>
            </w:r>
          </w:p>
        </w:tc>
      </w:tr>
      <w:tr w:rsidR="00A23945" w:rsidRPr="006448EB" w:rsidTr="001138FA">
        <w:trPr>
          <w:jc w:val="center"/>
        </w:trPr>
        <w:tc>
          <w:tcPr>
            <w:tcW w:w="3794" w:type="dxa"/>
            <w:vAlign w:val="center"/>
          </w:tcPr>
          <w:p w:rsidR="00A23945" w:rsidRPr="006448EB" w:rsidRDefault="00A23945" w:rsidP="00A711F6">
            <w:pPr>
              <w:tabs>
                <w:tab w:val="left" w:pos="1134"/>
              </w:tabs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Оприходованы материалы, ку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ленные Ивановым А.А.</w:t>
            </w:r>
          </w:p>
        </w:tc>
        <w:tc>
          <w:tcPr>
            <w:tcW w:w="992" w:type="dxa"/>
            <w:vAlign w:val="center"/>
          </w:tcPr>
          <w:p w:rsidR="00A23945" w:rsidRPr="006448EB" w:rsidRDefault="00A23945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A23945" w:rsidRPr="006448EB" w:rsidRDefault="00A23945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vAlign w:val="center"/>
          </w:tcPr>
          <w:p w:rsidR="00A23945" w:rsidRPr="006448EB" w:rsidRDefault="00A23945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1 280,50</w:t>
            </w:r>
          </w:p>
        </w:tc>
        <w:tc>
          <w:tcPr>
            <w:tcW w:w="2072" w:type="dxa"/>
            <w:vAlign w:val="center"/>
          </w:tcPr>
          <w:p w:rsidR="00A23945" w:rsidRPr="006448EB" w:rsidRDefault="00A23945" w:rsidP="00E63BA8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Авансовый отч</w:t>
            </w:r>
            <w:r w:rsidR="00E63BA8" w:rsidRPr="006448E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т, чеки</w:t>
            </w:r>
          </w:p>
        </w:tc>
      </w:tr>
      <w:tr w:rsidR="005B2FF2" w:rsidRPr="006448EB" w:rsidTr="001138FA">
        <w:trPr>
          <w:jc w:val="center"/>
        </w:trPr>
        <w:tc>
          <w:tcPr>
            <w:tcW w:w="3794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Отпущены материалы на сторону</w:t>
            </w:r>
          </w:p>
          <w:p w:rsidR="005B2FF2" w:rsidRPr="006448EB" w:rsidRDefault="00B704DF" w:rsidP="00B704DF">
            <w:pPr>
              <w:tabs>
                <w:tab w:val="left" w:pos="1134"/>
              </w:tabs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 xml:space="preserve">Начислен </w:t>
            </w:r>
            <w:r w:rsidR="005B2FF2" w:rsidRPr="006448EB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992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2072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Товарная накла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ная, счет-фактура</w:t>
            </w:r>
          </w:p>
        </w:tc>
      </w:tr>
      <w:tr w:rsidR="005B2FF2" w:rsidRPr="006448EB" w:rsidTr="001138FA">
        <w:trPr>
          <w:jc w:val="center"/>
        </w:trPr>
        <w:tc>
          <w:tcPr>
            <w:tcW w:w="3794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С 9 склада на 15 участок отпущ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ны материалы</w:t>
            </w:r>
          </w:p>
        </w:tc>
        <w:tc>
          <w:tcPr>
            <w:tcW w:w="992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35 280,90</w:t>
            </w:r>
          </w:p>
        </w:tc>
        <w:tc>
          <w:tcPr>
            <w:tcW w:w="2072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Требование-накладная</w:t>
            </w:r>
          </w:p>
        </w:tc>
      </w:tr>
      <w:tr w:rsidR="005B2FF2" w:rsidRPr="006448EB" w:rsidTr="001138FA">
        <w:trPr>
          <w:jc w:val="center"/>
        </w:trPr>
        <w:tc>
          <w:tcPr>
            <w:tcW w:w="3794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Отпущены материалы в основное производство</w:t>
            </w:r>
          </w:p>
        </w:tc>
        <w:tc>
          <w:tcPr>
            <w:tcW w:w="992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5B2FF2" w:rsidRPr="006448EB" w:rsidRDefault="005B2FF2" w:rsidP="00A711F6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950 391,68</w:t>
            </w:r>
          </w:p>
        </w:tc>
        <w:tc>
          <w:tcPr>
            <w:tcW w:w="2072" w:type="dxa"/>
            <w:vAlign w:val="center"/>
          </w:tcPr>
          <w:p w:rsidR="005B2FF2" w:rsidRPr="006448EB" w:rsidRDefault="005B2FF2" w:rsidP="00E63BA8">
            <w:pPr>
              <w:tabs>
                <w:tab w:val="left" w:pos="1134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Материальный отч</w:t>
            </w:r>
            <w:r w:rsidR="00E63BA8" w:rsidRPr="006448E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D104F" w:rsidRPr="006448EB">
              <w:rPr>
                <w:rFonts w:ascii="Times New Roman" w:hAnsi="Times New Roman" w:cs="Times New Roman"/>
                <w:sz w:val="24"/>
                <w:szCs w:val="24"/>
              </w:rPr>
              <w:t xml:space="preserve"> М-19</w:t>
            </w:r>
          </w:p>
        </w:tc>
      </w:tr>
    </w:tbl>
    <w:p w:rsidR="007E3FFE" w:rsidRPr="006448EB" w:rsidRDefault="00B704DF" w:rsidP="00561792">
      <w:pPr>
        <w:pStyle w:val="consnonformat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В целом состояние бухгалтерского учёта материальных запасов в фили</w:t>
      </w:r>
      <w:r w:rsidRPr="006448EB">
        <w:rPr>
          <w:sz w:val="28"/>
          <w:szCs w:val="28"/>
        </w:rPr>
        <w:t>а</w:t>
      </w:r>
      <w:r w:rsidRPr="006448EB">
        <w:rPr>
          <w:sz w:val="28"/>
          <w:szCs w:val="28"/>
        </w:rPr>
        <w:t xml:space="preserve">ле «УОР №836» ФГУП «ГУССТ №8 при Спецстрое России» соответствует нормативам и методическим указаниям. </w:t>
      </w:r>
    </w:p>
    <w:p w:rsidR="00B704DF" w:rsidRPr="006448EB" w:rsidRDefault="00B704DF" w:rsidP="00561792">
      <w:pPr>
        <w:pStyle w:val="consnonformat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584913" w:rsidRPr="006448EB" w:rsidRDefault="00C23780" w:rsidP="00561792">
      <w:pPr>
        <w:pStyle w:val="a9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6448EB">
        <w:rPr>
          <w:rFonts w:ascii="Times New Roman" w:hAnsi="Times New Roman"/>
          <w:b/>
          <w:sz w:val="28"/>
          <w:szCs w:val="28"/>
        </w:rPr>
        <w:t>Совершенствование учё</w:t>
      </w:r>
      <w:r w:rsidR="007E3FFE" w:rsidRPr="006448EB">
        <w:rPr>
          <w:rFonts w:ascii="Times New Roman" w:hAnsi="Times New Roman"/>
          <w:b/>
          <w:sz w:val="28"/>
          <w:szCs w:val="28"/>
        </w:rPr>
        <w:t>та материалов</w:t>
      </w:r>
    </w:p>
    <w:p w:rsidR="007E3FFE" w:rsidRPr="006448EB" w:rsidRDefault="007E3FFE" w:rsidP="00A711F6">
      <w:pPr>
        <w:pStyle w:val="a9"/>
        <w:tabs>
          <w:tab w:val="left" w:pos="1134"/>
        </w:tabs>
        <w:spacing w:after="0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1148A" w:rsidRPr="006448EB" w:rsidRDefault="00C1148A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Говоря о рационализации, хочется отметить, что филиал «УОР №836» является строительной организацией и имеет в своей структуре достаточно много участков, движение мат</w:t>
      </w:r>
      <w:r w:rsidR="00C23780" w:rsidRPr="006448EB">
        <w:rPr>
          <w:rFonts w:ascii="Times New Roman" w:hAnsi="Times New Roman"/>
          <w:sz w:val="28"/>
          <w:szCs w:val="28"/>
        </w:rPr>
        <w:t>ериалов на которых подлежит отчё</w:t>
      </w:r>
      <w:r w:rsidRPr="006448EB">
        <w:rPr>
          <w:rFonts w:ascii="Times New Roman" w:hAnsi="Times New Roman"/>
          <w:sz w:val="28"/>
          <w:szCs w:val="28"/>
        </w:rPr>
        <w:t>тности.</w:t>
      </w:r>
    </w:p>
    <w:p w:rsidR="00C1148A" w:rsidRPr="006448EB" w:rsidRDefault="00C1148A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Поск</w:t>
      </w:r>
      <w:r w:rsidR="00C23780" w:rsidRPr="006448EB">
        <w:rPr>
          <w:rFonts w:ascii="Times New Roman" w:hAnsi="Times New Roman"/>
          <w:sz w:val="28"/>
          <w:szCs w:val="28"/>
        </w:rPr>
        <w:t>ольку филиал обязан сдавать отчё</w:t>
      </w:r>
      <w:r w:rsidRPr="006448EB">
        <w:rPr>
          <w:rFonts w:ascii="Times New Roman" w:hAnsi="Times New Roman"/>
          <w:sz w:val="28"/>
          <w:szCs w:val="28"/>
        </w:rPr>
        <w:t>тность каждый месяц (списание материалов з</w:t>
      </w:r>
      <w:r w:rsidR="00C23780" w:rsidRPr="006448EB">
        <w:rPr>
          <w:rFonts w:ascii="Times New Roman" w:hAnsi="Times New Roman"/>
          <w:sz w:val="28"/>
          <w:szCs w:val="28"/>
        </w:rPr>
        <w:t>а отчё</w:t>
      </w:r>
      <w:r w:rsidRPr="006448EB">
        <w:rPr>
          <w:rFonts w:ascii="Times New Roman" w:hAnsi="Times New Roman"/>
          <w:sz w:val="28"/>
          <w:szCs w:val="28"/>
        </w:rPr>
        <w:t>тный месяц по объектам, информация о</w:t>
      </w:r>
      <w:r w:rsidR="00C67692" w:rsidRPr="006448EB">
        <w:rPr>
          <w:rFonts w:ascii="Times New Roman" w:hAnsi="Times New Roman"/>
          <w:sz w:val="28"/>
          <w:szCs w:val="28"/>
        </w:rPr>
        <w:t>б</w:t>
      </w:r>
      <w:r w:rsidRPr="006448EB">
        <w:rPr>
          <w:rFonts w:ascii="Times New Roman" w:hAnsi="Times New Roman"/>
          <w:sz w:val="28"/>
          <w:szCs w:val="28"/>
        </w:rPr>
        <w:t xml:space="preserve"> остатках на первое чис</w:t>
      </w:r>
      <w:r w:rsidR="00C23780" w:rsidRPr="006448EB">
        <w:rPr>
          <w:rFonts w:ascii="Times New Roman" w:hAnsi="Times New Roman"/>
          <w:sz w:val="28"/>
          <w:szCs w:val="28"/>
        </w:rPr>
        <w:t>ло месяца, следующего за отчё</w:t>
      </w:r>
      <w:r w:rsidRPr="006448EB">
        <w:rPr>
          <w:rFonts w:ascii="Times New Roman" w:hAnsi="Times New Roman"/>
          <w:sz w:val="28"/>
          <w:szCs w:val="28"/>
        </w:rPr>
        <w:t>тным), то наличие двух бухгалтеров, зан</w:t>
      </w:r>
      <w:r w:rsidRPr="006448EB">
        <w:rPr>
          <w:rFonts w:ascii="Times New Roman" w:hAnsi="Times New Roman"/>
          <w:sz w:val="28"/>
          <w:szCs w:val="28"/>
        </w:rPr>
        <w:t>и</w:t>
      </w:r>
      <w:r w:rsidRPr="006448EB">
        <w:rPr>
          <w:rFonts w:ascii="Times New Roman" w:hAnsi="Times New Roman"/>
          <w:sz w:val="28"/>
          <w:szCs w:val="28"/>
        </w:rPr>
        <w:t>мающихся учетом движения материалов, как раз можно отнести к рационал</w:t>
      </w:r>
      <w:r w:rsidRPr="006448EB">
        <w:rPr>
          <w:rFonts w:ascii="Times New Roman" w:hAnsi="Times New Roman"/>
          <w:sz w:val="28"/>
          <w:szCs w:val="28"/>
        </w:rPr>
        <w:t>и</w:t>
      </w:r>
      <w:r w:rsidRPr="006448EB">
        <w:rPr>
          <w:rFonts w:ascii="Times New Roman" w:hAnsi="Times New Roman"/>
          <w:sz w:val="28"/>
          <w:szCs w:val="28"/>
        </w:rPr>
        <w:t>за</w:t>
      </w:r>
      <w:r w:rsidR="00C67692" w:rsidRPr="006448EB">
        <w:rPr>
          <w:rFonts w:ascii="Times New Roman" w:hAnsi="Times New Roman"/>
          <w:sz w:val="28"/>
          <w:szCs w:val="28"/>
        </w:rPr>
        <w:t>ции.</w:t>
      </w:r>
    </w:p>
    <w:p w:rsidR="00C1148A" w:rsidRPr="006448EB" w:rsidRDefault="00C1148A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lastRenderedPageBreak/>
        <w:t xml:space="preserve">Учет движения материалов в бухгалтерии, по нашему мнению, не требует какой-либо рационализации. С одной стороны, это связано с тем, что </w:t>
      </w:r>
      <w:r w:rsidR="00C67692" w:rsidRPr="006448EB">
        <w:rPr>
          <w:rFonts w:ascii="Times New Roman" w:hAnsi="Times New Roman"/>
          <w:sz w:val="28"/>
          <w:szCs w:val="28"/>
        </w:rPr>
        <w:t>все пол</w:t>
      </w:r>
      <w:r w:rsidR="00C67692" w:rsidRPr="006448EB">
        <w:rPr>
          <w:rFonts w:ascii="Times New Roman" w:hAnsi="Times New Roman"/>
          <w:sz w:val="28"/>
          <w:szCs w:val="28"/>
        </w:rPr>
        <w:t>у</w:t>
      </w:r>
      <w:r w:rsidR="00C67692" w:rsidRPr="006448EB">
        <w:rPr>
          <w:rFonts w:ascii="Times New Roman" w:hAnsi="Times New Roman"/>
          <w:sz w:val="28"/>
          <w:szCs w:val="28"/>
        </w:rPr>
        <w:t>ченные документы</w:t>
      </w:r>
      <w:r w:rsidRPr="006448EB">
        <w:rPr>
          <w:rFonts w:ascii="Times New Roman" w:hAnsi="Times New Roman"/>
          <w:sz w:val="28"/>
          <w:szCs w:val="28"/>
        </w:rPr>
        <w:t xml:space="preserve"> своевременно обрабатываются и заносятся в «1С». С другой стороны, отсутствие в необходимости рационализации в бухгалтерии связано с тем, что с материальными запасами работают именно два бухгалтера.</w:t>
      </w:r>
    </w:p>
    <w:p w:rsidR="00C1148A" w:rsidRPr="006448EB" w:rsidRDefault="00A10CB9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Однако рационализация учё</w:t>
      </w:r>
      <w:r w:rsidR="00E32F39" w:rsidRPr="006448EB">
        <w:rPr>
          <w:rFonts w:ascii="Times New Roman" w:hAnsi="Times New Roman"/>
          <w:sz w:val="28"/>
          <w:szCs w:val="28"/>
        </w:rPr>
        <w:t>та движения материальных ценностей на складе крайне необходима, так как в</w:t>
      </w:r>
      <w:r w:rsidRPr="006448EB">
        <w:rPr>
          <w:rFonts w:ascii="Times New Roman" w:hAnsi="Times New Roman"/>
          <w:sz w:val="28"/>
          <w:szCs w:val="28"/>
        </w:rPr>
        <w:t xml:space="preserve"> эпоху компьютеризации учё</w:t>
      </w:r>
      <w:r w:rsidR="00C1148A" w:rsidRPr="006448EB">
        <w:rPr>
          <w:rFonts w:ascii="Times New Roman" w:hAnsi="Times New Roman"/>
          <w:sz w:val="28"/>
          <w:szCs w:val="28"/>
        </w:rPr>
        <w:t xml:space="preserve">т движения материалов на складе </w:t>
      </w:r>
      <w:r w:rsidRPr="006448EB">
        <w:rPr>
          <w:rFonts w:ascii="Times New Roman" w:hAnsi="Times New Roman"/>
          <w:sz w:val="28"/>
          <w:szCs w:val="28"/>
        </w:rPr>
        <w:t>ведё</w:t>
      </w:r>
      <w:r w:rsidR="00E32F39" w:rsidRPr="006448EB">
        <w:rPr>
          <w:rFonts w:ascii="Times New Roman" w:hAnsi="Times New Roman"/>
          <w:sz w:val="28"/>
          <w:szCs w:val="28"/>
        </w:rPr>
        <w:t xml:space="preserve">тся </w:t>
      </w:r>
      <w:r w:rsidR="00C1148A" w:rsidRPr="006448EB">
        <w:rPr>
          <w:rFonts w:ascii="Times New Roman" w:hAnsi="Times New Roman"/>
          <w:sz w:val="28"/>
          <w:szCs w:val="28"/>
        </w:rPr>
        <w:t>при помощи карточек складского учета в бума</w:t>
      </w:r>
      <w:r w:rsidR="00C1148A" w:rsidRPr="006448EB">
        <w:rPr>
          <w:rFonts w:ascii="Times New Roman" w:hAnsi="Times New Roman"/>
          <w:sz w:val="28"/>
          <w:szCs w:val="28"/>
        </w:rPr>
        <w:t>ж</w:t>
      </w:r>
      <w:r w:rsidR="00C1148A" w:rsidRPr="006448EB">
        <w:rPr>
          <w:rFonts w:ascii="Times New Roman" w:hAnsi="Times New Roman"/>
          <w:sz w:val="28"/>
          <w:szCs w:val="28"/>
        </w:rPr>
        <w:t>ном виде</w:t>
      </w:r>
      <w:r w:rsidR="00E32F39" w:rsidRPr="006448EB">
        <w:rPr>
          <w:rFonts w:ascii="Times New Roman" w:hAnsi="Times New Roman"/>
          <w:sz w:val="28"/>
          <w:szCs w:val="28"/>
        </w:rPr>
        <w:t xml:space="preserve">, что </w:t>
      </w:r>
      <w:r w:rsidR="00C1148A" w:rsidRPr="006448EB">
        <w:rPr>
          <w:rFonts w:ascii="Times New Roman" w:hAnsi="Times New Roman"/>
          <w:sz w:val="28"/>
          <w:szCs w:val="28"/>
        </w:rPr>
        <w:t>у</w:t>
      </w:r>
      <w:r w:rsidRPr="006448EB">
        <w:rPr>
          <w:rFonts w:ascii="Times New Roman" w:hAnsi="Times New Roman"/>
          <w:sz w:val="28"/>
          <w:szCs w:val="28"/>
        </w:rPr>
        <w:t>сложняет и замедляет процесс учё</w:t>
      </w:r>
      <w:r w:rsidR="00C1148A" w:rsidRPr="006448EB">
        <w:rPr>
          <w:rFonts w:ascii="Times New Roman" w:hAnsi="Times New Roman"/>
          <w:sz w:val="28"/>
          <w:szCs w:val="28"/>
        </w:rPr>
        <w:t>та движения материальных ценностей.</w:t>
      </w:r>
    </w:p>
    <w:p w:rsidR="00C1148A" w:rsidRPr="006448EB" w:rsidRDefault="00C1148A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 xml:space="preserve">Это связано </w:t>
      </w:r>
      <w:r w:rsidR="00E32F39" w:rsidRPr="006448EB">
        <w:rPr>
          <w:rFonts w:ascii="Times New Roman" w:hAnsi="Times New Roman"/>
          <w:sz w:val="28"/>
          <w:szCs w:val="28"/>
        </w:rPr>
        <w:t xml:space="preserve">в первую очередь </w:t>
      </w:r>
      <w:r w:rsidRPr="006448EB">
        <w:rPr>
          <w:rFonts w:ascii="Times New Roman" w:hAnsi="Times New Roman"/>
          <w:sz w:val="28"/>
          <w:szCs w:val="28"/>
        </w:rPr>
        <w:t>с тем, что в настоящее время на строител</w:t>
      </w:r>
      <w:r w:rsidRPr="006448EB">
        <w:rPr>
          <w:rFonts w:ascii="Times New Roman" w:hAnsi="Times New Roman"/>
          <w:sz w:val="28"/>
          <w:szCs w:val="28"/>
        </w:rPr>
        <w:t>ь</w:t>
      </w:r>
      <w:r w:rsidR="00A10CB9" w:rsidRPr="006448EB">
        <w:rPr>
          <w:rFonts w:ascii="Times New Roman" w:hAnsi="Times New Roman"/>
          <w:sz w:val="28"/>
          <w:szCs w:val="28"/>
        </w:rPr>
        <w:t>ном рынке появляется всё</w:t>
      </w:r>
      <w:r w:rsidRPr="006448EB">
        <w:rPr>
          <w:rFonts w:ascii="Times New Roman" w:hAnsi="Times New Roman"/>
          <w:sz w:val="28"/>
          <w:szCs w:val="28"/>
        </w:rPr>
        <w:t xml:space="preserve"> больше новых видов материалов</w:t>
      </w:r>
      <w:r w:rsidR="00E32F39" w:rsidRPr="006448EB">
        <w:rPr>
          <w:rFonts w:ascii="Times New Roman" w:hAnsi="Times New Roman"/>
          <w:sz w:val="28"/>
          <w:szCs w:val="28"/>
        </w:rPr>
        <w:t xml:space="preserve">, использующихся филиалом «УОР №836». Каждый материал, </w:t>
      </w:r>
      <w:r w:rsidRPr="006448EB">
        <w:rPr>
          <w:rFonts w:ascii="Times New Roman" w:hAnsi="Times New Roman"/>
          <w:sz w:val="28"/>
          <w:szCs w:val="28"/>
        </w:rPr>
        <w:t>поступивший на склад, должен быть оприходо</w:t>
      </w:r>
      <w:r w:rsidR="00A10CB9" w:rsidRPr="006448EB">
        <w:rPr>
          <w:rFonts w:ascii="Times New Roman" w:hAnsi="Times New Roman"/>
          <w:sz w:val="28"/>
          <w:szCs w:val="28"/>
        </w:rPr>
        <w:t>ван и занесё</w:t>
      </w:r>
      <w:r w:rsidR="00E32F39" w:rsidRPr="006448EB">
        <w:rPr>
          <w:rFonts w:ascii="Times New Roman" w:hAnsi="Times New Roman"/>
          <w:sz w:val="28"/>
          <w:szCs w:val="28"/>
        </w:rPr>
        <w:t xml:space="preserve">н в карточку. </w:t>
      </w:r>
      <w:r w:rsidRPr="006448EB">
        <w:rPr>
          <w:rFonts w:ascii="Times New Roman" w:hAnsi="Times New Roman"/>
          <w:sz w:val="28"/>
          <w:szCs w:val="28"/>
        </w:rPr>
        <w:t xml:space="preserve">Это же связано и с расходом – в форме М-17 должен быть записан </w:t>
      </w:r>
      <w:r w:rsidR="00E32F39" w:rsidRPr="006448EB">
        <w:rPr>
          <w:rFonts w:ascii="Times New Roman" w:hAnsi="Times New Roman"/>
          <w:sz w:val="28"/>
          <w:szCs w:val="28"/>
        </w:rPr>
        <w:t xml:space="preserve">не только приход, но и расход </w:t>
      </w:r>
      <w:r w:rsidRPr="006448EB">
        <w:rPr>
          <w:rFonts w:ascii="Times New Roman" w:hAnsi="Times New Roman"/>
          <w:sz w:val="28"/>
          <w:szCs w:val="28"/>
        </w:rPr>
        <w:t xml:space="preserve">каждого материала, который включает </w:t>
      </w:r>
      <w:r w:rsidR="00E32F39" w:rsidRPr="006448EB">
        <w:rPr>
          <w:rFonts w:ascii="Times New Roman" w:hAnsi="Times New Roman"/>
          <w:sz w:val="28"/>
          <w:szCs w:val="28"/>
        </w:rPr>
        <w:t xml:space="preserve">количество отпущенной продукции </w:t>
      </w:r>
      <w:r w:rsidRPr="006448EB">
        <w:rPr>
          <w:rFonts w:ascii="Times New Roman" w:hAnsi="Times New Roman"/>
          <w:sz w:val="28"/>
          <w:szCs w:val="28"/>
        </w:rPr>
        <w:t>и участок,</w:t>
      </w:r>
      <w:r w:rsidR="00A10CB9" w:rsidRPr="006448EB">
        <w:rPr>
          <w:rFonts w:ascii="Times New Roman" w:hAnsi="Times New Roman"/>
          <w:sz w:val="28"/>
          <w:szCs w:val="28"/>
        </w:rPr>
        <w:t xml:space="preserve"> на который произошё</w:t>
      </w:r>
      <w:r w:rsidRPr="006448EB">
        <w:rPr>
          <w:rFonts w:ascii="Times New Roman" w:hAnsi="Times New Roman"/>
          <w:sz w:val="28"/>
          <w:szCs w:val="28"/>
        </w:rPr>
        <w:t>л отпуск.</w:t>
      </w:r>
      <w:r w:rsidR="00E32F39" w:rsidRPr="006448EB">
        <w:rPr>
          <w:rFonts w:ascii="Times New Roman" w:hAnsi="Times New Roman"/>
          <w:sz w:val="28"/>
          <w:szCs w:val="28"/>
        </w:rPr>
        <w:t xml:space="preserve"> Иначе говоря, </w:t>
      </w:r>
      <w:r w:rsidRPr="006448EB">
        <w:rPr>
          <w:rFonts w:ascii="Times New Roman" w:hAnsi="Times New Roman"/>
          <w:sz w:val="28"/>
          <w:szCs w:val="28"/>
        </w:rPr>
        <w:t>движение по каждому материалу должно иметь отражение в карточке складского уч</w:t>
      </w:r>
      <w:r w:rsidR="00A10CB9" w:rsidRPr="006448EB">
        <w:rPr>
          <w:rFonts w:ascii="Times New Roman" w:hAnsi="Times New Roman"/>
          <w:sz w:val="28"/>
          <w:szCs w:val="28"/>
        </w:rPr>
        <w:t>ё</w:t>
      </w:r>
      <w:r w:rsidRPr="006448EB">
        <w:rPr>
          <w:rFonts w:ascii="Times New Roman" w:hAnsi="Times New Roman"/>
          <w:sz w:val="28"/>
          <w:szCs w:val="28"/>
        </w:rPr>
        <w:t>та (приход, расход и остаток на к</w:t>
      </w:r>
      <w:r w:rsidRPr="006448EB">
        <w:rPr>
          <w:rFonts w:ascii="Times New Roman" w:hAnsi="Times New Roman"/>
          <w:sz w:val="28"/>
          <w:szCs w:val="28"/>
        </w:rPr>
        <w:t>о</w:t>
      </w:r>
      <w:r w:rsidR="00E32F39" w:rsidRPr="006448EB">
        <w:rPr>
          <w:rFonts w:ascii="Times New Roman" w:hAnsi="Times New Roman"/>
          <w:sz w:val="28"/>
          <w:szCs w:val="28"/>
        </w:rPr>
        <w:t xml:space="preserve">нец и </w:t>
      </w:r>
      <w:r w:rsidRPr="006448EB">
        <w:rPr>
          <w:rFonts w:ascii="Times New Roman" w:hAnsi="Times New Roman"/>
          <w:sz w:val="28"/>
          <w:szCs w:val="28"/>
        </w:rPr>
        <w:t>начало месяца).</w:t>
      </w:r>
    </w:p>
    <w:p w:rsidR="00C1148A" w:rsidRPr="006448EB" w:rsidRDefault="00C1148A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В целях рационализации</w:t>
      </w:r>
      <w:r w:rsidR="00CC6AE2" w:rsidRPr="006448EB">
        <w:rPr>
          <w:rFonts w:ascii="Times New Roman" w:hAnsi="Times New Roman"/>
          <w:sz w:val="28"/>
          <w:szCs w:val="28"/>
        </w:rPr>
        <w:t xml:space="preserve"> </w:t>
      </w:r>
      <w:r w:rsidR="008D320E" w:rsidRPr="006448EB">
        <w:rPr>
          <w:rFonts w:ascii="Times New Roman" w:hAnsi="Times New Roman"/>
          <w:sz w:val="28"/>
          <w:szCs w:val="28"/>
        </w:rPr>
        <w:t>учё</w:t>
      </w:r>
      <w:r w:rsidR="00C82744" w:rsidRPr="006448EB">
        <w:rPr>
          <w:rFonts w:ascii="Times New Roman" w:hAnsi="Times New Roman"/>
          <w:sz w:val="28"/>
          <w:szCs w:val="28"/>
        </w:rPr>
        <w:t>та движения материальных запасов н</w:t>
      </w:r>
      <w:r w:rsidRPr="006448EB">
        <w:rPr>
          <w:rFonts w:ascii="Times New Roman" w:hAnsi="Times New Roman"/>
          <w:sz w:val="28"/>
          <w:szCs w:val="28"/>
        </w:rPr>
        <w:t>а складе</w:t>
      </w:r>
      <w:r w:rsidR="00C82744" w:rsidRPr="006448EB">
        <w:rPr>
          <w:rFonts w:ascii="Times New Roman" w:hAnsi="Times New Roman"/>
          <w:sz w:val="28"/>
          <w:szCs w:val="28"/>
        </w:rPr>
        <w:t xml:space="preserve"> необходимо установить</w:t>
      </w:r>
      <w:r w:rsidRPr="006448EB">
        <w:rPr>
          <w:rFonts w:ascii="Times New Roman" w:hAnsi="Times New Roman"/>
          <w:sz w:val="28"/>
          <w:szCs w:val="28"/>
        </w:rPr>
        <w:t xml:space="preserve"> компьютер и вер</w:t>
      </w:r>
      <w:r w:rsidR="00C82744" w:rsidRPr="006448EB">
        <w:rPr>
          <w:rFonts w:ascii="Times New Roman" w:hAnsi="Times New Roman"/>
          <w:sz w:val="28"/>
          <w:szCs w:val="28"/>
        </w:rPr>
        <w:t>сией</w:t>
      </w:r>
      <w:r w:rsidRPr="006448EB">
        <w:rPr>
          <w:rFonts w:ascii="Times New Roman" w:hAnsi="Times New Roman"/>
          <w:sz w:val="28"/>
          <w:szCs w:val="28"/>
        </w:rPr>
        <w:t xml:space="preserve"> программы «1С», привязанн</w:t>
      </w:r>
      <w:r w:rsidR="008D320E" w:rsidRPr="006448EB">
        <w:rPr>
          <w:rFonts w:ascii="Times New Roman" w:hAnsi="Times New Roman"/>
          <w:sz w:val="28"/>
          <w:szCs w:val="28"/>
        </w:rPr>
        <w:t>ой</w:t>
      </w:r>
      <w:r w:rsidRPr="006448EB">
        <w:rPr>
          <w:rFonts w:ascii="Times New Roman" w:hAnsi="Times New Roman"/>
          <w:sz w:val="28"/>
          <w:szCs w:val="28"/>
        </w:rPr>
        <w:t xml:space="preserve"> к базе данных бухгалтерии, с помощью которой на основании требований-накладных, подписанных кладовщиком и представителем от участка (прораб, мастер, бригадир), кладовщик </w:t>
      </w:r>
      <w:r w:rsidR="008D320E" w:rsidRPr="006448EB">
        <w:rPr>
          <w:rFonts w:ascii="Times New Roman" w:hAnsi="Times New Roman"/>
          <w:sz w:val="28"/>
          <w:szCs w:val="28"/>
        </w:rPr>
        <w:t>будет осуществлять</w:t>
      </w:r>
      <w:r w:rsidRPr="006448EB">
        <w:rPr>
          <w:rFonts w:ascii="Times New Roman" w:hAnsi="Times New Roman"/>
          <w:sz w:val="28"/>
          <w:szCs w:val="28"/>
        </w:rPr>
        <w:t xml:space="preserve"> обработку полученных д</w:t>
      </w:r>
      <w:r w:rsidRPr="006448EB">
        <w:rPr>
          <w:rFonts w:ascii="Times New Roman" w:hAnsi="Times New Roman"/>
          <w:sz w:val="28"/>
          <w:szCs w:val="28"/>
        </w:rPr>
        <w:t>о</w:t>
      </w:r>
      <w:r w:rsidRPr="006448EB">
        <w:rPr>
          <w:rFonts w:ascii="Times New Roman" w:hAnsi="Times New Roman"/>
          <w:sz w:val="28"/>
          <w:szCs w:val="28"/>
        </w:rPr>
        <w:t>кументов.</w:t>
      </w:r>
      <w:r w:rsidR="00C82744" w:rsidRPr="006448EB">
        <w:rPr>
          <w:rFonts w:ascii="Times New Roman" w:hAnsi="Times New Roman"/>
          <w:sz w:val="28"/>
          <w:szCs w:val="28"/>
        </w:rPr>
        <w:t xml:space="preserve"> А п</w:t>
      </w:r>
      <w:r w:rsidRPr="006448EB">
        <w:rPr>
          <w:rFonts w:ascii="Times New Roman" w:hAnsi="Times New Roman"/>
          <w:sz w:val="28"/>
          <w:szCs w:val="28"/>
        </w:rPr>
        <w:t>ользуясь данными оборотно-сальдовой ведомости, кладовщик сможет проверить правильности осуществления уч</w:t>
      </w:r>
      <w:r w:rsidR="008D320E" w:rsidRPr="006448EB">
        <w:rPr>
          <w:rFonts w:ascii="Times New Roman" w:hAnsi="Times New Roman"/>
          <w:sz w:val="28"/>
          <w:szCs w:val="28"/>
        </w:rPr>
        <w:t>ё</w:t>
      </w:r>
      <w:r w:rsidRPr="006448EB">
        <w:rPr>
          <w:rFonts w:ascii="Times New Roman" w:hAnsi="Times New Roman"/>
          <w:sz w:val="28"/>
          <w:szCs w:val="28"/>
        </w:rPr>
        <w:t>та движения материалов</w:t>
      </w:r>
      <w:r w:rsidR="00C82744" w:rsidRPr="006448EB">
        <w:rPr>
          <w:rFonts w:ascii="Times New Roman" w:hAnsi="Times New Roman"/>
          <w:sz w:val="28"/>
          <w:szCs w:val="28"/>
        </w:rPr>
        <w:t xml:space="preserve"> и остаток материалов по бухгалтерскому учету</w:t>
      </w:r>
      <w:r w:rsidRPr="006448EB">
        <w:rPr>
          <w:rFonts w:ascii="Times New Roman" w:hAnsi="Times New Roman"/>
          <w:sz w:val="28"/>
          <w:szCs w:val="28"/>
        </w:rPr>
        <w:t>.</w:t>
      </w:r>
    </w:p>
    <w:p w:rsidR="00C82744" w:rsidRPr="006448EB" w:rsidRDefault="00C1148A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Главный экономический эффект от внедрения программы заключается в улучшении экономических и хозяйственных показ</w:t>
      </w:r>
      <w:r w:rsidR="007C0999" w:rsidRPr="006448EB">
        <w:rPr>
          <w:rFonts w:ascii="Times New Roman" w:hAnsi="Times New Roman"/>
          <w:sz w:val="28"/>
          <w:szCs w:val="28"/>
        </w:rPr>
        <w:t>ателей работы предприятия за счё</w:t>
      </w:r>
      <w:r w:rsidRPr="006448EB">
        <w:rPr>
          <w:rFonts w:ascii="Times New Roman" w:hAnsi="Times New Roman"/>
          <w:sz w:val="28"/>
          <w:szCs w:val="28"/>
        </w:rPr>
        <w:t>т повышения оперативности управления и снижения трудозатрат на ре</w:t>
      </w:r>
      <w:r w:rsidRPr="006448EB">
        <w:rPr>
          <w:rFonts w:ascii="Times New Roman" w:hAnsi="Times New Roman"/>
          <w:sz w:val="28"/>
          <w:szCs w:val="28"/>
        </w:rPr>
        <w:t>а</w:t>
      </w:r>
      <w:r w:rsidRPr="006448EB">
        <w:rPr>
          <w:rFonts w:ascii="Times New Roman" w:hAnsi="Times New Roman"/>
          <w:sz w:val="28"/>
          <w:szCs w:val="28"/>
        </w:rPr>
        <w:lastRenderedPageBreak/>
        <w:t>лизацию процесса управления.</w:t>
      </w:r>
      <w:r w:rsidR="00C82744" w:rsidRPr="006448EB">
        <w:rPr>
          <w:rFonts w:ascii="Times New Roman" w:hAnsi="Times New Roman"/>
          <w:sz w:val="28"/>
          <w:szCs w:val="28"/>
        </w:rPr>
        <w:t xml:space="preserve"> </w:t>
      </w:r>
      <w:r w:rsidRPr="006448EB">
        <w:rPr>
          <w:rFonts w:ascii="Times New Roman" w:hAnsi="Times New Roman"/>
          <w:sz w:val="28"/>
          <w:szCs w:val="28"/>
        </w:rPr>
        <w:t xml:space="preserve">Экономический эффект </w:t>
      </w:r>
      <w:r w:rsidR="00C82744" w:rsidRPr="006448EB">
        <w:rPr>
          <w:rFonts w:ascii="Times New Roman" w:hAnsi="Times New Roman"/>
          <w:sz w:val="28"/>
          <w:szCs w:val="28"/>
        </w:rPr>
        <w:t xml:space="preserve">проявляется </w:t>
      </w:r>
      <w:r w:rsidRPr="006448EB">
        <w:rPr>
          <w:rFonts w:ascii="Times New Roman" w:hAnsi="Times New Roman"/>
          <w:sz w:val="28"/>
          <w:szCs w:val="28"/>
        </w:rPr>
        <w:t>в виде эк</w:t>
      </w:r>
      <w:r w:rsidRPr="006448EB">
        <w:rPr>
          <w:rFonts w:ascii="Times New Roman" w:hAnsi="Times New Roman"/>
          <w:sz w:val="28"/>
          <w:szCs w:val="28"/>
        </w:rPr>
        <w:t>о</w:t>
      </w:r>
      <w:r w:rsidRPr="006448EB">
        <w:rPr>
          <w:rFonts w:ascii="Times New Roman" w:hAnsi="Times New Roman"/>
          <w:sz w:val="28"/>
          <w:szCs w:val="28"/>
        </w:rPr>
        <w:t>номии трудовых и финансовых ресурсо</w:t>
      </w:r>
      <w:r w:rsidR="007C0999" w:rsidRPr="006448EB">
        <w:rPr>
          <w:rFonts w:ascii="Times New Roman" w:hAnsi="Times New Roman"/>
          <w:sz w:val="28"/>
          <w:szCs w:val="28"/>
        </w:rPr>
        <w:t>в, получаемой от снижения трудоё</w:t>
      </w:r>
      <w:r w:rsidRPr="006448EB">
        <w:rPr>
          <w:rFonts w:ascii="Times New Roman" w:hAnsi="Times New Roman"/>
          <w:sz w:val="28"/>
          <w:szCs w:val="28"/>
        </w:rPr>
        <w:t>мк</w:t>
      </w:r>
      <w:r w:rsidRPr="006448EB">
        <w:rPr>
          <w:rFonts w:ascii="Times New Roman" w:hAnsi="Times New Roman"/>
          <w:sz w:val="28"/>
          <w:szCs w:val="28"/>
        </w:rPr>
        <w:t>о</w:t>
      </w:r>
      <w:r w:rsidRPr="006448EB">
        <w:rPr>
          <w:rFonts w:ascii="Times New Roman" w:hAnsi="Times New Roman"/>
          <w:sz w:val="28"/>
          <w:szCs w:val="28"/>
        </w:rPr>
        <w:t>сти расч</w:t>
      </w:r>
      <w:r w:rsidR="007C0999" w:rsidRPr="006448EB">
        <w:rPr>
          <w:rFonts w:ascii="Times New Roman" w:hAnsi="Times New Roman"/>
          <w:sz w:val="28"/>
          <w:szCs w:val="28"/>
        </w:rPr>
        <w:t>ё</w:t>
      </w:r>
      <w:r w:rsidRPr="006448EB">
        <w:rPr>
          <w:rFonts w:ascii="Times New Roman" w:hAnsi="Times New Roman"/>
          <w:sz w:val="28"/>
          <w:szCs w:val="28"/>
        </w:rPr>
        <w:t>тов</w:t>
      </w:r>
      <w:r w:rsidR="00C82744" w:rsidRPr="006448EB">
        <w:rPr>
          <w:rFonts w:ascii="Times New Roman" w:hAnsi="Times New Roman"/>
          <w:sz w:val="28"/>
          <w:szCs w:val="28"/>
        </w:rPr>
        <w:t xml:space="preserve"> и</w:t>
      </w:r>
      <w:r w:rsidRPr="006448EB">
        <w:rPr>
          <w:rFonts w:ascii="Times New Roman" w:hAnsi="Times New Roman"/>
          <w:sz w:val="28"/>
          <w:szCs w:val="28"/>
        </w:rPr>
        <w:t xml:space="preserve"> трудозатрат на поиск и подготовку документов, экономии на расходных материалах</w:t>
      </w:r>
      <w:r w:rsidR="00C82744" w:rsidRPr="006448EB">
        <w:rPr>
          <w:rFonts w:ascii="Times New Roman" w:hAnsi="Times New Roman"/>
          <w:sz w:val="28"/>
          <w:szCs w:val="28"/>
        </w:rPr>
        <w:t>.</w:t>
      </w:r>
    </w:p>
    <w:p w:rsidR="00953B15" w:rsidRPr="006448EB" w:rsidRDefault="00953B15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Кладовщик отражает приход материальных ценностей на складе в ка</w:t>
      </w:r>
      <w:r w:rsidRPr="006448EB">
        <w:rPr>
          <w:rFonts w:ascii="Times New Roman" w:hAnsi="Times New Roman"/>
          <w:sz w:val="28"/>
          <w:szCs w:val="28"/>
        </w:rPr>
        <w:t>р</w:t>
      </w:r>
      <w:r w:rsidRPr="006448EB">
        <w:rPr>
          <w:rFonts w:ascii="Times New Roman" w:hAnsi="Times New Roman"/>
          <w:sz w:val="28"/>
          <w:szCs w:val="28"/>
        </w:rPr>
        <w:t>точке складского учета на основании накладных, полученных от сторонних о</w:t>
      </w:r>
      <w:r w:rsidRPr="006448EB">
        <w:rPr>
          <w:rFonts w:ascii="Times New Roman" w:hAnsi="Times New Roman"/>
          <w:sz w:val="28"/>
          <w:szCs w:val="28"/>
        </w:rPr>
        <w:t>р</w:t>
      </w:r>
      <w:r w:rsidRPr="006448EB">
        <w:rPr>
          <w:rFonts w:ascii="Times New Roman" w:hAnsi="Times New Roman"/>
          <w:sz w:val="28"/>
          <w:szCs w:val="28"/>
        </w:rPr>
        <w:t>ганизаций или филиалов Главного управления. Затем, при отпуске материалов на приобъектные склады, кладовщик выписывает требования-накладные, по</w:t>
      </w:r>
      <w:r w:rsidRPr="006448EB">
        <w:rPr>
          <w:rFonts w:ascii="Times New Roman" w:hAnsi="Times New Roman"/>
          <w:sz w:val="28"/>
          <w:szCs w:val="28"/>
        </w:rPr>
        <w:t>д</w:t>
      </w:r>
      <w:r w:rsidRPr="006448EB">
        <w:rPr>
          <w:rFonts w:ascii="Times New Roman" w:hAnsi="Times New Roman"/>
          <w:sz w:val="28"/>
          <w:szCs w:val="28"/>
        </w:rPr>
        <w:t>пи</w:t>
      </w:r>
      <w:r w:rsidR="007C0999" w:rsidRPr="006448EB">
        <w:rPr>
          <w:rFonts w:ascii="Times New Roman" w:hAnsi="Times New Roman"/>
          <w:sz w:val="28"/>
          <w:szCs w:val="28"/>
        </w:rPr>
        <w:t>санные двумя</w:t>
      </w:r>
      <w:r w:rsidRPr="006448EB">
        <w:rPr>
          <w:rFonts w:ascii="Times New Roman" w:hAnsi="Times New Roman"/>
          <w:sz w:val="28"/>
          <w:szCs w:val="28"/>
        </w:rPr>
        <w:t xml:space="preserve"> сторон</w:t>
      </w:r>
      <w:r w:rsidR="007C0999" w:rsidRPr="006448EB">
        <w:rPr>
          <w:rFonts w:ascii="Times New Roman" w:hAnsi="Times New Roman"/>
          <w:sz w:val="28"/>
          <w:szCs w:val="28"/>
        </w:rPr>
        <w:t>ами</w:t>
      </w:r>
      <w:r w:rsidRPr="006448EB">
        <w:rPr>
          <w:rFonts w:ascii="Times New Roman" w:hAnsi="Times New Roman"/>
          <w:sz w:val="28"/>
          <w:szCs w:val="28"/>
        </w:rPr>
        <w:t xml:space="preserve"> – отпускающей и принимающей – и проставляет номенклатурные номера для последующей обработки этих требований в бу</w:t>
      </w:r>
      <w:r w:rsidRPr="006448EB">
        <w:rPr>
          <w:rFonts w:ascii="Times New Roman" w:hAnsi="Times New Roman"/>
          <w:sz w:val="28"/>
          <w:szCs w:val="28"/>
        </w:rPr>
        <w:t>х</w:t>
      </w:r>
      <w:r w:rsidRPr="006448EB">
        <w:rPr>
          <w:rFonts w:ascii="Times New Roman" w:hAnsi="Times New Roman"/>
          <w:sz w:val="28"/>
          <w:szCs w:val="28"/>
        </w:rPr>
        <w:t>галтерии. Работа с накладными, требованиями-накладными и карточками складского уч</w:t>
      </w:r>
      <w:r w:rsidR="007C0999" w:rsidRPr="006448EB">
        <w:rPr>
          <w:rFonts w:ascii="Times New Roman" w:hAnsi="Times New Roman"/>
          <w:sz w:val="28"/>
          <w:szCs w:val="28"/>
        </w:rPr>
        <w:t>ё</w:t>
      </w:r>
      <w:r w:rsidRPr="006448EB">
        <w:rPr>
          <w:rFonts w:ascii="Times New Roman" w:hAnsi="Times New Roman"/>
          <w:sz w:val="28"/>
          <w:szCs w:val="28"/>
        </w:rPr>
        <w:t xml:space="preserve">та занимает у кладовщика 6 рабочих дней. </w:t>
      </w:r>
    </w:p>
    <w:p w:rsidR="00603E81" w:rsidRPr="006448EB" w:rsidRDefault="00953B15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Затем кладовщик отправляет карточки складского учета и тре</w:t>
      </w:r>
      <w:r w:rsidR="007C0999" w:rsidRPr="006448EB">
        <w:rPr>
          <w:rFonts w:ascii="Times New Roman" w:hAnsi="Times New Roman"/>
          <w:sz w:val="28"/>
          <w:szCs w:val="28"/>
        </w:rPr>
        <w:t>бования-накладные в бухгалтерию</w:t>
      </w:r>
      <w:r w:rsidRPr="006448EB">
        <w:rPr>
          <w:rFonts w:ascii="Times New Roman" w:hAnsi="Times New Roman"/>
          <w:sz w:val="28"/>
          <w:szCs w:val="28"/>
        </w:rPr>
        <w:t xml:space="preserve"> для их дальнейшей обработки и занесения в пр</w:t>
      </w:r>
      <w:r w:rsidRPr="006448EB">
        <w:rPr>
          <w:rFonts w:ascii="Times New Roman" w:hAnsi="Times New Roman"/>
          <w:sz w:val="28"/>
          <w:szCs w:val="28"/>
        </w:rPr>
        <w:t>о</w:t>
      </w:r>
      <w:r w:rsidRPr="006448EB">
        <w:rPr>
          <w:rFonts w:ascii="Times New Roman" w:hAnsi="Times New Roman"/>
          <w:sz w:val="28"/>
          <w:szCs w:val="28"/>
        </w:rPr>
        <w:t>грамму</w:t>
      </w:r>
      <w:r w:rsidR="00603E81" w:rsidRPr="006448EB">
        <w:rPr>
          <w:rFonts w:ascii="Times New Roman" w:hAnsi="Times New Roman"/>
          <w:sz w:val="28"/>
          <w:szCs w:val="28"/>
        </w:rPr>
        <w:t>, что занимает у бухгалтера 3 дня.</w:t>
      </w:r>
      <w:r w:rsidRPr="006448EB">
        <w:rPr>
          <w:rFonts w:ascii="Times New Roman" w:hAnsi="Times New Roman"/>
          <w:sz w:val="28"/>
          <w:szCs w:val="28"/>
        </w:rPr>
        <w:t xml:space="preserve"> После этого, кладовщиком и бухга</w:t>
      </w:r>
      <w:r w:rsidRPr="006448EB">
        <w:rPr>
          <w:rFonts w:ascii="Times New Roman" w:hAnsi="Times New Roman"/>
          <w:sz w:val="28"/>
          <w:szCs w:val="28"/>
        </w:rPr>
        <w:t>л</w:t>
      </w:r>
      <w:r w:rsidRPr="006448EB">
        <w:rPr>
          <w:rFonts w:ascii="Times New Roman" w:hAnsi="Times New Roman"/>
          <w:sz w:val="28"/>
          <w:szCs w:val="28"/>
        </w:rPr>
        <w:t>тер</w:t>
      </w:r>
      <w:r w:rsidR="00603E81" w:rsidRPr="006448EB">
        <w:rPr>
          <w:rFonts w:ascii="Times New Roman" w:hAnsi="Times New Roman"/>
          <w:sz w:val="28"/>
          <w:szCs w:val="28"/>
        </w:rPr>
        <w:t xml:space="preserve">ом </w:t>
      </w:r>
      <w:r w:rsidRPr="006448EB">
        <w:rPr>
          <w:rFonts w:ascii="Times New Roman" w:hAnsi="Times New Roman"/>
          <w:sz w:val="28"/>
          <w:szCs w:val="28"/>
        </w:rPr>
        <w:t>проводится сверка</w:t>
      </w:r>
      <w:r w:rsidR="007C0999" w:rsidRPr="006448EB">
        <w:rPr>
          <w:rFonts w:ascii="Times New Roman" w:hAnsi="Times New Roman"/>
          <w:sz w:val="28"/>
          <w:szCs w:val="28"/>
        </w:rPr>
        <w:t xml:space="preserve"> правильности учёта</w:t>
      </w:r>
      <w:r w:rsidRPr="006448EB">
        <w:rPr>
          <w:rFonts w:ascii="Times New Roman" w:hAnsi="Times New Roman"/>
          <w:sz w:val="28"/>
          <w:szCs w:val="28"/>
        </w:rPr>
        <w:t xml:space="preserve"> движения материалов и остатков на конец месяца. Дан</w:t>
      </w:r>
      <w:r w:rsidR="007C0999" w:rsidRPr="006448EB">
        <w:rPr>
          <w:rFonts w:ascii="Times New Roman" w:hAnsi="Times New Roman"/>
          <w:sz w:val="28"/>
          <w:szCs w:val="28"/>
        </w:rPr>
        <w:t>ная операция занимает ещё</w:t>
      </w:r>
      <w:r w:rsidRPr="006448EB">
        <w:rPr>
          <w:rFonts w:ascii="Times New Roman" w:hAnsi="Times New Roman"/>
          <w:sz w:val="28"/>
          <w:szCs w:val="28"/>
        </w:rPr>
        <w:t xml:space="preserve"> </w:t>
      </w:r>
      <w:r w:rsidR="007C0999" w:rsidRPr="006448EB">
        <w:rPr>
          <w:rFonts w:ascii="Times New Roman" w:hAnsi="Times New Roman"/>
          <w:sz w:val="28"/>
          <w:szCs w:val="28"/>
        </w:rPr>
        <w:t xml:space="preserve">по </w:t>
      </w:r>
      <w:r w:rsidR="00603E81" w:rsidRPr="006448EB">
        <w:rPr>
          <w:rFonts w:ascii="Times New Roman" w:hAnsi="Times New Roman"/>
          <w:sz w:val="28"/>
          <w:szCs w:val="28"/>
        </w:rPr>
        <w:t>3</w:t>
      </w:r>
      <w:r w:rsidRPr="006448EB">
        <w:rPr>
          <w:rFonts w:ascii="Times New Roman" w:hAnsi="Times New Roman"/>
          <w:sz w:val="28"/>
          <w:szCs w:val="28"/>
        </w:rPr>
        <w:t xml:space="preserve"> дня у бух</w:t>
      </w:r>
      <w:r w:rsidR="00603E81" w:rsidRPr="006448EB">
        <w:rPr>
          <w:rFonts w:ascii="Times New Roman" w:hAnsi="Times New Roman"/>
          <w:sz w:val="28"/>
          <w:szCs w:val="28"/>
        </w:rPr>
        <w:t>галтера</w:t>
      </w:r>
      <w:r w:rsidRPr="006448EB">
        <w:rPr>
          <w:rFonts w:ascii="Times New Roman" w:hAnsi="Times New Roman"/>
          <w:sz w:val="28"/>
          <w:szCs w:val="28"/>
        </w:rPr>
        <w:t xml:space="preserve"> и</w:t>
      </w:r>
      <w:r w:rsidR="00603E81" w:rsidRPr="006448EB">
        <w:rPr>
          <w:rFonts w:ascii="Times New Roman" w:hAnsi="Times New Roman"/>
          <w:sz w:val="28"/>
          <w:szCs w:val="28"/>
        </w:rPr>
        <w:t xml:space="preserve"> кл</w:t>
      </w:r>
      <w:r w:rsidR="00603E81" w:rsidRPr="006448EB">
        <w:rPr>
          <w:rFonts w:ascii="Times New Roman" w:hAnsi="Times New Roman"/>
          <w:sz w:val="28"/>
          <w:szCs w:val="28"/>
        </w:rPr>
        <w:t>а</w:t>
      </w:r>
      <w:r w:rsidR="00603E81" w:rsidRPr="006448EB">
        <w:rPr>
          <w:rFonts w:ascii="Times New Roman" w:hAnsi="Times New Roman"/>
          <w:sz w:val="28"/>
          <w:szCs w:val="28"/>
        </w:rPr>
        <w:t>довщика.</w:t>
      </w:r>
    </w:p>
    <w:p w:rsidR="00603E81" w:rsidRPr="006448EB" w:rsidRDefault="00603E81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В итоге получаем, что на обработку и проверку первичной документации у кладовщика уходит 9 дней, а бухгалтера 6 дней. Так же отметим, что оклад кладовщика составляет 8 700 рублей, а оклад бухгалтера 9 200 рублей.</w:t>
      </w:r>
      <w:r w:rsidR="00735741" w:rsidRPr="006448EB">
        <w:rPr>
          <w:rFonts w:ascii="Times New Roman" w:hAnsi="Times New Roman"/>
          <w:sz w:val="28"/>
          <w:szCs w:val="28"/>
        </w:rPr>
        <w:t xml:space="preserve"> В сре</w:t>
      </w:r>
      <w:r w:rsidR="00735741" w:rsidRPr="006448EB">
        <w:rPr>
          <w:rFonts w:ascii="Times New Roman" w:hAnsi="Times New Roman"/>
          <w:sz w:val="28"/>
          <w:szCs w:val="28"/>
        </w:rPr>
        <w:t>д</w:t>
      </w:r>
      <w:r w:rsidR="00735741" w:rsidRPr="006448EB">
        <w:rPr>
          <w:rFonts w:ascii="Times New Roman" w:hAnsi="Times New Roman"/>
          <w:sz w:val="28"/>
          <w:szCs w:val="28"/>
        </w:rPr>
        <w:t>нем в месяц получается 22 рабочих дня.</w:t>
      </w:r>
    </w:p>
    <w:p w:rsidR="004E145D" w:rsidRPr="006448EB" w:rsidRDefault="004E145D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Стоимость программы на одно рабочее место составляет 13 000 рублей, а стоимость компьютера со всеми комплектующими составляет 20 000 рублей.</w:t>
      </w:r>
    </w:p>
    <w:p w:rsidR="00C1148A" w:rsidRPr="006448EB" w:rsidRDefault="00603E81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Теперь п</w:t>
      </w:r>
      <w:r w:rsidR="00C1148A" w:rsidRPr="006448EB">
        <w:rPr>
          <w:rFonts w:ascii="Times New Roman" w:hAnsi="Times New Roman"/>
          <w:sz w:val="28"/>
          <w:szCs w:val="28"/>
        </w:rPr>
        <w:t>роизвед</w:t>
      </w:r>
      <w:r w:rsidR="001F78C0" w:rsidRPr="006448EB">
        <w:rPr>
          <w:rFonts w:ascii="Times New Roman" w:hAnsi="Times New Roman"/>
          <w:sz w:val="28"/>
          <w:szCs w:val="28"/>
        </w:rPr>
        <w:t>ём расчё</w:t>
      </w:r>
      <w:r w:rsidR="00C1148A" w:rsidRPr="006448EB">
        <w:rPr>
          <w:rFonts w:ascii="Times New Roman" w:hAnsi="Times New Roman"/>
          <w:sz w:val="28"/>
          <w:szCs w:val="28"/>
        </w:rPr>
        <w:t xml:space="preserve">т эффективности </w:t>
      </w:r>
      <w:r w:rsidR="001F78C0" w:rsidRPr="006448EB">
        <w:rPr>
          <w:rFonts w:ascii="Times New Roman" w:hAnsi="Times New Roman"/>
          <w:sz w:val="28"/>
          <w:szCs w:val="28"/>
        </w:rPr>
        <w:t>внедрения программы «1С» для учё</w:t>
      </w:r>
      <w:r w:rsidR="00C1148A" w:rsidRPr="006448EB">
        <w:rPr>
          <w:rFonts w:ascii="Times New Roman" w:hAnsi="Times New Roman"/>
          <w:sz w:val="28"/>
          <w:szCs w:val="28"/>
        </w:rPr>
        <w:t>та движения материалов на складе кладовщиком.</w:t>
      </w:r>
    </w:p>
    <w:p w:rsidR="0053043E" w:rsidRPr="006448EB" w:rsidRDefault="00735741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Для начала определим денежные затраты при обработке и проверке д</w:t>
      </w:r>
      <w:r w:rsidRPr="006448EB">
        <w:rPr>
          <w:rFonts w:ascii="Times New Roman" w:hAnsi="Times New Roman"/>
          <w:sz w:val="28"/>
          <w:szCs w:val="28"/>
        </w:rPr>
        <w:t>о</w:t>
      </w:r>
      <w:r w:rsidRPr="006448EB">
        <w:rPr>
          <w:rFonts w:ascii="Times New Roman" w:hAnsi="Times New Roman"/>
          <w:sz w:val="28"/>
          <w:szCs w:val="28"/>
        </w:rPr>
        <w:t>кументов кладовщиком и бухгалтером вместе:</w:t>
      </w:r>
    </w:p>
    <w:p w:rsidR="0053043E" w:rsidRPr="006448EB" w:rsidRDefault="0053043E" w:rsidP="00A711F6">
      <w:pPr>
        <w:pStyle w:val="a9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 xml:space="preserve">(8 700 руб. / 22 дня) * 9 дней = 3 560 руб. – стоимость </w:t>
      </w:r>
      <w:r w:rsidR="001521F7" w:rsidRPr="006448EB">
        <w:rPr>
          <w:rFonts w:ascii="Times New Roman" w:hAnsi="Times New Roman"/>
          <w:sz w:val="28"/>
          <w:szCs w:val="28"/>
        </w:rPr>
        <w:t xml:space="preserve">9 дней </w:t>
      </w:r>
      <w:r w:rsidRPr="006448EB">
        <w:rPr>
          <w:rFonts w:ascii="Times New Roman" w:hAnsi="Times New Roman"/>
          <w:sz w:val="28"/>
          <w:szCs w:val="28"/>
        </w:rPr>
        <w:t>обрабо</w:t>
      </w:r>
      <w:r w:rsidRPr="006448EB">
        <w:rPr>
          <w:rFonts w:ascii="Times New Roman" w:hAnsi="Times New Roman"/>
          <w:sz w:val="28"/>
          <w:szCs w:val="28"/>
        </w:rPr>
        <w:t>т</w:t>
      </w:r>
      <w:r w:rsidRPr="006448EB">
        <w:rPr>
          <w:rFonts w:ascii="Times New Roman" w:hAnsi="Times New Roman"/>
          <w:sz w:val="28"/>
          <w:szCs w:val="28"/>
        </w:rPr>
        <w:t>ки и проверки первичной документации кладовщиком;</w:t>
      </w:r>
    </w:p>
    <w:p w:rsidR="0053043E" w:rsidRPr="006448EB" w:rsidRDefault="0053043E" w:rsidP="00A711F6">
      <w:pPr>
        <w:pStyle w:val="a9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lastRenderedPageBreak/>
        <w:t xml:space="preserve">(9 200 руб. / 22 дня) * 6 дней = 2 509 руб. – стоимость </w:t>
      </w:r>
      <w:r w:rsidR="001521F7" w:rsidRPr="006448EB">
        <w:rPr>
          <w:rFonts w:ascii="Times New Roman" w:hAnsi="Times New Roman"/>
          <w:sz w:val="28"/>
          <w:szCs w:val="28"/>
        </w:rPr>
        <w:t xml:space="preserve">6 дней </w:t>
      </w:r>
      <w:r w:rsidRPr="006448EB">
        <w:rPr>
          <w:rFonts w:ascii="Times New Roman" w:hAnsi="Times New Roman"/>
          <w:sz w:val="28"/>
          <w:szCs w:val="28"/>
        </w:rPr>
        <w:t>обрабо</w:t>
      </w:r>
      <w:r w:rsidRPr="006448EB">
        <w:rPr>
          <w:rFonts w:ascii="Times New Roman" w:hAnsi="Times New Roman"/>
          <w:sz w:val="28"/>
          <w:szCs w:val="28"/>
        </w:rPr>
        <w:t>т</w:t>
      </w:r>
      <w:r w:rsidRPr="006448EB">
        <w:rPr>
          <w:rFonts w:ascii="Times New Roman" w:hAnsi="Times New Roman"/>
          <w:sz w:val="28"/>
          <w:szCs w:val="28"/>
        </w:rPr>
        <w:t>ки и проверки первичной документации бухгалтером</w:t>
      </w:r>
      <w:r w:rsidR="001521F7" w:rsidRPr="006448EB">
        <w:rPr>
          <w:rFonts w:ascii="Times New Roman" w:hAnsi="Times New Roman"/>
          <w:sz w:val="28"/>
          <w:szCs w:val="28"/>
        </w:rPr>
        <w:t>;</w:t>
      </w:r>
    </w:p>
    <w:p w:rsidR="001521F7" w:rsidRPr="006448EB" w:rsidRDefault="001521F7" w:rsidP="00A711F6">
      <w:pPr>
        <w:pStyle w:val="a9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3 560 руб. + 2 509 руб. = 6 069 руб. –</w:t>
      </w:r>
      <w:r w:rsidR="00452EB9" w:rsidRPr="006448EB">
        <w:rPr>
          <w:rFonts w:ascii="Times New Roman" w:hAnsi="Times New Roman"/>
          <w:sz w:val="28"/>
          <w:szCs w:val="28"/>
        </w:rPr>
        <w:t xml:space="preserve"> </w:t>
      </w:r>
      <w:r w:rsidR="003F5960" w:rsidRPr="006448EB">
        <w:rPr>
          <w:rFonts w:ascii="Times New Roman" w:hAnsi="Times New Roman"/>
          <w:sz w:val="28"/>
          <w:szCs w:val="28"/>
        </w:rPr>
        <w:t xml:space="preserve">общая </w:t>
      </w:r>
      <w:r w:rsidRPr="006448EB">
        <w:rPr>
          <w:rFonts w:ascii="Times New Roman" w:hAnsi="Times New Roman"/>
          <w:sz w:val="28"/>
          <w:szCs w:val="28"/>
        </w:rPr>
        <w:t>стоимость обработки и проверки первичной документации кладовщиком и бухгалтером</w:t>
      </w:r>
      <w:r w:rsidR="00452EB9" w:rsidRPr="006448EB">
        <w:rPr>
          <w:rFonts w:ascii="Times New Roman" w:hAnsi="Times New Roman"/>
          <w:sz w:val="28"/>
          <w:szCs w:val="28"/>
        </w:rPr>
        <w:t xml:space="preserve"> за месяц;</w:t>
      </w:r>
    </w:p>
    <w:p w:rsidR="00452EB9" w:rsidRPr="006448EB" w:rsidRDefault="00452EB9" w:rsidP="00A711F6">
      <w:pPr>
        <w:pStyle w:val="a9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 xml:space="preserve">6 069 руб. * 12 месяцев = </w:t>
      </w:r>
      <w:r w:rsidR="003F5960" w:rsidRPr="006448EB">
        <w:rPr>
          <w:rFonts w:ascii="Times New Roman" w:hAnsi="Times New Roman"/>
          <w:sz w:val="28"/>
          <w:szCs w:val="28"/>
        </w:rPr>
        <w:t>72 828 руб. – общая стоимость обработки и проверки первичной документации кладовщиком и бухгалтером за год.</w:t>
      </w:r>
    </w:p>
    <w:p w:rsidR="003F5960" w:rsidRPr="006448EB" w:rsidRDefault="003F5960" w:rsidP="00A711F6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Таким образом, на обработку и проверку первичной документации кл</w:t>
      </w:r>
      <w:r w:rsidRPr="006448EB">
        <w:rPr>
          <w:rFonts w:ascii="Times New Roman" w:hAnsi="Times New Roman"/>
          <w:sz w:val="28"/>
          <w:szCs w:val="28"/>
        </w:rPr>
        <w:t>а</w:t>
      </w:r>
      <w:r w:rsidRPr="006448EB">
        <w:rPr>
          <w:rFonts w:ascii="Times New Roman" w:hAnsi="Times New Roman"/>
          <w:sz w:val="28"/>
          <w:szCs w:val="28"/>
        </w:rPr>
        <w:t>довщиком и бухгалтером уходит 72 828 руб.</w:t>
      </w:r>
    </w:p>
    <w:p w:rsidR="003F5960" w:rsidRPr="006448EB" w:rsidRDefault="001F78C0" w:rsidP="00A711F6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Теперь произведём расчё</w:t>
      </w:r>
      <w:r w:rsidR="003F5960" w:rsidRPr="006448EB">
        <w:rPr>
          <w:rFonts w:ascii="Times New Roman" w:hAnsi="Times New Roman"/>
          <w:sz w:val="28"/>
          <w:szCs w:val="28"/>
        </w:rPr>
        <w:t>т стоимости внедрения программы на склад и работы кладовщика, при условии, что на обработку и проверку первичной д</w:t>
      </w:r>
      <w:r w:rsidR="003F5960" w:rsidRPr="006448EB">
        <w:rPr>
          <w:rFonts w:ascii="Times New Roman" w:hAnsi="Times New Roman"/>
          <w:sz w:val="28"/>
          <w:szCs w:val="28"/>
        </w:rPr>
        <w:t>о</w:t>
      </w:r>
      <w:r w:rsidR="003F5960" w:rsidRPr="006448EB">
        <w:rPr>
          <w:rFonts w:ascii="Times New Roman" w:hAnsi="Times New Roman"/>
          <w:sz w:val="28"/>
          <w:szCs w:val="28"/>
        </w:rPr>
        <w:t>кументации при использовании средств автоматизации кладовщику потребуе</w:t>
      </w:r>
      <w:r w:rsidR="003F5960" w:rsidRPr="006448EB">
        <w:rPr>
          <w:rFonts w:ascii="Times New Roman" w:hAnsi="Times New Roman"/>
          <w:sz w:val="28"/>
          <w:szCs w:val="28"/>
        </w:rPr>
        <w:t>т</w:t>
      </w:r>
      <w:r w:rsidR="003F5960" w:rsidRPr="006448EB">
        <w:rPr>
          <w:rFonts w:ascii="Times New Roman" w:hAnsi="Times New Roman"/>
          <w:sz w:val="28"/>
          <w:szCs w:val="28"/>
        </w:rPr>
        <w:t>ся 6 дней:</w:t>
      </w:r>
    </w:p>
    <w:p w:rsidR="003F5960" w:rsidRPr="006448EB" w:rsidRDefault="003F5960" w:rsidP="00A711F6">
      <w:pPr>
        <w:pStyle w:val="a9"/>
        <w:numPr>
          <w:ilvl w:val="0"/>
          <w:numId w:val="47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13 000 руб. + 20 000 руб. = 33 000 руб. – стоимость внедрения пр</w:t>
      </w:r>
      <w:r w:rsidRPr="006448EB">
        <w:rPr>
          <w:rFonts w:ascii="Times New Roman" w:hAnsi="Times New Roman"/>
          <w:sz w:val="28"/>
          <w:szCs w:val="28"/>
        </w:rPr>
        <w:t>о</w:t>
      </w:r>
      <w:r w:rsidRPr="006448EB">
        <w:rPr>
          <w:rFonts w:ascii="Times New Roman" w:hAnsi="Times New Roman"/>
          <w:sz w:val="28"/>
          <w:szCs w:val="28"/>
        </w:rPr>
        <w:t>граммы на склад;</w:t>
      </w:r>
    </w:p>
    <w:p w:rsidR="003F5960" w:rsidRPr="006448EB" w:rsidRDefault="003F5960" w:rsidP="00A711F6">
      <w:pPr>
        <w:pStyle w:val="a9"/>
        <w:numPr>
          <w:ilvl w:val="0"/>
          <w:numId w:val="47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 xml:space="preserve">(8 700 руб. / 22 дня) * 6 дней = </w:t>
      </w:r>
      <w:r w:rsidR="001C0080" w:rsidRPr="006448EB">
        <w:rPr>
          <w:rFonts w:ascii="Times New Roman" w:hAnsi="Times New Roman"/>
          <w:sz w:val="28"/>
          <w:szCs w:val="28"/>
        </w:rPr>
        <w:t>2 373</w:t>
      </w:r>
      <w:r w:rsidRPr="006448EB">
        <w:rPr>
          <w:rFonts w:ascii="Times New Roman" w:hAnsi="Times New Roman"/>
          <w:sz w:val="28"/>
          <w:szCs w:val="28"/>
        </w:rPr>
        <w:t xml:space="preserve"> руб. – стоимость </w:t>
      </w:r>
      <w:r w:rsidR="001C0080" w:rsidRPr="006448EB">
        <w:rPr>
          <w:rFonts w:ascii="Times New Roman" w:hAnsi="Times New Roman"/>
          <w:sz w:val="28"/>
          <w:szCs w:val="28"/>
        </w:rPr>
        <w:t>6</w:t>
      </w:r>
      <w:r w:rsidRPr="006448EB">
        <w:rPr>
          <w:rFonts w:ascii="Times New Roman" w:hAnsi="Times New Roman"/>
          <w:sz w:val="28"/>
          <w:szCs w:val="28"/>
        </w:rPr>
        <w:t xml:space="preserve"> дней обрабо</w:t>
      </w:r>
      <w:r w:rsidRPr="006448EB">
        <w:rPr>
          <w:rFonts w:ascii="Times New Roman" w:hAnsi="Times New Roman"/>
          <w:sz w:val="28"/>
          <w:szCs w:val="28"/>
        </w:rPr>
        <w:t>т</w:t>
      </w:r>
      <w:r w:rsidRPr="006448EB">
        <w:rPr>
          <w:rFonts w:ascii="Times New Roman" w:hAnsi="Times New Roman"/>
          <w:sz w:val="28"/>
          <w:szCs w:val="28"/>
        </w:rPr>
        <w:t>ки и проверки первичной документации кладовщиком;</w:t>
      </w:r>
    </w:p>
    <w:p w:rsidR="001C0080" w:rsidRPr="006448EB" w:rsidRDefault="001C0080" w:rsidP="00A711F6">
      <w:pPr>
        <w:pStyle w:val="a9"/>
        <w:numPr>
          <w:ilvl w:val="0"/>
          <w:numId w:val="47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33 000 руб. + (2 373 руб. * 12 месяцев) = 33 000 руб. + 28 476 руб. = 61 476 руб. – общая стоимость внедрения программы на склад и работы кл</w:t>
      </w:r>
      <w:r w:rsidRPr="006448EB">
        <w:rPr>
          <w:rFonts w:ascii="Times New Roman" w:hAnsi="Times New Roman"/>
          <w:sz w:val="28"/>
          <w:szCs w:val="28"/>
        </w:rPr>
        <w:t>а</w:t>
      </w:r>
      <w:r w:rsidRPr="006448EB">
        <w:rPr>
          <w:rFonts w:ascii="Times New Roman" w:hAnsi="Times New Roman"/>
          <w:sz w:val="28"/>
          <w:szCs w:val="28"/>
        </w:rPr>
        <w:t>довщика за первый год.</w:t>
      </w:r>
    </w:p>
    <w:p w:rsidR="003F5960" w:rsidRPr="006448EB" w:rsidRDefault="001C0080" w:rsidP="00A711F6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Поскольку стоимость программы и компьютера с комплектующими орг</w:t>
      </w:r>
      <w:r w:rsidRPr="006448EB">
        <w:rPr>
          <w:rFonts w:ascii="Times New Roman" w:hAnsi="Times New Roman"/>
          <w:sz w:val="28"/>
          <w:szCs w:val="28"/>
        </w:rPr>
        <w:t>а</w:t>
      </w:r>
      <w:r w:rsidRPr="006448EB">
        <w:rPr>
          <w:rFonts w:ascii="Times New Roman" w:hAnsi="Times New Roman"/>
          <w:sz w:val="28"/>
          <w:szCs w:val="28"/>
        </w:rPr>
        <w:t xml:space="preserve">низация </w:t>
      </w:r>
      <w:r w:rsidR="009053DD" w:rsidRPr="006448EB">
        <w:rPr>
          <w:rFonts w:ascii="Times New Roman" w:hAnsi="Times New Roman"/>
          <w:sz w:val="28"/>
          <w:szCs w:val="28"/>
        </w:rPr>
        <w:t xml:space="preserve">оплатит только один раз </w:t>
      </w:r>
      <w:r w:rsidRPr="006448EB">
        <w:rPr>
          <w:rFonts w:ascii="Times New Roman" w:hAnsi="Times New Roman"/>
          <w:sz w:val="28"/>
          <w:szCs w:val="28"/>
        </w:rPr>
        <w:t>при приобретении, то в последующие годы з</w:t>
      </w:r>
      <w:r w:rsidRPr="006448EB">
        <w:rPr>
          <w:rFonts w:ascii="Times New Roman" w:hAnsi="Times New Roman"/>
          <w:sz w:val="28"/>
          <w:szCs w:val="28"/>
        </w:rPr>
        <w:t>а</w:t>
      </w:r>
      <w:r w:rsidRPr="006448EB">
        <w:rPr>
          <w:rFonts w:ascii="Times New Roman" w:hAnsi="Times New Roman"/>
          <w:sz w:val="28"/>
          <w:szCs w:val="28"/>
        </w:rPr>
        <w:t>траты будут только на оплату труда кладовщика. Таким образом, в первый год экономия организации от автоматизации труда на складе составит (72 828 руб. – 61 476 руб.) = 11 352 руб. за год, а в последующие (72 828 руб. – 28 476 руб.) = 44 352 руб. в год.</w:t>
      </w:r>
    </w:p>
    <w:p w:rsidR="00C82744" w:rsidRPr="006448EB" w:rsidRDefault="00C1148A" w:rsidP="009E469F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Таким образом, данный вариант рационализации позволяет отказаться от ежемесячной проверки карт</w:t>
      </w:r>
      <w:r w:rsidR="009053DD" w:rsidRPr="006448EB">
        <w:rPr>
          <w:rFonts w:ascii="Times New Roman" w:hAnsi="Times New Roman"/>
          <w:sz w:val="28"/>
          <w:szCs w:val="28"/>
        </w:rPr>
        <w:t>очек складского учё</w:t>
      </w:r>
      <w:r w:rsidRPr="006448EB">
        <w:rPr>
          <w:rFonts w:ascii="Times New Roman" w:hAnsi="Times New Roman"/>
          <w:sz w:val="28"/>
          <w:szCs w:val="28"/>
        </w:rPr>
        <w:t>та бухгалтерией и кладовщ</w:t>
      </w:r>
      <w:r w:rsidRPr="006448EB">
        <w:rPr>
          <w:rFonts w:ascii="Times New Roman" w:hAnsi="Times New Roman"/>
          <w:sz w:val="28"/>
          <w:szCs w:val="28"/>
        </w:rPr>
        <w:t>и</w:t>
      </w:r>
      <w:r w:rsidRPr="006448EB">
        <w:rPr>
          <w:rFonts w:ascii="Times New Roman" w:hAnsi="Times New Roman"/>
          <w:sz w:val="28"/>
          <w:szCs w:val="28"/>
        </w:rPr>
        <w:t>ком, тем самым помогая экономить время</w:t>
      </w:r>
      <w:r w:rsidR="001C0080" w:rsidRPr="006448EB">
        <w:rPr>
          <w:rFonts w:ascii="Times New Roman" w:hAnsi="Times New Roman"/>
          <w:sz w:val="28"/>
          <w:szCs w:val="28"/>
        </w:rPr>
        <w:t xml:space="preserve"> на обработку и проверку первичной документации</w:t>
      </w:r>
      <w:r w:rsidRPr="006448EB">
        <w:rPr>
          <w:rFonts w:ascii="Times New Roman" w:hAnsi="Times New Roman"/>
          <w:sz w:val="28"/>
          <w:szCs w:val="28"/>
        </w:rPr>
        <w:t>.</w:t>
      </w:r>
      <w:r w:rsidR="00C82744" w:rsidRPr="006448EB">
        <w:rPr>
          <w:rFonts w:ascii="Times New Roman" w:hAnsi="Times New Roman"/>
          <w:b/>
          <w:sz w:val="28"/>
          <w:szCs w:val="28"/>
        </w:rPr>
        <w:br w:type="page"/>
      </w:r>
    </w:p>
    <w:p w:rsidR="00584913" w:rsidRPr="006448EB" w:rsidRDefault="00584913" w:rsidP="00C263B1">
      <w:pPr>
        <w:pStyle w:val="a9"/>
        <w:numPr>
          <w:ilvl w:val="0"/>
          <w:numId w:val="32"/>
        </w:numPr>
        <w:tabs>
          <w:tab w:val="left" w:pos="142"/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6448EB">
        <w:rPr>
          <w:rFonts w:ascii="Times New Roman" w:hAnsi="Times New Roman"/>
          <w:b/>
          <w:sz w:val="28"/>
          <w:szCs w:val="28"/>
        </w:rPr>
        <w:lastRenderedPageBreak/>
        <w:t>АНАЛИЗ</w:t>
      </w:r>
      <w:r w:rsidR="00635910" w:rsidRPr="006448EB">
        <w:rPr>
          <w:rFonts w:ascii="Times New Roman" w:hAnsi="Times New Roman"/>
          <w:b/>
          <w:sz w:val="28"/>
          <w:szCs w:val="28"/>
        </w:rPr>
        <w:t xml:space="preserve"> </w:t>
      </w:r>
      <w:r w:rsidR="009C663A" w:rsidRPr="006448EB">
        <w:rPr>
          <w:rFonts w:ascii="Times New Roman" w:hAnsi="Times New Roman"/>
          <w:b/>
          <w:sz w:val="28"/>
          <w:szCs w:val="28"/>
        </w:rPr>
        <w:t xml:space="preserve">ИСПОЛЬЗОВАНИЯ МАТЕРИАЛЬНЫХ ЗАПАСОВ В </w:t>
      </w:r>
      <w:r w:rsidR="009C663A" w:rsidRPr="006448EB">
        <w:rPr>
          <w:rFonts w:ascii="Times New Roman" w:hAnsi="Times New Roman"/>
          <w:b/>
          <w:bCs/>
          <w:sz w:val="28"/>
          <w:szCs w:val="28"/>
        </w:rPr>
        <w:t>ФИЛИАЛЕ «УОР №836» ФГУП «ГУССТ №8 ПРИ СПЕЦСТРОЕ РО</w:t>
      </w:r>
      <w:r w:rsidR="009C663A" w:rsidRPr="006448EB">
        <w:rPr>
          <w:rFonts w:ascii="Times New Roman" w:hAnsi="Times New Roman"/>
          <w:b/>
          <w:bCs/>
          <w:sz w:val="28"/>
          <w:szCs w:val="28"/>
        </w:rPr>
        <w:t>С</w:t>
      </w:r>
      <w:r w:rsidR="009C663A" w:rsidRPr="006448EB">
        <w:rPr>
          <w:rFonts w:ascii="Times New Roman" w:hAnsi="Times New Roman"/>
          <w:b/>
          <w:bCs/>
          <w:sz w:val="28"/>
          <w:szCs w:val="28"/>
        </w:rPr>
        <w:t>СИИ»</w:t>
      </w:r>
    </w:p>
    <w:p w:rsidR="00584913" w:rsidRPr="006448EB" w:rsidRDefault="00584913" w:rsidP="00C263B1">
      <w:pPr>
        <w:pStyle w:val="a9"/>
        <w:tabs>
          <w:tab w:val="left" w:pos="142"/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FC47AF" w:rsidRPr="006448EB" w:rsidRDefault="00FC47AF" w:rsidP="00C263B1">
      <w:pPr>
        <w:pStyle w:val="a9"/>
        <w:numPr>
          <w:ilvl w:val="0"/>
          <w:numId w:val="48"/>
        </w:numPr>
        <w:tabs>
          <w:tab w:val="left" w:pos="142"/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6448EB">
        <w:rPr>
          <w:rFonts w:ascii="Times New Roman" w:hAnsi="Times New Roman"/>
          <w:b/>
          <w:sz w:val="28"/>
          <w:szCs w:val="28"/>
        </w:rPr>
        <w:t>Анализ динамики, состава и структуры мате</w:t>
      </w:r>
      <w:r w:rsidR="00EF5A62" w:rsidRPr="006448EB">
        <w:rPr>
          <w:rFonts w:ascii="Times New Roman" w:hAnsi="Times New Roman"/>
          <w:b/>
          <w:sz w:val="28"/>
          <w:szCs w:val="28"/>
        </w:rPr>
        <w:t xml:space="preserve">риальных </w:t>
      </w:r>
      <w:r w:rsidR="00F16935" w:rsidRPr="006448EB">
        <w:rPr>
          <w:rFonts w:ascii="Times New Roman" w:hAnsi="Times New Roman"/>
          <w:b/>
          <w:sz w:val="28"/>
          <w:szCs w:val="28"/>
        </w:rPr>
        <w:t>запасов</w:t>
      </w:r>
    </w:p>
    <w:p w:rsidR="0044076D" w:rsidRPr="006448EB" w:rsidRDefault="0044076D" w:rsidP="00C263B1">
      <w:pPr>
        <w:pStyle w:val="a9"/>
        <w:tabs>
          <w:tab w:val="left" w:pos="142"/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7782F" w:rsidRPr="006448EB" w:rsidRDefault="0044076D" w:rsidP="0087782F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Для того, чтобы оценить темпы изменения показателей, необходимых для проведения анализа использования материальных ресурсов, и отследить зак</w:t>
      </w:r>
      <w:r w:rsidRPr="006448EB">
        <w:rPr>
          <w:rFonts w:ascii="Times New Roman" w:hAnsi="Times New Roman"/>
          <w:sz w:val="28"/>
          <w:szCs w:val="28"/>
        </w:rPr>
        <w:t>о</w:t>
      </w:r>
      <w:r w:rsidRPr="006448EB">
        <w:rPr>
          <w:rFonts w:ascii="Times New Roman" w:hAnsi="Times New Roman"/>
          <w:sz w:val="28"/>
          <w:szCs w:val="28"/>
        </w:rPr>
        <w:t>номерности развития экономических процессов, необходимо рассмотреть д</w:t>
      </w:r>
      <w:r w:rsidRPr="006448EB">
        <w:rPr>
          <w:rFonts w:ascii="Times New Roman" w:hAnsi="Times New Roman"/>
          <w:sz w:val="28"/>
          <w:szCs w:val="28"/>
        </w:rPr>
        <w:t>и</w:t>
      </w:r>
      <w:r w:rsidRPr="006448EB">
        <w:rPr>
          <w:rFonts w:ascii="Times New Roman" w:hAnsi="Times New Roman"/>
          <w:sz w:val="28"/>
          <w:szCs w:val="28"/>
        </w:rPr>
        <w:t>намику основных показателей деятельности филиала «УОР №836» (таблица 4.1.1</w:t>
      </w:r>
      <w:r w:rsidR="00561E29" w:rsidRPr="006448EB">
        <w:rPr>
          <w:rFonts w:ascii="Times New Roman" w:hAnsi="Times New Roman"/>
          <w:sz w:val="28"/>
          <w:szCs w:val="28"/>
        </w:rPr>
        <w:t>.</w:t>
      </w:r>
      <w:r w:rsidRPr="006448EB">
        <w:rPr>
          <w:rFonts w:ascii="Times New Roman" w:hAnsi="Times New Roman"/>
          <w:sz w:val="28"/>
          <w:szCs w:val="28"/>
        </w:rPr>
        <w:t xml:space="preserve">). </w:t>
      </w:r>
      <w:r w:rsidR="00714261" w:rsidRPr="006448EB">
        <w:rPr>
          <w:rFonts w:ascii="Times New Roman" w:hAnsi="Times New Roman"/>
          <w:sz w:val="28"/>
          <w:szCs w:val="28"/>
        </w:rPr>
        <w:t>Для анализа возьм</w:t>
      </w:r>
      <w:r w:rsidR="00E17799" w:rsidRPr="006448EB">
        <w:rPr>
          <w:rFonts w:ascii="Times New Roman" w:hAnsi="Times New Roman"/>
          <w:sz w:val="28"/>
          <w:szCs w:val="28"/>
        </w:rPr>
        <w:t>ё</w:t>
      </w:r>
      <w:r w:rsidR="00714261" w:rsidRPr="006448EB">
        <w:rPr>
          <w:rFonts w:ascii="Times New Roman" w:hAnsi="Times New Roman"/>
          <w:sz w:val="28"/>
          <w:szCs w:val="28"/>
        </w:rPr>
        <w:t xml:space="preserve">м </w:t>
      </w:r>
      <w:r w:rsidRPr="006448EB">
        <w:rPr>
          <w:rFonts w:ascii="Times New Roman" w:hAnsi="Times New Roman"/>
          <w:sz w:val="28"/>
          <w:szCs w:val="28"/>
        </w:rPr>
        <w:t>два года: 2012 год как базисный и 2014 год как о</w:t>
      </w:r>
      <w:r w:rsidRPr="006448EB">
        <w:rPr>
          <w:rFonts w:ascii="Times New Roman" w:hAnsi="Times New Roman"/>
          <w:sz w:val="28"/>
          <w:szCs w:val="28"/>
        </w:rPr>
        <w:t>т</w:t>
      </w:r>
      <w:r w:rsidRPr="006448EB">
        <w:rPr>
          <w:rFonts w:ascii="Times New Roman" w:hAnsi="Times New Roman"/>
          <w:sz w:val="28"/>
          <w:szCs w:val="28"/>
        </w:rPr>
        <w:t>ч</w:t>
      </w:r>
      <w:r w:rsidR="000E6ACA" w:rsidRPr="006448EB">
        <w:rPr>
          <w:rFonts w:ascii="Times New Roman" w:hAnsi="Times New Roman"/>
          <w:sz w:val="28"/>
          <w:szCs w:val="28"/>
        </w:rPr>
        <w:t>ё</w:t>
      </w:r>
      <w:r w:rsidRPr="006448EB">
        <w:rPr>
          <w:rFonts w:ascii="Times New Roman" w:hAnsi="Times New Roman"/>
          <w:sz w:val="28"/>
          <w:szCs w:val="28"/>
        </w:rPr>
        <w:t>тный.</w:t>
      </w:r>
    </w:p>
    <w:p w:rsidR="0044076D" w:rsidRPr="006448EB" w:rsidRDefault="0044076D" w:rsidP="0087782F">
      <w:pPr>
        <w:pStyle w:val="a9"/>
        <w:tabs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4"/>
          <w:szCs w:val="24"/>
        </w:rPr>
        <w:t>Таблица 4.1.1.</w:t>
      </w:r>
      <w:r w:rsidR="0087782F" w:rsidRPr="006448EB">
        <w:rPr>
          <w:rFonts w:ascii="Times New Roman" w:hAnsi="Times New Roman"/>
          <w:sz w:val="28"/>
          <w:szCs w:val="28"/>
        </w:rPr>
        <w:t xml:space="preserve"> </w:t>
      </w:r>
      <w:r w:rsidRPr="006448EB">
        <w:rPr>
          <w:rFonts w:ascii="Times New Roman" w:hAnsi="Times New Roman"/>
          <w:sz w:val="24"/>
          <w:szCs w:val="24"/>
        </w:rPr>
        <w:t xml:space="preserve">Динамика </w:t>
      </w:r>
      <w:r w:rsidR="00421326" w:rsidRPr="006448EB">
        <w:rPr>
          <w:rFonts w:ascii="Times New Roman" w:hAnsi="Times New Roman"/>
          <w:sz w:val="24"/>
          <w:szCs w:val="24"/>
        </w:rPr>
        <w:t>использования материальных запасов</w:t>
      </w:r>
    </w:p>
    <w:tbl>
      <w:tblPr>
        <w:tblStyle w:val="a7"/>
        <w:tblW w:w="0" w:type="auto"/>
        <w:tblLayout w:type="fixed"/>
        <w:tblLook w:val="04A0"/>
      </w:tblPr>
      <w:tblGrid>
        <w:gridCol w:w="5920"/>
        <w:gridCol w:w="1559"/>
        <w:gridCol w:w="1418"/>
        <w:gridCol w:w="992"/>
      </w:tblGrid>
      <w:tr w:rsidR="0093604D" w:rsidRPr="006448EB" w:rsidTr="00714261">
        <w:trPr>
          <w:trHeight w:val="461"/>
        </w:trPr>
        <w:tc>
          <w:tcPr>
            <w:tcW w:w="5920" w:type="dxa"/>
            <w:vMerge w:val="restart"/>
            <w:vAlign w:val="center"/>
          </w:tcPr>
          <w:p w:rsidR="0093604D" w:rsidRPr="006448EB" w:rsidRDefault="0093604D" w:rsidP="00BD3069">
            <w:pPr>
              <w:pStyle w:val="a9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977" w:type="dxa"/>
            <w:gridSpan w:val="2"/>
            <w:vAlign w:val="center"/>
          </w:tcPr>
          <w:p w:rsidR="0093604D" w:rsidRPr="006448EB" w:rsidRDefault="0093604D" w:rsidP="00BD3069">
            <w:pPr>
              <w:pStyle w:val="a9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93604D" w:rsidRPr="006448EB" w:rsidRDefault="0093604D" w:rsidP="00BD3069">
            <w:pPr>
              <w:pStyle w:val="a9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2014г. в % к 2012г.</w:t>
            </w:r>
          </w:p>
        </w:tc>
      </w:tr>
      <w:tr w:rsidR="0093604D" w:rsidRPr="006448EB" w:rsidTr="00714261">
        <w:trPr>
          <w:trHeight w:val="295"/>
        </w:trPr>
        <w:tc>
          <w:tcPr>
            <w:tcW w:w="5920" w:type="dxa"/>
            <w:vMerge/>
            <w:vAlign w:val="center"/>
          </w:tcPr>
          <w:p w:rsidR="0093604D" w:rsidRPr="006448EB" w:rsidRDefault="0093604D" w:rsidP="00BD3069">
            <w:pPr>
              <w:pStyle w:val="a9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3604D" w:rsidRPr="006448EB" w:rsidRDefault="0093604D" w:rsidP="00BD3069">
            <w:pPr>
              <w:pStyle w:val="a9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2012г.</w:t>
            </w:r>
          </w:p>
        </w:tc>
        <w:tc>
          <w:tcPr>
            <w:tcW w:w="1418" w:type="dxa"/>
            <w:vAlign w:val="center"/>
          </w:tcPr>
          <w:p w:rsidR="0093604D" w:rsidRPr="006448EB" w:rsidRDefault="0093604D" w:rsidP="00BD3069">
            <w:pPr>
              <w:pStyle w:val="a9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992" w:type="dxa"/>
            <w:vMerge/>
            <w:vAlign w:val="center"/>
          </w:tcPr>
          <w:p w:rsidR="0093604D" w:rsidRPr="006448EB" w:rsidRDefault="0093604D" w:rsidP="00BD3069">
            <w:pPr>
              <w:pStyle w:val="a9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04D" w:rsidRPr="006448EB" w:rsidTr="00714261">
        <w:tc>
          <w:tcPr>
            <w:tcW w:w="5920" w:type="dxa"/>
            <w:vAlign w:val="center"/>
          </w:tcPr>
          <w:p w:rsidR="0093604D" w:rsidRPr="006448EB" w:rsidRDefault="0093604D" w:rsidP="00BD3069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Произведено продукции, тыс. руб.</w:t>
            </w:r>
          </w:p>
        </w:tc>
        <w:tc>
          <w:tcPr>
            <w:tcW w:w="1559" w:type="dxa"/>
            <w:vAlign w:val="center"/>
          </w:tcPr>
          <w:p w:rsidR="0093604D" w:rsidRPr="006448EB" w:rsidRDefault="0093604D" w:rsidP="00BD3069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eastAsia="Times New Roman" w:hAnsi="Times New Roman" w:cs="Times New Roman"/>
                <w:sz w:val="24"/>
                <w:szCs w:val="24"/>
              </w:rPr>
              <w:t>200 808,734</w:t>
            </w:r>
          </w:p>
        </w:tc>
        <w:tc>
          <w:tcPr>
            <w:tcW w:w="1418" w:type="dxa"/>
            <w:vAlign w:val="center"/>
          </w:tcPr>
          <w:p w:rsidR="0093604D" w:rsidRPr="006448EB" w:rsidRDefault="0093604D" w:rsidP="00BD3069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eastAsia="Times New Roman" w:hAnsi="Times New Roman" w:cs="Times New Roman"/>
                <w:sz w:val="24"/>
                <w:szCs w:val="24"/>
              </w:rPr>
              <w:t>192 494,266</w:t>
            </w:r>
          </w:p>
        </w:tc>
        <w:tc>
          <w:tcPr>
            <w:tcW w:w="992" w:type="dxa"/>
            <w:vAlign w:val="center"/>
          </w:tcPr>
          <w:p w:rsidR="0093604D" w:rsidRPr="006448EB" w:rsidRDefault="0093604D" w:rsidP="00BD3069">
            <w:pPr>
              <w:pStyle w:val="a9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95,86</w:t>
            </w:r>
          </w:p>
        </w:tc>
      </w:tr>
      <w:tr w:rsidR="0093604D" w:rsidRPr="006448EB" w:rsidTr="00714261">
        <w:tc>
          <w:tcPr>
            <w:tcW w:w="5920" w:type="dxa"/>
            <w:vAlign w:val="center"/>
          </w:tcPr>
          <w:p w:rsidR="0093604D" w:rsidRPr="006448EB" w:rsidRDefault="0093604D" w:rsidP="00BD3069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Себестоимость продукции, тыс. руб.</w:t>
            </w:r>
          </w:p>
        </w:tc>
        <w:tc>
          <w:tcPr>
            <w:tcW w:w="1559" w:type="dxa"/>
            <w:vAlign w:val="center"/>
          </w:tcPr>
          <w:p w:rsidR="0093604D" w:rsidRPr="006448EB" w:rsidRDefault="0093604D" w:rsidP="00BD3069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eastAsia="Times New Roman" w:hAnsi="Times New Roman" w:cs="Times New Roman"/>
                <w:sz w:val="24"/>
                <w:szCs w:val="24"/>
              </w:rPr>
              <w:t>219 296,419</w:t>
            </w:r>
          </w:p>
        </w:tc>
        <w:tc>
          <w:tcPr>
            <w:tcW w:w="1418" w:type="dxa"/>
            <w:vAlign w:val="center"/>
          </w:tcPr>
          <w:p w:rsidR="0093604D" w:rsidRPr="006448EB" w:rsidRDefault="0093604D" w:rsidP="00BD3069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192 907,343</w:t>
            </w:r>
          </w:p>
        </w:tc>
        <w:tc>
          <w:tcPr>
            <w:tcW w:w="992" w:type="dxa"/>
            <w:vAlign w:val="center"/>
          </w:tcPr>
          <w:p w:rsidR="0093604D" w:rsidRPr="006448EB" w:rsidRDefault="000E6ACA" w:rsidP="00BD3069">
            <w:pPr>
              <w:pStyle w:val="a9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87,97</w:t>
            </w:r>
          </w:p>
        </w:tc>
      </w:tr>
      <w:tr w:rsidR="0093604D" w:rsidRPr="006448EB" w:rsidTr="00714261">
        <w:tc>
          <w:tcPr>
            <w:tcW w:w="5920" w:type="dxa"/>
            <w:vAlign w:val="center"/>
          </w:tcPr>
          <w:p w:rsidR="0093604D" w:rsidRPr="006448EB" w:rsidRDefault="0093604D" w:rsidP="00BD3069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Прибыль (убыток) от основной деятельности, тыс. руб.</w:t>
            </w:r>
          </w:p>
        </w:tc>
        <w:tc>
          <w:tcPr>
            <w:tcW w:w="1559" w:type="dxa"/>
            <w:vAlign w:val="center"/>
          </w:tcPr>
          <w:p w:rsidR="0093604D" w:rsidRPr="006448EB" w:rsidRDefault="0093604D" w:rsidP="00BD3069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-18 487,685</w:t>
            </w:r>
          </w:p>
        </w:tc>
        <w:tc>
          <w:tcPr>
            <w:tcW w:w="1418" w:type="dxa"/>
            <w:vAlign w:val="center"/>
          </w:tcPr>
          <w:p w:rsidR="0093604D" w:rsidRPr="006448EB" w:rsidRDefault="0093604D" w:rsidP="00BD3069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-413,077</w:t>
            </w:r>
          </w:p>
        </w:tc>
        <w:tc>
          <w:tcPr>
            <w:tcW w:w="992" w:type="dxa"/>
            <w:vAlign w:val="center"/>
          </w:tcPr>
          <w:p w:rsidR="0093604D" w:rsidRPr="006448EB" w:rsidRDefault="000E6ACA" w:rsidP="00BD3069">
            <w:pPr>
              <w:pStyle w:val="a9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2,23</w:t>
            </w:r>
          </w:p>
        </w:tc>
      </w:tr>
      <w:tr w:rsidR="0093604D" w:rsidRPr="006448EB" w:rsidTr="00714261">
        <w:tc>
          <w:tcPr>
            <w:tcW w:w="5920" w:type="dxa"/>
            <w:vAlign w:val="center"/>
          </w:tcPr>
          <w:p w:rsidR="0093604D" w:rsidRPr="006448EB" w:rsidRDefault="0093604D" w:rsidP="00BD3069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затраты, тыс. руб.</w:t>
            </w:r>
          </w:p>
        </w:tc>
        <w:tc>
          <w:tcPr>
            <w:tcW w:w="1559" w:type="dxa"/>
            <w:vAlign w:val="center"/>
          </w:tcPr>
          <w:p w:rsidR="0093604D" w:rsidRPr="006448EB" w:rsidRDefault="0093604D" w:rsidP="00BD3069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0E6ACA" w:rsidRPr="006448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  <w:r w:rsidR="000E6ACA" w:rsidRPr="006448E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93604D" w:rsidRPr="006448EB" w:rsidRDefault="0093604D" w:rsidP="00BD3069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0E6ACA" w:rsidRPr="006448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="000E6ACA" w:rsidRPr="006448E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:rsidR="0093604D" w:rsidRPr="006448EB" w:rsidRDefault="000E6ACA" w:rsidP="00BD3069">
            <w:pPr>
              <w:pStyle w:val="a9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85,22</w:t>
            </w:r>
          </w:p>
        </w:tc>
      </w:tr>
      <w:tr w:rsidR="003D69D8" w:rsidRPr="006448EB" w:rsidTr="00714261">
        <w:tc>
          <w:tcPr>
            <w:tcW w:w="5920" w:type="dxa"/>
            <w:vAlign w:val="center"/>
          </w:tcPr>
          <w:p w:rsidR="003D69D8" w:rsidRPr="006448EB" w:rsidRDefault="003D69D8" w:rsidP="00520AE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Прибыль (убыток) на 1 руб. материальных затрат, руб.</w:t>
            </w:r>
          </w:p>
        </w:tc>
        <w:tc>
          <w:tcPr>
            <w:tcW w:w="1559" w:type="dxa"/>
            <w:vAlign w:val="center"/>
          </w:tcPr>
          <w:p w:rsidR="003D69D8" w:rsidRPr="006448EB" w:rsidRDefault="003D69D8" w:rsidP="00520AE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-0,141</w:t>
            </w:r>
          </w:p>
        </w:tc>
        <w:tc>
          <w:tcPr>
            <w:tcW w:w="1418" w:type="dxa"/>
            <w:vAlign w:val="center"/>
          </w:tcPr>
          <w:p w:rsidR="003D69D8" w:rsidRPr="006448EB" w:rsidRDefault="003D69D8" w:rsidP="00520AE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-0,004</w:t>
            </w:r>
          </w:p>
        </w:tc>
        <w:tc>
          <w:tcPr>
            <w:tcW w:w="992" w:type="dxa"/>
            <w:vAlign w:val="center"/>
          </w:tcPr>
          <w:p w:rsidR="003D69D8" w:rsidRPr="006448EB" w:rsidRDefault="003D69D8" w:rsidP="00BD3069">
            <w:pPr>
              <w:pStyle w:val="a9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2,84</w:t>
            </w:r>
          </w:p>
        </w:tc>
      </w:tr>
      <w:tr w:rsidR="003D69D8" w:rsidRPr="006448EB" w:rsidTr="00714261">
        <w:tc>
          <w:tcPr>
            <w:tcW w:w="5920" w:type="dxa"/>
            <w:vAlign w:val="center"/>
          </w:tcPr>
          <w:p w:rsidR="003D69D8" w:rsidRPr="006448EB" w:rsidRDefault="003D69D8" w:rsidP="00520AE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Материалоёмкость, руб.</w:t>
            </w:r>
          </w:p>
        </w:tc>
        <w:tc>
          <w:tcPr>
            <w:tcW w:w="1559" w:type="dxa"/>
            <w:vAlign w:val="center"/>
          </w:tcPr>
          <w:p w:rsidR="003D69D8" w:rsidRPr="006448EB" w:rsidRDefault="003D69D8" w:rsidP="00520AE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0,652</w:t>
            </w:r>
          </w:p>
        </w:tc>
        <w:tc>
          <w:tcPr>
            <w:tcW w:w="1418" w:type="dxa"/>
            <w:vAlign w:val="center"/>
          </w:tcPr>
          <w:p w:rsidR="003D69D8" w:rsidRPr="006448EB" w:rsidRDefault="003D69D8" w:rsidP="00520AE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0,580</w:t>
            </w:r>
          </w:p>
        </w:tc>
        <w:tc>
          <w:tcPr>
            <w:tcW w:w="992" w:type="dxa"/>
            <w:vAlign w:val="center"/>
          </w:tcPr>
          <w:p w:rsidR="003D69D8" w:rsidRPr="006448EB" w:rsidRDefault="003D69D8" w:rsidP="00BD3069">
            <w:pPr>
              <w:pStyle w:val="a9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88,96</w:t>
            </w:r>
          </w:p>
        </w:tc>
      </w:tr>
      <w:tr w:rsidR="003D69D8" w:rsidRPr="006448EB" w:rsidTr="00714261">
        <w:tc>
          <w:tcPr>
            <w:tcW w:w="5920" w:type="dxa"/>
            <w:vAlign w:val="center"/>
          </w:tcPr>
          <w:p w:rsidR="003D69D8" w:rsidRPr="006448EB" w:rsidRDefault="003D69D8" w:rsidP="00520AE5">
            <w:pPr>
              <w:tabs>
                <w:tab w:val="left" w:pos="1134"/>
              </w:tabs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Материалоотдача, руб.</w:t>
            </w:r>
          </w:p>
        </w:tc>
        <w:tc>
          <w:tcPr>
            <w:tcW w:w="1559" w:type="dxa"/>
            <w:vAlign w:val="center"/>
          </w:tcPr>
          <w:p w:rsidR="003D69D8" w:rsidRPr="006448EB" w:rsidRDefault="003D69D8" w:rsidP="00520AE5">
            <w:pPr>
              <w:tabs>
                <w:tab w:val="left" w:pos="1134"/>
              </w:tabs>
              <w:ind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1,534</w:t>
            </w:r>
          </w:p>
        </w:tc>
        <w:tc>
          <w:tcPr>
            <w:tcW w:w="1418" w:type="dxa"/>
            <w:vAlign w:val="center"/>
          </w:tcPr>
          <w:p w:rsidR="003D69D8" w:rsidRPr="006448EB" w:rsidRDefault="003D69D8" w:rsidP="00520AE5">
            <w:pPr>
              <w:tabs>
                <w:tab w:val="left" w:pos="1134"/>
              </w:tabs>
              <w:ind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1,725</w:t>
            </w:r>
          </w:p>
        </w:tc>
        <w:tc>
          <w:tcPr>
            <w:tcW w:w="992" w:type="dxa"/>
            <w:vAlign w:val="center"/>
          </w:tcPr>
          <w:p w:rsidR="003D69D8" w:rsidRPr="006448EB" w:rsidRDefault="003D69D8" w:rsidP="00BD3069">
            <w:pPr>
              <w:pStyle w:val="a9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112,45</w:t>
            </w:r>
          </w:p>
        </w:tc>
      </w:tr>
      <w:tr w:rsidR="003D69D8" w:rsidRPr="006448EB" w:rsidTr="00714261">
        <w:tc>
          <w:tcPr>
            <w:tcW w:w="5920" w:type="dxa"/>
            <w:vAlign w:val="center"/>
          </w:tcPr>
          <w:p w:rsidR="003D69D8" w:rsidRPr="006448EB" w:rsidRDefault="003D69D8" w:rsidP="00520AE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Удельный вес материальных затрат в себестоимости продукции, %</w:t>
            </w:r>
          </w:p>
        </w:tc>
        <w:tc>
          <w:tcPr>
            <w:tcW w:w="1559" w:type="dxa"/>
            <w:vAlign w:val="center"/>
          </w:tcPr>
          <w:p w:rsidR="003D69D8" w:rsidRPr="006448EB" w:rsidRDefault="003D69D8" w:rsidP="00520AE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59,71</w:t>
            </w:r>
          </w:p>
        </w:tc>
        <w:tc>
          <w:tcPr>
            <w:tcW w:w="1418" w:type="dxa"/>
            <w:vAlign w:val="center"/>
          </w:tcPr>
          <w:p w:rsidR="003D69D8" w:rsidRPr="006448EB" w:rsidRDefault="003D69D8" w:rsidP="00520AE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57,85</w:t>
            </w:r>
          </w:p>
        </w:tc>
        <w:tc>
          <w:tcPr>
            <w:tcW w:w="992" w:type="dxa"/>
            <w:vAlign w:val="center"/>
          </w:tcPr>
          <w:p w:rsidR="003D69D8" w:rsidRPr="006448EB" w:rsidRDefault="003D69D8" w:rsidP="00BD3069">
            <w:pPr>
              <w:pStyle w:val="a9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96,88</w:t>
            </w:r>
          </w:p>
        </w:tc>
      </w:tr>
    </w:tbl>
    <w:p w:rsidR="00FC47AF" w:rsidRPr="006448EB" w:rsidRDefault="00BD3069" w:rsidP="00BD3069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Из таблицы видно, что объ</w:t>
      </w:r>
      <w:r w:rsidR="00832234" w:rsidRPr="006448EB">
        <w:rPr>
          <w:rFonts w:ascii="Times New Roman" w:hAnsi="Times New Roman"/>
          <w:sz w:val="28"/>
          <w:szCs w:val="28"/>
        </w:rPr>
        <w:t>ё</w:t>
      </w:r>
      <w:r w:rsidRPr="006448EB">
        <w:rPr>
          <w:rFonts w:ascii="Times New Roman" w:hAnsi="Times New Roman"/>
          <w:sz w:val="28"/>
          <w:szCs w:val="28"/>
        </w:rPr>
        <w:t>м производства продукции снизился за 3 года на 4,14%. Это обусловлено сокращением себестоимости на 12,03%, суммы убытка от основной деятельности на 97,77% и материальных затрат на 14,78%.</w:t>
      </w:r>
    </w:p>
    <w:p w:rsidR="003D69D8" w:rsidRPr="006448EB" w:rsidRDefault="003D69D8" w:rsidP="003D69D8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В связи с этими изменениями убыток на 1 рубль материальных затрат, материалоёмкость и удельный вес материальных затрат в себестоимости пр</w:t>
      </w:r>
      <w:r w:rsidRPr="006448EB">
        <w:rPr>
          <w:rFonts w:ascii="Times New Roman" w:hAnsi="Times New Roman"/>
          <w:sz w:val="28"/>
          <w:szCs w:val="28"/>
        </w:rPr>
        <w:t>о</w:t>
      </w:r>
      <w:r w:rsidRPr="006448EB">
        <w:rPr>
          <w:rFonts w:ascii="Times New Roman" w:hAnsi="Times New Roman"/>
          <w:sz w:val="28"/>
          <w:szCs w:val="28"/>
        </w:rPr>
        <w:t>дукции сократились на 97,16%, 11,04% и 3,12% соответственно, а материалоо</w:t>
      </w:r>
      <w:r w:rsidRPr="006448EB">
        <w:rPr>
          <w:rFonts w:ascii="Times New Roman" w:hAnsi="Times New Roman"/>
          <w:sz w:val="28"/>
          <w:szCs w:val="28"/>
        </w:rPr>
        <w:t>т</w:t>
      </w:r>
      <w:r w:rsidRPr="006448EB">
        <w:rPr>
          <w:rFonts w:ascii="Times New Roman" w:hAnsi="Times New Roman"/>
          <w:sz w:val="28"/>
          <w:szCs w:val="28"/>
        </w:rPr>
        <w:t>дача, наоборот, увеличилась на 12,45%.</w:t>
      </w:r>
    </w:p>
    <w:p w:rsidR="00D82D05" w:rsidRPr="006448EB" w:rsidRDefault="00E17799" w:rsidP="00D82D05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 xml:space="preserve">Так же необходимо провести анализ состава и структуры материальных </w:t>
      </w:r>
      <w:r w:rsidR="00520AE5" w:rsidRPr="006448EB">
        <w:rPr>
          <w:rFonts w:ascii="Times New Roman" w:hAnsi="Times New Roman"/>
          <w:sz w:val="28"/>
          <w:szCs w:val="28"/>
        </w:rPr>
        <w:t>затрат</w:t>
      </w:r>
      <w:r w:rsidRPr="006448EB">
        <w:rPr>
          <w:rFonts w:ascii="Times New Roman" w:hAnsi="Times New Roman"/>
          <w:sz w:val="28"/>
          <w:szCs w:val="28"/>
        </w:rPr>
        <w:t xml:space="preserve"> (таблица 4.1.2.). Для анализа так же возьмём два года: 2012год как б</w:t>
      </w:r>
      <w:r w:rsidRPr="006448EB">
        <w:rPr>
          <w:rFonts w:ascii="Times New Roman" w:hAnsi="Times New Roman"/>
          <w:sz w:val="28"/>
          <w:szCs w:val="28"/>
        </w:rPr>
        <w:t>а</w:t>
      </w:r>
      <w:r w:rsidRPr="006448EB">
        <w:rPr>
          <w:rFonts w:ascii="Times New Roman" w:hAnsi="Times New Roman"/>
          <w:sz w:val="28"/>
          <w:szCs w:val="28"/>
        </w:rPr>
        <w:t>зисный и 2014 год как отчётный.</w:t>
      </w:r>
    </w:p>
    <w:p w:rsidR="00E253C1" w:rsidRPr="006448EB" w:rsidRDefault="00E253C1" w:rsidP="00F849CE">
      <w:pPr>
        <w:pStyle w:val="a9"/>
        <w:tabs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  <w:r w:rsidRPr="006448EB">
        <w:rPr>
          <w:rFonts w:ascii="Times New Roman" w:hAnsi="Times New Roman"/>
          <w:sz w:val="24"/>
          <w:szCs w:val="24"/>
        </w:rPr>
        <w:lastRenderedPageBreak/>
        <w:t>Таблица 4.1.2.</w:t>
      </w:r>
      <w:r w:rsidR="00D82D05" w:rsidRPr="006448EB">
        <w:rPr>
          <w:rFonts w:ascii="Times New Roman" w:hAnsi="Times New Roman"/>
          <w:sz w:val="24"/>
          <w:szCs w:val="24"/>
        </w:rPr>
        <w:t xml:space="preserve"> </w:t>
      </w:r>
      <w:r w:rsidRPr="006448EB">
        <w:rPr>
          <w:rFonts w:ascii="Times New Roman" w:hAnsi="Times New Roman"/>
          <w:sz w:val="24"/>
          <w:szCs w:val="24"/>
        </w:rPr>
        <w:t xml:space="preserve">Анализ состава и структуры материальных </w:t>
      </w:r>
      <w:r w:rsidR="00937F07" w:rsidRPr="006448EB">
        <w:rPr>
          <w:rFonts w:ascii="Times New Roman" w:hAnsi="Times New Roman"/>
          <w:sz w:val="24"/>
          <w:szCs w:val="24"/>
        </w:rPr>
        <w:t>затрат</w:t>
      </w:r>
      <w:r w:rsidR="00FB5DA7" w:rsidRPr="006448EB">
        <w:rPr>
          <w:rFonts w:ascii="Times New Roman" w:hAnsi="Times New Roman"/>
          <w:sz w:val="24"/>
          <w:szCs w:val="24"/>
        </w:rPr>
        <w:t xml:space="preserve"> (МЗ)</w:t>
      </w:r>
    </w:p>
    <w:tbl>
      <w:tblPr>
        <w:tblStyle w:val="a7"/>
        <w:tblW w:w="9747" w:type="dxa"/>
        <w:tblLayout w:type="fixed"/>
        <w:tblLook w:val="04A0"/>
      </w:tblPr>
      <w:tblGrid>
        <w:gridCol w:w="2376"/>
        <w:gridCol w:w="1134"/>
        <w:gridCol w:w="993"/>
        <w:gridCol w:w="1134"/>
        <w:gridCol w:w="992"/>
        <w:gridCol w:w="1134"/>
        <w:gridCol w:w="992"/>
        <w:gridCol w:w="992"/>
      </w:tblGrid>
      <w:tr w:rsidR="00937F07" w:rsidRPr="006448EB" w:rsidTr="000E08C4">
        <w:tc>
          <w:tcPr>
            <w:tcW w:w="2376" w:type="dxa"/>
            <w:vMerge w:val="restart"/>
            <w:vAlign w:val="center"/>
          </w:tcPr>
          <w:p w:rsidR="00E253C1" w:rsidRPr="006448EB" w:rsidRDefault="00E253C1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Виды материальных затрат</w:t>
            </w:r>
          </w:p>
        </w:tc>
        <w:tc>
          <w:tcPr>
            <w:tcW w:w="2127" w:type="dxa"/>
            <w:gridSpan w:val="2"/>
            <w:vAlign w:val="center"/>
          </w:tcPr>
          <w:p w:rsidR="00E253C1" w:rsidRPr="006448EB" w:rsidRDefault="00E253C1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2012г.</w:t>
            </w:r>
          </w:p>
        </w:tc>
        <w:tc>
          <w:tcPr>
            <w:tcW w:w="2126" w:type="dxa"/>
            <w:gridSpan w:val="2"/>
            <w:vAlign w:val="center"/>
          </w:tcPr>
          <w:p w:rsidR="00E253C1" w:rsidRPr="006448EB" w:rsidRDefault="00E253C1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2126" w:type="dxa"/>
            <w:gridSpan w:val="2"/>
            <w:vAlign w:val="center"/>
          </w:tcPr>
          <w:p w:rsidR="00E253C1" w:rsidRPr="006448EB" w:rsidRDefault="00E253C1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992" w:type="dxa"/>
            <w:vMerge w:val="restart"/>
            <w:vAlign w:val="center"/>
          </w:tcPr>
          <w:p w:rsidR="00E253C1" w:rsidRPr="006448EB" w:rsidRDefault="00E253C1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2014г. в % к 2012г.</w:t>
            </w:r>
          </w:p>
        </w:tc>
      </w:tr>
      <w:tr w:rsidR="00937F07" w:rsidRPr="006448EB" w:rsidTr="000E08C4">
        <w:tc>
          <w:tcPr>
            <w:tcW w:w="2376" w:type="dxa"/>
            <w:vMerge/>
            <w:vAlign w:val="center"/>
          </w:tcPr>
          <w:p w:rsidR="00E253C1" w:rsidRPr="006448EB" w:rsidRDefault="00E253C1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253C1" w:rsidRPr="006448EB" w:rsidRDefault="00C328B7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vAlign w:val="center"/>
          </w:tcPr>
          <w:p w:rsidR="00E253C1" w:rsidRPr="006448EB" w:rsidRDefault="00C328B7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удел.</w:t>
            </w:r>
            <w:r w:rsidR="00937F07" w:rsidRPr="00644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8EB">
              <w:rPr>
                <w:rFonts w:ascii="Times New Roman" w:hAnsi="Times New Roman"/>
                <w:sz w:val="24"/>
                <w:szCs w:val="24"/>
              </w:rPr>
              <w:t>вес, %</w:t>
            </w:r>
          </w:p>
        </w:tc>
        <w:tc>
          <w:tcPr>
            <w:tcW w:w="1134" w:type="dxa"/>
            <w:vAlign w:val="center"/>
          </w:tcPr>
          <w:p w:rsidR="00E253C1" w:rsidRPr="006448EB" w:rsidRDefault="00C328B7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E253C1" w:rsidRPr="006448EB" w:rsidRDefault="00C328B7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удел.</w:t>
            </w:r>
            <w:r w:rsidR="00937F07" w:rsidRPr="00644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8EB">
              <w:rPr>
                <w:rFonts w:ascii="Times New Roman" w:hAnsi="Times New Roman"/>
                <w:sz w:val="24"/>
                <w:szCs w:val="24"/>
              </w:rPr>
              <w:t>вес, %</w:t>
            </w:r>
          </w:p>
        </w:tc>
        <w:tc>
          <w:tcPr>
            <w:tcW w:w="1134" w:type="dxa"/>
            <w:vAlign w:val="center"/>
          </w:tcPr>
          <w:p w:rsidR="00E253C1" w:rsidRPr="006448EB" w:rsidRDefault="00C328B7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E253C1" w:rsidRPr="006448EB" w:rsidRDefault="00C328B7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удел.</w:t>
            </w:r>
            <w:r w:rsidR="00937F07" w:rsidRPr="00644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8EB">
              <w:rPr>
                <w:rFonts w:ascii="Times New Roman" w:hAnsi="Times New Roman"/>
                <w:sz w:val="24"/>
                <w:szCs w:val="24"/>
              </w:rPr>
              <w:t>вес, %</w:t>
            </w:r>
          </w:p>
        </w:tc>
        <w:tc>
          <w:tcPr>
            <w:tcW w:w="992" w:type="dxa"/>
            <w:vMerge/>
            <w:vAlign w:val="center"/>
          </w:tcPr>
          <w:p w:rsidR="00E253C1" w:rsidRPr="006448EB" w:rsidRDefault="00E253C1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F07" w:rsidRPr="006448EB" w:rsidTr="000E08C4">
        <w:tc>
          <w:tcPr>
            <w:tcW w:w="2376" w:type="dxa"/>
            <w:vAlign w:val="center"/>
          </w:tcPr>
          <w:p w:rsidR="00E253C1" w:rsidRPr="006448EB" w:rsidRDefault="00937F07" w:rsidP="00F849CE">
            <w:pPr>
              <w:pStyle w:val="a9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Сырьё и материалы</w:t>
            </w:r>
          </w:p>
        </w:tc>
        <w:tc>
          <w:tcPr>
            <w:tcW w:w="1134" w:type="dxa"/>
            <w:vAlign w:val="center"/>
          </w:tcPr>
          <w:p w:rsidR="00E253C1" w:rsidRPr="006448EB" w:rsidRDefault="00520AE5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67 084</w:t>
            </w:r>
          </w:p>
        </w:tc>
        <w:tc>
          <w:tcPr>
            <w:tcW w:w="993" w:type="dxa"/>
            <w:vAlign w:val="center"/>
          </w:tcPr>
          <w:p w:rsidR="00E253C1" w:rsidRPr="006448EB" w:rsidRDefault="00237AD7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51,23</w:t>
            </w:r>
          </w:p>
        </w:tc>
        <w:tc>
          <w:tcPr>
            <w:tcW w:w="1134" w:type="dxa"/>
            <w:vAlign w:val="center"/>
          </w:tcPr>
          <w:p w:rsidR="00E253C1" w:rsidRPr="006448EB" w:rsidRDefault="00520AE5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56 699</w:t>
            </w:r>
          </w:p>
        </w:tc>
        <w:tc>
          <w:tcPr>
            <w:tcW w:w="992" w:type="dxa"/>
            <w:vAlign w:val="center"/>
          </w:tcPr>
          <w:p w:rsidR="00E253C1" w:rsidRPr="006448EB" w:rsidRDefault="00520AE5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50,81</w:t>
            </w:r>
          </w:p>
        </w:tc>
        <w:tc>
          <w:tcPr>
            <w:tcW w:w="1134" w:type="dxa"/>
            <w:vAlign w:val="center"/>
          </w:tcPr>
          <w:p w:rsidR="00E253C1" w:rsidRPr="006448EB" w:rsidRDefault="00520AE5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-10 385</w:t>
            </w:r>
          </w:p>
        </w:tc>
        <w:tc>
          <w:tcPr>
            <w:tcW w:w="992" w:type="dxa"/>
            <w:vAlign w:val="center"/>
          </w:tcPr>
          <w:p w:rsidR="00E253C1" w:rsidRPr="006448EB" w:rsidRDefault="00520AE5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-0,42</w:t>
            </w:r>
          </w:p>
        </w:tc>
        <w:tc>
          <w:tcPr>
            <w:tcW w:w="992" w:type="dxa"/>
            <w:vAlign w:val="center"/>
          </w:tcPr>
          <w:p w:rsidR="00E253C1" w:rsidRPr="006448EB" w:rsidRDefault="00520AE5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84,52</w:t>
            </w:r>
          </w:p>
        </w:tc>
      </w:tr>
      <w:tr w:rsidR="00937F07" w:rsidRPr="006448EB" w:rsidTr="000E08C4">
        <w:tc>
          <w:tcPr>
            <w:tcW w:w="2376" w:type="dxa"/>
            <w:vAlign w:val="center"/>
          </w:tcPr>
          <w:p w:rsidR="00E253C1" w:rsidRPr="006448EB" w:rsidRDefault="00937F07" w:rsidP="00F849CE">
            <w:pPr>
              <w:pStyle w:val="a9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Топливо</w:t>
            </w:r>
          </w:p>
        </w:tc>
        <w:tc>
          <w:tcPr>
            <w:tcW w:w="1134" w:type="dxa"/>
            <w:vAlign w:val="center"/>
          </w:tcPr>
          <w:p w:rsidR="00E253C1" w:rsidRPr="006448EB" w:rsidRDefault="00520AE5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20 676</w:t>
            </w:r>
          </w:p>
        </w:tc>
        <w:tc>
          <w:tcPr>
            <w:tcW w:w="993" w:type="dxa"/>
            <w:vAlign w:val="center"/>
          </w:tcPr>
          <w:p w:rsidR="00E253C1" w:rsidRPr="006448EB" w:rsidRDefault="00237AD7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15,79</w:t>
            </w:r>
          </w:p>
        </w:tc>
        <w:tc>
          <w:tcPr>
            <w:tcW w:w="1134" w:type="dxa"/>
            <w:vAlign w:val="center"/>
          </w:tcPr>
          <w:p w:rsidR="00E253C1" w:rsidRPr="006448EB" w:rsidRDefault="00520AE5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18 390</w:t>
            </w:r>
          </w:p>
        </w:tc>
        <w:tc>
          <w:tcPr>
            <w:tcW w:w="992" w:type="dxa"/>
            <w:vAlign w:val="center"/>
          </w:tcPr>
          <w:p w:rsidR="00E253C1" w:rsidRPr="006448EB" w:rsidRDefault="00520AE5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16,48</w:t>
            </w:r>
          </w:p>
        </w:tc>
        <w:tc>
          <w:tcPr>
            <w:tcW w:w="1134" w:type="dxa"/>
            <w:vAlign w:val="center"/>
          </w:tcPr>
          <w:p w:rsidR="00E253C1" w:rsidRPr="006448EB" w:rsidRDefault="00520AE5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-2 286</w:t>
            </w:r>
          </w:p>
        </w:tc>
        <w:tc>
          <w:tcPr>
            <w:tcW w:w="992" w:type="dxa"/>
            <w:vAlign w:val="center"/>
          </w:tcPr>
          <w:p w:rsidR="00E253C1" w:rsidRPr="006448EB" w:rsidRDefault="00520AE5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  <w:vAlign w:val="center"/>
          </w:tcPr>
          <w:p w:rsidR="00E253C1" w:rsidRPr="006448EB" w:rsidRDefault="00520AE5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88,94</w:t>
            </w:r>
          </w:p>
        </w:tc>
      </w:tr>
      <w:tr w:rsidR="00937F07" w:rsidRPr="006448EB" w:rsidTr="000E08C4">
        <w:tc>
          <w:tcPr>
            <w:tcW w:w="2376" w:type="dxa"/>
            <w:vAlign w:val="center"/>
          </w:tcPr>
          <w:p w:rsidR="00E253C1" w:rsidRPr="006448EB" w:rsidRDefault="00B1423B" w:rsidP="00F849CE">
            <w:pPr>
              <w:pStyle w:val="a9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 xml:space="preserve">Запасные </w:t>
            </w:r>
            <w:r w:rsidR="00937F07" w:rsidRPr="006448EB">
              <w:rPr>
                <w:rFonts w:ascii="Times New Roman" w:hAnsi="Times New Roman"/>
                <w:sz w:val="24"/>
                <w:szCs w:val="24"/>
              </w:rPr>
              <w:t>части</w:t>
            </w:r>
          </w:p>
        </w:tc>
        <w:tc>
          <w:tcPr>
            <w:tcW w:w="1134" w:type="dxa"/>
            <w:vAlign w:val="center"/>
          </w:tcPr>
          <w:p w:rsidR="00E253C1" w:rsidRPr="006448EB" w:rsidRDefault="00520AE5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12 885</w:t>
            </w:r>
          </w:p>
        </w:tc>
        <w:tc>
          <w:tcPr>
            <w:tcW w:w="993" w:type="dxa"/>
            <w:vAlign w:val="center"/>
          </w:tcPr>
          <w:p w:rsidR="00E253C1" w:rsidRPr="006448EB" w:rsidRDefault="00237AD7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1134" w:type="dxa"/>
            <w:vAlign w:val="center"/>
          </w:tcPr>
          <w:p w:rsidR="00E253C1" w:rsidRPr="006448EB" w:rsidRDefault="00520AE5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11 974</w:t>
            </w:r>
          </w:p>
        </w:tc>
        <w:tc>
          <w:tcPr>
            <w:tcW w:w="992" w:type="dxa"/>
            <w:vAlign w:val="center"/>
          </w:tcPr>
          <w:p w:rsidR="00E253C1" w:rsidRPr="006448EB" w:rsidRDefault="00520AE5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10,73</w:t>
            </w:r>
          </w:p>
        </w:tc>
        <w:tc>
          <w:tcPr>
            <w:tcW w:w="1134" w:type="dxa"/>
            <w:vAlign w:val="center"/>
          </w:tcPr>
          <w:p w:rsidR="00E253C1" w:rsidRPr="006448EB" w:rsidRDefault="00A7111F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-911</w:t>
            </w:r>
          </w:p>
        </w:tc>
        <w:tc>
          <w:tcPr>
            <w:tcW w:w="992" w:type="dxa"/>
            <w:vAlign w:val="center"/>
          </w:tcPr>
          <w:p w:rsidR="00E253C1" w:rsidRPr="006448EB" w:rsidRDefault="00A7111F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  <w:tc>
          <w:tcPr>
            <w:tcW w:w="992" w:type="dxa"/>
            <w:vAlign w:val="center"/>
          </w:tcPr>
          <w:p w:rsidR="00E253C1" w:rsidRPr="006448EB" w:rsidRDefault="00A7111F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92,93</w:t>
            </w:r>
          </w:p>
        </w:tc>
      </w:tr>
      <w:tr w:rsidR="00937F07" w:rsidRPr="006448EB" w:rsidTr="000E08C4">
        <w:tc>
          <w:tcPr>
            <w:tcW w:w="2376" w:type="dxa"/>
            <w:vAlign w:val="center"/>
          </w:tcPr>
          <w:p w:rsidR="00937F07" w:rsidRPr="006448EB" w:rsidRDefault="00937F07" w:rsidP="00F849CE">
            <w:pPr>
              <w:pStyle w:val="a9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Спецодежда и сп</w:t>
            </w:r>
            <w:r w:rsidRPr="006448EB">
              <w:rPr>
                <w:rFonts w:ascii="Times New Roman" w:hAnsi="Times New Roman"/>
                <w:sz w:val="24"/>
                <w:szCs w:val="24"/>
              </w:rPr>
              <w:t>е</w:t>
            </w:r>
            <w:r w:rsidRPr="006448EB">
              <w:rPr>
                <w:rFonts w:ascii="Times New Roman" w:hAnsi="Times New Roman"/>
                <w:sz w:val="24"/>
                <w:szCs w:val="24"/>
              </w:rPr>
              <w:t>цоснастка на складе</w:t>
            </w:r>
          </w:p>
        </w:tc>
        <w:tc>
          <w:tcPr>
            <w:tcW w:w="1134" w:type="dxa"/>
            <w:vAlign w:val="center"/>
          </w:tcPr>
          <w:p w:rsidR="00937F07" w:rsidRPr="006448EB" w:rsidRDefault="00520AE5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30 301</w:t>
            </w:r>
          </w:p>
        </w:tc>
        <w:tc>
          <w:tcPr>
            <w:tcW w:w="993" w:type="dxa"/>
            <w:vAlign w:val="center"/>
          </w:tcPr>
          <w:p w:rsidR="00937F07" w:rsidRPr="006448EB" w:rsidRDefault="00237AD7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23,14</w:t>
            </w:r>
          </w:p>
        </w:tc>
        <w:tc>
          <w:tcPr>
            <w:tcW w:w="1134" w:type="dxa"/>
            <w:vAlign w:val="center"/>
          </w:tcPr>
          <w:p w:rsidR="00937F07" w:rsidRPr="006448EB" w:rsidRDefault="00520AE5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24 527</w:t>
            </w:r>
          </w:p>
        </w:tc>
        <w:tc>
          <w:tcPr>
            <w:tcW w:w="992" w:type="dxa"/>
            <w:vAlign w:val="center"/>
          </w:tcPr>
          <w:p w:rsidR="00937F07" w:rsidRPr="006448EB" w:rsidRDefault="00520AE5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21,98</w:t>
            </w:r>
          </w:p>
        </w:tc>
        <w:tc>
          <w:tcPr>
            <w:tcW w:w="1134" w:type="dxa"/>
            <w:vAlign w:val="center"/>
          </w:tcPr>
          <w:p w:rsidR="00937F07" w:rsidRPr="006448EB" w:rsidRDefault="00A7111F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-5 774</w:t>
            </w:r>
          </w:p>
        </w:tc>
        <w:tc>
          <w:tcPr>
            <w:tcW w:w="992" w:type="dxa"/>
            <w:vAlign w:val="center"/>
          </w:tcPr>
          <w:p w:rsidR="00937F07" w:rsidRPr="006448EB" w:rsidRDefault="00A7111F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-1,16</w:t>
            </w:r>
          </w:p>
        </w:tc>
        <w:tc>
          <w:tcPr>
            <w:tcW w:w="992" w:type="dxa"/>
            <w:vAlign w:val="center"/>
          </w:tcPr>
          <w:p w:rsidR="00937F07" w:rsidRPr="006448EB" w:rsidRDefault="00A7111F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80,94</w:t>
            </w:r>
          </w:p>
        </w:tc>
      </w:tr>
      <w:tr w:rsidR="00937F07" w:rsidRPr="006448EB" w:rsidTr="000E08C4">
        <w:tc>
          <w:tcPr>
            <w:tcW w:w="2376" w:type="dxa"/>
            <w:vAlign w:val="center"/>
          </w:tcPr>
          <w:p w:rsidR="00937F07" w:rsidRPr="006448EB" w:rsidRDefault="00937F07" w:rsidP="00F849CE">
            <w:pPr>
              <w:pStyle w:val="a9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Всего МЗ</w:t>
            </w:r>
          </w:p>
        </w:tc>
        <w:tc>
          <w:tcPr>
            <w:tcW w:w="1134" w:type="dxa"/>
            <w:vAlign w:val="center"/>
          </w:tcPr>
          <w:p w:rsidR="00937F07" w:rsidRPr="006448EB" w:rsidRDefault="00937F07" w:rsidP="00F849CE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130 946</w:t>
            </w:r>
          </w:p>
        </w:tc>
        <w:tc>
          <w:tcPr>
            <w:tcW w:w="993" w:type="dxa"/>
            <w:vAlign w:val="center"/>
          </w:tcPr>
          <w:p w:rsidR="00937F07" w:rsidRPr="006448EB" w:rsidRDefault="006F4EB9" w:rsidP="00F849CE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937F07" w:rsidRPr="006448EB" w:rsidRDefault="00937F07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111 590</w:t>
            </w:r>
          </w:p>
        </w:tc>
        <w:tc>
          <w:tcPr>
            <w:tcW w:w="992" w:type="dxa"/>
            <w:vAlign w:val="center"/>
          </w:tcPr>
          <w:p w:rsidR="00937F07" w:rsidRPr="006448EB" w:rsidRDefault="00387BF5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937F07" w:rsidRPr="006448EB" w:rsidRDefault="00387BF5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-19 356</w:t>
            </w:r>
          </w:p>
        </w:tc>
        <w:tc>
          <w:tcPr>
            <w:tcW w:w="992" w:type="dxa"/>
            <w:vAlign w:val="center"/>
          </w:tcPr>
          <w:p w:rsidR="00937F07" w:rsidRPr="006448EB" w:rsidRDefault="00387BF5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37F07" w:rsidRPr="006448EB" w:rsidRDefault="00387BF5" w:rsidP="00F849CE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85,22</w:t>
            </w:r>
          </w:p>
        </w:tc>
      </w:tr>
    </w:tbl>
    <w:p w:rsidR="00F849CE" w:rsidRPr="006448EB" w:rsidRDefault="00276E68" w:rsidP="00175976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 xml:space="preserve">Сумма </w:t>
      </w:r>
      <w:r w:rsidR="00F849CE" w:rsidRPr="006448EB">
        <w:rPr>
          <w:sz w:val="28"/>
          <w:szCs w:val="28"/>
        </w:rPr>
        <w:t>материальных затрат в 2014 году сократилась на 14,78% или на 19 356 тыс. руб. по сравнению с 2012 годом, достигнув отметки в 111 590 тыс. руб.</w:t>
      </w:r>
      <w:r w:rsidR="009E6169" w:rsidRPr="006448EB">
        <w:rPr>
          <w:sz w:val="28"/>
          <w:szCs w:val="28"/>
        </w:rPr>
        <w:t xml:space="preserve"> </w:t>
      </w:r>
      <w:r w:rsidR="00175976" w:rsidRPr="006448EB">
        <w:rPr>
          <w:sz w:val="28"/>
          <w:szCs w:val="28"/>
        </w:rPr>
        <w:t>На с</w:t>
      </w:r>
      <w:r w:rsidR="00F849CE" w:rsidRPr="006448EB">
        <w:rPr>
          <w:sz w:val="28"/>
          <w:szCs w:val="28"/>
        </w:rPr>
        <w:t>ырь</w:t>
      </w:r>
      <w:r w:rsidR="00B769D1" w:rsidRPr="006448EB">
        <w:rPr>
          <w:sz w:val="28"/>
          <w:szCs w:val="28"/>
        </w:rPr>
        <w:t>ё</w:t>
      </w:r>
      <w:r w:rsidR="00F849CE" w:rsidRPr="006448EB">
        <w:rPr>
          <w:sz w:val="28"/>
          <w:szCs w:val="28"/>
        </w:rPr>
        <w:t xml:space="preserve"> и материалы, явля</w:t>
      </w:r>
      <w:r w:rsidR="00175976" w:rsidRPr="006448EB">
        <w:rPr>
          <w:sz w:val="28"/>
          <w:szCs w:val="28"/>
        </w:rPr>
        <w:t>ющиеся</w:t>
      </w:r>
      <w:r w:rsidR="00F849CE" w:rsidRPr="006448EB">
        <w:rPr>
          <w:sz w:val="28"/>
          <w:szCs w:val="28"/>
        </w:rPr>
        <w:t xml:space="preserve"> самым</w:t>
      </w:r>
      <w:r w:rsidR="00175976" w:rsidRPr="006448EB">
        <w:rPr>
          <w:sz w:val="28"/>
          <w:szCs w:val="28"/>
        </w:rPr>
        <w:t>и</w:t>
      </w:r>
      <w:r w:rsidR="00F849CE" w:rsidRPr="006448EB">
        <w:rPr>
          <w:sz w:val="28"/>
          <w:szCs w:val="28"/>
        </w:rPr>
        <w:t xml:space="preserve"> необходимым</w:t>
      </w:r>
      <w:r w:rsidR="00175976" w:rsidRPr="006448EB">
        <w:rPr>
          <w:sz w:val="28"/>
          <w:szCs w:val="28"/>
        </w:rPr>
        <w:t>и</w:t>
      </w:r>
      <w:r w:rsidR="00F849CE" w:rsidRPr="006448EB">
        <w:rPr>
          <w:sz w:val="28"/>
          <w:szCs w:val="28"/>
        </w:rPr>
        <w:t xml:space="preserve"> компонент</w:t>
      </w:r>
      <w:r w:rsidR="00175976" w:rsidRPr="006448EB">
        <w:rPr>
          <w:sz w:val="28"/>
          <w:szCs w:val="28"/>
        </w:rPr>
        <w:t xml:space="preserve">ами </w:t>
      </w:r>
      <w:r w:rsidR="00F849CE" w:rsidRPr="006448EB">
        <w:rPr>
          <w:sz w:val="28"/>
          <w:szCs w:val="28"/>
        </w:rPr>
        <w:t xml:space="preserve">в деятельности организации, </w:t>
      </w:r>
      <w:r w:rsidR="00175976" w:rsidRPr="006448EB">
        <w:rPr>
          <w:sz w:val="28"/>
          <w:szCs w:val="28"/>
        </w:rPr>
        <w:t xml:space="preserve">приходится </w:t>
      </w:r>
      <w:r w:rsidR="00F849CE" w:rsidRPr="006448EB">
        <w:rPr>
          <w:sz w:val="28"/>
          <w:szCs w:val="28"/>
        </w:rPr>
        <w:t>наибольший удельный вес в общей массе материальных затрат.</w:t>
      </w:r>
      <w:r w:rsidR="00175976" w:rsidRPr="006448EB">
        <w:rPr>
          <w:sz w:val="28"/>
          <w:szCs w:val="28"/>
        </w:rPr>
        <w:t xml:space="preserve"> В 2012 году данный показатель составлял 67 084 тыс. руб., а в 2014 году сократился на 15,48%, составляя 56 699 тыс. руб.</w:t>
      </w:r>
    </w:p>
    <w:p w:rsidR="00F849CE" w:rsidRPr="006448EB" w:rsidRDefault="00175976" w:rsidP="00175976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Удельный вес топлива в 2014 году увеличился на 0,69% и составил 18 390 тыс. руб. Однако, по сравнению с 2012 годом данный показатель снизился на 2 286 тыс. руб. или 11,06%.</w:t>
      </w:r>
    </w:p>
    <w:p w:rsidR="00853454" w:rsidRPr="006448EB" w:rsidRDefault="00F849CE" w:rsidP="00175976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 xml:space="preserve">Запасные части, используемые для текущего и капитального ремонта оборудования, </w:t>
      </w:r>
      <w:r w:rsidR="00853454" w:rsidRPr="006448EB">
        <w:rPr>
          <w:sz w:val="28"/>
          <w:szCs w:val="28"/>
        </w:rPr>
        <w:t>сократились</w:t>
      </w:r>
      <w:r w:rsidRPr="006448EB">
        <w:rPr>
          <w:sz w:val="28"/>
          <w:szCs w:val="28"/>
        </w:rPr>
        <w:t xml:space="preserve"> с</w:t>
      </w:r>
      <w:r w:rsidR="00853454" w:rsidRPr="006448EB">
        <w:rPr>
          <w:sz w:val="28"/>
          <w:szCs w:val="28"/>
        </w:rPr>
        <w:t xml:space="preserve"> 12 885 тыс. руб. в 2012 году до 11 974 тыс. руб. в 2014 году. Сокращение составило 911 тыс. руб. или 7,07%. Удельный вес з</w:t>
      </w:r>
      <w:r w:rsidR="00853454" w:rsidRPr="006448EB">
        <w:rPr>
          <w:sz w:val="28"/>
          <w:szCs w:val="28"/>
        </w:rPr>
        <w:t>а</w:t>
      </w:r>
      <w:r w:rsidR="00853454" w:rsidRPr="006448EB">
        <w:rPr>
          <w:sz w:val="28"/>
          <w:szCs w:val="28"/>
        </w:rPr>
        <w:t>пасных частей в 2014 году</w:t>
      </w:r>
      <w:r w:rsidR="00BF4E43" w:rsidRPr="006448EB">
        <w:rPr>
          <w:sz w:val="28"/>
          <w:szCs w:val="28"/>
        </w:rPr>
        <w:t xml:space="preserve"> наоборот вырос на 0,89%.</w:t>
      </w:r>
    </w:p>
    <w:p w:rsidR="00853454" w:rsidRPr="006448EB" w:rsidRDefault="00BF4E43" w:rsidP="00175976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Поскольку филиал «УОР №836» является строительной организацией, его работники должны получать спецодежду и спецоснастку. На данный пункт приходится 30 301 тыс. руб. в 2012 году и 24 527 тыс. руб. в 2014 году. Этот показатель сократился на 5 774 тыс. руб. или 19,06%.</w:t>
      </w:r>
    </w:p>
    <w:p w:rsidR="00D82D05" w:rsidRPr="006448EB" w:rsidRDefault="00D82D05" w:rsidP="0044076D">
      <w:pPr>
        <w:pStyle w:val="a9"/>
        <w:tabs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B2FF2" w:rsidRPr="006448EB" w:rsidRDefault="005B2FF2" w:rsidP="00071823">
      <w:pPr>
        <w:pStyle w:val="a9"/>
        <w:numPr>
          <w:ilvl w:val="0"/>
          <w:numId w:val="48"/>
        </w:num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8EB">
        <w:rPr>
          <w:rFonts w:ascii="Times New Roman" w:hAnsi="Times New Roman"/>
          <w:b/>
          <w:sz w:val="28"/>
          <w:szCs w:val="28"/>
        </w:rPr>
        <w:t>Анализ использования материальных запасов</w:t>
      </w:r>
    </w:p>
    <w:p w:rsidR="00D82D05" w:rsidRPr="006448EB" w:rsidRDefault="00D82D05" w:rsidP="00F849CE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49CE" w:rsidRPr="006448EB" w:rsidRDefault="00F849CE" w:rsidP="00F849CE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Необх</w:t>
      </w:r>
      <w:r w:rsidR="009228E0" w:rsidRPr="006448EB">
        <w:rPr>
          <w:rFonts w:ascii="Times New Roman" w:hAnsi="Times New Roman" w:cs="Times New Roman"/>
          <w:sz w:val="28"/>
          <w:szCs w:val="28"/>
        </w:rPr>
        <w:t>одимым условием наращивания объё</w:t>
      </w:r>
      <w:r w:rsidRPr="006448EB">
        <w:rPr>
          <w:rFonts w:ascii="Times New Roman" w:hAnsi="Times New Roman" w:cs="Times New Roman"/>
          <w:sz w:val="28"/>
          <w:szCs w:val="28"/>
        </w:rPr>
        <w:t>мов про</w:t>
      </w:r>
      <w:r w:rsidR="009228E0" w:rsidRPr="006448EB">
        <w:rPr>
          <w:rFonts w:ascii="Times New Roman" w:hAnsi="Times New Roman" w:cs="Times New Roman"/>
          <w:sz w:val="28"/>
          <w:szCs w:val="28"/>
        </w:rPr>
        <w:t>изводства продукции, снижения её</w:t>
      </w:r>
      <w:r w:rsidRPr="006448EB">
        <w:rPr>
          <w:rFonts w:ascii="Times New Roman" w:hAnsi="Times New Roman" w:cs="Times New Roman"/>
          <w:sz w:val="28"/>
          <w:szCs w:val="28"/>
        </w:rPr>
        <w:t xml:space="preserve"> себестоимости, роста прибыли и рентабельности является сво</w:t>
      </w:r>
      <w:r w:rsidRPr="006448EB">
        <w:rPr>
          <w:rFonts w:ascii="Times New Roman" w:hAnsi="Times New Roman" w:cs="Times New Roman"/>
          <w:sz w:val="28"/>
          <w:szCs w:val="28"/>
        </w:rPr>
        <w:t>е</w:t>
      </w:r>
      <w:r w:rsidRPr="006448EB">
        <w:rPr>
          <w:rFonts w:ascii="Times New Roman" w:hAnsi="Times New Roman" w:cs="Times New Roman"/>
          <w:sz w:val="28"/>
          <w:szCs w:val="28"/>
        </w:rPr>
        <w:t>временное и полн</w:t>
      </w:r>
      <w:r w:rsidR="009228E0" w:rsidRPr="006448EB">
        <w:rPr>
          <w:rFonts w:ascii="Times New Roman" w:hAnsi="Times New Roman" w:cs="Times New Roman"/>
          <w:sz w:val="28"/>
          <w:szCs w:val="28"/>
        </w:rPr>
        <w:t>ое обеспечения предприятия сырьё</w:t>
      </w:r>
      <w:r w:rsidRPr="006448EB">
        <w:rPr>
          <w:rFonts w:ascii="Times New Roman" w:hAnsi="Times New Roman" w:cs="Times New Roman"/>
          <w:sz w:val="28"/>
          <w:szCs w:val="28"/>
        </w:rPr>
        <w:t>м и материалами.</w:t>
      </w:r>
    </w:p>
    <w:p w:rsidR="00F849CE" w:rsidRPr="006448EB" w:rsidRDefault="00F849CE" w:rsidP="00F849CE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lastRenderedPageBreak/>
        <w:t>Поскольку филиал «УОР №836» получает сырь</w:t>
      </w:r>
      <w:r w:rsidR="009228E0" w:rsidRPr="006448EB">
        <w:rPr>
          <w:rFonts w:ascii="Times New Roman" w:hAnsi="Times New Roman" w:cs="Times New Roman"/>
          <w:sz w:val="28"/>
          <w:szCs w:val="28"/>
        </w:rPr>
        <w:t>ё</w:t>
      </w:r>
      <w:r w:rsidRPr="006448EB">
        <w:rPr>
          <w:rFonts w:ascii="Times New Roman" w:hAnsi="Times New Roman" w:cs="Times New Roman"/>
          <w:sz w:val="28"/>
          <w:szCs w:val="28"/>
        </w:rPr>
        <w:t xml:space="preserve"> и материалы от филиала Главного управления «УПТК №824», занимающегося </w:t>
      </w:r>
      <w:r w:rsidRPr="006448EB">
        <w:rPr>
          <w:rFonts w:ascii="Times New Roman" w:hAnsi="Times New Roman" w:cs="Times New Roman"/>
          <w:bCs/>
          <w:sz w:val="28"/>
          <w:szCs w:val="28"/>
        </w:rPr>
        <w:t>производственно-технологической комплектацией</w:t>
      </w:r>
      <w:r w:rsidRPr="006448EB">
        <w:rPr>
          <w:rFonts w:ascii="Times New Roman" w:hAnsi="Times New Roman" w:cs="Times New Roman"/>
          <w:sz w:val="28"/>
          <w:szCs w:val="28"/>
        </w:rPr>
        <w:t>, то обеспеченность предприятия сырь</w:t>
      </w:r>
      <w:r w:rsidR="00D26578" w:rsidRPr="006448EB">
        <w:rPr>
          <w:rFonts w:ascii="Times New Roman" w:hAnsi="Times New Roman" w:cs="Times New Roman"/>
          <w:sz w:val="28"/>
          <w:szCs w:val="28"/>
        </w:rPr>
        <w:t>ё</w:t>
      </w:r>
      <w:r w:rsidRPr="006448EB">
        <w:rPr>
          <w:rFonts w:ascii="Times New Roman" w:hAnsi="Times New Roman" w:cs="Times New Roman"/>
          <w:sz w:val="28"/>
          <w:szCs w:val="28"/>
        </w:rPr>
        <w:t>м и м</w:t>
      </w:r>
      <w:r w:rsidRPr="006448EB">
        <w:rPr>
          <w:rFonts w:ascii="Times New Roman" w:hAnsi="Times New Roman" w:cs="Times New Roman"/>
          <w:sz w:val="28"/>
          <w:szCs w:val="28"/>
        </w:rPr>
        <w:t>а</w:t>
      </w:r>
      <w:r w:rsidRPr="006448EB">
        <w:rPr>
          <w:rFonts w:ascii="Times New Roman" w:hAnsi="Times New Roman" w:cs="Times New Roman"/>
          <w:sz w:val="28"/>
          <w:szCs w:val="28"/>
        </w:rPr>
        <w:t>териалами находится на должном уровне. Это связано с тем, что заявки дел</w:t>
      </w:r>
      <w:r w:rsidRPr="006448EB">
        <w:rPr>
          <w:rFonts w:ascii="Times New Roman" w:hAnsi="Times New Roman" w:cs="Times New Roman"/>
          <w:sz w:val="28"/>
          <w:szCs w:val="28"/>
        </w:rPr>
        <w:t>а</w:t>
      </w:r>
      <w:r w:rsidRPr="006448EB">
        <w:rPr>
          <w:rFonts w:ascii="Times New Roman" w:hAnsi="Times New Roman" w:cs="Times New Roman"/>
          <w:sz w:val="28"/>
          <w:szCs w:val="28"/>
        </w:rPr>
        <w:t>ются при первой же потребности объектов строительства в каком-либо мат</w:t>
      </w:r>
      <w:r w:rsidRPr="006448EB">
        <w:rPr>
          <w:rFonts w:ascii="Times New Roman" w:hAnsi="Times New Roman" w:cs="Times New Roman"/>
          <w:sz w:val="28"/>
          <w:szCs w:val="28"/>
        </w:rPr>
        <w:t>е</w:t>
      </w:r>
      <w:r w:rsidRPr="006448EB">
        <w:rPr>
          <w:rFonts w:ascii="Times New Roman" w:hAnsi="Times New Roman" w:cs="Times New Roman"/>
          <w:sz w:val="28"/>
          <w:szCs w:val="28"/>
        </w:rPr>
        <w:t xml:space="preserve">риале и в необходимом количестве. </w:t>
      </w:r>
    </w:p>
    <w:p w:rsidR="009964B8" w:rsidRPr="006448EB" w:rsidRDefault="00001BFE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П</w:t>
      </w:r>
      <w:r w:rsidR="0043492A" w:rsidRPr="006448EB">
        <w:rPr>
          <w:rFonts w:ascii="Times New Roman" w:hAnsi="Times New Roman" w:cs="Times New Roman"/>
          <w:sz w:val="28"/>
          <w:szCs w:val="28"/>
        </w:rPr>
        <w:t>ровед</w:t>
      </w:r>
      <w:r w:rsidR="00195C2E" w:rsidRPr="006448EB">
        <w:rPr>
          <w:rFonts w:ascii="Times New Roman" w:hAnsi="Times New Roman" w:cs="Times New Roman"/>
          <w:sz w:val="28"/>
          <w:szCs w:val="28"/>
        </w:rPr>
        <w:t>ё</w:t>
      </w:r>
      <w:r w:rsidR="0043492A" w:rsidRPr="006448EB">
        <w:rPr>
          <w:rFonts w:ascii="Times New Roman" w:hAnsi="Times New Roman" w:cs="Times New Roman"/>
          <w:sz w:val="28"/>
          <w:szCs w:val="28"/>
        </w:rPr>
        <w:t>м анализ эффективности использования материальных запасов</w:t>
      </w:r>
      <w:r w:rsidR="00EC0775" w:rsidRPr="006448EB">
        <w:rPr>
          <w:rFonts w:ascii="Times New Roman" w:hAnsi="Times New Roman" w:cs="Times New Roman"/>
          <w:sz w:val="28"/>
          <w:szCs w:val="28"/>
        </w:rPr>
        <w:t xml:space="preserve"> на основании данных таблицы 4.2.1. и </w:t>
      </w:r>
      <w:r w:rsidR="00351D04" w:rsidRPr="006448EB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B77E55" w:rsidRPr="006448EB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351D04" w:rsidRPr="006448EB">
        <w:rPr>
          <w:rFonts w:ascii="Times New Roman" w:hAnsi="Times New Roman" w:cs="Times New Roman"/>
          <w:sz w:val="28"/>
          <w:szCs w:val="28"/>
        </w:rPr>
        <w:t>обобщающие показатели</w:t>
      </w:r>
      <w:r w:rsidR="00B77E55" w:rsidRPr="006448EB">
        <w:rPr>
          <w:rFonts w:ascii="Times New Roman" w:hAnsi="Times New Roman" w:cs="Times New Roman"/>
          <w:sz w:val="28"/>
          <w:szCs w:val="28"/>
        </w:rPr>
        <w:t xml:space="preserve">, как </w:t>
      </w:r>
      <w:r w:rsidR="00611B9B" w:rsidRPr="006448EB">
        <w:rPr>
          <w:rFonts w:ascii="Times New Roman" w:hAnsi="Times New Roman" w:cs="Times New Roman"/>
          <w:sz w:val="28"/>
          <w:szCs w:val="28"/>
        </w:rPr>
        <w:t xml:space="preserve">прибыль на 1 рубль материальных затрат, </w:t>
      </w:r>
      <w:r w:rsidR="00195C2E" w:rsidRPr="006448EB">
        <w:rPr>
          <w:rFonts w:ascii="Times New Roman" w:hAnsi="Times New Roman" w:cs="Times New Roman"/>
          <w:sz w:val="28"/>
          <w:szCs w:val="28"/>
        </w:rPr>
        <w:t>материалоё</w:t>
      </w:r>
      <w:r w:rsidR="00E94E32" w:rsidRPr="006448EB">
        <w:rPr>
          <w:rFonts w:ascii="Times New Roman" w:hAnsi="Times New Roman" w:cs="Times New Roman"/>
          <w:sz w:val="28"/>
          <w:szCs w:val="28"/>
        </w:rPr>
        <w:t xml:space="preserve">мкость, </w:t>
      </w:r>
      <w:r w:rsidR="00B77E55" w:rsidRPr="006448EB">
        <w:rPr>
          <w:rFonts w:ascii="Times New Roman" w:hAnsi="Times New Roman" w:cs="Times New Roman"/>
          <w:sz w:val="28"/>
          <w:szCs w:val="28"/>
        </w:rPr>
        <w:t>материалоо</w:t>
      </w:r>
      <w:r w:rsidR="00B77E55" w:rsidRPr="006448EB">
        <w:rPr>
          <w:rFonts w:ascii="Times New Roman" w:hAnsi="Times New Roman" w:cs="Times New Roman"/>
          <w:sz w:val="28"/>
          <w:szCs w:val="28"/>
        </w:rPr>
        <w:t>т</w:t>
      </w:r>
      <w:r w:rsidR="00B77E55" w:rsidRPr="006448EB">
        <w:rPr>
          <w:rFonts w:ascii="Times New Roman" w:hAnsi="Times New Roman" w:cs="Times New Roman"/>
          <w:sz w:val="28"/>
          <w:szCs w:val="28"/>
        </w:rPr>
        <w:t>дача и</w:t>
      </w:r>
      <w:r w:rsidR="00611B9B" w:rsidRPr="006448EB">
        <w:rPr>
          <w:rFonts w:ascii="Times New Roman" w:hAnsi="Times New Roman" w:cs="Times New Roman"/>
          <w:sz w:val="28"/>
          <w:szCs w:val="28"/>
        </w:rPr>
        <w:t xml:space="preserve"> удельный вес материальных затрат в себестоимости продукции</w:t>
      </w:r>
      <w:r w:rsidR="009964B8" w:rsidRPr="006448EB">
        <w:rPr>
          <w:rFonts w:ascii="Times New Roman" w:hAnsi="Times New Roman" w:cs="Times New Roman"/>
          <w:sz w:val="28"/>
          <w:szCs w:val="28"/>
        </w:rPr>
        <w:t>.</w:t>
      </w:r>
    </w:p>
    <w:p w:rsidR="00EC0775" w:rsidRPr="006448EB" w:rsidRDefault="00EC0775" w:rsidP="00EC0775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448EB">
        <w:rPr>
          <w:rFonts w:ascii="Times New Roman" w:hAnsi="Times New Roman" w:cs="Times New Roman"/>
          <w:sz w:val="24"/>
          <w:szCs w:val="24"/>
        </w:rPr>
        <w:t>4.2.1. Интенсивность и эффективность использования материальных запасов</w:t>
      </w:r>
    </w:p>
    <w:tbl>
      <w:tblPr>
        <w:tblStyle w:val="a7"/>
        <w:tblW w:w="9889" w:type="dxa"/>
        <w:tblLayout w:type="fixed"/>
        <w:tblLook w:val="04A0"/>
      </w:tblPr>
      <w:tblGrid>
        <w:gridCol w:w="5637"/>
        <w:gridCol w:w="1417"/>
        <w:gridCol w:w="1417"/>
        <w:gridCol w:w="1418"/>
      </w:tblGrid>
      <w:tr w:rsidR="00EC0775" w:rsidRPr="006448EB" w:rsidTr="00EC0775">
        <w:trPr>
          <w:trHeight w:val="461"/>
        </w:trPr>
        <w:tc>
          <w:tcPr>
            <w:tcW w:w="5637" w:type="dxa"/>
            <w:vMerge w:val="restart"/>
            <w:vAlign w:val="center"/>
          </w:tcPr>
          <w:p w:rsidR="00EC0775" w:rsidRPr="006448EB" w:rsidRDefault="00EC0775" w:rsidP="006448EB">
            <w:pPr>
              <w:pStyle w:val="a9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4252" w:type="dxa"/>
            <w:gridSpan w:val="3"/>
            <w:vAlign w:val="center"/>
          </w:tcPr>
          <w:p w:rsidR="00EC0775" w:rsidRPr="006448EB" w:rsidRDefault="00EC0775" w:rsidP="006448EB">
            <w:pPr>
              <w:pStyle w:val="a9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EC0775" w:rsidRPr="006448EB" w:rsidTr="00EC0775">
        <w:trPr>
          <w:trHeight w:val="295"/>
        </w:trPr>
        <w:tc>
          <w:tcPr>
            <w:tcW w:w="5637" w:type="dxa"/>
            <w:vMerge/>
            <w:vAlign w:val="center"/>
          </w:tcPr>
          <w:p w:rsidR="00EC0775" w:rsidRPr="006448EB" w:rsidRDefault="00EC0775" w:rsidP="006448EB">
            <w:pPr>
              <w:pStyle w:val="a9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C0775" w:rsidRPr="006448EB" w:rsidRDefault="00EC0775" w:rsidP="006448EB">
            <w:pPr>
              <w:pStyle w:val="a9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2012г.</w:t>
            </w:r>
          </w:p>
        </w:tc>
        <w:tc>
          <w:tcPr>
            <w:tcW w:w="1417" w:type="dxa"/>
            <w:vAlign w:val="center"/>
          </w:tcPr>
          <w:p w:rsidR="00EC0775" w:rsidRPr="006448EB" w:rsidRDefault="00EC0775" w:rsidP="006448EB">
            <w:pPr>
              <w:pStyle w:val="a9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2013г.</w:t>
            </w:r>
          </w:p>
        </w:tc>
        <w:tc>
          <w:tcPr>
            <w:tcW w:w="1418" w:type="dxa"/>
            <w:vAlign w:val="center"/>
          </w:tcPr>
          <w:p w:rsidR="00EC0775" w:rsidRPr="006448EB" w:rsidRDefault="00EC0775" w:rsidP="006448EB">
            <w:pPr>
              <w:pStyle w:val="a9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EB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</w:tr>
      <w:tr w:rsidR="00EC0775" w:rsidRPr="006448EB" w:rsidTr="00EC0775">
        <w:tc>
          <w:tcPr>
            <w:tcW w:w="5637" w:type="dxa"/>
            <w:vAlign w:val="center"/>
          </w:tcPr>
          <w:p w:rsidR="00EC0775" w:rsidRPr="006448EB" w:rsidRDefault="00EC0775" w:rsidP="006448EB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Произведено продукции, тыс. руб.</w:t>
            </w:r>
          </w:p>
        </w:tc>
        <w:tc>
          <w:tcPr>
            <w:tcW w:w="1417" w:type="dxa"/>
            <w:vAlign w:val="center"/>
          </w:tcPr>
          <w:p w:rsidR="00EC0775" w:rsidRPr="006448EB" w:rsidRDefault="00EC0775" w:rsidP="006448EB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eastAsia="Times New Roman" w:hAnsi="Times New Roman" w:cs="Times New Roman"/>
                <w:sz w:val="24"/>
                <w:szCs w:val="24"/>
              </w:rPr>
              <w:t>200 808,734</w:t>
            </w:r>
          </w:p>
        </w:tc>
        <w:tc>
          <w:tcPr>
            <w:tcW w:w="1417" w:type="dxa"/>
            <w:vAlign w:val="center"/>
          </w:tcPr>
          <w:p w:rsidR="00EC0775" w:rsidRPr="006448EB" w:rsidRDefault="00EC0775" w:rsidP="006448EB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eastAsia="Times New Roman" w:hAnsi="Times New Roman" w:cs="Times New Roman"/>
                <w:sz w:val="24"/>
                <w:szCs w:val="24"/>
              </w:rPr>
              <w:t>205 456,991</w:t>
            </w:r>
          </w:p>
        </w:tc>
        <w:tc>
          <w:tcPr>
            <w:tcW w:w="1418" w:type="dxa"/>
            <w:vAlign w:val="center"/>
          </w:tcPr>
          <w:p w:rsidR="00EC0775" w:rsidRPr="006448EB" w:rsidRDefault="00EC0775" w:rsidP="006448EB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eastAsia="Times New Roman" w:hAnsi="Times New Roman" w:cs="Times New Roman"/>
                <w:sz w:val="24"/>
                <w:szCs w:val="24"/>
              </w:rPr>
              <w:t>192 494,266</w:t>
            </w:r>
          </w:p>
        </w:tc>
      </w:tr>
      <w:tr w:rsidR="00EC0775" w:rsidRPr="006448EB" w:rsidTr="00EC0775">
        <w:tc>
          <w:tcPr>
            <w:tcW w:w="5637" w:type="dxa"/>
            <w:vAlign w:val="center"/>
          </w:tcPr>
          <w:p w:rsidR="00EC0775" w:rsidRPr="006448EB" w:rsidRDefault="00EC0775" w:rsidP="006448EB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Себестоимость продукции, тыс. руб.</w:t>
            </w:r>
          </w:p>
        </w:tc>
        <w:tc>
          <w:tcPr>
            <w:tcW w:w="1417" w:type="dxa"/>
            <w:vAlign w:val="center"/>
          </w:tcPr>
          <w:p w:rsidR="00EC0775" w:rsidRPr="006448EB" w:rsidRDefault="00EC0775" w:rsidP="006448EB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eastAsia="Times New Roman" w:hAnsi="Times New Roman" w:cs="Times New Roman"/>
                <w:sz w:val="24"/>
                <w:szCs w:val="24"/>
              </w:rPr>
              <w:t>219 296,419</w:t>
            </w:r>
          </w:p>
        </w:tc>
        <w:tc>
          <w:tcPr>
            <w:tcW w:w="1417" w:type="dxa"/>
            <w:vAlign w:val="center"/>
          </w:tcPr>
          <w:p w:rsidR="00EC0775" w:rsidRPr="006448EB" w:rsidRDefault="00EC0775" w:rsidP="006448EB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203 667,315</w:t>
            </w:r>
          </w:p>
        </w:tc>
        <w:tc>
          <w:tcPr>
            <w:tcW w:w="1418" w:type="dxa"/>
            <w:vAlign w:val="center"/>
          </w:tcPr>
          <w:p w:rsidR="00EC0775" w:rsidRPr="006448EB" w:rsidRDefault="00EC0775" w:rsidP="006448EB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192 907,343</w:t>
            </w:r>
          </w:p>
        </w:tc>
      </w:tr>
      <w:tr w:rsidR="00EC0775" w:rsidRPr="006448EB" w:rsidTr="00EC0775">
        <w:tc>
          <w:tcPr>
            <w:tcW w:w="5637" w:type="dxa"/>
            <w:vAlign w:val="center"/>
          </w:tcPr>
          <w:p w:rsidR="00EC0775" w:rsidRPr="006448EB" w:rsidRDefault="00EC0775" w:rsidP="006448EB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Прибыль (убыток) от основной деятельности, тыс. руб.</w:t>
            </w:r>
          </w:p>
        </w:tc>
        <w:tc>
          <w:tcPr>
            <w:tcW w:w="1417" w:type="dxa"/>
            <w:vAlign w:val="center"/>
          </w:tcPr>
          <w:p w:rsidR="00EC0775" w:rsidRPr="006448EB" w:rsidRDefault="00EC0775" w:rsidP="006448EB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-18 487,685</w:t>
            </w:r>
          </w:p>
        </w:tc>
        <w:tc>
          <w:tcPr>
            <w:tcW w:w="1417" w:type="dxa"/>
            <w:vAlign w:val="center"/>
          </w:tcPr>
          <w:p w:rsidR="00EC0775" w:rsidRPr="006448EB" w:rsidRDefault="00EC0775" w:rsidP="006448EB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1 789,676</w:t>
            </w:r>
          </w:p>
        </w:tc>
        <w:tc>
          <w:tcPr>
            <w:tcW w:w="1418" w:type="dxa"/>
            <w:vAlign w:val="center"/>
          </w:tcPr>
          <w:p w:rsidR="00EC0775" w:rsidRPr="006448EB" w:rsidRDefault="00EC0775" w:rsidP="006448EB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-413,077</w:t>
            </w:r>
          </w:p>
        </w:tc>
      </w:tr>
      <w:tr w:rsidR="00EC0775" w:rsidRPr="006448EB" w:rsidTr="00EC0775">
        <w:tc>
          <w:tcPr>
            <w:tcW w:w="5637" w:type="dxa"/>
            <w:vAlign w:val="center"/>
          </w:tcPr>
          <w:p w:rsidR="00EC0775" w:rsidRPr="006448EB" w:rsidRDefault="00EC0775" w:rsidP="006448EB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затраты, тыс. руб.</w:t>
            </w:r>
          </w:p>
        </w:tc>
        <w:tc>
          <w:tcPr>
            <w:tcW w:w="1417" w:type="dxa"/>
            <w:vAlign w:val="center"/>
          </w:tcPr>
          <w:p w:rsidR="00EC0775" w:rsidRPr="006448EB" w:rsidRDefault="00EC0775" w:rsidP="006448EB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130 946,00</w:t>
            </w:r>
          </w:p>
        </w:tc>
        <w:tc>
          <w:tcPr>
            <w:tcW w:w="1417" w:type="dxa"/>
            <w:vAlign w:val="center"/>
          </w:tcPr>
          <w:p w:rsidR="00EC0775" w:rsidRPr="006448EB" w:rsidRDefault="00EC0775" w:rsidP="006448EB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97 968.00</w:t>
            </w:r>
          </w:p>
        </w:tc>
        <w:tc>
          <w:tcPr>
            <w:tcW w:w="1418" w:type="dxa"/>
            <w:vAlign w:val="center"/>
          </w:tcPr>
          <w:p w:rsidR="00EC0775" w:rsidRPr="006448EB" w:rsidRDefault="00EC0775" w:rsidP="006448EB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111 590,00</w:t>
            </w:r>
          </w:p>
        </w:tc>
      </w:tr>
      <w:tr w:rsidR="00EC0775" w:rsidRPr="006448EB" w:rsidTr="00EC0775">
        <w:tc>
          <w:tcPr>
            <w:tcW w:w="5637" w:type="dxa"/>
            <w:vAlign w:val="center"/>
          </w:tcPr>
          <w:p w:rsidR="00EC0775" w:rsidRPr="006448EB" w:rsidRDefault="00EC0775" w:rsidP="006448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Прибыль (убыток) на 1 руб. материальных затрат, руб.</w:t>
            </w:r>
          </w:p>
        </w:tc>
        <w:tc>
          <w:tcPr>
            <w:tcW w:w="1417" w:type="dxa"/>
            <w:vAlign w:val="center"/>
          </w:tcPr>
          <w:p w:rsidR="00EC0775" w:rsidRPr="006448EB" w:rsidRDefault="00EC0775" w:rsidP="006448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-0,141</w:t>
            </w:r>
          </w:p>
        </w:tc>
        <w:tc>
          <w:tcPr>
            <w:tcW w:w="1417" w:type="dxa"/>
            <w:vAlign w:val="center"/>
          </w:tcPr>
          <w:p w:rsidR="00EC0775" w:rsidRPr="006448EB" w:rsidRDefault="00EC0775" w:rsidP="006448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1418" w:type="dxa"/>
            <w:vAlign w:val="center"/>
          </w:tcPr>
          <w:p w:rsidR="00EC0775" w:rsidRPr="006448EB" w:rsidRDefault="00EC0775" w:rsidP="006448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-0,004</w:t>
            </w:r>
          </w:p>
        </w:tc>
      </w:tr>
      <w:tr w:rsidR="00EC0775" w:rsidRPr="006448EB" w:rsidTr="00EC0775">
        <w:tc>
          <w:tcPr>
            <w:tcW w:w="5637" w:type="dxa"/>
            <w:vAlign w:val="center"/>
          </w:tcPr>
          <w:p w:rsidR="00EC0775" w:rsidRPr="006448EB" w:rsidRDefault="00EC0775" w:rsidP="006448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Материалоёмкость, руб.</w:t>
            </w:r>
          </w:p>
        </w:tc>
        <w:tc>
          <w:tcPr>
            <w:tcW w:w="1417" w:type="dxa"/>
            <w:vAlign w:val="center"/>
          </w:tcPr>
          <w:p w:rsidR="00EC0775" w:rsidRPr="006448EB" w:rsidRDefault="00EC0775" w:rsidP="006448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0,652</w:t>
            </w:r>
          </w:p>
        </w:tc>
        <w:tc>
          <w:tcPr>
            <w:tcW w:w="1417" w:type="dxa"/>
            <w:vAlign w:val="center"/>
          </w:tcPr>
          <w:p w:rsidR="00EC0775" w:rsidRPr="006448EB" w:rsidRDefault="00EC0775" w:rsidP="006448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0,477</w:t>
            </w:r>
          </w:p>
        </w:tc>
        <w:tc>
          <w:tcPr>
            <w:tcW w:w="1418" w:type="dxa"/>
            <w:vAlign w:val="center"/>
          </w:tcPr>
          <w:p w:rsidR="00EC0775" w:rsidRPr="006448EB" w:rsidRDefault="00EC0775" w:rsidP="006448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0,580</w:t>
            </w:r>
          </w:p>
        </w:tc>
      </w:tr>
      <w:tr w:rsidR="00EC0775" w:rsidRPr="006448EB" w:rsidTr="00EC0775">
        <w:tc>
          <w:tcPr>
            <w:tcW w:w="5637" w:type="dxa"/>
            <w:vAlign w:val="center"/>
          </w:tcPr>
          <w:p w:rsidR="00EC0775" w:rsidRPr="006448EB" w:rsidRDefault="00EC0775" w:rsidP="006448EB">
            <w:pPr>
              <w:tabs>
                <w:tab w:val="left" w:pos="1134"/>
              </w:tabs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Материалоотдача, руб.</w:t>
            </w:r>
          </w:p>
        </w:tc>
        <w:tc>
          <w:tcPr>
            <w:tcW w:w="1417" w:type="dxa"/>
            <w:vAlign w:val="center"/>
          </w:tcPr>
          <w:p w:rsidR="00EC0775" w:rsidRPr="006448EB" w:rsidRDefault="00EC0775" w:rsidP="006448EB">
            <w:pPr>
              <w:tabs>
                <w:tab w:val="left" w:pos="1134"/>
              </w:tabs>
              <w:ind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1,534</w:t>
            </w:r>
          </w:p>
        </w:tc>
        <w:tc>
          <w:tcPr>
            <w:tcW w:w="1417" w:type="dxa"/>
            <w:vAlign w:val="center"/>
          </w:tcPr>
          <w:p w:rsidR="00EC0775" w:rsidRPr="006448EB" w:rsidRDefault="00EC0775" w:rsidP="006448EB">
            <w:pPr>
              <w:tabs>
                <w:tab w:val="left" w:pos="1134"/>
              </w:tabs>
              <w:ind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2,097</w:t>
            </w:r>
          </w:p>
        </w:tc>
        <w:tc>
          <w:tcPr>
            <w:tcW w:w="1418" w:type="dxa"/>
            <w:vAlign w:val="center"/>
          </w:tcPr>
          <w:p w:rsidR="00EC0775" w:rsidRPr="006448EB" w:rsidRDefault="00EC0775" w:rsidP="006448EB">
            <w:pPr>
              <w:tabs>
                <w:tab w:val="left" w:pos="1134"/>
              </w:tabs>
              <w:ind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1,725</w:t>
            </w:r>
          </w:p>
        </w:tc>
      </w:tr>
      <w:tr w:rsidR="00EC0775" w:rsidRPr="006448EB" w:rsidTr="00EC0775">
        <w:tc>
          <w:tcPr>
            <w:tcW w:w="5637" w:type="dxa"/>
            <w:vAlign w:val="center"/>
          </w:tcPr>
          <w:p w:rsidR="00EC0775" w:rsidRPr="006448EB" w:rsidRDefault="00EC0775" w:rsidP="006448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Удельный вес материальных затрат в себестоимости продукции, %</w:t>
            </w:r>
          </w:p>
        </w:tc>
        <w:tc>
          <w:tcPr>
            <w:tcW w:w="1417" w:type="dxa"/>
            <w:vAlign w:val="center"/>
          </w:tcPr>
          <w:p w:rsidR="00EC0775" w:rsidRPr="006448EB" w:rsidRDefault="00EC0775" w:rsidP="006448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59,71</w:t>
            </w:r>
          </w:p>
        </w:tc>
        <w:tc>
          <w:tcPr>
            <w:tcW w:w="1417" w:type="dxa"/>
            <w:vAlign w:val="center"/>
          </w:tcPr>
          <w:p w:rsidR="00EC0775" w:rsidRPr="006448EB" w:rsidRDefault="00EC0775" w:rsidP="006448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48,10</w:t>
            </w:r>
          </w:p>
        </w:tc>
        <w:tc>
          <w:tcPr>
            <w:tcW w:w="1418" w:type="dxa"/>
            <w:vAlign w:val="center"/>
          </w:tcPr>
          <w:p w:rsidR="00EC0775" w:rsidRPr="006448EB" w:rsidRDefault="00EC0775" w:rsidP="006448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57,85</w:t>
            </w:r>
          </w:p>
        </w:tc>
      </w:tr>
    </w:tbl>
    <w:p w:rsidR="004C420B" w:rsidRPr="006448EB" w:rsidRDefault="0043492A" w:rsidP="00EC0775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 xml:space="preserve">Прибыль на рубль материальных затрат </w:t>
      </w:r>
      <w:r w:rsidR="009964B8" w:rsidRPr="006448EB">
        <w:rPr>
          <w:rFonts w:ascii="Times New Roman" w:hAnsi="Times New Roman" w:cs="Times New Roman"/>
          <w:sz w:val="28"/>
          <w:szCs w:val="28"/>
        </w:rPr>
        <w:t xml:space="preserve">является наиболее обобщающим показателем эффективности использования материалов и </w:t>
      </w:r>
      <w:r w:rsidRPr="006448EB">
        <w:rPr>
          <w:rFonts w:ascii="Times New Roman" w:hAnsi="Times New Roman" w:cs="Times New Roman"/>
          <w:sz w:val="28"/>
          <w:szCs w:val="28"/>
        </w:rPr>
        <w:t>определяется делен</w:t>
      </w:r>
      <w:r w:rsidRPr="006448EB">
        <w:rPr>
          <w:rFonts w:ascii="Times New Roman" w:hAnsi="Times New Roman" w:cs="Times New Roman"/>
          <w:sz w:val="28"/>
          <w:szCs w:val="28"/>
        </w:rPr>
        <w:t>и</w:t>
      </w:r>
      <w:r w:rsidRPr="006448EB">
        <w:rPr>
          <w:rFonts w:ascii="Times New Roman" w:hAnsi="Times New Roman" w:cs="Times New Roman"/>
          <w:sz w:val="28"/>
          <w:szCs w:val="28"/>
        </w:rPr>
        <w:t>ем суммы полученной от основной деятельности прибыли на сумму материал</w:t>
      </w:r>
      <w:r w:rsidRPr="006448EB">
        <w:rPr>
          <w:rFonts w:ascii="Times New Roman" w:hAnsi="Times New Roman" w:cs="Times New Roman"/>
          <w:sz w:val="28"/>
          <w:szCs w:val="28"/>
        </w:rPr>
        <w:t>ь</w:t>
      </w:r>
      <w:r w:rsidRPr="006448EB">
        <w:rPr>
          <w:rFonts w:ascii="Times New Roman" w:hAnsi="Times New Roman" w:cs="Times New Roman"/>
          <w:sz w:val="28"/>
          <w:szCs w:val="28"/>
        </w:rPr>
        <w:t>ных затрат</w:t>
      </w:r>
      <w:r w:rsidR="00EC0775" w:rsidRPr="006448EB">
        <w:rPr>
          <w:rFonts w:ascii="Times New Roman" w:hAnsi="Times New Roman" w:cs="Times New Roman"/>
          <w:sz w:val="28"/>
          <w:szCs w:val="28"/>
        </w:rPr>
        <w:t xml:space="preserve">. </w:t>
      </w:r>
      <w:r w:rsidR="00E91A72" w:rsidRPr="006448EB">
        <w:rPr>
          <w:rFonts w:ascii="Times New Roman" w:hAnsi="Times New Roman"/>
          <w:sz w:val="28"/>
          <w:szCs w:val="28"/>
        </w:rPr>
        <w:t>В 2012 и 2014 годах мы получаем убыток от основной деятельности и, как следствие, убыток на 1 рубль материальных затрат. В 2013 году набл</w:t>
      </w:r>
      <w:r w:rsidR="00E91A72" w:rsidRPr="006448EB">
        <w:rPr>
          <w:rFonts w:ascii="Times New Roman" w:hAnsi="Times New Roman"/>
          <w:sz w:val="28"/>
          <w:szCs w:val="28"/>
        </w:rPr>
        <w:t>ю</w:t>
      </w:r>
      <w:r w:rsidR="00E91A72" w:rsidRPr="006448EB">
        <w:rPr>
          <w:rFonts w:ascii="Times New Roman" w:hAnsi="Times New Roman"/>
          <w:sz w:val="28"/>
          <w:szCs w:val="28"/>
        </w:rPr>
        <w:t>далась прибыль от основной деятельности и прибыль на 1 рубль материальных затрат. Однако, исходя из полученных показателей, можно сделать вывод о том, что се</w:t>
      </w:r>
      <w:r w:rsidR="00195C2E" w:rsidRPr="006448EB">
        <w:rPr>
          <w:rFonts w:ascii="Times New Roman" w:hAnsi="Times New Roman"/>
          <w:sz w:val="28"/>
          <w:szCs w:val="28"/>
        </w:rPr>
        <w:t>бестоимость произведё</w:t>
      </w:r>
      <w:r w:rsidR="00E91A72" w:rsidRPr="006448EB">
        <w:rPr>
          <w:rFonts w:ascii="Times New Roman" w:hAnsi="Times New Roman"/>
          <w:sz w:val="28"/>
          <w:szCs w:val="28"/>
        </w:rPr>
        <w:t>нной продукции достаточна высока.</w:t>
      </w:r>
    </w:p>
    <w:p w:rsidR="00E94E32" w:rsidRPr="006448EB" w:rsidRDefault="00195C2E" w:rsidP="00EC0775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Материалоё</w:t>
      </w:r>
      <w:r w:rsidR="00E94E32" w:rsidRPr="006448EB">
        <w:rPr>
          <w:rFonts w:ascii="Times New Roman" w:hAnsi="Times New Roman" w:cs="Times New Roman"/>
          <w:sz w:val="28"/>
          <w:szCs w:val="28"/>
        </w:rPr>
        <w:t>мкость продукции</w:t>
      </w:r>
      <w:r w:rsidR="009964B8" w:rsidRPr="006448EB">
        <w:rPr>
          <w:rFonts w:ascii="Times New Roman" w:hAnsi="Times New Roman" w:cs="Times New Roman"/>
          <w:sz w:val="28"/>
          <w:szCs w:val="28"/>
        </w:rPr>
        <w:t xml:space="preserve"> показывает, сколько материальных затрат требуется или фактически приходится на производство единицы продукции, представляет собой </w:t>
      </w:r>
      <w:r w:rsidR="00E94E32" w:rsidRPr="006448EB">
        <w:rPr>
          <w:rFonts w:ascii="Times New Roman" w:hAnsi="Times New Roman" w:cs="Times New Roman"/>
          <w:sz w:val="28"/>
          <w:szCs w:val="28"/>
        </w:rPr>
        <w:t>отношение суммы материальных затрат к стоимости прои</w:t>
      </w:r>
      <w:r w:rsidR="00E94E32" w:rsidRPr="006448EB">
        <w:rPr>
          <w:rFonts w:ascii="Times New Roman" w:hAnsi="Times New Roman" w:cs="Times New Roman"/>
          <w:sz w:val="28"/>
          <w:szCs w:val="28"/>
        </w:rPr>
        <w:t>з</w:t>
      </w:r>
      <w:r w:rsidR="00E94E32" w:rsidRPr="006448EB">
        <w:rPr>
          <w:rFonts w:ascii="Times New Roman" w:hAnsi="Times New Roman" w:cs="Times New Roman"/>
          <w:sz w:val="28"/>
          <w:szCs w:val="28"/>
        </w:rPr>
        <w:lastRenderedPageBreak/>
        <w:t>вед</w:t>
      </w:r>
      <w:r w:rsidRPr="006448EB">
        <w:rPr>
          <w:rFonts w:ascii="Times New Roman" w:hAnsi="Times New Roman" w:cs="Times New Roman"/>
          <w:sz w:val="28"/>
          <w:szCs w:val="28"/>
        </w:rPr>
        <w:t>ё</w:t>
      </w:r>
      <w:r w:rsidR="00E94E32" w:rsidRPr="006448EB">
        <w:rPr>
          <w:rFonts w:ascii="Times New Roman" w:hAnsi="Times New Roman" w:cs="Times New Roman"/>
          <w:sz w:val="28"/>
          <w:szCs w:val="28"/>
        </w:rPr>
        <w:t>нной продукции</w:t>
      </w:r>
      <w:r w:rsidR="00F710BA" w:rsidRPr="006448EB">
        <w:rPr>
          <w:rFonts w:ascii="Times New Roman" w:hAnsi="Times New Roman" w:cs="Times New Roman"/>
          <w:sz w:val="28"/>
          <w:szCs w:val="28"/>
        </w:rPr>
        <w:t xml:space="preserve">. </w:t>
      </w:r>
      <w:r w:rsidR="00E94E32" w:rsidRPr="006448EB">
        <w:rPr>
          <w:rFonts w:ascii="Times New Roman" w:hAnsi="Times New Roman" w:cs="Times New Roman"/>
          <w:sz w:val="28"/>
          <w:szCs w:val="28"/>
        </w:rPr>
        <w:t>На основании полученных цифр, можно сказать, что на 1 рубль произвед</w:t>
      </w:r>
      <w:r w:rsidRPr="006448EB">
        <w:rPr>
          <w:rFonts w:ascii="Times New Roman" w:hAnsi="Times New Roman" w:cs="Times New Roman"/>
          <w:sz w:val="28"/>
          <w:szCs w:val="28"/>
        </w:rPr>
        <w:t>ё</w:t>
      </w:r>
      <w:r w:rsidR="00E94E32" w:rsidRPr="006448EB">
        <w:rPr>
          <w:rFonts w:ascii="Times New Roman" w:hAnsi="Times New Roman" w:cs="Times New Roman"/>
          <w:sz w:val="28"/>
          <w:szCs w:val="28"/>
        </w:rPr>
        <w:t>нной продукции используется 0,652 руб., 0,477 руб. и 0,580 руб. материальных запасов в 2012, 2013 и 2014 годах соответственно.</w:t>
      </w:r>
    </w:p>
    <w:p w:rsidR="00E91A72" w:rsidRPr="006448EB" w:rsidRDefault="004C420B" w:rsidP="00EC0775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Материалоотдача</w:t>
      </w:r>
      <w:r w:rsidR="009964B8" w:rsidRPr="006448EB">
        <w:rPr>
          <w:rFonts w:ascii="Times New Roman" w:hAnsi="Times New Roman"/>
          <w:sz w:val="28"/>
          <w:szCs w:val="28"/>
        </w:rPr>
        <w:t xml:space="preserve"> характеризует отдачу материал</w:t>
      </w:r>
      <w:r w:rsidR="00767F0E" w:rsidRPr="006448EB">
        <w:rPr>
          <w:rFonts w:ascii="Times New Roman" w:hAnsi="Times New Roman"/>
          <w:sz w:val="28"/>
          <w:szCs w:val="28"/>
        </w:rPr>
        <w:t>ов, то есть количество произведё</w:t>
      </w:r>
      <w:r w:rsidR="009964B8" w:rsidRPr="006448EB">
        <w:rPr>
          <w:rFonts w:ascii="Times New Roman" w:hAnsi="Times New Roman"/>
          <w:sz w:val="28"/>
          <w:szCs w:val="28"/>
        </w:rPr>
        <w:t>нной пр</w:t>
      </w:r>
      <w:r w:rsidR="008A7DDE" w:rsidRPr="006448EB">
        <w:rPr>
          <w:rFonts w:ascii="Times New Roman" w:hAnsi="Times New Roman"/>
          <w:sz w:val="28"/>
          <w:szCs w:val="28"/>
        </w:rPr>
        <w:t>одукции с каждого рубля потреблё</w:t>
      </w:r>
      <w:r w:rsidR="009964B8" w:rsidRPr="006448EB">
        <w:rPr>
          <w:rFonts w:ascii="Times New Roman" w:hAnsi="Times New Roman"/>
          <w:sz w:val="28"/>
          <w:szCs w:val="28"/>
        </w:rPr>
        <w:t>нных материальных ресу</w:t>
      </w:r>
      <w:r w:rsidR="009964B8" w:rsidRPr="006448EB">
        <w:rPr>
          <w:rFonts w:ascii="Times New Roman" w:hAnsi="Times New Roman"/>
          <w:sz w:val="28"/>
          <w:szCs w:val="28"/>
        </w:rPr>
        <w:t>р</w:t>
      </w:r>
      <w:r w:rsidR="009964B8" w:rsidRPr="006448EB">
        <w:rPr>
          <w:rFonts w:ascii="Times New Roman" w:hAnsi="Times New Roman"/>
          <w:sz w:val="28"/>
          <w:szCs w:val="28"/>
        </w:rPr>
        <w:t xml:space="preserve">сов, </w:t>
      </w:r>
      <w:r w:rsidRPr="006448EB">
        <w:rPr>
          <w:rFonts w:ascii="Times New Roman" w:hAnsi="Times New Roman"/>
          <w:sz w:val="28"/>
          <w:szCs w:val="28"/>
        </w:rPr>
        <w:t>определяе</w:t>
      </w:r>
      <w:r w:rsidR="00767F0E" w:rsidRPr="006448EB">
        <w:rPr>
          <w:rFonts w:ascii="Times New Roman" w:hAnsi="Times New Roman"/>
          <w:sz w:val="28"/>
          <w:szCs w:val="28"/>
        </w:rPr>
        <w:t>тся делением стоимости произведё</w:t>
      </w:r>
      <w:r w:rsidRPr="006448EB">
        <w:rPr>
          <w:rFonts w:ascii="Times New Roman" w:hAnsi="Times New Roman"/>
          <w:sz w:val="28"/>
          <w:szCs w:val="28"/>
        </w:rPr>
        <w:t>нной продукции на сумму м</w:t>
      </w:r>
      <w:r w:rsidRPr="006448EB">
        <w:rPr>
          <w:rFonts w:ascii="Times New Roman" w:hAnsi="Times New Roman"/>
          <w:sz w:val="28"/>
          <w:szCs w:val="28"/>
        </w:rPr>
        <w:t>а</w:t>
      </w:r>
      <w:r w:rsidRPr="006448EB">
        <w:rPr>
          <w:rFonts w:ascii="Times New Roman" w:hAnsi="Times New Roman"/>
          <w:sz w:val="28"/>
          <w:szCs w:val="28"/>
        </w:rPr>
        <w:t>териальных затрат</w:t>
      </w:r>
      <w:r w:rsidR="00F710BA" w:rsidRPr="006448EB">
        <w:rPr>
          <w:rFonts w:ascii="Times New Roman" w:hAnsi="Times New Roman"/>
          <w:sz w:val="28"/>
          <w:szCs w:val="28"/>
        </w:rPr>
        <w:t xml:space="preserve">. </w:t>
      </w:r>
      <w:r w:rsidR="00622398" w:rsidRPr="006448EB">
        <w:rPr>
          <w:rFonts w:ascii="Times New Roman" w:hAnsi="Times New Roman"/>
          <w:sz w:val="28"/>
          <w:szCs w:val="28"/>
        </w:rPr>
        <w:t>Согласно показателям таблицы</w:t>
      </w:r>
      <w:r w:rsidR="00F710BA" w:rsidRPr="006448EB">
        <w:rPr>
          <w:rFonts w:ascii="Times New Roman" w:hAnsi="Times New Roman"/>
          <w:sz w:val="28"/>
          <w:szCs w:val="28"/>
        </w:rPr>
        <w:t xml:space="preserve"> 4.2.1.</w:t>
      </w:r>
      <w:r w:rsidR="00622398" w:rsidRPr="006448EB">
        <w:rPr>
          <w:rFonts w:ascii="Times New Roman" w:hAnsi="Times New Roman"/>
          <w:sz w:val="28"/>
          <w:szCs w:val="28"/>
        </w:rPr>
        <w:t>, можно сдел</w:t>
      </w:r>
      <w:r w:rsidR="009964B8" w:rsidRPr="006448EB">
        <w:rPr>
          <w:rFonts w:ascii="Times New Roman" w:hAnsi="Times New Roman"/>
          <w:sz w:val="28"/>
          <w:szCs w:val="28"/>
        </w:rPr>
        <w:t>ать вывод о том, что на каждый</w:t>
      </w:r>
      <w:r w:rsidR="00622398" w:rsidRPr="006448EB">
        <w:rPr>
          <w:rFonts w:ascii="Times New Roman" w:hAnsi="Times New Roman"/>
          <w:sz w:val="28"/>
          <w:szCs w:val="28"/>
        </w:rPr>
        <w:t xml:space="preserve"> рубль материальных запасов приходится 1,534 руб., 2,097 руб. и 1,725 руб. в 2012, 2013 и 2014 годах соответственно. Можно сказать, что отдача мате</w:t>
      </w:r>
      <w:r w:rsidR="008A7DDE" w:rsidRPr="006448EB">
        <w:rPr>
          <w:rFonts w:ascii="Times New Roman" w:hAnsi="Times New Roman"/>
          <w:sz w:val="28"/>
          <w:szCs w:val="28"/>
        </w:rPr>
        <w:t>риалов хоть и не высока, но всё</w:t>
      </w:r>
      <w:r w:rsidR="00622398" w:rsidRPr="006448EB">
        <w:rPr>
          <w:rFonts w:ascii="Times New Roman" w:hAnsi="Times New Roman"/>
          <w:sz w:val="28"/>
          <w:szCs w:val="28"/>
        </w:rPr>
        <w:t xml:space="preserve"> же есть.</w:t>
      </w:r>
    </w:p>
    <w:p w:rsidR="00C47A7E" w:rsidRPr="006448EB" w:rsidRDefault="00001BFE" w:rsidP="00EC0775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 xml:space="preserve">Удельный вес материальных затрат в себестоимости продукции </w:t>
      </w:r>
      <w:r w:rsidR="00F710BA" w:rsidRPr="006448EB">
        <w:rPr>
          <w:rFonts w:ascii="Times New Roman" w:hAnsi="Times New Roman" w:cs="Times New Roman"/>
          <w:sz w:val="28"/>
          <w:szCs w:val="28"/>
        </w:rPr>
        <w:t>опред</w:t>
      </w:r>
      <w:r w:rsidR="00F710BA" w:rsidRPr="006448EB">
        <w:rPr>
          <w:rFonts w:ascii="Times New Roman" w:hAnsi="Times New Roman" w:cs="Times New Roman"/>
          <w:sz w:val="28"/>
          <w:szCs w:val="28"/>
        </w:rPr>
        <w:t>е</w:t>
      </w:r>
      <w:r w:rsidR="00F710BA" w:rsidRPr="006448EB">
        <w:rPr>
          <w:rFonts w:ascii="Times New Roman" w:hAnsi="Times New Roman" w:cs="Times New Roman"/>
          <w:sz w:val="28"/>
          <w:szCs w:val="28"/>
        </w:rPr>
        <w:t xml:space="preserve">ляется как </w:t>
      </w:r>
      <w:r w:rsidRPr="006448EB">
        <w:rPr>
          <w:rFonts w:ascii="Times New Roman" w:hAnsi="Times New Roman" w:cs="Times New Roman"/>
          <w:sz w:val="28"/>
          <w:szCs w:val="28"/>
        </w:rPr>
        <w:t xml:space="preserve">отношение суммы материальных затрат </w:t>
      </w:r>
      <w:r w:rsidR="008A7DDE" w:rsidRPr="006448EB">
        <w:rPr>
          <w:rFonts w:ascii="Times New Roman" w:hAnsi="Times New Roman" w:cs="Times New Roman"/>
          <w:sz w:val="28"/>
          <w:szCs w:val="28"/>
        </w:rPr>
        <w:t>к полной себестоимости произведё</w:t>
      </w:r>
      <w:r w:rsidRPr="006448EB">
        <w:rPr>
          <w:rFonts w:ascii="Times New Roman" w:hAnsi="Times New Roman" w:cs="Times New Roman"/>
          <w:sz w:val="28"/>
          <w:szCs w:val="28"/>
        </w:rPr>
        <w:t>нной продукции</w:t>
      </w:r>
      <w:r w:rsidR="00F710BA" w:rsidRPr="006448EB">
        <w:rPr>
          <w:rFonts w:ascii="Times New Roman" w:hAnsi="Times New Roman" w:cs="Times New Roman"/>
          <w:sz w:val="28"/>
          <w:szCs w:val="28"/>
        </w:rPr>
        <w:t xml:space="preserve">. </w:t>
      </w:r>
      <w:r w:rsidR="00611B9B" w:rsidRPr="006448EB">
        <w:rPr>
          <w:rFonts w:ascii="Times New Roman" w:hAnsi="Times New Roman" w:cs="Times New Roman"/>
          <w:sz w:val="28"/>
          <w:szCs w:val="28"/>
        </w:rPr>
        <w:t xml:space="preserve">По данным таблицы </w:t>
      </w:r>
      <w:r w:rsidR="00F710BA" w:rsidRPr="006448EB">
        <w:rPr>
          <w:rFonts w:ascii="Times New Roman" w:hAnsi="Times New Roman" w:cs="Times New Roman"/>
          <w:sz w:val="28"/>
          <w:szCs w:val="28"/>
        </w:rPr>
        <w:t xml:space="preserve">4.2.1. </w:t>
      </w:r>
      <w:r w:rsidR="00611B9B" w:rsidRPr="006448EB">
        <w:rPr>
          <w:rFonts w:ascii="Times New Roman" w:hAnsi="Times New Roman" w:cs="Times New Roman"/>
          <w:sz w:val="28"/>
          <w:szCs w:val="28"/>
        </w:rPr>
        <w:t>мы видим, что удельный вес материальных затрат в себестоимости продукции находится на уровне 50-60%.</w:t>
      </w:r>
    </w:p>
    <w:p w:rsidR="009228E0" w:rsidRPr="006448EB" w:rsidRDefault="009228E0" w:rsidP="009228E0">
      <w:pPr>
        <w:pStyle w:val="a9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47AF" w:rsidRPr="006448EB" w:rsidRDefault="00B77E55" w:rsidP="009A41B5">
      <w:pPr>
        <w:pStyle w:val="a9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6448EB">
        <w:rPr>
          <w:rFonts w:ascii="Times New Roman" w:hAnsi="Times New Roman"/>
          <w:b/>
          <w:sz w:val="28"/>
          <w:szCs w:val="28"/>
        </w:rPr>
        <w:t>Факторный анализ использования материальных запасов</w:t>
      </w:r>
    </w:p>
    <w:p w:rsidR="00084FFE" w:rsidRPr="006448EB" w:rsidRDefault="00084FFE" w:rsidP="00A711F6">
      <w:pPr>
        <w:pStyle w:val="a9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64B8" w:rsidRPr="006448EB" w:rsidRDefault="00A711F6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П</w:t>
      </w:r>
      <w:r w:rsidR="009964B8" w:rsidRPr="006448EB">
        <w:rPr>
          <w:rFonts w:ascii="Times New Roman" w:hAnsi="Times New Roman" w:cs="Times New Roman"/>
          <w:sz w:val="28"/>
          <w:szCs w:val="28"/>
        </w:rPr>
        <w:t>ровед</w:t>
      </w:r>
      <w:r w:rsidR="009A41B5" w:rsidRPr="006448EB">
        <w:rPr>
          <w:rFonts w:ascii="Times New Roman" w:hAnsi="Times New Roman" w:cs="Times New Roman"/>
          <w:sz w:val="28"/>
          <w:szCs w:val="28"/>
        </w:rPr>
        <w:t>ё</w:t>
      </w:r>
      <w:r w:rsidR="009964B8" w:rsidRPr="006448EB">
        <w:rPr>
          <w:rFonts w:ascii="Times New Roman" w:hAnsi="Times New Roman" w:cs="Times New Roman"/>
          <w:sz w:val="28"/>
          <w:szCs w:val="28"/>
        </w:rPr>
        <w:t xml:space="preserve">м факторный анализ полученных </w:t>
      </w:r>
      <w:r w:rsidRPr="006448EB">
        <w:rPr>
          <w:rFonts w:ascii="Times New Roman" w:hAnsi="Times New Roman" w:cs="Times New Roman"/>
          <w:sz w:val="28"/>
          <w:szCs w:val="28"/>
        </w:rPr>
        <w:t>показателей с помощью час</w:t>
      </w:r>
      <w:r w:rsidRPr="006448EB">
        <w:rPr>
          <w:rFonts w:ascii="Times New Roman" w:hAnsi="Times New Roman" w:cs="Times New Roman"/>
          <w:sz w:val="28"/>
          <w:szCs w:val="28"/>
        </w:rPr>
        <w:t>т</w:t>
      </w:r>
      <w:r w:rsidRPr="006448EB">
        <w:rPr>
          <w:rFonts w:ascii="Times New Roman" w:hAnsi="Times New Roman" w:cs="Times New Roman"/>
          <w:sz w:val="28"/>
          <w:szCs w:val="28"/>
        </w:rPr>
        <w:t xml:space="preserve">ных показателей </w:t>
      </w:r>
      <w:r w:rsidR="009964B8" w:rsidRPr="006448EB">
        <w:rPr>
          <w:rFonts w:ascii="Times New Roman" w:hAnsi="Times New Roman" w:cs="Times New Roman"/>
          <w:sz w:val="28"/>
          <w:szCs w:val="28"/>
        </w:rPr>
        <w:t>методом цепных под</w:t>
      </w:r>
      <w:r w:rsidRPr="006448EB">
        <w:rPr>
          <w:rFonts w:ascii="Times New Roman" w:hAnsi="Times New Roman" w:cs="Times New Roman"/>
          <w:sz w:val="28"/>
          <w:szCs w:val="28"/>
        </w:rPr>
        <w:t>становок. Для сравнения возьм</w:t>
      </w:r>
      <w:r w:rsidR="009A41B5" w:rsidRPr="006448EB">
        <w:rPr>
          <w:rFonts w:ascii="Times New Roman" w:hAnsi="Times New Roman" w:cs="Times New Roman"/>
          <w:sz w:val="28"/>
          <w:szCs w:val="28"/>
        </w:rPr>
        <w:t>ё</w:t>
      </w:r>
      <w:r w:rsidRPr="006448EB">
        <w:rPr>
          <w:rFonts w:ascii="Times New Roman" w:hAnsi="Times New Roman" w:cs="Times New Roman"/>
          <w:sz w:val="28"/>
          <w:szCs w:val="28"/>
        </w:rPr>
        <w:t>м два г</w:t>
      </w:r>
      <w:r w:rsidRPr="006448EB">
        <w:rPr>
          <w:rFonts w:ascii="Times New Roman" w:hAnsi="Times New Roman" w:cs="Times New Roman"/>
          <w:sz w:val="28"/>
          <w:szCs w:val="28"/>
        </w:rPr>
        <w:t>о</w:t>
      </w:r>
      <w:r w:rsidRPr="006448EB">
        <w:rPr>
          <w:rFonts w:ascii="Times New Roman" w:hAnsi="Times New Roman" w:cs="Times New Roman"/>
          <w:sz w:val="28"/>
          <w:szCs w:val="28"/>
        </w:rPr>
        <w:t>да: 2012 год</w:t>
      </w:r>
      <w:r w:rsidR="009A41B5" w:rsidRPr="006448EB">
        <w:rPr>
          <w:rFonts w:ascii="Times New Roman" w:hAnsi="Times New Roman" w:cs="Times New Roman"/>
          <w:sz w:val="28"/>
          <w:szCs w:val="28"/>
        </w:rPr>
        <w:t xml:space="preserve"> как базисный и 2014 год как отчё</w:t>
      </w:r>
      <w:r w:rsidRPr="006448EB">
        <w:rPr>
          <w:rFonts w:ascii="Times New Roman" w:hAnsi="Times New Roman" w:cs="Times New Roman"/>
          <w:sz w:val="28"/>
          <w:szCs w:val="28"/>
        </w:rPr>
        <w:t>тный.</w:t>
      </w:r>
    </w:p>
    <w:p w:rsidR="00B77E55" w:rsidRPr="006448EB" w:rsidRDefault="00B77E55" w:rsidP="00A711F6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Прибыль на 1 рубль материальных затрат зависит от суммы прибыли и суммы материальных затрат. Прибыль, в свою очередь, зависит от прибыли и выручки от реализации продукции и объ</w:t>
      </w:r>
      <w:r w:rsidR="009A41B5" w:rsidRPr="006448EB">
        <w:rPr>
          <w:rFonts w:ascii="Times New Roman" w:hAnsi="Times New Roman"/>
          <w:sz w:val="28"/>
          <w:szCs w:val="28"/>
        </w:rPr>
        <w:t>ё</w:t>
      </w:r>
      <w:r w:rsidRPr="006448EB">
        <w:rPr>
          <w:rFonts w:ascii="Times New Roman" w:hAnsi="Times New Roman"/>
          <w:sz w:val="28"/>
          <w:szCs w:val="28"/>
        </w:rPr>
        <w:t>ма выпущенной продукции в стоим</w:t>
      </w:r>
      <w:r w:rsidRPr="006448EB">
        <w:rPr>
          <w:rFonts w:ascii="Times New Roman" w:hAnsi="Times New Roman"/>
          <w:sz w:val="28"/>
          <w:szCs w:val="28"/>
        </w:rPr>
        <w:t>о</w:t>
      </w:r>
      <w:r w:rsidRPr="006448EB">
        <w:rPr>
          <w:rFonts w:ascii="Times New Roman" w:hAnsi="Times New Roman"/>
          <w:sz w:val="28"/>
          <w:szCs w:val="28"/>
        </w:rPr>
        <w:t>стном выражении, а материальные затраты зависят от выручки от реализации продукции, выпущенной продукции и суммы материальных затрат. Факторная модель будет выглядеть следующим образом:</w:t>
      </w:r>
    </w:p>
    <w:p w:rsidR="00B77E55" w:rsidRPr="006448EB" w:rsidRDefault="00B77E55" w:rsidP="00A711F6">
      <w:pPr>
        <w:pStyle w:val="a9"/>
        <w:tabs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П / МЗ = (П</w:t>
      </w:r>
      <w:r w:rsidRPr="006448EB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6448EB">
        <w:rPr>
          <w:rFonts w:ascii="Times New Roman" w:hAnsi="Times New Roman"/>
          <w:sz w:val="28"/>
          <w:szCs w:val="28"/>
        </w:rPr>
        <w:t xml:space="preserve"> / В</w:t>
      </w:r>
      <w:r w:rsidRPr="006448EB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6448EB">
        <w:rPr>
          <w:rFonts w:ascii="Times New Roman" w:hAnsi="Times New Roman"/>
          <w:sz w:val="28"/>
          <w:szCs w:val="28"/>
        </w:rPr>
        <w:t>) * (В</w:t>
      </w:r>
      <w:r w:rsidRPr="006448EB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6448EB">
        <w:rPr>
          <w:rFonts w:ascii="Times New Roman" w:hAnsi="Times New Roman"/>
          <w:sz w:val="28"/>
          <w:szCs w:val="28"/>
        </w:rPr>
        <w:t xml:space="preserve"> / ВП</w:t>
      </w:r>
      <w:r w:rsidRPr="006448EB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6448EB">
        <w:rPr>
          <w:rFonts w:ascii="Times New Roman" w:hAnsi="Times New Roman"/>
          <w:sz w:val="28"/>
          <w:szCs w:val="28"/>
        </w:rPr>
        <w:t>) * (ВП</w:t>
      </w:r>
      <w:r w:rsidRPr="006448EB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6448EB">
        <w:rPr>
          <w:rFonts w:ascii="Times New Roman" w:hAnsi="Times New Roman"/>
          <w:sz w:val="28"/>
          <w:szCs w:val="28"/>
        </w:rPr>
        <w:t xml:space="preserve"> * МЗ</w:t>
      </w:r>
      <w:r w:rsidRPr="006448EB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6448EB">
        <w:rPr>
          <w:rFonts w:ascii="Times New Roman" w:hAnsi="Times New Roman"/>
          <w:sz w:val="28"/>
          <w:szCs w:val="28"/>
        </w:rPr>
        <w:t>).</w:t>
      </w:r>
    </w:p>
    <w:p w:rsidR="00297A56" w:rsidRPr="006448EB" w:rsidRDefault="00297A56" w:rsidP="00A711F6">
      <w:pPr>
        <w:pStyle w:val="a9"/>
        <w:tabs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</w:p>
    <w:p w:rsidR="00297A56" w:rsidRPr="006448EB" w:rsidRDefault="00297A56" w:rsidP="00A711F6">
      <w:pPr>
        <w:pStyle w:val="a9"/>
        <w:tabs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</w:p>
    <w:p w:rsidR="00297A56" w:rsidRPr="006448EB" w:rsidRDefault="00297A56" w:rsidP="00A711F6">
      <w:pPr>
        <w:pStyle w:val="a9"/>
        <w:tabs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  <w:r w:rsidRPr="006448EB">
        <w:rPr>
          <w:rFonts w:ascii="Times New Roman" w:hAnsi="Times New Roman"/>
          <w:sz w:val="24"/>
          <w:szCs w:val="24"/>
        </w:rPr>
        <w:lastRenderedPageBreak/>
        <w:t>Таблица 4.3.1. Исходные данные для факторного анализа прибыли на 1 рубль матер</w:t>
      </w:r>
      <w:r w:rsidRPr="006448EB">
        <w:rPr>
          <w:rFonts w:ascii="Times New Roman" w:hAnsi="Times New Roman"/>
          <w:sz w:val="24"/>
          <w:szCs w:val="24"/>
        </w:rPr>
        <w:t>и</w:t>
      </w:r>
      <w:r w:rsidRPr="006448EB">
        <w:rPr>
          <w:rFonts w:ascii="Times New Roman" w:hAnsi="Times New Roman"/>
          <w:sz w:val="24"/>
          <w:szCs w:val="24"/>
        </w:rPr>
        <w:t>альных затрат</w:t>
      </w:r>
    </w:p>
    <w:tbl>
      <w:tblPr>
        <w:tblStyle w:val="a7"/>
        <w:tblW w:w="9322" w:type="dxa"/>
        <w:jc w:val="center"/>
        <w:tblLayout w:type="fixed"/>
        <w:tblLook w:val="04A0"/>
      </w:tblPr>
      <w:tblGrid>
        <w:gridCol w:w="4520"/>
        <w:gridCol w:w="1559"/>
        <w:gridCol w:w="1560"/>
        <w:gridCol w:w="1683"/>
      </w:tblGrid>
      <w:tr w:rsidR="00B77E55" w:rsidRPr="006448EB" w:rsidTr="00B77E55">
        <w:trPr>
          <w:jc w:val="center"/>
        </w:trPr>
        <w:tc>
          <w:tcPr>
            <w:tcW w:w="4520" w:type="dxa"/>
            <w:vMerge w:val="restart"/>
            <w:vAlign w:val="center"/>
          </w:tcPr>
          <w:p w:rsidR="00B77E55" w:rsidRPr="006448EB" w:rsidRDefault="00B77E55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br w:type="page"/>
              <w:t>Показатели</w:t>
            </w:r>
          </w:p>
        </w:tc>
        <w:tc>
          <w:tcPr>
            <w:tcW w:w="3119" w:type="dxa"/>
            <w:gridSpan w:val="2"/>
            <w:vAlign w:val="center"/>
          </w:tcPr>
          <w:p w:rsidR="00B77E55" w:rsidRPr="006448EB" w:rsidRDefault="00B77E55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683" w:type="dxa"/>
            <w:vMerge w:val="restart"/>
            <w:vAlign w:val="center"/>
          </w:tcPr>
          <w:p w:rsidR="00B77E55" w:rsidRPr="006448EB" w:rsidRDefault="00B77E55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B77E55" w:rsidRPr="006448EB" w:rsidTr="00B77E55">
        <w:trPr>
          <w:jc w:val="center"/>
        </w:trPr>
        <w:tc>
          <w:tcPr>
            <w:tcW w:w="4520" w:type="dxa"/>
            <w:vMerge/>
            <w:vAlign w:val="center"/>
          </w:tcPr>
          <w:p w:rsidR="00B77E55" w:rsidRPr="006448EB" w:rsidRDefault="00B77E55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77E55" w:rsidRPr="006448EB" w:rsidRDefault="00B77E55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2012г. (0)</w:t>
            </w:r>
          </w:p>
        </w:tc>
        <w:tc>
          <w:tcPr>
            <w:tcW w:w="1560" w:type="dxa"/>
            <w:vAlign w:val="center"/>
          </w:tcPr>
          <w:p w:rsidR="00B77E55" w:rsidRPr="006448EB" w:rsidRDefault="00B77E55" w:rsidP="00000E1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00E12" w:rsidRPr="006448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г. (1)</w:t>
            </w:r>
          </w:p>
        </w:tc>
        <w:tc>
          <w:tcPr>
            <w:tcW w:w="1683" w:type="dxa"/>
            <w:vMerge/>
            <w:vAlign w:val="center"/>
          </w:tcPr>
          <w:p w:rsidR="00B77E55" w:rsidRPr="006448EB" w:rsidRDefault="00B77E55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E12" w:rsidRPr="006448EB" w:rsidTr="00B77E55">
        <w:trPr>
          <w:jc w:val="center"/>
        </w:trPr>
        <w:tc>
          <w:tcPr>
            <w:tcW w:w="4520" w:type="dxa"/>
            <w:vAlign w:val="center"/>
          </w:tcPr>
          <w:p w:rsidR="00000E12" w:rsidRPr="006448EB" w:rsidRDefault="00000E12" w:rsidP="00A711F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Прибыль (убыток) от основной деятел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ности, тыс. руб. (А)</w:t>
            </w:r>
          </w:p>
        </w:tc>
        <w:tc>
          <w:tcPr>
            <w:tcW w:w="1559" w:type="dxa"/>
            <w:vAlign w:val="center"/>
          </w:tcPr>
          <w:p w:rsidR="00000E12" w:rsidRPr="006448EB" w:rsidRDefault="00000E12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-18 487,685</w:t>
            </w:r>
          </w:p>
        </w:tc>
        <w:tc>
          <w:tcPr>
            <w:tcW w:w="1560" w:type="dxa"/>
            <w:vAlign w:val="center"/>
          </w:tcPr>
          <w:p w:rsidR="00000E12" w:rsidRPr="006448EB" w:rsidRDefault="00000E12" w:rsidP="00840808">
            <w:pPr>
              <w:tabs>
                <w:tab w:val="left" w:pos="1134"/>
              </w:tabs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-413,077</w:t>
            </w:r>
          </w:p>
        </w:tc>
        <w:tc>
          <w:tcPr>
            <w:tcW w:w="1683" w:type="dxa"/>
            <w:vAlign w:val="center"/>
          </w:tcPr>
          <w:p w:rsidR="00000E12" w:rsidRPr="006448EB" w:rsidRDefault="005A6362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-18 900,762</w:t>
            </w:r>
          </w:p>
        </w:tc>
      </w:tr>
      <w:tr w:rsidR="00000E12" w:rsidRPr="006448EB" w:rsidTr="00B77E55">
        <w:trPr>
          <w:jc w:val="center"/>
        </w:trPr>
        <w:tc>
          <w:tcPr>
            <w:tcW w:w="4520" w:type="dxa"/>
            <w:vAlign w:val="center"/>
          </w:tcPr>
          <w:p w:rsidR="00000E12" w:rsidRPr="006448EB" w:rsidRDefault="00000E12" w:rsidP="00A711F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продукции, тыс. руб. (В)</w:t>
            </w:r>
          </w:p>
        </w:tc>
        <w:tc>
          <w:tcPr>
            <w:tcW w:w="1559" w:type="dxa"/>
            <w:vAlign w:val="center"/>
          </w:tcPr>
          <w:p w:rsidR="00000E12" w:rsidRPr="006448EB" w:rsidRDefault="00000E12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200 808,734</w:t>
            </w:r>
          </w:p>
        </w:tc>
        <w:tc>
          <w:tcPr>
            <w:tcW w:w="1560" w:type="dxa"/>
            <w:vAlign w:val="center"/>
          </w:tcPr>
          <w:p w:rsidR="00000E12" w:rsidRPr="006448EB" w:rsidRDefault="00000E12" w:rsidP="00840808">
            <w:pPr>
              <w:tabs>
                <w:tab w:val="left" w:pos="1134"/>
              </w:tabs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192 494,266</w:t>
            </w:r>
          </w:p>
        </w:tc>
        <w:tc>
          <w:tcPr>
            <w:tcW w:w="1683" w:type="dxa"/>
            <w:vAlign w:val="center"/>
          </w:tcPr>
          <w:p w:rsidR="00000E12" w:rsidRPr="006448EB" w:rsidRDefault="005A6362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-8 314,468</w:t>
            </w:r>
          </w:p>
        </w:tc>
      </w:tr>
      <w:tr w:rsidR="00000E12" w:rsidRPr="006448EB" w:rsidTr="00B77E55">
        <w:trPr>
          <w:jc w:val="center"/>
        </w:trPr>
        <w:tc>
          <w:tcPr>
            <w:tcW w:w="4520" w:type="dxa"/>
            <w:vAlign w:val="center"/>
          </w:tcPr>
          <w:p w:rsidR="00000E12" w:rsidRPr="006448EB" w:rsidRDefault="00000E12" w:rsidP="00A711F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Произведено продукции, тыс. руб. (С)</w:t>
            </w:r>
          </w:p>
        </w:tc>
        <w:tc>
          <w:tcPr>
            <w:tcW w:w="1559" w:type="dxa"/>
            <w:vAlign w:val="center"/>
          </w:tcPr>
          <w:p w:rsidR="00000E12" w:rsidRPr="006448EB" w:rsidRDefault="00000E12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eastAsia="Times New Roman" w:hAnsi="Times New Roman" w:cs="Times New Roman"/>
                <w:sz w:val="24"/>
                <w:szCs w:val="24"/>
              </w:rPr>
              <w:t>200 808,734</w:t>
            </w:r>
          </w:p>
        </w:tc>
        <w:tc>
          <w:tcPr>
            <w:tcW w:w="1560" w:type="dxa"/>
            <w:vAlign w:val="center"/>
          </w:tcPr>
          <w:p w:rsidR="00000E12" w:rsidRPr="006448EB" w:rsidRDefault="00000E12" w:rsidP="00840808">
            <w:pPr>
              <w:tabs>
                <w:tab w:val="left" w:pos="1134"/>
              </w:tabs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192 494,266</w:t>
            </w:r>
          </w:p>
        </w:tc>
        <w:tc>
          <w:tcPr>
            <w:tcW w:w="1683" w:type="dxa"/>
            <w:vAlign w:val="center"/>
          </w:tcPr>
          <w:p w:rsidR="00000E12" w:rsidRPr="006448EB" w:rsidRDefault="005A6362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-8 314,468</w:t>
            </w:r>
          </w:p>
        </w:tc>
      </w:tr>
      <w:tr w:rsidR="00000E12" w:rsidRPr="006448EB" w:rsidTr="00B77E55">
        <w:trPr>
          <w:jc w:val="center"/>
        </w:trPr>
        <w:tc>
          <w:tcPr>
            <w:tcW w:w="4520" w:type="dxa"/>
            <w:vAlign w:val="center"/>
          </w:tcPr>
          <w:p w:rsidR="00000E12" w:rsidRPr="006448EB" w:rsidRDefault="00000E12" w:rsidP="00A711F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затраты, тыс. руб. (</w:t>
            </w:r>
            <w:r w:rsidRPr="00644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000E12" w:rsidRPr="006448EB" w:rsidRDefault="00000E12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5A6362" w:rsidRPr="006448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  <w:r w:rsidR="005A6362" w:rsidRPr="006448E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vAlign w:val="center"/>
          </w:tcPr>
          <w:p w:rsidR="00000E12" w:rsidRPr="006448EB" w:rsidRDefault="00000E12" w:rsidP="00840808">
            <w:pPr>
              <w:tabs>
                <w:tab w:val="left" w:pos="1134"/>
              </w:tabs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5A6362" w:rsidRPr="006448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="005A6362" w:rsidRPr="006448E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83" w:type="dxa"/>
            <w:vAlign w:val="center"/>
          </w:tcPr>
          <w:p w:rsidR="00000E12" w:rsidRPr="006448EB" w:rsidRDefault="005A6362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-19 356,00</w:t>
            </w:r>
          </w:p>
        </w:tc>
      </w:tr>
    </w:tbl>
    <w:p w:rsidR="00B77E55" w:rsidRPr="006448EB" w:rsidRDefault="00B77E55" w:rsidP="00840808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У</w:t>
      </w:r>
      <w:r w:rsidRPr="006448EB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Pr="006448EB">
        <w:rPr>
          <w:rFonts w:ascii="Times New Roman" w:hAnsi="Times New Roman"/>
          <w:sz w:val="28"/>
          <w:szCs w:val="28"/>
        </w:rPr>
        <w:t>= (А</w:t>
      </w:r>
      <w:r w:rsidRPr="006448EB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Pr="006448EB">
        <w:rPr>
          <w:rFonts w:ascii="Times New Roman" w:hAnsi="Times New Roman"/>
          <w:sz w:val="28"/>
          <w:szCs w:val="28"/>
        </w:rPr>
        <w:t>/ В</w:t>
      </w:r>
      <w:r w:rsidRPr="006448EB">
        <w:rPr>
          <w:rFonts w:ascii="Times New Roman" w:hAnsi="Times New Roman"/>
          <w:sz w:val="28"/>
          <w:szCs w:val="28"/>
          <w:vertAlign w:val="subscript"/>
        </w:rPr>
        <w:t>0</w:t>
      </w:r>
      <w:r w:rsidRPr="006448EB">
        <w:rPr>
          <w:rFonts w:ascii="Times New Roman" w:hAnsi="Times New Roman"/>
          <w:sz w:val="28"/>
          <w:szCs w:val="28"/>
        </w:rPr>
        <w:t>) * (В</w:t>
      </w:r>
      <w:r w:rsidRPr="006448EB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Pr="006448EB">
        <w:rPr>
          <w:rFonts w:ascii="Times New Roman" w:hAnsi="Times New Roman"/>
          <w:sz w:val="28"/>
          <w:szCs w:val="28"/>
        </w:rPr>
        <w:t>/ С</w:t>
      </w:r>
      <w:r w:rsidRPr="006448EB">
        <w:rPr>
          <w:rFonts w:ascii="Times New Roman" w:hAnsi="Times New Roman"/>
          <w:sz w:val="28"/>
          <w:szCs w:val="28"/>
          <w:vertAlign w:val="subscript"/>
        </w:rPr>
        <w:t>0</w:t>
      </w:r>
      <w:r w:rsidRPr="006448EB">
        <w:rPr>
          <w:rFonts w:ascii="Times New Roman" w:hAnsi="Times New Roman"/>
          <w:sz w:val="28"/>
          <w:szCs w:val="28"/>
        </w:rPr>
        <w:t>) * (С</w:t>
      </w:r>
      <w:r w:rsidRPr="006448EB">
        <w:rPr>
          <w:rFonts w:ascii="Times New Roman" w:hAnsi="Times New Roman"/>
          <w:sz w:val="28"/>
          <w:szCs w:val="28"/>
          <w:vertAlign w:val="subscript"/>
        </w:rPr>
        <w:t>0</w:t>
      </w:r>
      <w:r w:rsidRPr="006448EB">
        <w:rPr>
          <w:rFonts w:ascii="Times New Roman" w:hAnsi="Times New Roman"/>
          <w:sz w:val="28"/>
          <w:szCs w:val="28"/>
        </w:rPr>
        <w:t xml:space="preserve"> / </w:t>
      </w:r>
      <w:r w:rsidRPr="006448EB">
        <w:rPr>
          <w:rFonts w:ascii="Times New Roman" w:hAnsi="Times New Roman"/>
          <w:sz w:val="28"/>
          <w:szCs w:val="28"/>
          <w:lang w:val="en-US"/>
        </w:rPr>
        <w:t>D</w:t>
      </w:r>
      <w:r w:rsidRPr="006448EB">
        <w:rPr>
          <w:rFonts w:ascii="Times New Roman" w:hAnsi="Times New Roman"/>
          <w:sz w:val="28"/>
          <w:szCs w:val="28"/>
          <w:vertAlign w:val="subscript"/>
        </w:rPr>
        <w:t>0</w:t>
      </w:r>
      <w:r w:rsidR="001B3A90" w:rsidRPr="006448EB">
        <w:rPr>
          <w:rFonts w:ascii="Times New Roman" w:hAnsi="Times New Roman"/>
          <w:sz w:val="28"/>
          <w:szCs w:val="28"/>
        </w:rPr>
        <w:t>) =</w:t>
      </w:r>
      <w:r w:rsidR="005A6362" w:rsidRPr="006448EB">
        <w:rPr>
          <w:rFonts w:ascii="Times New Roman" w:hAnsi="Times New Roman"/>
          <w:sz w:val="28"/>
          <w:szCs w:val="28"/>
        </w:rPr>
        <w:t xml:space="preserve"> (-18 487,685 / 200 808,734) * (200 808,734 / 200 808,734) * (200 808,734 / 130 946,00) = -0,141;</w:t>
      </w:r>
    </w:p>
    <w:p w:rsidR="001B3A90" w:rsidRPr="006448EB" w:rsidRDefault="00B77E55" w:rsidP="00840808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У</w:t>
      </w:r>
      <w:r w:rsidRPr="006448EB">
        <w:rPr>
          <w:rFonts w:ascii="Times New Roman" w:hAnsi="Times New Roman"/>
          <w:sz w:val="28"/>
          <w:szCs w:val="28"/>
          <w:vertAlign w:val="subscript"/>
        </w:rPr>
        <w:t xml:space="preserve">усл1 </w:t>
      </w:r>
      <w:r w:rsidRPr="006448EB">
        <w:rPr>
          <w:rFonts w:ascii="Times New Roman" w:hAnsi="Times New Roman"/>
          <w:sz w:val="28"/>
          <w:szCs w:val="28"/>
        </w:rPr>
        <w:t>= (А</w:t>
      </w:r>
      <w:r w:rsidRPr="006448EB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448EB">
        <w:rPr>
          <w:rFonts w:ascii="Times New Roman" w:hAnsi="Times New Roman"/>
          <w:sz w:val="28"/>
          <w:szCs w:val="28"/>
        </w:rPr>
        <w:t>/ В</w:t>
      </w:r>
      <w:r w:rsidRPr="006448EB">
        <w:rPr>
          <w:rFonts w:ascii="Times New Roman" w:hAnsi="Times New Roman"/>
          <w:sz w:val="28"/>
          <w:szCs w:val="28"/>
          <w:vertAlign w:val="subscript"/>
        </w:rPr>
        <w:t>0</w:t>
      </w:r>
      <w:r w:rsidRPr="006448EB">
        <w:rPr>
          <w:rFonts w:ascii="Times New Roman" w:hAnsi="Times New Roman"/>
          <w:sz w:val="28"/>
          <w:szCs w:val="28"/>
        </w:rPr>
        <w:t>) * (В</w:t>
      </w:r>
      <w:r w:rsidRPr="006448EB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Pr="006448EB">
        <w:rPr>
          <w:rFonts w:ascii="Times New Roman" w:hAnsi="Times New Roman"/>
          <w:sz w:val="28"/>
          <w:szCs w:val="28"/>
        </w:rPr>
        <w:t>/ С</w:t>
      </w:r>
      <w:r w:rsidRPr="006448EB">
        <w:rPr>
          <w:rFonts w:ascii="Times New Roman" w:hAnsi="Times New Roman"/>
          <w:sz w:val="28"/>
          <w:szCs w:val="28"/>
          <w:vertAlign w:val="subscript"/>
        </w:rPr>
        <w:t>0</w:t>
      </w:r>
      <w:r w:rsidRPr="006448EB">
        <w:rPr>
          <w:rFonts w:ascii="Times New Roman" w:hAnsi="Times New Roman"/>
          <w:sz w:val="28"/>
          <w:szCs w:val="28"/>
        </w:rPr>
        <w:t>) * (С</w:t>
      </w:r>
      <w:r w:rsidRPr="006448EB">
        <w:rPr>
          <w:rFonts w:ascii="Times New Roman" w:hAnsi="Times New Roman"/>
          <w:sz w:val="28"/>
          <w:szCs w:val="28"/>
          <w:vertAlign w:val="subscript"/>
        </w:rPr>
        <w:t>0</w:t>
      </w:r>
      <w:r w:rsidRPr="006448EB">
        <w:rPr>
          <w:rFonts w:ascii="Times New Roman" w:hAnsi="Times New Roman"/>
          <w:sz w:val="28"/>
          <w:szCs w:val="28"/>
        </w:rPr>
        <w:t xml:space="preserve"> / </w:t>
      </w:r>
      <w:r w:rsidRPr="006448EB">
        <w:rPr>
          <w:rFonts w:ascii="Times New Roman" w:hAnsi="Times New Roman"/>
          <w:sz w:val="28"/>
          <w:szCs w:val="28"/>
          <w:lang w:val="en-US"/>
        </w:rPr>
        <w:t>D</w:t>
      </w:r>
      <w:r w:rsidRPr="006448EB">
        <w:rPr>
          <w:rFonts w:ascii="Times New Roman" w:hAnsi="Times New Roman"/>
          <w:sz w:val="28"/>
          <w:szCs w:val="28"/>
          <w:vertAlign w:val="subscript"/>
        </w:rPr>
        <w:t>0</w:t>
      </w:r>
      <w:r w:rsidRPr="006448EB">
        <w:rPr>
          <w:rFonts w:ascii="Times New Roman" w:hAnsi="Times New Roman"/>
          <w:sz w:val="28"/>
          <w:szCs w:val="28"/>
        </w:rPr>
        <w:t>) =</w:t>
      </w:r>
      <w:r w:rsidR="005A6362" w:rsidRPr="006448EB">
        <w:rPr>
          <w:rFonts w:ascii="Times New Roman" w:hAnsi="Times New Roman"/>
          <w:sz w:val="28"/>
          <w:szCs w:val="28"/>
        </w:rPr>
        <w:t xml:space="preserve"> (-413,077 / 200 808,734) * (200 808,734 / 200 808,734) * (200 808,734 / 130 946,00) = -0,003;</w:t>
      </w:r>
    </w:p>
    <w:p w:rsidR="001B3A90" w:rsidRPr="006448EB" w:rsidRDefault="00B77E55" w:rsidP="00840808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У</w:t>
      </w:r>
      <w:r w:rsidRPr="006448EB">
        <w:rPr>
          <w:rFonts w:ascii="Times New Roman" w:hAnsi="Times New Roman"/>
          <w:sz w:val="28"/>
          <w:szCs w:val="28"/>
          <w:vertAlign w:val="subscript"/>
        </w:rPr>
        <w:t>усл2</w:t>
      </w:r>
      <w:r w:rsidRPr="006448EB">
        <w:rPr>
          <w:rFonts w:ascii="Times New Roman" w:hAnsi="Times New Roman"/>
          <w:sz w:val="28"/>
          <w:szCs w:val="28"/>
        </w:rPr>
        <w:t xml:space="preserve"> = (А</w:t>
      </w:r>
      <w:r w:rsidRPr="006448EB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448EB">
        <w:rPr>
          <w:rFonts w:ascii="Times New Roman" w:hAnsi="Times New Roman"/>
          <w:sz w:val="28"/>
          <w:szCs w:val="28"/>
        </w:rPr>
        <w:t>/ В</w:t>
      </w:r>
      <w:r w:rsidRPr="006448EB">
        <w:rPr>
          <w:rFonts w:ascii="Times New Roman" w:hAnsi="Times New Roman"/>
          <w:sz w:val="28"/>
          <w:szCs w:val="28"/>
          <w:vertAlign w:val="subscript"/>
        </w:rPr>
        <w:t>1</w:t>
      </w:r>
      <w:r w:rsidRPr="006448EB">
        <w:rPr>
          <w:rFonts w:ascii="Times New Roman" w:hAnsi="Times New Roman"/>
          <w:sz w:val="28"/>
          <w:szCs w:val="28"/>
        </w:rPr>
        <w:t>) * (В</w:t>
      </w:r>
      <w:r w:rsidRPr="006448EB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448EB">
        <w:rPr>
          <w:rFonts w:ascii="Times New Roman" w:hAnsi="Times New Roman"/>
          <w:sz w:val="28"/>
          <w:szCs w:val="28"/>
        </w:rPr>
        <w:t>/ С</w:t>
      </w:r>
      <w:r w:rsidRPr="006448EB">
        <w:rPr>
          <w:rFonts w:ascii="Times New Roman" w:hAnsi="Times New Roman"/>
          <w:sz w:val="28"/>
          <w:szCs w:val="28"/>
          <w:vertAlign w:val="subscript"/>
        </w:rPr>
        <w:t>0</w:t>
      </w:r>
      <w:r w:rsidRPr="006448EB">
        <w:rPr>
          <w:rFonts w:ascii="Times New Roman" w:hAnsi="Times New Roman"/>
          <w:sz w:val="28"/>
          <w:szCs w:val="28"/>
        </w:rPr>
        <w:t>) * (С</w:t>
      </w:r>
      <w:r w:rsidRPr="006448EB">
        <w:rPr>
          <w:rFonts w:ascii="Times New Roman" w:hAnsi="Times New Roman"/>
          <w:sz w:val="28"/>
          <w:szCs w:val="28"/>
          <w:vertAlign w:val="subscript"/>
        </w:rPr>
        <w:t>0</w:t>
      </w:r>
      <w:r w:rsidRPr="006448EB">
        <w:rPr>
          <w:rFonts w:ascii="Times New Roman" w:hAnsi="Times New Roman"/>
          <w:sz w:val="28"/>
          <w:szCs w:val="28"/>
        </w:rPr>
        <w:t xml:space="preserve"> / </w:t>
      </w:r>
      <w:r w:rsidRPr="006448EB">
        <w:rPr>
          <w:rFonts w:ascii="Times New Roman" w:hAnsi="Times New Roman"/>
          <w:sz w:val="28"/>
          <w:szCs w:val="28"/>
          <w:lang w:val="en-US"/>
        </w:rPr>
        <w:t>D</w:t>
      </w:r>
      <w:r w:rsidRPr="006448EB">
        <w:rPr>
          <w:rFonts w:ascii="Times New Roman" w:hAnsi="Times New Roman"/>
          <w:sz w:val="28"/>
          <w:szCs w:val="28"/>
          <w:vertAlign w:val="subscript"/>
        </w:rPr>
        <w:t>0</w:t>
      </w:r>
      <w:r w:rsidRPr="006448EB">
        <w:rPr>
          <w:rFonts w:ascii="Times New Roman" w:hAnsi="Times New Roman"/>
          <w:sz w:val="28"/>
          <w:szCs w:val="28"/>
        </w:rPr>
        <w:t>) =</w:t>
      </w:r>
      <w:r w:rsidR="005A6362" w:rsidRPr="006448EB">
        <w:rPr>
          <w:rFonts w:ascii="Times New Roman" w:hAnsi="Times New Roman"/>
          <w:sz w:val="28"/>
          <w:szCs w:val="28"/>
        </w:rPr>
        <w:t xml:space="preserve"> (-413,077 / 192 494,266) * (192 494,266 / 200 808,734) * (200 808,734 / 130 946,00) = -0,003;</w:t>
      </w:r>
    </w:p>
    <w:p w:rsidR="001B3A90" w:rsidRPr="006448EB" w:rsidRDefault="00B77E55" w:rsidP="00840808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У</w:t>
      </w:r>
      <w:r w:rsidRPr="006448EB">
        <w:rPr>
          <w:rFonts w:ascii="Times New Roman" w:hAnsi="Times New Roman"/>
          <w:sz w:val="28"/>
          <w:szCs w:val="28"/>
          <w:vertAlign w:val="subscript"/>
        </w:rPr>
        <w:t>усл3</w:t>
      </w:r>
      <w:r w:rsidRPr="006448EB">
        <w:rPr>
          <w:rFonts w:ascii="Times New Roman" w:hAnsi="Times New Roman"/>
          <w:sz w:val="28"/>
          <w:szCs w:val="28"/>
        </w:rPr>
        <w:t xml:space="preserve"> = (А</w:t>
      </w:r>
      <w:r w:rsidRPr="006448EB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448EB">
        <w:rPr>
          <w:rFonts w:ascii="Times New Roman" w:hAnsi="Times New Roman"/>
          <w:sz w:val="28"/>
          <w:szCs w:val="28"/>
        </w:rPr>
        <w:t>/ В</w:t>
      </w:r>
      <w:r w:rsidRPr="006448EB">
        <w:rPr>
          <w:rFonts w:ascii="Times New Roman" w:hAnsi="Times New Roman"/>
          <w:sz w:val="28"/>
          <w:szCs w:val="28"/>
          <w:vertAlign w:val="subscript"/>
        </w:rPr>
        <w:t>1</w:t>
      </w:r>
      <w:r w:rsidRPr="006448EB">
        <w:rPr>
          <w:rFonts w:ascii="Times New Roman" w:hAnsi="Times New Roman"/>
          <w:sz w:val="28"/>
          <w:szCs w:val="28"/>
        </w:rPr>
        <w:t>) * (В</w:t>
      </w:r>
      <w:r w:rsidRPr="006448EB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448EB">
        <w:rPr>
          <w:rFonts w:ascii="Times New Roman" w:hAnsi="Times New Roman"/>
          <w:sz w:val="28"/>
          <w:szCs w:val="28"/>
        </w:rPr>
        <w:t>/ С</w:t>
      </w:r>
      <w:r w:rsidRPr="006448EB">
        <w:rPr>
          <w:rFonts w:ascii="Times New Roman" w:hAnsi="Times New Roman"/>
          <w:sz w:val="28"/>
          <w:szCs w:val="28"/>
          <w:vertAlign w:val="subscript"/>
        </w:rPr>
        <w:t>1</w:t>
      </w:r>
      <w:r w:rsidRPr="006448EB">
        <w:rPr>
          <w:rFonts w:ascii="Times New Roman" w:hAnsi="Times New Roman"/>
          <w:sz w:val="28"/>
          <w:szCs w:val="28"/>
        </w:rPr>
        <w:t>) * (С</w:t>
      </w:r>
      <w:r w:rsidRPr="006448EB">
        <w:rPr>
          <w:rFonts w:ascii="Times New Roman" w:hAnsi="Times New Roman"/>
          <w:sz w:val="28"/>
          <w:szCs w:val="28"/>
          <w:vertAlign w:val="subscript"/>
        </w:rPr>
        <w:t>1</w:t>
      </w:r>
      <w:r w:rsidRPr="006448EB">
        <w:rPr>
          <w:rFonts w:ascii="Times New Roman" w:hAnsi="Times New Roman"/>
          <w:sz w:val="28"/>
          <w:szCs w:val="28"/>
        </w:rPr>
        <w:t xml:space="preserve"> / </w:t>
      </w:r>
      <w:r w:rsidRPr="006448EB">
        <w:rPr>
          <w:rFonts w:ascii="Times New Roman" w:hAnsi="Times New Roman"/>
          <w:sz w:val="28"/>
          <w:szCs w:val="28"/>
          <w:lang w:val="en-US"/>
        </w:rPr>
        <w:t>D</w:t>
      </w:r>
      <w:r w:rsidRPr="006448EB">
        <w:rPr>
          <w:rFonts w:ascii="Times New Roman" w:hAnsi="Times New Roman"/>
          <w:sz w:val="28"/>
          <w:szCs w:val="28"/>
          <w:vertAlign w:val="subscript"/>
        </w:rPr>
        <w:t>0</w:t>
      </w:r>
      <w:r w:rsidRPr="006448EB">
        <w:rPr>
          <w:rFonts w:ascii="Times New Roman" w:hAnsi="Times New Roman"/>
          <w:sz w:val="28"/>
          <w:szCs w:val="28"/>
        </w:rPr>
        <w:t>) =</w:t>
      </w:r>
      <w:r w:rsidR="005A6362" w:rsidRPr="006448EB">
        <w:rPr>
          <w:rFonts w:ascii="Times New Roman" w:hAnsi="Times New Roman"/>
          <w:sz w:val="28"/>
          <w:szCs w:val="28"/>
        </w:rPr>
        <w:t xml:space="preserve"> (-413,077 / 192 494,266) * (192 494,266 / 192 494,266) * (192 494,266 / 130 946,00) = -0,003;</w:t>
      </w:r>
    </w:p>
    <w:p w:rsidR="001B3A90" w:rsidRPr="006448EB" w:rsidRDefault="00B77E55" w:rsidP="00840808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У</w:t>
      </w:r>
      <w:r w:rsidRPr="006448EB">
        <w:rPr>
          <w:rFonts w:ascii="Times New Roman" w:hAnsi="Times New Roman"/>
          <w:sz w:val="28"/>
          <w:szCs w:val="28"/>
          <w:vertAlign w:val="subscript"/>
        </w:rPr>
        <w:t>1</w:t>
      </w:r>
      <w:r w:rsidRPr="006448EB">
        <w:rPr>
          <w:rFonts w:ascii="Times New Roman" w:hAnsi="Times New Roman"/>
          <w:sz w:val="28"/>
          <w:szCs w:val="28"/>
        </w:rPr>
        <w:t xml:space="preserve"> = (А</w:t>
      </w:r>
      <w:r w:rsidRPr="006448EB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448EB">
        <w:rPr>
          <w:rFonts w:ascii="Times New Roman" w:hAnsi="Times New Roman"/>
          <w:sz w:val="28"/>
          <w:szCs w:val="28"/>
        </w:rPr>
        <w:t>/ В</w:t>
      </w:r>
      <w:r w:rsidRPr="006448EB">
        <w:rPr>
          <w:rFonts w:ascii="Times New Roman" w:hAnsi="Times New Roman"/>
          <w:sz w:val="28"/>
          <w:szCs w:val="28"/>
          <w:vertAlign w:val="subscript"/>
        </w:rPr>
        <w:t>1</w:t>
      </w:r>
      <w:r w:rsidRPr="006448EB">
        <w:rPr>
          <w:rFonts w:ascii="Times New Roman" w:hAnsi="Times New Roman"/>
          <w:sz w:val="28"/>
          <w:szCs w:val="28"/>
        </w:rPr>
        <w:t>) * (В</w:t>
      </w:r>
      <w:r w:rsidRPr="006448EB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448EB">
        <w:rPr>
          <w:rFonts w:ascii="Times New Roman" w:hAnsi="Times New Roman"/>
          <w:sz w:val="28"/>
          <w:szCs w:val="28"/>
        </w:rPr>
        <w:t>/ С</w:t>
      </w:r>
      <w:r w:rsidRPr="006448EB">
        <w:rPr>
          <w:rFonts w:ascii="Times New Roman" w:hAnsi="Times New Roman"/>
          <w:sz w:val="28"/>
          <w:szCs w:val="28"/>
          <w:vertAlign w:val="subscript"/>
        </w:rPr>
        <w:t>1</w:t>
      </w:r>
      <w:r w:rsidRPr="006448EB">
        <w:rPr>
          <w:rFonts w:ascii="Times New Roman" w:hAnsi="Times New Roman"/>
          <w:sz w:val="28"/>
          <w:szCs w:val="28"/>
        </w:rPr>
        <w:t>) * (С</w:t>
      </w:r>
      <w:r w:rsidRPr="006448EB">
        <w:rPr>
          <w:rFonts w:ascii="Times New Roman" w:hAnsi="Times New Roman"/>
          <w:sz w:val="28"/>
          <w:szCs w:val="28"/>
          <w:vertAlign w:val="subscript"/>
        </w:rPr>
        <w:t>1</w:t>
      </w:r>
      <w:r w:rsidRPr="006448EB">
        <w:rPr>
          <w:rFonts w:ascii="Times New Roman" w:hAnsi="Times New Roman"/>
          <w:sz w:val="28"/>
          <w:szCs w:val="28"/>
        </w:rPr>
        <w:t xml:space="preserve"> / </w:t>
      </w:r>
      <w:r w:rsidRPr="006448EB">
        <w:rPr>
          <w:rFonts w:ascii="Times New Roman" w:hAnsi="Times New Roman"/>
          <w:sz w:val="28"/>
          <w:szCs w:val="28"/>
          <w:lang w:val="en-US"/>
        </w:rPr>
        <w:t>D</w:t>
      </w:r>
      <w:r w:rsidRPr="006448EB">
        <w:rPr>
          <w:rFonts w:ascii="Times New Roman" w:hAnsi="Times New Roman"/>
          <w:sz w:val="28"/>
          <w:szCs w:val="28"/>
          <w:vertAlign w:val="subscript"/>
        </w:rPr>
        <w:t>1</w:t>
      </w:r>
      <w:r w:rsidRPr="006448EB">
        <w:rPr>
          <w:rFonts w:ascii="Times New Roman" w:hAnsi="Times New Roman"/>
          <w:sz w:val="28"/>
          <w:szCs w:val="28"/>
        </w:rPr>
        <w:t>) =</w:t>
      </w:r>
      <w:r w:rsidR="005A6362" w:rsidRPr="006448EB">
        <w:rPr>
          <w:rFonts w:ascii="Times New Roman" w:hAnsi="Times New Roman"/>
          <w:sz w:val="28"/>
          <w:szCs w:val="28"/>
        </w:rPr>
        <w:t xml:space="preserve"> (-413,077 / 192 494,266) * (192 494,266 / 192 494,266) * (192 494,266 / 111 590,00) = -0,036.</w:t>
      </w:r>
    </w:p>
    <w:p w:rsidR="001B3A90" w:rsidRPr="006448EB" w:rsidRDefault="00B77E55" w:rsidP="00840808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∆У = У</w:t>
      </w:r>
      <w:r w:rsidRPr="006448EB">
        <w:rPr>
          <w:rFonts w:ascii="Times New Roman" w:hAnsi="Times New Roman"/>
          <w:sz w:val="28"/>
          <w:szCs w:val="28"/>
          <w:vertAlign w:val="subscript"/>
        </w:rPr>
        <w:t>1</w:t>
      </w:r>
      <w:r w:rsidRPr="006448EB">
        <w:rPr>
          <w:rFonts w:ascii="Times New Roman" w:hAnsi="Times New Roman"/>
          <w:sz w:val="28"/>
          <w:szCs w:val="28"/>
        </w:rPr>
        <w:t xml:space="preserve"> – У</w:t>
      </w:r>
      <w:r w:rsidRPr="006448EB">
        <w:rPr>
          <w:rFonts w:ascii="Times New Roman" w:hAnsi="Times New Roman"/>
          <w:sz w:val="28"/>
          <w:szCs w:val="28"/>
          <w:vertAlign w:val="subscript"/>
        </w:rPr>
        <w:t>0</w:t>
      </w:r>
      <w:r w:rsidRPr="006448EB">
        <w:rPr>
          <w:rFonts w:ascii="Times New Roman" w:hAnsi="Times New Roman"/>
          <w:sz w:val="28"/>
          <w:szCs w:val="28"/>
        </w:rPr>
        <w:t xml:space="preserve"> =</w:t>
      </w:r>
      <w:r w:rsidR="005A6362" w:rsidRPr="006448EB">
        <w:rPr>
          <w:rFonts w:ascii="Times New Roman" w:hAnsi="Times New Roman"/>
          <w:sz w:val="28"/>
          <w:szCs w:val="28"/>
        </w:rPr>
        <w:t xml:space="preserve"> -0,036 – (-0,141) = 0,105;</w:t>
      </w:r>
    </w:p>
    <w:p w:rsidR="001B3A90" w:rsidRPr="006448EB" w:rsidRDefault="00B77E55" w:rsidP="00840808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∆У</w:t>
      </w:r>
      <w:r w:rsidRPr="006448EB">
        <w:rPr>
          <w:rFonts w:ascii="Times New Roman" w:hAnsi="Times New Roman"/>
          <w:sz w:val="28"/>
          <w:szCs w:val="28"/>
          <w:vertAlign w:val="superscript"/>
        </w:rPr>
        <w:t>А</w:t>
      </w:r>
      <w:r w:rsidRPr="006448EB">
        <w:rPr>
          <w:rFonts w:ascii="Times New Roman" w:hAnsi="Times New Roman"/>
          <w:sz w:val="28"/>
          <w:szCs w:val="28"/>
        </w:rPr>
        <w:t xml:space="preserve"> = У</w:t>
      </w:r>
      <w:r w:rsidRPr="006448EB">
        <w:rPr>
          <w:rFonts w:ascii="Times New Roman" w:hAnsi="Times New Roman"/>
          <w:sz w:val="28"/>
          <w:szCs w:val="28"/>
          <w:vertAlign w:val="subscript"/>
        </w:rPr>
        <w:t>усл1</w:t>
      </w:r>
      <w:r w:rsidRPr="006448EB">
        <w:rPr>
          <w:rFonts w:ascii="Times New Roman" w:hAnsi="Times New Roman"/>
          <w:sz w:val="28"/>
          <w:szCs w:val="28"/>
        </w:rPr>
        <w:t xml:space="preserve"> – У</w:t>
      </w:r>
      <w:r w:rsidRPr="006448EB">
        <w:rPr>
          <w:rFonts w:ascii="Times New Roman" w:hAnsi="Times New Roman"/>
          <w:sz w:val="28"/>
          <w:szCs w:val="28"/>
          <w:vertAlign w:val="subscript"/>
        </w:rPr>
        <w:t>0</w:t>
      </w:r>
      <w:r w:rsidR="001B3A90" w:rsidRPr="006448EB">
        <w:rPr>
          <w:rFonts w:ascii="Times New Roman" w:hAnsi="Times New Roman"/>
          <w:sz w:val="28"/>
          <w:szCs w:val="28"/>
        </w:rPr>
        <w:t xml:space="preserve"> =</w:t>
      </w:r>
      <w:r w:rsidR="005A6362" w:rsidRPr="006448EB">
        <w:rPr>
          <w:rFonts w:ascii="Times New Roman" w:hAnsi="Times New Roman"/>
          <w:sz w:val="28"/>
          <w:szCs w:val="28"/>
        </w:rPr>
        <w:t xml:space="preserve"> -0,003 – (-0,141) = 0,138;</w:t>
      </w:r>
    </w:p>
    <w:p w:rsidR="001B3A90" w:rsidRPr="006448EB" w:rsidRDefault="00B77E55" w:rsidP="00840808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∆У</w:t>
      </w:r>
      <w:r w:rsidRPr="006448EB">
        <w:rPr>
          <w:rFonts w:ascii="Times New Roman" w:hAnsi="Times New Roman"/>
          <w:sz w:val="28"/>
          <w:szCs w:val="28"/>
          <w:vertAlign w:val="superscript"/>
        </w:rPr>
        <w:t>В</w:t>
      </w:r>
      <w:r w:rsidRPr="006448EB">
        <w:rPr>
          <w:rFonts w:ascii="Times New Roman" w:hAnsi="Times New Roman"/>
          <w:sz w:val="28"/>
          <w:szCs w:val="28"/>
        </w:rPr>
        <w:t xml:space="preserve"> = У</w:t>
      </w:r>
      <w:r w:rsidRPr="006448EB">
        <w:rPr>
          <w:rFonts w:ascii="Times New Roman" w:hAnsi="Times New Roman"/>
          <w:sz w:val="28"/>
          <w:szCs w:val="28"/>
          <w:vertAlign w:val="subscript"/>
        </w:rPr>
        <w:t>усл2</w:t>
      </w:r>
      <w:r w:rsidRPr="006448EB">
        <w:rPr>
          <w:rFonts w:ascii="Times New Roman" w:hAnsi="Times New Roman"/>
          <w:sz w:val="28"/>
          <w:szCs w:val="28"/>
        </w:rPr>
        <w:t xml:space="preserve"> – У</w:t>
      </w:r>
      <w:r w:rsidRPr="006448EB">
        <w:rPr>
          <w:rFonts w:ascii="Times New Roman" w:hAnsi="Times New Roman"/>
          <w:sz w:val="28"/>
          <w:szCs w:val="28"/>
          <w:vertAlign w:val="subscript"/>
        </w:rPr>
        <w:t>усл1</w:t>
      </w:r>
      <w:r w:rsidRPr="006448EB">
        <w:rPr>
          <w:rFonts w:ascii="Times New Roman" w:hAnsi="Times New Roman"/>
          <w:sz w:val="28"/>
          <w:szCs w:val="28"/>
        </w:rPr>
        <w:t xml:space="preserve"> =</w:t>
      </w:r>
      <w:r w:rsidR="005A6362" w:rsidRPr="006448EB">
        <w:rPr>
          <w:rFonts w:ascii="Times New Roman" w:hAnsi="Times New Roman"/>
          <w:sz w:val="28"/>
          <w:szCs w:val="28"/>
        </w:rPr>
        <w:t xml:space="preserve"> -0,003 – (-0,003) = 0;</w:t>
      </w:r>
    </w:p>
    <w:p w:rsidR="00B77E55" w:rsidRPr="006448EB" w:rsidRDefault="00B77E55" w:rsidP="00840808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∆У</w:t>
      </w:r>
      <w:r w:rsidRPr="006448EB">
        <w:rPr>
          <w:rFonts w:ascii="Times New Roman" w:hAnsi="Times New Roman"/>
          <w:sz w:val="28"/>
          <w:szCs w:val="28"/>
          <w:vertAlign w:val="superscript"/>
        </w:rPr>
        <w:t xml:space="preserve">С </w:t>
      </w:r>
      <w:r w:rsidRPr="006448EB">
        <w:rPr>
          <w:rFonts w:ascii="Times New Roman" w:hAnsi="Times New Roman"/>
          <w:sz w:val="28"/>
          <w:szCs w:val="28"/>
        </w:rPr>
        <w:t>= У</w:t>
      </w:r>
      <w:r w:rsidRPr="006448EB">
        <w:rPr>
          <w:rFonts w:ascii="Times New Roman" w:hAnsi="Times New Roman"/>
          <w:sz w:val="28"/>
          <w:szCs w:val="28"/>
          <w:vertAlign w:val="subscript"/>
        </w:rPr>
        <w:t>усл3</w:t>
      </w:r>
      <w:r w:rsidRPr="006448EB">
        <w:rPr>
          <w:rFonts w:ascii="Times New Roman" w:hAnsi="Times New Roman"/>
          <w:sz w:val="28"/>
          <w:szCs w:val="28"/>
        </w:rPr>
        <w:t xml:space="preserve"> – У</w:t>
      </w:r>
      <w:r w:rsidRPr="006448EB">
        <w:rPr>
          <w:rFonts w:ascii="Times New Roman" w:hAnsi="Times New Roman"/>
          <w:sz w:val="28"/>
          <w:szCs w:val="28"/>
          <w:vertAlign w:val="subscript"/>
        </w:rPr>
        <w:t>усл2</w:t>
      </w:r>
      <w:r w:rsidR="001B3A90" w:rsidRPr="006448EB">
        <w:rPr>
          <w:rFonts w:ascii="Times New Roman" w:hAnsi="Times New Roman"/>
          <w:sz w:val="28"/>
          <w:szCs w:val="28"/>
        </w:rPr>
        <w:t xml:space="preserve"> =</w:t>
      </w:r>
      <w:r w:rsidR="005A6362" w:rsidRPr="006448EB">
        <w:rPr>
          <w:rFonts w:ascii="Times New Roman" w:hAnsi="Times New Roman"/>
          <w:sz w:val="28"/>
          <w:szCs w:val="28"/>
        </w:rPr>
        <w:t xml:space="preserve"> -0,003 – (-0,003) = 0;</w:t>
      </w:r>
    </w:p>
    <w:p w:rsidR="00B77E55" w:rsidRPr="006448EB" w:rsidRDefault="00B77E55" w:rsidP="00840808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∆У</w:t>
      </w:r>
      <w:r w:rsidRPr="006448EB">
        <w:rPr>
          <w:rFonts w:ascii="Times New Roman" w:hAnsi="Times New Roman"/>
          <w:sz w:val="28"/>
          <w:szCs w:val="28"/>
          <w:vertAlign w:val="superscript"/>
          <w:lang w:val="en-US"/>
        </w:rPr>
        <w:t>D</w:t>
      </w:r>
      <w:r w:rsidRPr="006448EB">
        <w:rPr>
          <w:rFonts w:ascii="Times New Roman" w:hAnsi="Times New Roman"/>
          <w:sz w:val="28"/>
          <w:szCs w:val="28"/>
        </w:rPr>
        <w:t xml:space="preserve"> = У</w:t>
      </w:r>
      <w:r w:rsidRPr="006448EB">
        <w:rPr>
          <w:rFonts w:ascii="Times New Roman" w:hAnsi="Times New Roman"/>
          <w:sz w:val="28"/>
          <w:szCs w:val="28"/>
          <w:vertAlign w:val="subscript"/>
        </w:rPr>
        <w:t>1</w:t>
      </w:r>
      <w:r w:rsidRPr="006448EB">
        <w:rPr>
          <w:rFonts w:ascii="Times New Roman" w:hAnsi="Times New Roman"/>
          <w:sz w:val="28"/>
          <w:szCs w:val="28"/>
        </w:rPr>
        <w:t xml:space="preserve"> – У</w:t>
      </w:r>
      <w:r w:rsidRPr="006448EB">
        <w:rPr>
          <w:rFonts w:ascii="Times New Roman" w:hAnsi="Times New Roman"/>
          <w:sz w:val="28"/>
          <w:szCs w:val="28"/>
          <w:vertAlign w:val="subscript"/>
        </w:rPr>
        <w:t>усл3</w:t>
      </w:r>
      <w:r w:rsidR="001B3A90" w:rsidRPr="006448EB">
        <w:rPr>
          <w:rFonts w:ascii="Times New Roman" w:hAnsi="Times New Roman"/>
          <w:sz w:val="28"/>
          <w:szCs w:val="28"/>
        </w:rPr>
        <w:t xml:space="preserve"> =</w:t>
      </w:r>
      <w:r w:rsidR="00130F7C" w:rsidRPr="006448EB">
        <w:rPr>
          <w:rFonts w:ascii="Times New Roman" w:hAnsi="Times New Roman"/>
          <w:sz w:val="28"/>
          <w:szCs w:val="28"/>
        </w:rPr>
        <w:t xml:space="preserve"> -0,036 – (-0,003) = -0,033;</w:t>
      </w:r>
    </w:p>
    <w:p w:rsidR="00B77E55" w:rsidRPr="006448EB" w:rsidRDefault="00B77E55" w:rsidP="00840808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∆У = ∆У</w:t>
      </w:r>
      <w:r w:rsidRPr="006448EB">
        <w:rPr>
          <w:rFonts w:ascii="Times New Roman" w:hAnsi="Times New Roman"/>
          <w:sz w:val="28"/>
          <w:szCs w:val="28"/>
          <w:vertAlign w:val="superscript"/>
        </w:rPr>
        <w:t xml:space="preserve">А </w:t>
      </w:r>
      <w:r w:rsidRPr="006448EB">
        <w:rPr>
          <w:rFonts w:ascii="Times New Roman" w:hAnsi="Times New Roman"/>
          <w:sz w:val="28"/>
          <w:szCs w:val="28"/>
        </w:rPr>
        <w:t>+ ∆У</w:t>
      </w:r>
      <w:r w:rsidRPr="006448EB">
        <w:rPr>
          <w:rFonts w:ascii="Times New Roman" w:hAnsi="Times New Roman"/>
          <w:sz w:val="28"/>
          <w:szCs w:val="28"/>
          <w:vertAlign w:val="superscript"/>
        </w:rPr>
        <w:t>В</w:t>
      </w:r>
      <w:r w:rsidRPr="006448EB">
        <w:rPr>
          <w:rFonts w:ascii="Times New Roman" w:hAnsi="Times New Roman"/>
          <w:sz w:val="28"/>
          <w:szCs w:val="28"/>
        </w:rPr>
        <w:t xml:space="preserve"> + ∆У</w:t>
      </w:r>
      <w:r w:rsidRPr="006448EB">
        <w:rPr>
          <w:rFonts w:ascii="Times New Roman" w:hAnsi="Times New Roman"/>
          <w:sz w:val="28"/>
          <w:szCs w:val="28"/>
          <w:vertAlign w:val="superscript"/>
        </w:rPr>
        <w:t>С</w:t>
      </w:r>
      <w:r w:rsidRPr="006448EB">
        <w:rPr>
          <w:rFonts w:ascii="Times New Roman" w:hAnsi="Times New Roman"/>
          <w:sz w:val="28"/>
          <w:szCs w:val="28"/>
        </w:rPr>
        <w:t xml:space="preserve"> + ∆У</w:t>
      </w:r>
      <w:r w:rsidRPr="006448EB">
        <w:rPr>
          <w:rFonts w:ascii="Times New Roman" w:hAnsi="Times New Roman"/>
          <w:sz w:val="28"/>
          <w:szCs w:val="28"/>
          <w:vertAlign w:val="superscript"/>
          <w:lang w:val="en-US"/>
        </w:rPr>
        <w:t>D</w:t>
      </w:r>
      <w:r w:rsidR="001B3A90" w:rsidRPr="006448EB">
        <w:rPr>
          <w:rFonts w:ascii="Times New Roman" w:hAnsi="Times New Roman"/>
          <w:sz w:val="28"/>
          <w:szCs w:val="28"/>
        </w:rPr>
        <w:t xml:space="preserve"> =</w:t>
      </w:r>
      <w:r w:rsidR="00130F7C" w:rsidRPr="006448EB">
        <w:rPr>
          <w:rFonts w:ascii="Times New Roman" w:hAnsi="Times New Roman"/>
          <w:sz w:val="28"/>
          <w:szCs w:val="28"/>
        </w:rPr>
        <w:t xml:space="preserve"> 0,138 + 0 + 0 + (-0,033) = 0,105.</w:t>
      </w:r>
    </w:p>
    <w:p w:rsidR="008D5618" w:rsidRPr="006448EB" w:rsidRDefault="00B77E55" w:rsidP="00840808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Общее отклонение составило 0,1</w:t>
      </w:r>
      <w:r w:rsidR="00130F7C" w:rsidRPr="006448EB">
        <w:rPr>
          <w:rFonts w:ascii="Times New Roman" w:hAnsi="Times New Roman"/>
          <w:sz w:val="28"/>
          <w:szCs w:val="28"/>
        </w:rPr>
        <w:t>05</w:t>
      </w:r>
      <w:r w:rsidR="001C1BE5" w:rsidRPr="006448EB">
        <w:rPr>
          <w:rFonts w:ascii="Times New Roman" w:hAnsi="Times New Roman"/>
          <w:sz w:val="28"/>
          <w:szCs w:val="28"/>
        </w:rPr>
        <w:t xml:space="preserve"> руб., исходя из расчё</w:t>
      </w:r>
      <w:r w:rsidRPr="006448EB">
        <w:rPr>
          <w:rFonts w:ascii="Times New Roman" w:hAnsi="Times New Roman"/>
          <w:sz w:val="28"/>
          <w:szCs w:val="28"/>
        </w:rPr>
        <w:t xml:space="preserve">тов на данный показатель повлияли только </w:t>
      </w:r>
      <w:r w:rsidR="00130F7C" w:rsidRPr="006448EB">
        <w:rPr>
          <w:rFonts w:ascii="Times New Roman" w:hAnsi="Times New Roman"/>
          <w:sz w:val="28"/>
          <w:szCs w:val="28"/>
        </w:rPr>
        <w:t xml:space="preserve">снижение убытка </w:t>
      </w:r>
      <w:r w:rsidRPr="006448EB">
        <w:rPr>
          <w:rFonts w:ascii="Times New Roman" w:hAnsi="Times New Roman"/>
          <w:sz w:val="28"/>
          <w:szCs w:val="28"/>
        </w:rPr>
        <w:t xml:space="preserve">от основной деятельности на </w:t>
      </w:r>
      <w:r w:rsidR="00130F7C" w:rsidRPr="006448EB">
        <w:rPr>
          <w:rFonts w:ascii="Times New Roman" w:hAnsi="Times New Roman"/>
          <w:sz w:val="28"/>
          <w:szCs w:val="28"/>
        </w:rPr>
        <w:t>18 900,762</w:t>
      </w:r>
      <w:r w:rsidR="00130F7C" w:rsidRPr="006448EB">
        <w:rPr>
          <w:rFonts w:ascii="Times New Roman" w:hAnsi="Times New Roman"/>
          <w:sz w:val="24"/>
          <w:szCs w:val="24"/>
        </w:rPr>
        <w:t xml:space="preserve"> </w:t>
      </w:r>
      <w:r w:rsidRPr="006448EB">
        <w:rPr>
          <w:rFonts w:ascii="Times New Roman" w:hAnsi="Times New Roman"/>
          <w:sz w:val="28"/>
          <w:szCs w:val="28"/>
        </w:rPr>
        <w:t xml:space="preserve">тыс. руб. и снижение материальных затрат на </w:t>
      </w:r>
      <w:r w:rsidR="00130F7C" w:rsidRPr="006448EB">
        <w:rPr>
          <w:rFonts w:ascii="Times New Roman" w:hAnsi="Times New Roman"/>
          <w:sz w:val="28"/>
          <w:szCs w:val="28"/>
        </w:rPr>
        <w:t>19 356,00</w:t>
      </w:r>
      <w:r w:rsidR="00130F7C" w:rsidRPr="006448EB">
        <w:rPr>
          <w:rFonts w:ascii="Times New Roman" w:hAnsi="Times New Roman"/>
          <w:sz w:val="24"/>
          <w:szCs w:val="24"/>
        </w:rPr>
        <w:t xml:space="preserve"> </w:t>
      </w:r>
      <w:r w:rsidR="00130F7C" w:rsidRPr="006448EB">
        <w:rPr>
          <w:rFonts w:ascii="Times New Roman" w:hAnsi="Times New Roman"/>
          <w:sz w:val="28"/>
          <w:szCs w:val="28"/>
        </w:rPr>
        <w:t>тыс. руб. т</w:t>
      </w:r>
      <w:r w:rsidR="00130F7C" w:rsidRPr="006448EB">
        <w:rPr>
          <w:rFonts w:ascii="Times New Roman" w:hAnsi="Times New Roman"/>
          <w:sz w:val="28"/>
          <w:szCs w:val="28"/>
        </w:rPr>
        <w:t>а</w:t>
      </w:r>
      <w:r w:rsidR="00130F7C" w:rsidRPr="006448EB">
        <w:rPr>
          <w:rFonts w:ascii="Times New Roman" w:hAnsi="Times New Roman"/>
          <w:sz w:val="28"/>
          <w:szCs w:val="28"/>
        </w:rPr>
        <w:t xml:space="preserve">ким образом, что </w:t>
      </w:r>
      <w:r w:rsidRPr="006448EB">
        <w:rPr>
          <w:rFonts w:ascii="Times New Roman" w:hAnsi="Times New Roman"/>
          <w:sz w:val="28"/>
          <w:szCs w:val="28"/>
        </w:rPr>
        <w:t>прибыль на 1 рубль материальных затрат выросла на 0,1</w:t>
      </w:r>
      <w:r w:rsidR="00130F7C" w:rsidRPr="006448EB">
        <w:rPr>
          <w:rFonts w:ascii="Times New Roman" w:hAnsi="Times New Roman"/>
          <w:sz w:val="28"/>
          <w:szCs w:val="28"/>
        </w:rPr>
        <w:t>38</w:t>
      </w:r>
      <w:r w:rsidRPr="006448EB">
        <w:rPr>
          <w:rFonts w:ascii="Times New Roman" w:hAnsi="Times New Roman"/>
          <w:sz w:val="28"/>
          <w:szCs w:val="28"/>
        </w:rPr>
        <w:t xml:space="preserve"> руб. и </w:t>
      </w:r>
      <w:r w:rsidR="00130F7C" w:rsidRPr="006448EB">
        <w:rPr>
          <w:rFonts w:ascii="Times New Roman" w:hAnsi="Times New Roman"/>
          <w:sz w:val="28"/>
          <w:szCs w:val="28"/>
        </w:rPr>
        <w:t>снизилась на 0,033</w:t>
      </w:r>
      <w:r w:rsidRPr="006448EB">
        <w:rPr>
          <w:rFonts w:ascii="Times New Roman" w:hAnsi="Times New Roman"/>
          <w:sz w:val="28"/>
          <w:szCs w:val="28"/>
        </w:rPr>
        <w:t xml:space="preserve"> руб.</w:t>
      </w:r>
      <w:r w:rsidR="00130F7C" w:rsidRPr="006448EB">
        <w:rPr>
          <w:rFonts w:ascii="Times New Roman" w:hAnsi="Times New Roman"/>
          <w:sz w:val="28"/>
          <w:szCs w:val="28"/>
        </w:rPr>
        <w:t xml:space="preserve"> соответственно.</w:t>
      </w:r>
      <w:r w:rsidR="008D5618" w:rsidRPr="006448EB">
        <w:rPr>
          <w:rFonts w:ascii="Times New Roman" w:hAnsi="Times New Roman"/>
          <w:sz w:val="28"/>
          <w:szCs w:val="28"/>
        </w:rPr>
        <w:t xml:space="preserve"> При этом снижение выручки от реализации продукции на 8 314,468</w:t>
      </w:r>
      <w:r w:rsidR="001C1BE5" w:rsidRPr="006448EB">
        <w:rPr>
          <w:rFonts w:ascii="Times New Roman" w:hAnsi="Times New Roman"/>
          <w:sz w:val="28"/>
          <w:szCs w:val="28"/>
        </w:rPr>
        <w:t xml:space="preserve"> тыс. руб. и объёма произведё</w:t>
      </w:r>
      <w:r w:rsidR="008D5618" w:rsidRPr="006448EB">
        <w:rPr>
          <w:rFonts w:ascii="Times New Roman" w:hAnsi="Times New Roman"/>
          <w:sz w:val="28"/>
          <w:szCs w:val="28"/>
        </w:rPr>
        <w:t>нной проду</w:t>
      </w:r>
      <w:r w:rsidR="008D5618" w:rsidRPr="006448EB">
        <w:rPr>
          <w:rFonts w:ascii="Times New Roman" w:hAnsi="Times New Roman"/>
          <w:sz w:val="28"/>
          <w:szCs w:val="28"/>
        </w:rPr>
        <w:t>к</w:t>
      </w:r>
      <w:r w:rsidR="008D5618" w:rsidRPr="006448EB">
        <w:rPr>
          <w:rFonts w:ascii="Times New Roman" w:hAnsi="Times New Roman"/>
          <w:sz w:val="28"/>
          <w:szCs w:val="28"/>
        </w:rPr>
        <w:lastRenderedPageBreak/>
        <w:t>ции на 8 314,468 тыс. руб. никак не отразились показателе прибыли на 1 рубль материальных затрат.</w:t>
      </w:r>
    </w:p>
    <w:p w:rsidR="00B77E55" w:rsidRPr="006448EB" w:rsidRDefault="00B77E55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Общая материало</w:t>
      </w:r>
      <w:r w:rsidR="000E7DA5" w:rsidRPr="006448EB">
        <w:rPr>
          <w:rFonts w:ascii="Times New Roman" w:hAnsi="Times New Roman" w:cs="Times New Roman"/>
          <w:sz w:val="28"/>
          <w:szCs w:val="28"/>
        </w:rPr>
        <w:t>ё</w:t>
      </w:r>
      <w:r w:rsidRPr="006448EB">
        <w:rPr>
          <w:rFonts w:ascii="Times New Roman" w:hAnsi="Times New Roman" w:cs="Times New Roman"/>
          <w:sz w:val="28"/>
          <w:szCs w:val="28"/>
        </w:rPr>
        <w:t>мкость</w:t>
      </w:r>
      <w:r w:rsidR="000E7DA5" w:rsidRPr="006448EB">
        <w:rPr>
          <w:rFonts w:ascii="Times New Roman" w:hAnsi="Times New Roman" w:cs="Times New Roman"/>
          <w:sz w:val="28"/>
          <w:szCs w:val="28"/>
        </w:rPr>
        <w:t xml:space="preserve"> – зависит от объё</w:t>
      </w:r>
      <w:r w:rsidRPr="006448EB">
        <w:rPr>
          <w:rFonts w:ascii="Times New Roman" w:hAnsi="Times New Roman" w:cs="Times New Roman"/>
          <w:sz w:val="28"/>
          <w:szCs w:val="28"/>
        </w:rPr>
        <w:t>ма произвед</w:t>
      </w:r>
      <w:r w:rsidR="000E7DA5" w:rsidRPr="006448EB">
        <w:rPr>
          <w:rFonts w:ascii="Times New Roman" w:hAnsi="Times New Roman" w:cs="Times New Roman"/>
          <w:sz w:val="28"/>
          <w:szCs w:val="28"/>
        </w:rPr>
        <w:t>ё</w:t>
      </w:r>
      <w:r w:rsidRPr="006448EB">
        <w:rPr>
          <w:rFonts w:ascii="Times New Roman" w:hAnsi="Times New Roman" w:cs="Times New Roman"/>
          <w:sz w:val="28"/>
          <w:szCs w:val="28"/>
        </w:rPr>
        <w:t>нной продукции и</w:t>
      </w:r>
      <w:r w:rsidR="000E7DA5" w:rsidRPr="006448EB">
        <w:rPr>
          <w:rFonts w:ascii="Times New Roman" w:hAnsi="Times New Roman" w:cs="Times New Roman"/>
          <w:sz w:val="28"/>
          <w:szCs w:val="28"/>
        </w:rPr>
        <w:t xml:space="preserve"> суммы материальных затрат на её производство. Объё</w:t>
      </w:r>
      <w:r w:rsidRPr="006448EB">
        <w:rPr>
          <w:rFonts w:ascii="Times New Roman" w:hAnsi="Times New Roman" w:cs="Times New Roman"/>
          <w:sz w:val="28"/>
          <w:szCs w:val="28"/>
        </w:rPr>
        <w:t>м выпуска продукции в стоимостном выражении может изменяться за сч</w:t>
      </w:r>
      <w:r w:rsidR="000E7DA5" w:rsidRPr="006448EB">
        <w:rPr>
          <w:rFonts w:ascii="Times New Roman" w:hAnsi="Times New Roman" w:cs="Times New Roman"/>
          <w:sz w:val="28"/>
          <w:szCs w:val="28"/>
        </w:rPr>
        <w:t>ёт количества произведённой продукции, её</w:t>
      </w:r>
      <w:r w:rsidRPr="006448EB">
        <w:rPr>
          <w:rFonts w:ascii="Times New Roman" w:hAnsi="Times New Roman" w:cs="Times New Roman"/>
          <w:sz w:val="28"/>
          <w:szCs w:val="28"/>
        </w:rPr>
        <w:t xml:space="preserve"> структуры и уровня отпускных цен. Сумма материальных затрат зависит так же от объ</w:t>
      </w:r>
      <w:r w:rsidR="000E7DA5" w:rsidRPr="006448EB">
        <w:rPr>
          <w:rFonts w:ascii="Times New Roman" w:hAnsi="Times New Roman" w:cs="Times New Roman"/>
          <w:sz w:val="28"/>
          <w:szCs w:val="28"/>
        </w:rPr>
        <w:t>ё</w:t>
      </w:r>
      <w:r w:rsidRPr="006448EB">
        <w:rPr>
          <w:rFonts w:ascii="Times New Roman" w:hAnsi="Times New Roman" w:cs="Times New Roman"/>
          <w:sz w:val="28"/>
          <w:szCs w:val="28"/>
        </w:rPr>
        <w:t>ма произвед</w:t>
      </w:r>
      <w:r w:rsidR="000E7DA5" w:rsidRPr="006448EB">
        <w:rPr>
          <w:rFonts w:ascii="Times New Roman" w:hAnsi="Times New Roman" w:cs="Times New Roman"/>
          <w:sz w:val="28"/>
          <w:szCs w:val="28"/>
        </w:rPr>
        <w:t>ё</w:t>
      </w:r>
      <w:r w:rsidRPr="006448EB">
        <w:rPr>
          <w:rFonts w:ascii="Times New Roman" w:hAnsi="Times New Roman" w:cs="Times New Roman"/>
          <w:sz w:val="28"/>
          <w:szCs w:val="28"/>
        </w:rPr>
        <w:t>нной продукции, е</w:t>
      </w:r>
      <w:r w:rsidR="000E7DA5" w:rsidRPr="006448EB">
        <w:rPr>
          <w:rFonts w:ascii="Times New Roman" w:hAnsi="Times New Roman" w:cs="Times New Roman"/>
          <w:sz w:val="28"/>
          <w:szCs w:val="28"/>
        </w:rPr>
        <w:t>ё</w:t>
      </w:r>
      <w:r w:rsidRPr="006448EB">
        <w:rPr>
          <w:rFonts w:ascii="Times New Roman" w:hAnsi="Times New Roman" w:cs="Times New Roman"/>
          <w:sz w:val="28"/>
          <w:szCs w:val="28"/>
        </w:rPr>
        <w:t xml:space="preserve"> структуры, расхода м</w:t>
      </w:r>
      <w:r w:rsidRPr="006448EB">
        <w:rPr>
          <w:rFonts w:ascii="Times New Roman" w:hAnsi="Times New Roman" w:cs="Times New Roman"/>
          <w:sz w:val="28"/>
          <w:szCs w:val="28"/>
        </w:rPr>
        <w:t>а</w:t>
      </w:r>
      <w:r w:rsidRPr="006448EB">
        <w:rPr>
          <w:rFonts w:ascii="Times New Roman" w:hAnsi="Times New Roman" w:cs="Times New Roman"/>
          <w:sz w:val="28"/>
          <w:szCs w:val="28"/>
        </w:rPr>
        <w:t>териалов на единицу продукции, стоимости материалов. В итоге, общая мат</w:t>
      </w:r>
      <w:r w:rsidRPr="006448EB">
        <w:rPr>
          <w:rFonts w:ascii="Times New Roman" w:hAnsi="Times New Roman" w:cs="Times New Roman"/>
          <w:sz w:val="28"/>
          <w:szCs w:val="28"/>
        </w:rPr>
        <w:t>е</w:t>
      </w:r>
      <w:r w:rsidRPr="006448EB">
        <w:rPr>
          <w:rFonts w:ascii="Times New Roman" w:hAnsi="Times New Roman" w:cs="Times New Roman"/>
          <w:sz w:val="28"/>
          <w:szCs w:val="28"/>
        </w:rPr>
        <w:t>риа</w:t>
      </w:r>
      <w:r w:rsidR="000E7DA5" w:rsidRPr="006448EB">
        <w:rPr>
          <w:rFonts w:ascii="Times New Roman" w:hAnsi="Times New Roman" w:cs="Times New Roman"/>
          <w:sz w:val="28"/>
          <w:szCs w:val="28"/>
        </w:rPr>
        <w:t>лоё</w:t>
      </w:r>
      <w:r w:rsidRPr="006448EB">
        <w:rPr>
          <w:rFonts w:ascii="Times New Roman" w:hAnsi="Times New Roman" w:cs="Times New Roman"/>
          <w:sz w:val="28"/>
          <w:szCs w:val="28"/>
        </w:rPr>
        <w:t>мкость зависит от объ</w:t>
      </w:r>
      <w:r w:rsidR="000E7DA5" w:rsidRPr="006448EB">
        <w:rPr>
          <w:rFonts w:ascii="Times New Roman" w:hAnsi="Times New Roman" w:cs="Times New Roman"/>
          <w:sz w:val="28"/>
          <w:szCs w:val="28"/>
        </w:rPr>
        <w:t>ё</w:t>
      </w:r>
      <w:r w:rsidRPr="006448EB">
        <w:rPr>
          <w:rFonts w:ascii="Times New Roman" w:hAnsi="Times New Roman" w:cs="Times New Roman"/>
          <w:sz w:val="28"/>
          <w:szCs w:val="28"/>
        </w:rPr>
        <w:t>ма произвед</w:t>
      </w:r>
      <w:r w:rsidR="000E7DA5" w:rsidRPr="006448EB">
        <w:rPr>
          <w:rFonts w:ascii="Times New Roman" w:hAnsi="Times New Roman" w:cs="Times New Roman"/>
          <w:sz w:val="28"/>
          <w:szCs w:val="28"/>
        </w:rPr>
        <w:t>ё</w:t>
      </w:r>
      <w:r w:rsidRPr="006448EB">
        <w:rPr>
          <w:rFonts w:ascii="Times New Roman" w:hAnsi="Times New Roman" w:cs="Times New Roman"/>
          <w:sz w:val="28"/>
          <w:szCs w:val="28"/>
        </w:rPr>
        <w:t>нной продукции, е</w:t>
      </w:r>
      <w:r w:rsidR="000E7DA5" w:rsidRPr="006448EB">
        <w:rPr>
          <w:rFonts w:ascii="Times New Roman" w:hAnsi="Times New Roman" w:cs="Times New Roman"/>
          <w:sz w:val="28"/>
          <w:szCs w:val="28"/>
        </w:rPr>
        <w:t>ё</w:t>
      </w:r>
      <w:r w:rsidRPr="006448EB">
        <w:rPr>
          <w:rFonts w:ascii="Times New Roman" w:hAnsi="Times New Roman" w:cs="Times New Roman"/>
          <w:sz w:val="28"/>
          <w:szCs w:val="28"/>
        </w:rPr>
        <w:t xml:space="preserve"> структуры, ра</w:t>
      </w:r>
      <w:r w:rsidRPr="006448EB">
        <w:rPr>
          <w:rFonts w:ascii="Times New Roman" w:hAnsi="Times New Roman" w:cs="Times New Roman"/>
          <w:sz w:val="28"/>
          <w:szCs w:val="28"/>
        </w:rPr>
        <w:t>с</w:t>
      </w:r>
      <w:r w:rsidRPr="006448EB">
        <w:rPr>
          <w:rFonts w:ascii="Times New Roman" w:hAnsi="Times New Roman" w:cs="Times New Roman"/>
          <w:sz w:val="28"/>
          <w:szCs w:val="28"/>
        </w:rPr>
        <w:t>хода материалов на единицу продукции, цен на материальные ресурсы и отп</w:t>
      </w:r>
      <w:r w:rsidRPr="006448EB">
        <w:rPr>
          <w:rFonts w:ascii="Times New Roman" w:hAnsi="Times New Roman" w:cs="Times New Roman"/>
          <w:sz w:val="28"/>
          <w:szCs w:val="28"/>
        </w:rPr>
        <w:t>у</w:t>
      </w:r>
      <w:r w:rsidRPr="006448EB">
        <w:rPr>
          <w:rFonts w:ascii="Times New Roman" w:hAnsi="Times New Roman" w:cs="Times New Roman"/>
          <w:sz w:val="28"/>
          <w:szCs w:val="28"/>
        </w:rPr>
        <w:t>скных цен на продукцию.</w:t>
      </w:r>
    </w:p>
    <w:p w:rsidR="00B77E55" w:rsidRPr="006448EB" w:rsidRDefault="000E7DA5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Факторную модель материалоё</w:t>
      </w:r>
      <w:r w:rsidR="00B77E55" w:rsidRPr="006448EB">
        <w:rPr>
          <w:rFonts w:ascii="Times New Roman" w:hAnsi="Times New Roman" w:cs="Times New Roman"/>
          <w:sz w:val="28"/>
          <w:szCs w:val="28"/>
        </w:rPr>
        <w:t>мкости представим следующей формулой:</w:t>
      </w:r>
    </w:p>
    <w:p w:rsidR="00B77E55" w:rsidRPr="006448EB" w:rsidRDefault="00B77E55" w:rsidP="00A711F6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МЕ = МЗ / ВП = ∑(</w:t>
      </w:r>
      <w:r w:rsidRPr="006448E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48EB">
        <w:rPr>
          <w:rFonts w:ascii="Times New Roman" w:hAnsi="Times New Roman" w:cs="Times New Roman"/>
          <w:sz w:val="28"/>
          <w:szCs w:val="28"/>
        </w:rPr>
        <w:t>ВП</w:t>
      </w:r>
      <w:r w:rsidRPr="006448EB">
        <w:rPr>
          <w:rFonts w:ascii="Times New Roman" w:hAnsi="Times New Roman" w:cs="Times New Roman"/>
          <w:sz w:val="28"/>
          <w:szCs w:val="28"/>
          <w:vertAlign w:val="subscript"/>
        </w:rPr>
        <w:t xml:space="preserve">общ </w:t>
      </w:r>
      <w:r w:rsidRPr="006448EB">
        <w:rPr>
          <w:rFonts w:ascii="Times New Roman" w:hAnsi="Times New Roman" w:cs="Times New Roman"/>
          <w:sz w:val="28"/>
          <w:szCs w:val="28"/>
        </w:rPr>
        <w:t>* УД</w:t>
      </w:r>
      <w:r w:rsidRPr="006448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448E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448EB">
        <w:rPr>
          <w:rFonts w:ascii="Times New Roman" w:hAnsi="Times New Roman" w:cs="Times New Roman"/>
          <w:sz w:val="28"/>
          <w:szCs w:val="28"/>
        </w:rPr>
        <w:t>* УР</w:t>
      </w:r>
      <w:r w:rsidRPr="006448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448EB">
        <w:rPr>
          <w:rFonts w:ascii="Times New Roman" w:hAnsi="Times New Roman" w:cs="Times New Roman"/>
          <w:sz w:val="28"/>
          <w:szCs w:val="28"/>
        </w:rPr>
        <w:t xml:space="preserve"> *</w:t>
      </w:r>
      <w:r w:rsidRPr="006448E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448EB">
        <w:rPr>
          <w:rFonts w:ascii="Times New Roman" w:hAnsi="Times New Roman" w:cs="Times New Roman"/>
          <w:sz w:val="28"/>
          <w:szCs w:val="28"/>
        </w:rPr>
        <w:t>ЦМ</w:t>
      </w:r>
      <w:r w:rsidRPr="006448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448EB">
        <w:rPr>
          <w:rFonts w:ascii="Times New Roman" w:hAnsi="Times New Roman" w:cs="Times New Roman"/>
          <w:sz w:val="28"/>
          <w:szCs w:val="28"/>
        </w:rPr>
        <w:t>) / ∑(</w:t>
      </w:r>
      <w:r w:rsidRPr="006448E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48EB">
        <w:rPr>
          <w:rFonts w:ascii="Times New Roman" w:hAnsi="Times New Roman" w:cs="Times New Roman"/>
          <w:sz w:val="28"/>
          <w:szCs w:val="28"/>
        </w:rPr>
        <w:t>ВП</w:t>
      </w:r>
      <w:r w:rsidRPr="006448EB">
        <w:rPr>
          <w:rFonts w:ascii="Times New Roman" w:hAnsi="Times New Roman" w:cs="Times New Roman"/>
          <w:sz w:val="28"/>
          <w:szCs w:val="28"/>
          <w:vertAlign w:val="subscript"/>
        </w:rPr>
        <w:t xml:space="preserve">общ </w:t>
      </w:r>
      <w:r w:rsidRPr="006448EB">
        <w:rPr>
          <w:rFonts w:ascii="Times New Roman" w:hAnsi="Times New Roman" w:cs="Times New Roman"/>
          <w:sz w:val="28"/>
          <w:szCs w:val="28"/>
        </w:rPr>
        <w:t>* УД</w:t>
      </w:r>
      <w:r w:rsidRPr="006448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448E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448EB">
        <w:rPr>
          <w:rFonts w:ascii="Times New Roman" w:hAnsi="Times New Roman" w:cs="Times New Roman"/>
          <w:sz w:val="28"/>
          <w:szCs w:val="28"/>
        </w:rPr>
        <w:t>* ЦП</w:t>
      </w:r>
      <w:r w:rsidRPr="006448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448EB">
        <w:rPr>
          <w:rFonts w:ascii="Times New Roman" w:hAnsi="Times New Roman" w:cs="Times New Roman"/>
          <w:sz w:val="28"/>
          <w:szCs w:val="28"/>
        </w:rPr>
        <w:t>),</w:t>
      </w:r>
    </w:p>
    <w:p w:rsidR="00B77E55" w:rsidRPr="006448EB" w:rsidRDefault="00B77E55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 xml:space="preserve">где </w:t>
      </w:r>
      <w:r w:rsidRPr="006448E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48EB">
        <w:rPr>
          <w:rFonts w:ascii="Times New Roman" w:hAnsi="Times New Roman" w:cs="Times New Roman"/>
          <w:sz w:val="28"/>
          <w:szCs w:val="28"/>
        </w:rPr>
        <w:t>ВП</w:t>
      </w:r>
      <w:r w:rsidRPr="006448EB">
        <w:rPr>
          <w:rFonts w:ascii="Times New Roman" w:hAnsi="Times New Roman" w:cs="Times New Roman"/>
          <w:sz w:val="28"/>
          <w:szCs w:val="28"/>
          <w:vertAlign w:val="subscript"/>
        </w:rPr>
        <w:t xml:space="preserve">общ </w:t>
      </w:r>
      <w:r w:rsidR="000E7DA5" w:rsidRPr="006448EB">
        <w:rPr>
          <w:rFonts w:ascii="Times New Roman" w:hAnsi="Times New Roman" w:cs="Times New Roman"/>
          <w:sz w:val="28"/>
          <w:szCs w:val="28"/>
        </w:rPr>
        <w:t>– объё</w:t>
      </w:r>
      <w:r w:rsidRPr="006448EB">
        <w:rPr>
          <w:rFonts w:ascii="Times New Roman" w:hAnsi="Times New Roman" w:cs="Times New Roman"/>
          <w:sz w:val="28"/>
          <w:szCs w:val="28"/>
        </w:rPr>
        <w:t>м выпуска продукции,</w:t>
      </w:r>
    </w:p>
    <w:p w:rsidR="00B77E55" w:rsidRPr="006448EB" w:rsidRDefault="00B77E55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УД</w:t>
      </w:r>
      <w:r w:rsidRPr="006448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448E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448EB">
        <w:rPr>
          <w:rFonts w:ascii="Times New Roman" w:hAnsi="Times New Roman" w:cs="Times New Roman"/>
          <w:sz w:val="28"/>
          <w:szCs w:val="28"/>
        </w:rPr>
        <w:t>–структура продукции,</w:t>
      </w:r>
    </w:p>
    <w:p w:rsidR="00B77E55" w:rsidRPr="006448EB" w:rsidRDefault="00B77E55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УР</w:t>
      </w:r>
      <w:r w:rsidRPr="006448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448E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448EB">
        <w:rPr>
          <w:rFonts w:ascii="Times New Roman" w:hAnsi="Times New Roman" w:cs="Times New Roman"/>
          <w:sz w:val="28"/>
          <w:szCs w:val="28"/>
        </w:rPr>
        <w:t>– расход материалов на единицу продукции,</w:t>
      </w:r>
    </w:p>
    <w:p w:rsidR="00B77E55" w:rsidRPr="006448EB" w:rsidRDefault="00B77E55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ЦМ</w:t>
      </w:r>
      <w:r w:rsidRPr="006448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448E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448EB">
        <w:rPr>
          <w:rFonts w:ascii="Times New Roman" w:hAnsi="Times New Roman" w:cs="Times New Roman"/>
          <w:sz w:val="28"/>
          <w:szCs w:val="28"/>
        </w:rPr>
        <w:t>– стоимость материалов,</w:t>
      </w:r>
    </w:p>
    <w:p w:rsidR="00B77E55" w:rsidRPr="006448EB" w:rsidRDefault="00B77E55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ЦП</w:t>
      </w:r>
      <w:r w:rsidRPr="006448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448E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448EB">
        <w:rPr>
          <w:rFonts w:ascii="Times New Roman" w:hAnsi="Times New Roman" w:cs="Times New Roman"/>
          <w:sz w:val="28"/>
          <w:szCs w:val="28"/>
        </w:rPr>
        <w:t>– стоимость продукции.</w:t>
      </w:r>
    </w:p>
    <w:p w:rsidR="00B77E55" w:rsidRPr="006448EB" w:rsidRDefault="00B77E55" w:rsidP="00840808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Поскольку филиал «УОР №836» выполняет отделочные работы, которые являются основной деятельностью организации, то структура продукции будет достаточ</w:t>
      </w:r>
      <w:r w:rsidR="000E7DA5" w:rsidRPr="006448EB">
        <w:rPr>
          <w:rFonts w:ascii="Times New Roman" w:hAnsi="Times New Roman" w:cs="Times New Roman"/>
          <w:sz w:val="28"/>
          <w:szCs w:val="28"/>
        </w:rPr>
        <w:t>но высока и мы не будем брать её</w:t>
      </w:r>
      <w:r w:rsidRPr="006448EB">
        <w:rPr>
          <w:rFonts w:ascii="Times New Roman" w:hAnsi="Times New Roman" w:cs="Times New Roman"/>
          <w:sz w:val="28"/>
          <w:szCs w:val="28"/>
        </w:rPr>
        <w:t xml:space="preserve"> в расч</w:t>
      </w:r>
      <w:r w:rsidR="000E7DA5" w:rsidRPr="006448EB">
        <w:rPr>
          <w:rFonts w:ascii="Times New Roman" w:hAnsi="Times New Roman" w:cs="Times New Roman"/>
          <w:sz w:val="28"/>
          <w:szCs w:val="28"/>
        </w:rPr>
        <w:t>ё</w:t>
      </w:r>
      <w:r w:rsidRPr="006448EB">
        <w:rPr>
          <w:rFonts w:ascii="Times New Roman" w:hAnsi="Times New Roman" w:cs="Times New Roman"/>
          <w:sz w:val="28"/>
          <w:szCs w:val="28"/>
        </w:rPr>
        <w:t>т. Так же в деятельности ф</w:t>
      </w:r>
      <w:r w:rsidRPr="006448EB">
        <w:rPr>
          <w:rFonts w:ascii="Times New Roman" w:hAnsi="Times New Roman" w:cs="Times New Roman"/>
          <w:sz w:val="28"/>
          <w:szCs w:val="28"/>
        </w:rPr>
        <w:t>и</w:t>
      </w:r>
      <w:r w:rsidRPr="006448EB">
        <w:rPr>
          <w:rFonts w:ascii="Times New Roman" w:hAnsi="Times New Roman" w:cs="Times New Roman"/>
          <w:sz w:val="28"/>
          <w:szCs w:val="28"/>
        </w:rPr>
        <w:t>лиала для выполнения основной деятельности используется огромное колич</w:t>
      </w:r>
      <w:r w:rsidRPr="006448EB">
        <w:rPr>
          <w:rFonts w:ascii="Times New Roman" w:hAnsi="Times New Roman" w:cs="Times New Roman"/>
          <w:sz w:val="28"/>
          <w:szCs w:val="28"/>
        </w:rPr>
        <w:t>е</w:t>
      </w:r>
      <w:r w:rsidRPr="006448EB">
        <w:rPr>
          <w:rFonts w:ascii="Times New Roman" w:hAnsi="Times New Roman" w:cs="Times New Roman"/>
          <w:sz w:val="28"/>
          <w:szCs w:val="28"/>
        </w:rPr>
        <w:t>ство всевозможных материалов, поэтому каждый вид материальных запасов мы рассматривать не будем, а возьмем для расчета только общую стоимость мат</w:t>
      </w:r>
      <w:r w:rsidRPr="006448EB">
        <w:rPr>
          <w:rFonts w:ascii="Times New Roman" w:hAnsi="Times New Roman" w:cs="Times New Roman"/>
          <w:sz w:val="28"/>
          <w:szCs w:val="28"/>
        </w:rPr>
        <w:t>е</w:t>
      </w:r>
      <w:r w:rsidRPr="006448EB">
        <w:rPr>
          <w:rFonts w:ascii="Times New Roman" w:hAnsi="Times New Roman" w:cs="Times New Roman"/>
          <w:sz w:val="28"/>
          <w:szCs w:val="28"/>
        </w:rPr>
        <w:t>риальных зат</w:t>
      </w:r>
      <w:r w:rsidR="000E7DA5" w:rsidRPr="006448EB">
        <w:rPr>
          <w:rFonts w:ascii="Times New Roman" w:hAnsi="Times New Roman" w:cs="Times New Roman"/>
          <w:sz w:val="28"/>
          <w:szCs w:val="28"/>
        </w:rPr>
        <w:t>рат. Таким образом, учитывая всё</w:t>
      </w:r>
      <w:r w:rsidRPr="006448EB">
        <w:rPr>
          <w:rFonts w:ascii="Times New Roman" w:hAnsi="Times New Roman" w:cs="Times New Roman"/>
          <w:sz w:val="28"/>
          <w:szCs w:val="28"/>
        </w:rPr>
        <w:t xml:space="preserve"> выше сказанное, мы получим упрощенный вид фор</w:t>
      </w:r>
      <w:r w:rsidR="000E7DA5" w:rsidRPr="006448EB">
        <w:rPr>
          <w:rFonts w:ascii="Times New Roman" w:hAnsi="Times New Roman" w:cs="Times New Roman"/>
          <w:sz w:val="28"/>
          <w:szCs w:val="28"/>
        </w:rPr>
        <w:t>мулы факторной модели материалоё</w:t>
      </w:r>
      <w:r w:rsidRPr="006448EB">
        <w:rPr>
          <w:rFonts w:ascii="Times New Roman" w:hAnsi="Times New Roman" w:cs="Times New Roman"/>
          <w:sz w:val="28"/>
          <w:szCs w:val="28"/>
        </w:rPr>
        <w:t>мкости:</w:t>
      </w:r>
    </w:p>
    <w:p w:rsidR="00B77E55" w:rsidRPr="006448EB" w:rsidRDefault="00B77E55" w:rsidP="00A711F6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МЕ = МЗ / ВП = ∑(</w:t>
      </w:r>
      <w:r w:rsidRPr="006448E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48EB">
        <w:rPr>
          <w:rFonts w:ascii="Times New Roman" w:hAnsi="Times New Roman" w:cs="Times New Roman"/>
          <w:sz w:val="28"/>
          <w:szCs w:val="28"/>
        </w:rPr>
        <w:t>ВП</w:t>
      </w:r>
      <w:r w:rsidRPr="006448EB">
        <w:rPr>
          <w:rFonts w:ascii="Times New Roman" w:hAnsi="Times New Roman" w:cs="Times New Roman"/>
          <w:sz w:val="28"/>
          <w:szCs w:val="28"/>
          <w:vertAlign w:val="subscript"/>
        </w:rPr>
        <w:t xml:space="preserve">общ </w:t>
      </w:r>
      <w:r w:rsidRPr="006448EB">
        <w:rPr>
          <w:rFonts w:ascii="Times New Roman" w:hAnsi="Times New Roman" w:cs="Times New Roman"/>
          <w:sz w:val="28"/>
          <w:szCs w:val="28"/>
        </w:rPr>
        <w:t>* МЗ</w:t>
      </w:r>
      <w:r w:rsidRPr="006448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448EB">
        <w:rPr>
          <w:rFonts w:ascii="Times New Roman" w:hAnsi="Times New Roman" w:cs="Times New Roman"/>
          <w:sz w:val="28"/>
          <w:szCs w:val="28"/>
        </w:rPr>
        <w:t>) / ∑(</w:t>
      </w:r>
      <w:r w:rsidRPr="006448E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48EB">
        <w:rPr>
          <w:rFonts w:ascii="Times New Roman" w:hAnsi="Times New Roman" w:cs="Times New Roman"/>
          <w:sz w:val="28"/>
          <w:szCs w:val="28"/>
        </w:rPr>
        <w:t>ВП</w:t>
      </w:r>
      <w:r w:rsidRPr="006448EB">
        <w:rPr>
          <w:rFonts w:ascii="Times New Roman" w:hAnsi="Times New Roman" w:cs="Times New Roman"/>
          <w:sz w:val="28"/>
          <w:szCs w:val="28"/>
          <w:vertAlign w:val="subscript"/>
        </w:rPr>
        <w:t xml:space="preserve">общ </w:t>
      </w:r>
      <w:r w:rsidRPr="006448EB">
        <w:rPr>
          <w:rFonts w:ascii="Times New Roman" w:hAnsi="Times New Roman" w:cs="Times New Roman"/>
          <w:sz w:val="28"/>
          <w:szCs w:val="28"/>
        </w:rPr>
        <w:t>* ЦП</w:t>
      </w:r>
      <w:r w:rsidRPr="006448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448EB">
        <w:rPr>
          <w:rFonts w:ascii="Times New Roman" w:hAnsi="Times New Roman" w:cs="Times New Roman"/>
          <w:sz w:val="28"/>
          <w:szCs w:val="28"/>
        </w:rPr>
        <w:t>).</w:t>
      </w:r>
    </w:p>
    <w:p w:rsidR="00297A56" w:rsidRPr="006448EB" w:rsidRDefault="00297A56" w:rsidP="00A711F6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97A56" w:rsidRPr="006448EB" w:rsidRDefault="00297A56" w:rsidP="00A711F6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97A56" w:rsidRPr="006448EB" w:rsidRDefault="00297A56" w:rsidP="00A711F6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97A56" w:rsidRPr="006448EB" w:rsidRDefault="00297A56" w:rsidP="00297A56">
      <w:pPr>
        <w:pStyle w:val="a9"/>
        <w:tabs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  <w:r w:rsidRPr="006448EB">
        <w:rPr>
          <w:rFonts w:ascii="Times New Roman" w:hAnsi="Times New Roman"/>
          <w:sz w:val="24"/>
          <w:szCs w:val="24"/>
        </w:rPr>
        <w:lastRenderedPageBreak/>
        <w:t>Таблица 4.3.2. Исходные данные для факторного анализа материалоёмкости</w:t>
      </w:r>
    </w:p>
    <w:tbl>
      <w:tblPr>
        <w:tblStyle w:val="a7"/>
        <w:tblW w:w="9322" w:type="dxa"/>
        <w:tblLayout w:type="fixed"/>
        <w:tblLook w:val="04A0"/>
      </w:tblPr>
      <w:tblGrid>
        <w:gridCol w:w="4503"/>
        <w:gridCol w:w="1488"/>
        <w:gridCol w:w="1488"/>
        <w:gridCol w:w="1843"/>
      </w:tblGrid>
      <w:tr w:rsidR="00B77E55" w:rsidRPr="006448EB" w:rsidTr="00B77E55">
        <w:tc>
          <w:tcPr>
            <w:tcW w:w="4503" w:type="dxa"/>
            <w:vMerge w:val="restart"/>
            <w:vAlign w:val="center"/>
          </w:tcPr>
          <w:p w:rsidR="00B77E55" w:rsidRPr="006448EB" w:rsidRDefault="00B77E55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976" w:type="dxa"/>
            <w:gridSpan w:val="2"/>
            <w:vAlign w:val="center"/>
          </w:tcPr>
          <w:p w:rsidR="00B77E55" w:rsidRPr="006448EB" w:rsidRDefault="00B77E55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843" w:type="dxa"/>
            <w:vMerge w:val="restart"/>
            <w:vAlign w:val="center"/>
          </w:tcPr>
          <w:p w:rsidR="00B77E55" w:rsidRPr="006448EB" w:rsidRDefault="00B77E55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B77E55" w:rsidRPr="006448EB" w:rsidTr="00B77E55">
        <w:tc>
          <w:tcPr>
            <w:tcW w:w="4503" w:type="dxa"/>
            <w:vMerge/>
            <w:vAlign w:val="center"/>
          </w:tcPr>
          <w:p w:rsidR="00B77E55" w:rsidRPr="006448EB" w:rsidRDefault="00B77E55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B77E55" w:rsidRPr="006448EB" w:rsidRDefault="00B77E55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2012г. (0)</w:t>
            </w:r>
          </w:p>
        </w:tc>
        <w:tc>
          <w:tcPr>
            <w:tcW w:w="1488" w:type="dxa"/>
            <w:vAlign w:val="center"/>
          </w:tcPr>
          <w:p w:rsidR="00B77E55" w:rsidRPr="006448EB" w:rsidRDefault="00B77E55" w:rsidP="0084080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40808" w:rsidRPr="006448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г. (1)</w:t>
            </w:r>
          </w:p>
        </w:tc>
        <w:tc>
          <w:tcPr>
            <w:tcW w:w="1843" w:type="dxa"/>
            <w:vMerge/>
            <w:vAlign w:val="center"/>
          </w:tcPr>
          <w:p w:rsidR="00B77E55" w:rsidRPr="006448EB" w:rsidRDefault="00B77E55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08" w:rsidRPr="006448EB" w:rsidTr="00B77E55">
        <w:tc>
          <w:tcPr>
            <w:tcW w:w="4503" w:type="dxa"/>
            <w:vAlign w:val="center"/>
          </w:tcPr>
          <w:p w:rsidR="00840808" w:rsidRPr="006448EB" w:rsidRDefault="00840808" w:rsidP="00A711F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Произведено продукции, тыс. руб. (А</w:t>
            </w:r>
            <w:r w:rsidRPr="006448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8" w:type="dxa"/>
            <w:vAlign w:val="center"/>
          </w:tcPr>
          <w:p w:rsidR="00840808" w:rsidRPr="006448EB" w:rsidRDefault="00840808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eastAsia="Times New Roman" w:hAnsi="Times New Roman" w:cs="Times New Roman"/>
                <w:sz w:val="24"/>
                <w:szCs w:val="24"/>
              </w:rPr>
              <w:t>200 808,734</w:t>
            </w:r>
          </w:p>
        </w:tc>
        <w:tc>
          <w:tcPr>
            <w:tcW w:w="1488" w:type="dxa"/>
            <w:vAlign w:val="center"/>
          </w:tcPr>
          <w:p w:rsidR="00840808" w:rsidRPr="006448EB" w:rsidRDefault="00840808" w:rsidP="0084080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eastAsia="Times New Roman" w:hAnsi="Times New Roman" w:cs="Times New Roman"/>
                <w:sz w:val="24"/>
                <w:szCs w:val="24"/>
              </w:rPr>
              <w:t>192 494,266</w:t>
            </w:r>
          </w:p>
        </w:tc>
        <w:tc>
          <w:tcPr>
            <w:tcW w:w="1843" w:type="dxa"/>
            <w:vAlign w:val="center"/>
          </w:tcPr>
          <w:p w:rsidR="00840808" w:rsidRPr="006448EB" w:rsidRDefault="008D5618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-8 314,468</w:t>
            </w:r>
          </w:p>
        </w:tc>
      </w:tr>
      <w:tr w:rsidR="00840808" w:rsidRPr="006448EB" w:rsidTr="00B77E55">
        <w:tc>
          <w:tcPr>
            <w:tcW w:w="4503" w:type="dxa"/>
            <w:vAlign w:val="center"/>
          </w:tcPr>
          <w:p w:rsidR="00840808" w:rsidRPr="006448EB" w:rsidRDefault="00840808" w:rsidP="00A711F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Материальные запасы, тыс. руб. (В)</w:t>
            </w:r>
          </w:p>
        </w:tc>
        <w:tc>
          <w:tcPr>
            <w:tcW w:w="1488" w:type="dxa"/>
            <w:vAlign w:val="center"/>
          </w:tcPr>
          <w:p w:rsidR="00840808" w:rsidRPr="006448EB" w:rsidRDefault="00840808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8D5618" w:rsidRPr="006448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  <w:r w:rsidR="008D5618" w:rsidRPr="006448E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88" w:type="dxa"/>
            <w:vAlign w:val="center"/>
          </w:tcPr>
          <w:p w:rsidR="00840808" w:rsidRPr="006448EB" w:rsidRDefault="00840808" w:rsidP="0084080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8D5618" w:rsidRPr="006448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="008D5618" w:rsidRPr="006448E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840808" w:rsidRPr="006448EB" w:rsidRDefault="008D5618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-19 356,00</w:t>
            </w:r>
          </w:p>
        </w:tc>
      </w:tr>
      <w:tr w:rsidR="00840808" w:rsidRPr="006448EB" w:rsidTr="00B77E55">
        <w:tc>
          <w:tcPr>
            <w:tcW w:w="4503" w:type="dxa"/>
            <w:vAlign w:val="center"/>
          </w:tcPr>
          <w:p w:rsidR="00840808" w:rsidRPr="006448EB" w:rsidRDefault="00840808" w:rsidP="00A711F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Себестоимость продукции, тыс. руб. (С</w:t>
            </w:r>
            <w:r w:rsidRPr="006448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8" w:type="dxa"/>
            <w:vAlign w:val="center"/>
          </w:tcPr>
          <w:p w:rsidR="00840808" w:rsidRPr="006448EB" w:rsidRDefault="00840808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eastAsia="Times New Roman" w:hAnsi="Times New Roman" w:cs="Times New Roman"/>
                <w:sz w:val="24"/>
                <w:szCs w:val="24"/>
              </w:rPr>
              <w:t>219 296,419</w:t>
            </w:r>
          </w:p>
        </w:tc>
        <w:tc>
          <w:tcPr>
            <w:tcW w:w="1488" w:type="dxa"/>
            <w:vAlign w:val="center"/>
          </w:tcPr>
          <w:p w:rsidR="00840808" w:rsidRPr="006448EB" w:rsidRDefault="00840808" w:rsidP="0084080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192 907,343</w:t>
            </w:r>
          </w:p>
        </w:tc>
        <w:tc>
          <w:tcPr>
            <w:tcW w:w="1843" w:type="dxa"/>
            <w:vAlign w:val="center"/>
          </w:tcPr>
          <w:p w:rsidR="00840808" w:rsidRPr="006448EB" w:rsidRDefault="008D5618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EB">
              <w:rPr>
                <w:rFonts w:ascii="Times New Roman" w:hAnsi="Times New Roman" w:cs="Times New Roman"/>
                <w:sz w:val="24"/>
                <w:szCs w:val="24"/>
              </w:rPr>
              <w:t>-26 389,076</w:t>
            </w:r>
          </w:p>
        </w:tc>
      </w:tr>
    </w:tbl>
    <w:p w:rsidR="00840808" w:rsidRPr="006448EB" w:rsidRDefault="00B77E55" w:rsidP="00A711F6">
      <w:pPr>
        <w:tabs>
          <w:tab w:val="left" w:pos="1134"/>
          <w:tab w:val="left" w:pos="761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У</w:t>
      </w:r>
      <w:r w:rsidRPr="006448E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6448EB">
        <w:rPr>
          <w:rFonts w:ascii="Times New Roman" w:hAnsi="Times New Roman" w:cs="Times New Roman"/>
          <w:sz w:val="28"/>
          <w:szCs w:val="28"/>
        </w:rPr>
        <w:t xml:space="preserve"> = (А</w:t>
      </w:r>
      <w:r w:rsidRPr="006448EB">
        <w:rPr>
          <w:rFonts w:ascii="Times New Roman" w:hAnsi="Times New Roman" w:cs="Times New Roman"/>
          <w:sz w:val="28"/>
          <w:szCs w:val="28"/>
          <w:vertAlign w:val="subscript"/>
        </w:rPr>
        <w:t xml:space="preserve">0 * </w:t>
      </w:r>
      <w:r w:rsidRPr="006448EB">
        <w:rPr>
          <w:rFonts w:ascii="Times New Roman" w:hAnsi="Times New Roman" w:cs="Times New Roman"/>
          <w:sz w:val="28"/>
          <w:szCs w:val="28"/>
        </w:rPr>
        <w:t>В</w:t>
      </w:r>
      <w:r w:rsidRPr="006448E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6448EB">
        <w:rPr>
          <w:rFonts w:ascii="Times New Roman" w:hAnsi="Times New Roman" w:cs="Times New Roman"/>
          <w:sz w:val="28"/>
          <w:szCs w:val="28"/>
        </w:rPr>
        <w:t>) / (А</w:t>
      </w:r>
      <w:r w:rsidRPr="006448EB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6448EB">
        <w:rPr>
          <w:rFonts w:ascii="Times New Roman" w:hAnsi="Times New Roman" w:cs="Times New Roman"/>
          <w:sz w:val="28"/>
          <w:szCs w:val="28"/>
        </w:rPr>
        <w:t>* С</w:t>
      </w:r>
      <w:r w:rsidRPr="006448E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6448EB">
        <w:rPr>
          <w:rFonts w:ascii="Times New Roman" w:hAnsi="Times New Roman" w:cs="Times New Roman"/>
          <w:sz w:val="28"/>
          <w:szCs w:val="28"/>
        </w:rPr>
        <w:t>) =</w:t>
      </w:r>
      <w:r w:rsidR="008D5618" w:rsidRPr="006448EB">
        <w:rPr>
          <w:rFonts w:ascii="Times New Roman" w:hAnsi="Times New Roman" w:cs="Times New Roman"/>
          <w:sz w:val="28"/>
          <w:szCs w:val="28"/>
        </w:rPr>
        <w:t xml:space="preserve"> (200 808,734 * 130 946,00) / (200 808,734 * 219 296,419) = 0,597;</w:t>
      </w:r>
    </w:p>
    <w:p w:rsidR="00840808" w:rsidRPr="006448EB" w:rsidRDefault="00B77E55" w:rsidP="00A711F6">
      <w:pPr>
        <w:tabs>
          <w:tab w:val="left" w:pos="1134"/>
          <w:tab w:val="left" w:pos="761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У</w:t>
      </w:r>
      <w:r w:rsidRPr="006448EB">
        <w:rPr>
          <w:rFonts w:ascii="Times New Roman" w:hAnsi="Times New Roman" w:cs="Times New Roman"/>
          <w:sz w:val="28"/>
          <w:szCs w:val="28"/>
          <w:vertAlign w:val="subscript"/>
        </w:rPr>
        <w:t>усл1</w:t>
      </w:r>
      <w:r w:rsidRPr="006448EB">
        <w:rPr>
          <w:rFonts w:ascii="Times New Roman" w:hAnsi="Times New Roman" w:cs="Times New Roman"/>
          <w:sz w:val="28"/>
          <w:szCs w:val="28"/>
        </w:rPr>
        <w:t xml:space="preserve"> = (А</w:t>
      </w:r>
      <w:r w:rsidRPr="006448EB">
        <w:rPr>
          <w:rFonts w:ascii="Times New Roman" w:hAnsi="Times New Roman" w:cs="Times New Roman"/>
          <w:sz w:val="28"/>
          <w:szCs w:val="28"/>
          <w:vertAlign w:val="subscript"/>
        </w:rPr>
        <w:t xml:space="preserve">1 * </w:t>
      </w:r>
      <w:r w:rsidRPr="006448EB">
        <w:rPr>
          <w:rFonts w:ascii="Times New Roman" w:hAnsi="Times New Roman" w:cs="Times New Roman"/>
          <w:sz w:val="28"/>
          <w:szCs w:val="28"/>
        </w:rPr>
        <w:t>В</w:t>
      </w:r>
      <w:r w:rsidRPr="006448E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6448EB">
        <w:rPr>
          <w:rFonts w:ascii="Times New Roman" w:hAnsi="Times New Roman" w:cs="Times New Roman"/>
          <w:sz w:val="28"/>
          <w:szCs w:val="28"/>
        </w:rPr>
        <w:t>) / (А</w:t>
      </w:r>
      <w:r w:rsidRPr="006448EB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6448EB">
        <w:rPr>
          <w:rFonts w:ascii="Times New Roman" w:hAnsi="Times New Roman" w:cs="Times New Roman"/>
          <w:sz w:val="28"/>
          <w:szCs w:val="28"/>
        </w:rPr>
        <w:t>* С</w:t>
      </w:r>
      <w:r w:rsidRPr="006448E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6448EB">
        <w:rPr>
          <w:rFonts w:ascii="Times New Roman" w:hAnsi="Times New Roman" w:cs="Times New Roman"/>
          <w:sz w:val="28"/>
          <w:szCs w:val="28"/>
        </w:rPr>
        <w:t>) =</w:t>
      </w:r>
      <w:r w:rsidR="008D5618" w:rsidRPr="006448EB">
        <w:rPr>
          <w:rFonts w:ascii="Times New Roman" w:hAnsi="Times New Roman" w:cs="Times New Roman"/>
          <w:sz w:val="28"/>
          <w:szCs w:val="28"/>
        </w:rPr>
        <w:t xml:space="preserve"> (192 494,266 * 130 946,00) / (192 494,266 * 219 296,419) = 0,597;</w:t>
      </w:r>
    </w:p>
    <w:p w:rsidR="00840808" w:rsidRPr="006448EB" w:rsidRDefault="00B77E55" w:rsidP="00A711F6">
      <w:pPr>
        <w:tabs>
          <w:tab w:val="left" w:pos="1134"/>
          <w:tab w:val="left" w:pos="761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У</w:t>
      </w:r>
      <w:r w:rsidRPr="006448EB">
        <w:rPr>
          <w:rFonts w:ascii="Times New Roman" w:hAnsi="Times New Roman" w:cs="Times New Roman"/>
          <w:sz w:val="28"/>
          <w:szCs w:val="28"/>
          <w:vertAlign w:val="subscript"/>
        </w:rPr>
        <w:t>усл2</w:t>
      </w:r>
      <w:r w:rsidRPr="006448EB">
        <w:rPr>
          <w:rFonts w:ascii="Times New Roman" w:hAnsi="Times New Roman" w:cs="Times New Roman"/>
          <w:sz w:val="28"/>
          <w:szCs w:val="28"/>
        </w:rPr>
        <w:t xml:space="preserve"> = (А</w:t>
      </w:r>
      <w:r w:rsidRPr="006448EB">
        <w:rPr>
          <w:rFonts w:ascii="Times New Roman" w:hAnsi="Times New Roman" w:cs="Times New Roman"/>
          <w:sz w:val="28"/>
          <w:szCs w:val="28"/>
          <w:vertAlign w:val="subscript"/>
        </w:rPr>
        <w:t xml:space="preserve">1 * </w:t>
      </w:r>
      <w:r w:rsidRPr="006448EB">
        <w:rPr>
          <w:rFonts w:ascii="Times New Roman" w:hAnsi="Times New Roman" w:cs="Times New Roman"/>
          <w:sz w:val="28"/>
          <w:szCs w:val="28"/>
        </w:rPr>
        <w:t>В</w:t>
      </w:r>
      <w:r w:rsidRPr="006448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448EB">
        <w:rPr>
          <w:rFonts w:ascii="Times New Roman" w:hAnsi="Times New Roman" w:cs="Times New Roman"/>
          <w:sz w:val="28"/>
          <w:szCs w:val="28"/>
        </w:rPr>
        <w:t>) / (А</w:t>
      </w:r>
      <w:r w:rsidRPr="006448EB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6448EB">
        <w:rPr>
          <w:rFonts w:ascii="Times New Roman" w:hAnsi="Times New Roman" w:cs="Times New Roman"/>
          <w:sz w:val="28"/>
          <w:szCs w:val="28"/>
        </w:rPr>
        <w:t>* С</w:t>
      </w:r>
      <w:r w:rsidRPr="006448E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6448EB">
        <w:rPr>
          <w:rFonts w:ascii="Times New Roman" w:hAnsi="Times New Roman" w:cs="Times New Roman"/>
          <w:sz w:val="28"/>
          <w:szCs w:val="28"/>
        </w:rPr>
        <w:t>) =</w:t>
      </w:r>
      <w:r w:rsidR="008D5618" w:rsidRPr="006448EB">
        <w:rPr>
          <w:rFonts w:ascii="Times New Roman" w:hAnsi="Times New Roman" w:cs="Times New Roman"/>
          <w:sz w:val="28"/>
          <w:szCs w:val="28"/>
        </w:rPr>
        <w:t xml:space="preserve"> (192 494,266 * 111 590,00) / (192 494,266 * 219 296,419) = 0,509;</w:t>
      </w:r>
    </w:p>
    <w:p w:rsidR="00840808" w:rsidRPr="006448EB" w:rsidRDefault="00B77E55" w:rsidP="00A711F6">
      <w:pPr>
        <w:tabs>
          <w:tab w:val="left" w:pos="1134"/>
          <w:tab w:val="left" w:pos="761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У</w:t>
      </w:r>
      <w:r w:rsidRPr="006448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448EB">
        <w:rPr>
          <w:rFonts w:ascii="Times New Roman" w:hAnsi="Times New Roman" w:cs="Times New Roman"/>
          <w:sz w:val="28"/>
          <w:szCs w:val="28"/>
        </w:rPr>
        <w:t xml:space="preserve"> = (А</w:t>
      </w:r>
      <w:r w:rsidRPr="006448EB">
        <w:rPr>
          <w:rFonts w:ascii="Times New Roman" w:hAnsi="Times New Roman" w:cs="Times New Roman"/>
          <w:sz w:val="28"/>
          <w:szCs w:val="28"/>
          <w:vertAlign w:val="subscript"/>
        </w:rPr>
        <w:t xml:space="preserve">1 * </w:t>
      </w:r>
      <w:r w:rsidRPr="006448EB">
        <w:rPr>
          <w:rFonts w:ascii="Times New Roman" w:hAnsi="Times New Roman" w:cs="Times New Roman"/>
          <w:sz w:val="28"/>
          <w:szCs w:val="28"/>
        </w:rPr>
        <w:t>В</w:t>
      </w:r>
      <w:r w:rsidRPr="006448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448EB">
        <w:rPr>
          <w:rFonts w:ascii="Times New Roman" w:hAnsi="Times New Roman" w:cs="Times New Roman"/>
          <w:sz w:val="28"/>
          <w:szCs w:val="28"/>
        </w:rPr>
        <w:t>) / (А</w:t>
      </w:r>
      <w:r w:rsidRPr="006448EB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6448EB">
        <w:rPr>
          <w:rFonts w:ascii="Times New Roman" w:hAnsi="Times New Roman" w:cs="Times New Roman"/>
          <w:sz w:val="28"/>
          <w:szCs w:val="28"/>
        </w:rPr>
        <w:t>* С</w:t>
      </w:r>
      <w:r w:rsidRPr="006448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840808" w:rsidRPr="006448EB">
        <w:rPr>
          <w:rFonts w:ascii="Times New Roman" w:hAnsi="Times New Roman" w:cs="Times New Roman"/>
          <w:sz w:val="28"/>
          <w:szCs w:val="28"/>
        </w:rPr>
        <w:t>) =</w:t>
      </w:r>
      <w:r w:rsidR="008D5618" w:rsidRPr="006448EB">
        <w:rPr>
          <w:rFonts w:ascii="Times New Roman" w:hAnsi="Times New Roman" w:cs="Times New Roman"/>
          <w:sz w:val="28"/>
          <w:szCs w:val="28"/>
        </w:rPr>
        <w:t xml:space="preserve"> (192 494,266 * 111 590,00) / (192 494,266 * 192 907,343) = 0,578. </w:t>
      </w:r>
    </w:p>
    <w:p w:rsidR="00B77E55" w:rsidRPr="006448EB" w:rsidRDefault="00B77E55" w:rsidP="00A711F6">
      <w:pPr>
        <w:pStyle w:val="a9"/>
        <w:tabs>
          <w:tab w:val="left" w:pos="993"/>
          <w:tab w:val="left" w:pos="1134"/>
        </w:tabs>
        <w:spacing w:after="0" w:line="360" w:lineRule="auto"/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∆У = У</w:t>
      </w:r>
      <w:r w:rsidRPr="006448EB">
        <w:rPr>
          <w:rFonts w:ascii="Times New Roman" w:hAnsi="Times New Roman"/>
          <w:sz w:val="28"/>
          <w:szCs w:val="28"/>
          <w:vertAlign w:val="subscript"/>
        </w:rPr>
        <w:t>1</w:t>
      </w:r>
      <w:r w:rsidRPr="006448EB">
        <w:rPr>
          <w:rFonts w:ascii="Times New Roman" w:hAnsi="Times New Roman"/>
          <w:sz w:val="28"/>
          <w:szCs w:val="28"/>
        </w:rPr>
        <w:t xml:space="preserve"> – У</w:t>
      </w:r>
      <w:r w:rsidRPr="006448EB">
        <w:rPr>
          <w:rFonts w:ascii="Times New Roman" w:hAnsi="Times New Roman"/>
          <w:sz w:val="28"/>
          <w:szCs w:val="28"/>
          <w:vertAlign w:val="subscript"/>
        </w:rPr>
        <w:t>0</w:t>
      </w:r>
      <w:r w:rsidR="00840808" w:rsidRPr="006448EB">
        <w:rPr>
          <w:rFonts w:ascii="Times New Roman" w:hAnsi="Times New Roman"/>
          <w:sz w:val="28"/>
          <w:szCs w:val="28"/>
        </w:rPr>
        <w:t xml:space="preserve"> =</w:t>
      </w:r>
      <w:r w:rsidR="008D5618" w:rsidRPr="006448EB">
        <w:rPr>
          <w:rFonts w:ascii="Times New Roman" w:hAnsi="Times New Roman"/>
          <w:sz w:val="28"/>
          <w:szCs w:val="28"/>
        </w:rPr>
        <w:t xml:space="preserve"> 0,578 – 0,597 = -0,019;</w:t>
      </w:r>
    </w:p>
    <w:p w:rsidR="00B77E55" w:rsidRPr="006448EB" w:rsidRDefault="00B77E55" w:rsidP="00A711F6">
      <w:pPr>
        <w:pStyle w:val="a9"/>
        <w:tabs>
          <w:tab w:val="left" w:pos="993"/>
          <w:tab w:val="left" w:pos="1134"/>
        </w:tabs>
        <w:spacing w:after="0" w:line="360" w:lineRule="auto"/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∆У</w:t>
      </w:r>
      <w:r w:rsidRPr="006448EB">
        <w:rPr>
          <w:rFonts w:ascii="Times New Roman" w:hAnsi="Times New Roman"/>
          <w:sz w:val="28"/>
          <w:szCs w:val="28"/>
          <w:vertAlign w:val="superscript"/>
        </w:rPr>
        <w:t>А</w:t>
      </w:r>
      <w:r w:rsidRPr="006448EB">
        <w:rPr>
          <w:rFonts w:ascii="Times New Roman" w:hAnsi="Times New Roman"/>
          <w:sz w:val="28"/>
          <w:szCs w:val="28"/>
        </w:rPr>
        <w:t xml:space="preserve"> = У</w:t>
      </w:r>
      <w:r w:rsidRPr="006448EB">
        <w:rPr>
          <w:rFonts w:ascii="Times New Roman" w:hAnsi="Times New Roman"/>
          <w:sz w:val="28"/>
          <w:szCs w:val="28"/>
          <w:vertAlign w:val="subscript"/>
        </w:rPr>
        <w:t>усл1</w:t>
      </w:r>
      <w:r w:rsidRPr="006448EB">
        <w:rPr>
          <w:rFonts w:ascii="Times New Roman" w:hAnsi="Times New Roman"/>
          <w:sz w:val="28"/>
          <w:szCs w:val="28"/>
        </w:rPr>
        <w:t xml:space="preserve"> – У</w:t>
      </w:r>
      <w:r w:rsidRPr="006448EB">
        <w:rPr>
          <w:rFonts w:ascii="Times New Roman" w:hAnsi="Times New Roman"/>
          <w:sz w:val="28"/>
          <w:szCs w:val="28"/>
          <w:vertAlign w:val="subscript"/>
        </w:rPr>
        <w:t>0</w:t>
      </w:r>
      <w:r w:rsidR="00840808" w:rsidRPr="006448EB">
        <w:rPr>
          <w:rFonts w:ascii="Times New Roman" w:hAnsi="Times New Roman"/>
          <w:sz w:val="28"/>
          <w:szCs w:val="28"/>
        </w:rPr>
        <w:t xml:space="preserve"> =</w:t>
      </w:r>
      <w:r w:rsidR="008D5618" w:rsidRPr="006448EB">
        <w:rPr>
          <w:rFonts w:ascii="Times New Roman" w:hAnsi="Times New Roman"/>
          <w:sz w:val="28"/>
          <w:szCs w:val="28"/>
        </w:rPr>
        <w:t xml:space="preserve"> 0,597 – 0,597 = 0;</w:t>
      </w:r>
    </w:p>
    <w:p w:rsidR="00B77E55" w:rsidRPr="006448EB" w:rsidRDefault="00B77E55" w:rsidP="00A711F6">
      <w:pPr>
        <w:pStyle w:val="a9"/>
        <w:tabs>
          <w:tab w:val="left" w:pos="993"/>
          <w:tab w:val="left" w:pos="1134"/>
        </w:tabs>
        <w:spacing w:after="0" w:line="360" w:lineRule="auto"/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∆У</w:t>
      </w:r>
      <w:r w:rsidRPr="006448EB">
        <w:rPr>
          <w:rFonts w:ascii="Times New Roman" w:hAnsi="Times New Roman"/>
          <w:sz w:val="28"/>
          <w:szCs w:val="28"/>
          <w:vertAlign w:val="superscript"/>
        </w:rPr>
        <w:t>В</w:t>
      </w:r>
      <w:r w:rsidRPr="006448EB">
        <w:rPr>
          <w:rFonts w:ascii="Times New Roman" w:hAnsi="Times New Roman"/>
          <w:sz w:val="28"/>
          <w:szCs w:val="28"/>
        </w:rPr>
        <w:t xml:space="preserve"> = У</w:t>
      </w:r>
      <w:r w:rsidRPr="006448EB">
        <w:rPr>
          <w:rFonts w:ascii="Times New Roman" w:hAnsi="Times New Roman"/>
          <w:sz w:val="28"/>
          <w:szCs w:val="28"/>
          <w:vertAlign w:val="subscript"/>
        </w:rPr>
        <w:t>усл2</w:t>
      </w:r>
      <w:r w:rsidRPr="006448EB">
        <w:rPr>
          <w:rFonts w:ascii="Times New Roman" w:hAnsi="Times New Roman"/>
          <w:sz w:val="28"/>
          <w:szCs w:val="28"/>
        </w:rPr>
        <w:t xml:space="preserve"> – У</w:t>
      </w:r>
      <w:r w:rsidRPr="006448EB">
        <w:rPr>
          <w:rFonts w:ascii="Times New Roman" w:hAnsi="Times New Roman"/>
          <w:sz w:val="28"/>
          <w:szCs w:val="28"/>
          <w:vertAlign w:val="subscript"/>
        </w:rPr>
        <w:t>усл1</w:t>
      </w:r>
      <w:r w:rsidR="00840808" w:rsidRPr="006448EB">
        <w:rPr>
          <w:rFonts w:ascii="Times New Roman" w:hAnsi="Times New Roman"/>
          <w:sz w:val="28"/>
          <w:szCs w:val="28"/>
        </w:rPr>
        <w:t xml:space="preserve"> =</w:t>
      </w:r>
      <w:r w:rsidR="008D5618" w:rsidRPr="006448EB">
        <w:rPr>
          <w:rFonts w:ascii="Times New Roman" w:hAnsi="Times New Roman"/>
          <w:sz w:val="28"/>
          <w:szCs w:val="28"/>
        </w:rPr>
        <w:t xml:space="preserve"> 0,509 – 0,597 = -0,088;</w:t>
      </w:r>
    </w:p>
    <w:p w:rsidR="00B77E55" w:rsidRPr="006448EB" w:rsidRDefault="00B77E55" w:rsidP="00A711F6">
      <w:pPr>
        <w:pStyle w:val="a9"/>
        <w:tabs>
          <w:tab w:val="left" w:pos="993"/>
          <w:tab w:val="left" w:pos="1134"/>
        </w:tabs>
        <w:spacing w:after="0" w:line="360" w:lineRule="auto"/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∆У</w:t>
      </w:r>
      <w:r w:rsidRPr="006448EB">
        <w:rPr>
          <w:rFonts w:ascii="Times New Roman" w:hAnsi="Times New Roman"/>
          <w:sz w:val="28"/>
          <w:szCs w:val="28"/>
          <w:vertAlign w:val="superscript"/>
        </w:rPr>
        <w:t>С</w:t>
      </w:r>
      <w:r w:rsidRPr="006448EB">
        <w:rPr>
          <w:rFonts w:ascii="Times New Roman" w:hAnsi="Times New Roman"/>
          <w:sz w:val="28"/>
          <w:szCs w:val="28"/>
        </w:rPr>
        <w:t xml:space="preserve"> = У</w:t>
      </w:r>
      <w:r w:rsidRPr="006448EB">
        <w:rPr>
          <w:rFonts w:ascii="Times New Roman" w:hAnsi="Times New Roman"/>
          <w:sz w:val="28"/>
          <w:szCs w:val="28"/>
          <w:vertAlign w:val="subscript"/>
        </w:rPr>
        <w:t>1</w:t>
      </w:r>
      <w:r w:rsidRPr="006448EB">
        <w:rPr>
          <w:rFonts w:ascii="Times New Roman" w:hAnsi="Times New Roman"/>
          <w:sz w:val="28"/>
          <w:szCs w:val="28"/>
        </w:rPr>
        <w:t xml:space="preserve"> – У</w:t>
      </w:r>
      <w:r w:rsidRPr="006448EB">
        <w:rPr>
          <w:rFonts w:ascii="Times New Roman" w:hAnsi="Times New Roman"/>
          <w:sz w:val="28"/>
          <w:szCs w:val="28"/>
          <w:vertAlign w:val="subscript"/>
        </w:rPr>
        <w:t>усл2</w:t>
      </w:r>
      <w:r w:rsidR="00840808" w:rsidRPr="006448EB">
        <w:rPr>
          <w:rFonts w:ascii="Times New Roman" w:hAnsi="Times New Roman"/>
          <w:sz w:val="28"/>
          <w:szCs w:val="28"/>
        </w:rPr>
        <w:t xml:space="preserve"> =</w:t>
      </w:r>
      <w:r w:rsidR="008D5618" w:rsidRPr="006448EB">
        <w:rPr>
          <w:rFonts w:ascii="Times New Roman" w:hAnsi="Times New Roman"/>
          <w:sz w:val="28"/>
          <w:szCs w:val="28"/>
        </w:rPr>
        <w:t xml:space="preserve"> 0,578 – 0,509 = 0,070;</w:t>
      </w:r>
    </w:p>
    <w:p w:rsidR="00B77E55" w:rsidRPr="006448EB" w:rsidRDefault="00B77E55" w:rsidP="00A711F6">
      <w:pPr>
        <w:pStyle w:val="a9"/>
        <w:tabs>
          <w:tab w:val="left" w:pos="993"/>
          <w:tab w:val="left" w:pos="1134"/>
        </w:tabs>
        <w:spacing w:after="0" w:line="360" w:lineRule="auto"/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∆У = ∆У</w:t>
      </w:r>
      <w:r w:rsidRPr="006448EB">
        <w:rPr>
          <w:rFonts w:ascii="Times New Roman" w:hAnsi="Times New Roman"/>
          <w:sz w:val="28"/>
          <w:szCs w:val="28"/>
          <w:vertAlign w:val="superscript"/>
        </w:rPr>
        <w:t xml:space="preserve">А </w:t>
      </w:r>
      <w:r w:rsidRPr="006448EB">
        <w:rPr>
          <w:rFonts w:ascii="Times New Roman" w:hAnsi="Times New Roman"/>
          <w:sz w:val="28"/>
          <w:szCs w:val="28"/>
        </w:rPr>
        <w:t>+ ∆У</w:t>
      </w:r>
      <w:r w:rsidRPr="006448EB">
        <w:rPr>
          <w:rFonts w:ascii="Times New Roman" w:hAnsi="Times New Roman"/>
          <w:sz w:val="28"/>
          <w:szCs w:val="28"/>
          <w:vertAlign w:val="superscript"/>
        </w:rPr>
        <w:t>В</w:t>
      </w:r>
      <w:r w:rsidRPr="006448EB">
        <w:rPr>
          <w:rFonts w:ascii="Times New Roman" w:hAnsi="Times New Roman"/>
          <w:sz w:val="28"/>
          <w:szCs w:val="28"/>
        </w:rPr>
        <w:t xml:space="preserve"> + ∆У</w:t>
      </w:r>
      <w:r w:rsidRPr="006448EB">
        <w:rPr>
          <w:rFonts w:ascii="Times New Roman" w:hAnsi="Times New Roman"/>
          <w:sz w:val="28"/>
          <w:szCs w:val="28"/>
          <w:vertAlign w:val="superscript"/>
        </w:rPr>
        <w:t>С</w:t>
      </w:r>
      <w:r w:rsidR="00840808" w:rsidRPr="006448EB">
        <w:rPr>
          <w:rFonts w:ascii="Times New Roman" w:hAnsi="Times New Roman"/>
          <w:sz w:val="28"/>
          <w:szCs w:val="28"/>
        </w:rPr>
        <w:t xml:space="preserve"> =</w:t>
      </w:r>
      <w:r w:rsidR="008D5618" w:rsidRPr="006448EB">
        <w:rPr>
          <w:rFonts w:ascii="Times New Roman" w:hAnsi="Times New Roman"/>
          <w:sz w:val="28"/>
          <w:szCs w:val="28"/>
        </w:rPr>
        <w:t xml:space="preserve"> 0 + (-0,088) + 0,070 = -0,018.</w:t>
      </w:r>
    </w:p>
    <w:p w:rsidR="00B77E55" w:rsidRPr="006448EB" w:rsidRDefault="000E7DA5" w:rsidP="00A711F6">
      <w:pPr>
        <w:pStyle w:val="a9"/>
        <w:tabs>
          <w:tab w:val="left" w:pos="1134"/>
          <w:tab w:val="left" w:pos="7619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На основании полученных расчё</w:t>
      </w:r>
      <w:r w:rsidR="008E44C3" w:rsidRPr="006448EB">
        <w:rPr>
          <w:rFonts w:ascii="Times New Roman" w:hAnsi="Times New Roman"/>
          <w:sz w:val="28"/>
          <w:szCs w:val="28"/>
        </w:rPr>
        <w:t>тов можно сделать вывод о том, что сн</w:t>
      </w:r>
      <w:r w:rsidR="008E44C3" w:rsidRPr="006448EB">
        <w:rPr>
          <w:rFonts w:ascii="Times New Roman" w:hAnsi="Times New Roman"/>
          <w:sz w:val="28"/>
          <w:szCs w:val="28"/>
        </w:rPr>
        <w:t>и</w:t>
      </w:r>
      <w:r w:rsidR="008E44C3" w:rsidRPr="006448EB">
        <w:rPr>
          <w:rFonts w:ascii="Times New Roman" w:hAnsi="Times New Roman"/>
          <w:sz w:val="28"/>
          <w:szCs w:val="28"/>
        </w:rPr>
        <w:t>жение выпуска продукции на 8 314,468 тыс. руб. никак не повлияло на показ</w:t>
      </w:r>
      <w:r w:rsidR="008E44C3" w:rsidRPr="006448EB">
        <w:rPr>
          <w:rFonts w:ascii="Times New Roman" w:hAnsi="Times New Roman"/>
          <w:sz w:val="28"/>
          <w:szCs w:val="28"/>
        </w:rPr>
        <w:t>а</w:t>
      </w:r>
      <w:r w:rsidR="008E44C3" w:rsidRPr="006448EB">
        <w:rPr>
          <w:rFonts w:ascii="Times New Roman" w:hAnsi="Times New Roman"/>
          <w:sz w:val="28"/>
          <w:szCs w:val="28"/>
        </w:rPr>
        <w:t>тель материало</w:t>
      </w:r>
      <w:r w:rsidRPr="006448EB">
        <w:rPr>
          <w:rFonts w:ascii="Times New Roman" w:hAnsi="Times New Roman"/>
          <w:sz w:val="28"/>
          <w:szCs w:val="28"/>
        </w:rPr>
        <w:t>ё</w:t>
      </w:r>
      <w:r w:rsidR="008E44C3" w:rsidRPr="006448EB">
        <w:rPr>
          <w:rFonts w:ascii="Times New Roman" w:hAnsi="Times New Roman"/>
          <w:sz w:val="28"/>
          <w:szCs w:val="28"/>
        </w:rPr>
        <w:t>мкости, а с</w:t>
      </w:r>
      <w:r w:rsidR="00B77E55" w:rsidRPr="006448EB">
        <w:rPr>
          <w:rFonts w:ascii="Times New Roman" w:hAnsi="Times New Roman"/>
          <w:sz w:val="28"/>
          <w:szCs w:val="28"/>
        </w:rPr>
        <w:t xml:space="preserve">нижение стоимости материальных затрат на </w:t>
      </w:r>
      <w:r w:rsidR="008E44C3" w:rsidRPr="006448EB">
        <w:rPr>
          <w:rFonts w:ascii="Times New Roman" w:hAnsi="Times New Roman"/>
          <w:sz w:val="28"/>
          <w:szCs w:val="28"/>
        </w:rPr>
        <w:t xml:space="preserve">19 356,00 </w:t>
      </w:r>
      <w:r w:rsidR="00B77E55" w:rsidRPr="006448EB">
        <w:rPr>
          <w:rFonts w:ascii="Times New Roman" w:hAnsi="Times New Roman"/>
          <w:sz w:val="28"/>
          <w:szCs w:val="28"/>
        </w:rPr>
        <w:t>тыс. руб.</w:t>
      </w:r>
      <w:r w:rsidR="008E44C3" w:rsidRPr="006448EB">
        <w:rPr>
          <w:rFonts w:ascii="Times New Roman" w:hAnsi="Times New Roman"/>
          <w:sz w:val="28"/>
          <w:szCs w:val="28"/>
        </w:rPr>
        <w:t xml:space="preserve"> и снижение себестоимости продукции на 26 389,076 тыс. руб. </w:t>
      </w:r>
      <w:r w:rsidR="00B77E55" w:rsidRPr="006448EB">
        <w:rPr>
          <w:rFonts w:ascii="Times New Roman" w:hAnsi="Times New Roman"/>
          <w:sz w:val="28"/>
          <w:szCs w:val="28"/>
        </w:rPr>
        <w:t>привело</w:t>
      </w:r>
      <w:r w:rsidR="00B77E55" w:rsidRPr="006448EB">
        <w:rPr>
          <w:rFonts w:ascii="Times New Roman" w:hAnsi="Times New Roman"/>
          <w:sz w:val="24"/>
          <w:szCs w:val="24"/>
        </w:rPr>
        <w:t xml:space="preserve"> к </w:t>
      </w:r>
      <w:r w:rsidRPr="006448EB">
        <w:rPr>
          <w:rFonts w:ascii="Times New Roman" w:hAnsi="Times New Roman"/>
          <w:sz w:val="28"/>
          <w:szCs w:val="28"/>
        </w:rPr>
        <w:t>снижению материалоё</w:t>
      </w:r>
      <w:r w:rsidR="00B77E55" w:rsidRPr="006448EB">
        <w:rPr>
          <w:rFonts w:ascii="Times New Roman" w:hAnsi="Times New Roman"/>
          <w:sz w:val="28"/>
          <w:szCs w:val="28"/>
        </w:rPr>
        <w:t xml:space="preserve">мкости на </w:t>
      </w:r>
      <w:r w:rsidR="008E44C3" w:rsidRPr="006448EB">
        <w:rPr>
          <w:rFonts w:ascii="Times New Roman" w:hAnsi="Times New Roman"/>
          <w:sz w:val="28"/>
          <w:szCs w:val="28"/>
        </w:rPr>
        <w:t xml:space="preserve">0,088 </w:t>
      </w:r>
      <w:r w:rsidR="00B77E55" w:rsidRPr="006448EB">
        <w:rPr>
          <w:rFonts w:ascii="Times New Roman" w:hAnsi="Times New Roman"/>
          <w:sz w:val="28"/>
          <w:szCs w:val="28"/>
        </w:rPr>
        <w:t>руб.</w:t>
      </w:r>
      <w:r w:rsidR="008E44C3" w:rsidRPr="006448EB">
        <w:rPr>
          <w:rFonts w:ascii="Times New Roman" w:hAnsi="Times New Roman"/>
          <w:sz w:val="28"/>
          <w:szCs w:val="28"/>
        </w:rPr>
        <w:t xml:space="preserve"> и ее увеличение на 0,070 руб. Общая величина отклонения в итоге составила 0,018 руб.</w:t>
      </w:r>
    </w:p>
    <w:p w:rsidR="00B77E55" w:rsidRPr="005704ED" w:rsidRDefault="00B77E55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04ED">
        <w:rPr>
          <w:rFonts w:ascii="Times New Roman" w:hAnsi="Times New Roman" w:cs="Times New Roman"/>
          <w:sz w:val="28"/>
          <w:szCs w:val="28"/>
        </w:rPr>
        <w:t>Материалоотдача</w:t>
      </w:r>
      <w:r w:rsidR="000E7DA5" w:rsidRPr="005704ED">
        <w:rPr>
          <w:rFonts w:ascii="Times New Roman" w:hAnsi="Times New Roman" w:cs="Times New Roman"/>
          <w:sz w:val="28"/>
          <w:szCs w:val="28"/>
        </w:rPr>
        <w:t xml:space="preserve"> является обратным к материалоё</w:t>
      </w:r>
      <w:r w:rsidRPr="005704ED">
        <w:rPr>
          <w:rFonts w:ascii="Times New Roman" w:hAnsi="Times New Roman" w:cs="Times New Roman"/>
          <w:sz w:val="28"/>
          <w:szCs w:val="28"/>
        </w:rPr>
        <w:t>мкости показателем, поэтому факторная модель будет иметь следующий вид:</w:t>
      </w:r>
    </w:p>
    <w:p w:rsidR="00B77E55" w:rsidRPr="005704ED" w:rsidRDefault="00B77E55" w:rsidP="00A711F6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704ED">
        <w:rPr>
          <w:rFonts w:ascii="Times New Roman" w:hAnsi="Times New Roman" w:cs="Times New Roman"/>
          <w:sz w:val="28"/>
          <w:szCs w:val="28"/>
        </w:rPr>
        <w:t>МО =</w:t>
      </w:r>
      <w:r w:rsidR="00FA0707" w:rsidRPr="005704ED">
        <w:rPr>
          <w:rFonts w:ascii="Times New Roman" w:hAnsi="Times New Roman" w:cs="Times New Roman"/>
          <w:sz w:val="28"/>
          <w:szCs w:val="28"/>
        </w:rPr>
        <w:t xml:space="preserve"> ВП / МЗ = ∑(</w:t>
      </w:r>
      <w:r w:rsidR="00FA0707" w:rsidRPr="005704E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A0707" w:rsidRPr="005704ED">
        <w:rPr>
          <w:rFonts w:ascii="Times New Roman" w:hAnsi="Times New Roman" w:cs="Times New Roman"/>
          <w:sz w:val="28"/>
          <w:szCs w:val="28"/>
        </w:rPr>
        <w:t>ВП</w:t>
      </w:r>
      <w:r w:rsidR="00FA0707" w:rsidRPr="005704ED">
        <w:rPr>
          <w:rFonts w:ascii="Times New Roman" w:hAnsi="Times New Roman" w:cs="Times New Roman"/>
          <w:sz w:val="28"/>
          <w:szCs w:val="28"/>
          <w:vertAlign w:val="subscript"/>
        </w:rPr>
        <w:t xml:space="preserve">общ </w:t>
      </w:r>
      <w:r w:rsidR="00FA0707" w:rsidRPr="005704ED">
        <w:rPr>
          <w:rFonts w:ascii="Times New Roman" w:hAnsi="Times New Roman" w:cs="Times New Roman"/>
          <w:sz w:val="28"/>
          <w:szCs w:val="28"/>
        </w:rPr>
        <w:t>* ЦП</w:t>
      </w:r>
      <w:r w:rsidR="00FA0707" w:rsidRPr="005704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FA0707" w:rsidRPr="005704ED">
        <w:rPr>
          <w:rFonts w:ascii="Times New Roman" w:hAnsi="Times New Roman" w:cs="Times New Roman"/>
          <w:sz w:val="28"/>
          <w:szCs w:val="28"/>
        </w:rPr>
        <w:t>) / ∑(</w:t>
      </w:r>
      <w:r w:rsidR="00FA0707" w:rsidRPr="005704E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A0707" w:rsidRPr="005704ED">
        <w:rPr>
          <w:rFonts w:ascii="Times New Roman" w:hAnsi="Times New Roman" w:cs="Times New Roman"/>
          <w:sz w:val="28"/>
          <w:szCs w:val="28"/>
        </w:rPr>
        <w:t>ВП</w:t>
      </w:r>
      <w:r w:rsidR="00FA0707" w:rsidRPr="005704ED">
        <w:rPr>
          <w:rFonts w:ascii="Times New Roman" w:hAnsi="Times New Roman" w:cs="Times New Roman"/>
          <w:sz w:val="28"/>
          <w:szCs w:val="28"/>
          <w:vertAlign w:val="subscript"/>
        </w:rPr>
        <w:t xml:space="preserve">общ </w:t>
      </w:r>
      <w:r w:rsidR="00FA0707" w:rsidRPr="005704ED">
        <w:rPr>
          <w:rFonts w:ascii="Times New Roman" w:hAnsi="Times New Roman" w:cs="Times New Roman"/>
          <w:sz w:val="28"/>
          <w:szCs w:val="28"/>
        </w:rPr>
        <w:t>* МЗ</w:t>
      </w:r>
      <w:r w:rsidR="00FA0707" w:rsidRPr="005704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FA0707" w:rsidRPr="005704ED">
        <w:rPr>
          <w:rFonts w:ascii="Times New Roman" w:hAnsi="Times New Roman" w:cs="Times New Roman"/>
          <w:sz w:val="28"/>
          <w:szCs w:val="28"/>
        </w:rPr>
        <w:t>).</w:t>
      </w:r>
    </w:p>
    <w:p w:rsidR="00D4331F" w:rsidRPr="005704ED" w:rsidRDefault="00D4331F" w:rsidP="00A711F6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4331F" w:rsidRPr="005704ED" w:rsidRDefault="00D4331F" w:rsidP="00A711F6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4331F" w:rsidRPr="005704ED" w:rsidRDefault="00D4331F" w:rsidP="00A711F6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4331F" w:rsidRPr="005704ED" w:rsidRDefault="00D4331F" w:rsidP="00A711F6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4331F" w:rsidRPr="005704ED" w:rsidRDefault="00D4331F" w:rsidP="00D4331F">
      <w:pPr>
        <w:pStyle w:val="a9"/>
        <w:tabs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  <w:r w:rsidRPr="005704ED">
        <w:rPr>
          <w:rFonts w:ascii="Times New Roman" w:hAnsi="Times New Roman"/>
          <w:sz w:val="24"/>
          <w:szCs w:val="24"/>
        </w:rPr>
        <w:lastRenderedPageBreak/>
        <w:t>Таблица 4.3.3. Исходные данные для факторного анализа материалоотдачи</w:t>
      </w:r>
    </w:p>
    <w:tbl>
      <w:tblPr>
        <w:tblStyle w:val="a7"/>
        <w:tblW w:w="9322" w:type="dxa"/>
        <w:tblLayout w:type="fixed"/>
        <w:tblLook w:val="04A0"/>
      </w:tblPr>
      <w:tblGrid>
        <w:gridCol w:w="4503"/>
        <w:gridCol w:w="1488"/>
        <w:gridCol w:w="1488"/>
        <w:gridCol w:w="1843"/>
      </w:tblGrid>
      <w:tr w:rsidR="00B77E55" w:rsidRPr="005704ED" w:rsidTr="00B77E55">
        <w:tc>
          <w:tcPr>
            <w:tcW w:w="4503" w:type="dxa"/>
            <w:vMerge w:val="restart"/>
            <w:vAlign w:val="center"/>
          </w:tcPr>
          <w:p w:rsidR="00B77E55" w:rsidRPr="005704ED" w:rsidRDefault="00B77E55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976" w:type="dxa"/>
            <w:gridSpan w:val="2"/>
            <w:vAlign w:val="center"/>
          </w:tcPr>
          <w:p w:rsidR="00B77E55" w:rsidRPr="005704ED" w:rsidRDefault="00B77E55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843" w:type="dxa"/>
            <w:vMerge w:val="restart"/>
            <w:vAlign w:val="center"/>
          </w:tcPr>
          <w:p w:rsidR="00B77E55" w:rsidRPr="005704ED" w:rsidRDefault="00B77E55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D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B77E55" w:rsidRPr="005704ED" w:rsidTr="00B77E55">
        <w:tc>
          <w:tcPr>
            <w:tcW w:w="4503" w:type="dxa"/>
            <w:vMerge/>
            <w:vAlign w:val="center"/>
          </w:tcPr>
          <w:p w:rsidR="00B77E55" w:rsidRPr="005704ED" w:rsidRDefault="00B77E55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B77E55" w:rsidRPr="005704ED" w:rsidRDefault="00B77E55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D">
              <w:rPr>
                <w:rFonts w:ascii="Times New Roman" w:hAnsi="Times New Roman" w:cs="Times New Roman"/>
                <w:sz w:val="24"/>
                <w:szCs w:val="24"/>
              </w:rPr>
              <w:t>2012г. (0)</w:t>
            </w:r>
          </w:p>
        </w:tc>
        <w:tc>
          <w:tcPr>
            <w:tcW w:w="1488" w:type="dxa"/>
            <w:vAlign w:val="center"/>
          </w:tcPr>
          <w:p w:rsidR="00B77E55" w:rsidRPr="005704ED" w:rsidRDefault="00B77E55" w:rsidP="0030073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0073F" w:rsidRPr="00570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04ED">
              <w:rPr>
                <w:rFonts w:ascii="Times New Roman" w:hAnsi="Times New Roman" w:cs="Times New Roman"/>
                <w:sz w:val="24"/>
                <w:szCs w:val="24"/>
              </w:rPr>
              <w:t>г. (1)</w:t>
            </w:r>
          </w:p>
        </w:tc>
        <w:tc>
          <w:tcPr>
            <w:tcW w:w="1843" w:type="dxa"/>
            <w:vMerge/>
            <w:vAlign w:val="center"/>
          </w:tcPr>
          <w:p w:rsidR="00B77E55" w:rsidRPr="005704ED" w:rsidRDefault="00B77E55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8A" w:rsidRPr="005704ED" w:rsidTr="00B77E55">
        <w:tc>
          <w:tcPr>
            <w:tcW w:w="4503" w:type="dxa"/>
            <w:vAlign w:val="center"/>
          </w:tcPr>
          <w:p w:rsidR="0005758A" w:rsidRPr="005704ED" w:rsidRDefault="0005758A" w:rsidP="00A711F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D">
              <w:rPr>
                <w:rFonts w:ascii="Times New Roman" w:hAnsi="Times New Roman" w:cs="Times New Roman"/>
                <w:sz w:val="24"/>
                <w:szCs w:val="24"/>
              </w:rPr>
              <w:t>Произведено продукции, тыс. руб. (А</w:t>
            </w:r>
            <w:r w:rsidRPr="005704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8" w:type="dxa"/>
            <w:vAlign w:val="center"/>
          </w:tcPr>
          <w:p w:rsidR="0005758A" w:rsidRPr="005704ED" w:rsidRDefault="0005758A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D">
              <w:rPr>
                <w:rFonts w:ascii="Times New Roman" w:eastAsia="Times New Roman" w:hAnsi="Times New Roman" w:cs="Times New Roman"/>
                <w:sz w:val="24"/>
                <w:szCs w:val="24"/>
              </w:rPr>
              <w:t>200 808,734</w:t>
            </w:r>
          </w:p>
        </w:tc>
        <w:tc>
          <w:tcPr>
            <w:tcW w:w="1488" w:type="dxa"/>
            <w:vAlign w:val="center"/>
          </w:tcPr>
          <w:p w:rsidR="0005758A" w:rsidRPr="005704ED" w:rsidRDefault="0005758A" w:rsidP="0005758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D">
              <w:rPr>
                <w:rFonts w:ascii="Times New Roman" w:eastAsia="Times New Roman" w:hAnsi="Times New Roman" w:cs="Times New Roman"/>
                <w:sz w:val="24"/>
                <w:szCs w:val="24"/>
              </w:rPr>
              <w:t>192 494,266</w:t>
            </w:r>
          </w:p>
        </w:tc>
        <w:tc>
          <w:tcPr>
            <w:tcW w:w="1843" w:type="dxa"/>
            <w:vAlign w:val="center"/>
          </w:tcPr>
          <w:p w:rsidR="0005758A" w:rsidRPr="005704ED" w:rsidRDefault="0005758A" w:rsidP="0005758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D">
              <w:rPr>
                <w:rFonts w:ascii="Times New Roman" w:hAnsi="Times New Roman" w:cs="Times New Roman"/>
                <w:sz w:val="24"/>
                <w:szCs w:val="24"/>
              </w:rPr>
              <w:t>-8 314,468</w:t>
            </w:r>
          </w:p>
        </w:tc>
      </w:tr>
      <w:tr w:rsidR="0005758A" w:rsidRPr="005704ED" w:rsidTr="00B77E55">
        <w:tc>
          <w:tcPr>
            <w:tcW w:w="4503" w:type="dxa"/>
            <w:vAlign w:val="center"/>
          </w:tcPr>
          <w:p w:rsidR="0005758A" w:rsidRPr="005704ED" w:rsidRDefault="0005758A" w:rsidP="00542D8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D">
              <w:rPr>
                <w:rFonts w:ascii="Times New Roman" w:hAnsi="Times New Roman" w:cs="Times New Roman"/>
                <w:sz w:val="24"/>
                <w:szCs w:val="24"/>
              </w:rPr>
              <w:t>Себестоимость продукции, тыс. руб. (</w:t>
            </w:r>
            <w:r w:rsidR="00542D88" w:rsidRPr="005704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4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8" w:type="dxa"/>
            <w:vAlign w:val="center"/>
          </w:tcPr>
          <w:p w:rsidR="0005758A" w:rsidRPr="005704ED" w:rsidRDefault="0005758A" w:rsidP="00A71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D">
              <w:rPr>
                <w:rFonts w:ascii="Times New Roman" w:eastAsia="Times New Roman" w:hAnsi="Times New Roman" w:cs="Times New Roman"/>
                <w:sz w:val="24"/>
                <w:szCs w:val="24"/>
              </w:rPr>
              <w:t>219 296,419</w:t>
            </w:r>
          </w:p>
        </w:tc>
        <w:tc>
          <w:tcPr>
            <w:tcW w:w="1488" w:type="dxa"/>
            <w:vAlign w:val="center"/>
          </w:tcPr>
          <w:p w:rsidR="0005758A" w:rsidRPr="005704ED" w:rsidRDefault="0005758A" w:rsidP="0005758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D">
              <w:rPr>
                <w:rFonts w:ascii="Times New Roman" w:hAnsi="Times New Roman" w:cs="Times New Roman"/>
                <w:sz w:val="24"/>
                <w:szCs w:val="24"/>
              </w:rPr>
              <w:t>192 907,343</w:t>
            </w:r>
          </w:p>
        </w:tc>
        <w:tc>
          <w:tcPr>
            <w:tcW w:w="1843" w:type="dxa"/>
            <w:vAlign w:val="center"/>
          </w:tcPr>
          <w:p w:rsidR="0005758A" w:rsidRPr="005704ED" w:rsidRDefault="0005758A" w:rsidP="0005758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D">
              <w:rPr>
                <w:rFonts w:ascii="Times New Roman" w:hAnsi="Times New Roman" w:cs="Times New Roman"/>
                <w:sz w:val="24"/>
                <w:szCs w:val="24"/>
              </w:rPr>
              <w:t>-26 389,076</w:t>
            </w:r>
          </w:p>
        </w:tc>
      </w:tr>
      <w:tr w:rsidR="00542D88" w:rsidRPr="005704ED" w:rsidTr="006B4F31">
        <w:tc>
          <w:tcPr>
            <w:tcW w:w="4503" w:type="dxa"/>
            <w:vAlign w:val="center"/>
          </w:tcPr>
          <w:p w:rsidR="00542D88" w:rsidRPr="005704ED" w:rsidRDefault="00542D88" w:rsidP="006B4F3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D">
              <w:rPr>
                <w:rFonts w:ascii="Times New Roman" w:hAnsi="Times New Roman" w:cs="Times New Roman"/>
                <w:sz w:val="24"/>
                <w:szCs w:val="24"/>
              </w:rPr>
              <w:t>Материальные запасы, тыс. руб. (С)</w:t>
            </w:r>
          </w:p>
        </w:tc>
        <w:tc>
          <w:tcPr>
            <w:tcW w:w="1488" w:type="dxa"/>
            <w:vAlign w:val="center"/>
          </w:tcPr>
          <w:p w:rsidR="00542D88" w:rsidRPr="005704ED" w:rsidRDefault="00542D88" w:rsidP="006B4F3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D">
              <w:rPr>
                <w:rFonts w:ascii="Times New Roman" w:hAnsi="Times New Roman" w:cs="Times New Roman"/>
                <w:sz w:val="24"/>
                <w:szCs w:val="24"/>
              </w:rPr>
              <w:t>130 946,00</w:t>
            </w:r>
          </w:p>
        </w:tc>
        <w:tc>
          <w:tcPr>
            <w:tcW w:w="1488" w:type="dxa"/>
            <w:vAlign w:val="center"/>
          </w:tcPr>
          <w:p w:rsidR="00542D88" w:rsidRPr="005704ED" w:rsidRDefault="00542D88" w:rsidP="006B4F3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D">
              <w:rPr>
                <w:rFonts w:ascii="Times New Roman" w:hAnsi="Times New Roman" w:cs="Times New Roman"/>
                <w:sz w:val="24"/>
                <w:szCs w:val="24"/>
              </w:rPr>
              <w:t>111 590,00</w:t>
            </w:r>
          </w:p>
        </w:tc>
        <w:tc>
          <w:tcPr>
            <w:tcW w:w="1843" w:type="dxa"/>
            <w:vAlign w:val="center"/>
          </w:tcPr>
          <w:p w:rsidR="00542D88" w:rsidRPr="005704ED" w:rsidRDefault="00542D88" w:rsidP="006B4F3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D">
              <w:rPr>
                <w:rFonts w:ascii="Times New Roman" w:hAnsi="Times New Roman" w:cs="Times New Roman"/>
                <w:sz w:val="24"/>
                <w:szCs w:val="24"/>
              </w:rPr>
              <w:t>-19 356,00</w:t>
            </w:r>
          </w:p>
        </w:tc>
      </w:tr>
    </w:tbl>
    <w:p w:rsidR="00B77E55" w:rsidRPr="005704ED" w:rsidRDefault="00B77E55" w:rsidP="00A711F6">
      <w:pPr>
        <w:tabs>
          <w:tab w:val="left" w:pos="1134"/>
          <w:tab w:val="left" w:pos="761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04ED">
        <w:rPr>
          <w:rFonts w:ascii="Times New Roman" w:hAnsi="Times New Roman" w:cs="Times New Roman"/>
          <w:sz w:val="28"/>
          <w:szCs w:val="28"/>
        </w:rPr>
        <w:t>У</w:t>
      </w:r>
      <w:r w:rsidRPr="005704ED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704ED">
        <w:rPr>
          <w:rFonts w:ascii="Times New Roman" w:hAnsi="Times New Roman" w:cs="Times New Roman"/>
          <w:sz w:val="28"/>
          <w:szCs w:val="28"/>
        </w:rPr>
        <w:t xml:space="preserve"> = </w:t>
      </w:r>
      <w:r w:rsidR="005704ED" w:rsidRPr="005704ED">
        <w:rPr>
          <w:rFonts w:ascii="Times New Roman" w:hAnsi="Times New Roman" w:cs="Times New Roman"/>
          <w:sz w:val="28"/>
          <w:szCs w:val="28"/>
        </w:rPr>
        <w:t>(А</w:t>
      </w:r>
      <w:r w:rsidR="005704ED" w:rsidRPr="005704ED">
        <w:rPr>
          <w:rFonts w:ascii="Times New Roman" w:hAnsi="Times New Roman" w:cs="Times New Roman"/>
          <w:sz w:val="28"/>
          <w:szCs w:val="28"/>
          <w:vertAlign w:val="subscript"/>
        </w:rPr>
        <w:t xml:space="preserve">0 * </w:t>
      </w:r>
      <w:r w:rsidR="005704ED" w:rsidRPr="005704ED">
        <w:rPr>
          <w:rFonts w:ascii="Times New Roman" w:hAnsi="Times New Roman" w:cs="Times New Roman"/>
          <w:sz w:val="28"/>
          <w:szCs w:val="28"/>
        </w:rPr>
        <w:t>В</w:t>
      </w:r>
      <w:r w:rsidR="005704ED" w:rsidRPr="005704ED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5704ED" w:rsidRPr="005704ED">
        <w:rPr>
          <w:rFonts w:ascii="Times New Roman" w:hAnsi="Times New Roman" w:cs="Times New Roman"/>
          <w:sz w:val="28"/>
          <w:szCs w:val="28"/>
        </w:rPr>
        <w:t>) / (А</w:t>
      </w:r>
      <w:r w:rsidR="005704ED" w:rsidRPr="005704ED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="005704ED" w:rsidRPr="005704ED">
        <w:rPr>
          <w:rFonts w:ascii="Times New Roman" w:hAnsi="Times New Roman" w:cs="Times New Roman"/>
          <w:sz w:val="28"/>
          <w:szCs w:val="28"/>
        </w:rPr>
        <w:t>* С</w:t>
      </w:r>
      <w:r w:rsidR="005704ED" w:rsidRPr="005704ED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5704ED" w:rsidRPr="005704ED">
        <w:rPr>
          <w:rFonts w:ascii="Times New Roman" w:hAnsi="Times New Roman" w:cs="Times New Roman"/>
          <w:sz w:val="28"/>
          <w:szCs w:val="28"/>
        </w:rPr>
        <w:t>) = (200 808,734 * 219 296,419) / (200 808,734 * 130 946,00)</w:t>
      </w:r>
      <w:r w:rsidRPr="005704ED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="0005758A" w:rsidRPr="005704ED">
        <w:rPr>
          <w:rFonts w:ascii="Times New Roman" w:eastAsia="Times New Roman" w:hAnsi="Times New Roman" w:cs="Times New Roman"/>
          <w:sz w:val="28"/>
          <w:szCs w:val="28"/>
        </w:rPr>
        <w:t xml:space="preserve"> 1,675;</w:t>
      </w:r>
    </w:p>
    <w:p w:rsidR="00B77E55" w:rsidRPr="005704ED" w:rsidRDefault="00B77E55" w:rsidP="00A711F6">
      <w:pPr>
        <w:tabs>
          <w:tab w:val="left" w:pos="1134"/>
          <w:tab w:val="left" w:pos="761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04ED">
        <w:rPr>
          <w:rFonts w:ascii="Times New Roman" w:hAnsi="Times New Roman" w:cs="Times New Roman"/>
          <w:sz w:val="28"/>
          <w:szCs w:val="28"/>
        </w:rPr>
        <w:t>У</w:t>
      </w:r>
      <w:r w:rsidRPr="005704ED">
        <w:rPr>
          <w:rFonts w:ascii="Times New Roman" w:hAnsi="Times New Roman" w:cs="Times New Roman"/>
          <w:sz w:val="28"/>
          <w:szCs w:val="28"/>
          <w:vertAlign w:val="subscript"/>
        </w:rPr>
        <w:t>усл1</w:t>
      </w:r>
      <w:r w:rsidR="0030073F" w:rsidRPr="005704ED">
        <w:rPr>
          <w:rFonts w:ascii="Times New Roman" w:hAnsi="Times New Roman" w:cs="Times New Roman"/>
          <w:sz w:val="28"/>
          <w:szCs w:val="28"/>
        </w:rPr>
        <w:t xml:space="preserve"> =</w:t>
      </w:r>
      <w:r w:rsidR="005704ED" w:rsidRPr="005704ED">
        <w:rPr>
          <w:rFonts w:ascii="Times New Roman" w:hAnsi="Times New Roman" w:cs="Times New Roman"/>
          <w:sz w:val="28"/>
          <w:szCs w:val="28"/>
        </w:rPr>
        <w:t xml:space="preserve"> (А</w:t>
      </w:r>
      <w:r w:rsidR="005704ED" w:rsidRPr="005704ED">
        <w:rPr>
          <w:rFonts w:ascii="Times New Roman" w:hAnsi="Times New Roman" w:cs="Times New Roman"/>
          <w:sz w:val="28"/>
          <w:szCs w:val="28"/>
          <w:vertAlign w:val="subscript"/>
        </w:rPr>
        <w:t xml:space="preserve">1 * </w:t>
      </w:r>
      <w:r w:rsidR="005704ED" w:rsidRPr="005704ED">
        <w:rPr>
          <w:rFonts w:ascii="Times New Roman" w:hAnsi="Times New Roman" w:cs="Times New Roman"/>
          <w:sz w:val="28"/>
          <w:szCs w:val="28"/>
        </w:rPr>
        <w:t>В</w:t>
      </w:r>
      <w:r w:rsidR="005704ED" w:rsidRPr="005704ED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5704ED" w:rsidRPr="005704ED">
        <w:rPr>
          <w:rFonts w:ascii="Times New Roman" w:hAnsi="Times New Roman" w:cs="Times New Roman"/>
          <w:sz w:val="28"/>
          <w:szCs w:val="28"/>
        </w:rPr>
        <w:t>) / (А</w:t>
      </w:r>
      <w:r w:rsidR="005704ED" w:rsidRPr="005704ED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5704ED" w:rsidRPr="005704ED">
        <w:rPr>
          <w:rFonts w:ascii="Times New Roman" w:hAnsi="Times New Roman" w:cs="Times New Roman"/>
          <w:sz w:val="28"/>
          <w:szCs w:val="28"/>
        </w:rPr>
        <w:t>* С</w:t>
      </w:r>
      <w:r w:rsidR="005704ED" w:rsidRPr="005704ED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5704ED" w:rsidRPr="005704ED">
        <w:rPr>
          <w:rFonts w:ascii="Times New Roman" w:hAnsi="Times New Roman" w:cs="Times New Roman"/>
          <w:sz w:val="28"/>
          <w:szCs w:val="28"/>
        </w:rPr>
        <w:t xml:space="preserve">) = </w:t>
      </w:r>
      <w:r w:rsidR="003D570D" w:rsidRPr="005704ED">
        <w:rPr>
          <w:rFonts w:ascii="Times New Roman" w:hAnsi="Times New Roman" w:cs="Times New Roman"/>
          <w:sz w:val="28"/>
          <w:szCs w:val="28"/>
        </w:rPr>
        <w:t>(</w:t>
      </w:r>
      <w:r w:rsidR="003D570D">
        <w:rPr>
          <w:rFonts w:ascii="Times New Roman" w:hAnsi="Times New Roman" w:cs="Times New Roman"/>
          <w:sz w:val="28"/>
          <w:szCs w:val="28"/>
        </w:rPr>
        <w:t xml:space="preserve">192 494,266 </w:t>
      </w:r>
      <w:r w:rsidR="003D570D" w:rsidRPr="005704ED">
        <w:rPr>
          <w:rFonts w:ascii="Times New Roman" w:hAnsi="Times New Roman" w:cs="Times New Roman"/>
          <w:sz w:val="28"/>
          <w:szCs w:val="28"/>
        </w:rPr>
        <w:t>* 219 296,419) / (</w:t>
      </w:r>
      <w:r w:rsidR="003D570D">
        <w:rPr>
          <w:rFonts w:ascii="Times New Roman" w:hAnsi="Times New Roman" w:cs="Times New Roman"/>
          <w:sz w:val="28"/>
          <w:szCs w:val="28"/>
        </w:rPr>
        <w:t xml:space="preserve">192 494,266 </w:t>
      </w:r>
      <w:r w:rsidR="003D570D" w:rsidRPr="005704ED">
        <w:rPr>
          <w:rFonts w:ascii="Times New Roman" w:hAnsi="Times New Roman" w:cs="Times New Roman"/>
          <w:sz w:val="28"/>
          <w:szCs w:val="28"/>
        </w:rPr>
        <w:t>* 130 946,00)</w:t>
      </w:r>
      <w:r w:rsidR="005704ED" w:rsidRPr="005704ED">
        <w:rPr>
          <w:rFonts w:ascii="Times New Roman" w:hAnsi="Times New Roman" w:cs="Times New Roman"/>
          <w:sz w:val="28"/>
          <w:szCs w:val="28"/>
        </w:rPr>
        <w:t xml:space="preserve"> </w:t>
      </w:r>
      <w:r w:rsidR="0030073F" w:rsidRPr="005704ED">
        <w:rPr>
          <w:rFonts w:ascii="Times New Roman" w:hAnsi="Times New Roman" w:cs="Times New Roman"/>
          <w:sz w:val="28"/>
          <w:szCs w:val="28"/>
        </w:rPr>
        <w:t>=</w:t>
      </w:r>
      <w:r w:rsidR="0005758A" w:rsidRPr="005704ED">
        <w:rPr>
          <w:rFonts w:ascii="Times New Roman" w:hAnsi="Times New Roman" w:cs="Times New Roman"/>
          <w:sz w:val="28"/>
          <w:szCs w:val="28"/>
        </w:rPr>
        <w:t xml:space="preserve"> 1,675;</w:t>
      </w:r>
    </w:p>
    <w:p w:rsidR="00B77E55" w:rsidRPr="003D570D" w:rsidRDefault="00B77E55" w:rsidP="00A711F6">
      <w:pPr>
        <w:tabs>
          <w:tab w:val="left" w:pos="1134"/>
          <w:tab w:val="left" w:pos="761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70D">
        <w:rPr>
          <w:rFonts w:ascii="Times New Roman" w:hAnsi="Times New Roman" w:cs="Times New Roman"/>
          <w:sz w:val="28"/>
          <w:szCs w:val="28"/>
        </w:rPr>
        <w:t>У</w:t>
      </w:r>
      <w:r w:rsidRPr="003D570D">
        <w:rPr>
          <w:rFonts w:ascii="Times New Roman" w:hAnsi="Times New Roman" w:cs="Times New Roman"/>
          <w:sz w:val="28"/>
          <w:szCs w:val="28"/>
          <w:vertAlign w:val="subscript"/>
        </w:rPr>
        <w:t>усл2</w:t>
      </w:r>
      <w:r w:rsidRPr="003D570D">
        <w:rPr>
          <w:rFonts w:ascii="Times New Roman" w:hAnsi="Times New Roman" w:cs="Times New Roman"/>
          <w:sz w:val="28"/>
          <w:szCs w:val="28"/>
        </w:rPr>
        <w:t xml:space="preserve"> = </w:t>
      </w:r>
      <w:r w:rsidR="005704ED" w:rsidRPr="003D570D">
        <w:rPr>
          <w:rFonts w:ascii="Times New Roman" w:hAnsi="Times New Roman" w:cs="Times New Roman"/>
          <w:sz w:val="28"/>
          <w:szCs w:val="28"/>
        </w:rPr>
        <w:t>(А</w:t>
      </w:r>
      <w:r w:rsidR="005704ED" w:rsidRPr="003D570D">
        <w:rPr>
          <w:rFonts w:ascii="Times New Roman" w:hAnsi="Times New Roman" w:cs="Times New Roman"/>
          <w:sz w:val="28"/>
          <w:szCs w:val="28"/>
          <w:vertAlign w:val="subscript"/>
        </w:rPr>
        <w:t xml:space="preserve">1 * </w:t>
      </w:r>
      <w:r w:rsidR="005704ED" w:rsidRPr="003D570D">
        <w:rPr>
          <w:rFonts w:ascii="Times New Roman" w:hAnsi="Times New Roman" w:cs="Times New Roman"/>
          <w:sz w:val="28"/>
          <w:szCs w:val="28"/>
        </w:rPr>
        <w:t>В</w:t>
      </w:r>
      <w:r w:rsidR="005704ED" w:rsidRPr="003D570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704ED" w:rsidRPr="003D570D">
        <w:rPr>
          <w:rFonts w:ascii="Times New Roman" w:hAnsi="Times New Roman" w:cs="Times New Roman"/>
          <w:sz w:val="28"/>
          <w:szCs w:val="28"/>
        </w:rPr>
        <w:t>) / (А</w:t>
      </w:r>
      <w:r w:rsidR="005704ED" w:rsidRPr="003D570D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5704ED" w:rsidRPr="003D570D">
        <w:rPr>
          <w:rFonts w:ascii="Times New Roman" w:hAnsi="Times New Roman" w:cs="Times New Roman"/>
          <w:sz w:val="28"/>
          <w:szCs w:val="28"/>
        </w:rPr>
        <w:t>* С</w:t>
      </w:r>
      <w:r w:rsidR="005704ED" w:rsidRPr="003D570D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5704ED" w:rsidRPr="003D570D">
        <w:rPr>
          <w:rFonts w:ascii="Times New Roman" w:hAnsi="Times New Roman" w:cs="Times New Roman"/>
          <w:sz w:val="28"/>
          <w:szCs w:val="28"/>
        </w:rPr>
        <w:t xml:space="preserve">) = </w:t>
      </w:r>
      <w:r w:rsidR="003D570D" w:rsidRPr="003D570D">
        <w:rPr>
          <w:rFonts w:ascii="Times New Roman" w:hAnsi="Times New Roman" w:cs="Times New Roman"/>
          <w:sz w:val="28"/>
          <w:szCs w:val="28"/>
        </w:rPr>
        <w:t>(192 494,266 * 192 907,343) / (192 494,266 * 130 946,00)</w:t>
      </w:r>
      <w:r w:rsidR="005704ED" w:rsidRPr="003D570D">
        <w:rPr>
          <w:rFonts w:ascii="Times New Roman" w:hAnsi="Times New Roman" w:cs="Times New Roman"/>
          <w:sz w:val="28"/>
          <w:szCs w:val="28"/>
        </w:rPr>
        <w:t xml:space="preserve"> </w:t>
      </w:r>
      <w:r w:rsidRPr="003D570D">
        <w:rPr>
          <w:rFonts w:ascii="Times New Roman" w:hAnsi="Times New Roman" w:cs="Times New Roman"/>
          <w:sz w:val="28"/>
          <w:szCs w:val="28"/>
        </w:rPr>
        <w:t>=</w:t>
      </w:r>
      <w:r w:rsidR="0005758A" w:rsidRPr="003D570D">
        <w:rPr>
          <w:rFonts w:ascii="Times New Roman" w:hAnsi="Times New Roman" w:cs="Times New Roman"/>
          <w:sz w:val="28"/>
          <w:szCs w:val="28"/>
        </w:rPr>
        <w:t xml:space="preserve"> 1,</w:t>
      </w:r>
      <w:r w:rsidR="00EC7DC9">
        <w:rPr>
          <w:rFonts w:ascii="Times New Roman" w:hAnsi="Times New Roman" w:cs="Times New Roman"/>
          <w:sz w:val="28"/>
          <w:szCs w:val="28"/>
        </w:rPr>
        <w:t>473</w:t>
      </w:r>
      <w:r w:rsidR="0005758A" w:rsidRPr="003D570D">
        <w:rPr>
          <w:rFonts w:ascii="Times New Roman" w:hAnsi="Times New Roman" w:cs="Times New Roman"/>
          <w:sz w:val="28"/>
          <w:szCs w:val="28"/>
        </w:rPr>
        <w:t>;</w:t>
      </w:r>
    </w:p>
    <w:p w:rsidR="00B77E55" w:rsidRPr="00846B80" w:rsidRDefault="00B77E55" w:rsidP="00A711F6">
      <w:pPr>
        <w:tabs>
          <w:tab w:val="left" w:pos="1134"/>
          <w:tab w:val="left" w:pos="761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80">
        <w:rPr>
          <w:rFonts w:ascii="Times New Roman" w:hAnsi="Times New Roman" w:cs="Times New Roman"/>
          <w:sz w:val="28"/>
          <w:szCs w:val="28"/>
        </w:rPr>
        <w:t>У</w:t>
      </w:r>
      <w:r w:rsidRPr="00846B8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46B80">
        <w:rPr>
          <w:rFonts w:ascii="Times New Roman" w:hAnsi="Times New Roman" w:cs="Times New Roman"/>
          <w:sz w:val="28"/>
          <w:szCs w:val="28"/>
        </w:rPr>
        <w:t xml:space="preserve"> =</w:t>
      </w:r>
      <w:r w:rsidR="005704ED" w:rsidRPr="00846B80">
        <w:rPr>
          <w:rFonts w:ascii="Times New Roman" w:hAnsi="Times New Roman" w:cs="Times New Roman"/>
          <w:sz w:val="28"/>
          <w:szCs w:val="28"/>
        </w:rPr>
        <w:t xml:space="preserve"> (А</w:t>
      </w:r>
      <w:r w:rsidR="005704ED" w:rsidRPr="00846B80">
        <w:rPr>
          <w:rFonts w:ascii="Times New Roman" w:hAnsi="Times New Roman" w:cs="Times New Roman"/>
          <w:sz w:val="28"/>
          <w:szCs w:val="28"/>
          <w:vertAlign w:val="subscript"/>
        </w:rPr>
        <w:t xml:space="preserve">1 * </w:t>
      </w:r>
      <w:r w:rsidR="005704ED" w:rsidRPr="00846B80">
        <w:rPr>
          <w:rFonts w:ascii="Times New Roman" w:hAnsi="Times New Roman" w:cs="Times New Roman"/>
          <w:sz w:val="28"/>
          <w:szCs w:val="28"/>
        </w:rPr>
        <w:t>В</w:t>
      </w:r>
      <w:r w:rsidR="005704ED" w:rsidRPr="00846B8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704ED" w:rsidRPr="00846B80">
        <w:rPr>
          <w:rFonts w:ascii="Times New Roman" w:hAnsi="Times New Roman" w:cs="Times New Roman"/>
          <w:sz w:val="28"/>
          <w:szCs w:val="28"/>
        </w:rPr>
        <w:t>) / (А</w:t>
      </w:r>
      <w:r w:rsidR="005704ED" w:rsidRPr="00846B80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5704ED" w:rsidRPr="00846B80">
        <w:rPr>
          <w:rFonts w:ascii="Times New Roman" w:hAnsi="Times New Roman" w:cs="Times New Roman"/>
          <w:sz w:val="28"/>
          <w:szCs w:val="28"/>
        </w:rPr>
        <w:t>* С</w:t>
      </w:r>
      <w:r w:rsidR="005704ED" w:rsidRPr="00846B8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704ED" w:rsidRPr="00846B80">
        <w:rPr>
          <w:rFonts w:ascii="Times New Roman" w:hAnsi="Times New Roman" w:cs="Times New Roman"/>
          <w:sz w:val="28"/>
          <w:szCs w:val="28"/>
        </w:rPr>
        <w:t xml:space="preserve">) = </w:t>
      </w:r>
      <w:r w:rsidR="003D570D" w:rsidRPr="00846B80">
        <w:rPr>
          <w:rFonts w:ascii="Times New Roman" w:hAnsi="Times New Roman" w:cs="Times New Roman"/>
          <w:sz w:val="28"/>
          <w:szCs w:val="28"/>
        </w:rPr>
        <w:t>(192 494,266 * 192 907,343) / (192 494,266 *    111 590,00)</w:t>
      </w:r>
      <w:r w:rsidR="005704ED" w:rsidRPr="00846B80">
        <w:rPr>
          <w:rFonts w:ascii="Times New Roman" w:hAnsi="Times New Roman" w:cs="Times New Roman"/>
          <w:sz w:val="28"/>
          <w:szCs w:val="28"/>
        </w:rPr>
        <w:t xml:space="preserve"> </w:t>
      </w:r>
      <w:r w:rsidRPr="00846B80">
        <w:rPr>
          <w:rFonts w:ascii="Times New Roman" w:hAnsi="Times New Roman" w:cs="Times New Roman"/>
          <w:sz w:val="28"/>
          <w:szCs w:val="28"/>
        </w:rPr>
        <w:t>=</w:t>
      </w:r>
      <w:r w:rsidR="0005758A" w:rsidRPr="00846B80">
        <w:rPr>
          <w:rFonts w:ascii="Times New Roman" w:hAnsi="Times New Roman" w:cs="Times New Roman"/>
          <w:sz w:val="28"/>
          <w:szCs w:val="28"/>
        </w:rPr>
        <w:t xml:space="preserve"> 1,7</w:t>
      </w:r>
      <w:r w:rsidR="00EC7DC9">
        <w:rPr>
          <w:rFonts w:ascii="Times New Roman" w:hAnsi="Times New Roman" w:cs="Times New Roman"/>
          <w:sz w:val="28"/>
          <w:szCs w:val="28"/>
        </w:rPr>
        <w:t>29</w:t>
      </w:r>
      <w:r w:rsidR="0005758A" w:rsidRPr="00846B80">
        <w:rPr>
          <w:rFonts w:ascii="Times New Roman" w:hAnsi="Times New Roman" w:cs="Times New Roman"/>
          <w:sz w:val="28"/>
          <w:szCs w:val="28"/>
        </w:rPr>
        <w:t>.</w:t>
      </w:r>
    </w:p>
    <w:p w:rsidR="00B77E55" w:rsidRPr="00EC7DC9" w:rsidRDefault="00B77E55" w:rsidP="00A711F6">
      <w:pPr>
        <w:pStyle w:val="a9"/>
        <w:tabs>
          <w:tab w:val="left" w:pos="993"/>
          <w:tab w:val="left" w:pos="1134"/>
        </w:tabs>
        <w:spacing w:after="0" w:line="360" w:lineRule="auto"/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 w:rsidRPr="00EC7DC9">
        <w:rPr>
          <w:rFonts w:ascii="Times New Roman" w:hAnsi="Times New Roman"/>
          <w:sz w:val="28"/>
          <w:szCs w:val="28"/>
        </w:rPr>
        <w:t>∆У = У</w:t>
      </w:r>
      <w:r w:rsidRPr="00EC7DC9">
        <w:rPr>
          <w:rFonts w:ascii="Times New Roman" w:hAnsi="Times New Roman"/>
          <w:sz w:val="28"/>
          <w:szCs w:val="28"/>
          <w:vertAlign w:val="subscript"/>
        </w:rPr>
        <w:t>1</w:t>
      </w:r>
      <w:r w:rsidRPr="00EC7DC9">
        <w:rPr>
          <w:rFonts w:ascii="Times New Roman" w:hAnsi="Times New Roman"/>
          <w:sz w:val="28"/>
          <w:szCs w:val="28"/>
        </w:rPr>
        <w:t xml:space="preserve"> – У</w:t>
      </w:r>
      <w:r w:rsidRPr="00EC7DC9">
        <w:rPr>
          <w:rFonts w:ascii="Times New Roman" w:hAnsi="Times New Roman"/>
          <w:sz w:val="28"/>
          <w:szCs w:val="28"/>
          <w:vertAlign w:val="subscript"/>
        </w:rPr>
        <w:t>0</w:t>
      </w:r>
      <w:r w:rsidRPr="00EC7DC9">
        <w:rPr>
          <w:rFonts w:ascii="Times New Roman" w:hAnsi="Times New Roman"/>
          <w:sz w:val="28"/>
          <w:szCs w:val="28"/>
        </w:rPr>
        <w:t xml:space="preserve"> =</w:t>
      </w:r>
      <w:r w:rsidR="0005758A" w:rsidRPr="00EC7DC9">
        <w:rPr>
          <w:rFonts w:ascii="Times New Roman" w:hAnsi="Times New Roman"/>
          <w:sz w:val="28"/>
          <w:szCs w:val="28"/>
        </w:rPr>
        <w:t xml:space="preserve"> </w:t>
      </w:r>
      <w:r w:rsidR="00B32B18" w:rsidRPr="00EC7DC9">
        <w:rPr>
          <w:rFonts w:ascii="Times New Roman" w:hAnsi="Times New Roman"/>
          <w:sz w:val="28"/>
          <w:szCs w:val="28"/>
        </w:rPr>
        <w:t>1,7</w:t>
      </w:r>
      <w:r w:rsidR="00EC7DC9" w:rsidRPr="00EC7DC9">
        <w:rPr>
          <w:rFonts w:ascii="Times New Roman" w:hAnsi="Times New Roman"/>
          <w:sz w:val="28"/>
          <w:szCs w:val="28"/>
        </w:rPr>
        <w:t>29</w:t>
      </w:r>
      <w:r w:rsidR="00B32B18" w:rsidRPr="00EC7DC9">
        <w:rPr>
          <w:rFonts w:ascii="Times New Roman" w:hAnsi="Times New Roman"/>
          <w:sz w:val="28"/>
          <w:szCs w:val="28"/>
        </w:rPr>
        <w:t xml:space="preserve"> – 1,675 = 0,05</w:t>
      </w:r>
      <w:r w:rsidR="00EC7DC9" w:rsidRPr="00EC7DC9">
        <w:rPr>
          <w:rFonts w:ascii="Times New Roman" w:hAnsi="Times New Roman"/>
          <w:sz w:val="28"/>
          <w:szCs w:val="28"/>
        </w:rPr>
        <w:t>4</w:t>
      </w:r>
      <w:r w:rsidR="00B32B18" w:rsidRPr="00EC7DC9">
        <w:rPr>
          <w:rFonts w:ascii="Times New Roman" w:hAnsi="Times New Roman"/>
          <w:sz w:val="28"/>
          <w:szCs w:val="28"/>
        </w:rPr>
        <w:t>;</w:t>
      </w:r>
    </w:p>
    <w:p w:rsidR="00B77E55" w:rsidRPr="00EC7DC9" w:rsidRDefault="00B77E55" w:rsidP="00A711F6">
      <w:pPr>
        <w:pStyle w:val="a9"/>
        <w:tabs>
          <w:tab w:val="left" w:pos="993"/>
          <w:tab w:val="left" w:pos="1134"/>
        </w:tabs>
        <w:spacing w:after="0" w:line="360" w:lineRule="auto"/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 w:rsidRPr="00EC7DC9">
        <w:rPr>
          <w:rFonts w:ascii="Times New Roman" w:hAnsi="Times New Roman"/>
          <w:sz w:val="28"/>
          <w:szCs w:val="28"/>
        </w:rPr>
        <w:t>∆У</w:t>
      </w:r>
      <w:r w:rsidRPr="00EC7DC9">
        <w:rPr>
          <w:rFonts w:ascii="Times New Roman" w:hAnsi="Times New Roman"/>
          <w:sz w:val="28"/>
          <w:szCs w:val="28"/>
          <w:vertAlign w:val="superscript"/>
        </w:rPr>
        <w:t>А</w:t>
      </w:r>
      <w:r w:rsidRPr="00EC7DC9">
        <w:rPr>
          <w:rFonts w:ascii="Times New Roman" w:hAnsi="Times New Roman"/>
          <w:sz w:val="28"/>
          <w:szCs w:val="28"/>
        </w:rPr>
        <w:t xml:space="preserve"> = У</w:t>
      </w:r>
      <w:r w:rsidRPr="00EC7DC9">
        <w:rPr>
          <w:rFonts w:ascii="Times New Roman" w:hAnsi="Times New Roman"/>
          <w:sz w:val="28"/>
          <w:szCs w:val="28"/>
          <w:vertAlign w:val="subscript"/>
        </w:rPr>
        <w:t>усл1</w:t>
      </w:r>
      <w:r w:rsidRPr="00EC7DC9">
        <w:rPr>
          <w:rFonts w:ascii="Times New Roman" w:hAnsi="Times New Roman"/>
          <w:sz w:val="28"/>
          <w:szCs w:val="28"/>
        </w:rPr>
        <w:t xml:space="preserve"> – У</w:t>
      </w:r>
      <w:r w:rsidRPr="00EC7DC9">
        <w:rPr>
          <w:rFonts w:ascii="Times New Roman" w:hAnsi="Times New Roman"/>
          <w:sz w:val="28"/>
          <w:szCs w:val="28"/>
          <w:vertAlign w:val="subscript"/>
        </w:rPr>
        <w:t>0</w:t>
      </w:r>
      <w:r w:rsidRPr="00EC7DC9">
        <w:rPr>
          <w:rFonts w:ascii="Times New Roman" w:hAnsi="Times New Roman"/>
          <w:sz w:val="28"/>
          <w:szCs w:val="28"/>
        </w:rPr>
        <w:t xml:space="preserve"> =</w:t>
      </w:r>
      <w:r w:rsidR="00B32B18" w:rsidRPr="00EC7DC9">
        <w:rPr>
          <w:rFonts w:ascii="Times New Roman" w:hAnsi="Times New Roman"/>
          <w:sz w:val="28"/>
          <w:szCs w:val="28"/>
        </w:rPr>
        <w:t xml:space="preserve"> 1,675 – 1,675 = 0;</w:t>
      </w:r>
    </w:p>
    <w:p w:rsidR="00B77E55" w:rsidRPr="00EC7DC9" w:rsidRDefault="00B77E55" w:rsidP="00A711F6">
      <w:pPr>
        <w:pStyle w:val="a9"/>
        <w:tabs>
          <w:tab w:val="left" w:pos="993"/>
          <w:tab w:val="left" w:pos="1134"/>
        </w:tabs>
        <w:spacing w:after="0" w:line="360" w:lineRule="auto"/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 w:rsidRPr="00EC7DC9">
        <w:rPr>
          <w:rFonts w:ascii="Times New Roman" w:hAnsi="Times New Roman"/>
          <w:sz w:val="28"/>
          <w:szCs w:val="28"/>
        </w:rPr>
        <w:t>∆У</w:t>
      </w:r>
      <w:r w:rsidRPr="00EC7DC9">
        <w:rPr>
          <w:rFonts w:ascii="Times New Roman" w:hAnsi="Times New Roman"/>
          <w:sz w:val="28"/>
          <w:szCs w:val="28"/>
          <w:vertAlign w:val="superscript"/>
        </w:rPr>
        <w:t>В</w:t>
      </w:r>
      <w:r w:rsidRPr="00EC7DC9">
        <w:rPr>
          <w:rFonts w:ascii="Times New Roman" w:hAnsi="Times New Roman"/>
          <w:sz w:val="28"/>
          <w:szCs w:val="28"/>
        </w:rPr>
        <w:t xml:space="preserve"> = У</w:t>
      </w:r>
      <w:r w:rsidRPr="00EC7DC9">
        <w:rPr>
          <w:rFonts w:ascii="Times New Roman" w:hAnsi="Times New Roman"/>
          <w:sz w:val="28"/>
          <w:szCs w:val="28"/>
          <w:vertAlign w:val="subscript"/>
        </w:rPr>
        <w:t>усл2</w:t>
      </w:r>
      <w:r w:rsidRPr="00EC7DC9">
        <w:rPr>
          <w:rFonts w:ascii="Times New Roman" w:hAnsi="Times New Roman"/>
          <w:sz w:val="28"/>
          <w:szCs w:val="28"/>
        </w:rPr>
        <w:t xml:space="preserve"> – У</w:t>
      </w:r>
      <w:r w:rsidRPr="00EC7DC9">
        <w:rPr>
          <w:rFonts w:ascii="Times New Roman" w:hAnsi="Times New Roman"/>
          <w:sz w:val="28"/>
          <w:szCs w:val="28"/>
          <w:vertAlign w:val="subscript"/>
        </w:rPr>
        <w:t>усл1</w:t>
      </w:r>
      <w:r w:rsidRPr="00EC7DC9">
        <w:rPr>
          <w:rFonts w:ascii="Times New Roman" w:hAnsi="Times New Roman"/>
          <w:sz w:val="28"/>
          <w:szCs w:val="28"/>
        </w:rPr>
        <w:t xml:space="preserve"> =</w:t>
      </w:r>
      <w:r w:rsidR="00B32B18" w:rsidRPr="00EC7DC9">
        <w:rPr>
          <w:rFonts w:ascii="Times New Roman" w:hAnsi="Times New Roman"/>
          <w:sz w:val="28"/>
          <w:szCs w:val="28"/>
        </w:rPr>
        <w:t xml:space="preserve"> 1,</w:t>
      </w:r>
      <w:r w:rsidR="00EC7DC9" w:rsidRPr="00EC7DC9">
        <w:rPr>
          <w:rFonts w:ascii="Times New Roman" w:hAnsi="Times New Roman"/>
          <w:sz w:val="28"/>
          <w:szCs w:val="28"/>
        </w:rPr>
        <w:t xml:space="preserve">473 </w:t>
      </w:r>
      <w:r w:rsidR="00B32B18" w:rsidRPr="00EC7DC9">
        <w:rPr>
          <w:rFonts w:ascii="Times New Roman" w:hAnsi="Times New Roman"/>
          <w:sz w:val="28"/>
          <w:szCs w:val="28"/>
        </w:rPr>
        <w:t xml:space="preserve">– 1,675 = </w:t>
      </w:r>
      <w:r w:rsidR="00EC7DC9" w:rsidRPr="00EC7DC9">
        <w:rPr>
          <w:rFonts w:ascii="Times New Roman" w:hAnsi="Times New Roman"/>
          <w:sz w:val="28"/>
          <w:szCs w:val="28"/>
        </w:rPr>
        <w:t>-</w:t>
      </w:r>
      <w:r w:rsidR="00B32B18" w:rsidRPr="00EC7DC9">
        <w:rPr>
          <w:rFonts w:ascii="Times New Roman" w:hAnsi="Times New Roman"/>
          <w:sz w:val="28"/>
          <w:szCs w:val="28"/>
        </w:rPr>
        <w:t>0,2</w:t>
      </w:r>
      <w:r w:rsidR="00EC7DC9" w:rsidRPr="00EC7DC9">
        <w:rPr>
          <w:rFonts w:ascii="Times New Roman" w:hAnsi="Times New Roman"/>
          <w:sz w:val="28"/>
          <w:szCs w:val="28"/>
        </w:rPr>
        <w:t>02</w:t>
      </w:r>
      <w:r w:rsidR="00B32B18" w:rsidRPr="00EC7DC9">
        <w:rPr>
          <w:rFonts w:ascii="Times New Roman" w:hAnsi="Times New Roman"/>
          <w:sz w:val="28"/>
          <w:szCs w:val="28"/>
        </w:rPr>
        <w:t>;</w:t>
      </w:r>
    </w:p>
    <w:p w:rsidR="00B77E55" w:rsidRPr="00EC7DC9" w:rsidRDefault="00B77E55" w:rsidP="00A711F6">
      <w:pPr>
        <w:pStyle w:val="a9"/>
        <w:tabs>
          <w:tab w:val="left" w:pos="993"/>
          <w:tab w:val="left" w:pos="1134"/>
        </w:tabs>
        <w:spacing w:after="0" w:line="360" w:lineRule="auto"/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 w:rsidRPr="00EC7DC9">
        <w:rPr>
          <w:rFonts w:ascii="Times New Roman" w:hAnsi="Times New Roman"/>
          <w:sz w:val="28"/>
          <w:szCs w:val="28"/>
        </w:rPr>
        <w:t>∆У</w:t>
      </w:r>
      <w:r w:rsidRPr="00EC7DC9">
        <w:rPr>
          <w:rFonts w:ascii="Times New Roman" w:hAnsi="Times New Roman"/>
          <w:sz w:val="28"/>
          <w:szCs w:val="28"/>
          <w:vertAlign w:val="superscript"/>
        </w:rPr>
        <w:t>С</w:t>
      </w:r>
      <w:r w:rsidRPr="00EC7DC9">
        <w:rPr>
          <w:rFonts w:ascii="Times New Roman" w:hAnsi="Times New Roman"/>
          <w:sz w:val="28"/>
          <w:szCs w:val="28"/>
        </w:rPr>
        <w:t xml:space="preserve"> = У</w:t>
      </w:r>
      <w:r w:rsidRPr="00EC7DC9">
        <w:rPr>
          <w:rFonts w:ascii="Times New Roman" w:hAnsi="Times New Roman"/>
          <w:sz w:val="28"/>
          <w:szCs w:val="28"/>
          <w:vertAlign w:val="subscript"/>
        </w:rPr>
        <w:t>1</w:t>
      </w:r>
      <w:r w:rsidRPr="00EC7DC9">
        <w:rPr>
          <w:rFonts w:ascii="Times New Roman" w:hAnsi="Times New Roman"/>
          <w:sz w:val="28"/>
          <w:szCs w:val="28"/>
        </w:rPr>
        <w:t xml:space="preserve"> – У</w:t>
      </w:r>
      <w:r w:rsidRPr="00EC7DC9">
        <w:rPr>
          <w:rFonts w:ascii="Times New Roman" w:hAnsi="Times New Roman"/>
          <w:sz w:val="28"/>
          <w:szCs w:val="28"/>
          <w:vertAlign w:val="subscript"/>
        </w:rPr>
        <w:t>усл2</w:t>
      </w:r>
      <w:r w:rsidRPr="00EC7DC9">
        <w:rPr>
          <w:rFonts w:ascii="Times New Roman" w:hAnsi="Times New Roman"/>
          <w:sz w:val="28"/>
          <w:szCs w:val="28"/>
        </w:rPr>
        <w:t xml:space="preserve"> =</w:t>
      </w:r>
      <w:r w:rsidR="00B32B18" w:rsidRPr="00EC7DC9">
        <w:rPr>
          <w:rFonts w:ascii="Times New Roman" w:hAnsi="Times New Roman"/>
          <w:sz w:val="28"/>
          <w:szCs w:val="28"/>
        </w:rPr>
        <w:t xml:space="preserve"> 1,7</w:t>
      </w:r>
      <w:r w:rsidR="00EC7DC9" w:rsidRPr="00EC7DC9">
        <w:rPr>
          <w:rFonts w:ascii="Times New Roman" w:hAnsi="Times New Roman"/>
          <w:sz w:val="28"/>
          <w:szCs w:val="28"/>
        </w:rPr>
        <w:t>29</w:t>
      </w:r>
      <w:r w:rsidR="00B32B18" w:rsidRPr="00EC7DC9">
        <w:rPr>
          <w:rFonts w:ascii="Times New Roman" w:hAnsi="Times New Roman"/>
          <w:sz w:val="28"/>
          <w:szCs w:val="28"/>
        </w:rPr>
        <w:t xml:space="preserve"> – 1,</w:t>
      </w:r>
      <w:r w:rsidR="00EC7DC9" w:rsidRPr="00EC7DC9">
        <w:rPr>
          <w:rFonts w:ascii="Times New Roman" w:hAnsi="Times New Roman"/>
          <w:sz w:val="28"/>
          <w:szCs w:val="28"/>
        </w:rPr>
        <w:t>473</w:t>
      </w:r>
      <w:r w:rsidR="00B32B18" w:rsidRPr="00EC7DC9">
        <w:rPr>
          <w:rFonts w:ascii="Times New Roman" w:hAnsi="Times New Roman"/>
          <w:sz w:val="28"/>
          <w:szCs w:val="28"/>
        </w:rPr>
        <w:t xml:space="preserve"> =</w:t>
      </w:r>
      <w:r w:rsidR="00EC7DC9" w:rsidRPr="00EC7DC9">
        <w:rPr>
          <w:rFonts w:ascii="Times New Roman" w:hAnsi="Times New Roman"/>
          <w:sz w:val="28"/>
          <w:szCs w:val="28"/>
        </w:rPr>
        <w:t xml:space="preserve"> 0,256</w:t>
      </w:r>
      <w:r w:rsidR="00B32B18" w:rsidRPr="00EC7DC9">
        <w:rPr>
          <w:rFonts w:ascii="Times New Roman" w:hAnsi="Times New Roman"/>
          <w:sz w:val="28"/>
          <w:szCs w:val="28"/>
        </w:rPr>
        <w:t>;</w:t>
      </w:r>
    </w:p>
    <w:p w:rsidR="00B77E55" w:rsidRPr="00EC7DC9" w:rsidRDefault="00B77E55" w:rsidP="00A711F6">
      <w:pPr>
        <w:pStyle w:val="a9"/>
        <w:tabs>
          <w:tab w:val="left" w:pos="1134"/>
        </w:tabs>
        <w:spacing w:after="0" w:line="360" w:lineRule="auto"/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 w:rsidRPr="00EC7DC9">
        <w:rPr>
          <w:rFonts w:ascii="Times New Roman" w:hAnsi="Times New Roman"/>
          <w:sz w:val="28"/>
          <w:szCs w:val="28"/>
        </w:rPr>
        <w:t>∆У = ∆У</w:t>
      </w:r>
      <w:r w:rsidRPr="00EC7DC9">
        <w:rPr>
          <w:rFonts w:ascii="Times New Roman" w:hAnsi="Times New Roman"/>
          <w:sz w:val="28"/>
          <w:szCs w:val="28"/>
          <w:vertAlign w:val="superscript"/>
        </w:rPr>
        <w:t xml:space="preserve">А </w:t>
      </w:r>
      <w:r w:rsidRPr="00EC7DC9">
        <w:rPr>
          <w:rFonts w:ascii="Times New Roman" w:hAnsi="Times New Roman"/>
          <w:sz w:val="28"/>
          <w:szCs w:val="28"/>
        </w:rPr>
        <w:t>+ ∆У</w:t>
      </w:r>
      <w:r w:rsidRPr="00EC7DC9">
        <w:rPr>
          <w:rFonts w:ascii="Times New Roman" w:hAnsi="Times New Roman"/>
          <w:sz w:val="28"/>
          <w:szCs w:val="28"/>
          <w:vertAlign w:val="superscript"/>
        </w:rPr>
        <w:t>В</w:t>
      </w:r>
      <w:r w:rsidRPr="00EC7DC9">
        <w:rPr>
          <w:rFonts w:ascii="Times New Roman" w:hAnsi="Times New Roman"/>
          <w:sz w:val="28"/>
          <w:szCs w:val="28"/>
        </w:rPr>
        <w:t xml:space="preserve"> + ∆У</w:t>
      </w:r>
      <w:r w:rsidRPr="00EC7DC9">
        <w:rPr>
          <w:rFonts w:ascii="Times New Roman" w:hAnsi="Times New Roman"/>
          <w:sz w:val="28"/>
          <w:szCs w:val="28"/>
          <w:vertAlign w:val="superscript"/>
        </w:rPr>
        <w:t>С</w:t>
      </w:r>
      <w:r w:rsidRPr="00EC7DC9">
        <w:rPr>
          <w:rFonts w:ascii="Times New Roman" w:hAnsi="Times New Roman"/>
          <w:sz w:val="28"/>
          <w:szCs w:val="28"/>
        </w:rPr>
        <w:t xml:space="preserve"> =</w:t>
      </w:r>
      <w:r w:rsidR="00B32B18" w:rsidRPr="00EC7DC9">
        <w:rPr>
          <w:rFonts w:ascii="Times New Roman" w:hAnsi="Times New Roman"/>
          <w:sz w:val="28"/>
          <w:szCs w:val="28"/>
        </w:rPr>
        <w:t xml:space="preserve"> 0 + </w:t>
      </w:r>
      <w:r w:rsidR="00EC7DC9" w:rsidRPr="00EC7DC9">
        <w:rPr>
          <w:rFonts w:ascii="Times New Roman" w:hAnsi="Times New Roman"/>
          <w:sz w:val="28"/>
          <w:szCs w:val="28"/>
        </w:rPr>
        <w:t>(-</w:t>
      </w:r>
      <w:r w:rsidR="00B32B18" w:rsidRPr="00EC7DC9">
        <w:rPr>
          <w:rFonts w:ascii="Times New Roman" w:hAnsi="Times New Roman"/>
          <w:sz w:val="28"/>
          <w:szCs w:val="28"/>
        </w:rPr>
        <w:t>0,20</w:t>
      </w:r>
      <w:r w:rsidR="00EC7DC9" w:rsidRPr="00EC7DC9">
        <w:rPr>
          <w:rFonts w:ascii="Times New Roman" w:hAnsi="Times New Roman"/>
          <w:sz w:val="28"/>
          <w:szCs w:val="28"/>
        </w:rPr>
        <w:t>2)</w:t>
      </w:r>
      <w:r w:rsidR="00B32B18" w:rsidRPr="00EC7DC9">
        <w:rPr>
          <w:rFonts w:ascii="Times New Roman" w:hAnsi="Times New Roman"/>
          <w:sz w:val="28"/>
          <w:szCs w:val="28"/>
        </w:rPr>
        <w:t xml:space="preserve"> + 0,25</w:t>
      </w:r>
      <w:r w:rsidR="00EC7DC9" w:rsidRPr="00EC7DC9">
        <w:rPr>
          <w:rFonts w:ascii="Times New Roman" w:hAnsi="Times New Roman"/>
          <w:sz w:val="28"/>
          <w:szCs w:val="28"/>
        </w:rPr>
        <w:t>6</w:t>
      </w:r>
      <w:r w:rsidR="00B32B18" w:rsidRPr="00EC7DC9">
        <w:rPr>
          <w:rFonts w:ascii="Times New Roman" w:hAnsi="Times New Roman"/>
          <w:sz w:val="28"/>
          <w:szCs w:val="28"/>
        </w:rPr>
        <w:t xml:space="preserve"> = 0,05</w:t>
      </w:r>
      <w:r w:rsidR="00EC7DC9" w:rsidRPr="00EC7DC9">
        <w:rPr>
          <w:rFonts w:ascii="Times New Roman" w:hAnsi="Times New Roman"/>
          <w:sz w:val="28"/>
          <w:szCs w:val="28"/>
        </w:rPr>
        <w:t>4.</w:t>
      </w:r>
    </w:p>
    <w:p w:rsidR="00B32B18" w:rsidRPr="00EC7DC9" w:rsidRDefault="00EC7DC9" w:rsidP="00A1490F">
      <w:pPr>
        <w:pStyle w:val="a9"/>
        <w:tabs>
          <w:tab w:val="left" w:pos="1134"/>
        </w:tabs>
        <w:spacing w:after="0" w:line="360" w:lineRule="auto"/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 w:rsidRPr="00EC7DC9">
        <w:rPr>
          <w:rFonts w:ascii="Times New Roman" w:hAnsi="Times New Roman"/>
          <w:sz w:val="28"/>
          <w:szCs w:val="28"/>
        </w:rPr>
        <w:t>Общее отклонение составило 0,054</w:t>
      </w:r>
      <w:r w:rsidR="00B32B18" w:rsidRPr="00EC7DC9">
        <w:rPr>
          <w:rFonts w:ascii="Times New Roman" w:hAnsi="Times New Roman"/>
          <w:sz w:val="28"/>
          <w:szCs w:val="28"/>
        </w:rPr>
        <w:t xml:space="preserve"> руб. Снижение </w:t>
      </w:r>
      <w:r w:rsidRPr="00EC7DC9">
        <w:rPr>
          <w:rFonts w:ascii="Times New Roman" w:hAnsi="Times New Roman"/>
          <w:sz w:val="28"/>
          <w:szCs w:val="28"/>
        </w:rPr>
        <w:t>себестоимости пр</w:t>
      </w:r>
      <w:r w:rsidRPr="00EC7DC9">
        <w:rPr>
          <w:rFonts w:ascii="Times New Roman" w:hAnsi="Times New Roman"/>
          <w:sz w:val="28"/>
          <w:szCs w:val="28"/>
        </w:rPr>
        <w:t>о</w:t>
      </w:r>
      <w:r w:rsidRPr="00EC7DC9">
        <w:rPr>
          <w:rFonts w:ascii="Times New Roman" w:hAnsi="Times New Roman"/>
          <w:sz w:val="28"/>
          <w:szCs w:val="28"/>
        </w:rPr>
        <w:t>дукции на 26 389,076 тыс. руб.</w:t>
      </w:r>
      <w:r w:rsidR="00B32B18" w:rsidRPr="00EC7DC9">
        <w:rPr>
          <w:rFonts w:ascii="Times New Roman" w:hAnsi="Times New Roman"/>
          <w:sz w:val="28"/>
          <w:szCs w:val="28"/>
        </w:rPr>
        <w:t xml:space="preserve"> и </w:t>
      </w:r>
      <w:r w:rsidRPr="00EC7DC9">
        <w:rPr>
          <w:rFonts w:ascii="Times New Roman" w:hAnsi="Times New Roman"/>
          <w:sz w:val="28"/>
          <w:szCs w:val="28"/>
        </w:rPr>
        <w:t xml:space="preserve">суммы материальных затрат на 19 356,00 тыс. руб. </w:t>
      </w:r>
      <w:r w:rsidR="00B32B18" w:rsidRPr="00EC7DC9">
        <w:rPr>
          <w:rFonts w:ascii="Times New Roman" w:hAnsi="Times New Roman"/>
          <w:sz w:val="28"/>
          <w:szCs w:val="28"/>
        </w:rPr>
        <w:t xml:space="preserve">привели к тому, что показатель материалоотдачи </w:t>
      </w:r>
      <w:r w:rsidRPr="00EC7DC9">
        <w:rPr>
          <w:rFonts w:ascii="Times New Roman" w:hAnsi="Times New Roman"/>
          <w:sz w:val="28"/>
          <w:szCs w:val="28"/>
        </w:rPr>
        <w:t>снизился</w:t>
      </w:r>
      <w:r w:rsidR="00B32B18" w:rsidRPr="00EC7DC9">
        <w:rPr>
          <w:rFonts w:ascii="Times New Roman" w:hAnsi="Times New Roman"/>
          <w:sz w:val="28"/>
          <w:szCs w:val="28"/>
        </w:rPr>
        <w:t xml:space="preserve"> на</w:t>
      </w:r>
      <w:r w:rsidRPr="00EC7DC9">
        <w:rPr>
          <w:rFonts w:ascii="Times New Roman" w:hAnsi="Times New Roman"/>
          <w:sz w:val="28"/>
          <w:szCs w:val="28"/>
        </w:rPr>
        <w:t xml:space="preserve"> 0,202</w:t>
      </w:r>
      <w:r w:rsidR="00B32B18" w:rsidRPr="00EC7DC9">
        <w:rPr>
          <w:rFonts w:ascii="Times New Roman" w:hAnsi="Times New Roman"/>
          <w:sz w:val="28"/>
          <w:szCs w:val="28"/>
        </w:rPr>
        <w:t xml:space="preserve"> </w:t>
      </w:r>
      <w:r w:rsidRPr="00EC7DC9">
        <w:rPr>
          <w:rFonts w:ascii="Times New Roman" w:hAnsi="Times New Roman"/>
          <w:sz w:val="28"/>
          <w:szCs w:val="28"/>
        </w:rPr>
        <w:t xml:space="preserve">руб. и увеличился на 0,256 руб. </w:t>
      </w:r>
      <w:r w:rsidR="00B32B18" w:rsidRPr="00EC7DC9">
        <w:rPr>
          <w:rFonts w:ascii="Times New Roman" w:hAnsi="Times New Roman"/>
          <w:sz w:val="28"/>
          <w:szCs w:val="28"/>
        </w:rPr>
        <w:t>соответственно. Сокращение объ</w:t>
      </w:r>
      <w:r w:rsidR="000E7DA5" w:rsidRPr="00EC7DC9">
        <w:rPr>
          <w:rFonts w:ascii="Times New Roman" w:hAnsi="Times New Roman"/>
          <w:sz w:val="28"/>
          <w:szCs w:val="28"/>
        </w:rPr>
        <w:t>ёма произведё</w:t>
      </w:r>
      <w:r w:rsidR="00B32B18" w:rsidRPr="00EC7DC9">
        <w:rPr>
          <w:rFonts w:ascii="Times New Roman" w:hAnsi="Times New Roman"/>
          <w:sz w:val="28"/>
          <w:szCs w:val="28"/>
        </w:rPr>
        <w:t>нной продукции на 8 314,468 никак не отразилось на материалоотдаче.</w:t>
      </w:r>
    </w:p>
    <w:p w:rsidR="00311E6E" w:rsidRPr="006448EB" w:rsidRDefault="00311E6E" w:rsidP="00A1490F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90F" w:rsidRPr="006448EB" w:rsidRDefault="00A1490F" w:rsidP="00F16741">
      <w:pPr>
        <w:pStyle w:val="a9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6448EB">
        <w:rPr>
          <w:rFonts w:ascii="Times New Roman" w:hAnsi="Times New Roman"/>
          <w:b/>
          <w:sz w:val="28"/>
          <w:szCs w:val="28"/>
        </w:rPr>
        <w:t xml:space="preserve">Резервы повышения эффективности использования </w:t>
      </w:r>
      <w:r w:rsidR="0065150D" w:rsidRPr="006448EB">
        <w:rPr>
          <w:rFonts w:ascii="Times New Roman" w:hAnsi="Times New Roman"/>
          <w:b/>
          <w:sz w:val="28"/>
          <w:szCs w:val="28"/>
        </w:rPr>
        <w:t>матер</w:t>
      </w:r>
      <w:r w:rsidR="0065150D" w:rsidRPr="006448EB">
        <w:rPr>
          <w:rFonts w:ascii="Times New Roman" w:hAnsi="Times New Roman"/>
          <w:b/>
          <w:sz w:val="28"/>
          <w:szCs w:val="28"/>
        </w:rPr>
        <w:t>и</w:t>
      </w:r>
      <w:r w:rsidR="0065150D" w:rsidRPr="006448EB">
        <w:rPr>
          <w:rFonts w:ascii="Times New Roman" w:hAnsi="Times New Roman"/>
          <w:b/>
          <w:sz w:val="28"/>
          <w:szCs w:val="28"/>
        </w:rPr>
        <w:t>альных запасов</w:t>
      </w:r>
    </w:p>
    <w:p w:rsidR="000121A8" w:rsidRPr="006448EB" w:rsidRDefault="000121A8" w:rsidP="00F16741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E9D" w:rsidRPr="006448EB" w:rsidRDefault="00F16741" w:rsidP="00DF1B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EB">
        <w:rPr>
          <w:rFonts w:ascii="Times New Roman" w:eastAsia="Times New Roman" w:hAnsi="Times New Roman" w:cs="Times New Roman"/>
          <w:sz w:val="28"/>
          <w:szCs w:val="28"/>
        </w:rPr>
        <w:t xml:space="preserve">Повышение эффективности использования материальных </w:t>
      </w:r>
      <w:r w:rsidR="00DF1BC5" w:rsidRPr="006448EB">
        <w:rPr>
          <w:rFonts w:ascii="Times New Roman" w:eastAsia="Times New Roman" w:hAnsi="Times New Roman" w:cs="Times New Roman"/>
          <w:sz w:val="28"/>
          <w:szCs w:val="28"/>
        </w:rPr>
        <w:t xml:space="preserve">запасов </w:t>
      </w:r>
      <w:r w:rsidR="00563E9D" w:rsidRPr="006448EB">
        <w:rPr>
          <w:rFonts w:ascii="Times New Roman" w:eastAsia="Times New Roman" w:hAnsi="Times New Roman" w:cs="Times New Roman"/>
          <w:sz w:val="28"/>
          <w:szCs w:val="28"/>
        </w:rPr>
        <w:t>связано с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 xml:space="preserve"> сокращение</w:t>
      </w:r>
      <w:r w:rsidR="00563E9D" w:rsidRPr="006448E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 xml:space="preserve"> материальных затрат на производство продукции, снижение</w:t>
      </w:r>
      <w:r w:rsidR="00563E9D" w:rsidRPr="006448E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151A72" w:rsidRPr="006448EB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 xml:space="preserve"> себестоимости и рост</w:t>
      </w:r>
      <w:r w:rsidR="00563E9D" w:rsidRPr="006448E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 xml:space="preserve"> прибыли.</w:t>
      </w:r>
      <w:r w:rsidR="00563E9D" w:rsidRPr="006448EB">
        <w:rPr>
          <w:rFonts w:ascii="Times New Roman" w:eastAsia="Times New Roman" w:hAnsi="Times New Roman" w:cs="Times New Roman"/>
          <w:sz w:val="28"/>
          <w:szCs w:val="28"/>
        </w:rPr>
        <w:t xml:space="preserve"> Поиск резервов снижения затрат на матер</w:t>
      </w:r>
      <w:r w:rsidR="00563E9D" w:rsidRPr="006448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63E9D" w:rsidRPr="006448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альные </w:t>
      </w:r>
      <w:r w:rsidR="00DF1BC5" w:rsidRPr="006448EB">
        <w:rPr>
          <w:rFonts w:ascii="Times New Roman" w:eastAsia="Times New Roman" w:hAnsi="Times New Roman" w:cs="Times New Roman"/>
          <w:sz w:val="28"/>
          <w:szCs w:val="28"/>
        </w:rPr>
        <w:t xml:space="preserve">запасы </w:t>
      </w:r>
      <w:r w:rsidR="00563E9D" w:rsidRPr="006448EB">
        <w:rPr>
          <w:rFonts w:ascii="Times New Roman" w:eastAsia="Times New Roman" w:hAnsi="Times New Roman" w:cs="Times New Roman"/>
          <w:sz w:val="28"/>
          <w:szCs w:val="28"/>
        </w:rPr>
        <w:t xml:space="preserve">– одна из наиболее актуальных проблем, </w:t>
      </w:r>
      <w:r w:rsidR="00151A72" w:rsidRPr="006448EB"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 w:rsidR="00563E9D" w:rsidRPr="006448EB">
        <w:rPr>
          <w:rFonts w:ascii="Times New Roman" w:eastAsia="Times New Roman" w:hAnsi="Times New Roman" w:cs="Times New Roman"/>
          <w:sz w:val="28"/>
          <w:szCs w:val="28"/>
        </w:rPr>
        <w:t>главной з</w:t>
      </w:r>
      <w:r w:rsidR="00563E9D" w:rsidRPr="006448E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63E9D" w:rsidRPr="006448EB">
        <w:rPr>
          <w:rFonts w:ascii="Times New Roman" w:eastAsia="Times New Roman" w:hAnsi="Times New Roman" w:cs="Times New Roman"/>
          <w:sz w:val="28"/>
          <w:szCs w:val="28"/>
        </w:rPr>
        <w:t>дачей любой организации является повышение прибыли.</w:t>
      </w:r>
    </w:p>
    <w:p w:rsidR="00F53EA1" w:rsidRPr="006448EB" w:rsidRDefault="00563E9D" w:rsidP="00F53EA1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EB">
        <w:rPr>
          <w:rFonts w:ascii="Times New Roman" w:eastAsia="Times New Roman" w:hAnsi="Times New Roman" w:cs="Times New Roman"/>
          <w:sz w:val="28"/>
          <w:szCs w:val="28"/>
        </w:rPr>
        <w:t xml:space="preserve">Получить информацию о состоянии </w:t>
      </w:r>
      <w:r w:rsidR="00DF1BC5" w:rsidRPr="006448EB">
        <w:rPr>
          <w:rFonts w:ascii="Times New Roman" w:eastAsia="Times New Roman" w:hAnsi="Times New Roman" w:cs="Times New Roman"/>
          <w:sz w:val="28"/>
          <w:szCs w:val="28"/>
        </w:rPr>
        <w:t xml:space="preserve">материальных 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 xml:space="preserve">запасов, проверить их соответствие потребностям </w:t>
      </w:r>
      <w:r w:rsidR="00467503" w:rsidRPr="006448EB">
        <w:rPr>
          <w:rFonts w:ascii="Times New Roman" w:eastAsia="Times New Roman" w:hAnsi="Times New Roman" w:cs="Times New Roman"/>
          <w:sz w:val="28"/>
          <w:szCs w:val="28"/>
        </w:rPr>
        <w:t>производства и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 xml:space="preserve"> выявить резервы для расширения экономического потенциала предприятия</w:t>
      </w:r>
      <w:r w:rsidR="00467503" w:rsidRPr="006448EB">
        <w:rPr>
          <w:rFonts w:ascii="Times New Roman" w:eastAsia="Times New Roman" w:hAnsi="Times New Roman" w:cs="Times New Roman"/>
          <w:sz w:val="28"/>
          <w:szCs w:val="28"/>
        </w:rPr>
        <w:t xml:space="preserve"> можно с помощью анализа</w:t>
      </w:r>
      <w:r w:rsidR="00F53EA1" w:rsidRPr="006448EB">
        <w:rPr>
          <w:rFonts w:ascii="Times New Roman" w:eastAsia="Times New Roman" w:hAnsi="Times New Roman" w:cs="Times New Roman"/>
          <w:sz w:val="28"/>
          <w:szCs w:val="28"/>
        </w:rPr>
        <w:t>. По да</w:t>
      </w:r>
      <w:r w:rsidR="00F53EA1" w:rsidRPr="006448E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53EA1" w:rsidRPr="006448EB">
        <w:rPr>
          <w:rFonts w:ascii="Times New Roman" w:eastAsia="Times New Roman" w:hAnsi="Times New Roman" w:cs="Times New Roman"/>
          <w:sz w:val="28"/>
          <w:szCs w:val="28"/>
        </w:rPr>
        <w:t>ным анализа следует разработать конкретные предложения, направленные на повышение эффективности использования материальных запасов.</w:t>
      </w:r>
    </w:p>
    <w:p w:rsidR="00560050" w:rsidRPr="006448EB" w:rsidRDefault="00560050" w:rsidP="00AA43C7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EB">
        <w:rPr>
          <w:rFonts w:ascii="Times New Roman" w:eastAsia="Times New Roman" w:hAnsi="Times New Roman" w:cs="Times New Roman"/>
          <w:sz w:val="28"/>
          <w:szCs w:val="28"/>
        </w:rPr>
        <w:t>На основании провед</w:t>
      </w:r>
      <w:r w:rsidR="00AA43C7" w:rsidRPr="006448EB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нного нами анализа, можно сделать следующие в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воды:</w:t>
      </w:r>
    </w:p>
    <w:p w:rsidR="00D26578" w:rsidRPr="006448EB" w:rsidRDefault="00D26578" w:rsidP="007D361F">
      <w:pPr>
        <w:pStyle w:val="a9"/>
        <w:numPr>
          <w:ilvl w:val="0"/>
          <w:numId w:val="50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 xml:space="preserve">Обеспеченность филиала </w:t>
      </w:r>
      <w:r w:rsidR="00AA43C7" w:rsidRPr="006448EB">
        <w:rPr>
          <w:rFonts w:ascii="Times New Roman" w:hAnsi="Times New Roman"/>
          <w:sz w:val="28"/>
          <w:szCs w:val="28"/>
        </w:rPr>
        <w:t>сырьё</w:t>
      </w:r>
      <w:r w:rsidRPr="006448EB">
        <w:rPr>
          <w:rFonts w:ascii="Times New Roman" w:hAnsi="Times New Roman"/>
          <w:sz w:val="28"/>
          <w:szCs w:val="28"/>
        </w:rPr>
        <w:t xml:space="preserve">м </w:t>
      </w:r>
      <w:r w:rsidR="00AA43C7" w:rsidRPr="006448EB">
        <w:rPr>
          <w:rFonts w:ascii="Times New Roman" w:hAnsi="Times New Roman"/>
          <w:sz w:val="28"/>
          <w:szCs w:val="28"/>
        </w:rPr>
        <w:t>и материалами находится на дол</w:t>
      </w:r>
      <w:r w:rsidR="00AA43C7" w:rsidRPr="006448EB">
        <w:rPr>
          <w:rFonts w:ascii="Times New Roman" w:hAnsi="Times New Roman"/>
          <w:sz w:val="28"/>
          <w:szCs w:val="28"/>
        </w:rPr>
        <w:t>ж</w:t>
      </w:r>
      <w:r w:rsidR="00AA43C7" w:rsidRPr="006448EB">
        <w:rPr>
          <w:rFonts w:ascii="Times New Roman" w:hAnsi="Times New Roman"/>
          <w:sz w:val="28"/>
          <w:szCs w:val="28"/>
        </w:rPr>
        <w:t xml:space="preserve">ном уровне, поскольку поставками занимается филиал «УПТК №824», главной задачей которого является </w:t>
      </w:r>
      <w:r w:rsidR="00AA43C7" w:rsidRPr="006448EB">
        <w:rPr>
          <w:rFonts w:ascii="Times New Roman" w:hAnsi="Times New Roman"/>
          <w:bCs/>
          <w:sz w:val="28"/>
          <w:szCs w:val="28"/>
        </w:rPr>
        <w:t>снабжение филиалов Главного управления матер</w:t>
      </w:r>
      <w:r w:rsidR="00AA43C7" w:rsidRPr="006448EB">
        <w:rPr>
          <w:rFonts w:ascii="Times New Roman" w:hAnsi="Times New Roman"/>
          <w:bCs/>
          <w:sz w:val="28"/>
          <w:szCs w:val="28"/>
        </w:rPr>
        <w:t>и</w:t>
      </w:r>
      <w:r w:rsidR="00AA43C7" w:rsidRPr="006448EB">
        <w:rPr>
          <w:rFonts w:ascii="Times New Roman" w:hAnsi="Times New Roman"/>
          <w:bCs/>
          <w:sz w:val="28"/>
          <w:szCs w:val="28"/>
        </w:rPr>
        <w:t xml:space="preserve">альными запасами в необходимом размере </w:t>
      </w:r>
      <w:r w:rsidR="00AA43C7" w:rsidRPr="006448EB">
        <w:rPr>
          <w:rFonts w:ascii="Times New Roman" w:hAnsi="Times New Roman"/>
          <w:sz w:val="28"/>
          <w:szCs w:val="28"/>
        </w:rPr>
        <w:t>при первой же потребности объе</w:t>
      </w:r>
      <w:r w:rsidR="00AA43C7" w:rsidRPr="006448EB">
        <w:rPr>
          <w:rFonts w:ascii="Times New Roman" w:hAnsi="Times New Roman"/>
          <w:sz w:val="28"/>
          <w:szCs w:val="28"/>
        </w:rPr>
        <w:t>к</w:t>
      </w:r>
      <w:r w:rsidR="00AA43C7" w:rsidRPr="006448EB">
        <w:rPr>
          <w:rFonts w:ascii="Times New Roman" w:hAnsi="Times New Roman"/>
          <w:sz w:val="28"/>
          <w:szCs w:val="28"/>
        </w:rPr>
        <w:t>тов строительства в них</w:t>
      </w:r>
      <w:r w:rsidR="007D361F" w:rsidRPr="006448EB">
        <w:rPr>
          <w:rFonts w:ascii="Times New Roman" w:hAnsi="Times New Roman"/>
          <w:sz w:val="28"/>
          <w:szCs w:val="28"/>
        </w:rPr>
        <w:t>;</w:t>
      </w:r>
    </w:p>
    <w:p w:rsidR="00AA43C7" w:rsidRPr="006448EB" w:rsidRDefault="007D361F" w:rsidP="007D361F">
      <w:pPr>
        <w:pStyle w:val="a9"/>
        <w:numPr>
          <w:ilvl w:val="0"/>
          <w:numId w:val="50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 xml:space="preserve">Материалоёмкость в 2014 году сократилась на </w:t>
      </w:r>
      <w:r w:rsidR="00FD3DBC" w:rsidRPr="006448EB">
        <w:rPr>
          <w:rFonts w:ascii="Times New Roman" w:hAnsi="Times New Roman"/>
          <w:sz w:val="28"/>
          <w:szCs w:val="28"/>
        </w:rPr>
        <w:t xml:space="preserve">0,072 руб., составив 0,580 руб., то есть </w:t>
      </w:r>
      <w:r w:rsidRPr="006448EB">
        <w:rPr>
          <w:rFonts w:ascii="Times New Roman" w:hAnsi="Times New Roman"/>
          <w:sz w:val="28"/>
          <w:szCs w:val="28"/>
        </w:rPr>
        <w:t>на 1 рубль произведённой продукции приходится 0,580 ру</w:t>
      </w:r>
      <w:r w:rsidRPr="006448EB">
        <w:rPr>
          <w:rFonts w:ascii="Times New Roman" w:hAnsi="Times New Roman"/>
          <w:sz w:val="28"/>
          <w:szCs w:val="28"/>
        </w:rPr>
        <w:t>б</w:t>
      </w:r>
      <w:r w:rsidRPr="006448EB">
        <w:rPr>
          <w:rFonts w:ascii="Times New Roman" w:hAnsi="Times New Roman"/>
          <w:sz w:val="28"/>
          <w:szCs w:val="28"/>
        </w:rPr>
        <w:t>лей, на данное изменение повлияли сокращение суммы материальных затрат и снижение себестоимости продукции;</w:t>
      </w:r>
    </w:p>
    <w:p w:rsidR="00FD3DBC" w:rsidRPr="006448EB" w:rsidRDefault="00A87664" w:rsidP="00FD3DBC">
      <w:pPr>
        <w:pStyle w:val="a9"/>
        <w:numPr>
          <w:ilvl w:val="0"/>
          <w:numId w:val="50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Материалоотдача в 2014 году наоборот возросла на 0,191 руб., до</w:t>
      </w:r>
      <w:r w:rsidRPr="006448EB">
        <w:rPr>
          <w:rFonts w:ascii="Times New Roman" w:hAnsi="Times New Roman"/>
          <w:sz w:val="28"/>
          <w:szCs w:val="28"/>
        </w:rPr>
        <w:t>с</w:t>
      </w:r>
      <w:r w:rsidRPr="006448EB">
        <w:rPr>
          <w:rFonts w:ascii="Times New Roman" w:hAnsi="Times New Roman"/>
          <w:sz w:val="28"/>
          <w:szCs w:val="28"/>
        </w:rPr>
        <w:t>тигнув отметки в 1,725 руб. Это говорит о том, что на 1 руб. потреблённых м</w:t>
      </w:r>
      <w:r w:rsidRPr="006448EB">
        <w:rPr>
          <w:rFonts w:ascii="Times New Roman" w:hAnsi="Times New Roman"/>
          <w:sz w:val="28"/>
          <w:szCs w:val="28"/>
        </w:rPr>
        <w:t>а</w:t>
      </w:r>
      <w:r w:rsidRPr="006448EB">
        <w:rPr>
          <w:rFonts w:ascii="Times New Roman" w:hAnsi="Times New Roman"/>
          <w:sz w:val="28"/>
          <w:szCs w:val="28"/>
        </w:rPr>
        <w:t>териальных запасов приходится 1,725 руб. произведённой продукции, на да</w:t>
      </w:r>
      <w:r w:rsidRPr="006448EB">
        <w:rPr>
          <w:rFonts w:ascii="Times New Roman" w:hAnsi="Times New Roman"/>
          <w:sz w:val="28"/>
          <w:szCs w:val="28"/>
        </w:rPr>
        <w:t>н</w:t>
      </w:r>
      <w:r w:rsidRPr="006448EB">
        <w:rPr>
          <w:rFonts w:ascii="Times New Roman" w:hAnsi="Times New Roman"/>
          <w:sz w:val="28"/>
          <w:szCs w:val="28"/>
        </w:rPr>
        <w:t>ный показатель так же повлияли сокращение материальных затрат и снижение себе</w:t>
      </w:r>
      <w:r w:rsidR="00FD3DBC" w:rsidRPr="006448EB">
        <w:rPr>
          <w:rFonts w:ascii="Times New Roman" w:hAnsi="Times New Roman"/>
          <w:sz w:val="28"/>
          <w:szCs w:val="28"/>
        </w:rPr>
        <w:t>стоимости продукции</w:t>
      </w:r>
      <w:r w:rsidR="003B4431" w:rsidRPr="006448EB">
        <w:rPr>
          <w:rFonts w:ascii="Times New Roman" w:hAnsi="Times New Roman"/>
          <w:sz w:val="28"/>
          <w:szCs w:val="28"/>
        </w:rPr>
        <w:t>;</w:t>
      </w:r>
    </w:p>
    <w:p w:rsidR="003B4431" w:rsidRPr="006448EB" w:rsidRDefault="003B4431" w:rsidP="003B4431">
      <w:pPr>
        <w:pStyle w:val="a9"/>
        <w:numPr>
          <w:ilvl w:val="0"/>
          <w:numId w:val="50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М</w:t>
      </w:r>
      <w:r w:rsidR="00FD3DBC" w:rsidRPr="006448EB">
        <w:rPr>
          <w:rFonts w:ascii="Times New Roman" w:hAnsi="Times New Roman"/>
          <w:sz w:val="28"/>
          <w:szCs w:val="28"/>
        </w:rPr>
        <w:t>атериальные затраты и убыток от основной деятельности сократ</w:t>
      </w:r>
      <w:r w:rsidR="00FD3DBC" w:rsidRPr="006448EB">
        <w:rPr>
          <w:rFonts w:ascii="Times New Roman" w:hAnsi="Times New Roman"/>
          <w:sz w:val="28"/>
          <w:szCs w:val="28"/>
        </w:rPr>
        <w:t>и</w:t>
      </w:r>
      <w:r w:rsidR="00FD3DBC" w:rsidRPr="006448EB">
        <w:rPr>
          <w:rFonts w:ascii="Times New Roman" w:hAnsi="Times New Roman"/>
          <w:sz w:val="28"/>
          <w:szCs w:val="28"/>
        </w:rPr>
        <w:t>лись</w:t>
      </w:r>
      <w:r w:rsidRPr="006448EB">
        <w:rPr>
          <w:rFonts w:ascii="Times New Roman" w:hAnsi="Times New Roman"/>
          <w:sz w:val="28"/>
          <w:szCs w:val="28"/>
        </w:rPr>
        <w:t>, а, как следствие, снизилась себестоимость продукции;</w:t>
      </w:r>
    </w:p>
    <w:p w:rsidR="00FD3DBC" w:rsidRPr="006448EB" w:rsidRDefault="003B4431" w:rsidP="003B4431">
      <w:pPr>
        <w:pStyle w:val="a9"/>
        <w:numPr>
          <w:ilvl w:val="0"/>
          <w:numId w:val="50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С</w:t>
      </w:r>
      <w:r w:rsidR="00F63D4D" w:rsidRPr="006448EB">
        <w:rPr>
          <w:rFonts w:ascii="Times New Roman" w:hAnsi="Times New Roman"/>
          <w:sz w:val="28"/>
          <w:szCs w:val="28"/>
        </w:rPr>
        <w:t xml:space="preserve">ократился объём произведённой продукции в следствие того,  что произошло </w:t>
      </w:r>
      <w:r w:rsidR="00FD3DBC" w:rsidRPr="006448EB">
        <w:rPr>
          <w:rFonts w:ascii="Times New Roman" w:hAnsi="Times New Roman"/>
          <w:sz w:val="28"/>
          <w:szCs w:val="28"/>
        </w:rPr>
        <w:t>снижени</w:t>
      </w:r>
      <w:r w:rsidR="00F63D4D" w:rsidRPr="006448EB">
        <w:rPr>
          <w:rFonts w:ascii="Times New Roman" w:hAnsi="Times New Roman"/>
          <w:sz w:val="28"/>
          <w:szCs w:val="28"/>
        </w:rPr>
        <w:t>е</w:t>
      </w:r>
      <w:r w:rsidR="00FD3DBC" w:rsidRPr="006448EB">
        <w:rPr>
          <w:rFonts w:ascii="Times New Roman" w:hAnsi="Times New Roman"/>
          <w:sz w:val="28"/>
          <w:szCs w:val="28"/>
        </w:rPr>
        <w:t xml:space="preserve"> среднегодовой численности рабочих</w:t>
      </w:r>
      <w:r w:rsidRPr="006448EB">
        <w:rPr>
          <w:rFonts w:ascii="Times New Roman" w:hAnsi="Times New Roman"/>
          <w:sz w:val="28"/>
          <w:szCs w:val="28"/>
        </w:rPr>
        <w:t>.</w:t>
      </w:r>
    </w:p>
    <w:p w:rsidR="00716BC5" w:rsidRPr="006448EB" w:rsidRDefault="00716BC5" w:rsidP="00716BC5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D1ABE" w:rsidRPr="006448EB" w:rsidRDefault="000D1ABE" w:rsidP="00716BC5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Факторный анализ материалоёмкости показал, что снижение материал</w:t>
      </w:r>
      <w:r w:rsidRPr="006448EB">
        <w:rPr>
          <w:rFonts w:ascii="Times New Roman" w:hAnsi="Times New Roman"/>
          <w:sz w:val="28"/>
          <w:szCs w:val="28"/>
        </w:rPr>
        <w:t>ь</w:t>
      </w:r>
      <w:r w:rsidRPr="006448EB">
        <w:rPr>
          <w:rFonts w:ascii="Times New Roman" w:hAnsi="Times New Roman"/>
          <w:sz w:val="28"/>
          <w:szCs w:val="28"/>
        </w:rPr>
        <w:t>ных затрат привело к снижению показателя, а снижение себестоимости пр</w:t>
      </w:r>
      <w:r w:rsidRPr="006448EB">
        <w:rPr>
          <w:rFonts w:ascii="Times New Roman" w:hAnsi="Times New Roman"/>
          <w:sz w:val="28"/>
          <w:szCs w:val="28"/>
        </w:rPr>
        <w:t>о</w:t>
      </w:r>
      <w:r w:rsidRPr="006448EB">
        <w:rPr>
          <w:rFonts w:ascii="Times New Roman" w:hAnsi="Times New Roman"/>
          <w:sz w:val="28"/>
          <w:szCs w:val="28"/>
        </w:rPr>
        <w:lastRenderedPageBreak/>
        <w:t>дукции, наоборот, к росту. Исходя из этого можно сделать вывод, что для дал</w:t>
      </w:r>
      <w:r w:rsidRPr="006448EB">
        <w:rPr>
          <w:rFonts w:ascii="Times New Roman" w:hAnsi="Times New Roman"/>
          <w:sz w:val="28"/>
          <w:szCs w:val="28"/>
        </w:rPr>
        <w:t>ь</w:t>
      </w:r>
      <w:r w:rsidRPr="006448EB">
        <w:rPr>
          <w:rFonts w:ascii="Times New Roman" w:hAnsi="Times New Roman"/>
          <w:sz w:val="28"/>
          <w:szCs w:val="28"/>
        </w:rPr>
        <w:t>нейшего снижения материалоёмкости необходимо, в первую очередь, снижение суммы материальных затрат.</w:t>
      </w:r>
    </w:p>
    <w:p w:rsidR="000D1ABE" w:rsidRPr="006448EB" w:rsidRDefault="000D1ABE" w:rsidP="00716BC5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Используя данные факторного анализа материалоотдачи, можно увидеть, что к увеличению данного показателя привело снижение суммы материальных затрат, а к уменьшению – снижение себестоимости продукции. Для дальнейш</w:t>
      </w:r>
      <w:r w:rsidRPr="006448EB">
        <w:rPr>
          <w:rFonts w:ascii="Times New Roman" w:hAnsi="Times New Roman"/>
          <w:sz w:val="28"/>
          <w:szCs w:val="28"/>
        </w:rPr>
        <w:t>е</w:t>
      </w:r>
      <w:r w:rsidRPr="006448EB">
        <w:rPr>
          <w:rFonts w:ascii="Times New Roman" w:hAnsi="Times New Roman"/>
          <w:sz w:val="28"/>
          <w:szCs w:val="28"/>
        </w:rPr>
        <w:t>го роста показателя необходимо продолжать снижать материальные затраты.</w:t>
      </w:r>
    </w:p>
    <w:p w:rsidR="000D1ABE" w:rsidRPr="006448EB" w:rsidRDefault="000D1ABE" w:rsidP="00716BC5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На основании выше сказанного, можно сделать вывод о том, что для снижения материалоёмкости и увеличения материалоотдачи необходимо сн</w:t>
      </w:r>
      <w:r w:rsidRPr="006448EB">
        <w:rPr>
          <w:rFonts w:ascii="Times New Roman" w:hAnsi="Times New Roman"/>
          <w:sz w:val="28"/>
          <w:szCs w:val="28"/>
        </w:rPr>
        <w:t>и</w:t>
      </w:r>
      <w:r w:rsidRPr="006448EB">
        <w:rPr>
          <w:rFonts w:ascii="Times New Roman" w:hAnsi="Times New Roman"/>
          <w:sz w:val="28"/>
          <w:szCs w:val="28"/>
        </w:rPr>
        <w:t>жение суммы материальных затрат.</w:t>
      </w:r>
    </w:p>
    <w:p w:rsidR="00FD3DBC" w:rsidRPr="006448EB" w:rsidRDefault="002F3A05" w:rsidP="00A87664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Рассмотрим, как изменится показатель материалоёмкости, если предп</w:t>
      </w:r>
      <w:r w:rsidRPr="006448EB">
        <w:rPr>
          <w:rFonts w:ascii="Times New Roman" w:hAnsi="Times New Roman"/>
          <w:sz w:val="28"/>
          <w:szCs w:val="28"/>
        </w:rPr>
        <w:t>о</w:t>
      </w:r>
      <w:r w:rsidRPr="006448EB">
        <w:rPr>
          <w:rFonts w:ascii="Times New Roman" w:hAnsi="Times New Roman"/>
          <w:sz w:val="28"/>
          <w:szCs w:val="28"/>
        </w:rPr>
        <w:t>ложить, что сумма материальных затрат сократится на 20% и составит 89 272 тыс. руб., а остальные показатели останутся неизменными, определяется дел</w:t>
      </w:r>
      <w:r w:rsidRPr="006448EB">
        <w:rPr>
          <w:rFonts w:ascii="Times New Roman" w:hAnsi="Times New Roman"/>
          <w:sz w:val="28"/>
          <w:szCs w:val="28"/>
        </w:rPr>
        <w:t>е</w:t>
      </w:r>
      <w:r w:rsidRPr="006448EB">
        <w:rPr>
          <w:rFonts w:ascii="Times New Roman" w:hAnsi="Times New Roman"/>
          <w:sz w:val="28"/>
          <w:szCs w:val="28"/>
        </w:rPr>
        <w:t>нием стоимости произведённой продукции на сумму материальных затрат:</w:t>
      </w:r>
    </w:p>
    <w:p w:rsidR="00FD3DBC" w:rsidRPr="006448EB" w:rsidRDefault="002F3A05" w:rsidP="002F3A05">
      <w:pPr>
        <w:pStyle w:val="a9"/>
        <w:tabs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МЕ = МЗ / ВП = 89 272 тыс. руб. / 192 907,343 тыс. руб. = 0,463 руб.</w:t>
      </w:r>
    </w:p>
    <w:p w:rsidR="00FD3DBC" w:rsidRPr="006448EB" w:rsidRDefault="00527119" w:rsidP="00A87664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Далее рассмотрим изменение материалоотдачи на выше названных усл</w:t>
      </w:r>
      <w:r w:rsidRPr="006448EB">
        <w:rPr>
          <w:rFonts w:ascii="Times New Roman" w:hAnsi="Times New Roman"/>
          <w:sz w:val="28"/>
          <w:szCs w:val="28"/>
        </w:rPr>
        <w:t>о</w:t>
      </w:r>
      <w:r w:rsidRPr="006448EB">
        <w:rPr>
          <w:rFonts w:ascii="Times New Roman" w:hAnsi="Times New Roman"/>
          <w:sz w:val="28"/>
          <w:szCs w:val="28"/>
        </w:rPr>
        <w:t>виях, материалоотдача является обратным к материалоёмкости показателем:</w:t>
      </w:r>
    </w:p>
    <w:p w:rsidR="00527119" w:rsidRPr="006448EB" w:rsidRDefault="00AB27DF" w:rsidP="00527119">
      <w:pPr>
        <w:pStyle w:val="a9"/>
        <w:tabs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МО</w:t>
      </w:r>
      <w:r w:rsidR="00527119" w:rsidRPr="006448EB">
        <w:rPr>
          <w:rFonts w:ascii="Times New Roman" w:hAnsi="Times New Roman"/>
          <w:sz w:val="28"/>
          <w:szCs w:val="28"/>
        </w:rPr>
        <w:t xml:space="preserve"> = ВП / МЗ = 192 907,343 тыс. руб. / 89 272 тыс. руб. = 2,161 руб.</w:t>
      </w:r>
    </w:p>
    <w:p w:rsidR="00A71C84" w:rsidRPr="006448EB" w:rsidRDefault="00A71C84" w:rsidP="00A71C84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Снижение суммы материальных затрат приведет к снижению показателя материалоёмкости с 0,580 руб. до 0,463 руб., то есть на 0,017 руб. или на 20,17% и к увеличению показателя материалоотдачи с 1,725 руб. до 2,161 руб., то есть на 0,436 руб. или на 25,28%.</w:t>
      </w:r>
    </w:p>
    <w:p w:rsidR="00527119" w:rsidRPr="006448EB" w:rsidRDefault="00527119" w:rsidP="00527119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 xml:space="preserve">На основании сделанных </w:t>
      </w:r>
      <w:r w:rsidR="00A71C84" w:rsidRPr="006448EB">
        <w:rPr>
          <w:rFonts w:ascii="Times New Roman" w:hAnsi="Times New Roman"/>
          <w:sz w:val="28"/>
          <w:szCs w:val="28"/>
        </w:rPr>
        <w:t xml:space="preserve">расчетов и </w:t>
      </w:r>
      <w:r w:rsidRPr="006448EB">
        <w:rPr>
          <w:rFonts w:ascii="Times New Roman" w:hAnsi="Times New Roman"/>
          <w:sz w:val="28"/>
          <w:szCs w:val="28"/>
        </w:rPr>
        <w:t>выводов, с целью сокращения мат</w:t>
      </w:r>
      <w:r w:rsidRPr="006448EB">
        <w:rPr>
          <w:rFonts w:ascii="Times New Roman" w:hAnsi="Times New Roman"/>
          <w:sz w:val="28"/>
          <w:szCs w:val="28"/>
        </w:rPr>
        <w:t>е</w:t>
      </w:r>
      <w:r w:rsidRPr="006448EB">
        <w:rPr>
          <w:rFonts w:ascii="Times New Roman" w:hAnsi="Times New Roman"/>
          <w:sz w:val="28"/>
          <w:szCs w:val="28"/>
        </w:rPr>
        <w:t>риальных затрат, необходимо повысить эффективность использования матер</w:t>
      </w:r>
      <w:r w:rsidRPr="006448EB">
        <w:rPr>
          <w:rFonts w:ascii="Times New Roman" w:hAnsi="Times New Roman"/>
          <w:sz w:val="28"/>
          <w:szCs w:val="28"/>
        </w:rPr>
        <w:t>и</w:t>
      </w:r>
      <w:r w:rsidRPr="006448EB">
        <w:rPr>
          <w:rFonts w:ascii="Times New Roman" w:hAnsi="Times New Roman"/>
          <w:sz w:val="28"/>
          <w:szCs w:val="28"/>
        </w:rPr>
        <w:t>альных запасов. Достичь этого можно с помощью:</w:t>
      </w:r>
    </w:p>
    <w:p w:rsidR="00527119" w:rsidRPr="006448EB" w:rsidRDefault="00527119" w:rsidP="00527119">
      <w:pPr>
        <w:pStyle w:val="a9"/>
        <w:numPr>
          <w:ilvl w:val="0"/>
          <w:numId w:val="5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Снижения норм расхода материалов и улучшения технологии изг</w:t>
      </w:r>
      <w:r w:rsidRPr="006448EB">
        <w:rPr>
          <w:rFonts w:ascii="Times New Roman" w:hAnsi="Times New Roman"/>
          <w:sz w:val="28"/>
          <w:szCs w:val="28"/>
        </w:rPr>
        <w:t>о</w:t>
      </w:r>
      <w:r w:rsidRPr="006448EB">
        <w:rPr>
          <w:rFonts w:ascii="Times New Roman" w:hAnsi="Times New Roman"/>
          <w:sz w:val="28"/>
          <w:szCs w:val="28"/>
        </w:rPr>
        <w:t>товления продукции;</w:t>
      </w:r>
    </w:p>
    <w:p w:rsidR="00527119" w:rsidRPr="006448EB" w:rsidRDefault="00527119" w:rsidP="00527119">
      <w:pPr>
        <w:pStyle w:val="a9"/>
        <w:numPr>
          <w:ilvl w:val="0"/>
          <w:numId w:val="5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Снижения цен на сырьё и материалы путем получения скидок от п</w:t>
      </w:r>
      <w:r w:rsidRPr="006448EB">
        <w:rPr>
          <w:rFonts w:ascii="Times New Roman" w:hAnsi="Times New Roman"/>
          <w:sz w:val="28"/>
          <w:szCs w:val="28"/>
        </w:rPr>
        <w:t>о</w:t>
      </w:r>
      <w:r w:rsidRPr="006448EB">
        <w:rPr>
          <w:rFonts w:ascii="Times New Roman" w:hAnsi="Times New Roman"/>
          <w:sz w:val="28"/>
          <w:szCs w:val="28"/>
        </w:rPr>
        <w:t>ставщиков или замены дорогостоящих материалов более дешевыми, не уст</w:t>
      </w:r>
      <w:r w:rsidRPr="006448EB">
        <w:rPr>
          <w:rFonts w:ascii="Times New Roman" w:hAnsi="Times New Roman"/>
          <w:sz w:val="28"/>
          <w:szCs w:val="28"/>
        </w:rPr>
        <w:t>у</w:t>
      </w:r>
      <w:r w:rsidRPr="006448EB">
        <w:rPr>
          <w:rFonts w:ascii="Times New Roman" w:hAnsi="Times New Roman"/>
          <w:sz w:val="28"/>
          <w:szCs w:val="28"/>
        </w:rPr>
        <w:t>пающими в качестве;</w:t>
      </w:r>
    </w:p>
    <w:p w:rsidR="00527119" w:rsidRPr="006448EB" w:rsidRDefault="00527119" w:rsidP="00527119">
      <w:pPr>
        <w:pStyle w:val="a9"/>
        <w:numPr>
          <w:ilvl w:val="0"/>
          <w:numId w:val="5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lastRenderedPageBreak/>
        <w:t>Рационального использования сырья и материалов, ведущего к с</w:t>
      </w:r>
      <w:r w:rsidRPr="006448EB">
        <w:rPr>
          <w:rFonts w:ascii="Times New Roman" w:hAnsi="Times New Roman"/>
          <w:sz w:val="28"/>
          <w:szCs w:val="28"/>
        </w:rPr>
        <w:t>о</w:t>
      </w:r>
      <w:r w:rsidRPr="006448EB">
        <w:rPr>
          <w:rFonts w:ascii="Times New Roman" w:hAnsi="Times New Roman"/>
          <w:sz w:val="28"/>
          <w:szCs w:val="28"/>
        </w:rPr>
        <w:t>кращению потерь и отходов;</w:t>
      </w:r>
    </w:p>
    <w:p w:rsidR="00527119" w:rsidRPr="006448EB" w:rsidRDefault="00527119" w:rsidP="00527119">
      <w:pPr>
        <w:pStyle w:val="a9"/>
        <w:numPr>
          <w:ilvl w:val="0"/>
          <w:numId w:val="5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Наем специалистов широкого профиля, проведение обучений для п</w:t>
      </w:r>
      <w:r w:rsidRPr="006448EB">
        <w:rPr>
          <w:rFonts w:ascii="Times New Roman" w:hAnsi="Times New Roman"/>
          <w:sz w:val="28"/>
          <w:szCs w:val="28"/>
        </w:rPr>
        <w:t>о</w:t>
      </w:r>
      <w:r w:rsidRPr="006448EB">
        <w:rPr>
          <w:rFonts w:ascii="Times New Roman" w:hAnsi="Times New Roman"/>
          <w:sz w:val="28"/>
          <w:szCs w:val="28"/>
        </w:rPr>
        <w:t xml:space="preserve">вышения их квалификации; </w:t>
      </w:r>
    </w:p>
    <w:p w:rsidR="00735C1C" w:rsidRPr="006448EB" w:rsidRDefault="00527119" w:rsidP="00A711F6">
      <w:pPr>
        <w:pStyle w:val="a9"/>
        <w:numPr>
          <w:ilvl w:val="0"/>
          <w:numId w:val="5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Сокращения транспортно-заг</w:t>
      </w:r>
      <w:r w:rsidR="00A71C84" w:rsidRPr="006448EB">
        <w:rPr>
          <w:rFonts w:ascii="Times New Roman" w:hAnsi="Times New Roman"/>
          <w:sz w:val="28"/>
          <w:szCs w:val="28"/>
        </w:rPr>
        <w:t>отовительных расходов.</w:t>
      </w:r>
    </w:p>
    <w:p w:rsidR="00EC7DC9" w:rsidRDefault="00EC7DC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35C1C" w:rsidRPr="006448EB" w:rsidRDefault="00735C1C" w:rsidP="006448EB">
      <w:pPr>
        <w:jc w:val="center"/>
        <w:rPr>
          <w:rFonts w:ascii="Times New Roman" w:hAnsi="Times New Roman"/>
          <w:b/>
          <w:sz w:val="28"/>
          <w:szCs w:val="28"/>
        </w:rPr>
      </w:pPr>
      <w:r w:rsidRPr="006448EB">
        <w:rPr>
          <w:rFonts w:ascii="Times New Roman" w:hAnsi="Times New Roman"/>
          <w:b/>
          <w:sz w:val="28"/>
          <w:szCs w:val="28"/>
        </w:rPr>
        <w:lastRenderedPageBreak/>
        <w:t>ВЫВОДЫ И ПРЕДЛОЖЕНИЯ</w:t>
      </w:r>
    </w:p>
    <w:p w:rsidR="00311E6E" w:rsidRPr="006448EB" w:rsidRDefault="00311E6E" w:rsidP="00A711F6">
      <w:pPr>
        <w:pStyle w:val="a9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11E6E" w:rsidRPr="006448EB" w:rsidRDefault="00556754" w:rsidP="00A711F6">
      <w:pPr>
        <w:pStyle w:val="a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 xml:space="preserve">Объектом исследования является хозяйственная деятельность филиала «УОР №836» ФГУП «ГУССТ №8 при Спецстрое России». </w:t>
      </w:r>
      <w:r w:rsidR="00311E6E" w:rsidRPr="006448EB">
        <w:rPr>
          <w:sz w:val="28"/>
          <w:szCs w:val="28"/>
        </w:rPr>
        <w:t xml:space="preserve">В представленной </w:t>
      </w:r>
      <w:r w:rsidRPr="006448EB">
        <w:rPr>
          <w:sz w:val="28"/>
          <w:szCs w:val="28"/>
        </w:rPr>
        <w:t xml:space="preserve">выпускной (квалификационной) </w:t>
      </w:r>
      <w:r w:rsidR="00311E6E" w:rsidRPr="006448EB">
        <w:rPr>
          <w:sz w:val="28"/>
          <w:szCs w:val="28"/>
        </w:rPr>
        <w:t>работе дана комплексная оценка использов</w:t>
      </w:r>
      <w:r w:rsidR="00311E6E" w:rsidRPr="006448EB">
        <w:rPr>
          <w:sz w:val="28"/>
          <w:szCs w:val="28"/>
        </w:rPr>
        <w:t>а</w:t>
      </w:r>
      <w:r w:rsidR="00311E6E" w:rsidRPr="006448EB">
        <w:rPr>
          <w:sz w:val="28"/>
          <w:szCs w:val="28"/>
        </w:rPr>
        <w:t>ния материальных запасов на данном предприятии.</w:t>
      </w:r>
    </w:p>
    <w:p w:rsidR="007C06D6" w:rsidRPr="006448EB" w:rsidRDefault="00311E6E" w:rsidP="00A711F6">
      <w:pPr>
        <w:shd w:val="clear" w:color="auto" w:fill="FFFFFF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В ходе анализа основных экономических показателей деятельности пре</w:t>
      </w:r>
      <w:r w:rsidRPr="006448EB">
        <w:rPr>
          <w:rFonts w:ascii="Times New Roman" w:hAnsi="Times New Roman" w:cs="Times New Roman"/>
          <w:sz w:val="28"/>
          <w:szCs w:val="28"/>
        </w:rPr>
        <w:t>д</w:t>
      </w:r>
      <w:r w:rsidRPr="006448EB">
        <w:rPr>
          <w:rFonts w:ascii="Times New Roman" w:hAnsi="Times New Roman" w:cs="Times New Roman"/>
          <w:sz w:val="28"/>
          <w:szCs w:val="28"/>
        </w:rPr>
        <w:t>приятия было выявлено, что в 201</w:t>
      </w:r>
      <w:r w:rsidR="007C06D6" w:rsidRPr="006448EB">
        <w:rPr>
          <w:rFonts w:ascii="Times New Roman" w:hAnsi="Times New Roman" w:cs="Times New Roman"/>
          <w:sz w:val="28"/>
          <w:szCs w:val="28"/>
        </w:rPr>
        <w:t>4</w:t>
      </w:r>
      <w:r w:rsidRPr="006448EB">
        <w:rPr>
          <w:rFonts w:ascii="Times New Roman" w:hAnsi="Times New Roman" w:cs="Times New Roman"/>
          <w:sz w:val="28"/>
          <w:szCs w:val="28"/>
        </w:rPr>
        <w:t xml:space="preserve"> году наблюдается </w:t>
      </w:r>
      <w:r w:rsidR="007C06D6" w:rsidRPr="006448EB">
        <w:rPr>
          <w:rFonts w:ascii="Times New Roman" w:hAnsi="Times New Roman" w:cs="Times New Roman"/>
          <w:sz w:val="28"/>
          <w:szCs w:val="28"/>
        </w:rPr>
        <w:t>снижение выручки от продажи продукции и себестоимость проданной продукции на 4,14% и 12,03% соответственно, что привело к сокращению убытка от продажи, убытка до н</w:t>
      </w:r>
      <w:r w:rsidR="007C06D6" w:rsidRPr="006448EB">
        <w:rPr>
          <w:rFonts w:ascii="Times New Roman" w:hAnsi="Times New Roman" w:cs="Times New Roman"/>
          <w:sz w:val="28"/>
          <w:szCs w:val="28"/>
        </w:rPr>
        <w:t>а</w:t>
      </w:r>
      <w:r w:rsidR="007C06D6" w:rsidRPr="006448EB">
        <w:rPr>
          <w:rFonts w:ascii="Times New Roman" w:hAnsi="Times New Roman" w:cs="Times New Roman"/>
          <w:sz w:val="28"/>
          <w:szCs w:val="28"/>
        </w:rPr>
        <w:t>логообложения и чистого убытка на 97,77%, 90,96% и 90,75% соответственно. В итоге, убыточность деятельности в 2014 году сократилась на 90,34%.</w:t>
      </w:r>
    </w:p>
    <w:p w:rsidR="00616059" w:rsidRPr="006448EB" w:rsidRDefault="00616059" w:rsidP="00616059">
      <w:pPr>
        <w:pStyle w:val="consnonformat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Бухгалтерск</w:t>
      </w:r>
      <w:r w:rsidR="00EB5FBA" w:rsidRPr="006448EB">
        <w:rPr>
          <w:sz w:val="28"/>
          <w:szCs w:val="28"/>
        </w:rPr>
        <w:t>ий</w:t>
      </w:r>
      <w:r w:rsidRPr="006448EB">
        <w:rPr>
          <w:sz w:val="28"/>
          <w:szCs w:val="28"/>
        </w:rPr>
        <w:t xml:space="preserve"> учёт материальных запасов в филиале «УОР №836» ФГУП «ГУССТ №8 при Спецстрое России» ведется в соответствии с нормативами и методическим указаниям.</w:t>
      </w:r>
      <w:r w:rsidR="00424848" w:rsidRPr="006448EB">
        <w:rPr>
          <w:sz w:val="28"/>
          <w:szCs w:val="28"/>
        </w:rPr>
        <w:t xml:space="preserve"> </w:t>
      </w:r>
    </w:p>
    <w:p w:rsidR="00424848" w:rsidRPr="006448EB" w:rsidRDefault="00424848" w:rsidP="00424848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В настоящее время на строительном рынке появляется всё больше новых видов материалов, использующихся филиалом «УОР №836», однако учёт дв</w:t>
      </w:r>
      <w:r w:rsidRPr="006448EB">
        <w:rPr>
          <w:rFonts w:ascii="Times New Roman" w:hAnsi="Times New Roman"/>
          <w:sz w:val="28"/>
          <w:szCs w:val="28"/>
        </w:rPr>
        <w:t>и</w:t>
      </w:r>
      <w:r w:rsidRPr="006448EB">
        <w:rPr>
          <w:rFonts w:ascii="Times New Roman" w:hAnsi="Times New Roman"/>
          <w:sz w:val="28"/>
          <w:szCs w:val="28"/>
        </w:rPr>
        <w:t>жения материальных запасов на складе усложняет и замедляет, то что их учёт до сих пор ведется при помощи карточек складского учета в бумажном виде.</w:t>
      </w:r>
    </w:p>
    <w:p w:rsidR="00424848" w:rsidRPr="006448EB" w:rsidRDefault="00424848" w:rsidP="00424848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Для рационализации учёта движения материальных запасов на складе н</w:t>
      </w:r>
      <w:r w:rsidRPr="006448EB">
        <w:rPr>
          <w:rFonts w:ascii="Times New Roman" w:hAnsi="Times New Roman"/>
          <w:sz w:val="28"/>
          <w:szCs w:val="28"/>
        </w:rPr>
        <w:t>е</w:t>
      </w:r>
      <w:r w:rsidRPr="006448EB">
        <w:rPr>
          <w:rFonts w:ascii="Times New Roman" w:hAnsi="Times New Roman"/>
          <w:sz w:val="28"/>
          <w:szCs w:val="28"/>
        </w:rPr>
        <w:t>обходимо установить компьютер с версией программы «1С», привязанной к б</w:t>
      </w:r>
      <w:r w:rsidRPr="006448EB">
        <w:rPr>
          <w:rFonts w:ascii="Times New Roman" w:hAnsi="Times New Roman"/>
          <w:sz w:val="28"/>
          <w:szCs w:val="28"/>
        </w:rPr>
        <w:t>а</w:t>
      </w:r>
      <w:r w:rsidRPr="006448EB">
        <w:rPr>
          <w:rFonts w:ascii="Times New Roman" w:hAnsi="Times New Roman"/>
          <w:sz w:val="28"/>
          <w:szCs w:val="28"/>
        </w:rPr>
        <w:t>зе данных бухгалтерии, с помощью которой кладовщик будет осуществлять о</w:t>
      </w:r>
      <w:r w:rsidRPr="006448EB">
        <w:rPr>
          <w:rFonts w:ascii="Times New Roman" w:hAnsi="Times New Roman"/>
          <w:sz w:val="28"/>
          <w:szCs w:val="28"/>
        </w:rPr>
        <w:t>б</w:t>
      </w:r>
      <w:r w:rsidRPr="006448EB">
        <w:rPr>
          <w:rFonts w:ascii="Times New Roman" w:hAnsi="Times New Roman"/>
          <w:sz w:val="28"/>
          <w:szCs w:val="28"/>
        </w:rPr>
        <w:t>работку полученных документов. А пользуясь данными оборотно-сальдовой ведомости, кладовщик сможет проверить правильности осуществления учёта движения материалов и остаток материалов по бухгалтерскому учету.</w:t>
      </w:r>
    </w:p>
    <w:p w:rsidR="00424848" w:rsidRPr="006448EB" w:rsidRDefault="00AE5BA8" w:rsidP="00FE4D6D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 xml:space="preserve">Данное внедрение поможет организации экономить </w:t>
      </w:r>
      <w:r w:rsidR="00424848" w:rsidRPr="006448EB">
        <w:rPr>
          <w:rFonts w:ascii="Times New Roman" w:hAnsi="Times New Roman"/>
          <w:sz w:val="28"/>
          <w:szCs w:val="28"/>
        </w:rPr>
        <w:t>в первый год 11 352 руб. за год, а в последующие 44 352 руб. в год.</w:t>
      </w:r>
      <w:r w:rsidRPr="006448EB">
        <w:rPr>
          <w:rFonts w:ascii="Times New Roman" w:hAnsi="Times New Roman"/>
          <w:sz w:val="28"/>
          <w:szCs w:val="28"/>
        </w:rPr>
        <w:t xml:space="preserve"> и </w:t>
      </w:r>
      <w:r w:rsidR="00424848" w:rsidRPr="006448EB">
        <w:rPr>
          <w:rFonts w:ascii="Times New Roman" w:hAnsi="Times New Roman"/>
          <w:sz w:val="28"/>
          <w:szCs w:val="28"/>
        </w:rPr>
        <w:t>отказаться от ежемесячной проверки карточек складского учёта бухгалтерией и кладовщиком, тем самым эко</w:t>
      </w:r>
      <w:r w:rsidRPr="006448EB">
        <w:rPr>
          <w:rFonts w:ascii="Times New Roman" w:hAnsi="Times New Roman"/>
          <w:sz w:val="28"/>
          <w:szCs w:val="28"/>
        </w:rPr>
        <w:t>номя</w:t>
      </w:r>
      <w:r w:rsidR="00424848" w:rsidRPr="006448EB">
        <w:rPr>
          <w:rFonts w:ascii="Times New Roman" w:hAnsi="Times New Roman"/>
          <w:sz w:val="28"/>
          <w:szCs w:val="28"/>
        </w:rPr>
        <w:t xml:space="preserve"> время на обработку и проверку первичной документации.</w:t>
      </w:r>
    </w:p>
    <w:p w:rsidR="00311E6E" w:rsidRPr="006448EB" w:rsidRDefault="00311E6E" w:rsidP="00A711F6">
      <w:pPr>
        <w:pStyle w:val="a8"/>
        <w:tabs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lastRenderedPageBreak/>
        <w:t>Рассмотрев экономические показатели организации можно сделать сл</w:t>
      </w:r>
      <w:r w:rsidRPr="006448EB">
        <w:rPr>
          <w:sz w:val="28"/>
          <w:szCs w:val="28"/>
        </w:rPr>
        <w:t>е</w:t>
      </w:r>
      <w:r w:rsidRPr="006448EB">
        <w:rPr>
          <w:sz w:val="28"/>
          <w:szCs w:val="28"/>
        </w:rPr>
        <w:t>дующие выво</w:t>
      </w:r>
      <w:r w:rsidR="00EF6016" w:rsidRPr="006448EB">
        <w:rPr>
          <w:sz w:val="28"/>
          <w:szCs w:val="28"/>
        </w:rPr>
        <w:t>ды:</w:t>
      </w:r>
    </w:p>
    <w:p w:rsidR="00EF6016" w:rsidRPr="006448EB" w:rsidRDefault="00EF6016" w:rsidP="00A711F6">
      <w:pPr>
        <w:pStyle w:val="a8"/>
        <w:numPr>
          <w:ilvl w:val="0"/>
          <w:numId w:val="35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Материало</w:t>
      </w:r>
      <w:r w:rsidR="00D439A3" w:rsidRPr="006448EB">
        <w:rPr>
          <w:sz w:val="28"/>
          <w:szCs w:val="28"/>
        </w:rPr>
        <w:t>ё</w:t>
      </w:r>
      <w:r w:rsidRPr="006448EB">
        <w:rPr>
          <w:sz w:val="28"/>
          <w:szCs w:val="28"/>
        </w:rPr>
        <w:t xml:space="preserve">мкость снизилась, что свидетельствует о </w:t>
      </w:r>
      <w:r w:rsidR="002C761A" w:rsidRPr="006448EB">
        <w:rPr>
          <w:sz w:val="28"/>
          <w:szCs w:val="28"/>
        </w:rPr>
        <w:t>сокращении суммы</w:t>
      </w:r>
      <w:r w:rsidRPr="006448EB">
        <w:rPr>
          <w:sz w:val="28"/>
          <w:szCs w:val="28"/>
        </w:rPr>
        <w:t xml:space="preserve"> убытка на 1 рубль материальных затрат;</w:t>
      </w:r>
    </w:p>
    <w:p w:rsidR="00EF6016" w:rsidRPr="006448EB" w:rsidRDefault="00EF6016" w:rsidP="00A711F6">
      <w:pPr>
        <w:pStyle w:val="a8"/>
        <w:numPr>
          <w:ilvl w:val="0"/>
          <w:numId w:val="35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 xml:space="preserve">Факторный анализ материалоотдачи показал, что </w:t>
      </w:r>
      <w:r w:rsidR="00EE0B81" w:rsidRPr="006448EB">
        <w:rPr>
          <w:sz w:val="28"/>
          <w:szCs w:val="28"/>
        </w:rPr>
        <w:t xml:space="preserve">снижение </w:t>
      </w:r>
      <w:r w:rsidRPr="006448EB">
        <w:rPr>
          <w:sz w:val="28"/>
          <w:szCs w:val="28"/>
        </w:rPr>
        <w:t>матер</w:t>
      </w:r>
      <w:r w:rsidRPr="006448EB">
        <w:rPr>
          <w:sz w:val="28"/>
          <w:szCs w:val="28"/>
        </w:rPr>
        <w:t>и</w:t>
      </w:r>
      <w:r w:rsidRPr="006448EB">
        <w:rPr>
          <w:sz w:val="28"/>
          <w:szCs w:val="28"/>
        </w:rPr>
        <w:t xml:space="preserve">альных затрат и себестоимости продукции привели к </w:t>
      </w:r>
      <w:r w:rsidR="002F3135" w:rsidRPr="006448EB">
        <w:rPr>
          <w:sz w:val="28"/>
          <w:szCs w:val="28"/>
        </w:rPr>
        <w:t>увеличению</w:t>
      </w:r>
      <w:r w:rsidRPr="006448EB">
        <w:rPr>
          <w:sz w:val="28"/>
          <w:szCs w:val="28"/>
        </w:rPr>
        <w:t xml:space="preserve"> материалоо</w:t>
      </w:r>
      <w:r w:rsidRPr="006448EB">
        <w:rPr>
          <w:sz w:val="28"/>
          <w:szCs w:val="28"/>
        </w:rPr>
        <w:t>т</w:t>
      </w:r>
      <w:r w:rsidRPr="006448EB">
        <w:rPr>
          <w:sz w:val="28"/>
          <w:szCs w:val="28"/>
        </w:rPr>
        <w:t xml:space="preserve">дачи в общей сложности на </w:t>
      </w:r>
      <w:r w:rsidR="00EE0B81" w:rsidRPr="006448EB">
        <w:rPr>
          <w:sz w:val="28"/>
          <w:szCs w:val="28"/>
        </w:rPr>
        <w:t xml:space="preserve">0,055 </w:t>
      </w:r>
      <w:r w:rsidRPr="006448EB">
        <w:rPr>
          <w:sz w:val="28"/>
          <w:szCs w:val="28"/>
        </w:rPr>
        <w:t>руб.</w:t>
      </w:r>
      <w:r w:rsidR="00EC5818" w:rsidRPr="006448EB">
        <w:rPr>
          <w:sz w:val="28"/>
          <w:szCs w:val="28"/>
        </w:rPr>
        <w:t>;</w:t>
      </w:r>
    </w:p>
    <w:p w:rsidR="00792CB5" w:rsidRPr="006448EB" w:rsidRDefault="00EC5818" w:rsidP="00A711F6">
      <w:pPr>
        <w:pStyle w:val="a8"/>
        <w:numPr>
          <w:ilvl w:val="0"/>
          <w:numId w:val="35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 xml:space="preserve">Прибыль на 1 рубль материальных затрат </w:t>
      </w:r>
      <w:r w:rsidR="00E97EE8" w:rsidRPr="006448EB">
        <w:rPr>
          <w:sz w:val="28"/>
          <w:szCs w:val="28"/>
        </w:rPr>
        <w:t>увеличилась</w:t>
      </w:r>
      <w:r w:rsidRPr="006448EB">
        <w:rPr>
          <w:sz w:val="28"/>
          <w:szCs w:val="28"/>
        </w:rPr>
        <w:t xml:space="preserve"> на 0,</w:t>
      </w:r>
      <w:r w:rsidR="00E97EE8" w:rsidRPr="006448EB">
        <w:rPr>
          <w:sz w:val="28"/>
          <w:szCs w:val="28"/>
        </w:rPr>
        <w:t>105</w:t>
      </w:r>
      <w:r w:rsidRPr="006448EB">
        <w:rPr>
          <w:sz w:val="28"/>
          <w:szCs w:val="28"/>
        </w:rPr>
        <w:t xml:space="preserve"> руб. </w:t>
      </w:r>
      <w:r w:rsidR="002C761A" w:rsidRPr="006448EB">
        <w:rPr>
          <w:sz w:val="28"/>
          <w:szCs w:val="28"/>
        </w:rPr>
        <w:t>п</w:t>
      </w:r>
      <w:r w:rsidRPr="006448EB">
        <w:rPr>
          <w:sz w:val="28"/>
          <w:szCs w:val="28"/>
        </w:rPr>
        <w:t xml:space="preserve">од влиянием сокращения </w:t>
      </w:r>
      <w:r w:rsidR="00E97EE8" w:rsidRPr="006448EB">
        <w:rPr>
          <w:sz w:val="28"/>
          <w:szCs w:val="28"/>
        </w:rPr>
        <w:t xml:space="preserve">суммы убытка </w:t>
      </w:r>
      <w:r w:rsidRPr="006448EB">
        <w:rPr>
          <w:sz w:val="28"/>
          <w:szCs w:val="28"/>
        </w:rPr>
        <w:t xml:space="preserve">от основной деятельности и </w:t>
      </w:r>
      <w:r w:rsidR="00E97EE8" w:rsidRPr="006448EB">
        <w:rPr>
          <w:sz w:val="28"/>
          <w:szCs w:val="28"/>
        </w:rPr>
        <w:t>снижения</w:t>
      </w:r>
      <w:r w:rsidRPr="006448EB">
        <w:rPr>
          <w:sz w:val="28"/>
          <w:szCs w:val="28"/>
        </w:rPr>
        <w:t xml:space="preserve"> материальных затрат;</w:t>
      </w:r>
    </w:p>
    <w:p w:rsidR="00311E6E" w:rsidRPr="006448EB" w:rsidRDefault="00D439A3" w:rsidP="00A711F6">
      <w:pPr>
        <w:pStyle w:val="a8"/>
        <w:numPr>
          <w:ilvl w:val="0"/>
          <w:numId w:val="35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Снижение материалоё</w:t>
      </w:r>
      <w:r w:rsidR="00311E6E" w:rsidRPr="006448EB">
        <w:rPr>
          <w:sz w:val="28"/>
          <w:szCs w:val="28"/>
        </w:rPr>
        <w:t>мкости и увеличение материалоотдачи говорит о том, что материальные ресурсы на предприятии используются эффективно.</w:t>
      </w:r>
    </w:p>
    <w:p w:rsidR="00FE4D6D" w:rsidRPr="006448EB" w:rsidRDefault="00311E6E" w:rsidP="00FE4D6D">
      <w:pPr>
        <w:pStyle w:val="a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Для улучшения показателей работы предприятия необходимо уделить внимание вопросам ресурсосбережения: внедрение нормативов и ресурсосбер</w:t>
      </w:r>
      <w:r w:rsidRPr="006448EB">
        <w:rPr>
          <w:sz w:val="28"/>
          <w:szCs w:val="28"/>
        </w:rPr>
        <w:t>е</w:t>
      </w:r>
      <w:r w:rsidRPr="006448EB">
        <w:rPr>
          <w:sz w:val="28"/>
          <w:szCs w:val="28"/>
        </w:rPr>
        <w:t>гающих технологий;</w:t>
      </w:r>
      <w:r w:rsidR="00FE4D6D" w:rsidRPr="006448EB">
        <w:rPr>
          <w:sz w:val="28"/>
          <w:szCs w:val="28"/>
        </w:rPr>
        <w:t xml:space="preserve"> </w:t>
      </w:r>
      <w:r w:rsidRPr="006448EB">
        <w:rPr>
          <w:sz w:val="28"/>
          <w:szCs w:val="28"/>
        </w:rPr>
        <w:t>изучение и внедрение передового опыта в осуществлении режима экономии; материального и морального стимулирования работников за экономию ресурсов, например, путем выплаты премий.</w:t>
      </w:r>
      <w:r w:rsidR="00792CB5" w:rsidRPr="006448EB">
        <w:rPr>
          <w:sz w:val="28"/>
          <w:szCs w:val="28"/>
        </w:rPr>
        <w:t xml:space="preserve"> </w:t>
      </w:r>
      <w:r w:rsidRPr="006448EB">
        <w:rPr>
          <w:sz w:val="28"/>
          <w:szCs w:val="28"/>
        </w:rPr>
        <w:t>Для повышения эффе</w:t>
      </w:r>
      <w:r w:rsidRPr="006448EB">
        <w:rPr>
          <w:sz w:val="28"/>
          <w:szCs w:val="28"/>
        </w:rPr>
        <w:t>к</w:t>
      </w:r>
      <w:r w:rsidRPr="006448EB">
        <w:rPr>
          <w:sz w:val="28"/>
          <w:szCs w:val="28"/>
        </w:rPr>
        <w:t xml:space="preserve">тивности использования </w:t>
      </w:r>
      <w:r w:rsidR="00556754" w:rsidRPr="006448EB">
        <w:rPr>
          <w:sz w:val="28"/>
          <w:szCs w:val="28"/>
        </w:rPr>
        <w:t xml:space="preserve">материальных запасов </w:t>
      </w:r>
      <w:r w:rsidRPr="006448EB">
        <w:rPr>
          <w:sz w:val="28"/>
          <w:szCs w:val="28"/>
        </w:rPr>
        <w:t xml:space="preserve">важно </w:t>
      </w:r>
      <w:r w:rsidR="00556754" w:rsidRPr="006448EB">
        <w:rPr>
          <w:sz w:val="28"/>
          <w:szCs w:val="28"/>
        </w:rPr>
        <w:t xml:space="preserve">их </w:t>
      </w:r>
      <w:r w:rsidRPr="006448EB">
        <w:rPr>
          <w:sz w:val="28"/>
          <w:szCs w:val="28"/>
        </w:rPr>
        <w:t>экон</w:t>
      </w:r>
      <w:r w:rsidR="00556754" w:rsidRPr="006448EB">
        <w:rPr>
          <w:sz w:val="28"/>
          <w:szCs w:val="28"/>
        </w:rPr>
        <w:t xml:space="preserve">омное и </w:t>
      </w:r>
      <w:r w:rsidRPr="006448EB">
        <w:rPr>
          <w:sz w:val="28"/>
          <w:szCs w:val="28"/>
        </w:rPr>
        <w:t>раци</w:t>
      </w:r>
      <w:r w:rsidRPr="006448EB">
        <w:rPr>
          <w:sz w:val="28"/>
          <w:szCs w:val="28"/>
        </w:rPr>
        <w:t>о</w:t>
      </w:r>
      <w:r w:rsidR="00FE4D6D" w:rsidRPr="006448EB">
        <w:rPr>
          <w:sz w:val="28"/>
          <w:szCs w:val="28"/>
        </w:rPr>
        <w:t>нальное использование.</w:t>
      </w:r>
    </w:p>
    <w:p w:rsidR="00FE4D6D" w:rsidRPr="006448EB" w:rsidRDefault="00FE4D6D" w:rsidP="00FE4D6D">
      <w:pPr>
        <w:pStyle w:val="a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Необходимым условием выполнения планов по производству продукции, снижению её себестоимости, росту прибыли и рентабельности является полное и своевременное обеспечение предприятия сырьём и материалами необходим</w:t>
      </w:r>
      <w:r w:rsidRPr="006448EB">
        <w:rPr>
          <w:sz w:val="28"/>
          <w:szCs w:val="28"/>
        </w:rPr>
        <w:t>о</w:t>
      </w:r>
      <w:r w:rsidRPr="006448EB">
        <w:rPr>
          <w:sz w:val="28"/>
          <w:szCs w:val="28"/>
        </w:rPr>
        <w:t>го ассортимента и качества. Это, главным образом, зависит от правильного в</w:t>
      </w:r>
      <w:r w:rsidRPr="006448EB">
        <w:rPr>
          <w:sz w:val="28"/>
          <w:szCs w:val="28"/>
        </w:rPr>
        <w:t>ы</w:t>
      </w:r>
      <w:r w:rsidRPr="006448EB">
        <w:rPr>
          <w:sz w:val="28"/>
          <w:szCs w:val="28"/>
        </w:rPr>
        <w:t>бора поставщиков, с которыми предприятие собирается заключать договора.</w:t>
      </w:r>
    </w:p>
    <w:p w:rsidR="00FE4D6D" w:rsidRPr="006448EB" w:rsidRDefault="00FE4D6D" w:rsidP="00A711F6">
      <w:pPr>
        <w:pStyle w:val="a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Так же важными для филиала показателями являются материалоёмкость и материалоотдача, значения которых необходимо уменьшить и увеличить с</w:t>
      </w:r>
      <w:r w:rsidRPr="006448EB">
        <w:rPr>
          <w:sz w:val="28"/>
          <w:szCs w:val="28"/>
        </w:rPr>
        <w:t>о</w:t>
      </w:r>
      <w:r w:rsidRPr="006448EB">
        <w:rPr>
          <w:sz w:val="28"/>
          <w:szCs w:val="28"/>
        </w:rPr>
        <w:t>ответственно. Например, сокращение суммы материальных затрат на 20% до отметки в 89 272 тыс. руб. позволит сократить показатель материалоёмкости на 0,017 руб. или 20,17% и увеличить показатель материалоотдачи  на 0,436 руб. или 25,28%.</w:t>
      </w:r>
    </w:p>
    <w:p w:rsidR="005B2FF2" w:rsidRPr="006448EB" w:rsidRDefault="00735C1C" w:rsidP="00A711F6">
      <w:pPr>
        <w:pStyle w:val="a9"/>
        <w:tabs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6448EB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:rsidR="006504C0" w:rsidRPr="006448EB" w:rsidRDefault="006504C0" w:rsidP="00A711F6">
      <w:pPr>
        <w:pStyle w:val="a9"/>
        <w:tabs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7527C" w:rsidRPr="006448EB" w:rsidRDefault="0097527C" w:rsidP="00A711F6">
      <w:pPr>
        <w:pStyle w:val="a9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Федеральный закон «О бухгалтерском уч</w:t>
      </w:r>
      <w:r w:rsidR="00F11393" w:rsidRPr="006448EB">
        <w:rPr>
          <w:rFonts w:ascii="Times New Roman" w:hAnsi="Times New Roman"/>
          <w:sz w:val="28"/>
          <w:szCs w:val="28"/>
        </w:rPr>
        <w:t>ё</w:t>
      </w:r>
      <w:r w:rsidRPr="006448EB">
        <w:rPr>
          <w:rFonts w:ascii="Times New Roman" w:hAnsi="Times New Roman"/>
          <w:sz w:val="28"/>
          <w:szCs w:val="28"/>
        </w:rPr>
        <w:t>те» № 402-ФЗ от 06.12.2011г.;</w:t>
      </w:r>
    </w:p>
    <w:p w:rsidR="004C72E0" w:rsidRPr="006448EB" w:rsidRDefault="004C72E0" w:rsidP="00A711F6">
      <w:pPr>
        <w:pStyle w:val="a9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Межотраслевые правила обеспечения работников специальной оде</w:t>
      </w:r>
      <w:r w:rsidRPr="006448EB">
        <w:rPr>
          <w:rFonts w:ascii="Times New Roman" w:hAnsi="Times New Roman"/>
          <w:sz w:val="28"/>
          <w:szCs w:val="28"/>
        </w:rPr>
        <w:t>ж</w:t>
      </w:r>
      <w:r w:rsidRPr="006448EB">
        <w:rPr>
          <w:rFonts w:ascii="Times New Roman" w:hAnsi="Times New Roman"/>
          <w:sz w:val="28"/>
          <w:szCs w:val="28"/>
        </w:rPr>
        <w:t>дой, специальной обувью и другими средствами индивидуальной защиты, у</w:t>
      </w:r>
      <w:r w:rsidRPr="006448EB">
        <w:rPr>
          <w:rFonts w:ascii="Times New Roman" w:hAnsi="Times New Roman"/>
          <w:sz w:val="28"/>
          <w:szCs w:val="28"/>
        </w:rPr>
        <w:t>т</w:t>
      </w:r>
      <w:r w:rsidR="00F11393" w:rsidRPr="006448EB">
        <w:rPr>
          <w:rFonts w:ascii="Times New Roman" w:hAnsi="Times New Roman"/>
          <w:sz w:val="28"/>
          <w:szCs w:val="28"/>
        </w:rPr>
        <w:t>верждё</w:t>
      </w:r>
      <w:r w:rsidRPr="006448EB">
        <w:rPr>
          <w:rFonts w:ascii="Times New Roman" w:hAnsi="Times New Roman"/>
          <w:sz w:val="28"/>
          <w:szCs w:val="28"/>
        </w:rPr>
        <w:t>нные постановлением Минздравсоцразвития РФ от 01.06.2009г. №290н.;</w:t>
      </w:r>
    </w:p>
    <w:p w:rsidR="004C72E0" w:rsidRPr="006448EB" w:rsidRDefault="004C72E0" w:rsidP="00A711F6">
      <w:pPr>
        <w:pStyle w:val="a9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План счетов бухгалтерского уч</w:t>
      </w:r>
      <w:r w:rsidR="00F11393" w:rsidRPr="006448EB">
        <w:rPr>
          <w:rFonts w:ascii="Times New Roman" w:hAnsi="Times New Roman"/>
          <w:sz w:val="28"/>
          <w:szCs w:val="28"/>
        </w:rPr>
        <w:t>ё</w:t>
      </w:r>
      <w:r w:rsidRPr="006448EB">
        <w:rPr>
          <w:rFonts w:ascii="Times New Roman" w:hAnsi="Times New Roman"/>
          <w:sz w:val="28"/>
          <w:szCs w:val="28"/>
        </w:rPr>
        <w:t>та, утвержденный приказом Минфина России от 31.10.2000г. №94н;</w:t>
      </w:r>
    </w:p>
    <w:p w:rsidR="006504C0" w:rsidRPr="006448EB" w:rsidRDefault="002B6B2D" w:rsidP="00A711F6">
      <w:pPr>
        <w:pStyle w:val="a9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Положение по бухгалтерскому уч</w:t>
      </w:r>
      <w:r w:rsidR="00F11393" w:rsidRPr="006448EB">
        <w:rPr>
          <w:rFonts w:ascii="Times New Roman" w:hAnsi="Times New Roman"/>
          <w:sz w:val="28"/>
          <w:szCs w:val="28"/>
        </w:rPr>
        <w:t>ё</w:t>
      </w:r>
      <w:r w:rsidRPr="006448EB">
        <w:rPr>
          <w:rFonts w:ascii="Times New Roman" w:hAnsi="Times New Roman"/>
          <w:sz w:val="28"/>
          <w:szCs w:val="28"/>
        </w:rPr>
        <w:t>ту 5/01</w:t>
      </w:r>
      <w:r w:rsidR="0097527C" w:rsidRPr="006448EB">
        <w:rPr>
          <w:rFonts w:ascii="Times New Roman" w:hAnsi="Times New Roman"/>
          <w:sz w:val="28"/>
          <w:szCs w:val="28"/>
        </w:rPr>
        <w:t xml:space="preserve"> «Уч</w:t>
      </w:r>
      <w:r w:rsidR="00F11393" w:rsidRPr="006448EB">
        <w:rPr>
          <w:rFonts w:ascii="Times New Roman" w:hAnsi="Times New Roman"/>
          <w:sz w:val="28"/>
          <w:szCs w:val="28"/>
        </w:rPr>
        <w:t>ё</w:t>
      </w:r>
      <w:r w:rsidR="0097527C" w:rsidRPr="006448EB">
        <w:rPr>
          <w:rFonts w:ascii="Times New Roman" w:hAnsi="Times New Roman"/>
          <w:sz w:val="28"/>
          <w:szCs w:val="28"/>
        </w:rPr>
        <w:t>т материально-производственных запасов», утвержд</w:t>
      </w:r>
      <w:r w:rsidR="00F11393" w:rsidRPr="006448EB">
        <w:rPr>
          <w:rFonts w:ascii="Times New Roman" w:hAnsi="Times New Roman"/>
          <w:sz w:val="28"/>
          <w:szCs w:val="28"/>
        </w:rPr>
        <w:t>ё</w:t>
      </w:r>
      <w:r w:rsidR="0097527C" w:rsidRPr="006448EB">
        <w:rPr>
          <w:rFonts w:ascii="Times New Roman" w:hAnsi="Times New Roman"/>
          <w:sz w:val="28"/>
          <w:szCs w:val="28"/>
        </w:rPr>
        <w:t>нный приказом Минфина России от 09.06.2001г. №44н;</w:t>
      </w:r>
    </w:p>
    <w:p w:rsidR="0097527C" w:rsidRPr="006448EB" w:rsidRDefault="0097527C" w:rsidP="00A711F6">
      <w:pPr>
        <w:pStyle w:val="a9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Положение по бухгалтерскому уч</w:t>
      </w:r>
      <w:r w:rsidR="00F11393" w:rsidRPr="006448EB">
        <w:rPr>
          <w:rFonts w:ascii="Times New Roman" w:hAnsi="Times New Roman"/>
          <w:sz w:val="28"/>
          <w:szCs w:val="28"/>
        </w:rPr>
        <w:t>ёту 6/01 «Учё</w:t>
      </w:r>
      <w:r w:rsidRPr="006448EB">
        <w:rPr>
          <w:rFonts w:ascii="Times New Roman" w:hAnsi="Times New Roman"/>
          <w:sz w:val="28"/>
          <w:szCs w:val="28"/>
        </w:rPr>
        <w:t>т основных средств», ут</w:t>
      </w:r>
      <w:r w:rsidR="00F11393" w:rsidRPr="006448EB">
        <w:rPr>
          <w:rFonts w:ascii="Times New Roman" w:hAnsi="Times New Roman"/>
          <w:sz w:val="28"/>
          <w:szCs w:val="28"/>
        </w:rPr>
        <w:t>верждё</w:t>
      </w:r>
      <w:r w:rsidRPr="006448EB">
        <w:rPr>
          <w:rFonts w:ascii="Times New Roman" w:hAnsi="Times New Roman"/>
          <w:sz w:val="28"/>
          <w:szCs w:val="28"/>
        </w:rPr>
        <w:t>нный приказом Минфина России от 30.03.2001г. №26н;</w:t>
      </w:r>
    </w:p>
    <w:p w:rsidR="00823650" w:rsidRPr="006448EB" w:rsidRDefault="00823650" w:rsidP="00A711F6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Агеева О.А. Бухгалтерский учет и анализ: Учебник / О.А. Агеева, Л.С. Шахматова. – М.: Издательство Юрайт, 2014. – 589 с.;</w:t>
      </w:r>
    </w:p>
    <w:p w:rsidR="004C72E0" w:rsidRPr="006448EB" w:rsidRDefault="004C72E0" w:rsidP="00A711F6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Акатьева М.Д. Методология бухгалтер</w:t>
      </w:r>
      <w:r w:rsidR="006D79BB" w:rsidRPr="006448EB">
        <w:rPr>
          <w:rFonts w:ascii="Times New Roman" w:hAnsi="Times New Roman" w:cs="Times New Roman"/>
          <w:sz w:val="28"/>
          <w:szCs w:val="28"/>
        </w:rPr>
        <w:t>ского уч</w:t>
      </w:r>
      <w:r w:rsidR="00F11393" w:rsidRPr="006448EB">
        <w:rPr>
          <w:rFonts w:ascii="Times New Roman" w:hAnsi="Times New Roman" w:cs="Times New Roman"/>
          <w:sz w:val="28"/>
          <w:szCs w:val="28"/>
        </w:rPr>
        <w:t>ё</w:t>
      </w:r>
      <w:r w:rsidR="006D79BB" w:rsidRPr="006448EB">
        <w:rPr>
          <w:rFonts w:ascii="Times New Roman" w:hAnsi="Times New Roman" w:cs="Times New Roman"/>
          <w:sz w:val="28"/>
          <w:szCs w:val="28"/>
        </w:rPr>
        <w:t xml:space="preserve">та: современный взгляд </w:t>
      </w:r>
      <w:r w:rsidRPr="006448EB">
        <w:rPr>
          <w:rFonts w:ascii="Times New Roman" w:hAnsi="Times New Roman" w:cs="Times New Roman"/>
          <w:sz w:val="28"/>
          <w:szCs w:val="28"/>
        </w:rPr>
        <w:t xml:space="preserve">/ </w:t>
      </w:r>
      <w:r w:rsidR="006D79BB" w:rsidRPr="006448EB">
        <w:rPr>
          <w:rFonts w:ascii="Times New Roman" w:hAnsi="Times New Roman" w:cs="Times New Roman"/>
          <w:sz w:val="28"/>
          <w:szCs w:val="28"/>
        </w:rPr>
        <w:t xml:space="preserve">М.Д. Акатьева. – </w:t>
      </w:r>
      <w:r w:rsidRPr="006448EB">
        <w:rPr>
          <w:rFonts w:ascii="Times New Roman" w:hAnsi="Times New Roman" w:cs="Times New Roman"/>
          <w:sz w:val="28"/>
          <w:szCs w:val="28"/>
        </w:rPr>
        <w:t>М.: МГУП, 2012;</w:t>
      </w:r>
    </w:p>
    <w:p w:rsidR="006C6F12" w:rsidRPr="006448EB" w:rsidRDefault="006D79BB" w:rsidP="00A711F6">
      <w:pPr>
        <w:pStyle w:val="a9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 xml:space="preserve">Алексеева А.И. </w:t>
      </w:r>
      <w:r w:rsidR="006C6F12" w:rsidRPr="006448EB">
        <w:rPr>
          <w:rFonts w:ascii="Times New Roman" w:hAnsi="Times New Roman"/>
          <w:sz w:val="28"/>
          <w:szCs w:val="28"/>
        </w:rPr>
        <w:t>Комплексный экономический анали</w:t>
      </w:r>
      <w:r w:rsidRPr="006448EB">
        <w:rPr>
          <w:rFonts w:ascii="Times New Roman" w:hAnsi="Times New Roman"/>
          <w:sz w:val="28"/>
          <w:szCs w:val="28"/>
        </w:rPr>
        <w:t xml:space="preserve">з хозяйственной деятельности: Учебное </w:t>
      </w:r>
      <w:r w:rsidR="006C6F12" w:rsidRPr="006448EB">
        <w:rPr>
          <w:rFonts w:ascii="Times New Roman" w:hAnsi="Times New Roman"/>
          <w:sz w:val="28"/>
          <w:szCs w:val="28"/>
        </w:rPr>
        <w:t>пособие /</w:t>
      </w:r>
      <w:r w:rsidRPr="006448EB">
        <w:rPr>
          <w:rFonts w:ascii="Times New Roman" w:hAnsi="Times New Roman"/>
          <w:sz w:val="28"/>
          <w:szCs w:val="28"/>
        </w:rPr>
        <w:t xml:space="preserve"> </w:t>
      </w:r>
      <w:r w:rsidR="006C6F12" w:rsidRPr="006448EB">
        <w:rPr>
          <w:rFonts w:ascii="Times New Roman" w:hAnsi="Times New Roman"/>
          <w:sz w:val="28"/>
          <w:szCs w:val="28"/>
        </w:rPr>
        <w:t>А.И.</w:t>
      </w:r>
      <w:r w:rsidRPr="006448EB">
        <w:rPr>
          <w:rFonts w:ascii="Times New Roman" w:hAnsi="Times New Roman"/>
          <w:sz w:val="28"/>
          <w:szCs w:val="28"/>
        </w:rPr>
        <w:t xml:space="preserve"> </w:t>
      </w:r>
      <w:r w:rsidR="006C6F12" w:rsidRPr="006448EB">
        <w:rPr>
          <w:rFonts w:ascii="Times New Roman" w:hAnsi="Times New Roman"/>
          <w:sz w:val="28"/>
          <w:szCs w:val="28"/>
        </w:rPr>
        <w:t>Алексеева, Ю.В.</w:t>
      </w:r>
      <w:r w:rsidRPr="006448EB">
        <w:rPr>
          <w:rFonts w:ascii="Times New Roman" w:hAnsi="Times New Roman"/>
          <w:sz w:val="28"/>
          <w:szCs w:val="28"/>
        </w:rPr>
        <w:t xml:space="preserve"> </w:t>
      </w:r>
      <w:r w:rsidR="006C6F12" w:rsidRPr="006448EB">
        <w:rPr>
          <w:rFonts w:ascii="Times New Roman" w:hAnsi="Times New Roman"/>
          <w:sz w:val="28"/>
          <w:szCs w:val="28"/>
        </w:rPr>
        <w:t>Васильев, А.В.</w:t>
      </w:r>
      <w:r w:rsidRPr="006448EB">
        <w:rPr>
          <w:rFonts w:ascii="Times New Roman" w:hAnsi="Times New Roman"/>
          <w:sz w:val="28"/>
          <w:szCs w:val="28"/>
        </w:rPr>
        <w:t xml:space="preserve"> </w:t>
      </w:r>
      <w:r w:rsidR="006C6F12" w:rsidRPr="006448EB">
        <w:rPr>
          <w:rFonts w:ascii="Times New Roman" w:hAnsi="Times New Roman"/>
          <w:sz w:val="28"/>
          <w:szCs w:val="28"/>
        </w:rPr>
        <w:t>Малеева, Л.И.Ушвицкий. –</w:t>
      </w:r>
      <w:r w:rsidRPr="006448EB">
        <w:rPr>
          <w:rFonts w:ascii="Times New Roman" w:hAnsi="Times New Roman"/>
          <w:sz w:val="28"/>
          <w:szCs w:val="28"/>
        </w:rPr>
        <w:t xml:space="preserve"> </w:t>
      </w:r>
      <w:r w:rsidR="006C6F12" w:rsidRPr="006448EB">
        <w:rPr>
          <w:rFonts w:ascii="Times New Roman" w:hAnsi="Times New Roman"/>
          <w:sz w:val="28"/>
          <w:szCs w:val="28"/>
        </w:rPr>
        <w:t>М. : Финансы и стати</w:t>
      </w:r>
      <w:r w:rsidRPr="006448EB">
        <w:rPr>
          <w:rFonts w:ascii="Times New Roman" w:hAnsi="Times New Roman"/>
          <w:sz w:val="28"/>
          <w:szCs w:val="28"/>
        </w:rPr>
        <w:t>стика, 2010;</w:t>
      </w:r>
    </w:p>
    <w:p w:rsidR="00891E1D" w:rsidRPr="006448EB" w:rsidRDefault="006D79BB" w:rsidP="00A711F6">
      <w:pPr>
        <w:pStyle w:val="a9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Алборов Р.</w:t>
      </w:r>
      <w:r w:rsidR="00891E1D" w:rsidRPr="006448EB">
        <w:rPr>
          <w:rFonts w:ascii="Times New Roman" w:hAnsi="Times New Roman"/>
          <w:sz w:val="28"/>
          <w:szCs w:val="28"/>
        </w:rPr>
        <w:t>А. Основы бухгал</w:t>
      </w:r>
      <w:r w:rsidRPr="006448EB">
        <w:rPr>
          <w:rFonts w:ascii="Times New Roman" w:hAnsi="Times New Roman"/>
          <w:sz w:val="28"/>
          <w:szCs w:val="28"/>
        </w:rPr>
        <w:t>терского уч</w:t>
      </w:r>
      <w:r w:rsidR="00F11393" w:rsidRPr="006448EB">
        <w:rPr>
          <w:rFonts w:ascii="Times New Roman" w:hAnsi="Times New Roman"/>
          <w:sz w:val="28"/>
          <w:szCs w:val="28"/>
        </w:rPr>
        <w:t>ё</w:t>
      </w:r>
      <w:r w:rsidRPr="006448EB">
        <w:rPr>
          <w:rFonts w:ascii="Times New Roman" w:hAnsi="Times New Roman"/>
          <w:sz w:val="28"/>
          <w:szCs w:val="28"/>
        </w:rPr>
        <w:t>та: Учебное пособие</w:t>
      </w:r>
      <w:r w:rsidR="00891E1D" w:rsidRPr="006448EB">
        <w:rPr>
          <w:rFonts w:ascii="Times New Roman" w:hAnsi="Times New Roman"/>
          <w:sz w:val="28"/>
          <w:szCs w:val="28"/>
        </w:rPr>
        <w:t xml:space="preserve"> </w:t>
      </w:r>
      <w:r w:rsidRPr="006448EB">
        <w:rPr>
          <w:rFonts w:ascii="Times New Roman" w:hAnsi="Times New Roman"/>
          <w:sz w:val="28"/>
          <w:szCs w:val="28"/>
        </w:rPr>
        <w:t>/</w:t>
      </w:r>
      <w:r w:rsidR="00891E1D" w:rsidRPr="006448EB">
        <w:rPr>
          <w:rFonts w:ascii="Times New Roman" w:hAnsi="Times New Roman"/>
          <w:sz w:val="28"/>
          <w:szCs w:val="28"/>
        </w:rPr>
        <w:t xml:space="preserve"> </w:t>
      </w:r>
      <w:r w:rsidRPr="006448EB">
        <w:rPr>
          <w:rFonts w:ascii="Times New Roman" w:hAnsi="Times New Roman"/>
          <w:sz w:val="28"/>
          <w:szCs w:val="28"/>
        </w:rPr>
        <w:t xml:space="preserve">Р.А. Алборов. – </w:t>
      </w:r>
      <w:r w:rsidR="00891E1D" w:rsidRPr="006448EB">
        <w:rPr>
          <w:rFonts w:ascii="Times New Roman" w:hAnsi="Times New Roman"/>
          <w:sz w:val="28"/>
          <w:szCs w:val="28"/>
        </w:rPr>
        <w:t>М.: Изд</w:t>
      </w:r>
      <w:r w:rsidRPr="006448EB">
        <w:rPr>
          <w:rFonts w:ascii="Times New Roman" w:hAnsi="Times New Roman"/>
          <w:sz w:val="28"/>
          <w:szCs w:val="28"/>
        </w:rPr>
        <w:t>ательство «Дело и Сервис», 2002.</w:t>
      </w:r>
      <w:r w:rsidR="00891E1D" w:rsidRPr="006448EB">
        <w:rPr>
          <w:rFonts w:ascii="Times New Roman" w:hAnsi="Times New Roman"/>
          <w:sz w:val="28"/>
          <w:szCs w:val="28"/>
        </w:rPr>
        <w:t xml:space="preserve"> – 288 с.</w:t>
      </w:r>
      <w:r w:rsidRPr="006448EB">
        <w:rPr>
          <w:rFonts w:ascii="Times New Roman" w:hAnsi="Times New Roman"/>
          <w:sz w:val="28"/>
          <w:szCs w:val="28"/>
        </w:rPr>
        <w:t>;</w:t>
      </w:r>
    </w:p>
    <w:p w:rsidR="00EF6F8A" w:rsidRPr="006448EB" w:rsidRDefault="006D79BB" w:rsidP="00A711F6">
      <w:pPr>
        <w:pStyle w:val="a9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Алборов Р.</w:t>
      </w:r>
      <w:r w:rsidR="00EF6F8A" w:rsidRPr="006448EB">
        <w:rPr>
          <w:rFonts w:ascii="Times New Roman" w:hAnsi="Times New Roman"/>
          <w:sz w:val="28"/>
          <w:szCs w:val="28"/>
        </w:rPr>
        <w:t>А. Принципы и о</w:t>
      </w:r>
      <w:r w:rsidRPr="006448EB">
        <w:rPr>
          <w:rFonts w:ascii="Times New Roman" w:hAnsi="Times New Roman"/>
          <w:sz w:val="28"/>
          <w:szCs w:val="28"/>
        </w:rPr>
        <w:t>сновы бухгалтерского уч</w:t>
      </w:r>
      <w:r w:rsidR="00F11393" w:rsidRPr="006448EB">
        <w:rPr>
          <w:rFonts w:ascii="Times New Roman" w:hAnsi="Times New Roman"/>
          <w:sz w:val="28"/>
          <w:szCs w:val="28"/>
        </w:rPr>
        <w:t>ё</w:t>
      </w:r>
      <w:r w:rsidRPr="006448EB">
        <w:rPr>
          <w:rFonts w:ascii="Times New Roman" w:hAnsi="Times New Roman"/>
          <w:sz w:val="28"/>
          <w:szCs w:val="28"/>
        </w:rPr>
        <w:t>та / Р.</w:t>
      </w:r>
      <w:r w:rsidR="00EF6F8A" w:rsidRPr="006448EB">
        <w:rPr>
          <w:rFonts w:ascii="Times New Roman" w:hAnsi="Times New Roman"/>
          <w:sz w:val="28"/>
          <w:szCs w:val="28"/>
        </w:rPr>
        <w:t>А. Алб</w:t>
      </w:r>
      <w:r w:rsidR="00EF6F8A" w:rsidRPr="006448EB">
        <w:rPr>
          <w:rFonts w:ascii="Times New Roman" w:hAnsi="Times New Roman"/>
          <w:sz w:val="28"/>
          <w:szCs w:val="28"/>
        </w:rPr>
        <w:t>о</w:t>
      </w:r>
      <w:r w:rsidR="00EF6F8A" w:rsidRPr="006448EB">
        <w:rPr>
          <w:rFonts w:ascii="Times New Roman" w:hAnsi="Times New Roman"/>
          <w:sz w:val="28"/>
          <w:szCs w:val="28"/>
        </w:rPr>
        <w:t>ров.  – М.: Изд-во «Кнорус», 2008. – 344 с.</w:t>
      </w:r>
      <w:r w:rsidRPr="006448EB">
        <w:rPr>
          <w:rFonts w:ascii="Times New Roman" w:hAnsi="Times New Roman"/>
          <w:sz w:val="28"/>
          <w:szCs w:val="28"/>
        </w:rPr>
        <w:t>;</w:t>
      </w:r>
    </w:p>
    <w:p w:rsidR="004C72E0" w:rsidRPr="006448EB" w:rsidRDefault="004C72E0" w:rsidP="00A711F6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Ануфриев В.Е Уч</w:t>
      </w:r>
      <w:r w:rsidR="00F11393" w:rsidRPr="006448EB">
        <w:rPr>
          <w:rFonts w:ascii="Times New Roman" w:hAnsi="Times New Roman" w:cs="Times New Roman"/>
          <w:sz w:val="28"/>
          <w:szCs w:val="28"/>
        </w:rPr>
        <w:t>ё</w:t>
      </w:r>
      <w:r w:rsidRPr="006448EB">
        <w:rPr>
          <w:rFonts w:ascii="Times New Roman" w:hAnsi="Times New Roman" w:cs="Times New Roman"/>
          <w:sz w:val="28"/>
          <w:szCs w:val="28"/>
        </w:rPr>
        <w:t xml:space="preserve">т операций кругооборота хозяйственных средств </w:t>
      </w:r>
      <w:r w:rsidR="00713D30" w:rsidRPr="006448EB">
        <w:rPr>
          <w:rFonts w:ascii="Times New Roman" w:hAnsi="Times New Roman" w:cs="Times New Roman"/>
          <w:sz w:val="28"/>
          <w:szCs w:val="28"/>
        </w:rPr>
        <w:t>/ В.Е. Ануфриев // «Бухгалтерский уч</w:t>
      </w:r>
      <w:r w:rsidR="00F11393" w:rsidRPr="006448EB">
        <w:rPr>
          <w:rFonts w:ascii="Times New Roman" w:hAnsi="Times New Roman" w:cs="Times New Roman"/>
          <w:sz w:val="28"/>
          <w:szCs w:val="28"/>
        </w:rPr>
        <w:t>ё</w:t>
      </w:r>
      <w:r w:rsidR="00713D30" w:rsidRPr="006448EB">
        <w:rPr>
          <w:rFonts w:ascii="Times New Roman" w:hAnsi="Times New Roman" w:cs="Times New Roman"/>
          <w:sz w:val="28"/>
          <w:szCs w:val="28"/>
        </w:rPr>
        <w:t xml:space="preserve">т». – 2002. – </w:t>
      </w:r>
      <w:r w:rsidRPr="006448EB">
        <w:rPr>
          <w:rFonts w:ascii="Times New Roman" w:hAnsi="Times New Roman" w:cs="Times New Roman"/>
          <w:sz w:val="28"/>
          <w:szCs w:val="28"/>
        </w:rPr>
        <w:t>№16;</w:t>
      </w:r>
    </w:p>
    <w:p w:rsidR="006C6F12" w:rsidRPr="006448EB" w:rsidRDefault="006D79BB" w:rsidP="00A711F6">
      <w:pPr>
        <w:pStyle w:val="a9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Астахов В.</w:t>
      </w:r>
      <w:r w:rsidR="006C6F12" w:rsidRPr="006448EB">
        <w:rPr>
          <w:rFonts w:ascii="Times New Roman" w:hAnsi="Times New Roman"/>
          <w:sz w:val="28"/>
          <w:szCs w:val="28"/>
        </w:rPr>
        <w:t>П. Теория бухгалтерского уч</w:t>
      </w:r>
      <w:r w:rsidR="00F11393" w:rsidRPr="006448EB">
        <w:rPr>
          <w:rFonts w:ascii="Times New Roman" w:hAnsi="Times New Roman"/>
          <w:sz w:val="28"/>
          <w:szCs w:val="28"/>
        </w:rPr>
        <w:t>ё</w:t>
      </w:r>
      <w:r w:rsidR="006C6F12" w:rsidRPr="006448EB">
        <w:rPr>
          <w:rFonts w:ascii="Times New Roman" w:hAnsi="Times New Roman"/>
          <w:sz w:val="28"/>
          <w:szCs w:val="28"/>
        </w:rPr>
        <w:t>та / В.П. Астахов. –</w:t>
      </w:r>
      <w:r w:rsidRPr="006448EB">
        <w:rPr>
          <w:rFonts w:ascii="Times New Roman" w:hAnsi="Times New Roman"/>
          <w:sz w:val="28"/>
          <w:szCs w:val="28"/>
        </w:rPr>
        <w:t xml:space="preserve"> Ростов н/Д: ИПЦ «Март», 2013;</w:t>
      </w:r>
    </w:p>
    <w:p w:rsidR="004C72E0" w:rsidRPr="006448EB" w:rsidRDefault="004C72E0" w:rsidP="00A711F6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iCs/>
          <w:sz w:val="28"/>
          <w:szCs w:val="28"/>
        </w:rPr>
        <w:lastRenderedPageBreak/>
        <w:t>Афанасьева Л.К.</w:t>
      </w:r>
      <w:r w:rsidR="006D79BB" w:rsidRPr="006448EB">
        <w:rPr>
          <w:rFonts w:ascii="Times New Roman" w:hAnsi="Times New Roman" w:cs="Times New Roman"/>
          <w:sz w:val="28"/>
          <w:szCs w:val="28"/>
        </w:rPr>
        <w:t xml:space="preserve"> </w:t>
      </w:r>
      <w:r w:rsidR="00F11393" w:rsidRPr="006448EB">
        <w:rPr>
          <w:rFonts w:ascii="Times New Roman" w:hAnsi="Times New Roman" w:cs="Times New Roman"/>
          <w:bCs/>
          <w:sz w:val="28"/>
          <w:szCs w:val="28"/>
        </w:rPr>
        <w:t>Бухгалтерский учё</w:t>
      </w:r>
      <w:r w:rsidRPr="006448EB">
        <w:rPr>
          <w:rFonts w:ascii="Times New Roman" w:hAnsi="Times New Roman" w:cs="Times New Roman"/>
          <w:bCs/>
          <w:sz w:val="28"/>
          <w:szCs w:val="28"/>
        </w:rPr>
        <w:t>т в строительных организациях</w:t>
      </w:r>
      <w:r w:rsidR="006D79BB" w:rsidRPr="006448EB">
        <w:rPr>
          <w:rFonts w:ascii="Times New Roman" w:hAnsi="Times New Roman" w:cs="Times New Roman"/>
          <w:bCs/>
          <w:sz w:val="28"/>
          <w:szCs w:val="28"/>
        </w:rPr>
        <w:t>:</w:t>
      </w:r>
      <w:r w:rsidRPr="006448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79BB" w:rsidRPr="006448EB">
        <w:rPr>
          <w:rFonts w:ascii="Times New Roman" w:hAnsi="Times New Roman" w:cs="Times New Roman"/>
          <w:sz w:val="28"/>
          <w:szCs w:val="28"/>
        </w:rPr>
        <w:t>Учебное пособие</w:t>
      </w:r>
      <w:r w:rsidR="006D79BB" w:rsidRPr="006448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48EB">
        <w:rPr>
          <w:rFonts w:ascii="Times New Roman" w:hAnsi="Times New Roman" w:cs="Times New Roman"/>
          <w:bCs/>
          <w:sz w:val="28"/>
          <w:szCs w:val="28"/>
        </w:rPr>
        <w:t>/</w:t>
      </w:r>
      <w:r w:rsidRPr="00644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79BB" w:rsidRPr="006448EB">
        <w:rPr>
          <w:rFonts w:ascii="Times New Roman" w:hAnsi="Times New Roman" w:cs="Times New Roman"/>
          <w:iCs/>
          <w:sz w:val="28"/>
          <w:szCs w:val="28"/>
        </w:rPr>
        <w:t>Л.К. Афанасьева</w:t>
      </w:r>
      <w:r w:rsidR="006D79BB" w:rsidRPr="006448EB">
        <w:rPr>
          <w:rFonts w:ascii="Times New Roman" w:hAnsi="Times New Roman" w:cs="Times New Roman"/>
          <w:sz w:val="28"/>
          <w:szCs w:val="28"/>
        </w:rPr>
        <w:t xml:space="preserve">, А.П. </w:t>
      </w:r>
      <w:r w:rsidR="006D79BB" w:rsidRPr="006448EB">
        <w:rPr>
          <w:rFonts w:ascii="Times New Roman" w:hAnsi="Times New Roman" w:cs="Times New Roman"/>
          <w:iCs/>
          <w:sz w:val="28"/>
          <w:szCs w:val="28"/>
        </w:rPr>
        <w:t>Крюкова</w:t>
      </w:r>
      <w:r w:rsidRPr="006448EB">
        <w:rPr>
          <w:rFonts w:ascii="Times New Roman" w:hAnsi="Times New Roman" w:cs="Times New Roman"/>
          <w:sz w:val="28"/>
          <w:szCs w:val="28"/>
        </w:rPr>
        <w:t>;</w:t>
      </w:r>
    </w:p>
    <w:p w:rsidR="004C72E0" w:rsidRPr="006448EB" w:rsidRDefault="004C72E0" w:rsidP="00A711F6">
      <w:pPr>
        <w:pStyle w:val="a8"/>
        <w:numPr>
          <w:ilvl w:val="0"/>
          <w:numId w:val="33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Бабаев Ю.А</w:t>
      </w:r>
      <w:r w:rsidR="00BD62C3" w:rsidRPr="006448EB">
        <w:rPr>
          <w:sz w:val="28"/>
          <w:szCs w:val="28"/>
        </w:rPr>
        <w:t>.</w:t>
      </w:r>
      <w:r w:rsidRPr="006448EB">
        <w:rPr>
          <w:sz w:val="28"/>
          <w:szCs w:val="28"/>
        </w:rPr>
        <w:t xml:space="preserve"> Теория бухгалтерского уч</w:t>
      </w:r>
      <w:r w:rsidR="00F11393" w:rsidRPr="006448EB">
        <w:rPr>
          <w:sz w:val="28"/>
          <w:szCs w:val="28"/>
        </w:rPr>
        <w:t>ё</w:t>
      </w:r>
      <w:r w:rsidRPr="006448EB">
        <w:rPr>
          <w:sz w:val="28"/>
          <w:szCs w:val="28"/>
        </w:rPr>
        <w:t>та /</w:t>
      </w:r>
      <w:r w:rsidRPr="006448EB">
        <w:rPr>
          <w:rStyle w:val="ab"/>
          <w:rFonts w:eastAsiaTheme="majorEastAsia"/>
          <w:sz w:val="28"/>
          <w:szCs w:val="28"/>
        </w:rPr>
        <w:t xml:space="preserve"> </w:t>
      </w:r>
      <w:r w:rsidR="00BD62C3" w:rsidRPr="006448EB">
        <w:rPr>
          <w:sz w:val="28"/>
          <w:szCs w:val="28"/>
        </w:rPr>
        <w:t xml:space="preserve">Ю.А. Бабаев. – </w:t>
      </w:r>
      <w:r w:rsidRPr="006448EB">
        <w:rPr>
          <w:rStyle w:val="ab"/>
          <w:rFonts w:eastAsiaTheme="majorEastAsia"/>
          <w:b w:val="0"/>
          <w:sz w:val="28"/>
          <w:szCs w:val="28"/>
        </w:rPr>
        <w:t>М.: Пр</w:t>
      </w:r>
      <w:r w:rsidRPr="006448EB">
        <w:rPr>
          <w:rStyle w:val="ab"/>
          <w:rFonts w:eastAsiaTheme="majorEastAsia"/>
          <w:b w:val="0"/>
          <w:sz w:val="28"/>
          <w:szCs w:val="28"/>
        </w:rPr>
        <w:t>о</w:t>
      </w:r>
      <w:r w:rsidRPr="006448EB">
        <w:rPr>
          <w:rStyle w:val="ab"/>
          <w:rFonts w:eastAsiaTheme="majorEastAsia"/>
          <w:b w:val="0"/>
          <w:sz w:val="28"/>
          <w:szCs w:val="28"/>
        </w:rPr>
        <w:t>спект, 2009;</w:t>
      </w:r>
    </w:p>
    <w:p w:rsidR="004C72E0" w:rsidRPr="006448EB" w:rsidRDefault="006C6F12" w:rsidP="00A711F6">
      <w:pPr>
        <w:pStyle w:val="a8"/>
        <w:numPr>
          <w:ilvl w:val="0"/>
          <w:numId w:val="33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Басовский Л.Е. Комплексный экономический анализ хозяйственной деят</w:t>
      </w:r>
      <w:r w:rsidR="00BD62C3" w:rsidRPr="006448EB">
        <w:rPr>
          <w:sz w:val="28"/>
          <w:szCs w:val="28"/>
        </w:rPr>
        <w:t>ельности / Л.Е. Басовский, Е.Н. Басовская. –</w:t>
      </w:r>
      <w:r w:rsidRPr="006448EB">
        <w:rPr>
          <w:sz w:val="28"/>
          <w:szCs w:val="28"/>
        </w:rPr>
        <w:t xml:space="preserve"> М.: ИНФРА-М, 2009. - 466с.</w:t>
      </w:r>
      <w:r w:rsidR="00BD62C3" w:rsidRPr="006448EB">
        <w:rPr>
          <w:sz w:val="28"/>
          <w:szCs w:val="28"/>
        </w:rPr>
        <w:t>;</w:t>
      </w:r>
    </w:p>
    <w:p w:rsidR="004C72E0" w:rsidRPr="006448EB" w:rsidRDefault="004C72E0" w:rsidP="00A711F6">
      <w:pPr>
        <w:pStyle w:val="a8"/>
        <w:numPr>
          <w:ilvl w:val="0"/>
          <w:numId w:val="33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Беликова Т.Н. Бухгалтерский уч</w:t>
      </w:r>
      <w:r w:rsidR="00F11393" w:rsidRPr="006448EB">
        <w:rPr>
          <w:sz w:val="28"/>
          <w:szCs w:val="28"/>
        </w:rPr>
        <w:t>ё</w:t>
      </w:r>
      <w:r w:rsidRPr="006448EB">
        <w:rPr>
          <w:sz w:val="28"/>
          <w:szCs w:val="28"/>
        </w:rPr>
        <w:t>т и отч</w:t>
      </w:r>
      <w:r w:rsidR="00F11393" w:rsidRPr="006448EB">
        <w:rPr>
          <w:sz w:val="28"/>
          <w:szCs w:val="28"/>
        </w:rPr>
        <w:t>ё</w:t>
      </w:r>
      <w:r w:rsidRPr="006448EB">
        <w:rPr>
          <w:sz w:val="28"/>
          <w:szCs w:val="28"/>
        </w:rPr>
        <w:t>тность /</w:t>
      </w:r>
      <w:r w:rsidR="00FA1618" w:rsidRPr="006448EB">
        <w:rPr>
          <w:sz w:val="28"/>
          <w:szCs w:val="28"/>
        </w:rPr>
        <w:t xml:space="preserve"> Т.Н. Беликова. – </w:t>
      </w:r>
      <w:r w:rsidRPr="006448EB">
        <w:rPr>
          <w:sz w:val="28"/>
          <w:szCs w:val="28"/>
        </w:rPr>
        <w:t>СПб.: С-П, 2010;</w:t>
      </w:r>
    </w:p>
    <w:p w:rsidR="00D07E4A" w:rsidRPr="006448EB" w:rsidRDefault="00D07E4A" w:rsidP="00A711F6">
      <w:pPr>
        <w:pStyle w:val="a8"/>
        <w:numPr>
          <w:ilvl w:val="0"/>
          <w:numId w:val="33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Богатая И.Н. Бухгалтерский уч</w:t>
      </w:r>
      <w:r w:rsidR="00F11393" w:rsidRPr="006448EB">
        <w:rPr>
          <w:sz w:val="28"/>
          <w:szCs w:val="28"/>
        </w:rPr>
        <w:t>ё</w:t>
      </w:r>
      <w:r w:rsidRPr="006448EB">
        <w:rPr>
          <w:sz w:val="28"/>
          <w:szCs w:val="28"/>
        </w:rPr>
        <w:t>т: Учебник / И.Н. Богатая, Н.Н. Хах</w:t>
      </w:r>
      <w:r w:rsidRPr="006448EB">
        <w:rPr>
          <w:sz w:val="28"/>
          <w:szCs w:val="28"/>
        </w:rPr>
        <w:t>о</w:t>
      </w:r>
      <w:r w:rsidR="00FA1618" w:rsidRPr="006448EB">
        <w:rPr>
          <w:sz w:val="28"/>
          <w:szCs w:val="28"/>
        </w:rPr>
        <w:t>нова. – Ростов-на/Д.: «</w:t>
      </w:r>
      <w:r w:rsidRPr="006448EB">
        <w:rPr>
          <w:sz w:val="28"/>
          <w:szCs w:val="28"/>
        </w:rPr>
        <w:t>Феникс</w:t>
      </w:r>
      <w:r w:rsidR="00FA1618" w:rsidRPr="006448EB">
        <w:rPr>
          <w:sz w:val="28"/>
          <w:szCs w:val="28"/>
        </w:rPr>
        <w:t>»</w:t>
      </w:r>
      <w:r w:rsidRPr="006448EB">
        <w:rPr>
          <w:sz w:val="28"/>
          <w:szCs w:val="28"/>
        </w:rPr>
        <w:t>, 2004. – 800 с.</w:t>
      </w:r>
      <w:r w:rsidR="00FA1618" w:rsidRPr="006448EB">
        <w:rPr>
          <w:sz w:val="28"/>
          <w:szCs w:val="28"/>
        </w:rPr>
        <w:t>;</w:t>
      </w:r>
    </w:p>
    <w:p w:rsidR="006C6F12" w:rsidRPr="006448EB" w:rsidRDefault="006C6F12" w:rsidP="00A711F6">
      <w:pPr>
        <w:pStyle w:val="a9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Богаченко В.М. Основы бухгалтерского уч</w:t>
      </w:r>
      <w:r w:rsidR="00F11393" w:rsidRPr="006448EB">
        <w:rPr>
          <w:rFonts w:ascii="Times New Roman" w:hAnsi="Times New Roman"/>
          <w:sz w:val="28"/>
          <w:szCs w:val="28"/>
        </w:rPr>
        <w:t>ё</w:t>
      </w:r>
      <w:r w:rsidR="00FA1618" w:rsidRPr="006448EB">
        <w:rPr>
          <w:rFonts w:ascii="Times New Roman" w:hAnsi="Times New Roman"/>
          <w:sz w:val="28"/>
          <w:szCs w:val="28"/>
        </w:rPr>
        <w:t>та / В.М. Богаченко</w:t>
      </w:r>
      <w:r w:rsidR="007C644B" w:rsidRPr="006448EB">
        <w:rPr>
          <w:rFonts w:ascii="Times New Roman" w:hAnsi="Times New Roman"/>
          <w:sz w:val="28"/>
          <w:szCs w:val="28"/>
        </w:rPr>
        <w:t>.</w:t>
      </w:r>
      <w:r w:rsidR="00FA1618" w:rsidRPr="006448EB">
        <w:rPr>
          <w:rFonts w:ascii="Times New Roman" w:hAnsi="Times New Roman"/>
          <w:sz w:val="28"/>
          <w:szCs w:val="28"/>
        </w:rPr>
        <w:t xml:space="preserve"> –</w:t>
      </w:r>
      <w:r w:rsidRPr="006448EB">
        <w:rPr>
          <w:rFonts w:ascii="Times New Roman" w:hAnsi="Times New Roman"/>
          <w:sz w:val="28"/>
          <w:szCs w:val="28"/>
        </w:rPr>
        <w:t xml:space="preserve"> Ростов на/Д: Феникс, 2013. - 336 с.</w:t>
      </w:r>
      <w:r w:rsidR="00FA1618" w:rsidRPr="006448EB">
        <w:rPr>
          <w:rFonts w:ascii="Times New Roman" w:hAnsi="Times New Roman"/>
          <w:sz w:val="28"/>
          <w:szCs w:val="28"/>
        </w:rPr>
        <w:t>;</w:t>
      </w:r>
    </w:p>
    <w:p w:rsidR="003862B9" w:rsidRPr="006448EB" w:rsidRDefault="00FA1618" w:rsidP="00A711F6">
      <w:pPr>
        <w:pStyle w:val="a9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Васькин Ф.И. Теория бухгалтерского уч</w:t>
      </w:r>
      <w:r w:rsidR="00F11393" w:rsidRPr="006448EB">
        <w:rPr>
          <w:rFonts w:ascii="Times New Roman" w:hAnsi="Times New Roman"/>
          <w:sz w:val="28"/>
          <w:szCs w:val="28"/>
        </w:rPr>
        <w:t>ё</w:t>
      </w:r>
      <w:r w:rsidRPr="006448EB">
        <w:rPr>
          <w:rFonts w:ascii="Times New Roman" w:hAnsi="Times New Roman"/>
          <w:sz w:val="28"/>
          <w:szCs w:val="28"/>
        </w:rPr>
        <w:t>та / Ф.И. Васькин, М.В. Св</w:t>
      </w:r>
      <w:r w:rsidRPr="006448EB">
        <w:rPr>
          <w:rFonts w:ascii="Times New Roman" w:hAnsi="Times New Roman"/>
          <w:sz w:val="28"/>
          <w:szCs w:val="28"/>
        </w:rPr>
        <w:t>о</w:t>
      </w:r>
      <w:r w:rsidRPr="006448EB">
        <w:rPr>
          <w:rFonts w:ascii="Times New Roman" w:hAnsi="Times New Roman"/>
          <w:sz w:val="28"/>
          <w:szCs w:val="28"/>
        </w:rPr>
        <w:t>бодина</w:t>
      </w:r>
      <w:r w:rsidR="007C644B" w:rsidRPr="006448EB">
        <w:rPr>
          <w:rFonts w:ascii="Times New Roman" w:hAnsi="Times New Roman"/>
          <w:sz w:val="28"/>
          <w:szCs w:val="28"/>
        </w:rPr>
        <w:t>.</w:t>
      </w:r>
      <w:r w:rsidRPr="006448EB">
        <w:rPr>
          <w:rFonts w:ascii="Times New Roman" w:hAnsi="Times New Roman"/>
          <w:sz w:val="28"/>
          <w:szCs w:val="28"/>
        </w:rPr>
        <w:t xml:space="preserve"> </w:t>
      </w:r>
      <w:r w:rsidR="003862B9" w:rsidRPr="006448EB">
        <w:rPr>
          <w:rFonts w:ascii="Times New Roman" w:hAnsi="Times New Roman"/>
          <w:sz w:val="28"/>
          <w:szCs w:val="28"/>
        </w:rPr>
        <w:t>– М.: Колос, 2000. – 208 с.</w:t>
      </w:r>
      <w:r w:rsidRPr="006448EB">
        <w:rPr>
          <w:rFonts w:ascii="Times New Roman" w:hAnsi="Times New Roman"/>
          <w:sz w:val="28"/>
          <w:szCs w:val="28"/>
        </w:rPr>
        <w:t>;</w:t>
      </w:r>
    </w:p>
    <w:p w:rsidR="006C6F12" w:rsidRPr="006448EB" w:rsidRDefault="006C6F12" w:rsidP="00A711F6">
      <w:pPr>
        <w:pStyle w:val="a9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Гельтман В.Г. Финансовый уч</w:t>
      </w:r>
      <w:r w:rsidR="00F11393" w:rsidRPr="006448EB">
        <w:rPr>
          <w:rFonts w:ascii="Times New Roman" w:hAnsi="Times New Roman"/>
          <w:sz w:val="28"/>
          <w:szCs w:val="28"/>
        </w:rPr>
        <w:t>ё</w:t>
      </w:r>
      <w:r w:rsidRPr="006448EB">
        <w:rPr>
          <w:rFonts w:ascii="Times New Roman" w:hAnsi="Times New Roman"/>
          <w:sz w:val="28"/>
          <w:szCs w:val="28"/>
        </w:rPr>
        <w:t>т: Учебник</w:t>
      </w:r>
      <w:r w:rsidR="00CE39F3" w:rsidRPr="006448EB">
        <w:rPr>
          <w:rFonts w:ascii="Times New Roman" w:hAnsi="Times New Roman"/>
          <w:sz w:val="28"/>
          <w:szCs w:val="28"/>
        </w:rPr>
        <w:t xml:space="preserve"> / В.Г. Гельтман</w:t>
      </w:r>
      <w:r w:rsidR="007C644B" w:rsidRPr="006448EB">
        <w:rPr>
          <w:rFonts w:ascii="Times New Roman" w:hAnsi="Times New Roman"/>
          <w:sz w:val="28"/>
          <w:szCs w:val="28"/>
        </w:rPr>
        <w:t>.</w:t>
      </w:r>
      <w:r w:rsidR="00CE39F3" w:rsidRPr="006448EB">
        <w:rPr>
          <w:rFonts w:ascii="Times New Roman" w:hAnsi="Times New Roman"/>
          <w:sz w:val="28"/>
          <w:szCs w:val="28"/>
        </w:rPr>
        <w:t xml:space="preserve"> </w:t>
      </w:r>
      <w:r w:rsidRPr="006448EB">
        <w:rPr>
          <w:rFonts w:ascii="Times New Roman" w:hAnsi="Times New Roman"/>
          <w:sz w:val="28"/>
          <w:szCs w:val="28"/>
        </w:rPr>
        <w:t>– М.: Ф</w:t>
      </w:r>
      <w:r w:rsidRPr="006448EB">
        <w:rPr>
          <w:rFonts w:ascii="Times New Roman" w:hAnsi="Times New Roman"/>
          <w:sz w:val="28"/>
          <w:szCs w:val="28"/>
        </w:rPr>
        <w:t>и</w:t>
      </w:r>
      <w:r w:rsidRPr="006448EB">
        <w:rPr>
          <w:rFonts w:ascii="Times New Roman" w:hAnsi="Times New Roman"/>
          <w:sz w:val="28"/>
          <w:szCs w:val="28"/>
        </w:rPr>
        <w:t>нансы и статистика, 2004. – 300 с.</w:t>
      </w:r>
      <w:r w:rsidR="00CE39F3" w:rsidRPr="006448EB">
        <w:rPr>
          <w:rFonts w:ascii="Times New Roman" w:hAnsi="Times New Roman"/>
          <w:sz w:val="28"/>
          <w:szCs w:val="28"/>
        </w:rPr>
        <w:t>;</w:t>
      </w:r>
    </w:p>
    <w:p w:rsidR="00F2639F" w:rsidRPr="006448EB" w:rsidRDefault="00F2639F" w:rsidP="00A711F6">
      <w:pPr>
        <w:pStyle w:val="a9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Ерофеева В.А. Бухгалтерский уч</w:t>
      </w:r>
      <w:r w:rsidR="00F11393" w:rsidRPr="006448EB">
        <w:rPr>
          <w:rFonts w:ascii="Times New Roman" w:hAnsi="Times New Roman"/>
          <w:sz w:val="28"/>
          <w:szCs w:val="28"/>
        </w:rPr>
        <w:t>ё</w:t>
      </w:r>
      <w:r w:rsidRPr="006448EB">
        <w:rPr>
          <w:rFonts w:ascii="Times New Roman" w:hAnsi="Times New Roman"/>
          <w:sz w:val="28"/>
          <w:szCs w:val="28"/>
        </w:rPr>
        <w:t>т: Конспект лекций / В.А. Ерофеева, О.В. Тимофеева. –</w:t>
      </w:r>
      <w:r w:rsidR="007C644B" w:rsidRPr="006448EB">
        <w:rPr>
          <w:rFonts w:ascii="Times New Roman" w:hAnsi="Times New Roman"/>
          <w:sz w:val="28"/>
          <w:szCs w:val="28"/>
        </w:rPr>
        <w:t xml:space="preserve"> М.: Юрайт-Издат, 2012;</w:t>
      </w:r>
    </w:p>
    <w:p w:rsidR="00F2639F" w:rsidRPr="006448EB" w:rsidRDefault="007C644B" w:rsidP="00A711F6">
      <w:pPr>
        <w:pStyle w:val="a9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Ефимова О.В. Финансовый анализ: У</w:t>
      </w:r>
      <w:r w:rsidR="00F2639F" w:rsidRPr="006448EB">
        <w:rPr>
          <w:rFonts w:ascii="Times New Roman" w:hAnsi="Times New Roman"/>
          <w:sz w:val="28"/>
          <w:szCs w:val="28"/>
        </w:rPr>
        <w:t>чебник / О.В. Ефимова. –</w:t>
      </w:r>
      <w:r w:rsidRPr="006448EB">
        <w:rPr>
          <w:rFonts w:ascii="Times New Roman" w:hAnsi="Times New Roman"/>
          <w:sz w:val="28"/>
          <w:szCs w:val="28"/>
        </w:rPr>
        <w:t xml:space="preserve"> </w:t>
      </w:r>
      <w:r w:rsidR="00F2639F" w:rsidRPr="006448EB">
        <w:rPr>
          <w:rFonts w:ascii="Times New Roman" w:hAnsi="Times New Roman"/>
          <w:sz w:val="28"/>
          <w:szCs w:val="28"/>
        </w:rPr>
        <w:t>М.: Бухгалтерский уч</w:t>
      </w:r>
      <w:r w:rsidR="00F11393" w:rsidRPr="006448EB">
        <w:rPr>
          <w:rFonts w:ascii="Times New Roman" w:hAnsi="Times New Roman"/>
          <w:sz w:val="28"/>
          <w:szCs w:val="28"/>
        </w:rPr>
        <w:t>ё</w:t>
      </w:r>
      <w:r w:rsidR="00E31624" w:rsidRPr="006448EB">
        <w:rPr>
          <w:rFonts w:ascii="Times New Roman" w:hAnsi="Times New Roman"/>
          <w:sz w:val="28"/>
          <w:szCs w:val="28"/>
        </w:rPr>
        <w:t>т, 2012</w:t>
      </w:r>
      <w:r w:rsidRPr="006448EB">
        <w:rPr>
          <w:rFonts w:ascii="Times New Roman" w:hAnsi="Times New Roman"/>
          <w:sz w:val="28"/>
          <w:szCs w:val="28"/>
        </w:rPr>
        <w:t>;</w:t>
      </w:r>
    </w:p>
    <w:p w:rsidR="006C6F12" w:rsidRPr="006448EB" w:rsidRDefault="006C6F12" w:rsidP="00A711F6">
      <w:pPr>
        <w:pStyle w:val="a9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Жуков В.Н. Основы бухгалтерского уч</w:t>
      </w:r>
      <w:r w:rsidR="00F11393" w:rsidRPr="006448EB">
        <w:rPr>
          <w:rFonts w:ascii="Times New Roman" w:hAnsi="Times New Roman"/>
          <w:sz w:val="28"/>
          <w:szCs w:val="28"/>
        </w:rPr>
        <w:t>ё</w:t>
      </w:r>
      <w:r w:rsidRPr="006448EB">
        <w:rPr>
          <w:rFonts w:ascii="Times New Roman" w:hAnsi="Times New Roman"/>
          <w:sz w:val="28"/>
          <w:szCs w:val="28"/>
        </w:rPr>
        <w:t>та</w:t>
      </w:r>
      <w:r w:rsidR="007C644B" w:rsidRPr="006448EB">
        <w:rPr>
          <w:rFonts w:ascii="Times New Roman" w:hAnsi="Times New Roman"/>
          <w:sz w:val="28"/>
          <w:szCs w:val="28"/>
        </w:rPr>
        <w:t xml:space="preserve"> / В.Н. Жуков. –</w:t>
      </w:r>
      <w:r w:rsidRPr="006448EB">
        <w:rPr>
          <w:rFonts w:ascii="Times New Roman" w:hAnsi="Times New Roman"/>
          <w:sz w:val="28"/>
          <w:szCs w:val="28"/>
        </w:rPr>
        <w:t xml:space="preserve"> СПб.: П</w:t>
      </w:r>
      <w:r w:rsidRPr="006448EB">
        <w:rPr>
          <w:rFonts w:ascii="Times New Roman" w:hAnsi="Times New Roman"/>
          <w:sz w:val="28"/>
          <w:szCs w:val="28"/>
        </w:rPr>
        <w:t>и</w:t>
      </w:r>
      <w:r w:rsidRPr="006448EB">
        <w:rPr>
          <w:rFonts w:ascii="Times New Roman" w:hAnsi="Times New Roman"/>
          <w:sz w:val="28"/>
          <w:szCs w:val="28"/>
        </w:rPr>
        <w:t>тер, 2012. - 336 с.</w:t>
      </w:r>
      <w:r w:rsidR="007C644B" w:rsidRPr="006448EB">
        <w:rPr>
          <w:rFonts w:ascii="Times New Roman" w:hAnsi="Times New Roman"/>
          <w:sz w:val="28"/>
          <w:szCs w:val="28"/>
        </w:rPr>
        <w:t>;</w:t>
      </w:r>
    </w:p>
    <w:p w:rsidR="004C72E0" w:rsidRPr="006448EB" w:rsidRDefault="004C72E0" w:rsidP="00A711F6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EB">
        <w:rPr>
          <w:rFonts w:ascii="Times New Roman" w:hAnsi="Times New Roman" w:cs="Times New Roman"/>
          <w:sz w:val="28"/>
          <w:szCs w:val="28"/>
        </w:rPr>
        <w:t>Зонова А.В</w:t>
      </w:r>
      <w:r w:rsidR="007C644B" w:rsidRPr="006448EB">
        <w:rPr>
          <w:rFonts w:ascii="Times New Roman" w:hAnsi="Times New Roman" w:cs="Times New Roman"/>
          <w:sz w:val="28"/>
          <w:szCs w:val="28"/>
        </w:rPr>
        <w:t xml:space="preserve">. </w:t>
      </w:r>
      <w:r w:rsidRPr="006448EB">
        <w:rPr>
          <w:rFonts w:ascii="Times New Roman" w:hAnsi="Times New Roman" w:cs="Times New Roman"/>
          <w:sz w:val="28"/>
          <w:szCs w:val="28"/>
        </w:rPr>
        <w:t>Бухгалтерский финансовый уч</w:t>
      </w:r>
      <w:r w:rsidR="00F11393" w:rsidRPr="006448EB">
        <w:rPr>
          <w:rFonts w:ascii="Times New Roman" w:hAnsi="Times New Roman" w:cs="Times New Roman"/>
          <w:sz w:val="28"/>
          <w:szCs w:val="28"/>
        </w:rPr>
        <w:t>ё</w:t>
      </w:r>
      <w:r w:rsidRPr="006448EB">
        <w:rPr>
          <w:rFonts w:ascii="Times New Roman" w:hAnsi="Times New Roman" w:cs="Times New Roman"/>
          <w:sz w:val="28"/>
          <w:szCs w:val="28"/>
        </w:rPr>
        <w:t xml:space="preserve">т / </w:t>
      </w:r>
      <w:r w:rsidR="007C644B" w:rsidRPr="006448EB">
        <w:rPr>
          <w:rFonts w:ascii="Times New Roman" w:hAnsi="Times New Roman" w:cs="Times New Roman"/>
          <w:sz w:val="28"/>
          <w:szCs w:val="28"/>
        </w:rPr>
        <w:t>А.В. Зонова, И.Н. Б</w:t>
      </w:r>
      <w:r w:rsidR="007C644B" w:rsidRPr="006448EB">
        <w:rPr>
          <w:rFonts w:ascii="Times New Roman" w:hAnsi="Times New Roman" w:cs="Times New Roman"/>
          <w:sz w:val="28"/>
          <w:szCs w:val="28"/>
        </w:rPr>
        <w:t>а</w:t>
      </w:r>
      <w:r w:rsidR="007C644B" w:rsidRPr="006448EB">
        <w:rPr>
          <w:rFonts w:ascii="Times New Roman" w:hAnsi="Times New Roman" w:cs="Times New Roman"/>
          <w:sz w:val="28"/>
          <w:szCs w:val="28"/>
        </w:rPr>
        <w:t xml:space="preserve">чуринская, С.П. Горячих. – </w:t>
      </w:r>
      <w:r w:rsidRPr="006448EB">
        <w:rPr>
          <w:rFonts w:ascii="Times New Roman" w:hAnsi="Times New Roman" w:cs="Times New Roman"/>
          <w:sz w:val="28"/>
          <w:szCs w:val="28"/>
        </w:rPr>
        <w:t>СПб., 2011;</w:t>
      </w:r>
    </w:p>
    <w:p w:rsidR="00A6791F" w:rsidRPr="006448EB" w:rsidRDefault="00A6791F" w:rsidP="00A711F6">
      <w:pPr>
        <w:pStyle w:val="a9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Керимов В.Е. Бухгалтерский учёт: Учебник / В.Е. Керимов. – М.: И</w:t>
      </w:r>
      <w:r w:rsidRPr="006448EB">
        <w:rPr>
          <w:rFonts w:ascii="Times New Roman" w:hAnsi="Times New Roman"/>
          <w:sz w:val="28"/>
          <w:szCs w:val="28"/>
        </w:rPr>
        <w:t>з</w:t>
      </w:r>
      <w:r w:rsidRPr="006448EB">
        <w:rPr>
          <w:rFonts w:ascii="Times New Roman" w:hAnsi="Times New Roman"/>
          <w:sz w:val="28"/>
          <w:szCs w:val="28"/>
        </w:rPr>
        <w:t>дательско-торговая корпорация «Дашков и К</w:t>
      </w:r>
      <w:r w:rsidRPr="006448EB">
        <w:rPr>
          <w:rFonts w:ascii="Times New Roman" w:hAnsi="Times New Roman"/>
          <w:sz w:val="28"/>
          <w:szCs w:val="28"/>
          <w:vertAlign w:val="superscript"/>
        </w:rPr>
        <w:t>о</w:t>
      </w:r>
      <w:r w:rsidRPr="006448EB">
        <w:rPr>
          <w:rFonts w:ascii="Times New Roman" w:hAnsi="Times New Roman"/>
          <w:sz w:val="28"/>
          <w:szCs w:val="28"/>
        </w:rPr>
        <w:softHyphen/>
        <w:t>», 2014. – 584 с.;</w:t>
      </w:r>
    </w:p>
    <w:p w:rsidR="006C6F12" w:rsidRPr="006448EB" w:rsidRDefault="006C6F12" w:rsidP="00A711F6">
      <w:pPr>
        <w:pStyle w:val="a9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Козлова Е.П. Бухгалтерский уч</w:t>
      </w:r>
      <w:r w:rsidR="00F11393" w:rsidRPr="006448EB">
        <w:rPr>
          <w:rFonts w:ascii="Times New Roman" w:hAnsi="Times New Roman"/>
          <w:sz w:val="28"/>
          <w:szCs w:val="28"/>
        </w:rPr>
        <w:t>ё</w:t>
      </w:r>
      <w:r w:rsidRPr="006448EB">
        <w:rPr>
          <w:rFonts w:ascii="Times New Roman" w:hAnsi="Times New Roman"/>
          <w:sz w:val="28"/>
          <w:szCs w:val="28"/>
        </w:rPr>
        <w:t>т</w:t>
      </w:r>
      <w:r w:rsidR="006571A8" w:rsidRPr="006448EB">
        <w:rPr>
          <w:rFonts w:ascii="Times New Roman" w:hAnsi="Times New Roman"/>
          <w:sz w:val="28"/>
          <w:szCs w:val="28"/>
        </w:rPr>
        <w:t xml:space="preserve"> / Е.П. Козлова, Н.В. Парашутин. </w:t>
      </w:r>
      <w:r w:rsidRPr="006448EB">
        <w:rPr>
          <w:rFonts w:ascii="Times New Roman" w:hAnsi="Times New Roman"/>
          <w:sz w:val="28"/>
          <w:szCs w:val="28"/>
        </w:rPr>
        <w:t>– М. Финансы и статистика – 2006 г. – 346с.</w:t>
      </w:r>
      <w:r w:rsidR="003B284A" w:rsidRPr="006448EB">
        <w:rPr>
          <w:rFonts w:ascii="Times New Roman" w:hAnsi="Times New Roman"/>
          <w:sz w:val="28"/>
          <w:szCs w:val="28"/>
        </w:rPr>
        <w:t>;</w:t>
      </w:r>
    </w:p>
    <w:p w:rsidR="003B284A" w:rsidRPr="006448EB" w:rsidRDefault="00F2639F" w:rsidP="00A711F6">
      <w:pPr>
        <w:pStyle w:val="a9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Кондраков Н.П. Бухгалтерски</w:t>
      </w:r>
      <w:r w:rsidR="003B284A" w:rsidRPr="006448EB">
        <w:rPr>
          <w:rFonts w:ascii="Times New Roman" w:hAnsi="Times New Roman"/>
          <w:sz w:val="28"/>
          <w:szCs w:val="28"/>
        </w:rPr>
        <w:t>й уч</w:t>
      </w:r>
      <w:r w:rsidR="00F11393" w:rsidRPr="006448EB">
        <w:rPr>
          <w:rFonts w:ascii="Times New Roman" w:hAnsi="Times New Roman"/>
          <w:sz w:val="28"/>
          <w:szCs w:val="28"/>
        </w:rPr>
        <w:t>ё</w:t>
      </w:r>
      <w:r w:rsidR="003B284A" w:rsidRPr="006448EB">
        <w:rPr>
          <w:rFonts w:ascii="Times New Roman" w:hAnsi="Times New Roman"/>
          <w:sz w:val="28"/>
          <w:szCs w:val="28"/>
        </w:rPr>
        <w:t>т / Н.П. Кондраков. – М.: Инфра-М, 2012;</w:t>
      </w:r>
    </w:p>
    <w:p w:rsidR="00F2639F" w:rsidRPr="006448EB" w:rsidRDefault="00F2639F" w:rsidP="00A711F6">
      <w:pPr>
        <w:pStyle w:val="a9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lastRenderedPageBreak/>
        <w:t>Кондраков Н.П., Кондраков И.Н. Бухгалтерский уч</w:t>
      </w:r>
      <w:r w:rsidR="00F11393" w:rsidRPr="006448EB">
        <w:rPr>
          <w:rFonts w:ascii="Times New Roman" w:hAnsi="Times New Roman"/>
          <w:sz w:val="28"/>
          <w:szCs w:val="28"/>
        </w:rPr>
        <w:t>ё</w:t>
      </w:r>
      <w:r w:rsidRPr="006448EB">
        <w:rPr>
          <w:rFonts w:ascii="Times New Roman" w:hAnsi="Times New Roman"/>
          <w:sz w:val="28"/>
          <w:szCs w:val="28"/>
        </w:rPr>
        <w:t>т в схемах и та</w:t>
      </w:r>
      <w:r w:rsidRPr="006448EB">
        <w:rPr>
          <w:rFonts w:ascii="Times New Roman" w:hAnsi="Times New Roman"/>
          <w:sz w:val="28"/>
          <w:szCs w:val="28"/>
        </w:rPr>
        <w:t>б</w:t>
      </w:r>
      <w:r w:rsidRPr="006448EB">
        <w:rPr>
          <w:rFonts w:ascii="Times New Roman" w:hAnsi="Times New Roman"/>
          <w:sz w:val="28"/>
          <w:szCs w:val="28"/>
        </w:rPr>
        <w:t>ли</w:t>
      </w:r>
      <w:r w:rsidR="003B284A" w:rsidRPr="006448EB">
        <w:rPr>
          <w:rFonts w:ascii="Times New Roman" w:hAnsi="Times New Roman"/>
          <w:sz w:val="28"/>
          <w:szCs w:val="28"/>
        </w:rPr>
        <w:t xml:space="preserve">цах / Н.П. Кондраков, И.Н. Кондраков. </w:t>
      </w:r>
      <w:r w:rsidRPr="006448EB">
        <w:rPr>
          <w:rFonts w:ascii="Times New Roman" w:hAnsi="Times New Roman"/>
          <w:sz w:val="28"/>
          <w:szCs w:val="28"/>
        </w:rPr>
        <w:t>–М.: Про</w:t>
      </w:r>
      <w:r w:rsidR="003B284A" w:rsidRPr="006448EB">
        <w:rPr>
          <w:rFonts w:ascii="Times New Roman" w:hAnsi="Times New Roman"/>
          <w:sz w:val="28"/>
          <w:szCs w:val="28"/>
        </w:rPr>
        <w:t>спект, 2013;</w:t>
      </w:r>
    </w:p>
    <w:p w:rsidR="006C6F12" w:rsidRPr="006448EB" w:rsidRDefault="006C6F12" w:rsidP="00A711F6">
      <w:pPr>
        <w:pStyle w:val="a8"/>
        <w:numPr>
          <w:ilvl w:val="0"/>
          <w:numId w:val="33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448EB">
        <w:rPr>
          <w:sz w:val="28"/>
          <w:szCs w:val="28"/>
        </w:rPr>
        <w:t>КонсультантПлюс – информационная база</w:t>
      </w:r>
      <w:r w:rsidR="003A48C0" w:rsidRPr="006448EB">
        <w:rPr>
          <w:sz w:val="28"/>
          <w:szCs w:val="28"/>
        </w:rPr>
        <w:t>;</w:t>
      </w:r>
    </w:p>
    <w:p w:rsidR="00823650" w:rsidRPr="006448EB" w:rsidRDefault="00823650" w:rsidP="00A711F6">
      <w:pPr>
        <w:pStyle w:val="a9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Косолапова М.В. Комплексный экономический анализ хозяйственной деятельности: Учебник / М.В. Косолапова, В.А. Свободин. – М.: Издательско-торговая корпорация «Дашков и К</w:t>
      </w:r>
      <w:r w:rsidRPr="006448EB">
        <w:rPr>
          <w:rFonts w:ascii="Times New Roman" w:hAnsi="Times New Roman"/>
          <w:sz w:val="28"/>
          <w:szCs w:val="28"/>
          <w:vertAlign w:val="superscript"/>
        </w:rPr>
        <w:t>о</w:t>
      </w:r>
      <w:r w:rsidRPr="006448EB">
        <w:rPr>
          <w:rFonts w:ascii="Times New Roman" w:hAnsi="Times New Roman"/>
          <w:sz w:val="28"/>
          <w:szCs w:val="28"/>
        </w:rPr>
        <w:softHyphen/>
        <w:t>», 2014. – 248 с.;</w:t>
      </w:r>
    </w:p>
    <w:p w:rsidR="00F2639F" w:rsidRPr="006448EB" w:rsidRDefault="00F2639F" w:rsidP="00A711F6">
      <w:pPr>
        <w:pStyle w:val="a9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Лебедева Е.М. Бухгалтерский уч</w:t>
      </w:r>
      <w:r w:rsidR="00F11393" w:rsidRPr="006448EB">
        <w:rPr>
          <w:rFonts w:ascii="Times New Roman" w:hAnsi="Times New Roman"/>
          <w:sz w:val="28"/>
          <w:szCs w:val="28"/>
        </w:rPr>
        <w:t>ё</w:t>
      </w:r>
      <w:r w:rsidRPr="006448EB">
        <w:rPr>
          <w:rFonts w:ascii="Times New Roman" w:hAnsi="Times New Roman"/>
          <w:sz w:val="28"/>
          <w:szCs w:val="28"/>
        </w:rPr>
        <w:t>т</w:t>
      </w:r>
      <w:r w:rsidR="003A48C0" w:rsidRPr="006448EB">
        <w:rPr>
          <w:rFonts w:ascii="Times New Roman" w:hAnsi="Times New Roman"/>
          <w:sz w:val="28"/>
          <w:szCs w:val="28"/>
        </w:rPr>
        <w:t xml:space="preserve"> / Е.М. Лебедева. </w:t>
      </w:r>
      <w:r w:rsidRPr="006448EB">
        <w:rPr>
          <w:rFonts w:ascii="Times New Roman" w:hAnsi="Times New Roman"/>
          <w:sz w:val="28"/>
          <w:szCs w:val="28"/>
        </w:rPr>
        <w:t>–</w:t>
      </w:r>
      <w:r w:rsidR="003A48C0" w:rsidRPr="006448EB">
        <w:rPr>
          <w:rFonts w:ascii="Times New Roman" w:hAnsi="Times New Roman"/>
          <w:sz w:val="28"/>
          <w:szCs w:val="28"/>
        </w:rPr>
        <w:t xml:space="preserve"> М.: Академия, 2012;</w:t>
      </w:r>
    </w:p>
    <w:p w:rsidR="00F2639F" w:rsidRPr="006448EB" w:rsidRDefault="00F2639F" w:rsidP="00A711F6">
      <w:pPr>
        <w:pStyle w:val="a9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Лысенко Д.В. Комплексный экономический анализ хозяйственной дея</w:t>
      </w:r>
      <w:r w:rsidR="005B3FEB" w:rsidRPr="006448EB">
        <w:rPr>
          <w:rFonts w:ascii="Times New Roman" w:hAnsi="Times New Roman"/>
          <w:sz w:val="28"/>
          <w:szCs w:val="28"/>
        </w:rPr>
        <w:t>тельности</w:t>
      </w:r>
      <w:r w:rsidRPr="006448EB">
        <w:rPr>
          <w:rFonts w:ascii="Times New Roman" w:hAnsi="Times New Roman"/>
          <w:sz w:val="28"/>
          <w:szCs w:val="28"/>
        </w:rPr>
        <w:t xml:space="preserve">: </w:t>
      </w:r>
      <w:r w:rsidR="005B3FEB" w:rsidRPr="006448EB">
        <w:rPr>
          <w:rFonts w:ascii="Times New Roman" w:hAnsi="Times New Roman"/>
          <w:sz w:val="28"/>
          <w:szCs w:val="28"/>
        </w:rPr>
        <w:t>У</w:t>
      </w:r>
      <w:r w:rsidRPr="006448EB">
        <w:rPr>
          <w:rFonts w:ascii="Times New Roman" w:hAnsi="Times New Roman"/>
          <w:sz w:val="28"/>
          <w:szCs w:val="28"/>
        </w:rPr>
        <w:t>чебник / Д.В. Лысенко. –</w:t>
      </w:r>
      <w:r w:rsidR="005B3FEB" w:rsidRPr="006448EB">
        <w:rPr>
          <w:rFonts w:ascii="Times New Roman" w:hAnsi="Times New Roman"/>
          <w:sz w:val="28"/>
          <w:szCs w:val="28"/>
        </w:rPr>
        <w:t xml:space="preserve"> </w:t>
      </w:r>
      <w:r w:rsidRPr="006448EB">
        <w:rPr>
          <w:rFonts w:ascii="Times New Roman" w:hAnsi="Times New Roman"/>
          <w:sz w:val="28"/>
          <w:szCs w:val="28"/>
        </w:rPr>
        <w:t>М.: Инфра-М, 2012</w:t>
      </w:r>
      <w:r w:rsidR="005B3FEB" w:rsidRPr="006448EB">
        <w:rPr>
          <w:rFonts w:ascii="Times New Roman" w:hAnsi="Times New Roman"/>
          <w:sz w:val="28"/>
          <w:szCs w:val="28"/>
        </w:rPr>
        <w:t>;</w:t>
      </w:r>
    </w:p>
    <w:p w:rsidR="006C6F12" w:rsidRPr="006448EB" w:rsidRDefault="006C6F12" w:rsidP="00A711F6">
      <w:pPr>
        <w:pStyle w:val="a9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Мельник М.В. Анализ финансово-хозяйственной деятельности пре</w:t>
      </w:r>
      <w:r w:rsidRPr="006448EB">
        <w:rPr>
          <w:rFonts w:ascii="Times New Roman" w:hAnsi="Times New Roman"/>
          <w:sz w:val="28"/>
          <w:szCs w:val="28"/>
        </w:rPr>
        <w:t>д</w:t>
      </w:r>
      <w:r w:rsidRPr="006448EB">
        <w:rPr>
          <w:rFonts w:ascii="Times New Roman" w:hAnsi="Times New Roman"/>
          <w:sz w:val="28"/>
          <w:szCs w:val="28"/>
        </w:rPr>
        <w:t>приятия: Учебное пособие</w:t>
      </w:r>
      <w:r w:rsidR="005B3FEB" w:rsidRPr="006448EB">
        <w:rPr>
          <w:rFonts w:ascii="Times New Roman" w:hAnsi="Times New Roman"/>
          <w:sz w:val="28"/>
          <w:szCs w:val="28"/>
        </w:rPr>
        <w:t xml:space="preserve"> / М.В. Мельник, Е.Б. Герасимова – М.: </w:t>
      </w:r>
      <w:r w:rsidRPr="006448EB">
        <w:rPr>
          <w:rFonts w:ascii="Times New Roman" w:hAnsi="Times New Roman"/>
          <w:sz w:val="28"/>
          <w:szCs w:val="28"/>
        </w:rPr>
        <w:t>ИН</w:t>
      </w:r>
      <w:r w:rsidR="005B3FEB" w:rsidRPr="006448EB">
        <w:rPr>
          <w:rFonts w:ascii="Times New Roman" w:hAnsi="Times New Roman"/>
          <w:sz w:val="28"/>
          <w:szCs w:val="28"/>
        </w:rPr>
        <w:t>ФРА</w:t>
      </w:r>
      <w:r w:rsidRPr="006448EB">
        <w:rPr>
          <w:rFonts w:ascii="Times New Roman" w:hAnsi="Times New Roman"/>
          <w:sz w:val="28"/>
          <w:szCs w:val="28"/>
        </w:rPr>
        <w:t>–М, 2007. – 192с.</w:t>
      </w:r>
      <w:r w:rsidR="005B3FEB" w:rsidRPr="006448EB">
        <w:rPr>
          <w:rFonts w:ascii="Times New Roman" w:hAnsi="Times New Roman"/>
          <w:sz w:val="28"/>
          <w:szCs w:val="28"/>
        </w:rPr>
        <w:t>;</w:t>
      </w:r>
    </w:p>
    <w:p w:rsidR="00A6791F" w:rsidRPr="006448EB" w:rsidRDefault="00A6791F" w:rsidP="00A711F6">
      <w:pPr>
        <w:pStyle w:val="a9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Миславская Н.А. Бухгалтерский учёт: Учебник / Н.А. Миславская, С.Н. Поленова. – М.: Издательско-торговая корпорация «Дашков и К</w:t>
      </w:r>
      <w:r w:rsidRPr="006448EB">
        <w:rPr>
          <w:rFonts w:ascii="Times New Roman" w:hAnsi="Times New Roman"/>
          <w:sz w:val="28"/>
          <w:szCs w:val="28"/>
          <w:vertAlign w:val="superscript"/>
        </w:rPr>
        <w:t>о</w:t>
      </w:r>
      <w:r w:rsidRPr="006448EB">
        <w:rPr>
          <w:rFonts w:ascii="Times New Roman" w:hAnsi="Times New Roman"/>
          <w:sz w:val="28"/>
          <w:szCs w:val="28"/>
        </w:rPr>
        <w:softHyphen/>
        <w:t>», 2014. – 592 с.;</w:t>
      </w:r>
    </w:p>
    <w:p w:rsidR="006C6F12" w:rsidRPr="006448EB" w:rsidRDefault="001A3284" w:rsidP="00A711F6">
      <w:pPr>
        <w:pStyle w:val="a9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Никитин В.М. Теория бухгалтерского уч</w:t>
      </w:r>
      <w:r w:rsidR="00F11393" w:rsidRPr="006448EB">
        <w:rPr>
          <w:rFonts w:ascii="Times New Roman" w:hAnsi="Times New Roman"/>
          <w:sz w:val="28"/>
          <w:szCs w:val="28"/>
        </w:rPr>
        <w:t>ё</w:t>
      </w:r>
      <w:r w:rsidRPr="006448EB">
        <w:rPr>
          <w:rFonts w:ascii="Times New Roman" w:hAnsi="Times New Roman"/>
          <w:sz w:val="28"/>
          <w:szCs w:val="28"/>
        </w:rPr>
        <w:t>та: Учебник</w:t>
      </w:r>
      <w:r w:rsidR="00736254" w:rsidRPr="006448EB">
        <w:rPr>
          <w:rFonts w:ascii="Times New Roman" w:hAnsi="Times New Roman"/>
          <w:sz w:val="28"/>
          <w:szCs w:val="28"/>
        </w:rPr>
        <w:t xml:space="preserve"> / В.М. Никитин, Д.А. Никитина. – </w:t>
      </w:r>
      <w:r w:rsidRPr="006448EB">
        <w:rPr>
          <w:rFonts w:ascii="Times New Roman" w:hAnsi="Times New Roman"/>
          <w:sz w:val="28"/>
          <w:szCs w:val="28"/>
        </w:rPr>
        <w:t>М.: Издательство «Дело и Сервис», 2002. – 352 с.</w:t>
      </w:r>
      <w:r w:rsidR="00736254" w:rsidRPr="006448EB">
        <w:rPr>
          <w:rFonts w:ascii="Times New Roman" w:hAnsi="Times New Roman"/>
          <w:sz w:val="28"/>
          <w:szCs w:val="28"/>
        </w:rPr>
        <w:t>;</w:t>
      </w:r>
    </w:p>
    <w:p w:rsidR="008E2CCE" w:rsidRPr="006448EB" w:rsidRDefault="008E2CCE" w:rsidP="00A711F6">
      <w:pPr>
        <w:pStyle w:val="a9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Поленова С.Н. Теория бухгалтерского учёта: Учебник / С.Н. Полен</w:t>
      </w:r>
      <w:r w:rsidRPr="006448EB">
        <w:rPr>
          <w:rFonts w:ascii="Times New Roman" w:hAnsi="Times New Roman"/>
          <w:sz w:val="28"/>
          <w:szCs w:val="28"/>
        </w:rPr>
        <w:t>о</w:t>
      </w:r>
      <w:r w:rsidRPr="006448EB">
        <w:rPr>
          <w:rFonts w:ascii="Times New Roman" w:hAnsi="Times New Roman"/>
          <w:sz w:val="28"/>
          <w:szCs w:val="28"/>
        </w:rPr>
        <w:t>ва. – М.: Издательско-торговая корпорация «Дашков и К</w:t>
      </w:r>
      <w:r w:rsidRPr="006448EB">
        <w:rPr>
          <w:rFonts w:ascii="Times New Roman" w:hAnsi="Times New Roman"/>
          <w:sz w:val="28"/>
          <w:szCs w:val="28"/>
          <w:vertAlign w:val="superscript"/>
        </w:rPr>
        <w:t>о</w:t>
      </w:r>
      <w:r w:rsidRPr="006448EB">
        <w:rPr>
          <w:rFonts w:ascii="Times New Roman" w:hAnsi="Times New Roman"/>
          <w:sz w:val="28"/>
          <w:szCs w:val="28"/>
        </w:rPr>
        <w:softHyphen/>
        <w:t>», 2013. – 464 с.;</w:t>
      </w:r>
    </w:p>
    <w:p w:rsidR="00521D78" w:rsidRPr="006448EB" w:rsidRDefault="00521D78" w:rsidP="00A711F6">
      <w:pPr>
        <w:pStyle w:val="a9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Полковский А.Л. Теория бухгалтерского учёта: Учебник / А.Л. По</w:t>
      </w:r>
      <w:r w:rsidRPr="006448EB">
        <w:rPr>
          <w:rFonts w:ascii="Times New Roman" w:hAnsi="Times New Roman"/>
          <w:sz w:val="28"/>
          <w:szCs w:val="28"/>
        </w:rPr>
        <w:t>л</w:t>
      </w:r>
      <w:r w:rsidRPr="006448EB">
        <w:rPr>
          <w:rFonts w:ascii="Times New Roman" w:hAnsi="Times New Roman"/>
          <w:sz w:val="28"/>
          <w:szCs w:val="28"/>
        </w:rPr>
        <w:t>ковский. – М.: Издательско-торговая корпорация «Дашков и К</w:t>
      </w:r>
      <w:r w:rsidRPr="006448EB">
        <w:rPr>
          <w:rFonts w:ascii="Times New Roman" w:hAnsi="Times New Roman"/>
          <w:sz w:val="28"/>
          <w:szCs w:val="28"/>
          <w:vertAlign w:val="superscript"/>
        </w:rPr>
        <w:t>о</w:t>
      </w:r>
      <w:r w:rsidRPr="006448EB">
        <w:rPr>
          <w:rFonts w:ascii="Times New Roman" w:hAnsi="Times New Roman"/>
          <w:sz w:val="28"/>
          <w:szCs w:val="28"/>
        </w:rPr>
        <w:softHyphen/>
        <w:t>», 2015. – 272 с.;</w:t>
      </w:r>
    </w:p>
    <w:p w:rsidR="00F2639F" w:rsidRPr="006448EB" w:rsidRDefault="00F2639F" w:rsidP="00A711F6">
      <w:pPr>
        <w:pStyle w:val="a9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П</w:t>
      </w:r>
      <w:r w:rsidR="00C1024F" w:rsidRPr="006448EB">
        <w:rPr>
          <w:rFonts w:ascii="Times New Roman" w:hAnsi="Times New Roman"/>
          <w:sz w:val="28"/>
          <w:szCs w:val="28"/>
        </w:rPr>
        <w:t>ошерстник Н.В. Бухгалтерский учё</w:t>
      </w:r>
      <w:r w:rsidRPr="006448EB">
        <w:rPr>
          <w:rFonts w:ascii="Times New Roman" w:hAnsi="Times New Roman"/>
          <w:sz w:val="28"/>
          <w:szCs w:val="28"/>
        </w:rPr>
        <w:t>т на сов</w:t>
      </w:r>
      <w:r w:rsidR="00AA1FB8" w:rsidRPr="006448EB">
        <w:rPr>
          <w:rFonts w:ascii="Times New Roman" w:hAnsi="Times New Roman"/>
          <w:sz w:val="28"/>
          <w:szCs w:val="28"/>
        </w:rPr>
        <w:t xml:space="preserve">ременном предприятии / Н.В. Пошерстник. </w:t>
      </w:r>
      <w:r w:rsidRPr="006448EB">
        <w:rPr>
          <w:rFonts w:ascii="Times New Roman" w:hAnsi="Times New Roman"/>
          <w:sz w:val="28"/>
          <w:szCs w:val="28"/>
        </w:rPr>
        <w:t>–М.: Проспект, 2010</w:t>
      </w:r>
      <w:r w:rsidR="00AA1FB8" w:rsidRPr="006448EB">
        <w:rPr>
          <w:rFonts w:ascii="Times New Roman" w:hAnsi="Times New Roman"/>
          <w:sz w:val="28"/>
          <w:szCs w:val="28"/>
        </w:rPr>
        <w:t>;</w:t>
      </w:r>
    </w:p>
    <w:p w:rsidR="006C6F12" w:rsidRPr="006448EB" w:rsidRDefault="006C6F12" w:rsidP="00A711F6">
      <w:pPr>
        <w:pStyle w:val="a9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Савицкая Г.В. Анализ хозяйст</w:t>
      </w:r>
      <w:r w:rsidR="00D32CDE" w:rsidRPr="006448EB">
        <w:rPr>
          <w:rFonts w:ascii="Times New Roman" w:hAnsi="Times New Roman"/>
          <w:sz w:val="28"/>
          <w:szCs w:val="28"/>
        </w:rPr>
        <w:t>венной деятельности предприятия: У</w:t>
      </w:r>
      <w:r w:rsidRPr="006448EB">
        <w:rPr>
          <w:rFonts w:ascii="Times New Roman" w:hAnsi="Times New Roman"/>
          <w:sz w:val="28"/>
          <w:szCs w:val="28"/>
        </w:rPr>
        <w:t>чеб</w:t>
      </w:r>
      <w:r w:rsidR="00D32CDE" w:rsidRPr="006448EB">
        <w:rPr>
          <w:rFonts w:ascii="Times New Roman" w:hAnsi="Times New Roman"/>
          <w:sz w:val="28"/>
          <w:szCs w:val="28"/>
        </w:rPr>
        <w:t>ное</w:t>
      </w:r>
      <w:r w:rsidRPr="006448EB">
        <w:rPr>
          <w:rFonts w:ascii="Times New Roman" w:hAnsi="Times New Roman"/>
          <w:sz w:val="28"/>
          <w:szCs w:val="28"/>
        </w:rPr>
        <w:t xml:space="preserve"> пособие / Г.В. Савицкая.</w:t>
      </w:r>
      <w:r w:rsidR="00D32CDE" w:rsidRPr="006448EB">
        <w:rPr>
          <w:rFonts w:ascii="Times New Roman" w:hAnsi="Times New Roman"/>
          <w:sz w:val="28"/>
          <w:szCs w:val="28"/>
        </w:rPr>
        <w:t xml:space="preserve"> </w:t>
      </w:r>
      <w:r w:rsidRPr="006448EB">
        <w:rPr>
          <w:rFonts w:ascii="Times New Roman" w:hAnsi="Times New Roman"/>
          <w:sz w:val="28"/>
          <w:szCs w:val="28"/>
        </w:rPr>
        <w:t>–</w:t>
      </w:r>
      <w:r w:rsidR="00D32CDE" w:rsidRPr="006448EB">
        <w:rPr>
          <w:rFonts w:ascii="Times New Roman" w:hAnsi="Times New Roman"/>
          <w:sz w:val="28"/>
          <w:szCs w:val="28"/>
        </w:rPr>
        <w:t xml:space="preserve"> </w:t>
      </w:r>
      <w:r w:rsidRPr="006448EB">
        <w:rPr>
          <w:rFonts w:ascii="Times New Roman" w:hAnsi="Times New Roman"/>
          <w:sz w:val="28"/>
          <w:szCs w:val="28"/>
        </w:rPr>
        <w:t>М.: Новое издание, 2012</w:t>
      </w:r>
      <w:r w:rsidR="00D32CDE" w:rsidRPr="006448EB">
        <w:rPr>
          <w:rFonts w:ascii="Times New Roman" w:hAnsi="Times New Roman"/>
          <w:sz w:val="28"/>
          <w:szCs w:val="28"/>
        </w:rPr>
        <w:t>;</w:t>
      </w:r>
    </w:p>
    <w:p w:rsidR="00C84B5D" w:rsidRPr="006448EB" w:rsidRDefault="006C6F12" w:rsidP="00A711F6">
      <w:pPr>
        <w:pStyle w:val="a9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 xml:space="preserve">Сосненко Л.С. Анализ материально-производственных запасов / Л.С. Сосненко, Е.С. Федяй </w:t>
      </w:r>
      <w:r w:rsidR="007D7ECD" w:rsidRPr="006448EB">
        <w:rPr>
          <w:rFonts w:ascii="Times New Roman" w:hAnsi="Times New Roman"/>
          <w:sz w:val="28"/>
          <w:szCs w:val="28"/>
        </w:rPr>
        <w:t>//</w:t>
      </w:r>
      <w:r w:rsidR="00D32CDE" w:rsidRPr="006448EB">
        <w:rPr>
          <w:rFonts w:ascii="Times New Roman" w:hAnsi="Times New Roman"/>
          <w:sz w:val="28"/>
          <w:szCs w:val="28"/>
        </w:rPr>
        <w:t xml:space="preserve"> </w:t>
      </w:r>
      <w:r w:rsidRPr="006448EB">
        <w:rPr>
          <w:rFonts w:ascii="Times New Roman" w:hAnsi="Times New Roman"/>
          <w:sz w:val="28"/>
          <w:szCs w:val="28"/>
        </w:rPr>
        <w:t xml:space="preserve">Экономический анализ: теория </w:t>
      </w:r>
      <w:r w:rsidR="00C84B5D" w:rsidRPr="006448EB">
        <w:rPr>
          <w:rFonts w:ascii="Times New Roman" w:hAnsi="Times New Roman"/>
          <w:sz w:val="28"/>
          <w:szCs w:val="28"/>
        </w:rPr>
        <w:t>и практика. –№3. –</w:t>
      </w:r>
      <w:r w:rsidR="007D7ECD" w:rsidRPr="006448EB">
        <w:rPr>
          <w:rFonts w:ascii="Times New Roman" w:hAnsi="Times New Roman"/>
          <w:sz w:val="28"/>
          <w:szCs w:val="28"/>
        </w:rPr>
        <w:t xml:space="preserve"> с</w:t>
      </w:r>
      <w:r w:rsidR="00C84B5D" w:rsidRPr="006448EB">
        <w:rPr>
          <w:rFonts w:ascii="Times New Roman" w:hAnsi="Times New Roman"/>
          <w:sz w:val="28"/>
          <w:szCs w:val="28"/>
        </w:rPr>
        <w:t>.</w:t>
      </w:r>
      <w:r w:rsidR="007D7ECD" w:rsidRPr="006448EB">
        <w:rPr>
          <w:rFonts w:ascii="Times New Roman" w:hAnsi="Times New Roman"/>
          <w:sz w:val="28"/>
          <w:szCs w:val="28"/>
        </w:rPr>
        <w:t>23-25;</w:t>
      </w:r>
    </w:p>
    <w:p w:rsidR="00521D78" w:rsidRPr="006448EB" w:rsidRDefault="00521D78" w:rsidP="00A711F6">
      <w:pPr>
        <w:pStyle w:val="a9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lastRenderedPageBreak/>
        <w:t>Чувикова В.В. Бухгалтерский учёт и анализ: Учебник / В.В. Чувикова, Т.Б. Иззука. – М.: Издательско-торговая корпорация «Дашков и К</w:t>
      </w:r>
      <w:r w:rsidRPr="006448EB">
        <w:rPr>
          <w:rFonts w:ascii="Times New Roman" w:hAnsi="Times New Roman"/>
          <w:sz w:val="28"/>
          <w:szCs w:val="28"/>
          <w:vertAlign w:val="superscript"/>
        </w:rPr>
        <w:t>о</w:t>
      </w:r>
      <w:r w:rsidRPr="006448EB">
        <w:rPr>
          <w:rFonts w:ascii="Times New Roman" w:hAnsi="Times New Roman"/>
          <w:sz w:val="28"/>
          <w:szCs w:val="28"/>
        </w:rPr>
        <w:softHyphen/>
        <w:t>», 2015. – 248 с.;</w:t>
      </w:r>
    </w:p>
    <w:p w:rsidR="002F4E08" w:rsidRPr="006448EB" w:rsidRDefault="006C6F12" w:rsidP="00A711F6">
      <w:pPr>
        <w:pStyle w:val="a9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 xml:space="preserve">Шеремет А.Д. Комплексный </w:t>
      </w:r>
      <w:r w:rsidR="00F2639F" w:rsidRPr="006448EB">
        <w:rPr>
          <w:rFonts w:ascii="Times New Roman" w:hAnsi="Times New Roman"/>
          <w:sz w:val="28"/>
          <w:szCs w:val="28"/>
        </w:rPr>
        <w:t xml:space="preserve">экономический </w:t>
      </w:r>
      <w:r w:rsidRPr="006448EB">
        <w:rPr>
          <w:rFonts w:ascii="Times New Roman" w:hAnsi="Times New Roman"/>
          <w:sz w:val="28"/>
          <w:szCs w:val="28"/>
        </w:rPr>
        <w:t>анализ хозяйственной дея</w:t>
      </w:r>
      <w:r w:rsidR="00F23387" w:rsidRPr="006448EB">
        <w:rPr>
          <w:rFonts w:ascii="Times New Roman" w:hAnsi="Times New Roman"/>
          <w:sz w:val="28"/>
          <w:szCs w:val="28"/>
        </w:rPr>
        <w:t>тельности</w:t>
      </w:r>
      <w:r w:rsidRPr="006448EB">
        <w:rPr>
          <w:rFonts w:ascii="Times New Roman" w:hAnsi="Times New Roman"/>
          <w:sz w:val="28"/>
          <w:szCs w:val="28"/>
        </w:rPr>
        <w:t xml:space="preserve">: </w:t>
      </w:r>
      <w:r w:rsidR="00F23387" w:rsidRPr="006448EB">
        <w:rPr>
          <w:rFonts w:ascii="Times New Roman" w:hAnsi="Times New Roman"/>
          <w:sz w:val="28"/>
          <w:szCs w:val="28"/>
        </w:rPr>
        <w:t>У</w:t>
      </w:r>
      <w:r w:rsidRPr="006448EB">
        <w:rPr>
          <w:rFonts w:ascii="Times New Roman" w:hAnsi="Times New Roman"/>
          <w:sz w:val="28"/>
          <w:szCs w:val="28"/>
        </w:rPr>
        <w:t>чебник / А.Д. Шеремет. –</w:t>
      </w:r>
      <w:r w:rsidR="00F23387" w:rsidRPr="006448EB">
        <w:rPr>
          <w:rFonts w:ascii="Times New Roman" w:hAnsi="Times New Roman"/>
          <w:sz w:val="28"/>
          <w:szCs w:val="28"/>
        </w:rPr>
        <w:t xml:space="preserve"> М.</w:t>
      </w:r>
      <w:r w:rsidRPr="006448EB">
        <w:rPr>
          <w:rFonts w:ascii="Times New Roman" w:hAnsi="Times New Roman"/>
          <w:sz w:val="28"/>
          <w:szCs w:val="28"/>
        </w:rPr>
        <w:t>: Инфра-М, 2011.</w:t>
      </w:r>
    </w:p>
    <w:p w:rsidR="001A3284" w:rsidRPr="006448EB" w:rsidRDefault="001A3284" w:rsidP="00A711F6">
      <w:pPr>
        <w:pStyle w:val="a9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04DD3" w:rsidRPr="006448EB" w:rsidRDefault="00D04DD3" w:rsidP="00A711F6">
      <w:pPr>
        <w:pStyle w:val="a9"/>
        <w:tabs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C1FF9" w:rsidRPr="006448EB" w:rsidRDefault="00CC1FF9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7A7E" w:rsidRPr="006448EB" w:rsidRDefault="00C47A7E" w:rsidP="00A711F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3F34" w:rsidRPr="006448EB" w:rsidRDefault="003A3F34" w:rsidP="00A711F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639F" w:rsidRPr="006448EB" w:rsidRDefault="00F2639F" w:rsidP="00A711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8E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E46F8" w:rsidRPr="006448EB" w:rsidRDefault="003A3F34" w:rsidP="00A711F6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8EB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4A3961" w:rsidRPr="006448EB" w:rsidRDefault="004A3961" w:rsidP="00A711F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961" w:rsidRPr="006448EB" w:rsidRDefault="004A3961" w:rsidP="00A711F6">
      <w:pPr>
        <w:pStyle w:val="a9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Бухгалтерский баланс за 2012 год;</w:t>
      </w:r>
    </w:p>
    <w:p w:rsidR="004A3961" w:rsidRPr="006448EB" w:rsidRDefault="004A3961" w:rsidP="00A711F6">
      <w:pPr>
        <w:pStyle w:val="a9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Отч</w:t>
      </w:r>
      <w:r w:rsidR="00787F13" w:rsidRPr="006448EB">
        <w:rPr>
          <w:rFonts w:ascii="Times New Roman" w:hAnsi="Times New Roman"/>
          <w:sz w:val="28"/>
          <w:szCs w:val="28"/>
        </w:rPr>
        <w:t>ё</w:t>
      </w:r>
      <w:r w:rsidRPr="006448EB">
        <w:rPr>
          <w:rFonts w:ascii="Times New Roman" w:hAnsi="Times New Roman"/>
          <w:sz w:val="28"/>
          <w:szCs w:val="28"/>
        </w:rPr>
        <w:t>т о прибылях и убытках за 2012 год;</w:t>
      </w:r>
    </w:p>
    <w:p w:rsidR="004A3961" w:rsidRPr="006448EB" w:rsidRDefault="004A3961" w:rsidP="00A711F6">
      <w:pPr>
        <w:pStyle w:val="a9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Отч</w:t>
      </w:r>
      <w:r w:rsidR="00787F13" w:rsidRPr="006448EB">
        <w:rPr>
          <w:rFonts w:ascii="Times New Roman" w:hAnsi="Times New Roman"/>
          <w:sz w:val="28"/>
          <w:szCs w:val="28"/>
        </w:rPr>
        <w:t>ё</w:t>
      </w:r>
      <w:r w:rsidRPr="006448EB">
        <w:rPr>
          <w:rFonts w:ascii="Times New Roman" w:hAnsi="Times New Roman"/>
          <w:sz w:val="28"/>
          <w:szCs w:val="28"/>
        </w:rPr>
        <w:t>т о движении денежных средств за 2012 год;</w:t>
      </w:r>
    </w:p>
    <w:p w:rsidR="004A3961" w:rsidRPr="006448EB" w:rsidRDefault="004A3961" w:rsidP="00A711F6">
      <w:pPr>
        <w:pStyle w:val="a9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Бухгалтерский баланс за 2013 год;</w:t>
      </w:r>
    </w:p>
    <w:p w:rsidR="004A3961" w:rsidRPr="006448EB" w:rsidRDefault="004A3961" w:rsidP="00A711F6">
      <w:pPr>
        <w:pStyle w:val="a9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Отч</w:t>
      </w:r>
      <w:r w:rsidR="00787F13" w:rsidRPr="006448EB">
        <w:rPr>
          <w:rFonts w:ascii="Times New Roman" w:hAnsi="Times New Roman"/>
          <w:sz w:val="28"/>
          <w:szCs w:val="28"/>
        </w:rPr>
        <w:t>ё</w:t>
      </w:r>
      <w:r w:rsidRPr="006448EB">
        <w:rPr>
          <w:rFonts w:ascii="Times New Roman" w:hAnsi="Times New Roman"/>
          <w:sz w:val="28"/>
          <w:szCs w:val="28"/>
        </w:rPr>
        <w:t>т о финансовых результатах за 2013 год;</w:t>
      </w:r>
    </w:p>
    <w:p w:rsidR="004A3961" w:rsidRPr="006448EB" w:rsidRDefault="004A3961" w:rsidP="00A711F6">
      <w:pPr>
        <w:pStyle w:val="a9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Отч</w:t>
      </w:r>
      <w:r w:rsidR="00787F13" w:rsidRPr="006448EB">
        <w:rPr>
          <w:rFonts w:ascii="Times New Roman" w:hAnsi="Times New Roman"/>
          <w:sz w:val="28"/>
          <w:szCs w:val="28"/>
        </w:rPr>
        <w:t>ё</w:t>
      </w:r>
      <w:r w:rsidRPr="006448EB">
        <w:rPr>
          <w:rFonts w:ascii="Times New Roman" w:hAnsi="Times New Roman"/>
          <w:sz w:val="28"/>
          <w:szCs w:val="28"/>
        </w:rPr>
        <w:t>т о движении денежных средств за 2013 год;</w:t>
      </w:r>
    </w:p>
    <w:p w:rsidR="004A3961" w:rsidRPr="006448EB" w:rsidRDefault="004A3961" w:rsidP="00A711F6">
      <w:pPr>
        <w:pStyle w:val="a9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Бухгалтерский баланс за 2014 год;</w:t>
      </w:r>
    </w:p>
    <w:p w:rsidR="004A3961" w:rsidRPr="006448EB" w:rsidRDefault="004A3961" w:rsidP="00A711F6">
      <w:pPr>
        <w:pStyle w:val="a9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Отч</w:t>
      </w:r>
      <w:r w:rsidR="00787F13" w:rsidRPr="006448EB">
        <w:rPr>
          <w:rFonts w:ascii="Times New Roman" w:hAnsi="Times New Roman"/>
          <w:sz w:val="28"/>
          <w:szCs w:val="28"/>
        </w:rPr>
        <w:t>ё</w:t>
      </w:r>
      <w:r w:rsidRPr="006448EB">
        <w:rPr>
          <w:rFonts w:ascii="Times New Roman" w:hAnsi="Times New Roman"/>
          <w:sz w:val="28"/>
          <w:szCs w:val="28"/>
        </w:rPr>
        <w:t>т о финансовых результатах за 2014 год;</w:t>
      </w:r>
    </w:p>
    <w:p w:rsidR="004A3961" w:rsidRPr="006448EB" w:rsidRDefault="004A3961" w:rsidP="00A711F6">
      <w:pPr>
        <w:pStyle w:val="a9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Отч</w:t>
      </w:r>
      <w:r w:rsidR="00787F13" w:rsidRPr="006448EB">
        <w:rPr>
          <w:rFonts w:ascii="Times New Roman" w:hAnsi="Times New Roman"/>
          <w:sz w:val="28"/>
          <w:szCs w:val="28"/>
        </w:rPr>
        <w:t>ё</w:t>
      </w:r>
      <w:r w:rsidRPr="006448EB">
        <w:rPr>
          <w:rFonts w:ascii="Times New Roman" w:hAnsi="Times New Roman"/>
          <w:sz w:val="28"/>
          <w:szCs w:val="28"/>
        </w:rPr>
        <w:t>т о движении денежных средств за 2014 год;</w:t>
      </w:r>
    </w:p>
    <w:p w:rsidR="004A3961" w:rsidRPr="006448EB" w:rsidRDefault="004A3961" w:rsidP="00A711F6">
      <w:pPr>
        <w:pStyle w:val="a9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Авансовый отч</w:t>
      </w:r>
      <w:r w:rsidR="00787F13" w:rsidRPr="006448EB">
        <w:rPr>
          <w:rFonts w:ascii="Times New Roman" w:hAnsi="Times New Roman"/>
          <w:sz w:val="28"/>
          <w:szCs w:val="28"/>
        </w:rPr>
        <w:t>ё</w:t>
      </w:r>
      <w:r w:rsidRPr="006448EB">
        <w:rPr>
          <w:rFonts w:ascii="Times New Roman" w:hAnsi="Times New Roman"/>
          <w:sz w:val="28"/>
          <w:szCs w:val="28"/>
        </w:rPr>
        <w:t>т;</w:t>
      </w:r>
    </w:p>
    <w:p w:rsidR="004A3961" w:rsidRPr="006448EB" w:rsidRDefault="004A3961" w:rsidP="00A711F6">
      <w:pPr>
        <w:pStyle w:val="a9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Накладная ТОРГ-12;</w:t>
      </w:r>
    </w:p>
    <w:p w:rsidR="004A3961" w:rsidRPr="006448EB" w:rsidRDefault="004A3961" w:rsidP="00A711F6">
      <w:pPr>
        <w:pStyle w:val="a9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Сч</w:t>
      </w:r>
      <w:r w:rsidR="00787F13" w:rsidRPr="006448EB">
        <w:rPr>
          <w:rFonts w:ascii="Times New Roman" w:hAnsi="Times New Roman"/>
          <w:sz w:val="28"/>
          <w:szCs w:val="28"/>
        </w:rPr>
        <w:t>ё</w:t>
      </w:r>
      <w:r w:rsidRPr="006448EB">
        <w:rPr>
          <w:rFonts w:ascii="Times New Roman" w:hAnsi="Times New Roman"/>
          <w:sz w:val="28"/>
          <w:szCs w:val="28"/>
        </w:rPr>
        <w:t>т-фактура;</w:t>
      </w:r>
    </w:p>
    <w:p w:rsidR="004A3961" w:rsidRPr="006448EB" w:rsidRDefault="001E60C1" w:rsidP="00A711F6">
      <w:pPr>
        <w:pStyle w:val="a9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Накладная М-15;</w:t>
      </w:r>
    </w:p>
    <w:p w:rsidR="001E60C1" w:rsidRPr="006448EB" w:rsidRDefault="001E60C1" w:rsidP="00A711F6">
      <w:pPr>
        <w:pStyle w:val="a9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Извещение к накладной М-15;</w:t>
      </w:r>
    </w:p>
    <w:p w:rsidR="001E60C1" w:rsidRPr="006448EB" w:rsidRDefault="00374B21" w:rsidP="00A711F6">
      <w:pPr>
        <w:pStyle w:val="a9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Требование-накладная М-11;</w:t>
      </w:r>
    </w:p>
    <w:p w:rsidR="00374B21" w:rsidRPr="006448EB" w:rsidRDefault="00374B21" w:rsidP="00A711F6">
      <w:pPr>
        <w:pStyle w:val="a9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Оборотно-сальдовая ведомость;</w:t>
      </w:r>
    </w:p>
    <w:p w:rsidR="00374B21" w:rsidRPr="006448EB" w:rsidRDefault="00374B21" w:rsidP="00A711F6">
      <w:pPr>
        <w:pStyle w:val="a9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Карточка сч</w:t>
      </w:r>
      <w:r w:rsidR="00787F13" w:rsidRPr="006448EB">
        <w:rPr>
          <w:rFonts w:ascii="Times New Roman" w:hAnsi="Times New Roman"/>
          <w:sz w:val="28"/>
          <w:szCs w:val="28"/>
        </w:rPr>
        <w:t>ё</w:t>
      </w:r>
      <w:r w:rsidRPr="006448EB">
        <w:rPr>
          <w:rFonts w:ascii="Times New Roman" w:hAnsi="Times New Roman"/>
          <w:sz w:val="28"/>
          <w:szCs w:val="28"/>
        </w:rPr>
        <w:t>та;</w:t>
      </w:r>
    </w:p>
    <w:p w:rsidR="00374B21" w:rsidRPr="006448EB" w:rsidRDefault="00374B21" w:rsidP="00A711F6">
      <w:pPr>
        <w:pStyle w:val="a9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48EB">
        <w:rPr>
          <w:rFonts w:ascii="Times New Roman" w:hAnsi="Times New Roman"/>
          <w:sz w:val="28"/>
          <w:szCs w:val="28"/>
        </w:rPr>
        <w:t>Материальный отч</w:t>
      </w:r>
      <w:r w:rsidR="00787F13" w:rsidRPr="006448EB">
        <w:rPr>
          <w:rFonts w:ascii="Times New Roman" w:hAnsi="Times New Roman"/>
          <w:sz w:val="28"/>
          <w:szCs w:val="28"/>
        </w:rPr>
        <w:t>ё</w:t>
      </w:r>
      <w:r w:rsidRPr="006448EB">
        <w:rPr>
          <w:rFonts w:ascii="Times New Roman" w:hAnsi="Times New Roman"/>
          <w:sz w:val="28"/>
          <w:szCs w:val="28"/>
        </w:rPr>
        <w:t>т М-19.</w:t>
      </w:r>
    </w:p>
    <w:p w:rsidR="004A3961" w:rsidRPr="006448EB" w:rsidRDefault="004A3961" w:rsidP="00A711F6">
      <w:pPr>
        <w:pStyle w:val="a9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44B5E" w:rsidRPr="006448EB" w:rsidRDefault="00644B5E" w:rsidP="00A711F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44B5E" w:rsidRPr="006448EB" w:rsidSect="00B167B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542" w:rsidRDefault="00BD1542" w:rsidP="00011917">
      <w:pPr>
        <w:spacing w:after="0" w:line="240" w:lineRule="auto"/>
      </w:pPr>
      <w:r>
        <w:separator/>
      </w:r>
    </w:p>
  </w:endnote>
  <w:endnote w:type="continuationSeparator" w:id="1">
    <w:p w:rsidR="00BD1542" w:rsidRDefault="00BD1542" w:rsidP="0001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542" w:rsidRDefault="00BD1542" w:rsidP="00011917">
      <w:pPr>
        <w:spacing w:after="0" w:line="240" w:lineRule="auto"/>
      </w:pPr>
      <w:r>
        <w:separator/>
      </w:r>
    </w:p>
  </w:footnote>
  <w:footnote w:type="continuationSeparator" w:id="1">
    <w:p w:rsidR="00BD1542" w:rsidRDefault="00BD1542" w:rsidP="00011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1585"/>
      <w:docPartObj>
        <w:docPartGallery w:val="Page Numbers (Top of Page)"/>
        <w:docPartUnique/>
      </w:docPartObj>
    </w:sdtPr>
    <w:sdtContent>
      <w:p w:rsidR="00A40D90" w:rsidRDefault="00A4741F">
        <w:pPr>
          <w:pStyle w:val="a3"/>
          <w:jc w:val="center"/>
        </w:pPr>
        <w:r w:rsidRPr="00A40D90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A40D90" w:rsidRPr="00A40D90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A40D90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2D480F">
          <w:rPr>
            <w:rFonts w:ascii="Times New Roman" w:hAnsi="Times New Roman" w:cs="Times New Roman"/>
            <w:b/>
            <w:noProof/>
            <w:sz w:val="24"/>
            <w:szCs w:val="24"/>
          </w:rPr>
          <w:t>4</w:t>
        </w:r>
        <w:r w:rsidRPr="00A40D90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D52D78" w:rsidRDefault="00D52D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39" w:rsidRDefault="00B61339">
    <w:pPr>
      <w:pStyle w:val="a3"/>
      <w:jc w:val="center"/>
    </w:pPr>
  </w:p>
  <w:p w:rsidR="006448EB" w:rsidRDefault="006448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A6E"/>
    <w:multiLevelType w:val="hybridMultilevel"/>
    <w:tmpl w:val="04FA4AE0"/>
    <w:lvl w:ilvl="0" w:tplc="E89C4FC2">
      <w:start w:val="1"/>
      <w:numFmt w:val="decimal"/>
      <w:lvlText w:val="%1."/>
      <w:lvlJc w:val="left"/>
      <w:pPr>
        <w:ind w:left="20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0E00DE"/>
    <w:multiLevelType w:val="hybridMultilevel"/>
    <w:tmpl w:val="19B81E72"/>
    <w:lvl w:ilvl="0" w:tplc="7FE88952">
      <w:start w:val="1"/>
      <w:numFmt w:val="decimal"/>
      <w:lvlText w:val="%1."/>
      <w:lvlJc w:val="left"/>
      <w:pPr>
        <w:ind w:left="20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310F8A"/>
    <w:multiLevelType w:val="hybridMultilevel"/>
    <w:tmpl w:val="AF469B0A"/>
    <w:lvl w:ilvl="0" w:tplc="6B9E158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602B45"/>
    <w:multiLevelType w:val="hybridMultilevel"/>
    <w:tmpl w:val="BA083F4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E21CFF3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6825D1"/>
    <w:multiLevelType w:val="multilevel"/>
    <w:tmpl w:val="55424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9732A4"/>
    <w:multiLevelType w:val="hybridMultilevel"/>
    <w:tmpl w:val="97A637EA"/>
    <w:lvl w:ilvl="0" w:tplc="76FADCAE">
      <w:start w:val="1"/>
      <w:numFmt w:val="decimal"/>
      <w:lvlText w:val="%1."/>
      <w:lvlJc w:val="left"/>
      <w:pPr>
        <w:ind w:left="41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6">
    <w:nsid w:val="11FD4088"/>
    <w:multiLevelType w:val="hybridMultilevel"/>
    <w:tmpl w:val="9AD69AC4"/>
    <w:lvl w:ilvl="0" w:tplc="C0E23F62">
      <w:start w:val="3"/>
      <w:numFmt w:val="decimal"/>
      <w:lvlText w:val="1.%1."/>
      <w:lvlJc w:val="left"/>
      <w:pPr>
        <w:ind w:left="14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A33FB"/>
    <w:multiLevelType w:val="hybridMultilevel"/>
    <w:tmpl w:val="E77ACDD2"/>
    <w:lvl w:ilvl="0" w:tplc="A82ADBE2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453BBF"/>
    <w:multiLevelType w:val="hybridMultilevel"/>
    <w:tmpl w:val="381E37EC"/>
    <w:lvl w:ilvl="0" w:tplc="AE5205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E21CFF3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5C0B2F"/>
    <w:multiLevelType w:val="hybridMultilevel"/>
    <w:tmpl w:val="894CB4BC"/>
    <w:lvl w:ilvl="0" w:tplc="D374BC24">
      <w:start w:val="3"/>
      <w:numFmt w:val="decimal"/>
      <w:lvlText w:val="3.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84CCE"/>
    <w:multiLevelType w:val="multilevel"/>
    <w:tmpl w:val="BC78C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086EB7"/>
    <w:multiLevelType w:val="hybridMultilevel"/>
    <w:tmpl w:val="DEF85208"/>
    <w:lvl w:ilvl="0" w:tplc="7232712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92D1414"/>
    <w:multiLevelType w:val="hybridMultilevel"/>
    <w:tmpl w:val="184A3182"/>
    <w:lvl w:ilvl="0" w:tplc="97D680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9EA60AD"/>
    <w:multiLevelType w:val="hybridMultilevel"/>
    <w:tmpl w:val="B3A68B74"/>
    <w:lvl w:ilvl="0" w:tplc="90A8208E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cs="Times New Roman" w:hint="default"/>
        <w:b/>
      </w:rPr>
    </w:lvl>
    <w:lvl w:ilvl="1" w:tplc="6AC8DFD2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2A547F8"/>
    <w:multiLevelType w:val="hybridMultilevel"/>
    <w:tmpl w:val="0218A81E"/>
    <w:lvl w:ilvl="0" w:tplc="300E071A">
      <w:start w:val="1"/>
      <w:numFmt w:val="decimal"/>
      <w:lvlText w:val="2.%1."/>
      <w:lvlJc w:val="left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3132A"/>
    <w:multiLevelType w:val="hybridMultilevel"/>
    <w:tmpl w:val="9E0008F2"/>
    <w:lvl w:ilvl="0" w:tplc="8CC84AB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74957FD"/>
    <w:multiLevelType w:val="hybridMultilevel"/>
    <w:tmpl w:val="373C89B4"/>
    <w:lvl w:ilvl="0" w:tplc="5D669F2C">
      <w:start w:val="1"/>
      <w:numFmt w:val="decimal"/>
      <w:lvlText w:val="%1."/>
      <w:lvlJc w:val="left"/>
      <w:pPr>
        <w:ind w:left="126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7">
    <w:nsid w:val="29014522"/>
    <w:multiLevelType w:val="hybridMultilevel"/>
    <w:tmpl w:val="FD62435C"/>
    <w:lvl w:ilvl="0" w:tplc="82A0CE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EA04C0"/>
    <w:multiLevelType w:val="hybridMultilevel"/>
    <w:tmpl w:val="19D0B940"/>
    <w:lvl w:ilvl="0" w:tplc="55C0093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E925E8C"/>
    <w:multiLevelType w:val="hybridMultilevel"/>
    <w:tmpl w:val="D6003C54"/>
    <w:lvl w:ilvl="0" w:tplc="4982786A">
      <w:start w:val="1"/>
      <w:numFmt w:val="decimal"/>
      <w:lvlText w:val="4.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C0397B"/>
    <w:multiLevelType w:val="multilevel"/>
    <w:tmpl w:val="D8D899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426"/>
        </w:tabs>
        <w:ind w:left="2365" w:hanging="123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288" w:hanging="123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637" w:hanging="123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986" w:hanging="123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5312" w:hanging="2160"/>
      </w:pPr>
      <w:rPr>
        <w:rFonts w:cs="Times New Roman" w:hint="default"/>
      </w:rPr>
    </w:lvl>
  </w:abstractNum>
  <w:abstractNum w:abstractNumId="21">
    <w:nsid w:val="37A62440"/>
    <w:multiLevelType w:val="hybridMultilevel"/>
    <w:tmpl w:val="5638FFF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33AC13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3BA244DC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F97850"/>
    <w:multiLevelType w:val="hybridMultilevel"/>
    <w:tmpl w:val="39D044F4"/>
    <w:lvl w:ilvl="0" w:tplc="CABC4436">
      <w:start w:val="1"/>
      <w:numFmt w:val="decimal"/>
      <w:lvlText w:val="%1."/>
      <w:lvlJc w:val="left"/>
      <w:pPr>
        <w:ind w:left="21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C5B291F"/>
    <w:multiLevelType w:val="hybridMultilevel"/>
    <w:tmpl w:val="61AA4612"/>
    <w:lvl w:ilvl="0" w:tplc="83B43A52">
      <w:start w:val="1"/>
      <w:numFmt w:val="decimal"/>
      <w:lvlText w:val="4.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043256"/>
    <w:multiLevelType w:val="hybridMultilevel"/>
    <w:tmpl w:val="E2A0D386"/>
    <w:lvl w:ilvl="0" w:tplc="44A0093E">
      <w:start w:val="1"/>
      <w:numFmt w:val="decimal"/>
      <w:lvlText w:val="%1."/>
      <w:lvlJc w:val="left"/>
      <w:pPr>
        <w:ind w:left="20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00246FD"/>
    <w:multiLevelType w:val="hybridMultilevel"/>
    <w:tmpl w:val="669C0552"/>
    <w:lvl w:ilvl="0" w:tplc="7C32F32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2271E71"/>
    <w:multiLevelType w:val="hybridMultilevel"/>
    <w:tmpl w:val="EE5AB6F2"/>
    <w:lvl w:ilvl="0" w:tplc="E11C971E">
      <w:start w:val="3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7A5299"/>
    <w:multiLevelType w:val="hybridMultilevel"/>
    <w:tmpl w:val="FC6EA3DE"/>
    <w:lvl w:ilvl="0" w:tplc="2266268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40525F0"/>
    <w:multiLevelType w:val="hybridMultilevel"/>
    <w:tmpl w:val="9886DB6E"/>
    <w:lvl w:ilvl="0" w:tplc="B8A648D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6112C08"/>
    <w:multiLevelType w:val="multilevel"/>
    <w:tmpl w:val="CB9837F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2.%2."/>
      <w:lvlJc w:val="left"/>
      <w:pPr>
        <w:tabs>
          <w:tab w:val="num" w:pos="426"/>
        </w:tabs>
        <w:ind w:left="2365" w:hanging="123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288" w:hanging="123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637" w:hanging="123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986" w:hanging="123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5312" w:hanging="2160"/>
      </w:pPr>
      <w:rPr>
        <w:rFonts w:cs="Times New Roman" w:hint="default"/>
      </w:rPr>
    </w:lvl>
  </w:abstractNum>
  <w:abstractNum w:abstractNumId="30">
    <w:nsid w:val="46D75F3A"/>
    <w:multiLevelType w:val="hybridMultilevel"/>
    <w:tmpl w:val="DB76D31C"/>
    <w:lvl w:ilvl="0" w:tplc="6BC2734A">
      <w:start w:val="1"/>
      <w:numFmt w:val="decimal"/>
      <w:lvlText w:val="%1."/>
      <w:lvlJc w:val="left"/>
      <w:pPr>
        <w:ind w:left="358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4303" w:hanging="360"/>
      </w:pPr>
    </w:lvl>
    <w:lvl w:ilvl="2" w:tplc="0419001B" w:tentative="1">
      <w:start w:val="1"/>
      <w:numFmt w:val="lowerRoman"/>
      <w:lvlText w:val="%3."/>
      <w:lvlJc w:val="right"/>
      <w:pPr>
        <w:ind w:left="5023" w:hanging="180"/>
      </w:pPr>
    </w:lvl>
    <w:lvl w:ilvl="3" w:tplc="0419000F" w:tentative="1">
      <w:start w:val="1"/>
      <w:numFmt w:val="decimal"/>
      <w:lvlText w:val="%4."/>
      <w:lvlJc w:val="left"/>
      <w:pPr>
        <w:ind w:left="5743" w:hanging="360"/>
      </w:pPr>
    </w:lvl>
    <w:lvl w:ilvl="4" w:tplc="04190019" w:tentative="1">
      <w:start w:val="1"/>
      <w:numFmt w:val="lowerLetter"/>
      <w:lvlText w:val="%5."/>
      <w:lvlJc w:val="left"/>
      <w:pPr>
        <w:ind w:left="6463" w:hanging="360"/>
      </w:pPr>
    </w:lvl>
    <w:lvl w:ilvl="5" w:tplc="0419001B" w:tentative="1">
      <w:start w:val="1"/>
      <w:numFmt w:val="lowerRoman"/>
      <w:lvlText w:val="%6."/>
      <w:lvlJc w:val="right"/>
      <w:pPr>
        <w:ind w:left="7183" w:hanging="180"/>
      </w:pPr>
    </w:lvl>
    <w:lvl w:ilvl="6" w:tplc="0419000F" w:tentative="1">
      <w:start w:val="1"/>
      <w:numFmt w:val="decimal"/>
      <w:lvlText w:val="%7."/>
      <w:lvlJc w:val="left"/>
      <w:pPr>
        <w:ind w:left="7903" w:hanging="360"/>
      </w:pPr>
    </w:lvl>
    <w:lvl w:ilvl="7" w:tplc="04190019" w:tentative="1">
      <w:start w:val="1"/>
      <w:numFmt w:val="lowerLetter"/>
      <w:lvlText w:val="%8."/>
      <w:lvlJc w:val="left"/>
      <w:pPr>
        <w:ind w:left="8623" w:hanging="360"/>
      </w:pPr>
    </w:lvl>
    <w:lvl w:ilvl="8" w:tplc="0419001B" w:tentative="1">
      <w:start w:val="1"/>
      <w:numFmt w:val="lowerRoman"/>
      <w:lvlText w:val="%9."/>
      <w:lvlJc w:val="right"/>
      <w:pPr>
        <w:ind w:left="9343" w:hanging="180"/>
      </w:pPr>
    </w:lvl>
  </w:abstractNum>
  <w:abstractNum w:abstractNumId="31">
    <w:nsid w:val="4D587D30"/>
    <w:multiLevelType w:val="hybridMultilevel"/>
    <w:tmpl w:val="57888D5A"/>
    <w:lvl w:ilvl="0" w:tplc="26C25C9C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E525EA3"/>
    <w:multiLevelType w:val="hybridMultilevel"/>
    <w:tmpl w:val="F6746924"/>
    <w:lvl w:ilvl="0" w:tplc="171E25C8">
      <w:start w:val="1"/>
      <w:numFmt w:val="decimal"/>
      <w:lvlText w:val="3.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FD55456"/>
    <w:multiLevelType w:val="hybridMultilevel"/>
    <w:tmpl w:val="2D1E235E"/>
    <w:lvl w:ilvl="0" w:tplc="4FE8E07C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55A60F99"/>
    <w:multiLevelType w:val="hybridMultilevel"/>
    <w:tmpl w:val="07D6E40E"/>
    <w:lvl w:ilvl="0" w:tplc="2F7897B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BD410B"/>
    <w:multiLevelType w:val="hybridMultilevel"/>
    <w:tmpl w:val="9542B42E"/>
    <w:lvl w:ilvl="0" w:tplc="BE14A7A0">
      <w:start w:val="1"/>
      <w:numFmt w:val="decimal"/>
      <w:lvlText w:val="%1."/>
      <w:lvlJc w:val="left"/>
      <w:pPr>
        <w:ind w:left="20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8A0424F"/>
    <w:multiLevelType w:val="hybridMultilevel"/>
    <w:tmpl w:val="1B2E2D1C"/>
    <w:lvl w:ilvl="0" w:tplc="16C4DD68">
      <w:start w:val="4"/>
      <w:numFmt w:val="decimal"/>
      <w:lvlText w:val="1.%1."/>
      <w:lvlJc w:val="left"/>
      <w:pPr>
        <w:ind w:left="14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060B28"/>
    <w:multiLevelType w:val="hybridMultilevel"/>
    <w:tmpl w:val="FE54844C"/>
    <w:lvl w:ilvl="0" w:tplc="C0121D6E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>
    <w:nsid w:val="598D2D9A"/>
    <w:multiLevelType w:val="hybridMultilevel"/>
    <w:tmpl w:val="B45813D6"/>
    <w:lvl w:ilvl="0" w:tplc="4F3AC3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E21CFF3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E3E4925"/>
    <w:multiLevelType w:val="multilevel"/>
    <w:tmpl w:val="7C70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FC602FF"/>
    <w:multiLevelType w:val="hybridMultilevel"/>
    <w:tmpl w:val="1B667E18"/>
    <w:lvl w:ilvl="0" w:tplc="0400C9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08D3AE9"/>
    <w:multiLevelType w:val="hybridMultilevel"/>
    <w:tmpl w:val="BDFAB2B2"/>
    <w:lvl w:ilvl="0" w:tplc="EA7A0B4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22E4523"/>
    <w:multiLevelType w:val="hybridMultilevel"/>
    <w:tmpl w:val="C2280B26"/>
    <w:lvl w:ilvl="0" w:tplc="25B883D8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FD5F36"/>
    <w:multiLevelType w:val="hybridMultilevel"/>
    <w:tmpl w:val="F03A7420"/>
    <w:lvl w:ilvl="0" w:tplc="8D5A39A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643747D"/>
    <w:multiLevelType w:val="hybridMultilevel"/>
    <w:tmpl w:val="9F1A4C6C"/>
    <w:lvl w:ilvl="0" w:tplc="556A558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691234B8"/>
    <w:multiLevelType w:val="hybridMultilevel"/>
    <w:tmpl w:val="81365CD4"/>
    <w:lvl w:ilvl="0" w:tplc="8522018C">
      <w:start w:val="3"/>
      <w:numFmt w:val="decimal"/>
      <w:lvlText w:val="1.%1."/>
      <w:lvlJc w:val="left"/>
      <w:pPr>
        <w:ind w:left="14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8B2C92"/>
    <w:multiLevelType w:val="hybridMultilevel"/>
    <w:tmpl w:val="43C2DA6C"/>
    <w:lvl w:ilvl="0" w:tplc="21EE246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FA7704"/>
    <w:multiLevelType w:val="hybridMultilevel"/>
    <w:tmpl w:val="0E54F020"/>
    <w:lvl w:ilvl="0" w:tplc="AF0ABF7A">
      <w:start w:val="1"/>
      <w:numFmt w:val="decimal"/>
      <w:lvlText w:val="3.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1935AFD"/>
    <w:multiLevelType w:val="hybridMultilevel"/>
    <w:tmpl w:val="73BE9F5A"/>
    <w:lvl w:ilvl="0" w:tplc="36780396">
      <w:start w:val="1"/>
      <w:numFmt w:val="decimal"/>
      <w:lvlText w:val="2.%1."/>
      <w:lvlJc w:val="left"/>
      <w:pPr>
        <w:ind w:left="786" w:hanging="360"/>
      </w:pPr>
      <w:rPr>
        <w:rFonts w:cs="Times New Roman" w:hint="default"/>
        <w:b w:val="0"/>
      </w:rPr>
    </w:lvl>
    <w:lvl w:ilvl="1" w:tplc="EA2C3CD6">
      <w:start w:val="1"/>
      <w:numFmt w:val="decimal"/>
      <w:lvlText w:val="%2."/>
      <w:lvlJc w:val="left"/>
      <w:pPr>
        <w:ind w:left="1222" w:hanging="360"/>
      </w:pPr>
      <w:rPr>
        <w:rFonts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9">
    <w:nsid w:val="75DC380C"/>
    <w:multiLevelType w:val="hybridMultilevel"/>
    <w:tmpl w:val="DD6E7A5E"/>
    <w:lvl w:ilvl="0" w:tplc="D462572C">
      <w:start w:val="1"/>
      <w:numFmt w:val="decimal"/>
      <w:lvlText w:val="4.%1."/>
      <w:lvlJc w:val="left"/>
      <w:pPr>
        <w:ind w:left="518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901" w:hanging="360"/>
      </w:pPr>
    </w:lvl>
    <w:lvl w:ilvl="2" w:tplc="0419001B" w:tentative="1">
      <w:start w:val="1"/>
      <w:numFmt w:val="lowerRoman"/>
      <w:lvlText w:val="%3."/>
      <w:lvlJc w:val="right"/>
      <w:pPr>
        <w:ind w:left="6621" w:hanging="180"/>
      </w:pPr>
    </w:lvl>
    <w:lvl w:ilvl="3" w:tplc="0419000F" w:tentative="1">
      <w:start w:val="1"/>
      <w:numFmt w:val="decimal"/>
      <w:lvlText w:val="%4."/>
      <w:lvlJc w:val="left"/>
      <w:pPr>
        <w:ind w:left="7341" w:hanging="360"/>
      </w:pPr>
    </w:lvl>
    <w:lvl w:ilvl="4" w:tplc="04190019" w:tentative="1">
      <w:start w:val="1"/>
      <w:numFmt w:val="lowerLetter"/>
      <w:lvlText w:val="%5."/>
      <w:lvlJc w:val="left"/>
      <w:pPr>
        <w:ind w:left="8061" w:hanging="360"/>
      </w:pPr>
    </w:lvl>
    <w:lvl w:ilvl="5" w:tplc="0419001B" w:tentative="1">
      <w:start w:val="1"/>
      <w:numFmt w:val="lowerRoman"/>
      <w:lvlText w:val="%6."/>
      <w:lvlJc w:val="right"/>
      <w:pPr>
        <w:ind w:left="8781" w:hanging="180"/>
      </w:pPr>
    </w:lvl>
    <w:lvl w:ilvl="6" w:tplc="0419000F" w:tentative="1">
      <w:start w:val="1"/>
      <w:numFmt w:val="decimal"/>
      <w:lvlText w:val="%7."/>
      <w:lvlJc w:val="left"/>
      <w:pPr>
        <w:ind w:left="9501" w:hanging="360"/>
      </w:pPr>
    </w:lvl>
    <w:lvl w:ilvl="7" w:tplc="04190019" w:tentative="1">
      <w:start w:val="1"/>
      <w:numFmt w:val="lowerLetter"/>
      <w:lvlText w:val="%8."/>
      <w:lvlJc w:val="left"/>
      <w:pPr>
        <w:ind w:left="10221" w:hanging="360"/>
      </w:pPr>
    </w:lvl>
    <w:lvl w:ilvl="8" w:tplc="0419001B" w:tentative="1">
      <w:start w:val="1"/>
      <w:numFmt w:val="lowerRoman"/>
      <w:lvlText w:val="%9."/>
      <w:lvlJc w:val="right"/>
      <w:pPr>
        <w:ind w:left="10941" w:hanging="180"/>
      </w:pPr>
    </w:lvl>
  </w:abstractNum>
  <w:abstractNum w:abstractNumId="50">
    <w:nsid w:val="7C45433E"/>
    <w:multiLevelType w:val="multilevel"/>
    <w:tmpl w:val="A7B8E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CEF3FE7"/>
    <w:multiLevelType w:val="hybridMultilevel"/>
    <w:tmpl w:val="554CD590"/>
    <w:lvl w:ilvl="0" w:tplc="B216779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1"/>
  </w:num>
  <w:num w:numId="3">
    <w:abstractNumId w:val="48"/>
  </w:num>
  <w:num w:numId="4">
    <w:abstractNumId w:val="32"/>
  </w:num>
  <w:num w:numId="5">
    <w:abstractNumId w:val="34"/>
  </w:num>
  <w:num w:numId="6">
    <w:abstractNumId w:val="33"/>
  </w:num>
  <w:num w:numId="7">
    <w:abstractNumId w:val="16"/>
  </w:num>
  <w:num w:numId="8">
    <w:abstractNumId w:val="43"/>
  </w:num>
  <w:num w:numId="9">
    <w:abstractNumId w:val="44"/>
  </w:num>
  <w:num w:numId="10">
    <w:abstractNumId w:val="24"/>
  </w:num>
  <w:num w:numId="11">
    <w:abstractNumId w:val="0"/>
  </w:num>
  <w:num w:numId="12">
    <w:abstractNumId w:val="5"/>
  </w:num>
  <w:num w:numId="13">
    <w:abstractNumId w:val="1"/>
  </w:num>
  <w:num w:numId="14">
    <w:abstractNumId w:val="35"/>
  </w:num>
  <w:num w:numId="15">
    <w:abstractNumId w:val="15"/>
  </w:num>
  <w:num w:numId="16">
    <w:abstractNumId w:val="13"/>
  </w:num>
  <w:num w:numId="17">
    <w:abstractNumId w:val="20"/>
  </w:num>
  <w:num w:numId="18">
    <w:abstractNumId w:val="31"/>
  </w:num>
  <w:num w:numId="19">
    <w:abstractNumId w:val="14"/>
  </w:num>
  <w:num w:numId="20">
    <w:abstractNumId w:val="29"/>
  </w:num>
  <w:num w:numId="21">
    <w:abstractNumId w:val="45"/>
  </w:num>
  <w:num w:numId="22">
    <w:abstractNumId w:val="18"/>
  </w:num>
  <w:num w:numId="23">
    <w:abstractNumId w:val="47"/>
  </w:num>
  <w:num w:numId="24">
    <w:abstractNumId w:val="26"/>
  </w:num>
  <w:num w:numId="25">
    <w:abstractNumId w:val="39"/>
  </w:num>
  <w:num w:numId="26">
    <w:abstractNumId w:val="50"/>
  </w:num>
  <w:num w:numId="27">
    <w:abstractNumId w:val="4"/>
  </w:num>
  <w:num w:numId="28">
    <w:abstractNumId w:val="10"/>
  </w:num>
  <w:num w:numId="29">
    <w:abstractNumId w:val="2"/>
  </w:num>
  <w:num w:numId="30">
    <w:abstractNumId w:val="27"/>
  </w:num>
  <w:num w:numId="31">
    <w:abstractNumId w:val="21"/>
  </w:num>
  <w:num w:numId="32">
    <w:abstractNumId w:val="8"/>
  </w:num>
  <w:num w:numId="33">
    <w:abstractNumId w:val="41"/>
  </w:num>
  <w:num w:numId="34">
    <w:abstractNumId w:val="7"/>
  </w:num>
  <w:num w:numId="35">
    <w:abstractNumId w:val="28"/>
  </w:num>
  <w:num w:numId="36">
    <w:abstractNumId w:val="36"/>
  </w:num>
  <w:num w:numId="37">
    <w:abstractNumId w:val="49"/>
  </w:num>
  <w:num w:numId="38">
    <w:abstractNumId w:val="9"/>
  </w:num>
  <w:num w:numId="39">
    <w:abstractNumId w:val="3"/>
  </w:num>
  <w:num w:numId="40">
    <w:abstractNumId w:val="12"/>
  </w:num>
  <w:num w:numId="41">
    <w:abstractNumId w:val="11"/>
  </w:num>
  <w:num w:numId="42">
    <w:abstractNumId w:val="37"/>
  </w:num>
  <w:num w:numId="43">
    <w:abstractNumId w:val="22"/>
  </w:num>
  <w:num w:numId="44">
    <w:abstractNumId w:val="42"/>
  </w:num>
  <w:num w:numId="45">
    <w:abstractNumId w:val="46"/>
  </w:num>
  <w:num w:numId="46">
    <w:abstractNumId w:val="30"/>
  </w:num>
  <w:num w:numId="47">
    <w:abstractNumId w:val="25"/>
  </w:num>
  <w:num w:numId="48">
    <w:abstractNumId w:val="23"/>
  </w:num>
  <w:num w:numId="49">
    <w:abstractNumId w:val="19"/>
  </w:num>
  <w:num w:numId="50">
    <w:abstractNumId w:val="38"/>
  </w:num>
  <w:num w:numId="51">
    <w:abstractNumId w:val="40"/>
  </w:num>
  <w:num w:numId="52">
    <w:abstractNumId w:val="6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11917"/>
    <w:rsid w:val="0000079C"/>
    <w:rsid w:val="00000E12"/>
    <w:rsid w:val="00001BFE"/>
    <w:rsid w:val="00001DF2"/>
    <w:rsid w:val="000049B6"/>
    <w:rsid w:val="00006701"/>
    <w:rsid w:val="00011917"/>
    <w:rsid w:val="000121A8"/>
    <w:rsid w:val="00027343"/>
    <w:rsid w:val="000277C0"/>
    <w:rsid w:val="00027B98"/>
    <w:rsid w:val="000336EC"/>
    <w:rsid w:val="00035540"/>
    <w:rsid w:val="00035DDA"/>
    <w:rsid w:val="000444CF"/>
    <w:rsid w:val="000533F6"/>
    <w:rsid w:val="0005382A"/>
    <w:rsid w:val="0005758A"/>
    <w:rsid w:val="00062B62"/>
    <w:rsid w:val="000632E9"/>
    <w:rsid w:val="00065247"/>
    <w:rsid w:val="00067158"/>
    <w:rsid w:val="0006794F"/>
    <w:rsid w:val="00071823"/>
    <w:rsid w:val="0008095F"/>
    <w:rsid w:val="00081428"/>
    <w:rsid w:val="00084FFE"/>
    <w:rsid w:val="000905E8"/>
    <w:rsid w:val="00097AB3"/>
    <w:rsid w:val="000A6CA1"/>
    <w:rsid w:val="000A6EB7"/>
    <w:rsid w:val="000B1296"/>
    <w:rsid w:val="000B5798"/>
    <w:rsid w:val="000B70E4"/>
    <w:rsid w:val="000B75A8"/>
    <w:rsid w:val="000C3998"/>
    <w:rsid w:val="000C6A4D"/>
    <w:rsid w:val="000C6B7F"/>
    <w:rsid w:val="000D1ABE"/>
    <w:rsid w:val="000D377D"/>
    <w:rsid w:val="000D4E58"/>
    <w:rsid w:val="000D57E4"/>
    <w:rsid w:val="000D7ED9"/>
    <w:rsid w:val="000E08C4"/>
    <w:rsid w:val="000E22F4"/>
    <w:rsid w:val="000E6ACA"/>
    <w:rsid w:val="000E7DA5"/>
    <w:rsid w:val="000F15E6"/>
    <w:rsid w:val="000F28C8"/>
    <w:rsid w:val="000F3417"/>
    <w:rsid w:val="000F34D1"/>
    <w:rsid w:val="000F4F6C"/>
    <w:rsid w:val="000F5FD9"/>
    <w:rsid w:val="00101BD6"/>
    <w:rsid w:val="001020A3"/>
    <w:rsid w:val="00104215"/>
    <w:rsid w:val="00111658"/>
    <w:rsid w:val="00112DBD"/>
    <w:rsid w:val="001138FA"/>
    <w:rsid w:val="00130F7C"/>
    <w:rsid w:val="001319A0"/>
    <w:rsid w:val="001335AF"/>
    <w:rsid w:val="00133EFB"/>
    <w:rsid w:val="001366B2"/>
    <w:rsid w:val="00137780"/>
    <w:rsid w:val="00144A99"/>
    <w:rsid w:val="00151A72"/>
    <w:rsid w:val="001521F7"/>
    <w:rsid w:val="001527E3"/>
    <w:rsid w:val="00153DBD"/>
    <w:rsid w:val="0015635D"/>
    <w:rsid w:val="001622A3"/>
    <w:rsid w:val="001633F7"/>
    <w:rsid w:val="001639FF"/>
    <w:rsid w:val="00163D6B"/>
    <w:rsid w:val="001642DC"/>
    <w:rsid w:val="00164A9C"/>
    <w:rsid w:val="001665CD"/>
    <w:rsid w:val="00175570"/>
    <w:rsid w:val="00175976"/>
    <w:rsid w:val="001764F5"/>
    <w:rsid w:val="00177D66"/>
    <w:rsid w:val="00182247"/>
    <w:rsid w:val="00182338"/>
    <w:rsid w:val="00184D27"/>
    <w:rsid w:val="00195C2E"/>
    <w:rsid w:val="001A3284"/>
    <w:rsid w:val="001A5233"/>
    <w:rsid w:val="001B298C"/>
    <w:rsid w:val="001B3A90"/>
    <w:rsid w:val="001B71E2"/>
    <w:rsid w:val="001B727A"/>
    <w:rsid w:val="001C0080"/>
    <w:rsid w:val="001C1BE5"/>
    <w:rsid w:val="001C24AD"/>
    <w:rsid w:val="001C35B7"/>
    <w:rsid w:val="001C54B2"/>
    <w:rsid w:val="001C6590"/>
    <w:rsid w:val="001C7C02"/>
    <w:rsid w:val="001D30A5"/>
    <w:rsid w:val="001D3DA4"/>
    <w:rsid w:val="001D5465"/>
    <w:rsid w:val="001D7BA9"/>
    <w:rsid w:val="001E1A2C"/>
    <w:rsid w:val="001E5440"/>
    <w:rsid w:val="001E60C1"/>
    <w:rsid w:val="001F3FF6"/>
    <w:rsid w:val="001F5AB1"/>
    <w:rsid w:val="001F6F51"/>
    <w:rsid w:val="001F78C0"/>
    <w:rsid w:val="00200730"/>
    <w:rsid w:val="00200835"/>
    <w:rsid w:val="00201B55"/>
    <w:rsid w:val="00203DAB"/>
    <w:rsid w:val="00204624"/>
    <w:rsid w:val="00214141"/>
    <w:rsid w:val="00216822"/>
    <w:rsid w:val="00220E50"/>
    <w:rsid w:val="002231F5"/>
    <w:rsid w:val="00226997"/>
    <w:rsid w:val="00232FB5"/>
    <w:rsid w:val="00237AD7"/>
    <w:rsid w:val="00244BD2"/>
    <w:rsid w:val="00245B7A"/>
    <w:rsid w:val="0024705D"/>
    <w:rsid w:val="00247210"/>
    <w:rsid w:val="0025539F"/>
    <w:rsid w:val="00260D4F"/>
    <w:rsid w:val="002614AD"/>
    <w:rsid w:val="00261B2D"/>
    <w:rsid w:val="00262052"/>
    <w:rsid w:val="00272356"/>
    <w:rsid w:val="0027342B"/>
    <w:rsid w:val="00274E89"/>
    <w:rsid w:val="00276E68"/>
    <w:rsid w:val="002806B1"/>
    <w:rsid w:val="0028305E"/>
    <w:rsid w:val="00285C2C"/>
    <w:rsid w:val="00293EBF"/>
    <w:rsid w:val="00297A56"/>
    <w:rsid w:val="002A0B41"/>
    <w:rsid w:val="002A3F09"/>
    <w:rsid w:val="002A5DBE"/>
    <w:rsid w:val="002A5F7E"/>
    <w:rsid w:val="002B5B01"/>
    <w:rsid w:val="002B6745"/>
    <w:rsid w:val="002B6B2D"/>
    <w:rsid w:val="002C062D"/>
    <w:rsid w:val="002C761A"/>
    <w:rsid w:val="002D365A"/>
    <w:rsid w:val="002D480F"/>
    <w:rsid w:val="002D54E7"/>
    <w:rsid w:val="002D7BC7"/>
    <w:rsid w:val="002E27F3"/>
    <w:rsid w:val="002E45C7"/>
    <w:rsid w:val="002E73EF"/>
    <w:rsid w:val="002F0568"/>
    <w:rsid w:val="002F18C8"/>
    <w:rsid w:val="002F2C1F"/>
    <w:rsid w:val="002F3135"/>
    <w:rsid w:val="002F31F8"/>
    <w:rsid w:val="002F3A05"/>
    <w:rsid w:val="002F4E08"/>
    <w:rsid w:val="002F588E"/>
    <w:rsid w:val="002F710E"/>
    <w:rsid w:val="0030073F"/>
    <w:rsid w:val="00302E6D"/>
    <w:rsid w:val="003050D0"/>
    <w:rsid w:val="00305DB3"/>
    <w:rsid w:val="00311E6E"/>
    <w:rsid w:val="003142CD"/>
    <w:rsid w:val="003159A0"/>
    <w:rsid w:val="00320D94"/>
    <w:rsid w:val="0032321D"/>
    <w:rsid w:val="0032618E"/>
    <w:rsid w:val="00326518"/>
    <w:rsid w:val="00334848"/>
    <w:rsid w:val="00342A7E"/>
    <w:rsid w:val="003447F2"/>
    <w:rsid w:val="00344A9F"/>
    <w:rsid w:val="00345280"/>
    <w:rsid w:val="0034631E"/>
    <w:rsid w:val="00351515"/>
    <w:rsid w:val="003517F9"/>
    <w:rsid w:val="00351D04"/>
    <w:rsid w:val="0035368A"/>
    <w:rsid w:val="00354234"/>
    <w:rsid w:val="00361D16"/>
    <w:rsid w:val="003628B7"/>
    <w:rsid w:val="00362D8D"/>
    <w:rsid w:val="00363F99"/>
    <w:rsid w:val="003642B5"/>
    <w:rsid w:val="00365C82"/>
    <w:rsid w:val="00367813"/>
    <w:rsid w:val="00372EEA"/>
    <w:rsid w:val="00374B21"/>
    <w:rsid w:val="00375FA6"/>
    <w:rsid w:val="003856CF"/>
    <w:rsid w:val="003862B9"/>
    <w:rsid w:val="00387BF5"/>
    <w:rsid w:val="0039211A"/>
    <w:rsid w:val="00394B8C"/>
    <w:rsid w:val="003A1504"/>
    <w:rsid w:val="003A3F34"/>
    <w:rsid w:val="003A48C0"/>
    <w:rsid w:val="003A5738"/>
    <w:rsid w:val="003B10E2"/>
    <w:rsid w:val="003B1C34"/>
    <w:rsid w:val="003B284A"/>
    <w:rsid w:val="003B42FC"/>
    <w:rsid w:val="003B4431"/>
    <w:rsid w:val="003B57CD"/>
    <w:rsid w:val="003B5C4F"/>
    <w:rsid w:val="003B6BD2"/>
    <w:rsid w:val="003B6D27"/>
    <w:rsid w:val="003B6D78"/>
    <w:rsid w:val="003C0057"/>
    <w:rsid w:val="003D17B8"/>
    <w:rsid w:val="003D28CA"/>
    <w:rsid w:val="003D3BA2"/>
    <w:rsid w:val="003D570D"/>
    <w:rsid w:val="003D69D8"/>
    <w:rsid w:val="003D7E3C"/>
    <w:rsid w:val="003E1090"/>
    <w:rsid w:val="003E1FAE"/>
    <w:rsid w:val="003E506E"/>
    <w:rsid w:val="003E72E5"/>
    <w:rsid w:val="003F4A61"/>
    <w:rsid w:val="003F5960"/>
    <w:rsid w:val="004036BD"/>
    <w:rsid w:val="00405675"/>
    <w:rsid w:val="00410B61"/>
    <w:rsid w:val="00411DE0"/>
    <w:rsid w:val="00412ADE"/>
    <w:rsid w:val="00421326"/>
    <w:rsid w:val="00424848"/>
    <w:rsid w:val="00424C23"/>
    <w:rsid w:val="0043492A"/>
    <w:rsid w:val="0044076D"/>
    <w:rsid w:val="00441564"/>
    <w:rsid w:val="00443303"/>
    <w:rsid w:val="0045213D"/>
    <w:rsid w:val="00452EB9"/>
    <w:rsid w:val="00461953"/>
    <w:rsid w:val="004633DA"/>
    <w:rsid w:val="00467503"/>
    <w:rsid w:val="0047346C"/>
    <w:rsid w:val="0047350C"/>
    <w:rsid w:val="00473D07"/>
    <w:rsid w:val="00484077"/>
    <w:rsid w:val="00492BA5"/>
    <w:rsid w:val="004934AB"/>
    <w:rsid w:val="00495FB1"/>
    <w:rsid w:val="004972E7"/>
    <w:rsid w:val="004A069D"/>
    <w:rsid w:val="004A0B83"/>
    <w:rsid w:val="004A1B19"/>
    <w:rsid w:val="004A3961"/>
    <w:rsid w:val="004A4B1F"/>
    <w:rsid w:val="004A4D7E"/>
    <w:rsid w:val="004B71B2"/>
    <w:rsid w:val="004B74DE"/>
    <w:rsid w:val="004B756E"/>
    <w:rsid w:val="004C420B"/>
    <w:rsid w:val="004C62C8"/>
    <w:rsid w:val="004C72E0"/>
    <w:rsid w:val="004D1427"/>
    <w:rsid w:val="004D39B6"/>
    <w:rsid w:val="004D3D4B"/>
    <w:rsid w:val="004E145D"/>
    <w:rsid w:val="004E1F5E"/>
    <w:rsid w:val="004E5245"/>
    <w:rsid w:val="004E7580"/>
    <w:rsid w:val="004F68A3"/>
    <w:rsid w:val="004F7AEF"/>
    <w:rsid w:val="00500780"/>
    <w:rsid w:val="00500EDD"/>
    <w:rsid w:val="00504C0F"/>
    <w:rsid w:val="005054F2"/>
    <w:rsid w:val="0050674F"/>
    <w:rsid w:val="005073D7"/>
    <w:rsid w:val="00514E1A"/>
    <w:rsid w:val="00516172"/>
    <w:rsid w:val="00520AE5"/>
    <w:rsid w:val="005210D1"/>
    <w:rsid w:val="00521D78"/>
    <w:rsid w:val="00524821"/>
    <w:rsid w:val="0052652C"/>
    <w:rsid w:val="005267F6"/>
    <w:rsid w:val="00527119"/>
    <w:rsid w:val="00527DD1"/>
    <w:rsid w:val="0053043E"/>
    <w:rsid w:val="0053161B"/>
    <w:rsid w:val="00531A85"/>
    <w:rsid w:val="00532C00"/>
    <w:rsid w:val="0053308F"/>
    <w:rsid w:val="00534F3D"/>
    <w:rsid w:val="00535ABC"/>
    <w:rsid w:val="00536323"/>
    <w:rsid w:val="005368DB"/>
    <w:rsid w:val="00536EC6"/>
    <w:rsid w:val="00537520"/>
    <w:rsid w:val="00542D88"/>
    <w:rsid w:val="005430AC"/>
    <w:rsid w:val="005432C0"/>
    <w:rsid w:val="00544506"/>
    <w:rsid w:val="00547F61"/>
    <w:rsid w:val="005521C8"/>
    <w:rsid w:val="005559F5"/>
    <w:rsid w:val="00555C90"/>
    <w:rsid w:val="00556754"/>
    <w:rsid w:val="00560050"/>
    <w:rsid w:val="00560F12"/>
    <w:rsid w:val="00561792"/>
    <w:rsid w:val="00561E29"/>
    <w:rsid w:val="0056391D"/>
    <w:rsid w:val="00563E9D"/>
    <w:rsid w:val="00564EBA"/>
    <w:rsid w:val="005656FE"/>
    <w:rsid w:val="005704ED"/>
    <w:rsid w:val="005756C1"/>
    <w:rsid w:val="005757F0"/>
    <w:rsid w:val="00584258"/>
    <w:rsid w:val="00584660"/>
    <w:rsid w:val="00584913"/>
    <w:rsid w:val="00585BDA"/>
    <w:rsid w:val="00593408"/>
    <w:rsid w:val="005973A5"/>
    <w:rsid w:val="00597E40"/>
    <w:rsid w:val="005A0901"/>
    <w:rsid w:val="005A6362"/>
    <w:rsid w:val="005B2FF2"/>
    <w:rsid w:val="005B3FEB"/>
    <w:rsid w:val="005B4221"/>
    <w:rsid w:val="005D1C80"/>
    <w:rsid w:val="005D70E0"/>
    <w:rsid w:val="005E376F"/>
    <w:rsid w:val="005E3C7D"/>
    <w:rsid w:val="005E42E1"/>
    <w:rsid w:val="005E6AEA"/>
    <w:rsid w:val="005E7562"/>
    <w:rsid w:val="005F24E4"/>
    <w:rsid w:val="005F3D51"/>
    <w:rsid w:val="00602B0A"/>
    <w:rsid w:val="00602BCF"/>
    <w:rsid w:val="00602D72"/>
    <w:rsid w:val="00603652"/>
    <w:rsid w:val="00603E81"/>
    <w:rsid w:val="00605A59"/>
    <w:rsid w:val="00607F8F"/>
    <w:rsid w:val="00611966"/>
    <w:rsid w:val="00611B9B"/>
    <w:rsid w:val="00612EA2"/>
    <w:rsid w:val="006150DC"/>
    <w:rsid w:val="00615DEC"/>
    <w:rsid w:val="00616059"/>
    <w:rsid w:val="00616FA2"/>
    <w:rsid w:val="00622398"/>
    <w:rsid w:val="00624FC7"/>
    <w:rsid w:val="006271F9"/>
    <w:rsid w:val="00634926"/>
    <w:rsid w:val="006354B8"/>
    <w:rsid w:val="00635910"/>
    <w:rsid w:val="006448EB"/>
    <w:rsid w:val="00644B5E"/>
    <w:rsid w:val="00646EF7"/>
    <w:rsid w:val="0065045F"/>
    <w:rsid w:val="006504C0"/>
    <w:rsid w:val="0065150D"/>
    <w:rsid w:val="00652D52"/>
    <w:rsid w:val="006530DD"/>
    <w:rsid w:val="00654091"/>
    <w:rsid w:val="00655AAA"/>
    <w:rsid w:val="006571A8"/>
    <w:rsid w:val="00661351"/>
    <w:rsid w:val="00664B68"/>
    <w:rsid w:val="006663C7"/>
    <w:rsid w:val="00674579"/>
    <w:rsid w:val="00677F92"/>
    <w:rsid w:val="0069132E"/>
    <w:rsid w:val="0069260F"/>
    <w:rsid w:val="00693020"/>
    <w:rsid w:val="006949C8"/>
    <w:rsid w:val="006A0D61"/>
    <w:rsid w:val="006A34AB"/>
    <w:rsid w:val="006A35EA"/>
    <w:rsid w:val="006A472C"/>
    <w:rsid w:val="006B0C8B"/>
    <w:rsid w:val="006B66E3"/>
    <w:rsid w:val="006C32FF"/>
    <w:rsid w:val="006C4F4A"/>
    <w:rsid w:val="006C596E"/>
    <w:rsid w:val="006C6F12"/>
    <w:rsid w:val="006D106A"/>
    <w:rsid w:val="006D4B7B"/>
    <w:rsid w:val="006D4C6D"/>
    <w:rsid w:val="006D7451"/>
    <w:rsid w:val="006D79BB"/>
    <w:rsid w:val="006E20E0"/>
    <w:rsid w:val="006E46F8"/>
    <w:rsid w:val="006E5306"/>
    <w:rsid w:val="006E6B5E"/>
    <w:rsid w:val="006F0AAA"/>
    <w:rsid w:val="006F21F6"/>
    <w:rsid w:val="006F2DDE"/>
    <w:rsid w:val="006F2EA2"/>
    <w:rsid w:val="006F4EB9"/>
    <w:rsid w:val="00701FE8"/>
    <w:rsid w:val="007023FF"/>
    <w:rsid w:val="00703356"/>
    <w:rsid w:val="00704366"/>
    <w:rsid w:val="00704F65"/>
    <w:rsid w:val="00705D3A"/>
    <w:rsid w:val="00713D30"/>
    <w:rsid w:val="00714261"/>
    <w:rsid w:val="00715B43"/>
    <w:rsid w:val="00716BC5"/>
    <w:rsid w:val="00716EAB"/>
    <w:rsid w:val="00716F1F"/>
    <w:rsid w:val="007172FF"/>
    <w:rsid w:val="00720284"/>
    <w:rsid w:val="007314FD"/>
    <w:rsid w:val="0073160D"/>
    <w:rsid w:val="00732510"/>
    <w:rsid w:val="00732A22"/>
    <w:rsid w:val="00735741"/>
    <w:rsid w:val="00735C1C"/>
    <w:rsid w:val="00736254"/>
    <w:rsid w:val="0073681E"/>
    <w:rsid w:val="00736917"/>
    <w:rsid w:val="00740E44"/>
    <w:rsid w:val="007437C4"/>
    <w:rsid w:val="007456FA"/>
    <w:rsid w:val="00750910"/>
    <w:rsid w:val="00752835"/>
    <w:rsid w:val="00753FFE"/>
    <w:rsid w:val="00757937"/>
    <w:rsid w:val="00757F6D"/>
    <w:rsid w:val="007606D3"/>
    <w:rsid w:val="00760D70"/>
    <w:rsid w:val="00762ABB"/>
    <w:rsid w:val="00764922"/>
    <w:rsid w:val="007662DF"/>
    <w:rsid w:val="00766D93"/>
    <w:rsid w:val="00767BE2"/>
    <w:rsid w:val="00767F0E"/>
    <w:rsid w:val="007779B6"/>
    <w:rsid w:val="0078150E"/>
    <w:rsid w:val="0078154A"/>
    <w:rsid w:val="0078489E"/>
    <w:rsid w:val="00784C2D"/>
    <w:rsid w:val="00787F13"/>
    <w:rsid w:val="0079258C"/>
    <w:rsid w:val="00792CB5"/>
    <w:rsid w:val="007A23CE"/>
    <w:rsid w:val="007A4289"/>
    <w:rsid w:val="007A7BD0"/>
    <w:rsid w:val="007B0B5F"/>
    <w:rsid w:val="007C06D6"/>
    <w:rsid w:val="007C0999"/>
    <w:rsid w:val="007C2805"/>
    <w:rsid w:val="007C2B8B"/>
    <w:rsid w:val="007C644B"/>
    <w:rsid w:val="007C6718"/>
    <w:rsid w:val="007D0AA3"/>
    <w:rsid w:val="007D361F"/>
    <w:rsid w:val="007D44BE"/>
    <w:rsid w:val="007D54A6"/>
    <w:rsid w:val="007D7ECD"/>
    <w:rsid w:val="007E3FFE"/>
    <w:rsid w:val="007F0D9B"/>
    <w:rsid w:val="007F19F1"/>
    <w:rsid w:val="007F4A35"/>
    <w:rsid w:val="008065EA"/>
    <w:rsid w:val="00806E2A"/>
    <w:rsid w:val="00812209"/>
    <w:rsid w:val="008122E2"/>
    <w:rsid w:val="00817CB9"/>
    <w:rsid w:val="00820208"/>
    <w:rsid w:val="00820B3A"/>
    <w:rsid w:val="00823650"/>
    <w:rsid w:val="00825AE5"/>
    <w:rsid w:val="008272D6"/>
    <w:rsid w:val="00832234"/>
    <w:rsid w:val="00835CB4"/>
    <w:rsid w:val="008366D2"/>
    <w:rsid w:val="0083787A"/>
    <w:rsid w:val="00840808"/>
    <w:rsid w:val="00842E34"/>
    <w:rsid w:val="00843B09"/>
    <w:rsid w:val="00846B80"/>
    <w:rsid w:val="00851059"/>
    <w:rsid w:val="00851798"/>
    <w:rsid w:val="00853454"/>
    <w:rsid w:val="00854FB0"/>
    <w:rsid w:val="00855F8E"/>
    <w:rsid w:val="00856650"/>
    <w:rsid w:val="00856CFC"/>
    <w:rsid w:val="00860414"/>
    <w:rsid w:val="008649DC"/>
    <w:rsid w:val="0086544F"/>
    <w:rsid w:val="00865ACC"/>
    <w:rsid w:val="00871BDE"/>
    <w:rsid w:val="0087506E"/>
    <w:rsid w:val="00875C37"/>
    <w:rsid w:val="00877401"/>
    <w:rsid w:val="0087782F"/>
    <w:rsid w:val="00882EA2"/>
    <w:rsid w:val="008835D7"/>
    <w:rsid w:val="008837C9"/>
    <w:rsid w:val="00887358"/>
    <w:rsid w:val="00890B2C"/>
    <w:rsid w:val="00891E1D"/>
    <w:rsid w:val="00894407"/>
    <w:rsid w:val="0089489A"/>
    <w:rsid w:val="008964D8"/>
    <w:rsid w:val="00897AC0"/>
    <w:rsid w:val="008A7DDE"/>
    <w:rsid w:val="008B144C"/>
    <w:rsid w:val="008B2796"/>
    <w:rsid w:val="008B49F7"/>
    <w:rsid w:val="008C6A9B"/>
    <w:rsid w:val="008D124D"/>
    <w:rsid w:val="008D2481"/>
    <w:rsid w:val="008D320E"/>
    <w:rsid w:val="008D5618"/>
    <w:rsid w:val="008E03E6"/>
    <w:rsid w:val="008E09DC"/>
    <w:rsid w:val="008E2CCE"/>
    <w:rsid w:val="008E44C3"/>
    <w:rsid w:val="008E4C2C"/>
    <w:rsid w:val="008E4F7E"/>
    <w:rsid w:val="008F56CB"/>
    <w:rsid w:val="008F64E9"/>
    <w:rsid w:val="009053DD"/>
    <w:rsid w:val="009077B9"/>
    <w:rsid w:val="0091183E"/>
    <w:rsid w:val="0091305C"/>
    <w:rsid w:val="0091487A"/>
    <w:rsid w:val="0091786F"/>
    <w:rsid w:val="00917F9C"/>
    <w:rsid w:val="009228E0"/>
    <w:rsid w:val="00922F48"/>
    <w:rsid w:val="00926E76"/>
    <w:rsid w:val="009303CA"/>
    <w:rsid w:val="0093604D"/>
    <w:rsid w:val="00937F07"/>
    <w:rsid w:val="00947D5C"/>
    <w:rsid w:val="00950D0E"/>
    <w:rsid w:val="009534DF"/>
    <w:rsid w:val="00953B15"/>
    <w:rsid w:val="0095520F"/>
    <w:rsid w:val="009563FA"/>
    <w:rsid w:val="00965AB7"/>
    <w:rsid w:val="00966C51"/>
    <w:rsid w:val="0096731F"/>
    <w:rsid w:val="0097527C"/>
    <w:rsid w:val="0097555A"/>
    <w:rsid w:val="009765B5"/>
    <w:rsid w:val="009771E1"/>
    <w:rsid w:val="0098685E"/>
    <w:rsid w:val="0098699C"/>
    <w:rsid w:val="009964B8"/>
    <w:rsid w:val="009A0091"/>
    <w:rsid w:val="009A28F9"/>
    <w:rsid w:val="009A41B5"/>
    <w:rsid w:val="009A662A"/>
    <w:rsid w:val="009A77A2"/>
    <w:rsid w:val="009B110D"/>
    <w:rsid w:val="009B1362"/>
    <w:rsid w:val="009B3488"/>
    <w:rsid w:val="009B5B3F"/>
    <w:rsid w:val="009C3EBD"/>
    <w:rsid w:val="009C663A"/>
    <w:rsid w:val="009D5E4E"/>
    <w:rsid w:val="009D6605"/>
    <w:rsid w:val="009E343C"/>
    <w:rsid w:val="009E469F"/>
    <w:rsid w:val="009E6169"/>
    <w:rsid w:val="009E7EF4"/>
    <w:rsid w:val="009F3D4A"/>
    <w:rsid w:val="009F3DEA"/>
    <w:rsid w:val="009F46B4"/>
    <w:rsid w:val="00A0461A"/>
    <w:rsid w:val="00A10CB9"/>
    <w:rsid w:val="00A1153A"/>
    <w:rsid w:val="00A12B61"/>
    <w:rsid w:val="00A12EDA"/>
    <w:rsid w:val="00A1490F"/>
    <w:rsid w:val="00A17672"/>
    <w:rsid w:val="00A23945"/>
    <w:rsid w:val="00A32B00"/>
    <w:rsid w:val="00A33417"/>
    <w:rsid w:val="00A345E9"/>
    <w:rsid w:val="00A371C3"/>
    <w:rsid w:val="00A37708"/>
    <w:rsid w:val="00A40D90"/>
    <w:rsid w:val="00A42030"/>
    <w:rsid w:val="00A428E5"/>
    <w:rsid w:val="00A43CDB"/>
    <w:rsid w:val="00A454BB"/>
    <w:rsid w:val="00A46C1B"/>
    <w:rsid w:val="00A4741F"/>
    <w:rsid w:val="00A53182"/>
    <w:rsid w:val="00A53DA7"/>
    <w:rsid w:val="00A54697"/>
    <w:rsid w:val="00A61DD5"/>
    <w:rsid w:val="00A6791F"/>
    <w:rsid w:val="00A67F14"/>
    <w:rsid w:val="00A7111F"/>
    <w:rsid w:val="00A711F6"/>
    <w:rsid w:val="00A71C84"/>
    <w:rsid w:val="00A726A8"/>
    <w:rsid w:val="00A74A97"/>
    <w:rsid w:val="00A757CD"/>
    <w:rsid w:val="00A76380"/>
    <w:rsid w:val="00A77120"/>
    <w:rsid w:val="00A80641"/>
    <w:rsid w:val="00A8145B"/>
    <w:rsid w:val="00A81F16"/>
    <w:rsid w:val="00A82F4C"/>
    <w:rsid w:val="00A85851"/>
    <w:rsid w:val="00A8724C"/>
    <w:rsid w:val="00A87664"/>
    <w:rsid w:val="00A9114A"/>
    <w:rsid w:val="00A96109"/>
    <w:rsid w:val="00A96837"/>
    <w:rsid w:val="00AA0BBB"/>
    <w:rsid w:val="00AA1FB8"/>
    <w:rsid w:val="00AA313A"/>
    <w:rsid w:val="00AA42E4"/>
    <w:rsid w:val="00AA43C7"/>
    <w:rsid w:val="00AA4943"/>
    <w:rsid w:val="00AA7F35"/>
    <w:rsid w:val="00AB27DF"/>
    <w:rsid w:val="00AB3707"/>
    <w:rsid w:val="00AB661A"/>
    <w:rsid w:val="00AB7E86"/>
    <w:rsid w:val="00AC03F6"/>
    <w:rsid w:val="00AC4B15"/>
    <w:rsid w:val="00AC5D61"/>
    <w:rsid w:val="00AD16C2"/>
    <w:rsid w:val="00AD327B"/>
    <w:rsid w:val="00AD3D67"/>
    <w:rsid w:val="00AD4FF3"/>
    <w:rsid w:val="00AD6073"/>
    <w:rsid w:val="00AD607C"/>
    <w:rsid w:val="00AE1CCF"/>
    <w:rsid w:val="00AE34A7"/>
    <w:rsid w:val="00AE37D7"/>
    <w:rsid w:val="00AE5BA8"/>
    <w:rsid w:val="00AF1B7B"/>
    <w:rsid w:val="00AF32E9"/>
    <w:rsid w:val="00B01293"/>
    <w:rsid w:val="00B0583A"/>
    <w:rsid w:val="00B07E7B"/>
    <w:rsid w:val="00B11794"/>
    <w:rsid w:val="00B12DC7"/>
    <w:rsid w:val="00B1423B"/>
    <w:rsid w:val="00B15463"/>
    <w:rsid w:val="00B167BC"/>
    <w:rsid w:val="00B2155A"/>
    <w:rsid w:val="00B21FFB"/>
    <w:rsid w:val="00B30DA0"/>
    <w:rsid w:val="00B31893"/>
    <w:rsid w:val="00B3224E"/>
    <w:rsid w:val="00B32B18"/>
    <w:rsid w:val="00B33E3E"/>
    <w:rsid w:val="00B35604"/>
    <w:rsid w:val="00B37524"/>
    <w:rsid w:val="00B42E3A"/>
    <w:rsid w:val="00B4515F"/>
    <w:rsid w:val="00B473BE"/>
    <w:rsid w:val="00B52D02"/>
    <w:rsid w:val="00B54021"/>
    <w:rsid w:val="00B61339"/>
    <w:rsid w:val="00B62DD6"/>
    <w:rsid w:val="00B63E85"/>
    <w:rsid w:val="00B659BB"/>
    <w:rsid w:val="00B702E7"/>
    <w:rsid w:val="00B704DF"/>
    <w:rsid w:val="00B769D1"/>
    <w:rsid w:val="00B77E55"/>
    <w:rsid w:val="00B92250"/>
    <w:rsid w:val="00B97966"/>
    <w:rsid w:val="00BA0929"/>
    <w:rsid w:val="00BA415B"/>
    <w:rsid w:val="00BA6B51"/>
    <w:rsid w:val="00BB0887"/>
    <w:rsid w:val="00BB163A"/>
    <w:rsid w:val="00BB1CA3"/>
    <w:rsid w:val="00BB6879"/>
    <w:rsid w:val="00BB6B8A"/>
    <w:rsid w:val="00BC6F84"/>
    <w:rsid w:val="00BD1542"/>
    <w:rsid w:val="00BD1DED"/>
    <w:rsid w:val="00BD3069"/>
    <w:rsid w:val="00BD5188"/>
    <w:rsid w:val="00BD5386"/>
    <w:rsid w:val="00BD62C3"/>
    <w:rsid w:val="00BE264E"/>
    <w:rsid w:val="00BE7AB2"/>
    <w:rsid w:val="00BF03F6"/>
    <w:rsid w:val="00BF0FC3"/>
    <w:rsid w:val="00BF4E43"/>
    <w:rsid w:val="00BF7DC6"/>
    <w:rsid w:val="00C00A6C"/>
    <w:rsid w:val="00C02F54"/>
    <w:rsid w:val="00C03993"/>
    <w:rsid w:val="00C03F3F"/>
    <w:rsid w:val="00C04D9A"/>
    <w:rsid w:val="00C1024F"/>
    <w:rsid w:val="00C11333"/>
    <w:rsid w:val="00C1148A"/>
    <w:rsid w:val="00C12191"/>
    <w:rsid w:val="00C13E10"/>
    <w:rsid w:val="00C17A30"/>
    <w:rsid w:val="00C20C85"/>
    <w:rsid w:val="00C215E5"/>
    <w:rsid w:val="00C23719"/>
    <w:rsid w:val="00C23780"/>
    <w:rsid w:val="00C24125"/>
    <w:rsid w:val="00C263B1"/>
    <w:rsid w:val="00C30E00"/>
    <w:rsid w:val="00C328B7"/>
    <w:rsid w:val="00C339DE"/>
    <w:rsid w:val="00C36E91"/>
    <w:rsid w:val="00C3707C"/>
    <w:rsid w:val="00C41EB8"/>
    <w:rsid w:val="00C457B3"/>
    <w:rsid w:val="00C45F9E"/>
    <w:rsid w:val="00C46320"/>
    <w:rsid w:val="00C47A7E"/>
    <w:rsid w:val="00C52064"/>
    <w:rsid w:val="00C60AA3"/>
    <w:rsid w:val="00C65959"/>
    <w:rsid w:val="00C67692"/>
    <w:rsid w:val="00C70414"/>
    <w:rsid w:val="00C7549E"/>
    <w:rsid w:val="00C75E0A"/>
    <w:rsid w:val="00C82022"/>
    <w:rsid w:val="00C82744"/>
    <w:rsid w:val="00C84B5D"/>
    <w:rsid w:val="00C871A3"/>
    <w:rsid w:val="00C9194F"/>
    <w:rsid w:val="00C94598"/>
    <w:rsid w:val="00CA0FD5"/>
    <w:rsid w:val="00CA5AB9"/>
    <w:rsid w:val="00CA7C39"/>
    <w:rsid w:val="00CB79AB"/>
    <w:rsid w:val="00CC1FF9"/>
    <w:rsid w:val="00CC2DE3"/>
    <w:rsid w:val="00CC3786"/>
    <w:rsid w:val="00CC6AE2"/>
    <w:rsid w:val="00CC764C"/>
    <w:rsid w:val="00CD55A8"/>
    <w:rsid w:val="00CD55D5"/>
    <w:rsid w:val="00CD5B27"/>
    <w:rsid w:val="00CD6A12"/>
    <w:rsid w:val="00CE2309"/>
    <w:rsid w:val="00CE2329"/>
    <w:rsid w:val="00CE39F3"/>
    <w:rsid w:val="00CE5EA3"/>
    <w:rsid w:val="00CF0B3C"/>
    <w:rsid w:val="00CF1E17"/>
    <w:rsid w:val="00CF3313"/>
    <w:rsid w:val="00CF36DD"/>
    <w:rsid w:val="00CF5DB1"/>
    <w:rsid w:val="00D03635"/>
    <w:rsid w:val="00D04DD3"/>
    <w:rsid w:val="00D05D77"/>
    <w:rsid w:val="00D07E4A"/>
    <w:rsid w:val="00D133B5"/>
    <w:rsid w:val="00D148A3"/>
    <w:rsid w:val="00D14C7F"/>
    <w:rsid w:val="00D16404"/>
    <w:rsid w:val="00D202C8"/>
    <w:rsid w:val="00D20550"/>
    <w:rsid w:val="00D20DAE"/>
    <w:rsid w:val="00D2267A"/>
    <w:rsid w:val="00D26578"/>
    <w:rsid w:val="00D274B7"/>
    <w:rsid w:val="00D32CDE"/>
    <w:rsid w:val="00D3312A"/>
    <w:rsid w:val="00D36E4D"/>
    <w:rsid w:val="00D41B37"/>
    <w:rsid w:val="00D4331F"/>
    <w:rsid w:val="00D439A3"/>
    <w:rsid w:val="00D452FA"/>
    <w:rsid w:val="00D46777"/>
    <w:rsid w:val="00D47A4E"/>
    <w:rsid w:val="00D5073A"/>
    <w:rsid w:val="00D509AA"/>
    <w:rsid w:val="00D51C1B"/>
    <w:rsid w:val="00D52D78"/>
    <w:rsid w:val="00D53502"/>
    <w:rsid w:val="00D53938"/>
    <w:rsid w:val="00D57C02"/>
    <w:rsid w:val="00D57F1D"/>
    <w:rsid w:val="00D60C8D"/>
    <w:rsid w:val="00D71367"/>
    <w:rsid w:val="00D71375"/>
    <w:rsid w:val="00D72C6C"/>
    <w:rsid w:val="00D73475"/>
    <w:rsid w:val="00D75FA9"/>
    <w:rsid w:val="00D77CC6"/>
    <w:rsid w:val="00D810B6"/>
    <w:rsid w:val="00D82D05"/>
    <w:rsid w:val="00D87426"/>
    <w:rsid w:val="00D90B9E"/>
    <w:rsid w:val="00D94362"/>
    <w:rsid w:val="00DA0A47"/>
    <w:rsid w:val="00DA2351"/>
    <w:rsid w:val="00DA2E4E"/>
    <w:rsid w:val="00DB20EA"/>
    <w:rsid w:val="00DB6172"/>
    <w:rsid w:val="00DC543F"/>
    <w:rsid w:val="00DC6F7B"/>
    <w:rsid w:val="00DD1BE0"/>
    <w:rsid w:val="00DD21E7"/>
    <w:rsid w:val="00DD275E"/>
    <w:rsid w:val="00DD38B2"/>
    <w:rsid w:val="00DD3B08"/>
    <w:rsid w:val="00DE2FF8"/>
    <w:rsid w:val="00DE458A"/>
    <w:rsid w:val="00DF1845"/>
    <w:rsid w:val="00DF1BC5"/>
    <w:rsid w:val="00DF3895"/>
    <w:rsid w:val="00DF392C"/>
    <w:rsid w:val="00DF5239"/>
    <w:rsid w:val="00DF558E"/>
    <w:rsid w:val="00E000C7"/>
    <w:rsid w:val="00E01E0E"/>
    <w:rsid w:val="00E063D0"/>
    <w:rsid w:val="00E07E80"/>
    <w:rsid w:val="00E1018F"/>
    <w:rsid w:val="00E13D5D"/>
    <w:rsid w:val="00E1693D"/>
    <w:rsid w:val="00E17799"/>
    <w:rsid w:val="00E253C1"/>
    <w:rsid w:val="00E30F5E"/>
    <w:rsid w:val="00E315EE"/>
    <w:rsid w:val="00E31624"/>
    <w:rsid w:val="00E32F39"/>
    <w:rsid w:val="00E350D9"/>
    <w:rsid w:val="00E372A1"/>
    <w:rsid w:val="00E408E3"/>
    <w:rsid w:val="00E4167E"/>
    <w:rsid w:val="00E41B23"/>
    <w:rsid w:val="00E43A4D"/>
    <w:rsid w:val="00E467DF"/>
    <w:rsid w:val="00E52117"/>
    <w:rsid w:val="00E528FE"/>
    <w:rsid w:val="00E52A4E"/>
    <w:rsid w:val="00E55615"/>
    <w:rsid w:val="00E563AF"/>
    <w:rsid w:val="00E56B6F"/>
    <w:rsid w:val="00E57B52"/>
    <w:rsid w:val="00E63BA8"/>
    <w:rsid w:val="00E72208"/>
    <w:rsid w:val="00E84DB5"/>
    <w:rsid w:val="00E91A72"/>
    <w:rsid w:val="00E942E5"/>
    <w:rsid w:val="00E94E32"/>
    <w:rsid w:val="00E97EE8"/>
    <w:rsid w:val="00EA0305"/>
    <w:rsid w:val="00EA21B7"/>
    <w:rsid w:val="00EA5F75"/>
    <w:rsid w:val="00EA6FAD"/>
    <w:rsid w:val="00EA7A4B"/>
    <w:rsid w:val="00EB5362"/>
    <w:rsid w:val="00EB5FBA"/>
    <w:rsid w:val="00EB61A9"/>
    <w:rsid w:val="00EB6F00"/>
    <w:rsid w:val="00EC0775"/>
    <w:rsid w:val="00EC2F67"/>
    <w:rsid w:val="00EC3A64"/>
    <w:rsid w:val="00EC4783"/>
    <w:rsid w:val="00EC5818"/>
    <w:rsid w:val="00EC7CDD"/>
    <w:rsid w:val="00EC7DC9"/>
    <w:rsid w:val="00ED0243"/>
    <w:rsid w:val="00ED05BD"/>
    <w:rsid w:val="00ED104F"/>
    <w:rsid w:val="00ED281B"/>
    <w:rsid w:val="00ED7CF6"/>
    <w:rsid w:val="00ED7DC7"/>
    <w:rsid w:val="00EE094E"/>
    <w:rsid w:val="00EE0B81"/>
    <w:rsid w:val="00EE10DE"/>
    <w:rsid w:val="00EE7103"/>
    <w:rsid w:val="00EF4021"/>
    <w:rsid w:val="00EF4888"/>
    <w:rsid w:val="00EF5A62"/>
    <w:rsid w:val="00EF6016"/>
    <w:rsid w:val="00EF6F8A"/>
    <w:rsid w:val="00EF7F54"/>
    <w:rsid w:val="00F035CE"/>
    <w:rsid w:val="00F11393"/>
    <w:rsid w:val="00F142AE"/>
    <w:rsid w:val="00F16741"/>
    <w:rsid w:val="00F16935"/>
    <w:rsid w:val="00F20749"/>
    <w:rsid w:val="00F23387"/>
    <w:rsid w:val="00F25EA4"/>
    <w:rsid w:val="00F2639F"/>
    <w:rsid w:val="00F26494"/>
    <w:rsid w:val="00F306C6"/>
    <w:rsid w:val="00F32AC5"/>
    <w:rsid w:val="00F41B14"/>
    <w:rsid w:val="00F44667"/>
    <w:rsid w:val="00F4638D"/>
    <w:rsid w:val="00F468F2"/>
    <w:rsid w:val="00F5229A"/>
    <w:rsid w:val="00F53EA1"/>
    <w:rsid w:val="00F557B4"/>
    <w:rsid w:val="00F55EC3"/>
    <w:rsid w:val="00F62B64"/>
    <w:rsid w:val="00F63D4D"/>
    <w:rsid w:val="00F645AC"/>
    <w:rsid w:val="00F710BA"/>
    <w:rsid w:val="00F71491"/>
    <w:rsid w:val="00F71B5B"/>
    <w:rsid w:val="00F71D8B"/>
    <w:rsid w:val="00F72313"/>
    <w:rsid w:val="00F72575"/>
    <w:rsid w:val="00F74F44"/>
    <w:rsid w:val="00F810C0"/>
    <w:rsid w:val="00F8256C"/>
    <w:rsid w:val="00F82B77"/>
    <w:rsid w:val="00F849CE"/>
    <w:rsid w:val="00F85C26"/>
    <w:rsid w:val="00F873FB"/>
    <w:rsid w:val="00F9255C"/>
    <w:rsid w:val="00F929B3"/>
    <w:rsid w:val="00F943B0"/>
    <w:rsid w:val="00FA0707"/>
    <w:rsid w:val="00FA1618"/>
    <w:rsid w:val="00FA5087"/>
    <w:rsid w:val="00FA569B"/>
    <w:rsid w:val="00FA666B"/>
    <w:rsid w:val="00FB5DA7"/>
    <w:rsid w:val="00FC1B29"/>
    <w:rsid w:val="00FC293A"/>
    <w:rsid w:val="00FC3C60"/>
    <w:rsid w:val="00FC47AF"/>
    <w:rsid w:val="00FD1F3C"/>
    <w:rsid w:val="00FD2E61"/>
    <w:rsid w:val="00FD316C"/>
    <w:rsid w:val="00FD3DBC"/>
    <w:rsid w:val="00FD3FEE"/>
    <w:rsid w:val="00FD42DD"/>
    <w:rsid w:val="00FD6822"/>
    <w:rsid w:val="00FD706C"/>
    <w:rsid w:val="00FE1EF2"/>
    <w:rsid w:val="00FE4D6D"/>
    <w:rsid w:val="00FE667F"/>
    <w:rsid w:val="00FF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8" type="connector" idref="#_x0000_s1103"/>
        <o:r id="V:Rule29" type="connector" idref="#_x0000_s1093"/>
        <o:r id="V:Rule30" type="connector" idref="#_x0000_s1036"/>
        <o:r id="V:Rule31" type="connector" idref="#_x0000_s1038"/>
        <o:r id="V:Rule32" type="connector" idref="#_x0000_s1041"/>
        <o:r id="V:Rule33" type="connector" idref="#_x0000_s1079"/>
        <o:r id="V:Rule34" type="connector" idref="#_x0000_s1040"/>
        <o:r id="V:Rule35" type="connector" idref="#_x0000_s1099"/>
        <o:r id="V:Rule36" type="connector" idref="#_x0000_s1045"/>
        <o:r id="V:Rule37" type="connector" idref="#_x0000_s1075"/>
        <o:r id="V:Rule38" type="connector" idref="#_x0000_s1097"/>
        <o:r id="V:Rule39" type="connector" idref="#_x0000_s1096"/>
        <o:r id="V:Rule40" type="connector" idref="#_x0000_s1080"/>
        <o:r id="V:Rule41" type="connector" idref="#_x0000_s1083"/>
        <o:r id="V:Rule42" type="connector" idref="#_x0000_s1094"/>
        <o:r id="V:Rule43" type="connector" idref="#_x0000_s1049"/>
        <o:r id="V:Rule44" type="connector" idref="#_x0000_s1037"/>
        <o:r id="V:Rule45" type="connector" idref="#_x0000_s1092"/>
        <o:r id="V:Rule46" type="connector" idref="#_x0000_s1100"/>
        <o:r id="V:Rule47" type="connector" idref="#_x0000_s1078"/>
        <o:r id="V:Rule48" type="connector" idref="#_x0000_s1095"/>
        <o:r id="V:Rule49" type="connector" idref="#_x0000_s1039"/>
        <o:r id="V:Rule50" type="connector" idref="#_x0000_s1048"/>
        <o:r id="V:Rule51" type="connector" idref="#_x0000_s1098"/>
        <o:r id="V:Rule52" type="connector" idref="#_x0000_s1102"/>
        <o:r id="V:Rule53" type="connector" idref="#_x0000_s1074"/>
        <o:r id="V:Rule54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C7"/>
  </w:style>
  <w:style w:type="paragraph" w:styleId="1">
    <w:name w:val="heading 1"/>
    <w:basedOn w:val="a"/>
    <w:next w:val="a"/>
    <w:link w:val="10"/>
    <w:uiPriority w:val="99"/>
    <w:qFormat/>
    <w:rsid w:val="00164A9C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9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9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917"/>
  </w:style>
  <w:style w:type="paragraph" w:styleId="a5">
    <w:name w:val="footer"/>
    <w:basedOn w:val="a"/>
    <w:link w:val="a6"/>
    <w:uiPriority w:val="99"/>
    <w:unhideWhenUsed/>
    <w:rsid w:val="00011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917"/>
  </w:style>
  <w:style w:type="table" w:styleId="a7">
    <w:name w:val="Table Grid"/>
    <w:basedOn w:val="a1"/>
    <w:uiPriority w:val="59"/>
    <w:rsid w:val="00FD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9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qFormat/>
    <w:rsid w:val="0078489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64A9C"/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rsid w:val="00164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4A9C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164A9C"/>
  </w:style>
  <w:style w:type="character" w:styleId="aa">
    <w:name w:val="Hyperlink"/>
    <w:basedOn w:val="a0"/>
    <w:uiPriority w:val="99"/>
    <w:semiHidden/>
    <w:rsid w:val="006E46F8"/>
    <w:rPr>
      <w:rFonts w:cs="Times New Roman"/>
      <w:color w:val="0000FF"/>
      <w:u w:val="single"/>
    </w:rPr>
  </w:style>
  <w:style w:type="character" w:styleId="ab">
    <w:name w:val="Strong"/>
    <w:basedOn w:val="a0"/>
    <w:uiPriority w:val="22"/>
    <w:qFormat/>
    <w:rsid w:val="006E46F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C39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C39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0C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39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0B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CC1FF9"/>
    <w:rPr>
      <w:i/>
      <w:iCs/>
    </w:rPr>
  </w:style>
  <w:style w:type="paragraph" w:customStyle="1" w:styleId="consnonformat">
    <w:name w:val="consnonformat"/>
    <w:basedOn w:val="a"/>
    <w:rsid w:val="005B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11E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11E6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11E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11E6E"/>
    <w:rPr>
      <w:rFonts w:ascii="Arial" w:eastAsia="Times New Roman" w:hAnsi="Arial" w:cs="Arial"/>
      <w:vanish/>
      <w:sz w:val="16"/>
      <w:szCs w:val="16"/>
    </w:rPr>
  </w:style>
  <w:style w:type="paragraph" w:customStyle="1" w:styleId="af">
    <w:name w:val="a"/>
    <w:basedOn w:val="a"/>
    <w:rsid w:val="00AA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FD3FEE"/>
    <w:pPr>
      <w:widowControl w:val="0"/>
      <w:spacing w:after="0" w:line="240" w:lineRule="auto"/>
      <w:ind w:left="280" w:firstLine="28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D3FEE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No Spacing"/>
    <w:uiPriority w:val="1"/>
    <w:qFormat/>
    <w:rsid w:val="002D480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1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u.wikipedia.org/wiki/%D0%91%D1%83%D1%85%D0%B3%D0%B0%D0%BB%D1%82%D0%B5%D1%80%D1%81%D0%BA%D0%B8%D0%B9_%D1%81%D1%87%D1%91%D1%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0%D0%BD%D0%B0%D0%BB%D0%B8%D1%82%D0%B8%D1%87%D0%B5%D1%81%D0%BA%D0%B8%D0%B9_%D1%83%D1%87%D1%91%D1%8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fin.ru/?id=281&amp;t=49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fin.ru/?id=281&amp;t=50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ru.wikipedia.org/wiki/%D0%A1%D0%B8%D0%BD%D1%82%D0%B5%D1%82%D0%B8%D1%87%D0%B5%D1%81%D0%BA%D0%B8%D0%B9_%D1%83%D1%87%D1%91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A6C8E-DA13-49D3-8580-59102EF0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4921</TotalTime>
  <Pages>1</Pages>
  <Words>13855</Words>
  <Characters>78980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ФНПО</cp:lastModifiedBy>
  <cp:revision>753</cp:revision>
  <cp:lastPrinted>2016-02-16T07:59:00Z</cp:lastPrinted>
  <dcterms:created xsi:type="dcterms:W3CDTF">2016-01-17T11:57:00Z</dcterms:created>
  <dcterms:modified xsi:type="dcterms:W3CDTF">2018-04-02T11:01:00Z</dcterms:modified>
</cp:coreProperties>
</file>