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63" w:rsidRPr="00780863" w:rsidRDefault="00780863" w:rsidP="00780863">
      <w:pPr>
        <w:suppressAutoHyphens/>
        <w:spacing w:after="0" w:line="240" w:lineRule="auto"/>
        <w:contextualSpacing/>
        <w:jc w:val="center"/>
        <w:rPr>
          <w:rFonts w:ascii="Times New Roman" w:eastAsia="SimSun" w:hAnsi="Times New Roman" w:cs="Mangal"/>
          <w:color w:val="00000A"/>
          <w:kern w:val="2"/>
          <w:sz w:val="28"/>
          <w:szCs w:val="24"/>
          <w:lang w:eastAsia="zh-CN" w:bidi="hi-IN"/>
        </w:rPr>
      </w:pPr>
    </w:p>
    <w:p w:rsidR="00780863" w:rsidRPr="00780863" w:rsidRDefault="00780863" w:rsidP="00780863">
      <w:pPr>
        <w:widowControl w:val="0"/>
        <w:shd w:val="clear" w:color="auto" w:fill="FFFFFF"/>
        <w:suppressAutoHyphens/>
        <w:spacing w:after="0" w:line="240" w:lineRule="auto"/>
        <w:contextualSpacing/>
        <w:jc w:val="center"/>
        <w:rPr>
          <w:rFonts w:ascii="Times New Roman" w:hAnsi="Times New Roman" w:cs="Mangal"/>
          <w:sz w:val="24"/>
          <w:szCs w:val="24"/>
          <w:lang w:bidi="hi-IN"/>
        </w:rPr>
      </w:pPr>
    </w:p>
    <w:p w:rsidR="00780863" w:rsidRPr="00780863" w:rsidRDefault="00780863" w:rsidP="00780863">
      <w:pPr>
        <w:widowControl w:val="0"/>
        <w:shd w:val="clear" w:color="auto" w:fill="FFFFFF"/>
        <w:suppressAutoHyphens/>
        <w:spacing w:after="0" w:line="240" w:lineRule="auto"/>
        <w:contextualSpacing/>
        <w:jc w:val="center"/>
        <w:rPr>
          <w:rFonts w:ascii="Times New Roman" w:hAnsi="Times New Roman"/>
          <w:sz w:val="28"/>
          <w:szCs w:val="28"/>
          <w:lang w:bidi="hi-IN"/>
        </w:rPr>
      </w:pPr>
    </w:p>
    <w:p w:rsidR="00780863" w:rsidRPr="00780863" w:rsidRDefault="00780863" w:rsidP="00780863">
      <w:pPr>
        <w:widowControl w:val="0"/>
        <w:shd w:val="clear" w:color="auto" w:fill="FFFFFF"/>
        <w:suppressAutoHyphens/>
        <w:spacing w:after="0" w:line="240" w:lineRule="auto"/>
        <w:contextualSpacing/>
        <w:jc w:val="center"/>
        <w:rPr>
          <w:rFonts w:ascii="Times New Roman" w:hAnsi="Times New Roman" w:cs="Mangal"/>
          <w:b/>
          <w:sz w:val="28"/>
          <w:szCs w:val="28"/>
          <w:u w:val="single"/>
          <w:lang w:bidi="hi-IN"/>
        </w:rPr>
      </w:pPr>
      <w:r w:rsidRPr="00780863">
        <w:rPr>
          <w:rFonts w:ascii="Times New Roman" w:hAnsi="Times New Roman"/>
          <w:b/>
          <w:sz w:val="28"/>
          <w:szCs w:val="28"/>
          <w:lang w:bidi="hi-IN"/>
        </w:rPr>
        <w:t xml:space="preserve">Кафедра </w:t>
      </w:r>
      <w:r w:rsidRPr="00780863">
        <w:rPr>
          <w:rFonts w:ascii="Times New Roman" w:hAnsi="Times New Roman"/>
          <w:b/>
          <w:sz w:val="28"/>
          <w:szCs w:val="28"/>
        </w:rPr>
        <w:t>денег, кредита и финансов</w:t>
      </w:r>
    </w:p>
    <w:p w:rsidR="00780863" w:rsidRPr="00780863" w:rsidRDefault="00780863" w:rsidP="00780863">
      <w:pPr>
        <w:widowControl w:val="0"/>
        <w:shd w:val="clear" w:color="auto" w:fill="FFFFFF"/>
        <w:suppressAutoHyphens/>
        <w:spacing w:after="0" w:line="360" w:lineRule="auto"/>
        <w:ind w:firstLine="708"/>
        <w:contextualSpacing/>
        <w:jc w:val="both"/>
        <w:rPr>
          <w:rFonts w:ascii="Times New Roman" w:hAnsi="Times New Roman" w:cs="Mangal"/>
          <w:sz w:val="28"/>
          <w:szCs w:val="28"/>
          <w:lang w:bidi="hi-IN"/>
        </w:rPr>
      </w:pPr>
    </w:p>
    <w:p w:rsidR="00780863" w:rsidRPr="00780863" w:rsidRDefault="00780863" w:rsidP="00780863">
      <w:pPr>
        <w:widowControl w:val="0"/>
        <w:shd w:val="clear" w:color="auto" w:fill="FFFFFF"/>
        <w:tabs>
          <w:tab w:val="left" w:pos="8820"/>
        </w:tabs>
        <w:suppressAutoHyphens/>
        <w:spacing w:after="0" w:line="360" w:lineRule="auto"/>
        <w:ind w:firstLine="708"/>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p>
    <w:p w:rsidR="00780863" w:rsidRPr="00780863" w:rsidRDefault="00780863" w:rsidP="00780863">
      <w:pPr>
        <w:widowControl w:val="0"/>
        <w:shd w:val="clear" w:color="auto" w:fill="FFFFFF"/>
        <w:suppressAutoHyphens/>
        <w:spacing w:after="0" w:line="36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t>Допускается к защите:</w:t>
      </w:r>
    </w:p>
    <w:p w:rsidR="00780863" w:rsidRPr="00780863" w:rsidRDefault="00780863" w:rsidP="00780863">
      <w:pPr>
        <w:widowControl w:val="0"/>
        <w:shd w:val="clear" w:color="auto" w:fill="FFFFFF"/>
        <w:suppressAutoHyphens/>
        <w:spacing w:after="0" w:line="36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t>зав. кафедрой, к.э.н., доцент</w:t>
      </w:r>
    </w:p>
    <w:p w:rsidR="00780863" w:rsidRPr="00780863" w:rsidRDefault="00780863" w:rsidP="00780863">
      <w:pPr>
        <w:widowControl w:val="0"/>
        <w:shd w:val="clear" w:color="auto" w:fill="FFFFFF"/>
        <w:suppressAutoHyphens/>
        <w:spacing w:after="0" w:line="36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eastAsia="SimSun" w:hAnsi="Times New Roman" w:cs="Mangal"/>
          <w:sz w:val="28"/>
          <w:szCs w:val="28"/>
          <w:lang w:eastAsia="zh-CN" w:bidi="hi-IN"/>
        </w:rPr>
        <w:t xml:space="preserve">_______________ </w:t>
      </w:r>
      <w:r>
        <w:rPr>
          <w:rFonts w:ascii="Times New Roman" w:eastAsia="SimSun" w:hAnsi="Times New Roman" w:cs="Mangal"/>
          <w:sz w:val="28"/>
          <w:szCs w:val="28"/>
          <w:lang w:eastAsia="zh-CN" w:bidi="hi-IN"/>
        </w:rPr>
        <w:t>О.В. Костенко</w:t>
      </w:r>
    </w:p>
    <w:p w:rsidR="00780863" w:rsidRPr="00780863" w:rsidRDefault="00780863" w:rsidP="00780863">
      <w:pPr>
        <w:widowControl w:val="0"/>
        <w:shd w:val="clear" w:color="auto" w:fill="FFFFFF"/>
        <w:suppressAutoHyphens/>
        <w:spacing w:after="0" w:line="36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t>«_____» ______________ 2017г.</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p>
    <w:p w:rsidR="00780863" w:rsidRPr="00780863" w:rsidRDefault="00780863" w:rsidP="00780863">
      <w:pPr>
        <w:widowControl w:val="0"/>
        <w:shd w:val="clear" w:color="auto" w:fill="FFFFFF"/>
        <w:suppressAutoHyphens/>
        <w:spacing w:after="0" w:line="36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p>
    <w:p w:rsidR="00780863" w:rsidRPr="00780863" w:rsidRDefault="00780863" w:rsidP="00780863">
      <w:pPr>
        <w:widowControl w:val="0"/>
        <w:shd w:val="clear" w:color="auto" w:fill="FFFFFF"/>
        <w:suppressAutoHyphens/>
        <w:spacing w:after="0" w:line="360" w:lineRule="auto"/>
        <w:ind w:firstLine="708"/>
        <w:contextualSpacing/>
        <w:jc w:val="center"/>
        <w:rPr>
          <w:rFonts w:ascii="Times New Roman" w:hAnsi="Times New Roman" w:cs="Mangal"/>
          <w:sz w:val="28"/>
          <w:szCs w:val="28"/>
          <w:u w:val="single"/>
          <w:lang w:bidi="hi-IN"/>
        </w:rPr>
      </w:pP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b/>
          <w:sz w:val="28"/>
          <w:szCs w:val="28"/>
          <w:lang w:bidi="hi-IN"/>
        </w:rPr>
      </w:pPr>
      <w:r w:rsidRPr="00780863">
        <w:rPr>
          <w:rFonts w:ascii="Times New Roman" w:hAnsi="Times New Roman" w:cs="Mangal"/>
          <w:b/>
          <w:sz w:val="28"/>
          <w:szCs w:val="28"/>
          <w:lang w:bidi="hi-IN"/>
        </w:rPr>
        <w:t>ВЫПУСКНАЯ КВАЛИФИКАЦИОННАЯ РАБОТА</w:t>
      </w: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sz w:val="28"/>
          <w:szCs w:val="28"/>
          <w:lang w:bidi="hi-IN"/>
        </w:rPr>
      </w:pPr>
      <w:r w:rsidRPr="00780863">
        <w:rPr>
          <w:rFonts w:ascii="Times New Roman" w:hAnsi="Times New Roman" w:cs="Mangal"/>
          <w:sz w:val="28"/>
          <w:szCs w:val="28"/>
          <w:lang w:bidi="hi-IN"/>
        </w:rPr>
        <w:t>на тему:</w:t>
      </w:r>
      <w:r w:rsidRPr="00780863">
        <w:rPr>
          <w:rFonts w:ascii="Times New Roman" w:hAnsi="Times New Roman" w:cs="Mangal"/>
          <w:b/>
          <w:sz w:val="28"/>
          <w:szCs w:val="28"/>
          <w:lang w:bidi="hi-IN"/>
        </w:rPr>
        <w:t xml:space="preserve"> </w:t>
      </w:r>
      <w:r w:rsidRPr="00780863">
        <w:rPr>
          <w:rFonts w:ascii="Times New Roman" w:hAnsi="Times New Roman" w:cs="Mangal"/>
          <w:b/>
          <w:sz w:val="28"/>
          <w:szCs w:val="28"/>
          <w:lang w:bidi="hi-IN"/>
        </w:rPr>
        <w:softHyphen/>
      </w:r>
      <w:r w:rsidRPr="00780863">
        <w:rPr>
          <w:sz w:val="26"/>
          <w:szCs w:val="26"/>
        </w:rPr>
        <w:t xml:space="preserve"> </w:t>
      </w:r>
      <w:r w:rsidRPr="00780863">
        <w:rPr>
          <w:rFonts w:ascii="Times New Roman" w:hAnsi="Times New Roman"/>
          <w:sz w:val="28"/>
          <w:szCs w:val="28"/>
        </w:rPr>
        <w:t>Кредитование физических лиц и кредитная политика в коммерческом банке на примере ДО №3349/22/28 Кировского регионального филиала «Россельхозбанк» пгт. Кикнур</w:t>
      </w:r>
    </w:p>
    <w:p w:rsidR="00780863" w:rsidRPr="00780863" w:rsidRDefault="00780863" w:rsidP="00780863">
      <w:pPr>
        <w:widowControl w:val="0"/>
        <w:shd w:val="clear" w:color="auto" w:fill="FFFFFF"/>
        <w:suppressAutoHyphens/>
        <w:spacing w:after="0" w:line="240" w:lineRule="auto"/>
        <w:contextualSpacing/>
        <w:jc w:val="center"/>
        <w:rPr>
          <w:rFonts w:ascii="Times New Roman" w:hAnsi="Times New Roman" w:cs="Mangal"/>
          <w:b/>
          <w:sz w:val="28"/>
          <w:szCs w:val="28"/>
          <w:lang w:bidi="hi-IN"/>
        </w:rPr>
      </w:pPr>
    </w:p>
    <w:p w:rsidR="00780863" w:rsidRPr="00780863" w:rsidRDefault="00780863" w:rsidP="00780863">
      <w:pPr>
        <w:widowControl w:val="0"/>
        <w:shd w:val="clear" w:color="auto" w:fill="FFFFFF"/>
        <w:suppressAutoHyphens/>
        <w:spacing w:after="0" w:line="240" w:lineRule="auto"/>
        <w:contextualSpacing/>
        <w:jc w:val="center"/>
        <w:rPr>
          <w:rFonts w:ascii="Times New Roman" w:hAnsi="Times New Roman" w:cs="Mangal"/>
          <w:b/>
          <w:sz w:val="28"/>
          <w:szCs w:val="28"/>
          <w:lang w:bidi="hi-IN"/>
        </w:rPr>
      </w:pP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sz w:val="28"/>
          <w:szCs w:val="28"/>
          <w:lang w:bidi="hi-IN"/>
        </w:rPr>
      </w:pPr>
      <w:r w:rsidRPr="00780863">
        <w:rPr>
          <w:rFonts w:ascii="Times New Roman" w:hAnsi="Times New Roman" w:cs="Mangal"/>
          <w:sz w:val="28"/>
          <w:szCs w:val="28"/>
          <w:lang w:bidi="hi-IN"/>
        </w:rPr>
        <w:t>Направление подготовки</w:t>
      </w:r>
      <w:r w:rsidRPr="00780863">
        <w:rPr>
          <w:rFonts w:ascii="Times New Roman" w:hAnsi="Times New Roman" w:cs="Mangal"/>
          <w:b/>
          <w:sz w:val="28"/>
          <w:szCs w:val="28"/>
          <w:lang w:bidi="hi-IN"/>
        </w:rPr>
        <w:t xml:space="preserve">   </w:t>
      </w:r>
      <w:r w:rsidRPr="00780863">
        <w:rPr>
          <w:rFonts w:ascii="Times New Roman" w:hAnsi="Times New Roman" w:cs="Mangal"/>
          <w:sz w:val="28"/>
          <w:szCs w:val="28"/>
          <w:lang w:bidi="hi-IN"/>
        </w:rPr>
        <w:t xml:space="preserve">38.03.01 </w:t>
      </w:r>
      <w:r w:rsidRPr="00780863">
        <w:rPr>
          <w:rFonts w:ascii="Times New Roman" w:hAnsi="Times New Roman" w:cs="Mangal"/>
          <w:b/>
          <w:sz w:val="28"/>
          <w:szCs w:val="28"/>
          <w:lang w:bidi="hi-IN"/>
        </w:rPr>
        <w:t>«</w:t>
      </w:r>
      <w:r w:rsidRPr="00780863">
        <w:rPr>
          <w:rFonts w:ascii="Times New Roman" w:hAnsi="Times New Roman" w:cs="Mangal"/>
          <w:sz w:val="28"/>
          <w:szCs w:val="28"/>
          <w:lang w:bidi="hi-IN"/>
        </w:rPr>
        <w:t>Экономика»</w:t>
      </w: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sz w:val="28"/>
          <w:szCs w:val="28"/>
          <w:lang w:bidi="hi-IN"/>
        </w:rPr>
      </w:pPr>
      <w:r w:rsidRPr="00780863">
        <w:rPr>
          <w:rFonts w:ascii="Times New Roman" w:hAnsi="Times New Roman" w:cs="Mangal"/>
          <w:sz w:val="28"/>
          <w:szCs w:val="28"/>
          <w:lang w:bidi="hi-IN"/>
        </w:rPr>
        <w:t xml:space="preserve">Направленность  </w:t>
      </w:r>
      <w:r w:rsidRPr="00780863">
        <w:rPr>
          <w:rFonts w:ascii="Times New Roman" w:hAnsi="Times New Roman" w:cs="Mangal"/>
          <w:b/>
          <w:sz w:val="28"/>
          <w:szCs w:val="28"/>
          <w:lang w:bidi="hi-IN"/>
        </w:rPr>
        <w:t>«</w:t>
      </w:r>
      <w:r w:rsidR="00B85C8C">
        <w:rPr>
          <w:rFonts w:ascii="Times New Roman" w:hAnsi="Times New Roman" w:cs="Mangal"/>
          <w:sz w:val="28"/>
          <w:szCs w:val="28"/>
          <w:lang w:bidi="hi-IN"/>
        </w:rPr>
        <w:t>Финансы и кредит</w:t>
      </w:r>
      <w:r w:rsidRPr="00780863">
        <w:rPr>
          <w:rFonts w:ascii="Times New Roman" w:hAnsi="Times New Roman" w:cs="Mangal"/>
          <w:sz w:val="28"/>
          <w:szCs w:val="28"/>
          <w:lang w:bidi="hi-IN"/>
        </w:rPr>
        <w:t>»</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b/>
          <w:sz w:val="28"/>
          <w:szCs w:val="28"/>
          <w:lang w:bidi="hi-IN"/>
        </w:rPr>
      </w:pP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p>
    <w:p w:rsidR="00780863" w:rsidRPr="00B85C8C"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 xml:space="preserve">Выпускник   </w:t>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Pr>
          <w:rFonts w:ascii="Times New Roman" w:hAnsi="Times New Roman" w:cs="Mangal"/>
          <w:sz w:val="28"/>
          <w:szCs w:val="28"/>
          <w:lang w:bidi="hi-IN"/>
        </w:rPr>
        <w:t>Касьянова О.С.</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Научный руководитель,</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 xml:space="preserve">к.э.н, доцент                             </w:t>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eastAsia="SimSun" w:hAnsi="Times New Roman" w:cs="Mangal"/>
          <w:sz w:val="26"/>
          <w:szCs w:val="26"/>
          <w:lang w:eastAsia="zh-CN" w:bidi="hi-IN"/>
        </w:rPr>
        <w:t>Крючкова Л.В.</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Рецензент,</w:t>
      </w:r>
    </w:p>
    <w:p w:rsidR="00780863" w:rsidRPr="00780863" w:rsidRDefault="00780863" w:rsidP="00780863">
      <w:pPr>
        <w:widowControl w:val="0"/>
        <w:shd w:val="clear" w:color="auto" w:fill="FFFFFF"/>
        <w:suppressAutoHyphens/>
        <w:spacing w:after="0" w:line="240" w:lineRule="auto"/>
        <w:contextualSpacing/>
        <w:jc w:val="both"/>
        <w:rPr>
          <w:rFonts w:ascii="Times New Roman" w:hAnsi="Times New Roman" w:cs="Mangal"/>
          <w:sz w:val="28"/>
          <w:szCs w:val="28"/>
          <w:lang w:bidi="hi-IN"/>
        </w:rPr>
      </w:pPr>
      <w:r w:rsidRPr="00780863">
        <w:rPr>
          <w:rFonts w:ascii="Times New Roman" w:hAnsi="Times New Roman" w:cs="Mangal"/>
          <w:sz w:val="28"/>
          <w:szCs w:val="28"/>
          <w:lang w:bidi="hi-IN"/>
        </w:rPr>
        <w:t>к.э.н, доцент</w:t>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sidRPr="00780863">
        <w:rPr>
          <w:rFonts w:ascii="Times New Roman" w:hAnsi="Times New Roman" w:cs="Mangal"/>
          <w:sz w:val="28"/>
          <w:szCs w:val="28"/>
          <w:lang w:bidi="hi-IN"/>
        </w:rPr>
        <w:tab/>
      </w:r>
      <w:r>
        <w:rPr>
          <w:rFonts w:ascii="Times New Roman" w:eastAsia="SimSun" w:hAnsi="Times New Roman" w:cs="Mangal"/>
          <w:sz w:val="26"/>
          <w:szCs w:val="26"/>
          <w:lang w:eastAsia="zh-CN" w:bidi="hi-IN"/>
        </w:rPr>
        <w:t>Мильчик И.В.</w:t>
      </w: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sz w:val="28"/>
          <w:szCs w:val="28"/>
          <w:lang w:bidi="hi-IN"/>
        </w:rPr>
      </w:pPr>
    </w:p>
    <w:p w:rsidR="00780863" w:rsidRPr="00780863" w:rsidRDefault="00780863" w:rsidP="00780863">
      <w:pPr>
        <w:widowControl w:val="0"/>
        <w:shd w:val="clear" w:color="auto" w:fill="FFFFFF"/>
        <w:suppressAutoHyphens/>
        <w:spacing w:after="0" w:line="360" w:lineRule="auto"/>
        <w:contextualSpacing/>
        <w:jc w:val="center"/>
        <w:rPr>
          <w:rFonts w:ascii="Times New Roman" w:hAnsi="Times New Roman" w:cs="Mangal"/>
          <w:sz w:val="28"/>
          <w:szCs w:val="28"/>
          <w:lang w:bidi="hi-IN"/>
        </w:rPr>
      </w:pPr>
    </w:p>
    <w:p w:rsidR="00780863" w:rsidRDefault="002C7D09" w:rsidP="00780863">
      <w:pPr>
        <w:widowControl w:val="0"/>
        <w:shd w:val="clear" w:color="auto" w:fill="FFFFFF"/>
        <w:suppressAutoHyphens/>
        <w:spacing w:after="0" w:line="360" w:lineRule="auto"/>
        <w:contextualSpacing/>
        <w:jc w:val="center"/>
        <w:rPr>
          <w:rFonts w:ascii="Times New Roman" w:hAnsi="Times New Roman" w:cs="Mangal"/>
          <w:noProof/>
          <w:sz w:val="28"/>
          <w:szCs w:val="28"/>
          <w:lang w:bidi="hi-IN"/>
        </w:rPr>
      </w:pPr>
      <w:r>
        <w:rPr>
          <w:rFonts w:ascii="Times New Roman" w:hAnsi="Times New Roman" w:cs="Mangal"/>
          <w:noProof/>
          <w:sz w:val="28"/>
          <w:szCs w:val="28"/>
          <w:lang w:bidi="hi-IN"/>
        </w:rPr>
        <w:pict>
          <v:rect id="Прямоугольник 1" o:spid="_x0000_s1138" style="position:absolute;left:0;text-align:left;margin-left:234pt;margin-top:45.55pt;width:18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" stroked="f"/>
        </w:pict>
      </w:r>
    </w:p>
    <w:p w:rsidR="002C7D09" w:rsidRDefault="002C7D09" w:rsidP="00780863">
      <w:pPr>
        <w:widowControl w:val="0"/>
        <w:shd w:val="clear" w:color="auto" w:fill="FFFFFF"/>
        <w:suppressAutoHyphens/>
        <w:spacing w:after="0" w:line="360" w:lineRule="auto"/>
        <w:contextualSpacing/>
        <w:jc w:val="center"/>
        <w:rPr>
          <w:rFonts w:ascii="Times New Roman" w:hAnsi="Times New Roman" w:cs="Mangal"/>
          <w:noProof/>
          <w:sz w:val="28"/>
          <w:szCs w:val="28"/>
          <w:lang w:bidi="hi-IN"/>
        </w:rPr>
      </w:pPr>
    </w:p>
    <w:p w:rsidR="002C7D09" w:rsidRPr="00780863" w:rsidRDefault="002C7D09" w:rsidP="00780863">
      <w:pPr>
        <w:widowControl w:val="0"/>
        <w:shd w:val="clear" w:color="auto" w:fill="FFFFFF"/>
        <w:suppressAutoHyphens/>
        <w:spacing w:after="0" w:line="360" w:lineRule="auto"/>
        <w:contextualSpacing/>
        <w:jc w:val="center"/>
        <w:rPr>
          <w:rFonts w:ascii="Times New Roman" w:eastAsia="SimSun" w:hAnsi="Times New Roman" w:cs="Mangal"/>
          <w:sz w:val="28"/>
          <w:szCs w:val="24"/>
          <w:lang w:eastAsia="zh-CN" w:bidi="hi-IN"/>
        </w:rPr>
      </w:pPr>
      <w:bookmarkStart w:id="0" w:name="_GoBack"/>
      <w:bookmarkEnd w:id="0"/>
    </w:p>
    <w:p w:rsidR="00FC2555" w:rsidRPr="00D02104" w:rsidRDefault="00FC2555" w:rsidP="00C158D8">
      <w:pPr>
        <w:spacing w:after="0" w:line="360" w:lineRule="auto"/>
        <w:jc w:val="center"/>
        <w:rPr>
          <w:rFonts w:ascii="Times New Roman" w:hAnsi="Times New Roman"/>
          <w:sz w:val="28"/>
          <w:szCs w:val="28"/>
        </w:rPr>
      </w:pPr>
      <w:r w:rsidRPr="00D02104">
        <w:rPr>
          <w:rFonts w:ascii="Times New Roman" w:hAnsi="Times New Roman"/>
          <w:sz w:val="28"/>
          <w:szCs w:val="28"/>
        </w:rPr>
        <w:lastRenderedPageBreak/>
        <w:t>Оглавление</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Введение..................................................................................................................</w:t>
      </w:r>
      <w:r w:rsidR="000C7289">
        <w:rPr>
          <w:rFonts w:ascii="Times New Roman" w:hAnsi="Times New Roman"/>
          <w:sz w:val="28"/>
          <w:szCs w:val="28"/>
        </w:rPr>
        <w:t>.</w:t>
      </w:r>
      <w:r w:rsidR="00600539">
        <w:rPr>
          <w:rFonts w:ascii="Times New Roman" w:hAnsi="Times New Roman"/>
          <w:sz w:val="28"/>
          <w:szCs w:val="28"/>
        </w:rPr>
        <w:t>3</w:t>
      </w:r>
    </w:p>
    <w:p w:rsidR="00FC2555" w:rsidRPr="00350CAF" w:rsidRDefault="00FC2555" w:rsidP="002B702B">
      <w:pPr>
        <w:tabs>
          <w:tab w:val="left" w:pos="709"/>
        </w:tabs>
        <w:spacing w:after="0" w:line="360" w:lineRule="auto"/>
        <w:jc w:val="both"/>
        <w:rPr>
          <w:rFonts w:ascii="Times New Roman" w:hAnsi="Times New Roman"/>
          <w:sz w:val="28"/>
          <w:szCs w:val="28"/>
        </w:rPr>
      </w:pPr>
      <w:r w:rsidRPr="00350CAF">
        <w:rPr>
          <w:rFonts w:ascii="Times New Roman" w:hAnsi="Times New Roman"/>
          <w:sz w:val="28"/>
          <w:szCs w:val="28"/>
        </w:rPr>
        <w:t>1 Теоретические и правовые основы кредитования физических лиц в банке................................................................................</w:t>
      </w:r>
      <w:r w:rsidR="00A816A0">
        <w:rPr>
          <w:rFonts w:ascii="Times New Roman" w:hAnsi="Times New Roman"/>
          <w:sz w:val="28"/>
          <w:szCs w:val="28"/>
        </w:rPr>
        <w:t>..</w:t>
      </w:r>
      <w:r w:rsidR="002B702B">
        <w:rPr>
          <w:rFonts w:ascii="Times New Roman" w:hAnsi="Times New Roman"/>
          <w:sz w:val="28"/>
          <w:szCs w:val="28"/>
        </w:rPr>
        <w:t>.........................</w:t>
      </w:r>
      <w:r w:rsidR="00A816A0">
        <w:rPr>
          <w:rFonts w:ascii="Times New Roman" w:hAnsi="Times New Roman"/>
          <w:sz w:val="28"/>
          <w:szCs w:val="28"/>
        </w:rPr>
        <w:t>.....</w:t>
      </w:r>
      <w:r w:rsidR="0066289F">
        <w:rPr>
          <w:rFonts w:ascii="Times New Roman" w:hAnsi="Times New Roman"/>
          <w:sz w:val="28"/>
          <w:szCs w:val="28"/>
        </w:rPr>
        <w:t>......</w:t>
      </w:r>
      <w:r w:rsidR="00A816A0">
        <w:rPr>
          <w:rFonts w:ascii="Times New Roman" w:hAnsi="Times New Roman"/>
          <w:sz w:val="28"/>
          <w:szCs w:val="28"/>
        </w:rPr>
        <w:t>...</w:t>
      </w:r>
      <w:r w:rsidR="00600539">
        <w:rPr>
          <w:rFonts w:ascii="Times New Roman" w:hAnsi="Times New Roman"/>
          <w:sz w:val="28"/>
          <w:szCs w:val="28"/>
        </w:rPr>
        <w:t>6</w:t>
      </w:r>
    </w:p>
    <w:p w:rsidR="00FC2555" w:rsidRPr="00350CAF" w:rsidRDefault="00FC2555" w:rsidP="002B702B">
      <w:pPr>
        <w:tabs>
          <w:tab w:val="left" w:pos="709"/>
        </w:tabs>
        <w:spacing w:after="0" w:line="360" w:lineRule="auto"/>
        <w:jc w:val="both"/>
        <w:rPr>
          <w:rFonts w:ascii="Times New Roman" w:hAnsi="Times New Roman"/>
          <w:sz w:val="28"/>
          <w:szCs w:val="28"/>
        </w:rPr>
      </w:pPr>
      <w:r w:rsidRPr="00350CAF">
        <w:rPr>
          <w:rFonts w:ascii="Times New Roman" w:hAnsi="Times New Roman"/>
          <w:sz w:val="28"/>
          <w:szCs w:val="28"/>
        </w:rPr>
        <w:t xml:space="preserve">1.1 </w:t>
      </w:r>
      <w:r w:rsidR="000737BD" w:rsidRPr="00350CAF">
        <w:rPr>
          <w:rFonts w:ascii="Times New Roman" w:hAnsi="Times New Roman"/>
          <w:sz w:val="28"/>
          <w:szCs w:val="28"/>
        </w:rPr>
        <w:t>Нормативно-правовое регулирование кредитования в РФ.</w:t>
      </w:r>
      <w:r w:rsidR="00F25E06">
        <w:rPr>
          <w:rFonts w:ascii="Times New Roman" w:hAnsi="Times New Roman"/>
          <w:sz w:val="28"/>
          <w:szCs w:val="28"/>
        </w:rPr>
        <w:t>............................................................................................................................</w:t>
      </w:r>
      <w:r w:rsidR="00600539">
        <w:rPr>
          <w:rFonts w:ascii="Times New Roman" w:hAnsi="Times New Roman"/>
          <w:sz w:val="28"/>
          <w:szCs w:val="28"/>
        </w:rPr>
        <w:t>.6</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1.2 Понятие кредитной политики банка</w:t>
      </w:r>
      <w:r w:rsidR="000737BD">
        <w:rPr>
          <w:rFonts w:ascii="Times New Roman" w:hAnsi="Times New Roman"/>
          <w:sz w:val="28"/>
          <w:szCs w:val="28"/>
        </w:rPr>
        <w:t xml:space="preserve"> и </w:t>
      </w:r>
      <w:r w:rsidR="000737BD" w:rsidRPr="00350CAF">
        <w:rPr>
          <w:rFonts w:ascii="Times New Roman" w:hAnsi="Times New Roman"/>
          <w:sz w:val="28"/>
          <w:szCs w:val="28"/>
        </w:rPr>
        <w:t>основы</w:t>
      </w:r>
      <w:r w:rsidR="000737BD">
        <w:rPr>
          <w:rFonts w:ascii="Times New Roman" w:hAnsi="Times New Roman"/>
          <w:sz w:val="28"/>
          <w:szCs w:val="28"/>
        </w:rPr>
        <w:t xml:space="preserve"> кредитования физических лиц</w:t>
      </w:r>
      <w:r w:rsidR="000737BD" w:rsidRPr="00350CAF">
        <w:rPr>
          <w:rFonts w:ascii="Times New Roman" w:hAnsi="Times New Roman"/>
          <w:sz w:val="28"/>
          <w:szCs w:val="28"/>
        </w:rPr>
        <w:t>.</w:t>
      </w:r>
      <w:r w:rsidRPr="00350CAF">
        <w:rPr>
          <w:rFonts w:ascii="Times New Roman" w:hAnsi="Times New Roman"/>
          <w:sz w:val="28"/>
          <w:szCs w:val="28"/>
        </w:rPr>
        <w:t>.............................................................................................................</w:t>
      </w:r>
      <w:r>
        <w:rPr>
          <w:rFonts w:ascii="Times New Roman" w:hAnsi="Times New Roman"/>
          <w:sz w:val="28"/>
          <w:szCs w:val="28"/>
        </w:rPr>
        <w:t>......</w:t>
      </w:r>
      <w:r w:rsidR="0066289F">
        <w:rPr>
          <w:rFonts w:ascii="Times New Roman" w:hAnsi="Times New Roman"/>
          <w:sz w:val="28"/>
          <w:szCs w:val="28"/>
        </w:rPr>
        <w:t>..</w:t>
      </w:r>
      <w:r w:rsidR="00600539">
        <w:rPr>
          <w:rFonts w:ascii="Times New Roman" w:hAnsi="Times New Roman"/>
          <w:sz w:val="28"/>
          <w:szCs w:val="28"/>
        </w:rPr>
        <w:t>..</w:t>
      </w:r>
      <w:r w:rsidR="0066289F">
        <w:rPr>
          <w:rFonts w:ascii="Times New Roman" w:hAnsi="Times New Roman"/>
          <w:sz w:val="28"/>
          <w:szCs w:val="28"/>
        </w:rPr>
        <w:t>..</w:t>
      </w:r>
      <w:r w:rsidR="00600539">
        <w:rPr>
          <w:rFonts w:ascii="Times New Roman" w:hAnsi="Times New Roman"/>
          <w:sz w:val="28"/>
          <w:szCs w:val="28"/>
        </w:rPr>
        <w:t>...8</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1.3 Анализ современного состояния кредитован</w:t>
      </w:r>
      <w:r>
        <w:rPr>
          <w:rFonts w:ascii="Times New Roman" w:hAnsi="Times New Roman"/>
          <w:sz w:val="28"/>
          <w:szCs w:val="28"/>
        </w:rPr>
        <w:t>ия физических лиц в РФ..............................................................................................</w:t>
      </w:r>
      <w:r w:rsidR="004E45EA">
        <w:rPr>
          <w:rFonts w:ascii="Times New Roman" w:hAnsi="Times New Roman"/>
          <w:sz w:val="28"/>
          <w:szCs w:val="28"/>
        </w:rPr>
        <w:t>..............................23</w:t>
      </w:r>
    </w:p>
    <w:p w:rsidR="002B702B" w:rsidRPr="002B702B" w:rsidRDefault="002B702B" w:rsidP="002B702B">
      <w:pPr>
        <w:tabs>
          <w:tab w:val="left" w:pos="426"/>
        </w:tabs>
        <w:rPr>
          <w:rStyle w:val="af0"/>
          <w:rFonts w:ascii="Times New Roman" w:hAnsi="Times New Roman"/>
          <w:i w:val="0"/>
          <w:sz w:val="28"/>
          <w:szCs w:val="28"/>
        </w:rPr>
      </w:pPr>
      <w:r w:rsidRPr="002B702B">
        <w:rPr>
          <w:rStyle w:val="af0"/>
          <w:rFonts w:ascii="Times New Roman" w:hAnsi="Times New Roman"/>
          <w:i w:val="0"/>
          <w:sz w:val="28"/>
          <w:szCs w:val="28"/>
        </w:rPr>
        <w:t xml:space="preserve">2 </w:t>
      </w:r>
      <w:r>
        <w:rPr>
          <w:rStyle w:val="af0"/>
          <w:rFonts w:ascii="Times New Roman" w:hAnsi="Times New Roman"/>
          <w:i w:val="0"/>
          <w:sz w:val="28"/>
          <w:szCs w:val="28"/>
        </w:rPr>
        <w:t xml:space="preserve">  </w:t>
      </w:r>
      <w:r w:rsidRPr="002B702B">
        <w:rPr>
          <w:rStyle w:val="af0"/>
          <w:rFonts w:ascii="Times New Roman" w:hAnsi="Times New Roman"/>
          <w:i w:val="0"/>
          <w:sz w:val="28"/>
          <w:szCs w:val="28"/>
        </w:rPr>
        <w:t>Характеристика АО "Россельхозбанк".............................</w:t>
      </w:r>
      <w:r w:rsidR="00600539">
        <w:rPr>
          <w:rStyle w:val="af0"/>
          <w:rFonts w:ascii="Times New Roman" w:hAnsi="Times New Roman"/>
          <w:i w:val="0"/>
          <w:sz w:val="28"/>
          <w:szCs w:val="28"/>
        </w:rPr>
        <w:t>..............................26</w:t>
      </w:r>
    </w:p>
    <w:p w:rsidR="00597456" w:rsidRPr="002B702B" w:rsidRDefault="00597456" w:rsidP="002B702B">
      <w:pPr>
        <w:jc w:val="both"/>
        <w:rPr>
          <w:rFonts w:ascii="Times New Roman" w:hAnsi="Times New Roman"/>
          <w:sz w:val="28"/>
          <w:szCs w:val="28"/>
        </w:rPr>
      </w:pPr>
      <w:r w:rsidRPr="002B702B">
        <w:rPr>
          <w:rFonts w:ascii="Times New Roman" w:hAnsi="Times New Roman"/>
          <w:sz w:val="28"/>
          <w:szCs w:val="28"/>
        </w:rPr>
        <w:t>2.1</w:t>
      </w:r>
      <w:r w:rsidR="000C7289" w:rsidRPr="002B702B">
        <w:rPr>
          <w:rFonts w:ascii="Times New Roman" w:hAnsi="Times New Roman"/>
          <w:sz w:val="28"/>
          <w:szCs w:val="28"/>
        </w:rPr>
        <w:t xml:space="preserve"> Организационн</w:t>
      </w:r>
      <w:r w:rsidR="00B14F6B" w:rsidRPr="002B702B">
        <w:rPr>
          <w:rFonts w:ascii="Times New Roman" w:hAnsi="Times New Roman"/>
          <w:sz w:val="28"/>
          <w:szCs w:val="28"/>
        </w:rPr>
        <w:t xml:space="preserve">ая характеристика </w:t>
      </w:r>
      <w:r w:rsidR="000C7289" w:rsidRPr="002B702B">
        <w:rPr>
          <w:rFonts w:ascii="Times New Roman" w:hAnsi="Times New Roman"/>
          <w:sz w:val="28"/>
          <w:szCs w:val="28"/>
        </w:rPr>
        <w:t>АО "Россельхозбанк".....................................................................</w:t>
      </w:r>
      <w:r w:rsidR="00600539">
        <w:rPr>
          <w:rFonts w:ascii="Times New Roman" w:hAnsi="Times New Roman"/>
          <w:sz w:val="28"/>
          <w:szCs w:val="28"/>
        </w:rPr>
        <w:t>..............................26</w:t>
      </w:r>
    </w:p>
    <w:p w:rsidR="00597456" w:rsidRDefault="00597456" w:rsidP="00350CAF">
      <w:pPr>
        <w:spacing w:after="0" w:line="360" w:lineRule="auto"/>
        <w:jc w:val="both"/>
        <w:rPr>
          <w:rFonts w:ascii="Times New Roman" w:hAnsi="Times New Roman"/>
          <w:sz w:val="28"/>
          <w:szCs w:val="28"/>
        </w:rPr>
      </w:pPr>
      <w:r>
        <w:rPr>
          <w:rFonts w:ascii="Times New Roman" w:hAnsi="Times New Roman"/>
          <w:sz w:val="28"/>
          <w:szCs w:val="28"/>
        </w:rPr>
        <w:t>2.2 Ос</w:t>
      </w:r>
      <w:r w:rsidR="00B14F6B">
        <w:rPr>
          <w:rFonts w:ascii="Times New Roman" w:hAnsi="Times New Roman"/>
          <w:sz w:val="28"/>
          <w:szCs w:val="28"/>
        </w:rPr>
        <w:t xml:space="preserve">новные показатели деятельности </w:t>
      </w:r>
      <w:r>
        <w:rPr>
          <w:rFonts w:ascii="Times New Roman" w:hAnsi="Times New Roman"/>
          <w:sz w:val="28"/>
          <w:szCs w:val="28"/>
        </w:rPr>
        <w:t>АО «Россельхозбанк».................</w:t>
      </w:r>
      <w:r w:rsidR="000C7289">
        <w:rPr>
          <w:rFonts w:ascii="Times New Roman" w:hAnsi="Times New Roman"/>
          <w:sz w:val="28"/>
          <w:szCs w:val="28"/>
        </w:rPr>
        <w:t>..</w:t>
      </w:r>
      <w:r>
        <w:rPr>
          <w:rFonts w:ascii="Times New Roman" w:hAnsi="Times New Roman"/>
          <w:sz w:val="28"/>
          <w:szCs w:val="28"/>
        </w:rPr>
        <w:t>.</w:t>
      </w:r>
      <w:r w:rsidR="004E45EA">
        <w:rPr>
          <w:rFonts w:ascii="Times New Roman" w:hAnsi="Times New Roman"/>
          <w:sz w:val="28"/>
          <w:szCs w:val="28"/>
        </w:rPr>
        <w:t>...</w:t>
      </w:r>
      <w:r>
        <w:rPr>
          <w:rFonts w:ascii="Times New Roman" w:hAnsi="Times New Roman"/>
          <w:sz w:val="28"/>
          <w:szCs w:val="28"/>
        </w:rPr>
        <w:t>.</w:t>
      </w:r>
      <w:r w:rsidR="004E45EA">
        <w:rPr>
          <w:rFonts w:ascii="Times New Roman" w:hAnsi="Times New Roman"/>
          <w:sz w:val="28"/>
          <w:szCs w:val="28"/>
        </w:rPr>
        <w:t>32</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 xml:space="preserve">3 Кредитование физических лиц в </w:t>
      </w:r>
      <w:r w:rsidR="00597456" w:rsidRPr="00597456">
        <w:rPr>
          <w:rFonts w:ascii="Times New Roman" w:hAnsi="Times New Roman"/>
          <w:bCs/>
          <w:spacing w:val="-15"/>
          <w:kern w:val="36"/>
          <w:sz w:val="28"/>
          <w:szCs w:val="28"/>
        </w:rPr>
        <w:t xml:space="preserve"> Дополнительном офисе 3349/22/28 Ки</w:t>
      </w:r>
      <w:r w:rsidR="0066289F">
        <w:rPr>
          <w:rFonts w:ascii="Times New Roman" w:hAnsi="Times New Roman"/>
          <w:bCs/>
          <w:spacing w:val="-15"/>
          <w:kern w:val="36"/>
          <w:sz w:val="28"/>
          <w:szCs w:val="28"/>
        </w:rPr>
        <w:t xml:space="preserve">ровского регионального филиала </w:t>
      </w:r>
      <w:r w:rsidR="00597456" w:rsidRPr="00597456">
        <w:rPr>
          <w:rFonts w:ascii="Times New Roman" w:hAnsi="Times New Roman"/>
          <w:bCs/>
          <w:spacing w:val="-15"/>
          <w:kern w:val="36"/>
          <w:sz w:val="28"/>
          <w:szCs w:val="28"/>
        </w:rPr>
        <w:t xml:space="preserve"> «Россельхозбанк» п</w:t>
      </w:r>
      <w:r w:rsidR="0066289F">
        <w:rPr>
          <w:rFonts w:ascii="Times New Roman" w:hAnsi="Times New Roman"/>
          <w:bCs/>
          <w:spacing w:val="-15"/>
          <w:kern w:val="36"/>
          <w:sz w:val="28"/>
          <w:szCs w:val="28"/>
        </w:rPr>
        <w:t>гт</w:t>
      </w:r>
      <w:r w:rsidR="00597456" w:rsidRPr="00597456">
        <w:rPr>
          <w:rFonts w:ascii="Times New Roman" w:hAnsi="Times New Roman"/>
          <w:bCs/>
          <w:spacing w:val="-15"/>
          <w:kern w:val="36"/>
          <w:sz w:val="28"/>
          <w:szCs w:val="28"/>
        </w:rPr>
        <w:t>. Кикнур</w:t>
      </w:r>
      <w:r w:rsidRPr="00597456">
        <w:rPr>
          <w:rFonts w:ascii="Times New Roman" w:hAnsi="Times New Roman"/>
          <w:sz w:val="28"/>
          <w:szCs w:val="28"/>
        </w:rPr>
        <w:t>..</w:t>
      </w:r>
      <w:r w:rsidR="00B02B13" w:rsidRPr="00597456">
        <w:rPr>
          <w:rFonts w:ascii="Times New Roman" w:hAnsi="Times New Roman"/>
          <w:sz w:val="28"/>
          <w:szCs w:val="28"/>
        </w:rPr>
        <w:t>............................</w:t>
      </w:r>
      <w:r w:rsidR="00597456">
        <w:rPr>
          <w:rFonts w:ascii="Times New Roman" w:hAnsi="Times New Roman"/>
          <w:sz w:val="28"/>
          <w:szCs w:val="28"/>
        </w:rPr>
        <w:t>...</w:t>
      </w:r>
      <w:r w:rsidR="0066289F">
        <w:rPr>
          <w:rFonts w:ascii="Times New Roman" w:hAnsi="Times New Roman"/>
          <w:sz w:val="28"/>
          <w:szCs w:val="28"/>
        </w:rPr>
        <w:t>.....</w:t>
      </w:r>
      <w:r w:rsidR="00597456">
        <w:rPr>
          <w:rFonts w:ascii="Times New Roman" w:hAnsi="Times New Roman"/>
          <w:sz w:val="28"/>
          <w:szCs w:val="28"/>
        </w:rPr>
        <w:t>.......</w:t>
      </w:r>
      <w:r w:rsidR="00600539">
        <w:rPr>
          <w:rFonts w:ascii="Times New Roman" w:hAnsi="Times New Roman"/>
          <w:sz w:val="28"/>
          <w:szCs w:val="28"/>
        </w:rPr>
        <w:t>46</w:t>
      </w:r>
    </w:p>
    <w:p w:rsidR="002B702B" w:rsidRDefault="002B702B" w:rsidP="00350CAF">
      <w:pPr>
        <w:spacing w:after="0" w:line="360" w:lineRule="auto"/>
        <w:jc w:val="both"/>
        <w:rPr>
          <w:rFonts w:ascii="Times New Roman" w:hAnsi="Times New Roman"/>
          <w:sz w:val="28"/>
          <w:szCs w:val="28"/>
        </w:rPr>
      </w:pPr>
      <w:r>
        <w:rPr>
          <w:rFonts w:ascii="Times New Roman" w:hAnsi="Times New Roman"/>
          <w:sz w:val="28"/>
          <w:szCs w:val="28"/>
        </w:rPr>
        <w:t>3.1 Анализ кредитного портфеля.......................................</w:t>
      </w:r>
      <w:r w:rsidR="004E45EA">
        <w:rPr>
          <w:rFonts w:ascii="Times New Roman" w:hAnsi="Times New Roman"/>
          <w:sz w:val="28"/>
          <w:szCs w:val="28"/>
        </w:rPr>
        <w:t>..........................</w:t>
      </w:r>
      <w:r w:rsidR="0066289F">
        <w:rPr>
          <w:rFonts w:ascii="Times New Roman" w:hAnsi="Times New Roman"/>
          <w:sz w:val="28"/>
          <w:szCs w:val="28"/>
        </w:rPr>
        <w:t>....</w:t>
      </w:r>
      <w:r w:rsidR="00600539">
        <w:rPr>
          <w:rFonts w:ascii="Times New Roman" w:hAnsi="Times New Roman"/>
          <w:sz w:val="28"/>
          <w:szCs w:val="28"/>
        </w:rPr>
        <w:t>....46</w:t>
      </w:r>
    </w:p>
    <w:p w:rsidR="00FC2555" w:rsidRPr="00350CAF" w:rsidRDefault="00FC2555" w:rsidP="00A205F3">
      <w:pPr>
        <w:spacing w:after="0" w:line="360" w:lineRule="auto"/>
        <w:jc w:val="both"/>
        <w:rPr>
          <w:rFonts w:ascii="Times New Roman" w:hAnsi="Times New Roman"/>
          <w:sz w:val="28"/>
          <w:szCs w:val="28"/>
        </w:rPr>
      </w:pPr>
      <w:r w:rsidRPr="00350CAF">
        <w:rPr>
          <w:rFonts w:ascii="Times New Roman" w:hAnsi="Times New Roman"/>
          <w:sz w:val="28"/>
          <w:szCs w:val="28"/>
        </w:rPr>
        <w:t xml:space="preserve">3.2 </w:t>
      </w:r>
      <w:r w:rsidR="00A205F3">
        <w:rPr>
          <w:rFonts w:ascii="Times New Roman" w:hAnsi="Times New Roman"/>
          <w:sz w:val="28"/>
          <w:szCs w:val="28"/>
        </w:rPr>
        <w:t>Организация кредитования физических лиц</w:t>
      </w:r>
      <w:r w:rsidR="00B02B13">
        <w:rPr>
          <w:rFonts w:ascii="Times New Roman" w:hAnsi="Times New Roman"/>
          <w:sz w:val="28"/>
          <w:szCs w:val="28"/>
        </w:rPr>
        <w:t>............</w:t>
      </w:r>
      <w:r w:rsidR="002B702B">
        <w:rPr>
          <w:rFonts w:ascii="Times New Roman" w:hAnsi="Times New Roman"/>
          <w:sz w:val="28"/>
          <w:szCs w:val="28"/>
        </w:rPr>
        <w:t>.........</w:t>
      </w:r>
      <w:r w:rsidR="0066289F">
        <w:rPr>
          <w:rFonts w:ascii="Times New Roman" w:hAnsi="Times New Roman"/>
          <w:sz w:val="28"/>
          <w:szCs w:val="28"/>
        </w:rPr>
        <w:t>..</w:t>
      </w:r>
      <w:r w:rsidR="002B702B">
        <w:rPr>
          <w:rFonts w:ascii="Times New Roman" w:hAnsi="Times New Roman"/>
          <w:sz w:val="28"/>
          <w:szCs w:val="28"/>
        </w:rPr>
        <w:t>....................</w:t>
      </w:r>
      <w:r w:rsidR="00600539">
        <w:rPr>
          <w:rFonts w:ascii="Times New Roman" w:hAnsi="Times New Roman"/>
          <w:sz w:val="28"/>
          <w:szCs w:val="28"/>
        </w:rPr>
        <w:t>.....51</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3.</w:t>
      </w:r>
      <w:r w:rsidR="00A205F3">
        <w:rPr>
          <w:rFonts w:ascii="Times New Roman" w:hAnsi="Times New Roman"/>
          <w:sz w:val="28"/>
          <w:szCs w:val="28"/>
        </w:rPr>
        <w:t>3</w:t>
      </w:r>
      <w:r w:rsidRPr="00350CAF">
        <w:rPr>
          <w:rFonts w:ascii="Times New Roman" w:hAnsi="Times New Roman"/>
          <w:sz w:val="28"/>
          <w:szCs w:val="28"/>
        </w:rPr>
        <w:t xml:space="preserve"> Оценка кредитного риска при кредитовании физич</w:t>
      </w:r>
      <w:r w:rsidR="00B02B13">
        <w:rPr>
          <w:rFonts w:ascii="Times New Roman" w:hAnsi="Times New Roman"/>
          <w:sz w:val="28"/>
          <w:szCs w:val="28"/>
        </w:rPr>
        <w:t>еских лиц...................</w:t>
      </w:r>
      <w:r w:rsidR="00600539">
        <w:rPr>
          <w:rFonts w:ascii="Times New Roman" w:hAnsi="Times New Roman"/>
          <w:sz w:val="28"/>
          <w:szCs w:val="28"/>
        </w:rPr>
        <w:t>61</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3.</w:t>
      </w:r>
      <w:r w:rsidR="00A205F3">
        <w:rPr>
          <w:rFonts w:ascii="Times New Roman" w:hAnsi="Times New Roman"/>
          <w:sz w:val="28"/>
          <w:szCs w:val="28"/>
        </w:rPr>
        <w:t>4</w:t>
      </w:r>
      <w:r w:rsidRPr="00350CAF">
        <w:rPr>
          <w:rFonts w:ascii="Times New Roman" w:hAnsi="Times New Roman"/>
          <w:sz w:val="28"/>
          <w:szCs w:val="28"/>
        </w:rPr>
        <w:t xml:space="preserve"> </w:t>
      </w:r>
      <w:r w:rsidR="00A205F3">
        <w:rPr>
          <w:rFonts w:ascii="Times New Roman" w:hAnsi="Times New Roman"/>
          <w:sz w:val="28"/>
          <w:szCs w:val="28"/>
        </w:rPr>
        <w:t xml:space="preserve">Контроль за уплатой </w:t>
      </w:r>
      <w:r w:rsidR="00C93FC8">
        <w:rPr>
          <w:rFonts w:ascii="Times New Roman" w:hAnsi="Times New Roman"/>
          <w:sz w:val="28"/>
          <w:szCs w:val="28"/>
        </w:rPr>
        <w:t xml:space="preserve">процентов </w:t>
      </w:r>
      <w:r w:rsidR="00A205F3">
        <w:rPr>
          <w:rFonts w:ascii="Times New Roman" w:hAnsi="Times New Roman"/>
          <w:sz w:val="28"/>
          <w:szCs w:val="28"/>
        </w:rPr>
        <w:t>и погашением кредитов</w:t>
      </w:r>
      <w:r w:rsidR="002B702B">
        <w:rPr>
          <w:rFonts w:ascii="Times New Roman" w:hAnsi="Times New Roman"/>
          <w:sz w:val="28"/>
          <w:szCs w:val="28"/>
        </w:rPr>
        <w:t>.............................................</w:t>
      </w:r>
      <w:r w:rsidR="00A205F3">
        <w:rPr>
          <w:rFonts w:ascii="Times New Roman" w:hAnsi="Times New Roman"/>
          <w:sz w:val="28"/>
          <w:szCs w:val="28"/>
        </w:rPr>
        <w:t xml:space="preserve"> </w:t>
      </w:r>
      <w:r w:rsidR="00C93FC8">
        <w:rPr>
          <w:rFonts w:ascii="Times New Roman" w:hAnsi="Times New Roman"/>
          <w:sz w:val="28"/>
          <w:szCs w:val="28"/>
        </w:rPr>
        <w:t>…………………………………………..</w:t>
      </w:r>
      <w:r w:rsidR="00600539">
        <w:rPr>
          <w:rFonts w:ascii="Times New Roman" w:hAnsi="Times New Roman"/>
          <w:sz w:val="28"/>
          <w:szCs w:val="28"/>
        </w:rPr>
        <w:t>64</w:t>
      </w:r>
    </w:p>
    <w:p w:rsidR="00FC2555" w:rsidRPr="00350CAF" w:rsidRDefault="00600539" w:rsidP="002B702B">
      <w:pPr>
        <w:spacing w:after="0" w:line="360" w:lineRule="auto"/>
        <w:jc w:val="both"/>
        <w:rPr>
          <w:rFonts w:ascii="Times New Roman" w:hAnsi="Times New Roman"/>
          <w:sz w:val="28"/>
          <w:szCs w:val="28"/>
        </w:rPr>
      </w:pPr>
      <w:r>
        <w:rPr>
          <w:rFonts w:ascii="Times New Roman" w:hAnsi="Times New Roman"/>
          <w:sz w:val="28"/>
          <w:szCs w:val="28"/>
        </w:rPr>
        <w:t>3.5</w:t>
      </w:r>
      <w:r w:rsidR="00FC2555" w:rsidRPr="00350CAF">
        <w:rPr>
          <w:rFonts w:ascii="Times New Roman" w:hAnsi="Times New Roman"/>
          <w:sz w:val="28"/>
          <w:szCs w:val="28"/>
        </w:rPr>
        <w:t xml:space="preserve"> Совершенствование</w:t>
      </w:r>
      <w:r w:rsidR="00597456">
        <w:rPr>
          <w:rFonts w:ascii="Times New Roman" w:hAnsi="Times New Roman"/>
          <w:sz w:val="28"/>
          <w:szCs w:val="28"/>
        </w:rPr>
        <w:t xml:space="preserve"> </w:t>
      </w:r>
      <w:r w:rsidR="00FC2555" w:rsidRPr="00350CAF">
        <w:rPr>
          <w:rFonts w:ascii="Times New Roman" w:hAnsi="Times New Roman"/>
          <w:sz w:val="28"/>
          <w:szCs w:val="28"/>
        </w:rPr>
        <w:t>кредитования физических лиц</w:t>
      </w:r>
      <w:r w:rsidR="00597456">
        <w:rPr>
          <w:rFonts w:ascii="Times New Roman" w:hAnsi="Times New Roman"/>
          <w:color w:val="FF0000"/>
          <w:sz w:val="28"/>
          <w:szCs w:val="28"/>
        </w:rPr>
        <w:t xml:space="preserve"> </w:t>
      </w:r>
      <w:r w:rsidR="00597456" w:rsidRPr="00597456">
        <w:rPr>
          <w:rFonts w:ascii="Times New Roman" w:hAnsi="Times New Roman"/>
          <w:bCs/>
          <w:spacing w:val="-15"/>
          <w:kern w:val="36"/>
          <w:sz w:val="28"/>
          <w:szCs w:val="28"/>
        </w:rPr>
        <w:t>в</w:t>
      </w:r>
      <w:r w:rsidR="00597456">
        <w:rPr>
          <w:rFonts w:ascii="Times New Roman" w:hAnsi="Times New Roman"/>
          <w:bCs/>
          <w:spacing w:val="-15"/>
          <w:kern w:val="36"/>
          <w:sz w:val="28"/>
          <w:szCs w:val="28"/>
        </w:rPr>
        <w:t xml:space="preserve"> </w:t>
      </w:r>
      <w:r w:rsidR="002B702B">
        <w:rPr>
          <w:rFonts w:ascii="Times New Roman" w:hAnsi="Times New Roman"/>
          <w:bCs/>
          <w:spacing w:val="-15"/>
          <w:kern w:val="36"/>
          <w:sz w:val="28"/>
          <w:szCs w:val="28"/>
        </w:rPr>
        <w:t>Дополнительном офис</w:t>
      </w:r>
      <w:r w:rsidR="00597456" w:rsidRPr="00597456">
        <w:rPr>
          <w:rFonts w:ascii="Times New Roman" w:hAnsi="Times New Roman"/>
          <w:bCs/>
          <w:spacing w:val="-15"/>
          <w:kern w:val="36"/>
          <w:sz w:val="28"/>
          <w:szCs w:val="28"/>
        </w:rPr>
        <w:t>е</w:t>
      </w:r>
      <w:r w:rsidR="00FC79A5">
        <w:rPr>
          <w:rFonts w:ascii="Times New Roman" w:hAnsi="Times New Roman"/>
          <w:bCs/>
          <w:spacing w:val="-15"/>
          <w:kern w:val="36"/>
          <w:sz w:val="28"/>
          <w:szCs w:val="28"/>
        </w:rPr>
        <w:t xml:space="preserve"> </w:t>
      </w:r>
      <w:r w:rsidR="00597456" w:rsidRPr="00597456">
        <w:rPr>
          <w:rFonts w:ascii="Times New Roman" w:hAnsi="Times New Roman"/>
          <w:bCs/>
          <w:spacing w:val="-15"/>
          <w:kern w:val="36"/>
          <w:sz w:val="28"/>
          <w:szCs w:val="28"/>
        </w:rPr>
        <w:t xml:space="preserve"> 3349/22/28 К</w:t>
      </w:r>
      <w:r w:rsidR="0066289F">
        <w:rPr>
          <w:rFonts w:ascii="Times New Roman" w:hAnsi="Times New Roman"/>
          <w:bCs/>
          <w:spacing w:val="-15"/>
          <w:kern w:val="36"/>
          <w:sz w:val="28"/>
          <w:szCs w:val="28"/>
        </w:rPr>
        <w:t xml:space="preserve">ировского регионального филиала </w:t>
      </w:r>
      <w:r w:rsidR="00597456">
        <w:rPr>
          <w:rFonts w:ascii="Times New Roman" w:hAnsi="Times New Roman"/>
          <w:bCs/>
          <w:spacing w:val="-15"/>
          <w:kern w:val="36"/>
          <w:sz w:val="28"/>
          <w:szCs w:val="28"/>
        </w:rPr>
        <w:t>«Россельхозбанк» п</w:t>
      </w:r>
      <w:r w:rsidR="0066289F">
        <w:rPr>
          <w:rFonts w:ascii="Times New Roman" w:hAnsi="Times New Roman"/>
          <w:bCs/>
          <w:spacing w:val="-15"/>
          <w:kern w:val="36"/>
          <w:sz w:val="28"/>
          <w:szCs w:val="28"/>
        </w:rPr>
        <w:t>гт</w:t>
      </w:r>
      <w:r w:rsidR="00597456">
        <w:rPr>
          <w:rFonts w:ascii="Times New Roman" w:hAnsi="Times New Roman"/>
          <w:bCs/>
          <w:spacing w:val="-15"/>
          <w:kern w:val="36"/>
          <w:sz w:val="28"/>
          <w:szCs w:val="28"/>
        </w:rPr>
        <w:t>. Кикнур</w:t>
      </w:r>
      <w:r w:rsidR="002B702B">
        <w:rPr>
          <w:rFonts w:ascii="Times New Roman" w:hAnsi="Times New Roman"/>
          <w:bCs/>
          <w:spacing w:val="-15"/>
          <w:kern w:val="36"/>
          <w:sz w:val="28"/>
          <w:szCs w:val="28"/>
        </w:rPr>
        <w:t>................</w:t>
      </w:r>
      <w:r w:rsidR="002B702B">
        <w:rPr>
          <w:rFonts w:ascii="Times New Roman" w:hAnsi="Times New Roman"/>
          <w:sz w:val="28"/>
          <w:szCs w:val="28"/>
        </w:rPr>
        <w:t>........................................</w:t>
      </w:r>
      <w:r w:rsidR="0066289F">
        <w:rPr>
          <w:rFonts w:ascii="Times New Roman" w:hAnsi="Times New Roman"/>
          <w:sz w:val="28"/>
          <w:szCs w:val="28"/>
        </w:rPr>
        <w:t>.........</w:t>
      </w:r>
      <w:r w:rsidR="002B702B">
        <w:rPr>
          <w:rFonts w:ascii="Times New Roman" w:hAnsi="Times New Roman"/>
          <w:sz w:val="28"/>
          <w:szCs w:val="28"/>
        </w:rPr>
        <w:t>...........................</w:t>
      </w:r>
      <w:r>
        <w:rPr>
          <w:rFonts w:ascii="Times New Roman" w:hAnsi="Times New Roman"/>
          <w:sz w:val="28"/>
          <w:szCs w:val="28"/>
        </w:rPr>
        <w:t>.............................66</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Заключение...................................................................................................</w:t>
      </w:r>
      <w:r w:rsidR="0066289F">
        <w:rPr>
          <w:rFonts w:ascii="Times New Roman" w:hAnsi="Times New Roman"/>
          <w:sz w:val="28"/>
          <w:szCs w:val="28"/>
        </w:rPr>
        <w:t>.</w:t>
      </w:r>
      <w:r w:rsidRPr="00350CAF">
        <w:rPr>
          <w:rFonts w:ascii="Times New Roman" w:hAnsi="Times New Roman"/>
          <w:sz w:val="28"/>
          <w:szCs w:val="28"/>
        </w:rPr>
        <w:t>.</w:t>
      </w:r>
      <w:r w:rsidR="00B02B13">
        <w:rPr>
          <w:rFonts w:ascii="Times New Roman" w:hAnsi="Times New Roman"/>
          <w:sz w:val="28"/>
          <w:szCs w:val="28"/>
        </w:rPr>
        <w:t>........7</w:t>
      </w:r>
      <w:r w:rsidR="00600539">
        <w:rPr>
          <w:rFonts w:ascii="Times New Roman" w:hAnsi="Times New Roman"/>
          <w:sz w:val="28"/>
          <w:szCs w:val="28"/>
        </w:rPr>
        <w:t>2</w:t>
      </w:r>
    </w:p>
    <w:p w:rsidR="00FC2555" w:rsidRPr="00350CAF"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Список литературы..........................................................................................</w:t>
      </w:r>
      <w:r w:rsidR="00B02B13">
        <w:rPr>
          <w:rFonts w:ascii="Times New Roman" w:hAnsi="Times New Roman"/>
          <w:sz w:val="28"/>
          <w:szCs w:val="28"/>
        </w:rPr>
        <w:t>......7</w:t>
      </w:r>
      <w:r w:rsidR="00600539">
        <w:rPr>
          <w:rFonts w:ascii="Times New Roman" w:hAnsi="Times New Roman"/>
          <w:sz w:val="28"/>
          <w:szCs w:val="28"/>
        </w:rPr>
        <w:t>5</w:t>
      </w:r>
    </w:p>
    <w:p w:rsidR="00A816A0" w:rsidRDefault="00FC2555" w:rsidP="00350CAF">
      <w:pPr>
        <w:spacing w:after="0" w:line="360" w:lineRule="auto"/>
        <w:jc w:val="both"/>
        <w:rPr>
          <w:rFonts w:ascii="Times New Roman" w:hAnsi="Times New Roman"/>
          <w:sz w:val="28"/>
          <w:szCs w:val="28"/>
        </w:rPr>
      </w:pPr>
      <w:r w:rsidRPr="00350CAF">
        <w:rPr>
          <w:rFonts w:ascii="Times New Roman" w:hAnsi="Times New Roman"/>
          <w:sz w:val="28"/>
          <w:szCs w:val="28"/>
        </w:rPr>
        <w:t>Приложения...................................................................................................</w:t>
      </w:r>
      <w:r w:rsidR="00600539">
        <w:rPr>
          <w:rFonts w:ascii="Times New Roman" w:hAnsi="Times New Roman"/>
          <w:sz w:val="28"/>
          <w:szCs w:val="28"/>
        </w:rPr>
        <w:t>........78</w:t>
      </w:r>
    </w:p>
    <w:p w:rsidR="00600539" w:rsidRDefault="00600539" w:rsidP="00B02B13">
      <w:pPr>
        <w:spacing w:after="0" w:line="360" w:lineRule="auto"/>
        <w:jc w:val="center"/>
        <w:rPr>
          <w:rFonts w:ascii="Times New Roman" w:hAnsi="Times New Roman"/>
          <w:sz w:val="32"/>
          <w:szCs w:val="32"/>
        </w:rPr>
      </w:pPr>
      <w:bookmarkStart w:id="1" w:name="_Toc211235362"/>
    </w:p>
    <w:p w:rsidR="00600539" w:rsidRDefault="00600539" w:rsidP="00B02B13">
      <w:pPr>
        <w:spacing w:after="0" w:line="360" w:lineRule="auto"/>
        <w:jc w:val="center"/>
        <w:rPr>
          <w:rFonts w:ascii="Times New Roman" w:hAnsi="Times New Roman"/>
          <w:sz w:val="32"/>
          <w:szCs w:val="32"/>
        </w:rPr>
      </w:pPr>
    </w:p>
    <w:p w:rsidR="00FC2555" w:rsidRDefault="00FC2555" w:rsidP="00B02B13">
      <w:pPr>
        <w:spacing w:after="0" w:line="360" w:lineRule="auto"/>
        <w:jc w:val="center"/>
        <w:rPr>
          <w:rFonts w:ascii="Times New Roman" w:hAnsi="Times New Roman"/>
          <w:sz w:val="32"/>
          <w:szCs w:val="32"/>
        </w:rPr>
      </w:pPr>
      <w:r w:rsidRPr="00A816A0">
        <w:rPr>
          <w:rFonts w:ascii="Times New Roman" w:hAnsi="Times New Roman"/>
          <w:sz w:val="32"/>
          <w:szCs w:val="32"/>
        </w:rPr>
        <w:lastRenderedPageBreak/>
        <w:t>Введение</w:t>
      </w:r>
      <w:bookmarkEnd w:id="1"/>
    </w:p>
    <w:p w:rsidR="00B02B13" w:rsidRPr="00B02B13" w:rsidRDefault="00B02B13" w:rsidP="00B02B13">
      <w:pPr>
        <w:spacing w:after="0" w:line="360" w:lineRule="auto"/>
        <w:jc w:val="center"/>
        <w:rPr>
          <w:rFonts w:ascii="Times New Roman" w:hAnsi="Times New Roman"/>
          <w:sz w:val="28"/>
          <w:szCs w:val="28"/>
        </w:rPr>
      </w:pPr>
    </w:p>
    <w:p w:rsidR="008858D0" w:rsidRDefault="008858D0" w:rsidP="00F25E06">
      <w:pPr>
        <w:spacing w:after="0" w:line="360" w:lineRule="auto"/>
        <w:ind w:firstLine="720"/>
        <w:jc w:val="both"/>
        <w:rPr>
          <w:rFonts w:ascii="Times New Roman" w:hAnsi="Times New Roman"/>
          <w:sz w:val="28"/>
          <w:szCs w:val="28"/>
        </w:rPr>
      </w:pPr>
      <w:r w:rsidRPr="008858D0">
        <w:rPr>
          <w:rFonts w:ascii="Times New Roman" w:hAnsi="Times New Roman"/>
          <w:sz w:val="28"/>
          <w:szCs w:val="28"/>
        </w:rPr>
        <w:t>Актуальность темы курсовой работы обусловлена тем, что стабильность всей системы зависит и от стабильности работы каждой единицы, составляющей данную систему. Так, если банк сформирует некачественный актив, в виде кредита, вследствие ненадлежащей оценки кредитоспособности клиента, за счет которого и образуется данный актив, то существует риск не возврата кредита. Если же представить себе, что подобные кредиты образуют значительную часть в кредитном портфеле банка, то становится очевидным, что стабильность работы кредитной организации может быть нарушена при определенных условиях. Когда банк становится «проблемным», все меньше лиц физических и юридических доверяют ему свои средства. Более того, может возникнуть паника, когда лица начинают досрочно изымать вклады. Таким образом, у данного банка может возникнуть проблемы с ликвидностью.</w:t>
      </w:r>
    </w:p>
    <w:p w:rsidR="00874ED4" w:rsidRPr="00A816A0" w:rsidRDefault="00874ED4" w:rsidP="00F25E06">
      <w:pPr>
        <w:spacing w:after="0" w:line="360" w:lineRule="auto"/>
        <w:ind w:firstLine="720"/>
        <w:jc w:val="both"/>
        <w:rPr>
          <w:rFonts w:ascii="Times New Roman" w:hAnsi="Times New Roman"/>
          <w:sz w:val="28"/>
          <w:szCs w:val="28"/>
        </w:rPr>
      </w:pPr>
      <w:r w:rsidRPr="00A816A0">
        <w:rPr>
          <w:rFonts w:ascii="Times New Roman" w:hAnsi="Times New Roman"/>
          <w:sz w:val="28"/>
          <w:szCs w:val="28"/>
        </w:rPr>
        <w:t>Социальный эффект кредитования, в том числе и ипотеки, будет ощутим не с</w:t>
      </w:r>
      <w:r w:rsidR="008858D0">
        <w:rPr>
          <w:rFonts w:ascii="Times New Roman" w:hAnsi="Times New Roman"/>
          <w:sz w:val="28"/>
          <w:szCs w:val="28"/>
        </w:rPr>
        <w:t xml:space="preserve">разу </w:t>
      </w:r>
      <w:r w:rsidRPr="00A816A0">
        <w:rPr>
          <w:rFonts w:ascii="Times New Roman" w:hAnsi="Times New Roman"/>
          <w:sz w:val="28"/>
          <w:szCs w:val="28"/>
        </w:rPr>
        <w:t xml:space="preserve"> - пот</w:t>
      </w:r>
      <w:r w:rsidR="008858D0">
        <w:rPr>
          <w:rFonts w:ascii="Times New Roman" w:hAnsi="Times New Roman"/>
          <w:sz w:val="28"/>
          <w:szCs w:val="28"/>
        </w:rPr>
        <w:t xml:space="preserve">ребуется несколько </w:t>
      </w:r>
      <w:r w:rsidRPr="00A816A0">
        <w:rPr>
          <w:rFonts w:ascii="Times New Roman" w:hAnsi="Times New Roman"/>
          <w:sz w:val="28"/>
          <w:szCs w:val="28"/>
        </w:rPr>
        <w:t>лет, чтобы идеология «жизни</w:t>
      </w:r>
      <w:r w:rsidR="008858D0">
        <w:rPr>
          <w:rFonts w:ascii="Times New Roman" w:hAnsi="Times New Roman"/>
          <w:sz w:val="28"/>
          <w:szCs w:val="28"/>
        </w:rPr>
        <w:t xml:space="preserve"> в долг</w:t>
      </w:r>
      <w:r w:rsidRPr="00A816A0">
        <w:rPr>
          <w:rFonts w:ascii="Times New Roman" w:hAnsi="Times New Roman"/>
          <w:sz w:val="28"/>
          <w:szCs w:val="28"/>
        </w:rPr>
        <w:t xml:space="preserve">» запустила механизм экономического </w:t>
      </w:r>
      <w:r w:rsidR="008858D0">
        <w:rPr>
          <w:rFonts w:ascii="Times New Roman" w:hAnsi="Times New Roman"/>
          <w:sz w:val="28"/>
          <w:szCs w:val="28"/>
        </w:rPr>
        <w:t>и социального развития страны. Ч</w:t>
      </w:r>
      <w:r w:rsidRPr="00A816A0">
        <w:rPr>
          <w:rFonts w:ascii="Times New Roman" w:hAnsi="Times New Roman"/>
          <w:sz w:val="28"/>
          <w:szCs w:val="28"/>
        </w:rPr>
        <w:t>то касается кредитов как таковых - на машину, дачный участок, компьютер, даже и на покупку новой квартиры - всем этим можно и нужно пользоваться уже сейчас.</w:t>
      </w:r>
    </w:p>
    <w:p w:rsidR="00874ED4" w:rsidRPr="008858D0" w:rsidRDefault="00874ED4" w:rsidP="008858D0">
      <w:pPr>
        <w:spacing w:after="0" w:line="360" w:lineRule="auto"/>
        <w:ind w:firstLine="720"/>
        <w:jc w:val="both"/>
        <w:rPr>
          <w:rFonts w:ascii="Times New Roman" w:hAnsi="Times New Roman"/>
          <w:sz w:val="28"/>
          <w:szCs w:val="28"/>
        </w:rPr>
      </w:pPr>
      <w:r w:rsidRPr="008858D0">
        <w:rPr>
          <w:rFonts w:ascii="Times New Roman" w:hAnsi="Times New Roman"/>
          <w:sz w:val="28"/>
          <w:szCs w:val="28"/>
        </w:rPr>
        <w:t>Несмотря на развитие рынка кредитования физических лиц, он слабо освоен банковскими структурами. Сейчас </w:t>
      </w:r>
      <w:r w:rsidR="0085796A" w:rsidRPr="008858D0">
        <w:rPr>
          <w:rFonts w:ascii="Times New Roman" w:hAnsi="Times New Roman"/>
          <w:sz w:val="28"/>
          <w:szCs w:val="28"/>
        </w:rPr>
        <w:t>практически нет граждан, которые имели бы кредитную историю. Для этого у нас в стране вообще нет нормативно-правовой базы. Если в США при выдаче кредита банки, прежде всего, обращают внимание на то, брал ли клиент ссуды </w:t>
      </w:r>
      <w:r w:rsidR="007B705D" w:rsidRPr="008858D0">
        <w:rPr>
          <w:rFonts w:ascii="Times New Roman" w:hAnsi="Times New Roman"/>
          <w:sz w:val="28"/>
          <w:szCs w:val="28"/>
        </w:rPr>
        <w:t>раньше и как за них расплачивался, то в России существенную роль играет платежеспособность заемщика.</w:t>
      </w:r>
    </w:p>
    <w:p w:rsid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lastRenderedPageBreak/>
        <w:t>Современное состояние банковской системы Российской Федерации принято характеризовать следующими особенностями:</w:t>
      </w:r>
    </w:p>
    <w:p w:rsid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1)</w:t>
      </w:r>
      <w:r w:rsidR="002B702B">
        <w:rPr>
          <w:rFonts w:ascii="Times New Roman" w:hAnsi="Times New Roman"/>
          <w:sz w:val="28"/>
          <w:szCs w:val="28"/>
        </w:rPr>
        <w:t xml:space="preserve"> </w:t>
      </w:r>
      <w:r>
        <w:rPr>
          <w:rFonts w:ascii="Times New Roman" w:hAnsi="Times New Roman"/>
          <w:sz w:val="28"/>
          <w:szCs w:val="28"/>
        </w:rPr>
        <w:t>наличием двухуровневой банковской системы, включающей в себя Центральный банк Российской Федерации, кредитные организации, а так же филиалы и представительства иностранных банков;</w:t>
      </w:r>
    </w:p>
    <w:p w:rsid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2)</w:t>
      </w:r>
      <w:r w:rsidR="002B702B">
        <w:rPr>
          <w:rFonts w:ascii="Times New Roman" w:hAnsi="Times New Roman"/>
          <w:sz w:val="28"/>
          <w:szCs w:val="28"/>
        </w:rPr>
        <w:t xml:space="preserve"> </w:t>
      </w:r>
      <w:r>
        <w:rPr>
          <w:rFonts w:ascii="Times New Roman" w:hAnsi="Times New Roman"/>
          <w:sz w:val="28"/>
          <w:szCs w:val="28"/>
        </w:rPr>
        <w:t>определенной независимостью Центрального банка РФ от органов государственной власти Федерации и субъектов Федерации;</w:t>
      </w:r>
    </w:p>
    <w:p w:rsid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3)</w:t>
      </w:r>
      <w:r w:rsidR="002B702B">
        <w:rPr>
          <w:rFonts w:ascii="Times New Roman" w:hAnsi="Times New Roman"/>
          <w:sz w:val="28"/>
          <w:szCs w:val="28"/>
        </w:rPr>
        <w:t xml:space="preserve"> </w:t>
      </w:r>
      <w:r>
        <w:rPr>
          <w:rFonts w:ascii="Times New Roman" w:hAnsi="Times New Roman"/>
          <w:sz w:val="28"/>
          <w:szCs w:val="28"/>
        </w:rPr>
        <w:t>преобладанием в банковской системе кредитных организаций, основанных на негосударственной форме собственности;</w:t>
      </w:r>
    </w:p>
    <w:p w:rsid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4)</w:t>
      </w:r>
      <w:r w:rsidR="002B702B">
        <w:rPr>
          <w:rFonts w:ascii="Times New Roman" w:hAnsi="Times New Roman"/>
          <w:sz w:val="28"/>
          <w:szCs w:val="28"/>
        </w:rPr>
        <w:t xml:space="preserve"> </w:t>
      </w:r>
      <w:r>
        <w:rPr>
          <w:rFonts w:ascii="Times New Roman" w:hAnsi="Times New Roman"/>
          <w:sz w:val="28"/>
          <w:szCs w:val="28"/>
        </w:rPr>
        <w:t>наличием отношений гражданско-правового и хозяйственно-правового характера между разными  уровнями банковской системы.</w:t>
      </w:r>
    </w:p>
    <w:p w:rsidR="00FC2555" w:rsidRPr="007B705D" w:rsidRDefault="007B7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особая значимость банковской системы, наличие общественной потребности и государственного интереса в самостоятельном правовом регулировании банк</w:t>
      </w:r>
      <w:r w:rsidR="00BA20ED">
        <w:rPr>
          <w:rFonts w:ascii="Times New Roman" w:hAnsi="Times New Roman"/>
          <w:sz w:val="28"/>
          <w:szCs w:val="28"/>
        </w:rPr>
        <w:t>овской деятельности обусловлены</w:t>
      </w:r>
      <w:r>
        <w:rPr>
          <w:rFonts w:ascii="Times New Roman" w:hAnsi="Times New Roman"/>
          <w:sz w:val="28"/>
          <w:szCs w:val="28"/>
        </w:rPr>
        <w:t>, тем</w:t>
      </w:r>
      <w:r w:rsidR="00BA20ED">
        <w:rPr>
          <w:rFonts w:ascii="Times New Roman" w:hAnsi="Times New Roman"/>
          <w:sz w:val="28"/>
          <w:szCs w:val="28"/>
        </w:rPr>
        <w:t>,</w:t>
      </w:r>
      <w:r>
        <w:rPr>
          <w:rFonts w:ascii="Times New Roman" w:hAnsi="Times New Roman"/>
          <w:sz w:val="28"/>
          <w:szCs w:val="28"/>
        </w:rPr>
        <w:t xml:space="preserve"> что деятельность Банка России и кредитных организаций непосредственно влияет на реализацию государственной экономической политики, финансовой стабильности и обеспечение экономической безопасности страны.</w:t>
      </w:r>
    </w:p>
    <w:p w:rsidR="00FC2555" w:rsidRPr="00E677B2" w:rsidRDefault="00FC2555" w:rsidP="00F25E06">
      <w:pPr>
        <w:spacing w:after="0" w:line="360" w:lineRule="auto"/>
        <w:ind w:firstLine="720"/>
        <w:jc w:val="both"/>
        <w:rPr>
          <w:rFonts w:ascii="Times New Roman" w:hAnsi="Times New Roman"/>
          <w:b/>
          <w:sz w:val="32"/>
          <w:szCs w:val="32"/>
        </w:rPr>
      </w:pPr>
      <w:r w:rsidRPr="0020098A">
        <w:rPr>
          <w:rFonts w:ascii="Times New Roman" w:hAnsi="Times New Roman"/>
          <w:sz w:val="28"/>
          <w:szCs w:val="28"/>
        </w:rPr>
        <w:t xml:space="preserve">Целью </w:t>
      </w:r>
      <w:r w:rsidR="002B702B" w:rsidRPr="002B702B">
        <w:rPr>
          <w:rFonts w:ascii="Times New Roman" w:hAnsi="Times New Roman"/>
          <w:sz w:val="28"/>
          <w:szCs w:val="28"/>
        </w:rPr>
        <w:t xml:space="preserve">выпускной квалификационной </w:t>
      </w:r>
      <w:r w:rsidRPr="002B702B">
        <w:rPr>
          <w:rFonts w:ascii="Times New Roman" w:hAnsi="Times New Roman"/>
          <w:sz w:val="28"/>
          <w:szCs w:val="28"/>
        </w:rPr>
        <w:t>работы является</w:t>
      </w:r>
      <w:r w:rsidRPr="002B702B">
        <w:rPr>
          <w:rFonts w:ascii="Times New Roman" w:hAnsi="Times New Roman"/>
          <w:sz w:val="32"/>
          <w:szCs w:val="32"/>
        </w:rPr>
        <w:t xml:space="preserve"> </w:t>
      </w:r>
      <w:r w:rsidR="0020098A" w:rsidRPr="002B702B">
        <w:rPr>
          <w:rFonts w:ascii="Times New Roman" w:hAnsi="Times New Roman"/>
          <w:sz w:val="28"/>
          <w:szCs w:val="28"/>
        </w:rPr>
        <w:t>и</w:t>
      </w:r>
      <w:r w:rsidRPr="002B702B">
        <w:rPr>
          <w:rFonts w:ascii="Times New Roman" w:hAnsi="Times New Roman"/>
          <w:sz w:val="28"/>
          <w:szCs w:val="28"/>
        </w:rPr>
        <w:t>зучение</w:t>
      </w:r>
      <w:r w:rsidR="00C158D8" w:rsidRPr="002B702B">
        <w:rPr>
          <w:rFonts w:ascii="Times New Roman" w:hAnsi="Times New Roman"/>
          <w:sz w:val="28"/>
          <w:szCs w:val="28"/>
        </w:rPr>
        <w:t xml:space="preserve"> </w:t>
      </w:r>
      <w:r w:rsidR="00195E0F">
        <w:rPr>
          <w:rFonts w:ascii="Times New Roman" w:hAnsi="Times New Roman"/>
          <w:sz w:val="28"/>
          <w:szCs w:val="28"/>
        </w:rPr>
        <w:t xml:space="preserve">порядка </w:t>
      </w:r>
      <w:r w:rsidR="00C158D8" w:rsidRPr="002B702B">
        <w:rPr>
          <w:rFonts w:ascii="Times New Roman" w:hAnsi="Times New Roman"/>
          <w:sz w:val="28"/>
          <w:szCs w:val="28"/>
        </w:rPr>
        <w:t>кредитования физических лиц</w:t>
      </w:r>
      <w:r w:rsidR="002B702B" w:rsidRPr="002B702B">
        <w:rPr>
          <w:rFonts w:ascii="Times New Roman" w:hAnsi="Times New Roman"/>
          <w:sz w:val="28"/>
          <w:szCs w:val="28"/>
        </w:rPr>
        <w:t xml:space="preserve"> и </w:t>
      </w:r>
      <w:r w:rsidR="00C93FC8">
        <w:rPr>
          <w:rFonts w:ascii="Times New Roman" w:hAnsi="Times New Roman"/>
          <w:sz w:val="28"/>
          <w:szCs w:val="28"/>
        </w:rPr>
        <w:t xml:space="preserve">определение </w:t>
      </w:r>
      <w:r w:rsidR="002B702B" w:rsidRPr="002B702B">
        <w:rPr>
          <w:rFonts w:ascii="Times New Roman" w:hAnsi="Times New Roman"/>
          <w:sz w:val="28"/>
          <w:szCs w:val="28"/>
        </w:rPr>
        <w:t>направлени</w:t>
      </w:r>
      <w:r w:rsidR="00C93FC8">
        <w:rPr>
          <w:rFonts w:ascii="Times New Roman" w:hAnsi="Times New Roman"/>
          <w:sz w:val="28"/>
          <w:szCs w:val="28"/>
        </w:rPr>
        <w:t>й</w:t>
      </w:r>
      <w:r w:rsidR="002B702B" w:rsidRPr="002B702B">
        <w:rPr>
          <w:rFonts w:ascii="Times New Roman" w:hAnsi="Times New Roman"/>
          <w:sz w:val="28"/>
          <w:szCs w:val="28"/>
        </w:rPr>
        <w:t xml:space="preserve"> </w:t>
      </w:r>
      <w:r w:rsidR="00C93FC8">
        <w:rPr>
          <w:rFonts w:ascii="Times New Roman" w:hAnsi="Times New Roman"/>
          <w:sz w:val="28"/>
          <w:szCs w:val="28"/>
        </w:rPr>
        <w:t xml:space="preserve">по </w:t>
      </w:r>
      <w:r w:rsidR="002B702B" w:rsidRPr="002B702B">
        <w:rPr>
          <w:rFonts w:ascii="Times New Roman" w:hAnsi="Times New Roman"/>
          <w:sz w:val="28"/>
          <w:szCs w:val="28"/>
        </w:rPr>
        <w:t>совершенствовани</w:t>
      </w:r>
      <w:r w:rsidR="00C93FC8">
        <w:rPr>
          <w:rFonts w:ascii="Times New Roman" w:hAnsi="Times New Roman"/>
          <w:sz w:val="28"/>
          <w:szCs w:val="28"/>
        </w:rPr>
        <w:t>ю</w:t>
      </w:r>
      <w:r w:rsidR="002B702B" w:rsidRPr="002B702B">
        <w:rPr>
          <w:rFonts w:ascii="Times New Roman" w:hAnsi="Times New Roman"/>
          <w:sz w:val="28"/>
          <w:szCs w:val="28"/>
        </w:rPr>
        <w:t xml:space="preserve"> кредитной политики</w:t>
      </w:r>
      <w:r w:rsidR="00C158D8" w:rsidRPr="002B702B">
        <w:rPr>
          <w:rFonts w:ascii="Times New Roman" w:hAnsi="Times New Roman"/>
          <w:sz w:val="28"/>
          <w:szCs w:val="28"/>
        </w:rPr>
        <w:t xml:space="preserve"> в </w:t>
      </w:r>
      <w:r w:rsidR="00C158D8" w:rsidRPr="002B702B">
        <w:rPr>
          <w:rFonts w:ascii="Times New Roman" w:hAnsi="Times New Roman"/>
          <w:bCs/>
          <w:spacing w:val="-15"/>
          <w:kern w:val="36"/>
          <w:sz w:val="28"/>
          <w:szCs w:val="28"/>
        </w:rPr>
        <w:t>Дополнительном офисе 3349/22/28</w:t>
      </w:r>
      <w:r w:rsidR="0066289F">
        <w:rPr>
          <w:rFonts w:ascii="Times New Roman" w:hAnsi="Times New Roman"/>
          <w:bCs/>
          <w:spacing w:val="-15"/>
          <w:kern w:val="36"/>
          <w:sz w:val="28"/>
          <w:szCs w:val="28"/>
        </w:rPr>
        <w:t xml:space="preserve"> </w:t>
      </w:r>
      <w:r w:rsidR="00C158D8" w:rsidRPr="002B702B">
        <w:rPr>
          <w:rFonts w:ascii="Times New Roman" w:hAnsi="Times New Roman"/>
          <w:bCs/>
          <w:spacing w:val="-15"/>
          <w:kern w:val="36"/>
          <w:sz w:val="28"/>
          <w:szCs w:val="28"/>
        </w:rPr>
        <w:t>Ки</w:t>
      </w:r>
      <w:r w:rsidR="001E3228" w:rsidRPr="002B702B">
        <w:rPr>
          <w:rFonts w:ascii="Times New Roman" w:hAnsi="Times New Roman"/>
          <w:bCs/>
          <w:spacing w:val="-15"/>
          <w:kern w:val="36"/>
          <w:sz w:val="28"/>
          <w:szCs w:val="28"/>
        </w:rPr>
        <w:t xml:space="preserve">ровского регионального филиала </w:t>
      </w:r>
      <w:r w:rsidR="00C158D8" w:rsidRPr="002B702B">
        <w:rPr>
          <w:rFonts w:ascii="Times New Roman" w:hAnsi="Times New Roman"/>
          <w:bCs/>
          <w:spacing w:val="-15"/>
          <w:kern w:val="36"/>
          <w:sz w:val="28"/>
          <w:szCs w:val="28"/>
        </w:rPr>
        <w:t>«Россельхозбанк» п</w:t>
      </w:r>
      <w:r w:rsidR="0066289F">
        <w:rPr>
          <w:rFonts w:ascii="Times New Roman" w:hAnsi="Times New Roman"/>
          <w:bCs/>
          <w:spacing w:val="-15"/>
          <w:kern w:val="36"/>
          <w:sz w:val="28"/>
          <w:szCs w:val="28"/>
        </w:rPr>
        <w:t>гт</w:t>
      </w:r>
      <w:r w:rsidR="00C158D8" w:rsidRPr="002B702B">
        <w:rPr>
          <w:rFonts w:ascii="Times New Roman" w:hAnsi="Times New Roman"/>
          <w:bCs/>
          <w:spacing w:val="-15"/>
          <w:kern w:val="36"/>
          <w:sz w:val="28"/>
          <w:szCs w:val="28"/>
        </w:rPr>
        <w:t>. Кикнур.</w:t>
      </w:r>
    </w:p>
    <w:p w:rsidR="00FC2555" w:rsidRDefault="00FC2555"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В соответствии с поставленной целью были сформулированы следующие задачи:</w:t>
      </w:r>
    </w:p>
    <w:p w:rsidR="00C93FC8" w:rsidRDefault="00C93FC8" w:rsidP="00C93FC8">
      <w:pPr>
        <w:numPr>
          <w:ilvl w:val="0"/>
          <w:numId w:val="11"/>
        </w:numPr>
        <w:tabs>
          <w:tab w:val="left" w:pos="405"/>
        </w:tabs>
        <w:spacing w:after="0" w:line="360" w:lineRule="auto"/>
        <w:ind w:left="0" w:firstLine="720"/>
        <w:jc w:val="both"/>
        <w:rPr>
          <w:rFonts w:ascii="Times New Roman" w:hAnsi="Times New Roman"/>
          <w:sz w:val="28"/>
          <w:szCs w:val="28"/>
        </w:rPr>
      </w:pPr>
      <w:r w:rsidRPr="002B702B">
        <w:rPr>
          <w:rFonts w:ascii="Times New Roman" w:hAnsi="Times New Roman"/>
          <w:sz w:val="28"/>
          <w:szCs w:val="28"/>
        </w:rPr>
        <w:t>Рассмотреть нормативно - правовое регулирование кредитования в РФ, и изучить принципы и этапы кредитования физических лиц в банке</w:t>
      </w:r>
    </w:p>
    <w:p w:rsidR="002B702B" w:rsidRDefault="002B702B" w:rsidP="00F25E06">
      <w:pPr>
        <w:numPr>
          <w:ilvl w:val="0"/>
          <w:numId w:val="11"/>
        </w:numPr>
        <w:tabs>
          <w:tab w:val="left" w:pos="405"/>
        </w:tabs>
        <w:spacing w:after="0" w:line="360" w:lineRule="auto"/>
        <w:ind w:left="0" w:firstLine="720"/>
        <w:jc w:val="both"/>
        <w:rPr>
          <w:rFonts w:ascii="Times New Roman" w:hAnsi="Times New Roman"/>
          <w:sz w:val="28"/>
          <w:szCs w:val="28"/>
        </w:rPr>
      </w:pPr>
      <w:r>
        <w:rPr>
          <w:rFonts w:ascii="Times New Roman" w:hAnsi="Times New Roman"/>
          <w:sz w:val="28"/>
          <w:szCs w:val="28"/>
        </w:rPr>
        <w:t>Изучить т</w:t>
      </w:r>
      <w:r w:rsidRPr="002B702B">
        <w:rPr>
          <w:rFonts w:ascii="Times New Roman" w:hAnsi="Times New Roman"/>
          <w:sz w:val="28"/>
          <w:szCs w:val="28"/>
        </w:rPr>
        <w:t>еоретические и правовые основы кредитования физических лиц в банке</w:t>
      </w:r>
    </w:p>
    <w:p w:rsidR="00C93FC8" w:rsidRDefault="00C93FC8" w:rsidP="00F25E06">
      <w:pPr>
        <w:numPr>
          <w:ilvl w:val="0"/>
          <w:numId w:val="11"/>
        </w:numPr>
        <w:tabs>
          <w:tab w:val="left" w:pos="405"/>
        </w:tabs>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Представить характеристику </w:t>
      </w:r>
      <w:r w:rsidRPr="002B702B">
        <w:rPr>
          <w:rFonts w:ascii="Times New Roman" w:hAnsi="Times New Roman"/>
          <w:bCs/>
          <w:spacing w:val="-15"/>
          <w:kern w:val="36"/>
          <w:sz w:val="28"/>
          <w:szCs w:val="28"/>
        </w:rPr>
        <w:t>Дополнительно</w:t>
      </w:r>
      <w:r>
        <w:rPr>
          <w:rFonts w:ascii="Times New Roman" w:hAnsi="Times New Roman"/>
          <w:bCs/>
          <w:spacing w:val="-15"/>
          <w:kern w:val="36"/>
          <w:sz w:val="28"/>
          <w:szCs w:val="28"/>
        </w:rPr>
        <w:t>го</w:t>
      </w:r>
      <w:r w:rsidRPr="002B702B">
        <w:rPr>
          <w:rFonts w:ascii="Times New Roman" w:hAnsi="Times New Roman"/>
          <w:bCs/>
          <w:spacing w:val="-15"/>
          <w:kern w:val="36"/>
          <w:sz w:val="28"/>
          <w:szCs w:val="28"/>
        </w:rPr>
        <w:t xml:space="preserve"> офис</w:t>
      </w:r>
      <w:r>
        <w:rPr>
          <w:rFonts w:ascii="Times New Roman" w:hAnsi="Times New Roman"/>
          <w:bCs/>
          <w:spacing w:val="-15"/>
          <w:kern w:val="36"/>
          <w:sz w:val="28"/>
          <w:szCs w:val="28"/>
        </w:rPr>
        <w:t>а</w:t>
      </w:r>
      <w:r w:rsidRPr="002B702B">
        <w:rPr>
          <w:rFonts w:ascii="Times New Roman" w:hAnsi="Times New Roman"/>
          <w:bCs/>
          <w:spacing w:val="-15"/>
          <w:kern w:val="36"/>
          <w:sz w:val="28"/>
          <w:szCs w:val="28"/>
        </w:rPr>
        <w:t xml:space="preserve"> 3349/22/28</w:t>
      </w:r>
      <w:r>
        <w:rPr>
          <w:rFonts w:ascii="Times New Roman" w:hAnsi="Times New Roman"/>
          <w:bCs/>
          <w:spacing w:val="-15"/>
          <w:kern w:val="36"/>
          <w:sz w:val="28"/>
          <w:szCs w:val="28"/>
        </w:rPr>
        <w:t xml:space="preserve"> </w:t>
      </w:r>
      <w:r w:rsidRPr="002B702B">
        <w:rPr>
          <w:rFonts w:ascii="Times New Roman" w:hAnsi="Times New Roman"/>
          <w:bCs/>
          <w:spacing w:val="-15"/>
          <w:kern w:val="36"/>
          <w:sz w:val="28"/>
          <w:szCs w:val="28"/>
        </w:rPr>
        <w:t>Кировского регионального филиала «Россельхозбанк» п</w:t>
      </w:r>
      <w:r>
        <w:rPr>
          <w:rFonts w:ascii="Times New Roman" w:hAnsi="Times New Roman"/>
          <w:bCs/>
          <w:spacing w:val="-15"/>
          <w:kern w:val="36"/>
          <w:sz w:val="28"/>
          <w:szCs w:val="28"/>
        </w:rPr>
        <w:t>гт</w:t>
      </w:r>
      <w:r w:rsidRPr="002B702B">
        <w:rPr>
          <w:rFonts w:ascii="Times New Roman" w:hAnsi="Times New Roman"/>
          <w:bCs/>
          <w:spacing w:val="-15"/>
          <w:kern w:val="36"/>
          <w:sz w:val="28"/>
          <w:szCs w:val="28"/>
        </w:rPr>
        <w:t>. Кикнур</w:t>
      </w:r>
    </w:p>
    <w:p w:rsidR="002B702B" w:rsidRDefault="002B702B" w:rsidP="00F25E06">
      <w:pPr>
        <w:numPr>
          <w:ilvl w:val="0"/>
          <w:numId w:val="11"/>
        </w:numPr>
        <w:tabs>
          <w:tab w:val="left" w:pos="405"/>
        </w:tabs>
        <w:spacing w:after="0" w:line="360" w:lineRule="auto"/>
        <w:ind w:left="0" w:firstLine="720"/>
        <w:jc w:val="both"/>
        <w:rPr>
          <w:rFonts w:ascii="Times New Roman" w:hAnsi="Times New Roman"/>
          <w:sz w:val="28"/>
          <w:szCs w:val="28"/>
        </w:rPr>
      </w:pPr>
      <w:r>
        <w:rPr>
          <w:rFonts w:ascii="Times New Roman" w:hAnsi="Times New Roman"/>
          <w:sz w:val="28"/>
          <w:szCs w:val="28"/>
        </w:rPr>
        <w:lastRenderedPageBreak/>
        <w:t>Ознакомиться с кредитной политикой банка</w:t>
      </w:r>
    </w:p>
    <w:p w:rsidR="002B702B" w:rsidRDefault="002B702B" w:rsidP="00F25E06">
      <w:pPr>
        <w:numPr>
          <w:ilvl w:val="0"/>
          <w:numId w:val="11"/>
        </w:numPr>
        <w:tabs>
          <w:tab w:val="left" w:pos="405"/>
        </w:tabs>
        <w:spacing w:after="0" w:line="360" w:lineRule="auto"/>
        <w:ind w:left="0" w:firstLine="720"/>
        <w:jc w:val="both"/>
        <w:rPr>
          <w:rFonts w:ascii="Times New Roman" w:hAnsi="Times New Roman"/>
          <w:sz w:val="28"/>
          <w:szCs w:val="28"/>
        </w:rPr>
      </w:pPr>
      <w:r w:rsidRPr="002B702B">
        <w:rPr>
          <w:rFonts w:ascii="Times New Roman" w:hAnsi="Times New Roman"/>
          <w:sz w:val="28"/>
          <w:szCs w:val="28"/>
        </w:rPr>
        <w:t>Провести анализ современного состояния кред</w:t>
      </w:r>
      <w:r>
        <w:rPr>
          <w:rFonts w:ascii="Times New Roman" w:hAnsi="Times New Roman"/>
          <w:sz w:val="28"/>
          <w:szCs w:val="28"/>
        </w:rPr>
        <w:t>итования физических лиц в банке</w:t>
      </w:r>
    </w:p>
    <w:p w:rsidR="002B702B" w:rsidRPr="00C93FC8" w:rsidRDefault="00427AA0" w:rsidP="00F25E06">
      <w:pPr>
        <w:numPr>
          <w:ilvl w:val="0"/>
          <w:numId w:val="11"/>
        </w:numPr>
        <w:tabs>
          <w:tab w:val="left" w:pos="405"/>
        </w:tabs>
        <w:spacing w:after="0" w:line="360" w:lineRule="auto"/>
        <w:ind w:left="0" w:firstLine="720"/>
        <w:jc w:val="both"/>
        <w:rPr>
          <w:rFonts w:ascii="Times New Roman" w:hAnsi="Times New Roman"/>
          <w:sz w:val="28"/>
          <w:szCs w:val="28"/>
        </w:rPr>
      </w:pPr>
      <w:r w:rsidRPr="00C93FC8">
        <w:rPr>
          <w:rFonts w:ascii="Times New Roman" w:hAnsi="Times New Roman"/>
          <w:sz w:val="28"/>
          <w:szCs w:val="28"/>
        </w:rPr>
        <w:t>Выявить проблемы кредитования физических лиц в банке</w:t>
      </w:r>
      <w:r w:rsidR="00C93FC8" w:rsidRPr="00C93FC8">
        <w:rPr>
          <w:rFonts w:ascii="Times New Roman" w:hAnsi="Times New Roman"/>
          <w:sz w:val="28"/>
          <w:szCs w:val="28"/>
        </w:rPr>
        <w:t xml:space="preserve"> и</w:t>
      </w:r>
      <w:r w:rsidR="00C93FC8">
        <w:rPr>
          <w:rFonts w:ascii="Times New Roman" w:hAnsi="Times New Roman"/>
          <w:sz w:val="28"/>
          <w:szCs w:val="28"/>
        </w:rPr>
        <w:t xml:space="preserve"> п</w:t>
      </w:r>
      <w:r w:rsidR="002B702B" w:rsidRPr="00C93FC8">
        <w:rPr>
          <w:rFonts w:ascii="Times New Roman" w:hAnsi="Times New Roman"/>
          <w:sz w:val="28"/>
          <w:szCs w:val="28"/>
        </w:rPr>
        <w:t>редложить направления совершенствования кредитной политики банка</w:t>
      </w:r>
    </w:p>
    <w:p w:rsidR="00C158D8" w:rsidRDefault="00FC2555" w:rsidP="00F25E06">
      <w:pPr>
        <w:tabs>
          <w:tab w:val="left" w:pos="405"/>
        </w:tabs>
        <w:spacing w:after="0" w:line="360" w:lineRule="auto"/>
        <w:ind w:firstLine="720"/>
        <w:jc w:val="both"/>
        <w:rPr>
          <w:rFonts w:ascii="Times New Roman" w:hAnsi="Times New Roman"/>
          <w:color w:val="FF0000"/>
          <w:sz w:val="28"/>
          <w:szCs w:val="28"/>
        </w:rPr>
      </w:pPr>
      <w:r w:rsidRPr="0020098A">
        <w:rPr>
          <w:rFonts w:ascii="Times New Roman" w:hAnsi="Times New Roman"/>
          <w:sz w:val="28"/>
          <w:szCs w:val="28"/>
        </w:rPr>
        <w:t>Объектом исследования является</w:t>
      </w:r>
      <w:r w:rsidRPr="00E677B2">
        <w:rPr>
          <w:rFonts w:ascii="Times New Roman" w:hAnsi="Times New Roman"/>
          <w:sz w:val="28"/>
          <w:szCs w:val="28"/>
        </w:rPr>
        <w:t xml:space="preserve"> </w:t>
      </w:r>
      <w:r w:rsidR="00C158D8">
        <w:rPr>
          <w:rFonts w:ascii="Times New Roman" w:hAnsi="Times New Roman"/>
          <w:bCs/>
          <w:spacing w:val="-15"/>
          <w:kern w:val="36"/>
          <w:sz w:val="28"/>
          <w:szCs w:val="28"/>
        </w:rPr>
        <w:t>Дополнительный офис</w:t>
      </w:r>
      <w:r w:rsidR="00C158D8" w:rsidRPr="00597456">
        <w:rPr>
          <w:rFonts w:ascii="Times New Roman" w:hAnsi="Times New Roman"/>
          <w:bCs/>
          <w:spacing w:val="-15"/>
          <w:kern w:val="36"/>
          <w:sz w:val="28"/>
          <w:szCs w:val="28"/>
        </w:rPr>
        <w:t xml:space="preserve"> 3349/22/28 Ки</w:t>
      </w:r>
      <w:r w:rsidR="001E3228">
        <w:rPr>
          <w:rFonts w:ascii="Times New Roman" w:hAnsi="Times New Roman"/>
          <w:bCs/>
          <w:spacing w:val="-15"/>
          <w:kern w:val="36"/>
          <w:sz w:val="28"/>
          <w:szCs w:val="28"/>
        </w:rPr>
        <w:t xml:space="preserve">ровского регионального филиала </w:t>
      </w:r>
      <w:r w:rsidR="00C158D8" w:rsidRPr="00597456">
        <w:rPr>
          <w:rFonts w:ascii="Times New Roman" w:hAnsi="Times New Roman"/>
          <w:bCs/>
          <w:spacing w:val="-15"/>
          <w:kern w:val="36"/>
          <w:sz w:val="28"/>
          <w:szCs w:val="28"/>
        </w:rPr>
        <w:t xml:space="preserve"> «Россельхозбанк» п</w:t>
      </w:r>
      <w:r w:rsidR="0066289F">
        <w:rPr>
          <w:rFonts w:ascii="Times New Roman" w:hAnsi="Times New Roman"/>
          <w:bCs/>
          <w:spacing w:val="-15"/>
          <w:kern w:val="36"/>
          <w:sz w:val="28"/>
          <w:szCs w:val="28"/>
        </w:rPr>
        <w:t>гт</w:t>
      </w:r>
      <w:r w:rsidR="00C158D8" w:rsidRPr="00597456">
        <w:rPr>
          <w:rFonts w:ascii="Times New Roman" w:hAnsi="Times New Roman"/>
          <w:bCs/>
          <w:spacing w:val="-15"/>
          <w:kern w:val="36"/>
          <w:sz w:val="28"/>
          <w:szCs w:val="28"/>
        </w:rPr>
        <w:t>. Кикнур</w:t>
      </w:r>
      <w:r w:rsidR="00C158D8">
        <w:rPr>
          <w:rFonts w:ascii="Times New Roman" w:hAnsi="Times New Roman"/>
          <w:bCs/>
          <w:spacing w:val="-15"/>
          <w:kern w:val="36"/>
          <w:sz w:val="28"/>
          <w:szCs w:val="28"/>
        </w:rPr>
        <w:t>.</w:t>
      </w:r>
    </w:p>
    <w:p w:rsidR="00FC2555" w:rsidRPr="0020098A" w:rsidRDefault="001E3228"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Период исследования с 2014</w:t>
      </w:r>
      <w:r w:rsidR="00FC2555" w:rsidRPr="0020098A">
        <w:rPr>
          <w:rFonts w:ascii="Times New Roman" w:hAnsi="Times New Roman"/>
          <w:sz w:val="28"/>
          <w:szCs w:val="28"/>
        </w:rPr>
        <w:t xml:space="preserve"> года </w:t>
      </w:r>
      <w:r w:rsidR="00EA4EF1">
        <w:rPr>
          <w:rFonts w:ascii="Times New Roman" w:hAnsi="Times New Roman"/>
          <w:sz w:val="28"/>
          <w:szCs w:val="28"/>
        </w:rPr>
        <w:t xml:space="preserve">по </w:t>
      </w:r>
      <w:r>
        <w:rPr>
          <w:rFonts w:ascii="Times New Roman" w:hAnsi="Times New Roman"/>
          <w:sz w:val="28"/>
          <w:szCs w:val="28"/>
        </w:rPr>
        <w:t>2016</w:t>
      </w:r>
      <w:r w:rsidR="00FC2555" w:rsidRPr="0020098A">
        <w:rPr>
          <w:rFonts w:ascii="Times New Roman" w:hAnsi="Times New Roman"/>
          <w:sz w:val="28"/>
          <w:szCs w:val="28"/>
        </w:rPr>
        <w:t xml:space="preserve"> год.</w:t>
      </w:r>
    </w:p>
    <w:p w:rsidR="00FC2555" w:rsidRDefault="00FC2555" w:rsidP="00F25E06">
      <w:pPr>
        <w:tabs>
          <w:tab w:val="left" w:pos="405"/>
        </w:tabs>
        <w:spacing w:after="0" w:line="360" w:lineRule="auto"/>
        <w:ind w:firstLine="720"/>
        <w:jc w:val="both"/>
        <w:rPr>
          <w:rFonts w:ascii="Times New Roman" w:hAnsi="Times New Roman"/>
          <w:sz w:val="28"/>
          <w:szCs w:val="28"/>
        </w:rPr>
      </w:pPr>
      <w:r w:rsidRPr="00DB547C">
        <w:rPr>
          <w:rFonts w:ascii="Times New Roman" w:hAnsi="Times New Roman"/>
          <w:sz w:val="28"/>
          <w:szCs w:val="28"/>
        </w:rPr>
        <w:t>При написании данной работы мы используем различные методы такие, как: абстрактно</w:t>
      </w:r>
      <w:r>
        <w:rPr>
          <w:rFonts w:ascii="Times New Roman" w:hAnsi="Times New Roman"/>
          <w:sz w:val="28"/>
          <w:szCs w:val="28"/>
        </w:rPr>
        <w:t xml:space="preserve"> </w:t>
      </w:r>
      <w:r w:rsidRPr="00DB547C">
        <w:rPr>
          <w:rFonts w:ascii="Times New Roman" w:hAnsi="Times New Roman"/>
          <w:sz w:val="28"/>
          <w:szCs w:val="28"/>
        </w:rPr>
        <w:t>-</w:t>
      </w:r>
      <w:r>
        <w:rPr>
          <w:rFonts w:ascii="Times New Roman" w:hAnsi="Times New Roman"/>
          <w:sz w:val="28"/>
          <w:szCs w:val="28"/>
        </w:rPr>
        <w:t xml:space="preserve"> </w:t>
      </w:r>
      <w:r w:rsidRPr="00DB547C">
        <w:rPr>
          <w:rFonts w:ascii="Times New Roman" w:hAnsi="Times New Roman"/>
          <w:sz w:val="28"/>
          <w:szCs w:val="28"/>
        </w:rPr>
        <w:t>логический, аналитический, статистический, табличный и метод анализа.</w:t>
      </w:r>
    </w:p>
    <w:p w:rsidR="00C158D8" w:rsidRPr="00E47C18" w:rsidRDefault="00FC2555"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В результате написания работы использовались</w:t>
      </w:r>
      <w:r w:rsidR="00C158D8" w:rsidRPr="00E47C18">
        <w:rPr>
          <w:rFonts w:ascii="Times New Roman" w:hAnsi="Times New Roman"/>
          <w:color w:val="000000"/>
          <w:sz w:val="28"/>
          <w:szCs w:val="28"/>
        </w:rPr>
        <w:t>:</w:t>
      </w:r>
    </w:p>
    <w:p w:rsidR="00C158D8" w:rsidRDefault="00C158D8" w:rsidP="00F25E06">
      <w:pPr>
        <w:tabs>
          <w:tab w:val="left" w:pos="405"/>
        </w:tabs>
        <w:spacing w:after="0" w:line="360" w:lineRule="auto"/>
        <w:ind w:firstLine="720"/>
        <w:jc w:val="both"/>
        <w:rPr>
          <w:rFonts w:ascii="Times New Roman" w:hAnsi="Times New Roman"/>
          <w:color w:val="FF0000"/>
          <w:sz w:val="28"/>
          <w:szCs w:val="28"/>
        </w:rPr>
      </w:pPr>
      <w:r w:rsidRPr="00E47C18">
        <w:rPr>
          <w:rFonts w:ascii="Times New Roman" w:hAnsi="Times New Roman"/>
          <w:color w:val="000000"/>
          <w:sz w:val="28"/>
          <w:szCs w:val="28"/>
        </w:rPr>
        <w:t>-</w:t>
      </w:r>
      <w:r w:rsidR="00FC2555" w:rsidRPr="00EA4EF1">
        <w:rPr>
          <w:rFonts w:ascii="Times New Roman" w:hAnsi="Times New Roman"/>
          <w:color w:val="FF0000"/>
          <w:sz w:val="28"/>
          <w:szCs w:val="28"/>
        </w:rPr>
        <w:t xml:space="preserve"> </w:t>
      </w:r>
      <w:r w:rsidR="00FC2555" w:rsidRPr="00E47C18">
        <w:rPr>
          <w:rFonts w:ascii="Times New Roman" w:hAnsi="Times New Roman"/>
          <w:color w:val="000000"/>
          <w:sz w:val="28"/>
          <w:szCs w:val="28"/>
        </w:rPr>
        <w:t>труды учёных экономистов</w:t>
      </w:r>
    </w:p>
    <w:p w:rsidR="00C158D8" w:rsidRDefault="00C158D8" w:rsidP="00F25E06">
      <w:pPr>
        <w:tabs>
          <w:tab w:val="left" w:pos="405"/>
        </w:tabs>
        <w:spacing w:after="0" w:line="360" w:lineRule="auto"/>
        <w:ind w:firstLine="720"/>
        <w:jc w:val="both"/>
        <w:rPr>
          <w:rFonts w:ascii="Times New Roman" w:hAnsi="Times New Roman"/>
          <w:color w:val="FF0000"/>
          <w:sz w:val="28"/>
          <w:szCs w:val="28"/>
        </w:rPr>
      </w:pPr>
      <w:r w:rsidRPr="00E47C18">
        <w:rPr>
          <w:rFonts w:ascii="Times New Roman" w:hAnsi="Times New Roman"/>
          <w:color w:val="000000"/>
          <w:sz w:val="28"/>
          <w:szCs w:val="28"/>
        </w:rPr>
        <w:t>-</w:t>
      </w:r>
      <w:r w:rsidR="00FC2555" w:rsidRPr="00E47C18">
        <w:rPr>
          <w:rFonts w:ascii="Times New Roman" w:hAnsi="Times New Roman"/>
          <w:color w:val="000000"/>
          <w:sz w:val="28"/>
          <w:szCs w:val="28"/>
        </w:rPr>
        <w:t xml:space="preserve"> периодические издания</w:t>
      </w:r>
    </w:p>
    <w:p w:rsidR="004A4FB3" w:rsidRPr="00E47C18" w:rsidRDefault="00C158D8"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w:t>
      </w:r>
      <w:r w:rsidR="00FC2555" w:rsidRPr="00E47C18">
        <w:rPr>
          <w:rFonts w:ascii="Times New Roman" w:hAnsi="Times New Roman"/>
          <w:color w:val="000000"/>
          <w:sz w:val="28"/>
          <w:szCs w:val="28"/>
        </w:rPr>
        <w:t xml:space="preserve"> журнал</w:t>
      </w:r>
      <w:r w:rsidRPr="00E47C18">
        <w:rPr>
          <w:rFonts w:ascii="Times New Roman" w:hAnsi="Times New Roman"/>
          <w:color w:val="000000"/>
          <w:sz w:val="28"/>
          <w:szCs w:val="28"/>
        </w:rPr>
        <w:t>ы для специалистов "</w:t>
      </w:r>
      <w:r w:rsidR="00FC2555" w:rsidRPr="00E47C18">
        <w:rPr>
          <w:rFonts w:ascii="Times New Roman" w:hAnsi="Times New Roman"/>
          <w:color w:val="000000"/>
          <w:sz w:val="28"/>
          <w:szCs w:val="28"/>
        </w:rPr>
        <w:t>Банковское дело</w:t>
      </w:r>
      <w:r w:rsidRPr="00E47C18">
        <w:rPr>
          <w:rFonts w:ascii="Times New Roman" w:hAnsi="Times New Roman"/>
          <w:color w:val="000000"/>
          <w:sz w:val="28"/>
          <w:szCs w:val="28"/>
        </w:rPr>
        <w:t>"</w:t>
      </w:r>
    </w:p>
    <w:p w:rsidR="00C158D8" w:rsidRPr="00E47C18" w:rsidRDefault="00C158D8"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п</w:t>
      </w:r>
      <w:r w:rsidR="00FC2555" w:rsidRPr="00E47C18">
        <w:rPr>
          <w:rFonts w:ascii="Times New Roman" w:hAnsi="Times New Roman"/>
          <w:color w:val="000000"/>
          <w:sz w:val="28"/>
          <w:szCs w:val="28"/>
        </w:rPr>
        <w:t>ериодические:</w:t>
      </w:r>
      <w:r w:rsidR="00FC2555" w:rsidRPr="00EA4EF1">
        <w:rPr>
          <w:rFonts w:ascii="Times New Roman" w:hAnsi="Times New Roman"/>
          <w:color w:val="FF0000"/>
          <w:sz w:val="28"/>
          <w:szCs w:val="28"/>
        </w:rPr>
        <w:t xml:space="preserve"> </w:t>
      </w:r>
      <w:r w:rsidR="00FC2555" w:rsidRPr="00E47C18">
        <w:rPr>
          <w:rFonts w:ascii="Times New Roman" w:hAnsi="Times New Roman"/>
          <w:color w:val="000000"/>
          <w:sz w:val="28"/>
          <w:szCs w:val="28"/>
        </w:rPr>
        <w:t>справочно-поисковая система и ресурс</w:t>
      </w:r>
      <w:r w:rsidRPr="00E47C18">
        <w:rPr>
          <w:rFonts w:ascii="Times New Roman" w:hAnsi="Times New Roman"/>
          <w:color w:val="000000"/>
          <w:sz w:val="28"/>
          <w:szCs w:val="28"/>
        </w:rPr>
        <w:t>ы интернет</w:t>
      </w:r>
    </w:p>
    <w:p w:rsidR="007B705D" w:rsidRPr="00E47C18" w:rsidRDefault="00427AA0"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ф</w:t>
      </w:r>
      <w:r w:rsidR="00C158D8" w:rsidRPr="00E47C18">
        <w:rPr>
          <w:rFonts w:ascii="Times New Roman" w:hAnsi="Times New Roman"/>
          <w:color w:val="000000"/>
          <w:sz w:val="28"/>
          <w:szCs w:val="28"/>
        </w:rPr>
        <w:t>едеральное</w:t>
      </w:r>
      <w:r w:rsidR="00FC2555" w:rsidRPr="00E47C18">
        <w:rPr>
          <w:rFonts w:ascii="Times New Roman" w:hAnsi="Times New Roman"/>
          <w:color w:val="000000"/>
          <w:sz w:val="28"/>
          <w:szCs w:val="28"/>
        </w:rPr>
        <w:t xml:space="preserve"> закон</w:t>
      </w:r>
      <w:r w:rsidR="00C158D8" w:rsidRPr="00E47C18">
        <w:rPr>
          <w:rFonts w:ascii="Times New Roman" w:hAnsi="Times New Roman"/>
          <w:color w:val="000000"/>
          <w:sz w:val="28"/>
          <w:szCs w:val="28"/>
        </w:rPr>
        <w:t>одательство</w:t>
      </w:r>
    </w:p>
    <w:p w:rsidR="00931BC0" w:rsidRPr="00E47C18" w:rsidRDefault="00FC2555"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xml:space="preserve"> </w:t>
      </w:r>
      <w:r w:rsidR="00C158D8" w:rsidRPr="00E47C18">
        <w:rPr>
          <w:rFonts w:ascii="Times New Roman" w:hAnsi="Times New Roman"/>
          <w:color w:val="000000"/>
          <w:sz w:val="28"/>
          <w:szCs w:val="28"/>
        </w:rPr>
        <w:t xml:space="preserve">- нормативные акты </w:t>
      </w:r>
    </w:p>
    <w:p w:rsidR="00931BC0" w:rsidRPr="00427AA0" w:rsidRDefault="00427AA0" w:rsidP="00F25E06">
      <w:pPr>
        <w:tabs>
          <w:tab w:val="left" w:pos="405"/>
        </w:tabs>
        <w:spacing w:after="0" w:line="360" w:lineRule="auto"/>
        <w:ind w:firstLine="720"/>
        <w:jc w:val="both"/>
        <w:rPr>
          <w:rFonts w:ascii="Times New Roman" w:hAnsi="Times New Roman"/>
          <w:b/>
          <w:sz w:val="28"/>
          <w:szCs w:val="28"/>
        </w:rPr>
      </w:pPr>
      <w:r w:rsidRPr="00E47C18">
        <w:rPr>
          <w:rFonts w:ascii="Times New Roman" w:hAnsi="Times New Roman"/>
          <w:color w:val="000000"/>
          <w:sz w:val="28"/>
          <w:szCs w:val="28"/>
        </w:rPr>
        <w:t>Всё это позволило полно и подробно рассмотреть процесс кредитования физических лиц в целом, его отдельные аспекты. Изучены теоретическая и документарная стороны процесса. По итогам исследования сделаны выводы и даны рекомендации.</w:t>
      </w:r>
    </w:p>
    <w:p w:rsidR="00FC2555" w:rsidRDefault="00FC2555" w:rsidP="00350CAF">
      <w:pPr>
        <w:tabs>
          <w:tab w:val="left" w:pos="405"/>
        </w:tabs>
        <w:spacing w:line="360" w:lineRule="auto"/>
        <w:jc w:val="both"/>
        <w:rPr>
          <w:rFonts w:ascii="Times New Roman" w:hAnsi="Times New Roman"/>
          <w:sz w:val="32"/>
          <w:szCs w:val="32"/>
        </w:rPr>
      </w:pPr>
    </w:p>
    <w:p w:rsidR="00FC2555" w:rsidRDefault="00FC2555" w:rsidP="00350CAF">
      <w:pPr>
        <w:tabs>
          <w:tab w:val="left" w:pos="405"/>
        </w:tabs>
        <w:spacing w:line="360" w:lineRule="auto"/>
        <w:jc w:val="both"/>
        <w:rPr>
          <w:rFonts w:ascii="Times New Roman" w:hAnsi="Times New Roman"/>
          <w:sz w:val="32"/>
          <w:szCs w:val="32"/>
        </w:rPr>
      </w:pPr>
    </w:p>
    <w:p w:rsidR="00FC2555" w:rsidRDefault="00FC2555" w:rsidP="00350CAF">
      <w:pPr>
        <w:tabs>
          <w:tab w:val="left" w:pos="405"/>
        </w:tabs>
        <w:spacing w:line="360" w:lineRule="auto"/>
        <w:jc w:val="both"/>
        <w:rPr>
          <w:rFonts w:ascii="Times New Roman" w:hAnsi="Times New Roman"/>
          <w:sz w:val="32"/>
          <w:szCs w:val="32"/>
        </w:rPr>
      </w:pPr>
    </w:p>
    <w:p w:rsidR="00FC2555" w:rsidRDefault="00FC2555" w:rsidP="00350CAF">
      <w:pPr>
        <w:tabs>
          <w:tab w:val="left" w:pos="405"/>
        </w:tabs>
        <w:spacing w:line="360" w:lineRule="auto"/>
        <w:jc w:val="both"/>
        <w:rPr>
          <w:rFonts w:ascii="Times New Roman" w:hAnsi="Times New Roman"/>
          <w:sz w:val="32"/>
          <w:szCs w:val="32"/>
        </w:rPr>
      </w:pPr>
    </w:p>
    <w:p w:rsidR="00F25E06" w:rsidRDefault="00F25E06" w:rsidP="00350CAF">
      <w:pPr>
        <w:tabs>
          <w:tab w:val="left" w:pos="405"/>
        </w:tabs>
        <w:spacing w:after="0" w:line="360" w:lineRule="auto"/>
        <w:jc w:val="both"/>
        <w:rPr>
          <w:rFonts w:ascii="Times New Roman" w:hAnsi="Times New Roman"/>
          <w:b/>
          <w:sz w:val="32"/>
          <w:szCs w:val="32"/>
        </w:rPr>
      </w:pPr>
    </w:p>
    <w:p w:rsidR="00FC2555" w:rsidRPr="009E236F" w:rsidRDefault="00FC2555" w:rsidP="00F25E06">
      <w:pPr>
        <w:tabs>
          <w:tab w:val="left" w:pos="405"/>
        </w:tabs>
        <w:spacing w:after="0" w:line="360" w:lineRule="auto"/>
        <w:jc w:val="center"/>
        <w:rPr>
          <w:rFonts w:ascii="Times New Roman" w:hAnsi="Times New Roman"/>
          <w:sz w:val="32"/>
          <w:szCs w:val="32"/>
        </w:rPr>
      </w:pPr>
      <w:r w:rsidRPr="009E236F">
        <w:rPr>
          <w:rFonts w:ascii="Times New Roman" w:hAnsi="Times New Roman"/>
          <w:sz w:val="32"/>
          <w:szCs w:val="32"/>
        </w:rPr>
        <w:lastRenderedPageBreak/>
        <w:t>1 Теоретические и правовые основы кредитования физических лиц в банке</w:t>
      </w:r>
    </w:p>
    <w:p w:rsidR="00094F68" w:rsidRDefault="00094F68" w:rsidP="00C93FC8">
      <w:pPr>
        <w:tabs>
          <w:tab w:val="left" w:pos="405"/>
        </w:tabs>
        <w:spacing w:after="0" w:line="240" w:lineRule="auto"/>
        <w:jc w:val="both"/>
        <w:rPr>
          <w:rFonts w:ascii="Times New Roman" w:hAnsi="Times New Roman"/>
          <w:b/>
          <w:sz w:val="32"/>
          <w:szCs w:val="32"/>
        </w:rPr>
      </w:pPr>
    </w:p>
    <w:p w:rsidR="00F25E06" w:rsidRDefault="00F25E06" w:rsidP="00D3305D">
      <w:pPr>
        <w:numPr>
          <w:ilvl w:val="1"/>
          <w:numId w:val="12"/>
        </w:numPr>
        <w:tabs>
          <w:tab w:val="left" w:pos="405"/>
        </w:tabs>
        <w:spacing w:after="0" w:line="360" w:lineRule="auto"/>
        <w:jc w:val="center"/>
        <w:rPr>
          <w:rFonts w:ascii="Times New Roman" w:hAnsi="Times New Roman"/>
          <w:sz w:val="28"/>
          <w:szCs w:val="28"/>
        </w:rPr>
      </w:pPr>
      <w:r>
        <w:rPr>
          <w:rFonts w:ascii="Times New Roman" w:hAnsi="Times New Roman"/>
          <w:sz w:val="28"/>
          <w:szCs w:val="28"/>
        </w:rPr>
        <w:t>Нормативно правовое регулирование кредитования в РФ</w:t>
      </w:r>
    </w:p>
    <w:p w:rsidR="00C93FC8" w:rsidRDefault="00C93FC8" w:rsidP="00D3305D">
      <w:pPr>
        <w:tabs>
          <w:tab w:val="left" w:pos="405"/>
        </w:tabs>
        <w:spacing w:after="0" w:line="240" w:lineRule="auto"/>
        <w:ind w:firstLine="720"/>
        <w:rPr>
          <w:rFonts w:ascii="Times New Roman" w:hAnsi="Times New Roman"/>
          <w:sz w:val="28"/>
          <w:szCs w:val="28"/>
        </w:rPr>
      </w:pPr>
    </w:p>
    <w:p w:rsidR="00F25E06" w:rsidRPr="00630A8B" w:rsidRDefault="00F25E06" w:rsidP="00D3305D">
      <w:pPr>
        <w:pStyle w:val="a3"/>
        <w:spacing w:before="0" w:beforeAutospacing="0" w:after="0" w:afterAutospacing="0" w:line="360" w:lineRule="auto"/>
        <w:ind w:firstLine="720"/>
        <w:jc w:val="both"/>
        <w:rPr>
          <w:sz w:val="28"/>
          <w:szCs w:val="28"/>
        </w:rPr>
      </w:pPr>
      <w:r w:rsidRPr="00630A8B">
        <w:rPr>
          <w:sz w:val="28"/>
          <w:szCs w:val="28"/>
        </w:rPr>
        <w:t>Банковское кредитование потребителей</w:t>
      </w:r>
      <w:r w:rsidR="00207831">
        <w:rPr>
          <w:sz w:val="28"/>
          <w:szCs w:val="28"/>
        </w:rPr>
        <w:t xml:space="preserve"> в России регулируется 2 и 3 гл. 42 ГК РФ </w:t>
      </w:r>
      <w:r w:rsidRPr="00630A8B">
        <w:rPr>
          <w:sz w:val="28"/>
          <w:szCs w:val="28"/>
        </w:rPr>
        <w:t xml:space="preserve">кредит, </w:t>
      </w:r>
      <w:r w:rsidR="00207831">
        <w:rPr>
          <w:sz w:val="28"/>
          <w:szCs w:val="28"/>
        </w:rPr>
        <w:t>(</w:t>
      </w:r>
      <w:r w:rsidRPr="00630A8B">
        <w:rPr>
          <w:sz w:val="28"/>
          <w:szCs w:val="28"/>
        </w:rPr>
        <w:t>товарный и коммерческий кредит), к положениям которых примен</w:t>
      </w:r>
      <w:r w:rsidR="00207831">
        <w:rPr>
          <w:sz w:val="28"/>
          <w:szCs w:val="28"/>
        </w:rPr>
        <w:t>яются положения 1 этой же главы.</w:t>
      </w:r>
    </w:p>
    <w:p w:rsidR="00F25E06" w:rsidRPr="00630A8B" w:rsidRDefault="00F25E06" w:rsidP="00D3305D">
      <w:pPr>
        <w:pStyle w:val="a3"/>
        <w:spacing w:before="0" w:beforeAutospacing="0" w:after="0" w:afterAutospacing="0" w:line="360" w:lineRule="auto"/>
        <w:ind w:firstLine="720"/>
        <w:jc w:val="both"/>
        <w:rPr>
          <w:sz w:val="28"/>
          <w:szCs w:val="28"/>
        </w:rPr>
      </w:pPr>
      <w:r w:rsidRPr="00630A8B">
        <w:rPr>
          <w:sz w:val="28"/>
          <w:szCs w:val="28"/>
        </w:rPr>
        <w:t>В 2 и 3 гл. 42 ГК РФ содержатся нормы о договорах кредитования.</w:t>
      </w:r>
    </w:p>
    <w:p w:rsidR="00F25E06" w:rsidRPr="00630A8B" w:rsidRDefault="00F25E06" w:rsidP="00D3305D">
      <w:pPr>
        <w:pStyle w:val="a3"/>
        <w:spacing w:before="0" w:beforeAutospacing="0" w:after="0" w:afterAutospacing="0" w:line="360" w:lineRule="auto"/>
        <w:ind w:firstLine="720"/>
        <w:jc w:val="both"/>
        <w:rPr>
          <w:sz w:val="28"/>
          <w:szCs w:val="28"/>
        </w:rPr>
      </w:pPr>
      <w:r w:rsidRPr="00630A8B">
        <w:rPr>
          <w:sz w:val="28"/>
          <w:szCs w:val="28"/>
        </w:rPr>
        <w:t>Договоры кредитования, являются договорами об оказании услуг, и в случае если они являются возмездными, то в соответствии с п. 2 ст. 779 ГК РФ субсидиарному применению к ним подлежат нормы гл. 39 ГК РФ (возмездное оказание услуг).</w:t>
      </w:r>
    </w:p>
    <w:p w:rsidR="00F25E06" w:rsidRPr="00630A8B" w:rsidRDefault="00F25E06" w:rsidP="00D3305D">
      <w:pPr>
        <w:pStyle w:val="a3"/>
        <w:spacing w:before="0" w:beforeAutospacing="0" w:after="0" w:afterAutospacing="0" w:line="360" w:lineRule="auto"/>
        <w:ind w:firstLine="720"/>
        <w:jc w:val="both"/>
        <w:rPr>
          <w:sz w:val="28"/>
          <w:szCs w:val="28"/>
        </w:rPr>
      </w:pPr>
      <w:r w:rsidRPr="00630A8B">
        <w:rPr>
          <w:sz w:val="28"/>
          <w:szCs w:val="28"/>
        </w:rPr>
        <w:t>В соответствии со ст. 783 ГК РФ к таким договорам также субсидиарно применяются положения статей 702-729 ГК РФ (подряд) и ст. 730-739 ГК РФ (бытовой подряд). При этом статьи 702-729 ГК РФ применяются субсидиарно к ст. 730-739 ГК РФ.</w:t>
      </w:r>
    </w:p>
    <w:p w:rsidR="00F25E06" w:rsidRPr="00630A8B" w:rsidRDefault="00207831" w:rsidP="00D3305D">
      <w:pPr>
        <w:pStyle w:val="a3"/>
        <w:spacing w:before="0" w:beforeAutospacing="0" w:after="0" w:afterAutospacing="0" w:line="360" w:lineRule="auto"/>
        <w:ind w:firstLine="720"/>
        <w:jc w:val="both"/>
        <w:rPr>
          <w:sz w:val="28"/>
          <w:szCs w:val="28"/>
        </w:rPr>
      </w:pPr>
      <w:r>
        <w:rPr>
          <w:sz w:val="28"/>
          <w:szCs w:val="28"/>
        </w:rPr>
        <w:t xml:space="preserve">Другими </w:t>
      </w:r>
      <w:r w:rsidR="00F25E06" w:rsidRPr="00630A8B">
        <w:rPr>
          <w:sz w:val="28"/>
          <w:szCs w:val="28"/>
        </w:rPr>
        <w:t>словами, в порядке убывания приоритета, данные статьи следует располо</w:t>
      </w:r>
      <w:r>
        <w:rPr>
          <w:sz w:val="28"/>
          <w:szCs w:val="28"/>
        </w:rPr>
        <w:t>гать</w:t>
      </w:r>
      <w:r w:rsidR="00F25E06" w:rsidRPr="00630A8B">
        <w:rPr>
          <w:sz w:val="28"/>
          <w:szCs w:val="28"/>
        </w:rPr>
        <w:t xml:space="preserve"> в таком порядке: 1) 3 гл. 42 ГК РФ; 2) 2 гл. 42 ГК РФ; 3) 1 гл. 42 ГК РФ; 4) гл. 39 ГК РФ; 5) ст. 730-739 ГК РФ; 6) 702-729 ГК РФ.</w:t>
      </w:r>
    </w:p>
    <w:p w:rsidR="00F25E06" w:rsidRPr="00630A8B" w:rsidRDefault="00F25E06" w:rsidP="00D3305D">
      <w:pPr>
        <w:pStyle w:val="a3"/>
        <w:spacing w:before="0" w:beforeAutospacing="0" w:after="0" w:afterAutospacing="0" w:line="360" w:lineRule="auto"/>
        <w:ind w:firstLine="720"/>
        <w:jc w:val="both"/>
        <w:rPr>
          <w:sz w:val="28"/>
          <w:szCs w:val="28"/>
        </w:rPr>
      </w:pPr>
      <w:r w:rsidRPr="00630A8B">
        <w:rPr>
          <w:sz w:val="28"/>
          <w:szCs w:val="28"/>
        </w:rPr>
        <w:t>Положения ст. 730-739 ГК РФ подлежат применению в данном случае в связи с тем, что одной стороной договора является потребитель.</w:t>
      </w:r>
    </w:p>
    <w:p w:rsidR="00F25E06" w:rsidRPr="001740F8" w:rsidRDefault="00F25E06" w:rsidP="00D3305D">
      <w:pPr>
        <w:pStyle w:val="a3"/>
        <w:spacing w:before="0" w:beforeAutospacing="0" w:after="0" w:afterAutospacing="0" w:line="360" w:lineRule="auto"/>
        <w:ind w:firstLine="720"/>
        <w:jc w:val="both"/>
        <w:rPr>
          <w:sz w:val="28"/>
          <w:szCs w:val="28"/>
        </w:rPr>
      </w:pPr>
      <w:r w:rsidRPr="00630A8B">
        <w:rPr>
          <w:sz w:val="28"/>
          <w:szCs w:val="28"/>
        </w:rPr>
        <w:t>При этом для норм, перечисленных в п. 1-3 установлено правило субсидиарного применения, основанное на наличии двух признаков - норма может быть применена субсидиарно, если она не противоречит специальным нормам и существу обязательства (п.</w:t>
      </w:r>
      <w:r>
        <w:rPr>
          <w:sz w:val="28"/>
          <w:szCs w:val="28"/>
        </w:rPr>
        <w:t xml:space="preserve"> 2 ст. 819, п. 2 ст. 823 ГК РФ)</w:t>
      </w:r>
      <w:r w:rsidRPr="001740F8">
        <w:rPr>
          <w:sz w:val="28"/>
          <w:szCs w:val="28"/>
        </w:rPr>
        <w:t>[15]</w:t>
      </w:r>
      <w:r>
        <w:rPr>
          <w:sz w:val="28"/>
          <w:szCs w:val="28"/>
        </w:rPr>
        <w:t>.</w:t>
      </w:r>
    </w:p>
    <w:p w:rsidR="00F25E06" w:rsidRPr="001740F8" w:rsidRDefault="00F25E06" w:rsidP="00D3305D">
      <w:pPr>
        <w:pStyle w:val="a3"/>
        <w:spacing w:before="0" w:beforeAutospacing="0" w:after="0" w:afterAutospacing="0" w:line="360" w:lineRule="auto"/>
        <w:ind w:firstLine="720"/>
        <w:jc w:val="both"/>
        <w:rPr>
          <w:sz w:val="28"/>
          <w:szCs w:val="28"/>
        </w:rPr>
      </w:pPr>
      <w:r w:rsidRPr="00630A8B">
        <w:rPr>
          <w:sz w:val="28"/>
          <w:szCs w:val="28"/>
        </w:rPr>
        <w:t>Для договора коммерческого кредита специальными нормами являются нормы, содержащиеся в правилах о договоре, из которого возникло обязательство коммерческого кредита (правила о договоре купли-</w:t>
      </w:r>
      <w:r>
        <w:rPr>
          <w:sz w:val="28"/>
          <w:szCs w:val="28"/>
        </w:rPr>
        <w:t>продажи и др.)</w:t>
      </w:r>
      <w:r w:rsidRPr="001740F8">
        <w:rPr>
          <w:sz w:val="28"/>
          <w:szCs w:val="28"/>
        </w:rPr>
        <w:t>[15]</w:t>
      </w:r>
      <w:r>
        <w:rPr>
          <w:sz w:val="28"/>
          <w:szCs w:val="28"/>
        </w:rPr>
        <w:t>.</w:t>
      </w:r>
    </w:p>
    <w:p w:rsidR="00F25E06" w:rsidRPr="001740F8" w:rsidRDefault="00F25E06" w:rsidP="00F25E06">
      <w:pPr>
        <w:pStyle w:val="a3"/>
        <w:spacing w:before="0" w:beforeAutospacing="0" w:after="0" w:afterAutospacing="0" w:line="360" w:lineRule="auto"/>
        <w:ind w:firstLine="720"/>
        <w:jc w:val="both"/>
        <w:rPr>
          <w:sz w:val="28"/>
          <w:szCs w:val="28"/>
        </w:rPr>
      </w:pPr>
      <w:r w:rsidRPr="00630A8B">
        <w:rPr>
          <w:sz w:val="28"/>
          <w:szCs w:val="28"/>
        </w:rPr>
        <w:lastRenderedPageBreak/>
        <w:t>Для договора товарного кредита установлен приоритет условий договора над нормами закона - к такому договору применяются правила 2, если иное не предусмотрено таким договором и не вытекает из существа обязательства (абз. 1 ст. 822 ГК РФ).</w:t>
      </w:r>
      <w:r w:rsidRPr="001740F8">
        <w:rPr>
          <w:sz w:val="28"/>
          <w:szCs w:val="28"/>
        </w:rPr>
        <w:t>[15]</w:t>
      </w:r>
    </w:p>
    <w:p w:rsidR="00F25E06" w:rsidRPr="001740F8" w:rsidRDefault="00F25E06" w:rsidP="00F25E06">
      <w:pPr>
        <w:pStyle w:val="a3"/>
        <w:spacing w:before="0" w:beforeAutospacing="0" w:after="0" w:afterAutospacing="0" w:line="360" w:lineRule="auto"/>
        <w:ind w:firstLine="720"/>
        <w:jc w:val="both"/>
        <w:rPr>
          <w:sz w:val="28"/>
          <w:szCs w:val="28"/>
        </w:rPr>
      </w:pPr>
      <w:r w:rsidRPr="00630A8B">
        <w:rPr>
          <w:sz w:val="28"/>
          <w:szCs w:val="28"/>
        </w:rPr>
        <w:t>Порядок субсидиарного применения норм главы 39 ГК РФ в законе не установлен. Поэтому следует исходить из того, что они подлежат применению, если не противоречат специальным нормам о соответствующем договоре (н</w:t>
      </w:r>
      <w:r>
        <w:rPr>
          <w:sz w:val="28"/>
          <w:szCs w:val="28"/>
        </w:rPr>
        <w:t>ормам гл. 42 ГК РФ в частности)</w:t>
      </w:r>
      <w:r w:rsidRPr="001740F8">
        <w:rPr>
          <w:sz w:val="28"/>
          <w:szCs w:val="28"/>
        </w:rPr>
        <w:t>[15]</w:t>
      </w:r>
      <w:r>
        <w:rPr>
          <w:sz w:val="28"/>
          <w:szCs w:val="28"/>
        </w:rPr>
        <w:t>.</w:t>
      </w:r>
    </w:p>
    <w:p w:rsidR="00F25E06" w:rsidRPr="00630A8B" w:rsidRDefault="00F25E06" w:rsidP="00F25E06">
      <w:pPr>
        <w:pStyle w:val="a3"/>
        <w:spacing w:before="0" w:beforeAutospacing="0" w:after="0" w:afterAutospacing="0" w:line="360" w:lineRule="auto"/>
        <w:ind w:firstLine="720"/>
        <w:jc w:val="both"/>
        <w:rPr>
          <w:sz w:val="28"/>
          <w:szCs w:val="28"/>
        </w:rPr>
      </w:pPr>
      <w:r w:rsidRPr="00630A8B">
        <w:rPr>
          <w:sz w:val="28"/>
          <w:szCs w:val="28"/>
        </w:rPr>
        <w:t>Нормы, перечисленные в вышеуказанных п. 5 и 6 подлежат субсидиарному применению, если они не противоречат нормам ст. 779-782 ГК РФ и особенностям предмета договора возмездного оказания услуг (для договоров кредитования это денежные средства или другие вещи определенные родовыми признаками).</w:t>
      </w:r>
    </w:p>
    <w:p w:rsidR="00F25E06" w:rsidRPr="001740F8" w:rsidRDefault="00F25E06" w:rsidP="00F25E06">
      <w:pPr>
        <w:pStyle w:val="a3"/>
        <w:spacing w:before="0" w:beforeAutospacing="0" w:after="0" w:afterAutospacing="0" w:line="360" w:lineRule="auto"/>
        <w:ind w:firstLine="720"/>
        <w:jc w:val="both"/>
        <w:rPr>
          <w:sz w:val="28"/>
          <w:szCs w:val="28"/>
        </w:rPr>
      </w:pPr>
      <w:r w:rsidRPr="00630A8B">
        <w:rPr>
          <w:sz w:val="28"/>
          <w:szCs w:val="28"/>
        </w:rPr>
        <w:t>При этом нормы, перечисленные в п. 6 подлежат применению, если они не противореч</w:t>
      </w:r>
      <w:r>
        <w:rPr>
          <w:sz w:val="28"/>
          <w:szCs w:val="28"/>
        </w:rPr>
        <w:t>ат нормам, перечисленным в п. 5</w:t>
      </w:r>
      <w:r w:rsidRPr="001740F8">
        <w:rPr>
          <w:sz w:val="28"/>
          <w:szCs w:val="28"/>
        </w:rPr>
        <w:t>[15]</w:t>
      </w:r>
      <w:r>
        <w:rPr>
          <w:sz w:val="28"/>
          <w:szCs w:val="28"/>
        </w:rPr>
        <w:t>.</w:t>
      </w:r>
    </w:p>
    <w:p w:rsidR="00F25E06" w:rsidRPr="001740F8" w:rsidRDefault="00F25E06" w:rsidP="00F25E06">
      <w:pPr>
        <w:pStyle w:val="a3"/>
        <w:spacing w:before="0" w:beforeAutospacing="0" w:after="0" w:afterAutospacing="0" w:line="360" w:lineRule="auto"/>
        <w:ind w:firstLine="720"/>
        <w:jc w:val="both"/>
        <w:rPr>
          <w:sz w:val="28"/>
          <w:szCs w:val="28"/>
        </w:rPr>
      </w:pPr>
      <w:r w:rsidRPr="00630A8B">
        <w:rPr>
          <w:sz w:val="28"/>
          <w:szCs w:val="28"/>
        </w:rPr>
        <w:t>Кроме того, если отношение не урегулировано нормами, перечисленными в п. 1-6, то применению подлежат также нормы законов о защите прав потребителей и других правовых актов, принятых в соответст</w:t>
      </w:r>
      <w:r>
        <w:rPr>
          <w:sz w:val="28"/>
          <w:szCs w:val="28"/>
        </w:rPr>
        <w:t>вии с ними (п. 3 ст. 730 ГК РФ)</w:t>
      </w:r>
      <w:r w:rsidRPr="001740F8">
        <w:rPr>
          <w:sz w:val="28"/>
          <w:szCs w:val="28"/>
        </w:rPr>
        <w:t>[15]</w:t>
      </w:r>
      <w:r>
        <w:rPr>
          <w:sz w:val="28"/>
          <w:szCs w:val="28"/>
        </w:rPr>
        <w:t>.</w:t>
      </w:r>
    </w:p>
    <w:p w:rsidR="00F25E06" w:rsidRPr="00630A8B" w:rsidRDefault="00F25E06" w:rsidP="00F25E06">
      <w:pPr>
        <w:pStyle w:val="a3"/>
        <w:spacing w:before="0" w:beforeAutospacing="0" w:after="0" w:afterAutospacing="0" w:line="360" w:lineRule="auto"/>
        <w:ind w:firstLine="720"/>
        <w:jc w:val="both"/>
        <w:rPr>
          <w:sz w:val="28"/>
          <w:szCs w:val="28"/>
        </w:rPr>
      </w:pPr>
      <w:r w:rsidRPr="00630A8B">
        <w:rPr>
          <w:sz w:val="28"/>
          <w:szCs w:val="28"/>
        </w:rPr>
        <w:t xml:space="preserve">Такое субсидиарное регулирование кредитных отношений нормами права, конечно, является сложным, предоставляет широкие возможности для толкования и не может </w:t>
      </w:r>
      <w:r w:rsidR="00D3305D">
        <w:rPr>
          <w:sz w:val="28"/>
          <w:szCs w:val="28"/>
        </w:rPr>
        <w:t xml:space="preserve">помочь </w:t>
      </w:r>
      <w:r w:rsidRPr="00630A8B">
        <w:rPr>
          <w:sz w:val="28"/>
          <w:szCs w:val="28"/>
        </w:rPr>
        <w:t>единой правоприменительной практике.</w:t>
      </w:r>
    </w:p>
    <w:p w:rsidR="00F25E06" w:rsidRPr="001740F8" w:rsidRDefault="00F25E06" w:rsidP="00F25E06">
      <w:pPr>
        <w:pStyle w:val="a3"/>
        <w:spacing w:before="0" w:beforeAutospacing="0" w:after="0" w:afterAutospacing="0" w:line="360" w:lineRule="auto"/>
        <w:ind w:firstLine="720"/>
        <w:jc w:val="both"/>
        <w:rPr>
          <w:sz w:val="28"/>
          <w:szCs w:val="28"/>
        </w:rPr>
      </w:pPr>
      <w:r w:rsidRPr="00630A8B">
        <w:rPr>
          <w:sz w:val="28"/>
          <w:szCs w:val="28"/>
        </w:rPr>
        <w:t>Видимо поэтому некоторые ученые стараются признать договоры кредитования не относящимися к договору возмездного оказания услуг и тем самым вывести их из-под регулиро</w:t>
      </w:r>
      <w:r>
        <w:rPr>
          <w:sz w:val="28"/>
          <w:szCs w:val="28"/>
        </w:rPr>
        <w:t>вания гл. 39 ГК РФ</w:t>
      </w:r>
      <w:r w:rsidRPr="001740F8">
        <w:rPr>
          <w:sz w:val="28"/>
          <w:szCs w:val="28"/>
        </w:rPr>
        <w:t>[15]</w:t>
      </w:r>
      <w:r>
        <w:rPr>
          <w:sz w:val="28"/>
          <w:szCs w:val="28"/>
        </w:rPr>
        <w:t>.</w:t>
      </w:r>
    </w:p>
    <w:p w:rsidR="00F25E06" w:rsidRDefault="00F25E06" w:rsidP="00F25E06">
      <w:pPr>
        <w:tabs>
          <w:tab w:val="left" w:pos="405"/>
        </w:tabs>
        <w:spacing w:after="0" w:line="360" w:lineRule="auto"/>
        <w:jc w:val="center"/>
        <w:rPr>
          <w:rFonts w:ascii="Times New Roman" w:hAnsi="Times New Roman"/>
          <w:sz w:val="28"/>
          <w:szCs w:val="28"/>
        </w:rPr>
      </w:pPr>
    </w:p>
    <w:p w:rsidR="00F25E06" w:rsidRDefault="00F25E06" w:rsidP="00F25E06">
      <w:pPr>
        <w:tabs>
          <w:tab w:val="left" w:pos="405"/>
        </w:tabs>
        <w:spacing w:after="0" w:line="360" w:lineRule="auto"/>
        <w:jc w:val="both"/>
        <w:rPr>
          <w:rFonts w:ascii="Times New Roman" w:hAnsi="Times New Roman"/>
          <w:sz w:val="28"/>
          <w:szCs w:val="28"/>
        </w:rPr>
      </w:pPr>
    </w:p>
    <w:p w:rsidR="00207831" w:rsidRDefault="00207831" w:rsidP="00F25E06">
      <w:pPr>
        <w:tabs>
          <w:tab w:val="left" w:pos="405"/>
        </w:tabs>
        <w:spacing w:after="0" w:line="360" w:lineRule="auto"/>
        <w:jc w:val="both"/>
        <w:rPr>
          <w:rFonts w:ascii="Times New Roman" w:hAnsi="Times New Roman"/>
          <w:sz w:val="28"/>
          <w:szCs w:val="28"/>
        </w:rPr>
      </w:pPr>
    </w:p>
    <w:p w:rsidR="00D3305D" w:rsidRPr="00CB72BE" w:rsidRDefault="00D3305D" w:rsidP="00F25E06">
      <w:pPr>
        <w:tabs>
          <w:tab w:val="left" w:pos="405"/>
        </w:tabs>
        <w:spacing w:after="0" w:line="360" w:lineRule="auto"/>
        <w:jc w:val="both"/>
        <w:rPr>
          <w:rFonts w:ascii="Times New Roman" w:hAnsi="Times New Roman"/>
          <w:sz w:val="28"/>
          <w:szCs w:val="28"/>
        </w:rPr>
      </w:pPr>
    </w:p>
    <w:p w:rsidR="00F25E06" w:rsidRDefault="00F25E06" w:rsidP="00D3305D">
      <w:pPr>
        <w:numPr>
          <w:ilvl w:val="1"/>
          <w:numId w:val="12"/>
        </w:numPr>
        <w:tabs>
          <w:tab w:val="left" w:pos="405"/>
        </w:tabs>
        <w:spacing w:after="0" w:line="360" w:lineRule="auto"/>
        <w:jc w:val="center"/>
        <w:rPr>
          <w:rFonts w:ascii="Times New Roman" w:hAnsi="Times New Roman"/>
          <w:sz w:val="28"/>
          <w:szCs w:val="28"/>
        </w:rPr>
      </w:pPr>
      <w:r w:rsidRPr="00F25E06">
        <w:rPr>
          <w:rFonts w:ascii="Times New Roman" w:hAnsi="Times New Roman"/>
          <w:sz w:val="28"/>
          <w:szCs w:val="28"/>
        </w:rPr>
        <w:lastRenderedPageBreak/>
        <w:t>Понятие кредитной политики банка и основы кредитования физических лиц</w:t>
      </w:r>
    </w:p>
    <w:p w:rsidR="00C93FC8" w:rsidRPr="00F25E06" w:rsidRDefault="00C93FC8" w:rsidP="00C93FC8">
      <w:pPr>
        <w:tabs>
          <w:tab w:val="left" w:pos="405"/>
        </w:tabs>
        <w:spacing w:after="0" w:line="240" w:lineRule="auto"/>
        <w:ind w:left="450"/>
        <w:jc w:val="both"/>
        <w:rPr>
          <w:rFonts w:ascii="Times New Roman" w:hAnsi="Times New Roman"/>
          <w:sz w:val="28"/>
          <w:szCs w:val="28"/>
        </w:rPr>
      </w:pPr>
    </w:p>
    <w:p w:rsidR="00207831" w:rsidRPr="00E47C18" w:rsidRDefault="00207831" w:rsidP="00F25E06">
      <w:pPr>
        <w:tabs>
          <w:tab w:val="left" w:pos="405"/>
        </w:tabs>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xml:space="preserve">Кредит – (от латинского – creditum – ссуда, долг; от credere – верить) ссуда в денежной или товарной форме на условиях возвратности и обычно с уплатой процента. Кредит как экономическая категория представляет собой определенный вид общественных отношений, связанных с движением стоимости на условиях возвратности. </w:t>
      </w:r>
      <w:r w:rsidR="00D3305D" w:rsidRPr="00E47C18">
        <w:rPr>
          <w:rFonts w:ascii="Times New Roman" w:hAnsi="Times New Roman"/>
          <w:color w:val="000000"/>
          <w:sz w:val="28"/>
          <w:szCs w:val="28"/>
        </w:rPr>
        <w:t xml:space="preserve">Кредит </w:t>
      </w:r>
      <w:r w:rsidRPr="00E47C18">
        <w:rPr>
          <w:rFonts w:ascii="Times New Roman" w:hAnsi="Times New Roman"/>
          <w:color w:val="000000"/>
          <w:sz w:val="28"/>
          <w:szCs w:val="28"/>
        </w:rPr>
        <w:t xml:space="preserve">может иметь товарную и денежную формы. </w:t>
      </w:r>
      <w:r w:rsidR="00D3305D" w:rsidRPr="00E47C18">
        <w:rPr>
          <w:rFonts w:ascii="Times New Roman" w:hAnsi="Times New Roman"/>
          <w:color w:val="000000"/>
          <w:sz w:val="28"/>
          <w:szCs w:val="28"/>
        </w:rPr>
        <w:t>В</w:t>
      </w:r>
      <w:r w:rsidRPr="00E47C18">
        <w:rPr>
          <w:rFonts w:ascii="Times New Roman" w:hAnsi="Times New Roman"/>
          <w:color w:val="000000"/>
          <w:sz w:val="28"/>
          <w:szCs w:val="28"/>
        </w:rPr>
        <w:t xml:space="preserve"> товарной форме</w:t>
      </w:r>
      <w:r w:rsidR="00D3305D" w:rsidRPr="00E47C18">
        <w:rPr>
          <w:rFonts w:ascii="Times New Roman" w:hAnsi="Times New Roman"/>
          <w:color w:val="000000"/>
          <w:sz w:val="28"/>
          <w:szCs w:val="28"/>
        </w:rPr>
        <w:t xml:space="preserve"> кредит</w:t>
      </w:r>
      <w:r w:rsidRPr="00E47C18">
        <w:rPr>
          <w:rFonts w:ascii="Times New Roman" w:hAnsi="Times New Roman"/>
          <w:color w:val="000000"/>
          <w:sz w:val="28"/>
          <w:szCs w:val="28"/>
        </w:rPr>
        <w:t xml:space="preserve"> предполагает передачу во временное пользование стоимости в виде конкретной вещи, определенной родовыми признаками [7].</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Принципиальные характеристики кредита заключаются в срочности</w:t>
      </w:r>
      <w:r>
        <w:rPr>
          <w:rFonts w:ascii="Times New Roman" w:hAnsi="Times New Roman"/>
          <w:sz w:val="28"/>
          <w:szCs w:val="28"/>
        </w:rPr>
        <w:t>, возвратности и платности.</w:t>
      </w:r>
      <w:r w:rsidR="00427AA0">
        <w:rPr>
          <w:rFonts w:ascii="Times New Roman" w:hAnsi="Times New Roman"/>
          <w:sz w:val="28"/>
          <w:szCs w:val="28"/>
        </w:rPr>
        <w:t xml:space="preserve"> </w:t>
      </w:r>
      <w:r w:rsidR="00D3305D">
        <w:rPr>
          <w:rFonts w:ascii="Times New Roman" w:hAnsi="Times New Roman"/>
          <w:sz w:val="28"/>
          <w:szCs w:val="28"/>
        </w:rPr>
        <w:t>Их с</w:t>
      </w:r>
      <w:r w:rsidR="00427AA0">
        <w:rPr>
          <w:rFonts w:ascii="Times New Roman" w:hAnsi="Times New Roman"/>
          <w:sz w:val="28"/>
          <w:szCs w:val="28"/>
        </w:rPr>
        <w:t>овокупное применение на практике позволяет соблюсти интересы обоих субъектов кре</w:t>
      </w:r>
      <w:r w:rsidR="004E45EA">
        <w:rPr>
          <w:rFonts w:ascii="Times New Roman" w:hAnsi="Times New Roman"/>
          <w:sz w:val="28"/>
          <w:szCs w:val="28"/>
        </w:rPr>
        <w:t>дитной сделки: банка и заёмщика.</w:t>
      </w:r>
      <w:r w:rsidR="004E45EA" w:rsidRPr="004E45EA">
        <w:rPr>
          <w:rFonts w:ascii="Times New Roman" w:hAnsi="Times New Roman"/>
          <w:sz w:val="28"/>
          <w:szCs w:val="28"/>
        </w:rPr>
        <w:t>[3]</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Т</w:t>
      </w:r>
      <w:r w:rsidRPr="0032421C">
        <w:rPr>
          <w:rFonts w:ascii="Times New Roman" w:hAnsi="Times New Roman"/>
          <w:sz w:val="28"/>
          <w:szCs w:val="28"/>
        </w:rPr>
        <w:t>аким образом,</w:t>
      </w:r>
      <w:r>
        <w:rPr>
          <w:rFonts w:ascii="Times New Roman" w:hAnsi="Times New Roman"/>
          <w:sz w:val="28"/>
          <w:szCs w:val="28"/>
        </w:rPr>
        <w:t xml:space="preserve"> кредит</w:t>
      </w:r>
      <w:r w:rsidRPr="0032421C">
        <w:rPr>
          <w:rFonts w:ascii="Times New Roman" w:hAnsi="Times New Roman"/>
          <w:sz w:val="28"/>
          <w:szCs w:val="28"/>
        </w:rPr>
        <w:t xml:space="preserve"> представляет собой форму движения ссудного капитала, то есть денежного капитала, предоставляемого в ссуду. Кредит </w:t>
      </w:r>
      <w:r w:rsidR="00D3305D">
        <w:rPr>
          <w:rFonts w:ascii="Times New Roman" w:hAnsi="Times New Roman"/>
          <w:sz w:val="28"/>
          <w:szCs w:val="28"/>
        </w:rPr>
        <w:t xml:space="preserve">преобразует </w:t>
      </w:r>
      <w:r w:rsidRPr="0032421C">
        <w:rPr>
          <w:rFonts w:ascii="Times New Roman" w:hAnsi="Times New Roman"/>
          <w:sz w:val="28"/>
          <w:szCs w:val="28"/>
        </w:rPr>
        <w:t xml:space="preserve">денежный капитал в ссудный капитал и выражает отношения между кредитором и заемщиком. </w:t>
      </w:r>
      <w:r w:rsidR="00D3305D">
        <w:rPr>
          <w:rFonts w:ascii="Times New Roman" w:hAnsi="Times New Roman"/>
          <w:sz w:val="28"/>
          <w:szCs w:val="28"/>
        </w:rPr>
        <w:t xml:space="preserve">За счёт </w:t>
      </w:r>
      <w:r w:rsidRPr="0032421C">
        <w:rPr>
          <w:rFonts w:ascii="Times New Roman" w:hAnsi="Times New Roman"/>
          <w:sz w:val="28"/>
          <w:szCs w:val="28"/>
        </w:rPr>
        <w:t>кредита свободные денежные капиталы и доходы граждан, предприятий и государства аккумулируются, превращаясь в ссудный капитал, который за плату передается во временное пользование.</w:t>
      </w:r>
      <w:r w:rsidR="004E45EA" w:rsidRPr="004E45EA">
        <w:rPr>
          <w:rFonts w:ascii="Times New Roman" w:hAnsi="Times New Roman"/>
          <w:sz w:val="28"/>
          <w:szCs w:val="28"/>
        </w:rPr>
        <w:t>[5]</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Необходимость и возможность кредита обусловлена закономерностями кругооборота и оборота капитала в процессе воспроизводства: на одних местах высвобождаются временно свободные средства, выступающие источником кредита, на других возникает потребность в кредите, например, для расширения производства. В условиях перехода России к рынку роль и значение кредитных отношений</w:t>
      </w:r>
      <w:r w:rsidR="00D3305D">
        <w:rPr>
          <w:rFonts w:ascii="Times New Roman" w:hAnsi="Times New Roman"/>
          <w:sz w:val="28"/>
          <w:szCs w:val="28"/>
        </w:rPr>
        <w:t xml:space="preserve"> значительно</w:t>
      </w:r>
      <w:r w:rsidRPr="0032421C">
        <w:rPr>
          <w:rFonts w:ascii="Times New Roman" w:hAnsi="Times New Roman"/>
          <w:sz w:val="28"/>
          <w:szCs w:val="28"/>
        </w:rPr>
        <w:t xml:space="preserve"> возрастают. Развитие рыночных отношений предполагает максимальное сокращение централизованного перераспределения денежных ресурсов и переход преимущественно к горизонтальному их движению на финансовом рынке. Изменяется роль </w:t>
      </w:r>
      <w:r w:rsidRPr="0032421C">
        <w:rPr>
          <w:rFonts w:ascii="Times New Roman" w:hAnsi="Times New Roman"/>
          <w:sz w:val="28"/>
          <w:szCs w:val="28"/>
        </w:rPr>
        <w:lastRenderedPageBreak/>
        <w:t>кредитных институтов в управлении народным хозяйством, повышается роль кредита в системе экономических отношений. С помощью кредита</w:t>
      </w:r>
      <w:r>
        <w:rPr>
          <w:rFonts w:ascii="Times New Roman" w:hAnsi="Times New Roman"/>
          <w:sz w:val="28"/>
          <w:szCs w:val="28"/>
        </w:rPr>
        <w:t xml:space="preserve"> в рыно</w:t>
      </w:r>
      <w:r w:rsidRPr="0032421C">
        <w:rPr>
          <w:rFonts w:ascii="Times New Roman" w:hAnsi="Times New Roman"/>
          <w:sz w:val="28"/>
          <w:szCs w:val="28"/>
        </w:rPr>
        <w:t xml:space="preserve">чной экономики, прежде всего, облегчается и становится реальным процесс перелива капитала из одних отраслей в другие. При этом кредит теряет ограниченность индивидуального капитала. Ссудный капитал перераспределяется </w:t>
      </w:r>
      <w:r w:rsidR="00D3305D">
        <w:rPr>
          <w:rFonts w:ascii="Times New Roman" w:hAnsi="Times New Roman"/>
          <w:sz w:val="28"/>
          <w:szCs w:val="28"/>
        </w:rPr>
        <w:t>меж ветв</w:t>
      </w:r>
      <w:r w:rsidRPr="0032421C">
        <w:rPr>
          <w:rFonts w:ascii="Times New Roman" w:hAnsi="Times New Roman"/>
          <w:sz w:val="28"/>
          <w:szCs w:val="28"/>
        </w:rPr>
        <w:t>ями с учетом рыночной конъюнктуры в те сферы, которые обеспечивают получение более высокой прибыли или являются приоритетными с точки зрения общенациональных интересов России. Эта способность кредита носит общественных характер и активно используется государством в регулировании производственных пропорций.</w:t>
      </w:r>
      <w:r w:rsidR="004E45EA" w:rsidRPr="004E45EA">
        <w:rPr>
          <w:rFonts w:ascii="Times New Roman" w:hAnsi="Times New Roman"/>
          <w:sz w:val="28"/>
          <w:szCs w:val="28"/>
        </w:rPr>
        <w:t>[3]</w:t>
      </w:r>
    </w:p>
    <w:p w:rsidR="001E3228" w:rsidRPr="004E45EA" w:rsidRDefault="00D3305D" w:rsidP="00F25E06">
      <w:pPr>
        <w:tabs>
          <w:tab w:val="left" w:pos="40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В </w:t>
      </w:r>
      <w:r w:rsidR="00FC2555" w:rsidRPr="0032421C">
        <w:rPr>
          <w:rFonts w:ascii="Times New Roman" w:hAnsi="Times New Roman"/>
          <w:sz w:val="28"/>
          <w:szCs w:val="28"/>
        </w:rPr>
        <w:t xml:space="preserve">России </w:t>
      </w:r>
      <w:r>
        <w:rPr>
          <w:rFonts w:ascii="Times New Roman" w:hAnsi="Times New Roman"/>
          <w:sz w:val="28"/>
          <w:szCs w:val="28"/>
        </w:rPr>
        <w:t xml:space="preserve">переход </w:t>
      </w:r>
      <w:r w:rsidR="00FC2555" w:rsidRPr="0032421C">
        <w:rPr>
          <w:rFonts w:ascii="Times New Roman" w:hAnsi="Times New Roman"/>
          <w:sz w:val="28"/>
          <w:szCs w:val="28"/>
        </w:rPr>
        <w:t>к рыночной экономике, преодоление кризиса и</w:t>
      </w:r>
      <w:r>
        <w:rPr>
          <w:rFonts w:ascii="Times New Roman" w:hAnsi="Times New Roman"/>
          <w:sz w:val="28"/>
          <w:szCs w:val="28"/>
        </w:rPr>
        <w:t xml:space="preserve"> экономический рост</w:t>
      </w:r>
      <w:r w:rsidR="00FC2555" w:rsidRPr="0032421C">
        <w:rPr>
          <w:rFonts w:ascii="Times New Roman" w:hAnsi="Times New Roman"/>
          <w:sz w:val="28"/>
          <w:szCs w:val="28"/>
        </w:rPr>
        <w:t xml:space="preserve">,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w:t>
      </w:r>
      <w:r w:rsidR="004E45EA">
        <w:rPr>
          <w:rFonts w:ascii="Times New Roman" w:hAnsi="Times New Roman"/>
          <w:sz w:val="28"/>
          <w:szCs w:val="28"/>
        </w:rPr>
        <w:t>отношений.</w:t>
      </w:r>
      <w:r w:rsidR="004E45EA" w:rsidRPr="004E45EA">
        <w:rPr>
          <w:rFonts w:ascii="Times New Roman" w:hAnsi="Times New Roman"/>
          <w:sz w:val="28"/>
          <w:szCs w:val="28"/>
        </w:rPr>
        <w:t>[1]</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Кредит - </w:t>
      </w:r>
      <w:r w:rsidR="00207831">
        <w:rPr>
          <w:rFonts w:ascii="Times New Roman" w:hAnsi="Times New Roman"/>
          <w:sz w:val="28"/>
          <w:szCs w:val="28"/>
        </w:rPr>
        <w:t>это</w:t>
      </w:r>
      <w:r w:rsidR="00D3305D">
        <w:rPr>
          <w:rFonts w:ascii="Times New Roman" w:hAnsi="Times New Roman"/>
          <w:sz w:val="28"/>
          <w:szCs w:val="28"/>
        </w:rPr>
        <w:t xml:space="preserve"> передача средств или же продуктов в обязанность</w:t>
      </w:r>
      <w:r w:rsidRPr="0032421C">
        <w:rPr>
          <w:rFonts w:ascii="Times New Roman" w:hAnsi="Times New Roman"/>
          <w:sz w:val="28"/>
          <w:szCs w:val="28"/>
        </w:rPr>
        <w:t>,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r>
        <w:rPr>
          <w:rFonts w:ascii="Times New Roman" w:hAnsi="Times New Roman"/>
          <w:sz w:val="28"/>
          <w:szCs w:val="28"/>
        </w:rPr>
        <w:t>.</w:t>
      </w:r>
      <w:r w:rsidR="004E45EA" w:rsidRPr="004E45EA">
        <w:rPr>
          <w:rFonts w:ascii="Times New Roman" w:hAnsi="Times New Roman"/>
          <w:sz w:val="28"/>
          <w:szCs w:val="28"/>
        </w:rPr>
        <w:t>[2]</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По мнению </w:t>
      </w:r>
      <w:r w:rsidR="002B702B">
        <w:rPr>
          <w:rFonts w:ascii="Times New Roman" w:hAnsi="Times New Roman"/>
          <w:sz w:val="28"/>
          <w:szCs w:val="28"/>
        </w:rPr>
        <w:t xml:space="preserve">ведущего экономиста Егорова </w:t>
      </w:r>
      <w:r w:rsidRPr="0032421C">
        <w:rPr>
          <w:rFonts w:ascii="Times New Roman" w:hAnsi="Times New Roman"/>
          <w:sz w:val="28"/>
          <w:szCs w:val="28"/>
        </w:rPr>
        <w:t>А.Е. «Кредитование физических лиц рассматривается</w:t>
      </w:r>
      <w:r w:rsidR="00207831">
        <w:rPr>
          <w:rFonts w:ascii="Times New Roman" w:hAnsi="Times New Roman"/>
          <w:sz w:val="28"/>
          <w:szCs w:val="28"/>
        </w:rPr>
        <w:t>,</w:t>
      </w:r>
      <w:r w:rsidRPr="0032421C">
        <w:rPr>
          <w:rFonts w:ascii="Times New Roman" w:hAnsi="Times New Roman"/>
          <w:sz w:val="28"/>
          <w:szCs w:val="28"/>
        </w:rPr>
        <w:t xml:space="preserve"> как </w:t>
      </w:r>
      <w:r w:rsidR="00D3305D">
        <w:rPr>
          <w:rFonts w:ascii="Times New Roman" w:hAnsi="Times New Roman"/>
          <w:sz w:val="28"/>
          <w:szCs w:val="28"/>
        </w:rPr>
        <w:t xml:space="preserve">значимая </w:t>
      </w:r>
      <w:r w:rsidRPr="0032421C">
        <w:rPr>
          <w:rFonts w:ascii="Times New Roman" w:hAnsi="Times New Roman"/>
          <w:sz w:val="28"/>
          <w:szCs w:val="28"/>
        </w:rPr>
        <w:t>часть целостной систе</w:t>
      </w:r>
      <w:r w:rsidR="00207831">
        <w:rPr>
          <w:rFonts w:ascii="Times New Roman" w:hAnsi="Times New Roman"/>
          <w:sz w:val="28"/>
          <w:szCs w:val="28"/>
        </w:rPr>
        <w:t>мы кредитных отношений. Основной</w:t>
      </w:r>
      <w:r w:rsidRPr="0032421C">
        <w:rPr>
          <w:rFonts w:ascii="Times New Roman" w:hAnsi="Times New Roman"/>
          <w:sz w:val="28"/>
          <w:szCs w:val="28"/>
        </w:rPr>
        <w:t xml:space="preserve"> цель</w:t>
      </w:r>
      <w:r w:rsidR="00207831">
        <w:rPr>
          <w:rFonts w:ascii="Times New Roman" w:hAnsi="Times New Roman"/>
          <w:sz w:val="28"/>
          <w:szCs w:val="28"/>
        </w:rPr>
        <w:t>ю</w:t>
      </w:r>
      <w:r w:rsidRPr="0032421C">
        <w:rPr>
          <w:rFonts w:ascii="Times New Roman" w:hAnsi="Times New Roman"/>
          <w:sz w:val="28"/>
          <w:szCs w:val="28"/>
        </w:rPr>
        <w:t xml:space="preserve"> кредитования физических лиц - </w:t>
      </w:r>
      <w:r w:rsidR="00207831">
        <w:rPr>
          <w:rFonts w:ascii="Times New Roman" w:hAnsi="Times New Roman"/>
          <w:sz w:val="28"/>
          <w:szCs w:val="28"/>
        </w:rPr>
        <w:t>является удовлетворение</w:t>
      </w:r>
      <w:r w:rsidRPr="0032421C">
        <w:rPr>
          <w:rFonts w:ascii="Times New Roman" w:hAnsi="Times New Roman"/>
          <w:sz w:val="28"/>
          <w:szCs w:val="28"/>
        </w:rPr>
        <w:t xml:space="preserve"> потребительских нужд населения. </w:t>
      </w:r>
      <w:r w:rsidR="00D3305D">
        <w:rPr>
          <w:rFonts w:ascii="Times New Roman" w:hAnsi="Times New Roman"/>
          <w:sz w:val="28"/>
          <w:szCs w:val="28"/>
        </w:rPr>
        <w:t xml:space="preserve">Необходимо </w:t>
      </w:r>
      <w:r w:rsidRPr="0032421C">
        <w:rPr>
          <w:rFonts w:ascii="Times New Roman" w:hAnsi="Times New Roman"/>
          <w:sz w:val="28"/>
          <w:szCs w:val="28"/>
        </w:rPr>
        <w:t>подчеркнуть, что сущностной чертой кредитования физических лиц выступают отношения кредитора (банка) и заемщика (физического лица)»</w:t>
      </w:r>
      <w:r w:rsidR="004E45EA" w:rsidRPr="004E45EA">
        <w:rPr>
          <w:rFonts w:ascii="Times New Roman" w:hAnsi="Times New Roman"/>
          <w:sz w:val="28"/>
          <w:szCs w:val="28"/>
        </w:rPr>
        <w:t>[7]</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На это </w:t>
      </w:r>
      <w:r w:rsidR="00207831">
        <w:rPr>
          <w:rFonts w:ascii="Times New Roman" w:hAnsi="Times New Roman"/>
          <w:sz w:val="28"/>
          <w:szCs w:val="28"/>
        </w:rPr>
        <w:t xml:space="preserve">высказывание </w:t>
      </w:r>
      <w:r w:rsidRPr="0032421C">
        <w:rPr>
          <w:rFonts w:ascii="Times New Roman" w:hAnsi="Times New Roman"/>
          <w:sz w:val="28"/>
          <w:szCs w:val="28"/>
        </w:rPr>
        <w:t>обращает внимание и  профессор</w:t>
      </w:r>
      <w:r w:rsidR="002B702B">
        <w:rPr>
          <w:rFonts w:ascii="Times New Roman" w:hAnsi="Times New Roman"/>
          <w:sz w:val="28"/>
          <w:szCs w:val="28"/>
        </w:rPr>
        <w:t xml:space="preserve"> </w:t>
      </w:r>
      <w:r w:rsidR="001E3228">
        <w:rPr>
          <w:rFonts w:ascii="Times New Roman" w:hAnsi="Times New Roman"/>
          <w:sz w:val="28"/>
          <w:szCs w:val="28"/>
        </w:rPr>
        <w:t>экономических наук</w:t>
      </w:r>
      <w:r w:rsidRPr="0032421C">
        <w:rPr>
          <w:rFonts w:ascii="Times New Roman" w:hAnsi="Times New Roman"/>
          <w:sz w:val="28"/>
          <w:szCs w:val="28"/>
        </w:rPr>
        <w:t xml:space="preserve"> </w:t>
      </w:r>
      <w:r w:rsidR="008858D0">
        <w:rPr>
          <w:rFonts w:ascii="Times New Roman" w:hAnsi="Times New Roman"/>
          <w:sz w:val="28"/>
          <w:szCs w:val="28"/>
        </w:rPr>
        <w:t>Ежов Е.М</w:t>
      </w:r>
      <w:r w:rsidRPr="0032421C">
        <w:rPr>
          <w:rFonts w:ascii="Times New Roman" w:hAnsi="Times New Roman"/>
          <w:sz w:val="28"/>
          <w:szCs w:val="28"/>
        </w:rPr>
        <w:t>. По его мнению «Кредитова</w:t>
      </w:r>
      <w:r w:rsidR="00207831">
        <w:rPr>
          <w:rFonts w:ascii="Times New Roman" w:hAnsi="Times New Roman"/>
          <w:sz w:val="28"/>
          <w:szCs w:val="28"/>
        </w:rPr>
        <w:t>ние физических лиц – это кредит</w:t>
      </w:r>
      <w:r w:rsidRPr="0032421C">
        <w:rPr>
          <w:rFonts w:ascii="Times New Roman" w:hAnsi="Times New Roman"/>
          <w:sz w:val="28"/>
          <w:szCs w:val="28"/>
        </w:rPr>
        <w:t xml:space="preserve">, предоставляемый банком населению с целью приобретения дорогостоящих </w:t>
      </w:r>
      <w:r w:rsidRPr="0032421C">
        <w:rPr>
          <w:rFonts w:ascii="Times New Roman" w:hAnsi="Times New Roman"/>
          <w:sz w:val="28"/>
          <w:szCs w:val="28"/>
        </w:rPr>
        <w:lastRenderedPageBreak/>
        <w:t xml:space="preserve">предметов потребления, улучшения жилищных условий и так далее». Безусловно, </w:t>
      </w:r>
      <w:r w:rsidR="00207831">
        <w:rPr>
          <w:rFonts w:ascii="Times New Roman" w:hAnsi="Times New Roman"/>
          <w:sz w:val="28"/>
          <w:szCs w:val="28"/>
        </w:rPr>
        <w:t xml:space="preserve">это </w:t>
      </w:r>
      <w:r w:rsidRPr="0032421C">
        <w:rPr>
          <w:rFonts w:ascii="Times New Roman" w:hAnsi="Times New Roman"/>
          <w:sz w:val="28"/>
          <w:szCs w:val="28"/>
        </w:rPr>
        <w:t>положение имеет ключевое значение для определения сущности кредитования физических лиц.</w:t>
      </w:r>
      <w:r w:rsidR="004E45EA" w:rsidRPr="004E45EA">
        <w:rPr>
          <w:rFonts w:ascii="Times New Roman" w:hAnsi="Times New Roman"/>
          <w:sz w:val="28"/>
          <w:szCs w:val="28"/>
        </w:rPr>
        <w:t>[7]</w:t>
      </w:r>
    </w:p>
    <w:p w:rsidR="00FC2555" w:rsidRPr="004E45EA" w:rsidRDefault="00FC2555" w:rsidP="00F25E06">
      <w:pPr>
        <w:tabs>
          <w:tab w:val="left" w:pos="405"/>
        </w:tabs>
        <w:spacing w:after="0" w:line="360" w:lineRule="auto"/>
        <w:ind w:firstLine="720"/>
        <w:jc w:val="both"/>
        <w:rPr>
          <w:rFonts w:ascii="Times New Roman" w:hAnsi="Times New Roman"/>
          <w:sz w:val="28"/>
          <w:szCs w:val="28"/>
        </w:rPr>
      </w:pPr>
      <w:r w:rsidRPr="0032421C">
        <w:rPr>
          <w:rFonts w:ascii="Times New Roman" w:hAnsi="Times New Roman"/>
          <w:sz w:val="28"/>
          <w:szCs w:val="28"/>
        </w:rPr>
        <w:t>С точки зрения</w:t>
      </w:r>
      <w:r w:rsidR="001E3228">
        <w:rPr>
          <w:rFonts w:ascii="Times New Roman" w:hAnsi="Times New Roman"/>
          <w:sz w:val="28"/>
          <w:szCs w:val="28"/>
        </w:rPr>
        <w:t xml:space="preserve"> экономиста</w:t>
      </w:r>
      <w:r w:rsidRPr="0032421C">
        <w:rPr>
          <w:rFonts w:ascii="Times New Roman" w:hAnsi="Times New Roman"/>
          <w:sz w:val="28"/>
          <w:szCs w:val="28"/>
        </w:rPr>
        <w:t xml:space="preserve"> Ю.В.</w:t>
      </w:r>
      <w:r w:rsidR="00207831">
        <w:rPr>
          <w:rFonts w:ascii="Times New Roman" w:hAnsi="Times New Roman"/>
          <w:sz w:val="28"/>
          <w:szCs w:val="28"/>
        </w:rPr>
        <w:t xml:space="preserve"> Юрловой</w:t>
      </w:r>
      <w:r w:rsidRPr="0032421C">
        <w:rPr>
          <w:rFonts w:ascii="Times New Roman" w:hAnsi="Times New Roman"/>
          <w:sz w:val="28"/>
          <w:szCs w:val="28"/>
        </w:rPr>
        <w:t>, кредиты физическим лицам следует рассматривать</w:t>
      </w:r>
      <w:r w:rsidR="00207831">
        <w:rPr>
          <w:rFonts w:ascii="Times New Roman" w:hAnsi="Times New Roman"/>
          <w:sz w:val="28"/>
          <w:szCs w:val="28"/>
        </w:rPr>
        <w:t xml:space="preserve">, как </w:t>
      </w:r>
      <w:r w:rsidRPr="0032421C">
        <w:rPr>
          <w:rFonts w:ascii="Times New Roman" w:hAnsi="Times New Roman"/>
          <w:sz w:val="28"/>
          <w:szCs w:val="28"/>
        </w:rPr>
        <w:t>самостоятельную форму банковского кредита, имеющую черты</w:t>
      </w:r>
      <w:r>
        <w:rPr>
          <w:rFonts w:ascii="Times New Roman" w:hAnsi="Times New Roman"/>
          <w:sz w:val="28"/>
          <w:szCs w:val="28"/>
        </w:rPr>
        <w:t>,</w:t>
      </w:r>
      <w:r w:rsidRPr="0032421C">
        <w:rPr>
          <w:rFonts w:ascii="Times New Roman" w:hAnsi="Times New Roman"/>
          <w:sz w:val="28"/>
          <w:szCs w:val="28"/>
        </w:rPr>
        <w:t xml:space="preserve"> как ссуды денег, так и ссуды капитала. При выдаче физическому лицу потребительского кредита, как и в случае банковской ссуды денег, предоставляемые деньги в кредит используются на конкретные цели приобретения необходимых товаров. Но для банков эти средства являются капиталом. Для заемщиков полученная ссуда просто расходуется на цели личного потребления. В этом случае не происходит высвобождение денег, предоставленных в кредит. Физические лица погашают свою задолженность по потребительским кредитам только за счет собственных средств и имущества.</w:t>
      </w:r>
      <w:r w:rsidR="004E45EA" w:rsidRPr="004E45EA">
        <w:rPr>
          <w:rFonts w:ascii="Times New Roman" w:hAnsi="Times New Roman"/>
          <w:sz w:val="28"/>
          <w:szCs w:val="28"/>
        </w:rPr>
        <w:t>[7]</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Возвратность банковского потребительского кредита основывается на непрерывности процесса расширенного воспроизводства, кругооборота и оборота капитала предпринимателей. </w:t>
      </w:r>
      <w:r w:rsidR="00207831">
        <w:rPr>
          <w:rFonts w:ascii="Times New Roman" w:hAnsi="Times New Roman"/>
          <w:sz w:val="28"/>
          <w:szCs w:val="28"/>
        </w:rPr>
        <w:t xml:space="preserve">Необходимо </w:t>
      </w:r>
      <w:r w:rsidRPr="0032421C">
        <w:rPr>
          <w:rFonts w:ascii="Times New Roman" w:hAnsi="Times New Roman"/>
          <w:sz w:val="28"/>
          <w:szCs w:val="28"/>
        </w:rPr>
        <w:t>подчеркнуть, что основой платежеспособности физического лица являются его денежные доходы, главным образом</w:t>
      </w:r>
      <w:r>
        <w:rPr>
          <w:rFonts w:ascii="Times New Roman" w:hAnsi="Times New Roman"/>
          <w:sz w:val="28"/>
          <w:szCs w:val="28"/>
        </w:rPr>
        <w:t>,</w:t>
      </w:r>
      <w:r w:rsidRPr="0032421C">
        <w:rPr>
          <w:rFonts w:ascii="Times New Roman" w:hAnsi="Times New Roman"/>
          <w:sz w:val="28"/>
          <w:szCs w:val="28"/>
        </w:rPr>
        <w:t xml:space="preserve"> систематически</w:t>
      </w:r>
      <w:r>
        <w:rPr>
          <w:rFonts w:ascii="Times New Roman" w:hAnsi="Times New Roman"/>
          <w:sz w:val="28"/>
          <w:szCs w:val="28"/>
        </w:rPr>
        <w:t>,</w:t>
      </w:r>
      <w:r w:rsidRPr="0032421C">
        <w:rPr>
          <w:rFonts w:ascii="Times New Roman" w:hAnsi="Times New Roman"/>
          <w:sz w:val="28"/>
          <w:szCs w:val="28"/>
        </w:rPr>
        <w:t xml:space="preserve"> получаемых</w:t>
      </w:r>
      <w:r>
        <w:rPr>
          <w:rFonts w:ascii="Times New Roman" w:hAnsi="Times New Roman"/>
          <w:sz w:val="28"/>
          <w:szCs w:val="28"/>
        </w:rPr>
        <w:t>,</w:t>
      </w:r>
      <w:r w:rsidRPr="0032421C">
        <w:rPr>
          <w:rFonts w:ascii="Times New Roman" w:hAnsi="Times New Roman"/>
          <w:sz w:val="28"/>
          <w:szCs w:val="28"/>
        </w:rPr>
        <w:t xml:space="preserve"> (зарплата, пенсия, пособии, арендная плата, рентные доходы различного уровня). Потребительский кредит в современных условиях оказывает двоякое влияние на экономические процессы. Потребительский кредит способствует развитию экономики,</w:t>
      </w:r>
      <w:r w:rsidR="00207831">
        <w:rPr>
          <w:rFonts w:ascii="Times New Roman" w:hAnsi="Times New Roman"/>
          <w:sz w:val="28"/>
          <w:szCs w:val="28"/>
        </w:rPr>
        <w:t xml:space="preserve"> так как</w:t>
      </w:r>
      <w:r w:rsidRPr="0032421C">
        <w:rPr>
          <w:rFonts w:ascii="Times New Roman" w:hAnsi="Times New Roman"/>
          <w:sz w:val="28"/>
          <w:szCs w:val="28"/>
        </w:rPr>
        <w:t xml:space="preserve">: </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1. Стимулирует потребление населением товаров длительного пользования и услуг, и, как следствие, - их производство.</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2. Способствует перераспределению доходов не только в пространстве, но и во времени.</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3. Устанавливает баланс между совокупным спросом и совокупным предложением в краткосрочном периоде.</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lastRenderedPageBreak/>
        <w:t xml:space="preserve">4. Сокращает временные разрывы между потребностью в определенных товарах и услугах и возможностью их оплаты. </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6. </w:t>
      </w:r>
      <w:r w:rsidR="00207831">
        <w:rPr>
          <w:rFonts w:ascii="Times New Roman" w:hAnsi="Times New Roman"/>
          <w:sz w:val="28"/>
          <w:szCs w:val="28"/>
        </w:rPr>
        <w:t>Уменьшае</w:t>
      </w:r>
      <w:r w:rsidRPr="0032421C">
        <w:rPr>
          <w:rFonts w:ascii="Times New Roman" w:hAnsi="Times New Roman"/>
          <w:sz w:val="28"/>
          <w:szCs w:val="28"/>
        </w:rPr>
        <w:t>т издержки обращения, связанные с хранением товаров.</w:t>
      </w:r>
    </w:p>
    <w:p w:rsidR="00FC2555" w:rsidRPr="0032421C"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 xml:space="preserve">7. Увеличивает скорость денежного обращения.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 </w:t>
      </w:r>
    </w:p>
    <w:p w:rsidR="00FC2555" w:rsidRDefault="00FC2555" w:rsidP="00F25E06">
      <w:pPr>
        <w:spacing w:after="0" w:line="360" w:lineRule="auto"/>
        <w:ind w:firstLine="720"/>
        <w:jc w:val="both"/>
        <w:rPr>
          <w:rFonts w:ascii="Times New Roman" w:hAnsi="Times New Roman"/>
          <w:sz w:val="28"/>
          <w:szCs w:val="28"/>
        </w:rPr>
      </w:pPr>
      <w:r w:rsidRPr="0032421C">
        <w:rPr>
          <w:rFonts w:ascii="Times New Roman" w:hAnsi="Times New Roman"/>
          <w:sz w:val="28"/>
          <w:szCs w:val="28"/>
        </w:rPr>
        <w:t>8. Дает возможность производителям снять остроту проблемы перепроизводства товаров и услуг, скоординировать в будущем производственные планы с учетом прогноза потребительского спроса и избежать кризиса сбыта</w:t>
      </w:r>
      <w:r w:rsidR="004E45EA" w:rsidRPr="004E45EA">
        <w:rPr>
          <w:rFonts w:ascii="Times New Roman" w:hAnsi="Times New Roman"/>
          <w:sz w:val="28"/>
          <w:szCs w:val="28"/>
        </w:rPr>
        <w:t>[5]</w:t>
      </w:r>
      <w:r w:rsidRPr="0032421C">
        <w:rPr>
          <w:rFonts w:ascii="Times New Roman" w:hAnsi="Times New Roman"/>
          <w:sz w:val="28"/>
          <w:szCs w:val="28"/>
        </w:rPr>
        <w:t xml:space="preserve"> </w:t>
      </w:r>
    </w:p>
    <w:p w:rsidR="00FC2555" w:rsidRPr="00937A3E" w:rsidRDefault="00207831" w:rsidP="00F25E06">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Одновременно </w:t>
      </w:r>
      <w:r w:rsidR="00FC2555" w:rsidRPr="00937A3E">
        <w:rPr>
          <w:rFonts w:ascii="Times New Roman" w:hAnsi="Times New Roman"/>
          <w:sz w:val="28"/>
          <w:szCs w:val="28"/>
        </w:rPr>
        <w:t>потребительский кредит может оказывать и негативное влияние на экономи</w:t>
      </w:r>
      <w:r>
        <w:rPr>
          <w:rFonts w:ascii="Times New Roman" w:hAnsi="Times New Roman"/>
          <w:sz w:val="28"/>
          <w:szCs w:val="28"/>
        </w:rPr>
        <w:t>ку</w:t>
      </w:r>
      <w:r w:rsidR="00FC2555" w:rsidRPr="00937A3E">
        <w:rPr>
          <w:rFonts w:ascii="Times New Roman" w:hAnsi="Times New Roman"/>
          <w:sz w:val="28"/>
          <w:szCs w:val="28"/>
        </w:rPr>
        <w:t>:</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1. На уровне индивида потребительский кредит создает иллюзию богатства и приводит к чрезмерным тратам. По мере роста задолженности часто возникают трудности с платежами</w:t>
      </w:r>
      <w:r w:rsidR="00207831">
        <w:rPr>
          <w:rFonts w:ascii="Times New Roman" w:hAnsi="Times New Roman"/>
          <w:sz w:val="28"/>
          <w:szCs w:val="28"/>
        </w:rPr>
        <w:t xml:space="preserve"> по кредиту</w:t>
      </w:r>
      <w:r w:rsidRPr="00937A3E">
        <w:rPr>
          <w:rFonts w:ascii="Times New Roman" w:hAnsi="Times New Roman"/>
          <w:sz w:val="28"/>
          <w:szCs w:val="28"/>
        </w:rPr>
        <w:t xml:space="preserve">. Кроме того, потребитель с высокой долей задолженности в потребительском бюджете отчасти теряет покупательский потенциал и привлекательность для товаропроизводителей в будущем. </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2. Как правило, покупки в кредит обходятся дороже, чем при оплате наличными. Увеличение расходов связано с необходимостью оплаты процентов за пользование кредитом.</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3. На макро</w:t>
      </w:r>
      <w:r w:rsidR="00207831">
        <w:rPr>
          <w:rFonts w:ascii="Times New Roman" w:hAnsi="Times New Roman"/>
          <w:sz w:val="28"/>
          <w:szCs w:val="28"/>
        </w:rPr>
        <w:t xml:space="preserve"> </w:t>
      </w:r>
      <w:r>
        <w:rPr>
          <w:rFonts w:ascii="Times New Roman" w:hAnsi="Times New Roman"/>
          <w:sz w:val="28"/>
          <w:szCs w:val="28"/>
        </w:rPr>
        <w:t>-</w:t>
      </w:r>
      <w:r w:rsidR="00207831">
        <w:rPr>
          <w:rFonts w:ascii="Times New Roman" w:hAnsi="Times New Roman"/>
          <w:sz w:val="28"/>
          <w:szCs w:val="28"/>
        </w:rPr>
        <w:t xml:space="preserve"> экономическом </w:t>
      </w:r>
      <w:r w:rsidRPr="00937A3E">
        <w:rPr>
          <w:rFonts w:ascii="Times New Roman" w:hAnsi="Times New Roman"/>
          <w:sz w:val="28"/>
          <w:szCs w:val="28"/>
        </w:rPr>
        <w:t xml:space="preserve">уровне </w:t>
      </w:r>
      <w:r w:rsidR="00D3305D">
        <w:rPr>
          <w:rFonts w:ascii="Times New Roman" w:hAnsi="Times New Roman"/>
          <w:sz w:val="28"/>
          <w:szCs w:val="28"/>
        </w:rPr>
        <w:t xml:space="preserve">банковский </w:t>
      </w:r>
      <w:r w:rsidRPr="00937A3E">
        <w:rPr>
          <w:rFonts w:ascii="Times New Roman" w:hAnsi="Times New Roman"/>
          <w:sz w:val="28"/>
          <w:szCs w:val="28"/>
        </w:rPr>
        <w:t>кредит, временно форсируя рост производства и создавая видимость высокой конъюнктуры, в конечном счёте, может способствовать выходу производства за рамки пла</w:t>
      </w:r>
      <w:r w:rsidR="00D3305D">
        <w:rPr>
          <w:rFonts w:ascii="Times New Roman" w:hAnsi="Times New Roman"/>
          <w:sz w:val="28"/>
          <w:szCs w:val="28"/>
        </w:rPr>
        <w:t xml:space="preserve">тёжеспособного спроса населения. </w:t>
      </w:r>
      <w:r w:rsidRPr="00937A3E">
        <w:rPr>
          <w:rFonts w:ascii="Times New Roman" w:hAnsi="Times New Roman"/>
          <w:sz w:val="28"/>
          <w:szCs w:val="28"/>
        </w:rPr>
        <w:t xml:space="preserve">Уровень потребительского кредитования зависит от </w:t>
      </w:r>
      <w:r w:rsidR="00D3305D">
        <w:rPr>
          <w:rFonts w:ascii="Times New Roman" w:hAnsi="Times New Roman"/>
          <w:sz w:val="28"/>
          <w:szCs w:val="28"/>
        </w:rPr>
        <w:t xml:space="preserve">стадии </w:t>
      </w:r>
      <w:r w:rsidRPr="00937A3E">
        <w:rPr>
          <w:rFonts w:ascii="Times New Roman" w:hAnsi="Times New Roman"/>
          <w:sz w:val="28"/>
          <w:szCs w:val="28"/>
        </w:rPr>
        <w:t xml:space="preserve">экономического цикла. На стадии подъема население увеличивает покупки в кредит, в период пика – замедляет, в </w:t>
      </w:r>
      <w:r w:rsidRPr="00937A3E">
        <w:rPr>
          <w:rFonts w:ascii="Times New Roman" w:hAnsi="Times New Roman"/>
          <w:sz w:val="28"/>
          <w:szCs w:val="28"/>
        </w:rPr>
        <w:lastRenderedPageBreak/>
        <w:t xml:space="preserve">период спада – </w:t>
      </w:r>
      <w:r w:rsidR="00D3305D">
        <w:rPr>
          <w:rFonts w:ascii="Times New Roman" w:hAnsi="Times New Roman"/>
          <w:sz w:val="28"/>
          <w:szCs w:val="28"/>
        </w:rPr>
        <w:t xml:space="preserve">очень </w:t>
      </w:r>
      <w:r w:rsidRPr="00937A3E">
        <w:rPr>
          <w:rFonts w:ascii="Times New Roman" w:hAnsi="Times New Roman"/>
          <w:sz w:val="28"/>
          <w:szCs w:val="28"/>
        </w:rPr>
        <w:t>резко снижает, в период депрессии – стабилизирует, а затем повышает объемы покупок товаров в кредит. Потребительский кредит в пери</w:t>
      </w:r>
      <w:r w:rsidR="00D3305D">
        <w:rPr>
          <w:rFonts w:ascii="Times New Roman" w:hAnsi="Times New Roman"/>
          <w:sz w:val="28"/>
          <w:szCs w:val="28"/>
        </w:rPr>
        <w:t xml:space="preserve">од подъема может способствовать, так называемому, </w:t>
      </w:r>
      <w:r w:rsidRPr="00937A3E">
        <w:rPr>
          <w:rFonts w:ascii="Times New Roman" w:hAnsi="Times New Roman"/>
          <w:sz w:val="28"/>
          <w:szCs w:val="28"/>
        </w:rPr>
        <w:t>«перегреву» экономики.</w:t>
      </w:r>
    </w:p>
    <w:p w:rsidR="00FC2555" w:rsidRPr="000737BD"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4. В условиях глобализации экономики</w:t>
      </w:r>
      <w:r w:rsidR="00D3305D">
        <w:rPr>
          <w:rFonts w:ascii="Times New Roman" w:hAnsi="Times New Roman"/>
          <w:sz w:val="28"/>
          <w:szCs w:val="28"/>
        </w:rPr>
        <w:t>,</w:t>
      </w:r>
      <w:r w:rsidRPr="00937A3E">
        <w:rPr>
          <w:rFonts w:ascii="Times New Roman" w:hAnsi="Times New Roman"/>
          <w:sz w:val="28"/>
          <w:szCs w:val="28"/>
        </w:rPr>
        <w:t xml:space="preserve"> особенно явно</w:t>
      </w:r>
      <w:r w:rsidR="00D3305D">
        <w:rPr>
          <w:rFonts w:ascii="Times New Roman" w:hAnsi="Times New Roman"/>
          <w:sz w:val="28"/>
          <w:szCs w:val="28"/>
        </w:rPr>
        <w:t>,</w:t>
      </w:r>
      <w:r w:rsidRPr="00937A3E">
        <w:rPr>
          <w:rFonts w:ascii="Times New Roman" w:hAnsi="Times New Roman"/>
          <w:sz w:val="28"/>
          <w:szCs w:val="28"/>
        </w:rPr>
        <w:t xml:space="preserve"> проявляются отличия в возможности предоставления потребительского кредита отечественными и ведущими зарубежными компаниями. Крупнейшие, транснациональные компании, столкнувшись с кризисом сбыта в странах базирования и производства товаров и услуг, предлагают более выгодные условия потребительского кредитования на российском рынке, повышая свои шансы</w:t>
      </w:r>
      <w:r w:rsidR="00D3305D">
        <w:rPr>
          <w:rFonts w:ascii="Times New Roman" w:hAnsi="Times New Roman"/>
          <w:sz w:val="28"/>
          <w:szCs w:val="28"/>
        </w:rPr>
        <w:t xml:space="preserve"> и возможности</w:t>
      </w:r>
      <w:r w:rsidRPr="00937A3E">
        <w:rPr>
          <w:rFonts w:ascii="Times New Roman" w:hAnsi="Times New Roman"/>
          <w:sz w:val="28"/>
          <w:szCs w:val="28"/>
        </w:rPr>
        <w:t xml:space="preserve"> в конкурентной борьбе. Отечественные компании, </w:t>
      </w:r>
      <w:r w:rsidR="00D3305D">
        <w:rPr>
          <w:rFonts w:ascii="Times New Roman" w:hAnsi="Times New Roman"/>
          <w:sz w:val="28"/>
          <w:szCs w:val="28"/>
        </w:rPr>
        <w:t xml:space="preserve">как правило, </w:t>
      </w:r>
      <w:r w:rsidRPr="00937A3E">
        <w:rPr>
          <w:rFonts w:ascii="Times New Roman" w:hAnsi="Times New Roman"/>
          <w:sz w:val="28"/>
          <w:szCs w:val="28"/>
        </w:rPr>
        <w:t>слабые в финансовом отношении, предлагают менее выгодные условия кредитования. Данный факт оказывает отрицательное воздействие на конкурентоспо</w:t>
      </w:r>
      <w:r>
        <w:rPr>
          <w:rFonts w:ascii="Times New Roman" w:hAnsi="Times New Roman"/>
          <w:sz w:val="28"/>
          <w:szCs w:val="28"/>
        </w:rPr>
        <w:t>собность отечественных компаний.</w:t>
      </w:r>
      <w:r w:rsidR="004E45EA" w:rsidRPr="000737BD">
        <w:rPr>
          <w:rFonts w:ascii="Times New Roman" w:hAnsi="Times New Roman"/>
          <w:sz w:val="28"/>
          <w:szCs w:val="28"/>
        </w:rPr>
        <w:t>[2]</w:t>
      </w:r>
    </w:p>
    <w:p w:rsidR="00FC2555" w:rsidRDefault="00207831" w:rsidP="00F25E06">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w:t>
      </w:r>
      <w:r w:rsidR="00FC2555" w:rsidRPr="00937A3E">
        <w:rPr>
          <w:rFonts w:ascii="Times New Roman" w:hAnsi="Times New Roman"/>
          <w:sz w:val="28"/>
          <w:szCs w:val="28"/>
        </w:rPr>
        <w:t>, кредитование физических лиц – это экономические отношения, возникающие между кредитором и заемщиком – физическим лицом по поводу стоимости, передаваемой во временное пользование.</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 xml:space="preserve">В случае потребительского кредита заемщиком выступает физическое лицо, а кредитором – коммерческий банк или финансово - банковское учреждение с правом кредитной деятельности. Цель заимствования средств – потребление. </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В Р</w:t>
      </w:r>
      <w:r w:rsidR="00D3305D">
        <w:rPr>
          <w:rFonts w:ascii="Times New Roman" w:hAnsi="Times New Roman"/>
          <w:sz w:val="28"/>
          <w:szCs w:val="28"/>
        </w:rPr>
        <w:t xml:space="preserve">оссийской Федерации </w:t>
      </w:r>
      <w:r w:rsidRPr="00937A3E">
        <w:rPr>
          <w:rFonts w:ascii="Times New Roman" w:hAnsi="Times New Roman"/>
          <w:sz w:val="28"/>
          <w:szCs w:val="28"/>
        </w:rPr>
        <w:t xml:space="preserve">к потребительским ссудам относят любые виды </w:t>
      </w:r>
      <w:r w:rsidR="00D3305D">
        <w:rPr>
          <w:rFonts w:ascii="Times New Roman" w:hAnsi="Times New Roman"/>
          <w:sz w:val="28"/>
          <w:szCs w:val="28"/>
        </w:rPr>
        <w:t>ссуд, предоставляемых населению.</w:t>
      </w:r>
      <w:r w:rsidRPr="00937A3E">
        <w:rPr>
          <w:rFonts w:ascii="Times New Roman" w:hAnsi="Times New Roman"/>
          <w:sz w:val="28"/>
          <w:szCs w:val="28"/>
        </w:rPr>
        <w:t xml:space="preserve"> </w:t>
      </w:r>
      <w:r w:rsidR="00D3305D">
        <w:rPr>
          <w:rFonts w:ascii="Times New Roman" w:hAnsi="Times New Roman"/>
          <w:sz w:val="28"/>
          <w:szCs w:val="28"/>
        </w:rPr>
        <w:t xml:space="preserve">Так же предоставляются </w:t>
      </w:r>
      <w:r w:rsidRPr="00937A3E">
        <w:rPr>
          <w:rFonts w:ascii="Times New Roman" w:hAnsi="Times New Roman"/>
          <w:sz w:val="28"/>
          <w:szCs w:val="28"/>
        </w:rPr>
        <w:t>ссуды на приобретение товаров длительного пользования, ипотечные ссуды, ссуды на неотложные нужды и др.</w:t>
      </w:r>
      <w:r w:rsidR="004E45EA" w:rsidRPr="004E45EA">
        <w:rPr>
          <w:rFonts w:ascii="Times New Roman" w:hAnsi="Times New Roman"/>
          <w:sz w:val="28"/>
          <w:szCs w:val="28"/>
        </w:rPr>
        <w:t>[1]</w:t>
      </w:r>
      <w:r w:rsidRPr="00937A3E">
        <w:rPr>
          <w:rFonts w:ascii="Times New Roman" w:hAnsi="Times New Roman"/>
          <w:sz w:val="28"/>
          <w:szCs w:val="28"/>
        </w:rPr>
        <w:t xml:space="preserve"> </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Классификация потребительских ссуд может быть проведена по ряду признаков, в том числе, по целевому направлению, по видам обеспечения, по способу предоставления, по срокам и методам погашения и так далее.</w:t>
      </w:r>
    </w:p>
    <w:p w:rsidR="00FC2555" w:rsidRPr="00937A3E"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По целевому на</w:t>
      </w:r>
      <w:r w:rsidR="00D3305D">
        <w:rPr>
          <w:rFonts w:ascii="Times New Roman" w:hAnsi="Times New Roman"/>
          <w:sz w:val="28"/>
          <w:szCs w:val="28"/>
        </w:rPr>
        <w:t>значе</w:t>
      </w:r>
      <w:r w:rsidRPr="00937A3E">
        <w:rPr>
          <w:rFonts w:ascii="Times New Roman" w:hAnsi="Times New Roman"/>
          <w:sz w:val="28"/>
          <w:szCs w:val="28"/>
        </w:rPr>
        <w:t>нию</w:t>
      </w:r>
      <w:r>
        <w:rPr>
          <w:rFonts w:ascii="Times New Roman" w:hAnsi="Times New Roman"/>
          <w:sz w:val="28"/>
          <w:szCs w:val="28"/>
        </w:rPr>
        <w:t>,</w:t>
      </w:r>
      <w:r w:rsidRPr="00937A3E">
        <w:rPr>
          <w:rFonts w:ascii="Times New Roman" w:hAnsi="Times New Roman"/>
          <w:sz w:val="28"/>
          <w:szCs w:val="28"/>
        </w:rPr>
        <w:t xml:space="preserve"> ссуды могут быть</w:t>
      </w:r>
      <w:r>
        <w:rPr>
          <w:rFonts w:ascii="Times New Roman" w:hAnsi="Times New Roman"/>
          <w:sz w:val="28"/>
          <w:szCs w:val="28"/>
        </w:rPr>
        <w:t xml:space="preserve"> </w:t>
      </w:r>
      <w:r w:rsidRPr="00937A3E">
        <w:rPr>
          <w:rFonts w:ascii="Times New Roman" w:hAnsi="Times New Roman"/>
          <w:sz w:val="28"/>
          <w:szCs w:val="28"/>
        </w:rPr>
        <w:t xml:space="preserve">целевыми (на образование, под залог ценных бумаг, ипотечные) и нецелевыми (на неотложные нужды, </w:t>
      </w:r>
      <w:r w:rsidRPr="00937A3E">
        <w:rPr>
          <w:rFonts w:ascii="Times New Roman" w:hAnsi="Times New Roman"/>
          <w:sz w:val="28"/>
          <w:szCs w:val="28"/>
        </w:rPr>
        <w:lastRenderedPageBreak/>
        <w:t>овердрафт). По обеспечению различают ссуды необеспеченные (бланковые), и обеспеченные. В качестве обеспечения могут выступать: залог, поручительство, гарантии, страхование. При выдаче кредита банки отдают предпочтение поручительству и залогу. По способу предоставления ссуды делятся на разовые и возобновляемые. В группу возобновляемых (револьверных) кредитов включаются кредиты по единым активно – пассивным счетам в форме овердрафта.</w:t>
      </w:r>
    </w:p>
    <w:p w:rsidR="00207831"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 xml:space="preserve">Овердрафт - это допущение дебетового остатка на счете клиента. </w:t>
      </w:r>
    </w:p>
    <w:p w:rsidR="00FC2555" w:rsidRPr="004E45EA" w:rsidRDefault="00FC2555" w:rsidP="00F25E06">
      <w:pPr>
        <w:spacing w:after="0" w:line="360" w:lineRule="auto"/>
        <w:ind w:firstLine="720"/>
        <w:jc w:val="both"/>
        <w:rPr>
          <w:rFonts w:ascii="Times New Roman" w:hAnsi="Times New Roman"/>
          <w:sz w:val="28"/>
          <w:szCs w:val="28"/>
        </w:rPr>
      </w:pPr>
      <w:r w:rsidRPr="00937A3E">
        <w:rPr>
          <w:rFonts w:ascii="Times New Roman" w:hAnsi="Times New Roman"/>
          <w:sz w:val="28"/>
          <w:szCs w:val="28"/>
        </w:rPr>
        <w:t>Овердрафт рассматривается как своеобразная ссуда клиенту, которая должна быть погашена в короткие сроки и по процентной ставке, превышающей среднерыночную</w:t>
      </w:r>
      <w:r w:rsidR="00D3305D">
        <w:rPr>
          <w:rFonts w:ascii="Times New Roman" w:hAnsi="Times New Roman"/>
          <w:sz w:val="28"/>
          <w:szCs w:val="28"/>
        </w:rPr>
        <w:t xml:space="preserve"> ставку</w:t>
      </w:r>
      <w:r>
        <w:rPr>
          <w:rFonts w:ascii="Times New Roman" w:hAnsi="Times New Roman"/>
          <w:sz w:val="28"/>
          <w:szCs w:val="28"/>
        </w:rPr>
        <w:t>.</w:t>
      </w:r>
      <w:r w:rsidR="004E45EA" w:rsidRPr="004E45EA">
        <w:rPr>
          <w:rFonts w:ascii="Times New Roman" w:hAnsi="Times New Roman"/>
          <w:sz w:val="28"/>
          <w:szCs w:val="28"/>
        </w:rPr>
        <w:t>[6]</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Крайне вос</w:t>
      </w:r>
      <w:r w:rsidR="00D3305D">
        <w:rPr>
          <w:rFonts w:ascii="Times New Roman" w:hAnsi="Times New Roman"/>
          <w:sz w:val="28"/>
          <w:szCs w:val="28"/>
        </w:rPr>
        <w:t>требованы ипотечные кредиты, то</w:t>
      </w:r>
      <w:r w:rsidRPr="00E861D1">
        <w:rPr>
          <w:rFonts w:ascii="Times New Roman" w:hAnsi="Times New Roman"/>
          <w:sz w:val="28"/>
          <w:szCs w:val="28"/>
        </w:rPr>
        <w:t xml:space="preserve">есть кредиты на недвижимость. </w:t>
      </w:r>
    </w:p>
    <w:p w:rsidR="00FC2555" w:rsidRPr="00E861D1" w:rsidRDefault="00D3305D" w:rsidP="00F25E06">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 сегодняшний день </w:t>
      </w:r>
      <w:r w:rsidR="00FC2555" w:rsidRPr="00E861D1">
        <w:rPr>
          <w:rFonts w:ascii="Times New Roman" w:hAnsi="Times New Roman"/>
          <w:sz w:val="28"/>
          <w:szCs w:val="28"/>
        </w:rPr>
        <w:t>коммерческие банки России могут предоставлять 3 вида жилищных ипотечных кредитов:</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1. Краткосрочный или долгосрочный кредит, предоставленный заемщикам на приобретение и обустройство земли под предстоящее жилищное строительство, – земельный кредит.</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2. Краткосрочный кредит на строительство (реконструкцию) жилья, предоставленный для финансирования строительных работ, - строительный кредит.</w:t>
      </w:r>
    </w:p>
    <w:p w:rsidR="00FC2555" w:rsidRPr="004E45EA"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3. Долгосрочный</w:t>
      </w:r>
      <w:r>
        <w:rPr>
          <w:rFonts w:ascii="Times New Roman" w:hAnsi="Times New Roman"/>
          <w:sz w:val="28"/>
          <w:szCs w:val="28"/>
        </w:rPr>
        <w:t xml:space="preserve"> кредит для приобретения жилья, </w:t>
      </w:r>
      <w:r w:rsidRPr="00E861D1">
        <w:rPr>
          <w:rFonts w:ascii="Times New Roman" w:hAnsi="Times New Roman"/>
          <w:sz w:val="28"/>
          <w:szCs w:val="28"/>
        </w:rPr>
        <w:t>- кредит на приобретение жилья.</w:t>
      </w:r>
      <w:r w:rsidR="004E45EA" w:rsidRPr="004E45EA">
        <w:rPr>
          <w:rFonts w:ascii="Times New Roman" w:hAnsi="Times New Roman"/>
          <w:sz w:val="28"/>
          <w:szCs w:val="28"/>
        </w:rPr>
        <w:t>[1]</w:t>
      </w:r>
    </w:p>
    <w:p w:rsidR="00FC2555" w:rsidRPr="004E45EA"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Заместитель пр</w:t>
      </w:r>
      <w:r w:rsidR="00207831">
        <w:rPr>
          <w:rFonts w:ascii="Times New Roman" w:hAnsi="Times New Roman"/>
          <w:sz w:val="28"/>
          <w:szCs w:val="28"/>
        </w:rPr>
        <w:t>едседателя правления «Газпром банка</w:t>
      </w:r>
      <w:r>
        <w:rPr>
          <w:rFonts w:ascii="Times New Roman" w:hAnsi="Times New Roman"/>
          <w:sz w:val="28"/>
          <w:szCs w:val="28"/>
        </w:rPr>
        <w:t xml:space="preserve">» </w:t>
      </w:r>
      <w:r w:rsidR="00207831">
        <w:rPr>
          <w:rFonts w:ascii="Times New Roman" w:hAnsi="Times New Roman"/>
          <w:sz w:val="28"/>
          <w:szCs w:val="28"/>
        </w:rPr>
        <w:t>Александр</w:t>
      </w:r>
      <w:r w:rsidR="002B702B">
        <w:rPr>
          <w:rFonts w:ascii="Times New Roman" w:hAnsi="Times New Roman"/>
          <w:sz w:val="28"/>
          <w:szCs w:val="28"/>
        </w:rPr>
        <w:t xml:space="preserve">а </w:t>
      </w:r>
      <w:r w:rsidRPr="00E861D1">
        <w:rPr>
          <w:rFonts w:ascii="Times New Roman" w:hAnsi="Times New Roman"/>
          <w:sz w:val="28"/>
          <w:szCs w:val="28"/>
        </w:rPr>
        <w:t>Баширова</w:t>
      </w:r>
      <w:r w:rsidR="004A4FB3">
        <w:rPr>
          <w:rFonts w:ascii="Times New Roman" w:hAnsi="Times New Roman"/>
          <w:sz w:val="28"/>
          <w:szCs w:val="28"/>
        </w:rPr>
        <w:t>,</w:t>
      </w:r>
      <w:r w:rsidRPr="00E861D1">
        <w:rPr>
          <w:rFonts w:ascii="Times New Roman" w:hAnsi="Times New Roman"/>
          <w:sz w:val="28"/>
          <w:szCs w:val="28"/>
        </w:rPr>
        <w:t xml:space="preserve"> выделяет ипотечное кредитование как наиболее актуальное направление деятельности и считает, что развивать ипотеку очень перспективно. Сег</w:t>
      </w:r>
      <w:r w:rsidR="001E3228">
        <w:rPr>
          <w:rFonts w:ascii="Times New Roman" w:hAnsi="Times New Roman"/>
          <w:sz w:val="28"/>
          <w:szCs w:val="28"/>
        </w:rPr>
        <w:t>одня ипотекой пользуются менее 5</w:t>
      </w:r>
      <w:r w:rsidRPr="00E861D1">
        <w:rPr>
          <w:rFonts w:ascii="Times New Roman" w:hAnsi="Times New Roman"/>
          <w:sz w:val="28"/>
          <w:szCs w:val="28"/>
        </w:rPr>
        <w:t>% населения (д</w:t>
      </w:r>
      <w:r w:rsidR="00207831">
        <w:rPr>
          <w:rFonts w:ascii="Times New Roman" w:hAnsi="Times New Roman"/>
          <w:sz w:val="28"/>
          <w:szCs w:val="28"/>
        </w:rPr>
        <w:t>ля сравнения: на Западе более 60</w:t>
      </w:r>
      <w:r w:rsidRPr="00E861D1">
        <w:rPr>
          <w:rFonts w:ascii="Times New Roman" w:hAnsi="Times New Roman"/>
          <w:sz w:val="28"/>
          <w:szCs w:val="28"/>
        </w:rPr>
        <w:t xml:space="preserve">% жилья покупается в кредит). «Рынок ипотечных кредитов еще не сформировался: далека от совершенства законодательная база, люди боятся брать большие кредиты на долгий срок, </w:t>
      </w:r>
      <w:r w:rsidRPr="00E861D1">
        <w:rPr>
          <w:rFonts w:ascii="Times New Roman" w:hAnsi="Times New Roman"/>
          <w:sz w:val="28"/>
          <w:szCs w:val="28"/>
        </w:rPr>
        <w:lastRenderedPageBreak/>
        <w:t xml:space="preserve">качество массового жилья пока оставляет желать лучшего, - говорит ведущий специалист управления маркетинга по работе с частными клиентами «Росбанка» </w:t>
      </w:r>
      <w:r w:rsidR="00207831">
        <w:rPr>
          <w:rFonts w:ascii="Times New Roman" w:hAnsi="Times New Roman"/>
          <w:sz w:val="28"/>
          <w:szCs w:val="28"/>
        </w:rPr>
        <w:t xml:space="preserve">Ярослав </w:t>
      </w:r>
      <w:r w:rsidRPr="00E861D1">
        <w:rPr>
          <w:rFonts w:ascii="Times New Roman" w:hAnsi="Times New Roman"/>
          <w:sz w:val="28"/>
          <w:szCs w:val="28"/>
        </w:rPr>
        <w:t>Еремин. - Однако процесс идет, люди постепенно привыкают к кредитам»</w:t>
      </w:r>
      <w:r>
        <w:rPr>
          <w:rFonts w:ascii="Times New Roman" w:hAnsi="Times New Roman"/>
          <w:sz w:val="28"/>
          <w:szCs w:val="28"/>
        </w:rPr>
        <w:t>.</w:t>
      </w:r>
      <w:r w:rsidR="004E45EA" w:rsidRPr="004E45EA">
        <w:rPr>
          <w:rFonts w:ascii="Times New Roman" w:hAnsi="Times New Roman"/>
          <w:sz w:val="28"/>
          <w:szCs w:val="28"/>
        </w:rPr>
        <w:t>[7]</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По срокам кредитования потребительские ссуды подразделяют на:</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 краткосрочные (сроком до 1 года);</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 среднесрочные (сроком от 1 года до 3-5 лет);</w:t>
      </w:r>
    </w:p>
    <w:p w:rsidR="00FC2555" w:rsidRPr="000737BD"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 долгосрочные (сроком свыше 3-5 лет);</w:t>
      </w:r>
      <w:r w:rsidR="004E45EA" w:rsidRPr="000737BD">
        <w:rPr>
          <w:rFonts w:ascii="Times New Roman" w:hAnsi="Times New Roman"/>
          <w:sz w:val="28"/>
          <w:szCs w:val="28"/>
        </w:rPr>
        <w:t>[6]</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В настоящее время в связи с общей экономической нестабильностью, деление потребительских ссуд по срокам носит условный характер. Банки, предоставляя ссуды, делят их на краткосрочные (до 1 года) и долгосрочные (свыше 1 года). Краткосрочную ссуду можно оформить на неопределенный срок или до востребования.</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 xml:space="preserve">По методу погашения различают ссуды, погашаемые </w:t>
      </w:r>
      <w:r w:rsidR="00D3305D">
        <w:rPr>
          <w:rFonts w:ascii="Times New Roman" w:hAnsi="Times New Roman"/>
          <w:sz w:val="28"/>
          <w:szCs w:val="28"/>
        </w:rPr>
        <w:t>с рассрочкой платежа, и ссуды без</w:t>
      </w:r>
      <w:r w:rsidRPr="00E861D1">
        <w:rPr>
          <w:rFonts w:ascii="Times New Roman" w:hAnsi="Times New Roman"/>
          <w:sz w:val="28"/>
          <w:szCs w:val="28"/>
        </w:rPr>
        <w:t xml:space="preserve"> рассрочк</w:t>
      </w:r>
      <w:r w:rsidR="00D3305D">
        <w:rPr>
          <w:rFonts w:ascii="Times New Roman" w:hAnsi="Times New Roman"/>
          <w:sz w:val="28"/>
          <w:szCs w:val="28"/>
        </w:rPr>
        <w:t>и</w:t>
      </w:r>
      <w:r w:rsidRPr="00E861D1">
        <w:rPr>
          <w:rFonts w:ascii="Times New Roman" w:hAnsi="Times New Roman"/>
          <w:sz w:val="28"/>
          <w:szCs w:val="28"/>
        </w:rPr>
        <w:t xml:space="preserve"> платежа. Кредиты без рассрочки имеют важную особенность: по таким кредитам погашение задолженности по ссуде и процентов осуществляется единовременно. </w:t>
      </w:r>
      <w:r w:rsidR="00D3305D">
        <w:rPr>
          <w:rFonts w:ascii="Times New Roman" w:hAnsi="Times New Roman"/>
          <w:sz w:val="28"/>
          <w:szCs w:val="28"/>
        </w:rPr>
        <w:t xml:space="preserve">Кредиты </w:t>
      </w:r>
      <w:r w:rsidRPr="00E861D1">
        <w:rPr>
          <w:rFonts w:ascii="Times New Roman" w:hAnsi="Times New Roman"/>
          <w:sz w:val="28"/>
          <w:szCs w:val="28"/>
        </w:rPr>
        <w:t xml:space="preserve">с рассрочкой платежа включают: </w:t>
      </w:r>
      <w:r w:rsidR="00D3305D">
        <w:rPr>
          <w:rFonts w:ascii="Times New Roman" w:hAnsi="Times New Roman"/>
          <w:sz w:val="28"/>
          <w:szCs w:val="28"/>
        </w:rPr>
        <w:t xml:space="preserve">кредиты </w:t>
      </w:r>
      <w:r w:rsidRPr="00E861D1">
        <w:rPr>
          <w:rFonts w:ascii="Times New Roman" w:hAnsi="Times New Roman"/>
          <w:sz w:val="28"/>
          <w:szCs w:val="28"/>
        </w:rPr>
        <w:t xml:space="preserve">с равномерным периодическим погашением и с неравномерным периодическим погашением. Для банка выгоднее, чтобы сумма погашалась периодически в течение всего периода действия </w:t>
      </w:r>
      <w:r w:rsidR="00D3305D">
        <w:rPr>
          <w:rFonts w:ascii="Times New Roman" w:hAnsi="Times New Roman"/>
          <w:sz w:val="28"/>
          <w:szCs w:val="28"/>
        </w:rPr>
        <w:t xml:space="preserve">кредитного </w:t>
      </w:r>
      <w:r w:rsidRPr="00E861D1">
        <w:rPr>
          <w:rFonts w:ascii="Times New Roman" w:hAnsi="Times New Roman"/>
          <w:sz w:val="28"/>
          <w:szCs w:val="28"/>
        </w:rPr>
        <w:t>договора, потому что это высвобождает кредитные ресурсы для новых возможностей и ускоряет оборачиваемость кредита. Кредиты с рассрочкой платежа могут принимать форму прямого или косвенного банковского кредита. При предоставлении прямого банковского кредита заключается кредитный договор между банком и заемщиком. Косвенный банковский кредит п</w:t>
      </w:r>
      <w:r w:rsidR="00D3305D">
        <w:rPr>
          <w:rFonts w:ascii="Times New Roman" w:hAnsi="Times New Roman"/>
          <w:sz w:val="28"/>
          <w:szCs w:val="28"/>
        </w:rPr>
        <w:t>редполаг</w:t>
      </w:r>
      <w:r w:rsidRPr="00E861D1">
        <w:rPr>
          <w:rFonts w:ascii="Times New Roman" w:hAnsi="Times New Roman"/>
          <w:sz w:val="28"/>
          <w:szCs w:val="28"/>
        </w:rPr>
        <w:t xml:space="preserve">ает наличие посредника в кредитных отношениях банка с клиентом. </w:t>
      </w:r>
      <w:r w:rsidR="00D3305D">
        <w:rPr>
          <w:rFonts w:ascii="Times New Roman" w:hAnsi="Times New Roman"/>
          <w:sz w:val="28"/>
          <w:szCs w:val="28"/>
        </w:rPr>
        <w:t xml:space="preserve">Этими посредниками по большей мере </w:t>
      </w:r>
      <w:r w:rsidRPr="00E861D1">
        <w:rPr>
          <w:rFonts w:ascii="Times New Roman" w:hAnsi="Times New Roman"/>
          <w:sz w:val="28"/>
          <w:szCs w:val="28"/>
        </w:rPr>
        <w:t>выступают предприятия розничной торговли.</w:t>
      </w:r>
    </w:p>
    <w:p w:rsidR="00FC2555" w:rsidRPr="00E861D1" w:rsidRDefault="00FC2555" w:rsidP="00F25E06">
      <w:pPr>
        <w:spacing w:after="0" w:line="360" w:lineRule="auto"/>
        <w:ind w:firstLine="720"/>
        <w:jc w:val="both"/>
        <w:rPr>
          <w:rFonts w:ascii="Times New Roman" w:hAnsi="Times New Roman"/>
          <w:sz w:val="28"/>
          <w:szCs w:val="28"/>
        </w:rPr>
      </w:pPr>
      <w:r w:rsidRPr="00E861D1">
        <w:rPr>
          <w:rFonts w:ascii="Times New Roman" w:hAnsi="Times New Roman"/>
          <w:sz w:val="28"/>
          <w:szCs w:val="28"/>
        </w:rPr>
        <w:t>Авто</w:t>
      </w:r>
      <w:r>
        <w:rPr>
          <w:rFonts w:ascii="Times New Roman" w:hAnsi="Times New Roman"/>
          <w:sz w:val="28"/>
          <w:szCs w:val="28"/>
        </w:rPr>
        <w:t xml:space="preserve"> </w:t>
      </w:r>
      <w:r w:rsidRPr="00E861D1">
        <w:rPr>
          <w:rFonts w:ascii="Times New Roman" w:hAnsi="Times New Roman"/>
          <w:sz w:val="28"/>
          <w:szCs w:val="28"/>
        </w:rPr>
        <w:t>кредитование – это одно из направлений кредитования физических лиц. Первое, с чем необходимо определиться будущему авто</w:t>
      </w:r>
      <w:r>
        <w:rPr>
          <w:rFonts w:ascii="Times New Roman" w:hAnsi="Times New Roman"/>
          <w:sz w:val="28"/>
          <w:szCs w:val="28"/>
        </w:rPr>
        <w:t xml:space="preserve"> </w:t>
      </w:r>
      <w:r w:rsidRPr="00E861D1">
        <w:rPr>
          <w:rFonts w:ascii="Times New Roman" w:hAnsi="Times New Roman"/>
          <w:sz w:val="28"/>
          <w:szCs w:val="28"/>
        </w:rPr>
        <w:lastRenderedPageBreak/>
        <w:t>владельцу, это с выбором кредитной программы. Конечно, сколько бан</w:t>
      </w:r>
      <w:r>
        <w:rPr>
          <w:rFonts w:ascii="Times New Roman" w:hAnsi="Times New Roman"/>
          <w:sz w:val="28"/>
          <w:szCs w:val="28"/>
        </w:rPr>
        <w:t>ков, столько и вариантов, но всё</w:t>
      </w:r>
      <w:r w:rsidRPr="00E861D1">
        <w:rPr>
          <w:rFonts w:ascii="Times New Roman" w:hAnsi="Times New Roman"/>
          <w:sz w:val="28"/>
          <w:szCs w:val="28"/>
        </w:rPr>
        <w:t xml:space="preserve"> же формально кредиты можно разделить на классические и экспресс.</w:t>
      </w:r>
      <w:r w:rsidR="004E45EA" w:rsidRPr="004E45EA">
        <w:rPr>
          <w:rFonts w:ascii="Times New Roman" w:hAnsi="Times New Roman"/>
          <w:sz w:val="28"/>
          <w:szCs w:val="28"/>
        </w:rPr>
        <w:t>[4]</w:t>
      </w:r>
      <w:r w:rsidRPr="00E861D1">
        <w:rPr>
          <w:rFonts w:ascii="Times New Roman" w:hAnsi="Times New Roman"/>
          <w:sz w:val="28"/>
          <w:szCs w:val="28"/>
        </w:rPr>
        <w:t xml:space="preserve"> </w:t>
      </w:r>
    </w:p>
    <w:p w:rsidR="00FC2555" w:rsidRDefault="00FC2555" w:rsidP="00F25E06">
      <w:pPr>
        <w:spacing w:after="0" w:line="360" w:lineRule="auto"/>
        <w:ind w:firstLine="720"/>
        <w:jc w:val="both"/>
        <w:rPr>
          <w:rFonts w:ascii="Arial" w:hAnsi="Arial" w:cs="Arial"/>
          <w:sz w:val="19"/>
          <w:szCs w:val="19"/>
        </w:rPr>
      </w:pPr>
      <w:r w:rsidRPr="00E861D1">
        <w:rPr>
          <w:rFonts w:ascii="Times New Roman" w:hAnsi="Times New Roman"/>
          <w:sz w:val="28"/>
          <w:szCs w:val="28"/>
        </w:rPr>
        <w:t>При получении классического кредита в банке потре</w:t>
      </w:r>
      <w:r w:rsidR="00D3305D">
        <w:rPr>
          <w:rFonts w:ascii="Times New Roman" w:hAnsi="Times New Roman"/>
          <w:sz w:val="28"/>
          <w:szCs w:val="28"/>
        </w:rPr>
        <w:t>буются паспорт заемщика, справку</w:t>
      </w:r>
      <w:r w:rsidRPr="00E861D1">
        <w:rPr>
          <w:rFonts w:ascii="Times New Roman" w:hAnsi="Times New Roman"/>
          <w:sz w:val="28"/>
          <w:szCs w:val="28"/>
        </w:rPr>
        <w:t xml:space="preserve"> о среднемесячной заработной плате (иногда не только заемщика, но и других работающих членов его семьи), военный билет, водительское удостоверение, страховое пенсионное свидетельство. Для некоторых справка о доходах - это больной вопрос, ведь во многих организациях официальная зарплата намного ниже фактической. А потому экспресс-</w:t>
      </w:r>
      <w:r>
        <w:rPr>
          <w:rFonts w:ascii="Times New Roman" w:hAnsi="Times New Roman"/>
          <w:sz w:val="28"/>
          <w:szCs w:val="28"/>
        </w:rPr>
        <w:t xml:space="preserve"> </w:t>
      </w:r>
      <w:r w:rsidRPr="00E861D1">
        <w:rPr>
          <w:rFonts w:ascii="Times New Roman" w:hAnsi="Times New Roman"/>
          <w:sz w:val="28"/>
          <w:szCs w:val="28"/>
        </w:rPr>
        <w:t>кредиты весьма популярны в нашей стране. Во-первых, обычно из документов необходимы лишь паспорт и второй документ, подтверждающий личность (водительское удостоверение, загранпаспорт, свидетельство ИНН и так далее). А во-вторых, банк рассматривает заявку на выдачу экспресс-</w:t>
      </w:r>
      <w:r>
        <w:rPr>
          <w:rFonts w:ascii="Times New Roman" w:hAnsi="Times New Roman"/>
          <w:sz w:val="28"/>
          <w:szCs w:val="28"/>
        </w:rPr>
        <w:t xml:space="preserve"> </w:t>
      </w:r>
      <w:r w:rsidRPr="00E861D1">
        <w:rPr>
          <w:rFonts w:ascii="Times New Roman" w:hAnsi="Times New Roman"/>
          <w:sz w:val="28"/>
          <w:szCs w:val="28"/>
        </w:rPr>
        <w:t>кредита в кратчайшие с</w:t>
      </w:r>
      <w:r w:rsidR="004A4FB3">
        <w:rPr>
          <w:rFonts w:ascii="Times New Roman" w:hAnsi="Times New Roman"/>
          <w:sz w:val="28"/>
          <w:szCs w:val="28"/>
        </w:rPr>
        <w:t>роки: от получаса до двух часов, н</w:t>
      </w:r>
      <w:r w:rsidRPr="00E861D1">
        <w:rPr>
          <w:rFonts w:ascii="Times New Roman" w:hAnsi="Times New Roman"/>
          <w:sz w:val="28"/>
          <w:szCs w:val="28"/>
        </w:rPr>
        <w:t>о за сэкономленное время придется раскошелиться</w:t>
      </w:r>
      <w:r w:rsidRPr="00E861D1">
        <w:rPr>
          <w:rFonts w:ascii="Arial" w:hAnsi="Arial" w:cs="Arial"/>
          <w:sz w:val="19"/>
          <w:szCs w:val="19"/>
        </w:rPr>
        <w:t>.</w:t>
      </w:r>
    </w:p>
    <w:p w:rsidR="001E3228" w:rsidRPr="000737BD" w:rsidRDefault="00FC2555" w:rsidP="00C93FC8">
      <w:pPr>
        <w:tabs>
          <w:tab w:val="left" w:pos="405"/>
        </w:tabs>
        <w:spacing w:after="0" w:line="360" w:lineRule="auto"/>
        <w:ind w:firstLine="403"/>
        <w:jc w:val="both"/>
        <w:rPr>
          <w:rFonts w:ascii="Times New Roman" w:hAnsi="Times New Roman"/>
          <w:sz w:val="28"/>
          <w:szCs w:val="28"/>
        </w:rPr>
      </w:pPr>
      <w:r w:rsidRPr="00207831">
        <w:rPr>
          <w:rStyle w:val="a4"/>
          <w:rFonts w:ascii="Times New Roman" w:hAnsi="Times New Roman"/>
          <w:b w:val="0"/>
          <w:iCs/>
          <w:sz w:val="28"/>
          <w:szCs w:val="28"/>
        </w:rPr>
        <w:t>Кредитная политика банка</w:t>
      </w:r>
      <w:r w:rsidRPr="00EA463E">
        <w:rPr>
          <w:rFonts w:ascii="Times New Roman" w:hAnsi="Times New Roman"/>
          <w:sz w:val="28"/>
          <w:szCs w:val="28"/>
        </w:rPr>
        <w:t xml:space="preserve"> - это тактика </w:t>
      </w:r>
      <w:r w:rsidR="00D3305D">
        <w:rPr>
          <w:rFonts w:ascii="Times New Roman" w:hAnsi="Times New Roman"/>
          <w:sz w:val="28"/>
          <w:szCs w:val="28"/>
        </w:rPr>
        <w:t xml:space="preserve">и стратегия </w:t>
      </w:r>
      <w:r w:rsidRPr="00EA463E">
        <w:rPr>
          <w:rFonts w:ascii="Times New Roman" w:hAnsi="Times New Roman"/>
          <w:sz w:val="28"/>
          <w:szCs w:val="28"/>
        </w:rPr>
        <w:t>банка по привлечению средств и направления их на кредитование клиентов банка (заемщиков) на основе принципов</w:t>
      </w:r>
      <w:r w:rsidR="001E3228">
        <w:rPr>
          <w:rFonts w:ascii="Times New Roman" w:hAnsi="Times New Roman"/>
          <w:sz w:val="28"/>
          <w:szCs w:val="28"/>
        </w:rPr>
        <w:t>.</w:t>
      </w:r>
      <w:r w:rsidR="001E3228" w:rsidRPr="001E3228">
        <w:rPr>
          <w:rFonts w:ascii="Times New Roman" w:hAnsi="Times New Roman"/>
          <w:sz w:val="28"/>
          <w:szCs w:val="28"/>
        </w:rPr>
        <w:t xml:space="preserve"> </w:t>
      </w:r>
      <w:r w:rsidR="001E3228" w:rsidRPr="00EA463E">
        <w:rPr>
          <w:rFonts w:ascii="Times New Roman" w:hAnsi="Times New Roman"/>
          <w:sz w:val="28"/>
          <w:szCs w:val="28"/>
        </w:rPr>
        <w:t>С целью обеспечения эффективной кредитной деятельности банки разрабатывают собственную внутреннюю кредитную политику и внедряют практические механизмы реализации</w:t>
      </w:r>
      <w:r w:rsidR="001E3228">
        <w:rPr>
          <w:rFonts w:ascii="Times New Roman" w:hAnsi="Times New Roman"/>
          <w:sz w:val="28"/>
          <w:szCs w:val="28"/>
        </w:rPr>
        <w:t>.</w:t>
      </w:r>
      <w:r w:rsidR="004E45EA" w:rsidRPr="000737BD">
        <w:rPr>
          <w:rFonts w:ascii="Times New Roman" w:hAnsi="Times New Roman"/>
          <w:sz w:val="28"/>
          <w:szCs w:val="28"/>
        </w:rPr>
        <w:t>[7]</w:t>
      </w:r>
    </w:p>
    <w:p w:rsidR="00FC2555" w:rsidRPr="00EA463E" w:rsidRDefault="00FC2555" w:rsidP="00C93FC8">
      <w:pPr>
        <w:pStyle w:val="a3"/>
        <w:spacing w:before="0" w:beforeAutospacing="0" w:after="0" w:afterAutospacing="0" w:line="360" w:lineRule="auto"/>
        <w:ind w:firstLine="709"/>
        <w:jc w:val="both"/>
        <w:rPr>
          <w:sz w:val="28"/>
          <w:szCs w:val="28"/>
        </w:rPr>
      </w:pPr>
      <w:r w:rsidRPr="00EA463E">
        <w:rPr>
          <w:sz w:val="28"/>
          <w:szCs w:val="28"/>
        </w:rPr>
        <w:t>Основными этапами разработки кредитной политики банка является:</w:t>
      </w:r>
    </w:p>
    <w:p w:rsidR="00FC2555" w:rsidRPr="00EA463E" w:rsidRDefault="00FC2555" w:rsidP="00D3305D">
      <w:pPr>
        <w:pStyle w:val="a3"/>
        <w:tabs>
          <w:tab w:val="left" w:pos="1134"/>
        </w:tabs>
        <w:spacing w:before="0" w:beforeAutospacing="0" w:after="0" w:afterAutospacing="0" w:line="360" w:lineRule="auto"/>
        <w:ind w:firstLine="709"/>
        <w:jc w:val="both"/>
        <w:rPr>
          <w:sz w:val="28"/>
          <w:szCs w:val="28"/>
        </w:rPr>
      </w:pPr>
      <w:r w:rsidRPr="00EA463E">
        <w:rPr>
          <w:sz w:val="28"/>
          <w:szCs w:val="28"/>
        </w:rPr>
        <w:t>1 Анализ кредитной деятельности банка в предыдущем периоде, имеющий целью определения динамики объема, состава и уровня эффективности этой деятельности, а именно, анализируют:</w:t>
      </w:r>
    </w:p>
    <w:p w:rsidR="00FC2555" w:rsidRPr="00EA463E" w:rsidRDefault="00FC2555" w:rsidP="00D20FDD">
      <w:pPr>
        <w:pStyle w:val="a3"/>
        <w:spacing w:before="0" w:beforeAutospacing="0" w:after="0" w:afterAutospacing="0" w:line="360" w:lineRule="auto"/>
        <w:ind w:firstLine="709"/>
        <w:jc w:val="both"/>
        <w:rPr>
          <w:sz w:val="28"/>
          <w:szCs w:val="28"/>
        </w:rPr>
      </w:pPr>
      <w:r w:rsidRPr="00EA463E">
        <w:rPr>
          <w:sz w:val="28"/>
          <w:szCs w:val="28"/>
        </w:rPr>
        <w:t>- общий объем кредитного обращения;</w:t>
      </w:r>
    </w:p>
    <w:p w:rsidR="00FC2555" w:rsidRPr="00EA463E" w:rsidRDefault="00FC2555" w:rsidP="00D20FDD">
      <w:pPr>
        <w:pStyle w:val="a3"/>
        <w:spacing w:before="0" w:beforeAutospacing="0" w:after="0" w:afterAutospacing="0" w:line="360" w:lineRule="auto"/>
        <w:ind w:firstLine="709"/>
        <w:jc w:val="both"/>
        <w:rPr>
          <w:sz w:val="28"/>
          <w:szCs w:val="28"/>
        </w:rPr>
      </w:pPr>
      <w:r w:rsidRPr="00EA463E">
        <w:rPr>
          <w:sz w:val="28"/>
          <w:szCs w:val="28"/>
        </w:rPr>
        <w:t>- оборот и уровень использования кредитного потенциала;</w:t>
      </w:r>
    </w:p>
    <w:p w:rsidR="00FC2555" w:rsidRPr="00EA463E" w:rsidRDefault="00FC2555" w:rsidP="00D20FDD">
      <w:pPr>
        <w:pStyle w:val="a3"/>
        <w:spacing w:before="0" w:beforeAutospacing="0" w:after="0" w:afterAutospacing="0" w:line="360" w:lineRule="auto"/>
        <w:ind w:firstLine="709"/>
        <w:jc w:val="both"/>
        <w:rPr>
          <w:sz w:val="28"/>
          <w:szCs w:val="28"/>
        </w:rPr>
      </w:pPr>
      <w:r w:rsidRPr="00EA463E">
        <w:rPr>
          <w:sz w:val="28"/>
          <w:szCs w:val="28"/>
        </w:rPr>
        <w:t>- структуру кредитного обращения по отдельным формам и видам кредита;</w:t>
      </w:r>
    </w:p>
    <w:p w:rsidR="00FC2555" w:rsidRPr="00EA463E" w:rsidRDefault="00FC2555" w:rsidP="00D20FDD">
      <w:pPr>
        <w:pStyle w:val="a3"/>
        <w:spacing w:before="0" w:beforeAutospacing="0" w:after="0" w:afterAutospacing="0" w:line="360" w:lineRule="auto"/>
        <w:ind w:firstLine="709"/>
        <w:jc w:val="both"/>
        <w:rPr>
          <w:sz w:val="28"/>
          <w:szCs w:val="28"/>
        </w:rPr>
      </w:pPr>
      <w:r w:rsidRPr="00EA463E">
        <w:rPr>
          <w:sz w:val="28"/>
          <w:szCs w:val="28"/>
        </w:rPr>
        <w:t>- удельный вес невозвращенных кредитов;</w:t>
      </w:r>
    </w:p>
    <w:p w:rsidR="00FC2555" w:rsidRPr="00EA463E" w:rsidRDefault="00FC2555" w:rsidP="00D20FDD">
      <w:pPr>
        <w:pStyle w:val="a3"/>
        <w:spacing w:before="0" w:beforeAutospacing="0" w:after="0" w:afterAutospacing="0" w:line="360" w:lineRule="auto"/>
        <w:ind w:firstLine="709"/>
        <w:jc w:val="both"/>
        <w:rPr>
          <w:sz w:val="28"/>
          <w:szCs w:val="28"/>
        </w:rPr>
      </w:pPr>
      <w:r w:rsidRPr="00EA463E">
        <w:rPr>
          <w:sz w:val="28"/>
          <w:szCs w:val="28"/>
        </w:rPr>
        <w:lastRenderedPageBreak/>
        <w:t>- средний уровень процентных ставок в целом и в том числе по формам и видам кредита и т.д.</w:t>
      </w:r>
    </w:p>
    <w:p w:rsidR="00FC2555" w:rsidRPr="00EA463E" w:rsidRDefault="00FC2555" w:rsidP="00D3305D">
      <w:pPr>
        <w:pStyle w:val="a3"/>
        <w:tabs>
          <w:tab w:val="left" w:pos="709"/>
        </w:tabs>
        <w:spacing w:before="0" w:beforeAutospacing="0" w:after="0" w:afterAutospacing="0" w:line="360" w:lineRule="auto"/>
        <w:ind w:firstLine="720"/>
        <w:jc w:val="both"/>
        <w:rPr>
          <w:sz w:val="28"/>
          <w:szCs w:val="28"/>
        </w:rPr>
      </w:pPr>
      <w:r w:rsidRPr="00EA463E">
        <w:rPr>
          <w:sz w:val="28"/>
          <w:szCs w:val="28"/>
        </w:rPr>
        <w:t>2 Исследование факторов внешней кредитного среды и прогнозирования развития, подразумевает определение влияния форм государственного регулирования</w:t>
      </w:r>
      <w:r>
        <w:rPr>
          <w:sz w:val="28"/>
          <w:szCs w:val="28"/>
        </w:rPr>
        <w:t>,</w:t>
      </w:r>
      <w:r w:rsidRPr="00EA463E">
        <w:rPr>
          <w:sz w:val="28"/>
          <w:szCs w:val="28"/>
        </w:rPr>
        <w:t xml:space="preserve"> экономического состояния страны и т.д.</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3 Оценка внутреннего ресурсного потенциала банка и возможность его развития, а именно:</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размер уставного капитала банка и возможность его наращивания;</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уровень прогрессивности инновационных технологий в области кредитного менеджмента;</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эффективность действующей структуры и методов управления кредитной деятельности</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4 Формирование системы стратегических целей кредитной политики является наиболее ответственным этапом</w:t>
      </w:r>
      <w:r>
        <w:rPr>
          <w:sz w:val="28"/>
          <w:szCs w:val="28"/>
        </w:rPr>
        <w:t>.</w:t>
      </w:r>
      <w:r w:rsidRPr="00EA463E">
        <w:rPr>
          <w:sz w:val="28"/>
          <w:szCs w:val="28"/>
        </w:rPr>
        <w:t xml:space="preserve"> Они должны</w:t>
      </w:r>
      <w:r>
        <w:rPr>
          <w:sz w:val="28"/>
          <w:szCs w:val="28"/>
        </w:rPr>
        <w:t>,</w:t>
      </w:r>
      <w:r w:rsidRPr="00EA463E">
        <w:rPr>
          <w:sz w:val="28"/>
          <w:szCs w:val="28"/>
        </w:rPr>
        <w:t xml:space="preserve"> быть согласованы со стратегическими целями банка, иметь альтернативный характер и определять основные и направления ст</w:t>
      </w:r>
      <w:r>
        <w:rPr>
          <w:sz w:val="28"/>
          <w:szCs w:val="28"/>
        </w:rPr>
        <w:t>ратегии в области кредитования</w:t>
      </w:r>
      <w:r w:rsidRPr="00EA463E">
        <w:rPr>
          <w:sz w:val="28"/>
          <w:szCs w:val="28"/>
        </w:rPr>
        <w:t>.</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5 Обоснование типа кредитной политики Критерием такого обоснования выступает уровень риска этих операций, которые будут осуществляться в процессе кредитования</w:t>
      </w:r>
      <w:r>
        <w:rPr>
          <w:sz w:val="28"/>
          <w:szCs w:val="28"/>
        </w:rPr>
        <w:t>.</w:t>
      </w:r>
      <w:r w:rsidRPr="00EA463E">
        <w:rPr>
          <w:sz w:val="28"/>
          <w:szCs w:val="28"/>
        </w:rPr>
        <w:t xml:space="preserve"> По общей совокупности выделяют три типа пи кредитной политики:</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1) консервативный;</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2) умеренный;</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3) агрессивный</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6 Разработка основных параметров организации кредитного процесса и определения степени ответственности кредитных менеджеров разного уровня Этот этап подразумевает определение алгор</w:t>
      </w:r>
      <w:r>
        <w:rPr>
          <w:sz w:val="28"/>
          <w:szCs w:val="28"/>
        </w:rPr>
        <w:t xml:space="preserve">итмов действий по принятию </w:t>
      </w:r>
      <w:r w:rsidRPr="00EA463E">
        <w:rPr>
          <w:sz w:val="28"/>
          <w:szCs w:val="28"/>
        </w:rPr>
        <w:t>управленческих решений по кредитам, касающийся установления конкретных требований, а именное:</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до принятия на рассмотрение кредитной заявки от клиента;</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к проверке отдельных данных, приведенных в кредитной заявке;</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lastRenderedPageBreak/>
        <w:t>- до процедуры инкассации дебиторской задолженности по предоставленным кредитам</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7 Формирование механизма контроля за осуществлением кредитной политики, имеет целью разработку системы мероприятий по ее реализации в определенном периоде</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8 Общая оценка разработанной кредитной политики банка Она включает:</w:t>
      </w:r>
    </w:p>
    <w:p w:rsidR="00FC2555" w:rsidRPr="00EA463E" w:rsidRDefault="00FC2555" w:rsidP="00D3305D">
      <w:pPr>
        <w:pStyle w:val="a3"/>
        <w:spacing w:before="0" w:beforeAutospacing="0" w:after="0" w:afterAutospacing="0" w:line="360" w:lineRule="auto"/>
        <w:ind w:firstLine="720"/>
        <w:jc w:val="both"/>
        <w:rPr>
          <w:sz w:val="28"/>
          <w:szCs w:val="28"/>
        </w:rPr>
      </w:pPr>
      <w:r w:rsidRPr="00EA463E">
        <w:rPr>
          <w:sz w:val="28"/>
          <w:szCs w:val="28"/>
        </w:rPr>
        <w:t>- внутреннюю сбалансированность целевых показателей по отдельным направлениям кредитной политики банка;</w:t>
      </w:r>
    </w:p>
    <w:p w:rsidR="00FC2555" w:rsidRDefault="00FC2555" w:rsidP="00D3305D">
      <w:pPr>
        <w:pStyle w:val="a3"/>
        <w:spacing w:before="0" w:beforeAutospacing="0" w:after="0" w:afterAutospacing="0" w:line="360" w:lineRule="auto"/>
        <w:ind w:firstLine="720"/>
        <w:jc w:val="both"/>
        <w:rPr>
          <w:sz w:val="28"/>
          <w:szCs w:val="28"/>
        </w:rPr>
      </w:pPr>
      <w:r w:rsidRPr="00EA463E">
        <w:rPr>
          <w:sz w:val="28"/>
          <w:szCs w:val="28"/>
        </w:rPr>
        <w:t>- допустимость уровня рисков, экономический эффект, связанный с реализацией кредитной политики и т.д.</w:t>
      </w:r>
    </w:p>
    <w:p w:rsidR="00FC2555" w:rsidRDefault="00FC2555" w:rsidP="00D3305D">
      <w:pPr>
        <w:pStyle w:val="a3"/>
        <w:spacing w:before="0" w:beforeAutospacing="0" w:after="0" w:afterAutospacing="0" w:line="360" w:lineRule="auto"/>
        <w:ind w:firstLine="720"/>
        <w:jc w:val="both"/>
        <w:rPr>
          <w:sz w:val="28"/>
          <w:szCs w:val="28"/>
        </w:rPr>
      </w:pPr>
      <w:r w:rsidRPr="00BA671C">
        <w:rPr>
          <w:sz w:val="28"/>
          <w:szCs w:val="28"/>
        </w:rPr>
        <w:t>Кредитная политика является основой организации процесса банковского кредитования в соответствии с общей рыночной стратегии деятельности банка</w:t>
      </w:r>
      <w:r>
        <w:rPr>
          <w:sz w:val="28"/>
          <w:szCs w:val="28"/>
        </w:rPr>
        <w:t>.</w:t>
      </w:r>
      <w:r w:rsidRPr="00BA671C">
        <w:rPr>
          <w:sz w:val="28"/>
          <w:szCs w:val="28"/>
        </w:rPr>
        <w:t xml:space="preserve"> Она должна</w:t>
      </w:r>
      <w:r>
        <w:rPr>
          <w:sz w:val="28"/>
          <w:szCs w:val="28"/>
        </w:rPr>
        <w:t>,</w:t>
      </w:r>
      <w:r w:rsidRPr="00BA671C">
        <w:rPr>
          <w:sz w:val="28"/>
          <w:szCs w:val="28"/>
        </w:rPr>
        <w:t xml:space="preserve"> четко определить цели кредитования, правила их реализации, а также соответствующее документальное и методическое оформления.</w:t>
      </w:r>
      <w:r w:rsidR="004E45EA" w:rsidRPr="004E45EA">
        <w:rPr>
          <w:sz w:val="28"/>
          <w:szCs w:val="28"/>
        </w:rPr>
        <w:t>[8]</w:t>
      </w:r>
    </w:p>
    <w:p w:rsidR="00207831" w:rsidRPr="004E45EA" w:rsidRDefault="00207831" w:rsidP="00D3305D">
      <w:pPr>
        <w:pStyle w:val="a3"/>
        <w:spacing w:before="0" w:beforeAutospacing="0" w:after="0" w:afterAutospacing="0" w:line="360" w:lineRule="auto"/>
        <w:ind w:firstLine="720"/>
        <w:jc w:val="both"/>
        <w:rPr>
          <w:sz w:val="28"/>
          <w:szCs w:val="28"/>
        </w:rPr>
      </w:pPr>
      <w:r w:rsidRPr="00207831">
        <w:rPr>
          <w:sz w:val="28"/>
          <w:szCs w:val="28"/>
        </w:rPr>
        <w:t>Кредитная политика обычно оформляется в виде письменно зафиксированного документа, который включает в себя положения, регламентирующие предварительную работу по выдаче кредита, а также процесс кредитования</w:t>
      </w:r>
      <w:r>
        <w:rPr>
          <w:sz w:val="28"/>
          <w:szCs w:val="28"/>
        </w:rPr>
        <w:t>.</w:t>
      </w:r>
    </w:p>
    <w:p w:rsidR="00FC2555" w:rsidRPr="004E45EA" w:rsidRDefault="00FC2555" w:rsidP="00D3305D">
      <w:pPr>
        <w:pStyle w:val="a3"/>
        <w:spacing w:before="0" w:beforeAutospacing="0" w:after="0" w:afterAutospacing="0" w:line="360" w:lineRule="auto"/>
        <w:ind w:firstLine="720"/>
        <w:jc w:val="both"/>
        <w:rPr>
          <w:sz w:val="28"/>
          <w:szCs w:val="28"/>
        </w:rPr>
      </w:pPr>
      <w:r w:rsidRPr="00BA671C">
        <w:rPr>
          <w:sz w:val="28"/>
          <w:szCs w:val="28"/>
        </w:rPr>
        <w:t>Кредитная политика как основа процесса управления кредитом определяет приоритеты в процессе развития кредитных отношений, с одной стороны, и функционирования кредитного механизма - с другой она создает необходимые  общие предпосылки эффективной работы персонала банка и принятия рациональных решений, снижает вероятность ошибок, предусматривает создание соответствующей организационной структуры и распределения обязанностей между персоналом банку.</w:t>
      </w:r>
      <w:r w:rsidR="004E45EA" w:rsidRPr="004E45EA">
        <w:rPr>
          <w:sz w:val="28"/>
          <w:szCs w:val="28"/>
        </w:rPr>
        <w:t>[4]</w:t>
      </w:r>
    </w:p>
    <w:p w:rsidR="00FC2555" w:rsidRPr="004E45EA" w:rsidRDefault="00FC2555" w:rsidP="00D3305D">
      <w:pPr>
        <w:pStyle w:val="a3"/>
        <w:spacing w:before="0" w:beforeAutospacing="0" w:after="0" w:afterAutospacing="0" w:line="360" w:lineRule="auto"/>
        <w:ind w:firstLine="720"/>
        <w:jc w:val="both"/>
        <w:rPr>
          <w:sz w:val="28"/>
          <w:szCs w:val="28"/>
        </w:rPr>
      </w:pPr>
      <w:r w:rsidRPr="00BA671C">
        <w:rPr>
          <w:sz w:val="28"/>
          <w:szCs w:val="28"/>
        </w:rPr>
        <w:t xml:space="preserve">Кредитная политика банка в сфере кредитования физических лиц определяет задачи и приоритеты деятельности банка относительно </w:t>
      </w:r>
      <w:r w:rsidRPr="00BA671C">
        <w:rPr>
          <w:sz w:val="28"/>
          <w:szCs w:val="28"/>
        </w:rPr>
        <w:lastRenderedPageBreak/>
        <w:t>потребительского кредитования, средства, методы их реализации, а также принципы и порядок организации собственно кредитного процесс.</w:t>
      </w:r>
      <w:r w:rsidR="004E45EA" w:rsidRPr="004E45EA">
        <w:rPr>
          <w:sz w:val="28"/>
          <w:szCs w:val="28"/>
        </w:rPr>
        <w:t>[10]</w:t>
      </w:r>
    </w:p>
    <w:p w:rsidR="00FC2555" w:rsidRDefault="00D3305D" w:rsidP="00D3305D">
      <w:pPr>
        <w:pStyle w:val="a3"/>
        <w:spacing w:before="0" w:beforeAutospacing="0" w:after="0" w:afterAutospacing="0" w:line="360" w:lineRule="auto"/>
        <w:ind w:firstLine="720"/>
        <w:jc w:val="both"/>
      </w:pPr>
      <w:r>
        <w:rPr>
          <w:sz w:val="28"/>
          <w:szCs w:val="28"/>
        </w:rPr>
        <w:t xml:space="preserve">Точная </w:t>
      </w:r>
      <w:r w:rsidR="00FC2555" w:rsidRPr="00BA671C">
        <w:rPr>
          <w:sz w:val="28"/>
          <w:szCs w:val="28"/>
        </w:rPr>
        <w:t>организация процесса банковского кредитования, разработка эффективной и гибкой системы управления кредитными операциями - основа финансовой и рыночной устойчивости банков с учетом определения  начального места занимают кредитные операции в портфеле банковских активов</w:t>
      </w:r>
      <w:r w:rsidR="00FC2555">
        <w:t>.</w:t>
      </w:r>
    </w:p>
    <w:p w:rsidR="00FC2555" w:rsidRPr="00630A8B" w:rsidRDefault="00FC2555" w:rsidP="00D3305D">
      <w:pPr>
        <w:pStyle w:val="a3"/>
        <w:spacing w:before="0" w:beforeAutospacing="0" w:after="0" w:afterAutospacing="0" w:line="360" w:lineRule="auto"/>
        <w:ind w:firstLine="720"/>
        <w:jc w:val="both"/>
        <w:rPr>
          <w:sz w:val="28"/>
          <w:szCs w:val="28"/>
        </w:rPr>
      </w:pPr>
      <w:r w:rsidRPr="00C93FC8">
        <w:rPr>
          <w:sz w:val="28"/>
          <w:szCs w:val="28"/>
        </w:rPr>
        <w:t>Принципы и этапы кредитования физических лиц в банке.</w:t>
      </w:r>
      <w:r w:rsidR="00C93FC8">
        <w:rPr>
          <w:sz w:val="28"/>
          <w:szCs w:val="28"/>
        </w:rPr>
        <w:t xml:space="preserve"> </w:t>
      </w:r>
      <w:r w:rsidRPr="001E3228">
        <w:rPr>
          <w:bCs/>
          <w:sz w:val="28"/>
          <w:szCs w:val="28"/>
        </w:rPr>
        <w:t>Принципы банковского кредитования</w:t>
      </w:r>
      <w:r w:rsidRPr="00630A8B">
        <w:rPr>
          <w:sz w:val="28"/>
          <w:szCs w:val="28"/>
        </w:rPr>
        <w:t xml:space="preserve"> - это основные положения, на которые опирается теория и практика кредитного процесса. Эти </w:t>
      </w:r>
      <w:r w:rsidR="00D3305D">
        <w:rPr>
          <w:sz w:val="28"/>
          <w:szCs w:val="28"/>
        </w:rPr>
        <w:t xml:space="preserve">начальные </w:t>
      </w:r>
      <w:r w:rsidRPr="00630A8B">
        <w:rPr>
          <w:sz w:val="28"/>
          <w:szCs w:val="28"/>
        </w:rPr>
        <w:t>положения обусловлены целями и задачами, которые стоят перед банками, а также объективными закономерностями развития и функционирования кредитных отношений. Кредитный процесс требует от банков и всех хозяйственных субъектов четкого соблюдения</w:t>
      </w:r>
      <w:r w:rsidR="00D3305D">
        <w:rPr>
          <w:sz w:val="28"/>
          <w:szCs w:val="28"/>
        </w:rPr>
        <w:t xml:space="preserve"> всех</w:t>
      </w:r>
      <w:r w:rsidRPr="00630A8B">
        <w:rPr>
          <w:sz w:val="28"/>
          <w:szCs w:val="28"/>
        </w:rPr>
        <w:t xml:space="preserve"> </w:t>
      </w:r>
      <w:r w:rsidRPr="001E3228">
        <w:rPr>
          <w:bCs/>
          <w:sz w:val="28"/>
          <w:szCs w:val="28"/>
        </w:rPr>
        <w:t>принципов кредитования.</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Необходимо различать принципы и правила кредитования. Правила исходят из принципов и отражают лишь отдельные положения и моменты того или иного принципа, механизмы использования принципов в конкретной практической деятельности банка.</w:t>
      </w:r>
    </w:p>
    <w:p w:rsidR="00FC2555" w:rsidRPr="001740F8"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 xml:space="preserve">В научном плане правильным </w:t>
      </w:r>
      <w:r w:rsidR="00D3305D">
        <w:rPr>
          <w:rFonts w:ascii="Times New Roman" w:hAnsi="Times New Roman"/>
          <w:sz w:val="28"/>
          <w:szCs w:val="28"/>
        </w:rPr>
        <w:t xml:space="preserve">и действенным </w:t>
      </w:r>
      <w:r w:rsidRPr="00630A8B">
        <w:rPr>
          <w:rFonts w:ascii="Times New Roman" w:hAnsi="Times New Roman"/>
          <w:sz w:val="28"/>
          <w:szCs w:val="28"/>
        </w:rPr>
        <w:t xml:space="preserve">является системный подход к исследованию </w:t>
      </w:r>
      <w:r w:rsidRPr="001E3228">
        <w:rPr>
          <w:rFonts w:ascii="Times New Roman" w:hAnsi="Times New Roman"/>
          <w:bCs/>
          <w:sz w:val="28"/>
          <w:szCs w:val="28"/>
        </w:rPr>
        <w:t>принципов банковского кредитования</w:t>
      </w:r>
      <w:r w:rsidRPr="001E3228">
        <w:rPr>
          <w:rFonts w:ascii="Times New Roman" w:hAnsi="Times New Roman"/>
          <w:sz w:val="28"/>
          <w:szCs w:val="28"/>
        </w:rPr>
        <w:t>.</w:t>
      </w:r>
      <w:r w:rsidR="00207831">
        <w:rPr>
          <w:rFonts w:ascii="Times New Roman" w:hAnsi="Times New Roman"/>
          <w:sz w:val="28"/>
          <w:szCs w:val="28"/>
        </w:rPr>
        <w:t xml:space="preserve"> В данном</w:t>
      </w:r>
      <w:r w:rsidRPr="00630A8B">
        <w:rPr>
          <w:rFonts w:ascii="Times New Roman" w:hAnsi="Times New Roman"/>
          <w:sz w:val="28"/>
          <w:szCs w:val="28"/>
        </w:rPr>
        <w:t xml:space="preserve"> подходе реализуется научное п</w:t>
      </w:r>
      <w:r w:rsidR="00207831">
        <w:rPr>
          <w:rFonts w:ascii="Times New Roman" w:hAnsi="Times New Roman"/>
          <w:sz w:val="28"/>
          <w:szCs w:val="28"/>
        </w:rPr>
        <w:t>онимание принципов кредитования</w:t>
      </w:r>
      <w:r w:rsidRPr="001740F8">
        <w:rPr>
          <w:rFonts w:ascii="Times New Roman" w:hAnsi="Times New Roman"/>
          <w:sz w:val="28"/>
          <w:szCs w:val="28"/>
        </w:rPr>
        <w:t>[17]</w:t>
      </w:r>
      <w:r w:rsidR="00931BC0">
        <w:rPr>
          <w:rFonts w:ascii="Times New Roman" w:hAnsi="Times New Roman"/>
          <w:sz w:val="28"/>
          <w:szCs w:val="28"/>
        </w:rPr>
        <w:t>.</w:t>
      </w:r>
    </w:p>
    <w:p w:rsidR="00FC2555" w:rsidRPr="00630A8B" w:rsidRDefault="00D3305D" w:rsidP="00D20FDD">
      <w:pPr>
        <w:spacing w:after="0" w:line="360" w:lineRule="auto"/>
        <w:ind w:firstLine="709"/>
        <w:jc w:val="both"/>
        <w:rPr>
          <w:rFonts w:ascii="Times New Roman" w:hAnsi="Times New Roman"/>
          <w:sz w:val="28"/>
          <w:szCs w:val="28"/>
        </w:rPr>
      </w:pPr>
      <w:r>
        <w:rPr>
          <w:rFonts w:ascii="Times New Roman" w:hAnsi="Times New Roman"/>
          <w:sz w:val="28"/>
          <w:szCs w:val="28"/>
        </w:rPr>
        <w:t>Можно выделить три основных уровня</w:t>
      </w:r>
      <w:r w:rsidR="00FC2555" w:rsidRPr="00630A8B">
        <w:rPr>
          <w:rFonts w:ascii="Times New Roman" w:hAnsi="Times New Roman"/>
          <w:sz w:val="28"/>
          <w:szCs w:val="28"/>
        </w:rPr>
        <w:t xml:space="preserve"> системы принципов банковского кредитования:</w:t>
      </w:r>
    </w:p>
    <w:p w:rsidR="00FC2555" w:rsidRPr="00630A8B"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1) общеэкономические принципы кредитования (соответствие рыночным отношениям, рациональности и эффективности, комплексности, развитию);</w:t>
      </w:r>
    </w:p>
    <w:p w:rsidR="00FC2555" w:rsidRPr="00630A8B"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2) особые принципы кредитования, за которыми кредит теряет свой специфический экономический смысл;</w:t>
      </w:r>
    </w:p>
    <w:p w:rsidR="00FC2555" w:rsidRPr="00630A8B"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lastRenderedPageBreak/>
        <w:t>3) частичные, единичные принципы кредитования, правила кредитования, которые вытекают из каждого особого принципа и могут по-разному проявляться в конкретных кредитных операциях.</w:t>
      </w:r>
    </w:p>
    <w:p w:rsidR="00FC2555" w:rsidRPr="00630A8B"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Общеэкономические и особые принципы кредитования, а также правила кредитования взаимосвязаны, определенным образом они взаимно переходят одно в другое .</w:t>
      </w:r>
    </w:p>
    <w:p w:rsidR="00FC2555" w:rsidRPr="00630A8B"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 xml:space="preserve">В предложенной выше системе </w:t>
      </w:r>
      <w:r w:rsidRPr="001E3228">
        <w:rPr>
          <w:rFonts w:ascii="Times New Roman" w:hAnsi="Times New Roman"/>
          <w:bCs/>
          <w:sz w:val="28"/>
          <w:szCs w:val="28"/>
        </w:rPr>
        <w:t>принципов банковского кредитования</w:t>
      </w:r>
      <w:r w:rsidRPr="00630A8B">
        <w:rPr>
          <w:rFonts w:ascii="Times New Roman" w:hAnsi="Times New Roman"/>
          <w:sz w:val="28"/>
          <w:szCs w:val="28"/>
        </w:rPr>
        <w:t xml:space="preserve"> на первом месте стоит общеэкономических принцип соответствия содержания банковского кредита рыночным отношениям, условиям рыночной экономики. Кредитный механизм должен отражать условия конкуренции, соперничества коммерческих банков за заемщика, коммерциализации кредитного соглашения, стремление обеспечить максимально возможную выгоду (прибыль) от займа, самостоятельность и автономность в принятии управленческих решений и т.п.</w:t>
      </w:r>
    </w:p>
    <w:p w:rsidR="00FC2555" w:rsidRPr="004E45EA" w:rsidRDefault="00FC2555" w:rsidP="00D20FDD">
      <w:pPr>
        <w:spacing w:after="0" w:line="360" w:lineRule="auto"/>
        <w:ind w:firstLine="709"/>
        <w:jc w:val="both"/>
        <w:rPr>
          <w:rFonts w:ascii="Times New Roman" w:hAnsi="Times New Roman"/>
          <w:sz w:val="28"/>
          <w:szCs w:val="28"/>
        </w:rPr>
      </w:pPr>
      <w:r w:rsidRPr="00630A8B">
        <w:rPr>
          <w:rFonts w:ascii="Times New Roman" w:hAnsi="Times New Roman"/>
          <w:sz w:val="28"/>
          <w:szCs w:val="28"/>
        </w:rPr>
        <w:t>Принцип рациональности и эффективности банковского кредитования характеризует экономичность использования займа, как с позиций интересов банка, так и с позиций заемщиков - хозяйственных субъектов. Кредитный механизм не может не основываться на практицизме, направленности на увеличение доходов. Принцип рациональности кредитование осуществляется на основе оценки кредитоспособности заемщика, которая будет обеспечивать уверенность банка в способности и готовности должника вернуть ссуду в обусловленный договором срок.</w:t>
      </w:r>
      <w:r w:rsidR="004E45EA">
        <w:rPr>
          <w:rFonts w:ascii="Times New Roman" w:hAnsi="Times New Roman"/>
          <w:sz w:val="28"/>
          <w:szCs w:val="28"/>
        </w:rPr>
        <w:t>[1</w:t>
      </w:r>
      <w:r w:rsidR="004E45EA" w:rsidRPr="004E45EA">
        <w:rPr>
          <w:rFonts w:ascii="Times New Roman" w:hAnsi="Times New Roman"/>
          <w:sz w:val="28"/>
          <w:szCs w:val="28"/>
        </w:rPr>
        <w:t>]</w:t>
      </w:r>
    </w:p>
    <w:p w:rsidR="00FC2555" w:rsidRPr="001740F8"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 xml:space="preserve">Принцип комплексности банковского кредитования предусматривает построение кредитного механизма на основе учета всего </w:t>
      </w:r>
      <w:r w:rsidR="00D3305D">
        <w:rPr>
          <w:rFonts w:ascii="Times New Roman" w:hAnsi="Times New Roman"/>
          <w:sz w:val="28"/>
          <w:szCs w:val="28"/>
        </w:rPr>
        <w:t xml:space="preserve">перечня </w:t>
      </w:r>
      <w:r w:rsidRPr="00630A8B">
        <w:rPr>
          <w:rFonts w:ascii="Times New Roman" w:hAnsi="Times New Roman"/>
          <w:sz w:val="28"/>
          <w:szCs w:val="28"/>
        </w:rPr>
        <w:t xml:space="preserve">факторов, влияющих на реализацию кредитной операции. Безусловно, что прежде всего следует принимать во внимание </w:t>
      </w:r>
      <w:r w:rsidR="00931BC0">
        <w:rPr>
          <w:rFonts w:ascii="Times New Roman" w:hAnsi="Times New Roman"/>
          <w:sz w:val="28"/>
          <w:szCs w:val="28"/>
        </w:rPr>
        <w:t>экономические факторы и условия</w:t>
      </w:r>
      <w:r w:rsidRPr="001740F8">
        <w:rPr>
          <w:rFonts w:ascii="Times New Roman" w:hAnsi="Times New Roman"/>
          <w:sz w:val="28"/>
          <w:szCs w:val="28"/>
        </w:rPr>
        <w:t>[1]</w:t>
      </w:r>
      <w:r w:rsidR="00931BC0">
        <w:rPr>
          <w:rFonts w:ascii="Times New Roman" w:hAnsi="Times New Roman"/>
          <w:sz w:val="28"/>
          <w:szCs w:val="28"/>
        </w:rPr>
        <w:t>.</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 xml:space="preserve">Принцип развития банковского кредитования отражает постоянное движение и динамику кредитного механизма. Изменение экономических отношений приводит и к изменению кредитных отношений, подходов к их практической организации. Принцип развития требует от коммерческих </w:t>
      </w:r>
      <w:r w:rsidRPr="00630A8B">
        <w:rPr>
          <w:rFonts w:ascii="Times New Roman" w:hAnsi="Times New Roman"/>
          <w:sz w:val="28"/>
          <w:szCs w:val="28"/>
        </w:rPr>
        <w:lastRenderedPageBreak/>
        <w:t>банков использовать гибкие методы кредитования, оперативно изменять порядок практической работы с займами, методы контроля за использованием и возвратом кредита, средства регулирования задолженности и т.п.</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Центральное место в системе принципов банковского кредитования занимают особые принципы банковского кредита. Именно они</w:t>
      </w:r>
      <w:r w:rsidR="00D3305D">
        <w:rPr>
          <w:rFonts w:ascii="Times New Roman" w:hAnsi="Times New Roman"/>
          <w:sz w:val="28"/>
          <w:szCs w:val="28"/>
        </w:rPr>
        <w:t>,</w:t>
      </w:r>
      <w:r w:rsidRPr="00630A8B">
        <w:rPr>
          <w:rFonts w:ascii="Times New Roman" w:hAnsi="Times New Roman"/>
          <w:sz w:val="28"/>
          <w:szCs w:val="28"/>
        </w:rPr>
        <w:t xml:space="preserve"> </w:t>
      </w:r>
      <w:r w:rsidR="00D3305D">
        <w:rPr>
          <w:rFonts w:ascii="Times New Roman" w:hAnsi="Times New Roman"/>
          <w:sz w:val="28"/>
          <w:szCs w:val="28"/>
        </w:rPr>
        <w:t xml:space="preserve">несомненно </w:t>
      </w:r>
      <w:r w:rsidRPr="00630A8B">
        <w:rPr>
          <w:rFonts w:ascii="Times New Roman" w:hAnsi="Times New Roman"/>
          <w:sz w:val="28"/>
          <w:szCs w:val="28"/>
        </w:rPr>
        <w:t>отражают экономическую сущность банковского кредита.</w:t>
      </w:r>
    </w:p>
    <w:p w:rsidR="00FC2555" w:rsidRPr="00F25E06" w:rsidRDefault="00FC2555" w:rsidP="00D3305D">
      <w:pPr>
        <w:spacing w:after="0" w:line="360" w:lineRule="auto"/>
        <w:ind w:firstLine="720"/>
        <w:jc w:val="both"/>
        <w:rPr>
          <w:rFonts w:ascii="Times New Roman" w:hAnsi="Times New Roman"/>
          <w:bCs/>
          <w:sz w:val="28"/>
          <w:szCs w:val="28"/>
        </w:rPr>
      </w:pPr>
      <w:r w:rsidRPr="00F25E06">
        <w:rPr>
          <w:rFonts w:ascii="Times New Roman" w:hAnsi="Times New Roman"/>
          <w:bCs/>
          <w:sz w:val="28"/>
          <w:szCs w:val="28"/>
        </w:rPr>
        <w:t>Особые принципы банковского кредита:</w:t>
      </w:r>
    </w:p>
    <w:p w:rsidR="00FC2555" w:rsidRPr="004E45EA" w:rsidRDefault="00FC2555" w:rsidP="00D3305D">
      <w:pPr>
        <w:spacing w:after="0" w:line="360" w:lineRule="auto"/>
        <w:ind w:firstLine="720"/>
        <w:jc w:val="both"/>
        <w:rPr>
          <w:rFonts w:ascii="Times New Roman" w:hAnsi="Times New Roman"/>
          <w:sz w:val="28"/>
          <w:szCs w:val="28"/>
        </w:rPr>
      </w:pPr>
      <w:r w:rsidRPr="00C93FC8">
        <w:rPr>
          <w:rFonts w:ascii="Times New Roman" w:hAnsi="Times New Roman"/>
          <w:bCs/>
          <w:sz w:val="28"/>
          <w:szCs w:val="28"/>
        </w:rPr>
        <w:t>Принцип возвратности</w:t>
      </w:r>
      <w:r w:rsidRPr="00630A8B">
        <w:rPr>
          <w:rFonts w:ascii="Times New Roman" w:hAnsi="Times New Roman"/>
          <w:b/>
          <w:bCs/>
          <w:sz w:val="28"/>
          <w:szCs w:val="28"/>
        </w:rPr>
        <w:t xml:space="preserve"> </w:t>
      </w:r>
      <w:r w:rsidRPr="00630A8B">
        <w:rPr>
          <w:rFonts w:ascii="Times New Roman" w:hAnsi="Times New Roman"/>
          <w:sz w:val="28"/>
          <w:szCs w:val="28"/>
        </w:rPr>
        <w:t>означает, что кредит должен быть возвращен заемщиком банку. Учреждения банков могут предоставлять отсрочку возврата ссуды, взимая за это повышенный процент. Этот принцип считается выходным в системе банковского кредитования. Он вытекает из сути кредитных отношений, ведь если ссуда не возвращается, теряется экономическое содержание кредита.</w:t>
      </w:r>
      <w:r w:rsidR="004E45EA" w:rsidRPr="004E45EA">
        <w:rPr>
          <w:rFonts w:ascii="Times New Roman" w:hAnsi="Times New Roman"/>
          <w:sz w:val="28"/>
          <w:szCs w:val="28"/>
        </w:rPr>
        <w:t>[4]</w:t>
      </w:r>
    </w:p>
    <w:p w:rsidR="00FC2555" w:rsidRPr="004E45EA" w:rsidRDefault="00FC2555" w:rsidP="00D3305D">
      <w:pPr>
        <w:spacing w:after="0" w:line="360" w:lineRule="auto"/>
        <w:ind w:firstLine="720"/>
        <w:jc w:val="both"/>
        <w:rPr>
          <w:rFonts w:ascii="Times New Roman" w:hAnsi="Times New Roman"/>
          <w:sz w:val="28"/>
          <w:szCs w:val="28"/>
        </w:rPr>
      </w:pPr>
      <w:r w:rsidRPr="00C93FC8">
        <w:rPr>
          <w:rFonts w:ascii="Times New Roman" w:hAnsi="Times New Roman"/>
          <w:bCs/>
          <w:sz w:val="28"/>
          <w:szCs w:val="28"/>
        </w:rPr>
        <w:t>Принцип обеспеченности</w:t>
      </w:r>
      <w:r w:rsidRPr="00630A8B">
        <w:rPr>
          <w:rFonts w:ascii="Times New Roman" w:hAnsi="Times New Roman"/>
          <w:sz w:val="28"/>
          <w:szCs w:val="28"/>
        </w:rPr>
        <w:t xml:space="preserve"> кредита означает наличие у банка права для защиты своих интересов, недопущения убытков от невозвращения долга из-за неплатежеспособности заемщика. Цель реализации этого принципа - уменьшить риск кредитной операции. Имущественные интересы кредитора должны быть в полной мере защищены в случае возможного нарушения заемщиком взятых на себя обязательств. Кредит предоставляется под определенное реальное обеспечение - залог, гарантия, поручительство, страховое свидетельство и др. Банковский кредит, не обеспеченный реальными ценностями, предоставляется в виде исключения отдельным заемщикам, которые имеют давние деловые связи с банком и высокую платежеспособность.</w:t>
      </w:r>
      <w:r w:rsidR="004E45EA" w:rsidRPr="004E45EA">
        <w:rPr>
          <w:rFonts w:ascii="Times New Roman" w:hAnsi="Times New Roman"/>
          <w:sz w:val="28"/>
          <w:szCs w:val="28"/>
        </w:rPr>
        <w:t>[4]</w:t>
      </w:r>
    </w:p>
    <w:p w:rsidR="00FC2555" w:rsidRPr="004E45EA" w:rsidRDefault="00FC2555" w:rsidP="00D20FDD">
      <w:pPr>
        <w:spacing w:after="0" w:line="360" w:lineRule="auto"/>
        <w:ind w:firstLine="709"/>
        <w:jc w:val="both"/>
        <w:rPr>
          <w:rFonts w:ascii="Times New Roman" w:hAnsi="Times New Roman"/>
          <w:sz w:val="28"/>
          <w:szCs w:val="28"/>
        </w:rPr>
      </w:pPr>
      <w:r w:rsidRPr="00C93FC8">
        <w:rPr>
          <w:rFonts w:ascii="Times New Roman" w:hAnsi="Times New Roman"/>
          <w:bCs/>
          <w:sz w:val="28"/>
          <w:szCs w:val="28"/>
        </w:rPr>
        <w:t>Принцип временности</w:t>
      </w:r>
      <w:r w:rsidRPr="00630A8B">
        <w:rPr>
          <w:rFonts w:ascii="Times New Roman" w:hAnsi="Times New Roman"/>
          <w:sz w:val="28"/>
          <w:szCs w:val="28"/>
        </w:rPr>
        <w:t xml:space="preserve"> означает, что ссуда должна быть возвращена заемщиком банку в определенный в </w:t>
      </w:r>
      <w:r>
        <w:rPr>
          <w:rFonts w:ascii="Times New Roman" w:hAnsi="Times New Roman"/>
          <w:sz w:val="28"/>
          <w:szCs w:val="28"/>
        </w:rPr>
        <w:t xml:space="preserve">кредитном договоре срок. Кредит, </w:t>
      </w:r>
      <w:r w:rsidR="00D3305D">
        <w:rPr>
          <w:rFonts w:ascii="Times New Roman" w:hAnsi="Times New Roman"/>
          <w:sz w:val="28"/>
          <w:szCs w:val="28"/>
        </w:rPr>
        <w:t>в</w:t>
      </w:r>
      <w:r w:rsidRPr="00630A8B">
        <w:rPr>
          <w:rFonts w:ascii="Times New Roman" w:hAnsi="Times New Roman"/>
          <w:sz w:val="28"/>
          <w:szCs w:val="28"/>
        </w:rPr>
        <w:t>обязательно</w:t>
      </w:r>
      <w:r w:rsidR="00D3305D">
        <w:rPr>
          <w:rFonts w:ascii="Times New Roman" w:hAnsi="Times New Roman"/>
          <w:sz w:val="28"/>
          <w:szCs w:val="28"/>
        </w:rPr>
        <w:t>м порядке</w:t>
      </w:r>
      <w:r w:rsidRPr="00630A8B">
        <w:rPr>
          <w:rFonts w:ascii="Times New Roman" w:hAnsi="Times New Roman"/>
          <w:sz w:val="28"/>
          <w:szCs w:val="28"/>
        </w:rPr>
        <w:t xml:space="preserve"> должен быть возвращен </w:t>
      </w:r>
      <w:r w:rsidR="00D3305D">
        <w:rPr>
          <w:rFonts w:ascii="Times New Roman" w:hAnsi="Times New Roman"/>
          <w:sz w:val="28"/>
          <w:szCs w:val="28"/>
        </w:rPr>
        <w:t xml:space="preserve">банку в определенное </w:t>
      </w:r>
      <w:r w:rsidRPr="00630A8B">
        <w:rPr>
          <w:rFonts w:ascii="Times New Roman" w:hAnsi="Times New Roman"/>
          <w:sz w:val="28"/>
          <w:szCs w:val="28"/>
        </w:rPr>
        <w:t xml:space="preserve"> заранее обусловленное время. В случае нарушения принципа возвратности банк предъявляет к заемщику финансовые требования. Срок кредита - это </w:t>
      </w:r>
      <w:r w:rsidRPr="00630A8B">
        <w:rPr>
          <w:rFonts w:ascii="Times New Roman" w:hAnsi="Times New Roman"/>
          <w:sz w:val="28"/>
          <w:szCs w:val="28"/>
        </w:rPr>
        <w:lastRenderedPageBreak/>
        <w:t>период пользования ссудой. Он рассчитывается с момента получения займа (зачисление на счет заемщика или уплаты платежных документов с ссудного счета заемщика) до ее конечного погашения.</w:t>
      </w:r>
      <w:r w:rsidR="004E45EA" w:rsidRPr="004E45EA">
        <w:rPr>
          <w:rFonts w:ascii="Times New Roman" w:hAnsi="Times New Roman"/>
          <w:sz w:val="28"/>
          <w:szCs w:val="28"/>
        </w:rPr>
        <w:t>[4]</w:t>
      </w:r>
    </w:p>
    <w:p w:rsidR="00FC2555" w:rsidRDefault="00FC2555" w:rsidP="00D20FDD">
      <w:pPr>
        <w:spacing w:after="0" w:line="360" w:lineRule="auto"/>
        <w:ind w:firstLine="709"/>
        <w:jc w:val="both"/>
        <w:rPr>
          <w:rFonts w:ascii="Times New Roman" w:hAnsi="Times New Roman"/>
          <w:sz w:val="28"/>
          <w:szCs w:val="28"/>
        </w:rPr>
      </w:pPr>
      <w:r w:rsidRPr="00C93FC8">
        <w:rPr>
          <w:rFonts w:ascii="Times New Roman" w:hAnsi="Times New Roman"/>
          <w:bCs/>
          <w:sz w:val="28"/>
          <w:szCs w:val="28"/>
        </w:rPr>
        <w:t>Принцип платности</w:t>
      </w:r>
      <w:r w:rsidR="00D3305D">
        <w:rPr>
          <w:rFonts w:ascii="Times New Roman" w:hAnsi="Times New Roman"/>
          <w:sz w:val="28"/>
          <w:szCs w:val="28"/>
        </w:rPr>
        <w:t>подразумевает</w:t>
      </w:r>
      <w:r w:rsidRPr="00630A8B">
        <w:rPr>
          <w:rFonts w:ascii="Times New Roman" w:hAnsi="Times New Roman"/>
          <w:sz w:val="28"/>
          <w:szCs w:val="28"/>
        </w:rPr>
        <w:t>, что кредит должен быть возвращен заемщиком банку с соответствующей оплатой за его использование. Кредит как коммерческая операция обязательно должна приносить кредитору определенный доход в виде процентов</w:t>
      </w:r>
      <w:r w:rsidR="00D3305D">
        <w:rPr>
          <w:rFonts w:ascii="Times New Roman" w:hAnsi="Times New Roman"/>
          <w:sz w:val="28"/>
          <w:szCs w:val="28"/>
        </w:rPr>
        <w:t xml:space="preserve"> по нему</w:t>
      </w:r>
      <w:r w:rsidRPr="00630A8B">
        <w:rPr>
          <w:rFonts w:ascii="Times New Roman" w:hAnsi="Times New Roman"/>
          <w:sz w:val="28"/>
          <w:szCs w:val="28"/>
        </w:rPr>
        <w:t xml:space="preserve">. Процент </w:t>
      </w:r>
      <w:r w:rsidR="00D3305D">
        <w:rPr>
          <w:rFonts w:ascii="Times New Roman" w:hAnsi="Times New Roman"/>
          <w:sz w:val="28"/>
          <w:szCs w:val="28"/>
        </w:rPr>
        <w:t xml:space="preserve">по кредиту </w:t>
      </w:r>
      <w:r w:rsidRPr="00630A8B">
        <w:rPr>
          <w:rFonts w:ascii="Times New Roman" w:hAnsi="Times New Roman"/>
          <w:sz w:val="28"/>
          <w:szCs w:val="28"/>
        </w:rPr>
        <w:t xml:space="preserve">- </w:t>
      </w:r>
      <w:r w:rsidR="00D3305D">
        <w:rPr>
          <w:rFonts w:ascii="Times New Roman" w:hAnsi="Times New Roman"/>
          <w:sz w:val="28"/>
          <w:szCs w:val="28"/>
        </w:rPr>
        <w:t xml:space="preserve">это </w:t>
      </w:r>
      <w:r w:rsidRPr="00630A8B">
        <w:rPr>
          <w:rFonts w:ascii="Times New Roman" w:hAnsi="Times New Roman"/>
          <w:sz w:val="28"/>
          <w:szCs w:val="28"/>
        </w:rPr>
        <w:t>плата заемщика в кредитных отношениях. Банк требует от заемщика не только возврат полученной ссуды, но и уплаты процентов за ее использование.</w:t>
      </w:r>
    </w:p>
    <w:p w:rsidR="00207831" w:rsidRPr="00207831" w:rsidRDefault="00207831" w:rsidP="00D3305D">
      <w:pPr>
        <w:spacing w:after="0" w:line="360" w:lineRule="auto"/>
        <w:ind w:firstLine="720"/>
        <w:jc w:val="both"/>
        <w:rPr>
          <w:rFonts w:ascii="Times New Roman" w:hAnsi="Times New Roman"/>
          <w:sz w:val="28"/>
          <w:szCs w:val="28"/>
        </w:rPr>
      </w:pPr>
      <w:r w:rsidRPr="00207831">
        <w:rPr>
          <w:rFonts w:ascii="Times New Roman" w:hAnsi="Times New Roman"/>
          <w:sz w:val="28"/>
          <w:szCs w:val="28"/>
        </w:rPr>
        <w:t>При рассмотрении вопроса размера платы за кредит, банки должны учитывать следующие факторы:</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ставка рефинансирования ЦБ РФ;</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средняя процентная ставка привлечения (ставка привлечения межбанковских кредитов или ставка, уплачиваемая банком по депозитам различного вида);</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 xml:space="preserve"> структура кредитных ресурсов (чем выше доля привлеченных средств, тем дороже должен быть кредит);</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спрос на кредит со стороны потенциальных заемщиков (чем меньше спрос, тем дешевле кредит);</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срок, на который испрашивается кредит, вид кредита, а точнее степень его риска для банка в зависимости от обеспечения;</w:t>
      </w:r>
    </w:p>
    <w:p w:rsidR="00207831" w:rsidRPr="00207831" w:rsidRDefault="00207831" w:rsidP="00D3305D">
      <w:pPr>
        <w:numPr>
          <w:ilvl w:val="0"/>
          <w:numId w:val="13"/>
        </w:numPr>
        <w:tabs>
          <w:tab w:val="num" w:pos="1080"/>
        </w:tabs>
        <w:spacing w:after="0" w:line="360" w:lineRule="auto"/>
        <w:ind w:left="0" w:firstLine="720"/>
        <w:jc w:val="both"/>
        <w:rPr>
          <w:rFonts w:ascii="Times New Roman" w:hAnsi="Times New Roman"/>
          <w:sz w:val="28"/>
          <w:szCs w:val="28"/>
        </w:rPr>
      </w:pPr>
      <w:r w:rsidRPr="00207831">
        <w:rPr>
          <w:rFonts w:ascii="Times New Roman" w:hAnsi="Times New Roman"/>
          <w:sz w:val="28"/>
          <w:szCs w:val="28"/>
        </w:rPr>
        <w:t>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 [21].</w:t>
      </w:r>
    </w:p>
    <w:p w:rsidR="00207831" w:rsidRPr="00207831" w:rsidRDefault="00207831" w:rsidP="00D3305D">
      <w:pPr>
        <w:spacing w:after="0" w:line="360" w:lineRule="auto"/>
        <w:ind w:firstLine="720"/>
        <w:jc w:val="both"/>
        <w:rPr>
          <w:rFonts w:ascii="Times New Roman" w:hAnsi="Times New Roman"/>
          <w:sz w:val="28"/>
          <w:szCs w:val="28"/>
        </w:rPr>
      </w:pPr>
      <w:r w:rsidRPr="00207831">
        <w:rPr>
          <w:rFonts w:ascii="Times New Roman" w:hAnsi="Times New Roman"/>
          <w:sz w:val="28"/>
          <w:szCs w:val="28"/>
        </w:rPr>
        <w:t>Процентные ставки за кредит могут быть фиксированными и плавающими, что предусматривается в кредитном договоре. Фиксированные процентные ставки остаются неизменными в течение всего срока ссуды.</w:t>
      </w:r>
    </w:p>
    <w:p w:rsidR="00207831" w:rsidRPr="00630A8B" w:rsidRDefault="00207831" w:rsidP="00D3305D">
      <w:pPr>
        <w:spacing w:after="0" w:line="360" w:lineRule="auto"/>
        <w:ind w:firstLine="720"/>
        <w:jc w:val="both"/>
        <w:rPr>
          <w:rFonts w:ascii="Times New Roman" w:hAnsi="Times New Roman"/>
          <w:sz w:val="28"/>
          <w:szCs w:val="28"/>
        </w:rPr>
      </w:pPr>
      <w:r w:rsidRPr="00207831">
        <w:rPr>
          <w:rFonts w:ascii="Times New Roman" w:hAnsi="Times New Roman"/>
          <w:sz w:val="28"/>
          <w:szCs w:val="28"/>
        </w:rPr>
        <w:lastRenderedPageBreak/>
        <w:t>Плавающие ставки колеблются в зависимости от условий денежного рынка, изменения размера процентов по депозитам, складывающегося спроса и предложения на кредитные ресурсы, а также состояния экономики и финансов заемщика и могут пересматриваться банком в течение срока кредитования с обязательным уведомлением заемщика.</w:t>
      </w:r>
    </w:p>
    <w:p w:rsidR="00FC2555" w:rsidRPr="004E45EA" w:rsidRDefault="00FC2555" w:rsidP="00D3305D">
      <w:pPr>
        <w:spacing w:after="0" w:line="360" w:lineRule="auto"/>
        <w:ind w:firstLine="720"/>
        <w:jc w:val="both"/>
        <w:rPr>
          <w:rFonts w:ascii="Times New Roman" w:hAnsi="Times New Roman"/>
          <w:sz w:val="28"/>
          <w:szCs w:val="28"/>
        </w:rPr>
      </w:pPr>
      <w:r w:rsidRPr="00C93FC8">
        <w:rPr>
          <w:rFonts w:ascii="Times New Roman" w:hAnsi="Times New Roman"/>
          <w:bCs/>
          <w:sz w:val="28"/>
          <w:szCs w:val="28"/>
        </w:rPr>
        <w:t>Принцип целевой направленности</w:t>
      </w:r>
      <w:r w:rsidRPr="00630A8B">
        <w:rPr>
          <w:rFonts w:ascii="Times New Roman" w:hAnsi="Times New Roman"/>
          <w:sz w:val="28"/>
          <w:szCs w:val="28"/>
        </w:rPr>
        <w:t xml:space="preserve"> кредита предусматривает вложения заемных средств на конкретные цели, обусловленные кредитным договором. Заемщик не может тратить кредит на другие цели. Целевой характер кредитования означает направленность ссуды на определенный хозяйственный объект. Закономерность перехода к кредитованию хозяйственного субъекта, о чем говорилось выше, нельзя абсолютизировать. Банк обязательно должен различать объекты кредитования, прежде всего те из них, которые связаны либо с капитальными вложениями, или с основной производственной деятельностью.</w:t>
      </w:r>
      <w:r w:rsidR="004E45EA" w:rsidRPr="004E45EA">
        <w:rPr>
          <w:rFonts w:ascii="Times New Roman" w:hAnsi="Times New Roman"/>
          <w:sz w:val="28"/>
          <w:szCs w:val="28"/>
        </w:rPr>
        <w:t>[4]</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Относительно правил кредитования, то их четкое формулирование имеет решающее значение в кредитном менеджменте. В процессе управления кредитными операциями важно обладать эффективными алгоритмами (совокупностью правил) решения тех или иных типичных проблем.</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В конкретных условиях работы коммерческого банка, с учетом особенностей финансово-хозяйственной деятельности его клиентов (заемщиков), набор и содержание правил банковского кредитования меняются. Эти правила в основном и главном определяют стандартные требования и ориентиры для кредитных работников банка. Речь идет о четкое структурирование, систематизация, программирования, алгоритмизации, стандартизации способов и приемов проведения кредитных операций.</w:t>
      </w:r>
    </w:p>
    <w:p w:rsidR="00FC2555" w:rsidRPr="00630A8B"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Итак, в принципах кредитования отражаются стойкие и проверенные практикой банковские ориентиры, закономерные связи и закономерности организации кредитного процесса. Принципы кредитования стимулируют экономическую заинтересованность субъектов кредитных отношений в лучших результатах своей деятельности.</w:t>
      </w:r>
    </w:p>
    <w:p w:rsidR="00FC2555" w:rsidRPr="004E45EA" w:rsidRDefault="00FC2555" w:rsidP="00D20FDD">
      <w:pPr>
        <w:spacing w:after="0" w:line="360" w:lineRule="auto"/>
        <w:ind w:firstLine="709"/>
        <w:jc w:val="both"/>
        <w:rPr>
          <w:rFonts w:ascii="Times New Roman" w:hAnsi="Times New Roman"/>
          <w:sz w:val="28"/>
          <w:szCs w:val="28"/>
        </w:rPr>
      </w:pPr>
      <w:r w:rsidRPr="00C93FC8">
        <w:rPr>
          <w:rFonts w:ascii="Times New Roman" w:hAnsi="Times New Roman"/>
          <w:bCs/>
          <w:sz w:val="28"/>
          <w:szCs w:val="28"/>
        </w:rPr>
        <w:lastRenderedPageBreak/>
        <w:t>Принципы банковского кредита</w:t>
      </w:r>
      <w:r w:rsidR="00D3305D">
        <w:rPr>
          <w:rFonts w:ascii="Times New Roman" w:hAnsi="Times New Roman"/>
          <w:sz w:val="28"/>
          <w:szCs w:val="28"/>
        </w:rPr>
        <w:t xml:space="preserve"> не являю</w:t>
      </w:r>
      <w:r w:rsidRPr="00630A8B">
        <w:rPr>
          <w:rFonts w:ascii="Times New Roman" w:hAnsi="Times New Roman"/>
          <w:sz w:val="28"/>
          <w:szCs w:val="28"/>
        </w:rPr>
        <w:t>тся раз и навсегда неизменными. Развитие экономики, изменение характера экономических отношений вызывают как появление новых принципов, отвечающих новым условиям, так и изменение сущности традиционных принципов кредитования.</w:t>
      </w:r>
      <w:r w:rsidR="004E45EA" w:rsidRPr="004E45EA">
        <w:rPr>
          <w:rFonts w:ascii="Times New Roman" w:hAnsi="Times New Roman"/>
          <w:sz w:val="28"/>
          <w:szCs w:val="28"/>
        </w:rPr>
        <w:t>[4]</w:t>
      </w:r>
    </w:p>
    <w:p w:rsidR="00427AA0" w:rsidRPr="00D3305D" w:rsidRDefault="00FC2555" w:rsidP="00D3305D">
      <w:pPr>
        <w:spacing w:after="0" w:line="360" w:lineRule="auto"/>
        <w:ind w:firstLine="720"/>
        <w:jc w:val="both"/>
        <w:rPr>
          <w:rFonts w:ascii="Times New Roman" w:hAnsi="Times New Roman"/>
          <w:sz w:val="28"/>
          <w:szCs w:val="28"/>
        </w:rPr>
      </w:pPr>
      <w:r w:rsidRPr="00630A8B">
        <w:rPr>
          <w:rFonts w:ascii="Times New Roman" w:hAnsi="Times New Roman"/>
          <w:sz w:val="28"/>
          <w:szCs w:val="28"/>
        </w:rPr>
        <w:t>Кредитным процессом (процессом кредитования) называется процесс предоставления банковской ссуды. Этот процесс включает пять основных этапов: рассмотрение заявки на получение ссуды, анализ и оценка кредитоспособности заемщика, оформление кредитного договора, выдача ссуды, контроль за использованием и погашени</w:t>
      </w:r>
      <w:r w:rsidR="00D3305D">
        <w:rPr>
          <w:rFonts w:ascii="Times New Roman" w:hAnsi="Times New Roman"/>
          <w:sz w:val="28"/>
          <w:szCs w:val="28"/>
        </w:rPr>
        <w:t>ем ссуды (кредитный мониторинг).</w:t>
      </w:r>
    </w:p>
    <w:p w:rsidR="00D3305D" w:rsidRDefault="00D3305D" w:rsidP="007B3986">
      <w:pPr>
        <w:pStyle w:val="a3"/>
        <w:spacing w:before="0" w:beforeAutospacing="0" w:after="0" w:afterAutospacing="0" w:line="360" w:lineRule="auto"/>
        <w:ind w:firstLine="709"/>
        <w:jc w:val="both"/>
        <w:rPr>
          <w:sz w:val="28"/>
          <w:szCs w:val="28"/>
        </w:rPr>
      </w:pPr>
    </w:p>
    <w:p w:rsidR="00FC2555" w:rsidRDefault="00FC2555" w:rsidP="00C93FC8">
      <w:pPr>
        <w:pStyle w:val="a3"/>
        <w:numPr>
          <w:ilvl w:val="1"/>
          <w:numId w:val="12"/>
        </w:numPr>
        <w:spacing w:before="0" w:beforeAutospacing="0" w:after="0" w:afterAutospacing="0" w:line="360" w:lineRule="auto"/>
        <w:jc w:val="center"/>
        <w:rPr>
          <w:sz w:val="28"/>
          <w:szCs w:val="28"/>
        </w:rPr>
      </w:pPr>
      <w:r>
        <w:rPr>
          <w:sz w:val="28"/>
          <w:szCs w:val="28"/>
        </w:rPr>
        <w:t>Анализ современного состояния кредитования физических лиц в РФ</w:t>
      </w:r>
    </w:p>
    <w:p w:rsidR="00C93FC8" w:rsidRDefault="00C93FC8" w:rsidP="00C93FC8">
      <w:pPr>
        <w:pStyle w:val="a3"/>
        <w:spacing w:before="0" w:beforeAutospacing="0" w:after="0" w:afterAutospacing="0"/>
        <w:ind w:left="450"/>
        <w:rPr>
          <w:sz w:val="28"/>
          <w:szCs w:val="28"/>
        </w:rPr>
      </w:pPr>
    </w:p>
    <w:p w:rsidR="00FC2555" w:rsidRPr="001740F8" w:rsidRDefault="00FC2555" w:rsidP="00D20FDD">
      <w:pPr>
        <w:spacing w:after="0" w:line="360" w:lineRule="auto"/>
        <w:ind w:firstLine="709"/>
        <w:jc w:val="both"/>
        <w:rPr>
          <w:rFonts w:ascii="Times New Roman" w:hAnsi="Times New Roman"/>
          <w:sz w:val="28"/>
          <w:szCs w:val="28"/>
        </w:rPr>
      </w:pPr>
      <w:r w:rsidRPr="002462A2">
        <w:rPr>
          <w:rFonts w:ascii="Times New Roman" w:hAnsi="Times New Roman"/>
          <w:sz w:val="28"/>
          <w:szCs w:val="28"/>
        </w:rPr>
        <w:t xml:space="preserve">Кредитование физических лиц является самым быстрорастущим сектором банковского бизнеса в России. </w:t>
      </w:r>
      <w:r w:rsidR="00D3305D">
        <w:rPr>
          <w:rFonts w:ascii="Times New Roman" w:hAnsi="Times New Roman"/>
          <w:sz w:val="28"/>
          <w:szCs w:val="28"/>
        </w:rPr>
        <w:t xml:space="preserve">В последнее время </w:t>
      </w:r>
      <w:r w:rsidRPr="002462A2">
        <w:rPr>
          <w:rFonts w:ascii="Times New Roman" w:hAnsi="Times New Roman"/>
          <w:sz w:val="28"/>
          <w:szCs w:val="28"/>
        </w:rPr>
        <w:t xml:space="preserve">объем выданных </w:t>
      </w:r>
      <w:r w:rsidR="00D3305D">
        <w:rPr>
          <w:rFonts w:ascii="Times New Roman" w:hAnsi="Times New Roman"/>
          <w:sz w:val="28"/>
          <w:szCs w:val="28"/>
        </w:rPr>
        <w:t>кредитов</w:t>
      </w:r>
      <w:r w:rsidRPr="002462A2">
        <w:rPr>
          <w:rFonts w:ascii="Times New Roman" w:hAnsi="Times New Roman"/>
          <w:sz w:val="28"/>
          <w:szCs w:val="28"/>
        </w:rPr>
        <w:t xml:space="preserve"> ежегодно</w:t>
      </w:r>
      <w:r w:rsidR="00207831">
        <w:rPr>
          <w:rFonts w:ascii="Times New Roman" w:hAnsi="Times New Roman"/>
          <w:sz w:val="28"/>
          <w:szCs w:val="28"/>
        </w:rPr>
        <w:t xml:space="preserve"> удваивался</w:t>
      </w:r>
      <w:r w:rsidRPr="002462A2">
        <w:rPr>
          <w:rFonts w:ascii="Times New Roman" w:hAnsi="Times New Roman"/>
          <w:sz w:val="28"/>
          <w:szCs w:val="28"/>
        </w:rPr>
        <w:t xml:space="preserve">. По данным Банка России по состоянию на 1 декабря </w:t>
      </w:r>
      <w:r w:rsidR="001E3228">
        <w:rPr>
          <w:rFonts w:ascii="Times New Roman" w:hAnsi="Times New Roman"/>
          <w:sz w:val="28"/>
          <w:szCs w:val="28"/>
        </w:rPr>
        <w:t xml:space="preserve">2015 </w:t>
      </w:r>
      <w:r w:rsidRPr="002462A2">
        <w:rPr>
          <w:rFonts w:ascii="Times New Roman" w:hAnsi="Times New Roman"/>
          <w:sz w:val="28"/>
          <w:szCs w:val="28"/>
        </w:rPr>
        <w:t>года объемы кредитования физических ли</w:t>
      </w:r>
      <w:r>
        <w:rPr>
          <w:rFonts w:ascii="Times New Roman" w:hAnsi="Times New Roman"/>
          <w:sz w:val="28"/>
          <w:szCs w:val="28"/>
        </w:rPr>
        <w:t>ц составляли 834</w:t>
      </w:r>
      <w:r w:rsidRPr="002462A2">
        <w:rPr>
          <w:rFonts w:ascii="Times New Roman" w:hAnsi="Times New Roman"/>
          <w:sz w:val="28"/>
          <w:szCs w:val="28"/>
        </w:rPr>
        <w:t xml:space="preserve"> </w:t>
      </w:r>
      <w:r w:rsidR="00F25E06">
        <w:rPr>
          <w:rFonts w:ascii="Times New Roman" w:hAnsi="Times New Roman"/>
          <w:sz w:val="28"/>
          <w:szCs w:val="28"/>
        </w:rPr>
        <w:t>266 млн. руб. А уже в марте 2016</w:t>
      </w:r>
      <w:r w:rsidR="00207831">
        <w:rPr>
          <w:rFonts w:ascii="Times New Roman" w:hAnsi="Times New Roman"/>
          <w:sz w:val="28"/>
          <w:szCs w:val="28"/>
        </w:rPr>
        <w:t xml:space="preserve"> года, по оценке ц</w:t>
      </w:r>
      <w:r w:rsidRPr="002462A2">
        <w:rPr>
          <w:rFonts w:ascii="Times New Roman" w:hAnsi="Times New Roman"/>
          <w:sz w:val="28"/>
          <w:szCs w:val="28"/>
        </w:rPr>
        <w:t>ентра эконо</w:t>
      </w:r>
      <w:r>
        <w:rPr>
          <w:rFonts w:ascii="Times New Roman" w:hAnsi="Times New Roman"/>
          <w:sz w:val="28"/>
          <w:szCs w:val="28"/>
        </w:rPr>
        <w:t>мических исследований достигла 9</w:t>
      </w:r>
      <w:r w:rsidR="00207831">
        <w:rPr>
          <w:rFonts w:ascii="Times New Roman" w:hAnsi="Times New Roman"/>
          <w:sz w:val="28"/>
          <w:szCs w:val="28"/>
        </w:rPr>
        <w:t>30</w:t>
      </w:r>
      <w:r w:rsidRPr="002462A2">
        <w:rPr>
          <w:rFonts w:ascii="Times New Roman" w:hAnsi="Times New Roman"/>
          <w:sz w:val="28"/>
          <w:szCs w:val="28"/>
        </w:rPr>
        <w:t xml:space="preserve"> </w:t>
      </w:r>
      <w:r>
        <w:rPr>
          <w:rFonts w:ascii="Times New Roman" w:hAnsi="Times New Roman"/>
          <w:sz w:val="28"/>
          <w:szCs w:val="28"/>
        </w:rPr>
        <w:t xml:space="preserve">000 млн. руб. </w:t>
      </w:r>
      <w:r w:rsidR="00207831">
        <w:rPr>
          <w:rFonts w:ascii="Times New Roman" w:hAnsi="Times New Roman"/>
          <w:sz w:val="28"/>
          <w:szCs w:val="28"/>
        </w:rPr>
        <w:t>Этот у</w:t>
      </w:r>
      <w:r w:rsidRPr="002462A2">
        <w:rPr>
          <w:rFonts w:ascii="Times New Roman" w:hAnsi="Times New Roman"/>
          <w:sz w:val="28"/>
          <w:szCs w:val="28"/>
        </w:rPr>
        <w:t>стойчивый рост свидетельствует о неудовлетворенном спросе населения на кредиты, с одной стороны, и о высокой привлекательности (доходности) потребительского кредитования для ба</w:t>
      </w:r>
      <w:r w:rsidR="007B3986">
        <w:rPr>
          <w:rFonts w:ascii="Times New Roman" w:hAnsi="Times New Roman"/>
          <w:sz w:val="28"/>
          <w:szCs w:val="28"/>
        </w:rPr>
        <w:t>нков</w:t>
      </w:r>
      <w:r w:rsidRPr="001740F8">
        <w:rPr>
          <w:rFonts w:ascii="Times New Roman" w:hAnsi="Times New Roman"/>
          <w:sz w:val="28"/>
          <w:szCs w:val="28"/>
        </w:rPr>
        <w:t>[9]</w:t>
      </w:r>
      <w:r w:rsidR="007B3986">
        <w:rPr>
          <w:rFonts w:ascii="Times New Roman" w:hAnsi="Times New Roman"/>
          <w:sz w:val="28"/>
          <w:szCs w:val="28"/>
        </w:rPr>
        <w:t>.</w:t>
      </w:r>
    </w:p>
    <w:p w:rsidR="00FC2555" w:rsidRPr="002462A2" w:rsidRDefault="00D3305D"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Большой </w:t>
      </w:r>
      <w:r w:rsidR="00FC2555" w:rsidRPr="002462A2">
        <w:rPr>
          <w:rFonts w:ascii="Times New Roman" w:hAnsi="Times New Roman"/>
          <w:sz w:val="28"/>
          <w:szCs w:val="28"/>
        </w:rPr>
        <w:t xml:space="preserve">рост рынка во многом объясняется его низкими относительными показателями. В </w:t>
      </w:r>
      <w:r>
        <w:rPr>
          <w:rFonts w:ascii="Times New Roman" w:hAnsi="Times New Roman"/>
          <w:sz w:val="28"/>
          <w:szCs w:val="28"/>
        </w:rPr>
        <w:t xml:space="preserve">общем </w:t>
      </w:r>
      <w:r w:rsidR="00FC2555" w:rsidRPr="002462A2">
        <w:rPr>
          <w:rFonts w:ascii="Times New Roman" w:hAnsi="Times New Roman"/>
          <w:sz w:val="28"/>
          <w:szCs w:val="28"/>
        </w:rPr>
        <w:t>портфеле ссуд банковского сектора кредиты фи</w:t>
      </w:r>
      <w:r w:rsidR="00FC2555">
        <w:rPr>
          <w:rFonts w:ascii="Times New Roman" w:hAnsi="Times New Roman"/>
          <w:sz w:val="28"/>
          <w:szCs w:val="28"/>
        </w:rPr>
        <w:t xml:space="preserve">зическим лицам занимают всего </w:t>
      </w:r>
      <w:r w:rsidR="00207831">
        <w:rPr>
          <w:rFonts w:ascii="Times New Roman" w:hAnsi="Times New Roman"/>
          <w:sz w:val="28"/>
          <w:szCs w:val="28"/>
        </w:rPr>
        <w:t>14,8</w:t>
      </w:r>
      <w:r w:rsidR="00FC2555" w:rsidRPr="002462A2">
        <w:rPr>
          <w:rFonts w:ascii="Times New Roman" w:hAnsi="Times New Roman"/>
          <w:sz w:val="28"/>
          <w:szCs w:val="28"/>
        </w:rPr>
        <w:t>%.</w:t>
      </w:r>
    </w:p>
    <w:p w:rsidR="00FC2555" w:rsidRDefault="00FC2555" w:rsidP="00D3305D">
      <w:pPr>
        <w:spacing w:after="0" w:line="360" w:lineRule="auto"/>
        <w:ind w:firstLine="720"/>
        <w:jc w:val="both"/>
        <w:rPr>
          <w:rFonts w:ascii="Times New Roman" w:hAnsi="Times New Roman"/>
          <w:sz w:val="28"/>
          <w:szCs w:val="28"/>
        </w:rPr>
      </w:pPr>
      <w:r w:rsidRPr="002462A2">
        <w:rPr>
          <w:rFonts w:ascii="Times New Roman" w:hAnsi="Times New Roman"/>
          <w:sz w:val="28"/>
          <w:szCs w:val="28"/>
        </w:rPr>
        <w:t>Кредиты и прочие размещенные средства, предоставленные банками</w:t>
      </w:r>
      <w:r w:rsidR="00207831">
        <w:rPr>
          <w:rFonts w:ascii="Times New Roman" w:hAnsi="Times New Roman"/>
          <w:sz w:val="28"/>
          <w:szCs w:val="28"/>
        </w:rPr>
        <w:t xml:space="preserve"> </w:t>
      </w:r>
      <w:r w:rsidR="001E3228">
        <w:rPr>
          <w:rFonts w:ascii="Times New Roman" w:hAnsi="Times New Roman"/>
          <w:sz w:val="28"/>
          <w:szCs w:val="28"/>
        </w:rPr>
        <w:t>на 1 января 2015</w:t>
      </w:r>
      <w:r>
        <w:rPr>
          <w:rFonts w:ascii="Times New Roman" w:hAnsi="Times New Roman"/>
          <w:sz w:val="28"/>
          <w:szCs w:val="28"/>
        </w:rPr>
        <w:t xml:space="preserve"> года составляли 5449,9 млрд. руб. или 19</w:t>
      </w:r>
      <w:r w:rsidR="00207831">
        <w:rPr>
          <w:rFonts w:ascii="Times New Roman" w:hAnsi="Times New Roman"/>
          <w:sz w:val="28"/>
          <w:szCs w:val="28"/>
        </w:rPr>
        <w:t>,7</w:t>
      </w:r>
      <w:r w:rsidRPr="002462A2">
        <w:rPr>
          <w:rFonts w:ascii="Times New Roman" w:hAnsi="Times New Roman"/>
          <w:sz w:val="28"/>
          <w:szCs w:val="28"/>
        </w:rPr>
        <w:t xml:space="preserve">% ВВП. Из них на кредиты физическим лицам приходится всего 2,7%. Потенциал роста рынка </w:t>
      </w:r>
      <w:r w:rsidRPr="002462A2">
        <w:rPr>
          <w:rFonts w:ascii="Times New Roman" w:hAnsi="Times New Roman"/>
          <w:sz w:val="28"/>
          <w:szCs w:val="28"/>
        </w:rPr>
        <w:lastRenderedPageBreak/>
        <w:t>потребительского кредитования составляет около 10% ВВП. Иными словами, в предстоящие годы ожидается утроение его объемов по отношению к ВВП.</w:t>
      </w:r>
    </w:p>
    <w:p w:rsidR="001E3228" w:rsidRDefault="001E3228" w:rsidP="00D3305D">
      <w:pPr>
        <w:spacing w:after="0" w:line="360" w:lineRule="auto"/>
        <w:ind w:firstLine="720"/>
        <w:jc w:val="both"/>
        <w:rPr>
          <w:rFonts w:ascii="Times New Roman" w:hAnsi="Times New Roman"/>
          <w:sz w:val="28"/>
          <w:szCs w:val="28"/>
        </w:rPr>
      </w:pPr>
      <w:r w:rsidRPr="001E3228">
        <w:rPr>
          <w:rFonts w:ascii="Times New Roman" w:hAnsi="Times New Roman"/>
          <w:sz w:val="28"/>
          <w:szCs w:val="28"/>
        </w:rPr>
        <w:t>Значительный рост кредитования населения в России стал важным фактором развития банковской системы и экономики в целом. На современном этапе экономического развития важное место в поиске путей выхода России из кризисного состояния занимает дальнейшее совершенствование форм кредита, выработки взвешенных подходов к реализации банковскими учреждениями кредитной политики, формирование продуктивной кредитной системы и эффективное управление ее рисками. Несмотря на то, что сейчас банковские учреждения несколько замедлили свою деятельность на рынке кредитования физических лиц, потребность в дальнейшем исследовании теоретических и практических вопросов потребительского кредитования населения остается весьма актуальной.</w:t>
      </w:r>
    </w:p>
    <w:p w:rsidR="00876802" w:rsidRDefault="00FC2555" w:rsidP="00FB45DE">
      <w:pPr>
        <w:spacing w:after="0" w:line="360" w:lineRule="auto"/>
        <w:ind w:firstLine="709"/>
        <w:jc w:val="both"/>
        <w:rPr>
          <w:rFonts w:ascii="Times New Roman" w:hAnsi="Times New Roman"/>
          <w:sz w:val="28"/>
          <w:szCs w:val="28"/>
        </w:rPr>
      </w:pPr>
      <w:r w:rsidRPr="00070038">
        <w:rPr>
          <w:rFonts w:ascii="Times New Roman" w:hAnsi="Times New Roman"/>
          <w:sz w:val="28"/>
          <w:szCs w:val="28"/>
        </w:rPr>
        <w:t>Среди кредитов физическим лицам</w:t>
      </w:r>
      <w:r w:rsidR="00D3305D">
        <w:rPr>
          <w:rFonts w:ascii="Times New Roman" w:hAnsi="Times New Roman"/>
          <w:sz w:val="28"/>
          <w:szCs w:val="28"/>
        </w:rPr>
        <w:t>,</w:t>
      </w:r>
      <w:r w:rsidRPr="00070038">
        <w:rPr>
          <w:rFonts w:ascii="Times New Roman" w:hAnsi="Times New Roman"/>
          <w:sz w:val="28"/>
          <w:szCs w:val="28"/>
        </w:rPr>
        <w:t xml:space="preserve"> </w:t>
      </w:r>
      <w:r w:rsidR="00207831">
        <w:rPr>
          <w:rFonts w:ascii="Times New Roman" w:hAnsi="Times New Roman"/>
          <w:sz w:val="28"/>
          <w:szCs w:val="28"/>
        </w:rPr>
        <w:t xml:space="preserve">наибольшую </w:t>
      </w:r>
      <w:r w:rsidRPr="00070038">
        <w:rPr>
          <w:rFonts w:ascii="Times New Roman" w:hAnsi="Times New Roman"/>
          <w:sz w:val="28"/>
          <w:szCs w:val="28"/>
        </w:rPr>
        <w:t xml:space="preserve">долю составляют ссуды со сроком погашения более 3 лет. На них приходится около 72% портфеля кредитов. Второе место занимают кредиты от года до трех лет (18% портфеля) и от </w:t>
      </w:r>
      <w:r>
        <w:rPr>
          <w:rFonts w:ascii="Times New Roman" w:hAnsi="Times New Roman"/>
          <w:sz w:val="28"/>
          <w:szCs w:val="28"/>
        </w:rPr>
        <w:t xml:space="preserve">полугода до года (10% портфеля). </w:t>
      </w:r>
      <w:r w:rsidRPr="00070038">
        <w:rPr>
          <w:rFonts w:ascii="Times New Roman" w:hAnsi="Times New Roman"/>
          <w:sz w:val="28"/>
          <w:szCs w:val="28"/>
        </w:rPr>
        <w:t>Большая срочность подавляющей части ссуд обеспечивает банки, занимающиеся потребительскими кредитами, высокими доходами на протяжении нескольких лет вперед. Иными словами, банки - лидеры потребительского кредитования будут оставаться также лидерами по объему годовой прибыли в течение нескольких предстоящий лет.</w:t>
      </w:r>
    </w:p>
    <w:p w:rsidR="00DC0E3C" w:rsidRPr="00DC0E3C" w:rsidRDefault="00DC0E3C" w:rsidP="001A3BBF">
      <w:pPr>
        <w:spacing w:after="0" w:line="360" w:lineRule="auto"/>
        <w:jc w:val="both"/>
        <w:rPr>
          <w:rFonts w:ascii="Times New Roman" w:hAnsi="Times New Roman"/>
          <w:bCs/>
          <w:sz w:val="28"/>
          <w:szCs w:val="28"/>
        </w:rPr>
      </w:pPr>
      <w:r>
        <w:rPr>
          <w:rFonts w:ascii="Times New Roman" w:hAnsi="Times New Roman"/>
          <w:sz w:val="28"/>
          <w:szCs w:val="28"/>
        </w:rPr>
        <w:t xml:space="preserve">Таблица 1- </w:t>
      </w:r>
      <w:r w:rsidR="00FC2555" w:rsidRPr="00070038">
        <w:rPr>
          <w:rFonts w:ascii="Times New Roman" w:hAnsi="Times New Roman"/>
          <w:bCs/>
          <w:sz w:val="28"/>
          <w:szCs w:val="28"/>
        </w:rPr>
        <w:t>Доля потребительского кредитования по срокам погашения</w:t>
      </w:r>
    </w:p>
    <w:tbl>
      <w:tblPr>
        <w:tblW w:w="4834" w:type="pct"/>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549"/>
        <w:gridCol w:w="3703"/>
      </w:tblGrid>
      <w:tr w:rsidR="00FC2555" w:rsidRPr="001A3BBF" w:rsidTr="00427AA0">
        <w:trPr>
          <w:jc w:val="center"/>
        </w:trPr>
        <w:tc>
          <w:tcPr>
            <w:tcW w:w="5549" w:type="dxa"/>
            <w:tcMar>
              <w:top w:w="0" w:type="dxa"/>
              <w:left w:w="108" w:type="dxa"/>
              <w:bottom w:w="0" w:type="dxa"/>
              <w:right w:w="108" w:type="dxa"/>
            </w:tcMar>
          </w:tcPr>
          <w:p w:rsidR="00142224" w:rsidRDefault="00142224" w:rsidP="00600539">
            <w:pPr>
              <w:spacing w:after="0" w:line="240" w:lineRule="auto"/>
              <w:ind w:firstLine="709"/>
              <w:jc w:val="both"/>
              <w:rPr>
                <w:rFonts w:ascii="Times New Roman" w:hAnsi="Times New Roman"/>
              </w:rPr>
            </w:pPr>
          </w:p>
          <w:p w:rsidR="00FC2555" w:rsidRPr="001A3BBF" w:rsidRDefault="00FC2555" w:rsidP="00600539">
            <w:pPr>
              <w:spacing w:after="0" w:line="240" w:lineRule="auto"/>
              <w:ind w:firstLine="709"/>
              <w:jc w:val="center"/>
              <w:rPr>
                <w:rFonts w:ascii="Times New Roman" w:hAnsi="Times New Roman"/>
              </w:rPr>
            </w:pPr>
            <w:r w:rsidRPr="001A3BBF">
              <w:rPr>
                <w:rFonts w:ascii="Times New Roman" w:hAnsi="Times New Roman"/>
              </w:rPr>
              <w:t>Срок погашения</w:t>
            </w:r>
          </w:p>
        </w:tc>
        <w:tc>
          <w:tcPr>
            <w:tcW w:w="3703" w:type="dxa"/>
            <w:tcMar>
              <w:top w:w="0" w:type="dxa"/>
              <w:left w:w="108" w:type="dxa"/>
              <w:bottom w:w="0" w:type="dxa"/>
              <w:right w:w="108" w:type="dxa"/>
            </w:tcMar>
          </w:tcPr>
          <w:p w:rsidR="00142224" w:rsidRDefault="00142224" w:rsidP="00600539">
            <w:pPr>
              <w:spacing w:after="0" w:line="240" w:lineRule="auto"/>
              <w:ind w:firstLine="709"/>
              <w:jc w:val="both"/>
              <w:rPr>
                <w:rFonts w:ascii="Times New Roman" w:hAnsi="Times New Roman"/>
              </w:rPr>
            </w:pPr>
          </w:p>
          <w:p w:rsidR="00FC2555" w:rsidRPr="001A3BBF" w:rsidRDefault="00FC2555" w:rsidP="00600539">
            <w:pPr>
              <w:spacing w:after="0" w:line="240" w:lineRule="auto"/>
              <w:ind w:firstLine="709"/>
              <w:jc w:val="center"/>
              <w:rPr>
                <w:rFonts w:ascii="Times New Roman" w:hAnsi="Times New Roman"/>
              </w:rPr>
            </w:pPr>
            <w:r w:rsidRPr="001A3BBF">
              <w:rPr>
                <w:rFonts w:ascii="Times New Roman" w:hAnsi="Times New Roman"/>
              </w:rPr>
              <w:t>Доля на рынке</w:t>
            </w:r>
          </w:p>
        </w:tc>
      </w:tr>
      <w:tr w:rsidR="00FC2555" w:rsidRPr="001A3BBF" w:rsidTr="00427AA0">
        <w:trPr>
          <w:jc w:val="center"/>
        </w:trPr>
        <w:tc>
          <w:tcPr>
            <w:tcW w:w="5549" w:type="dxa"/>
            <w:tcMar>
              <w:top w:w="0" w:type="dxa"/>
              <w:left w:w="108" w:type="dxa"/>
              <w:bottom w:w="0" w:type="dxa"/>
              <w:right w:w="108" w:type="dxa"/>
            </w:tcMar>
          </w:tcPr>
          <w:p w:rsidR="00FC2555" w:rsidRPr="001A3BBF" w:rsidRDefault="00FC2555" w:rsidP="00600539">
            <w:pPr>
              <w:spacing w:after="0" w:line="240" w:lineRule="auto"/>
              <w:ind w:firstLine="709"/>
              <w:rPr>
                <w:rFonts w:ascii="Times New Roman" w:hAnsi="Times New Roman"/>
              </w:rPr>
            </w:pPr>
            <w:r w:rsidRPr="001A3BBF">
              <w:rPr>
                <w:rFonts w:ascii="Times New Roman" w:hAnsi="Times New Roman"/>
              </w:rPr>
              <w:t>Кредиты от полугода до года</w:t>
            </w:r>
          </w:p>
        </w:tc>
        <w:tc>
          <w:tcPr>
            <w:tcW w:w="3703" w:type="dxa"/>
            <w:tcMar>
              <w:top w:w="0" w:type="dxa"/>
              <w:left w:w="108" w:type="dxa"/>
              <w:bottom w:w="0" w:type="dxa"/>
              <w:right w:w="108" w:type="dxa"/>
            </w:tcMar>
          </w:tcPr>
          <w:p w:rsidR="00FC2555" w:rsidRPr="001A3BBF" w:rsidRDefault="00FC2555" w:rsidP="00600539">
            <w:pPr>
              <w:spacing w:after="0" w:line="240" w:lineRule="auto"/>
              <w:ind w:firstLine="709"/>
              <w:jc w:val="right"/>
              <w:rPr>
                <w:rFonts w:ascii="Times New Roman" w:hAnsi="Times New Roman"/>
              </w:rPr>
            </w:pPr>
            <w:r w:rsidRPr="001A3BBF">
              <w:rPr>
                <w:rFonts w:ascii="Times New Roman" w:hAnsi="Times New Roman"/>
              </w:rPr>
              <w:t>10%</w:t>
            </w:r>
          </w:p>
        </w:tc>
      </w:tr>
      <w:tr w:rsidR="00FC2555" w:rsidRPr="001A3BBF" w:rsidTr="00427AA0">
        <w:trPr>
          <w:jc w:val="center"/>
        </w:trPr>
        <w:tc>
          <w:tcPr>
            <w:tcW w:w="5549" w:type="dxa"/>
            <w:tcMar>
              <w:top w:w="0" w:type="dxa"/>
              <w:left w:w="108" w:type="dxa"/>
              <w:bottom w:w="0" w:type="dxa"/>
              <w:right w:w="108" w:type="dxa"/>
            </w:tcMar>
          </w:tcPr>
          <w:p w:rsidR="00FC2555" w:rsidRPr="001A3BBF" w:rsidRDefault="00FC2555" w:rsidP="00600539">
            <w:pPr>
              <w:spacing w:after="0" w:line="240" w:lineRule="auto"/>
              <w:ind w:firstLine="709"/>
              <w:rPr>
                <w:rFonts w:ascii="Times New Roman" w:hAnsi="Times New Roman"/>
              </w:rPr>
            </w:pPr>
            <w:r w:rsidRPr="001A3BBF">
              <w:rPr>
                <w:rFonts w:ascii="Times New Roman" w:hAnsi="Times New Roman"/>
              </w:rPr>
              <w:t>Кредиты от 1 года до 3-х лет</w:t>
            </w:r>
          </w:p>
        </w:tc>
        <w:tc>
          <w:tcPr>
            <w:tcW w:w="3703" w:type="dxa"/>
            <w:tcMar>
              <w:top w:w="0" w:type="dxa"/>
              <w:left w:w="108" w:type="dxa"/>
              <w:bottom w:w="0" w:type="dxa"/>
              <w:right w:w="108" w:type="dxa"/>
            </w:tcMar>
          </w:tcPr>
          <w:p w:rsidR="00FC2555" w:rsidRPr="001A3BBF" w:rsidRDefault="00FC2555" w:rsidP="00600539">
            <w:pPr>
              <w:spacing w:after="0" w:line="240" w:lineRule="auto"/>
              <w:ind w:firstLine="709"/>
              <w:jc w:val="right"/>
              <w:rPr>
                <w:rFonts w:ascii="Times New Roman" w:hAnsi="Times New Roman"/>
              </w:rPr>
            </w:pPr>
            <w:r w:rsidRPr="001A3BBF">
              <w:rPr>
                <w:rFonts w:ascii="Times New Roman" w:hAnsi="Times New Roman"/>
              </w:rPr>
              <w:t>18%</w:t>
            </w:r>
          </w:p>
        </w:tc>
      </w:tr>
      <w:tr w:rsidR="00FC2555" w:rsidRPr="001A3BBF" w:rsidTr="00427AA0">
        <w:trPr>
          <w:jc w:val="center"/>
        </w:trPr>
        <w:tc>
          <w:tcPr>
            <w:tcW w:w="5549" w:type="dxa"/>
            <w:tcMar>
              <w:top w:w="0" w:type="dxa"/>
              <w:left w:w="108" w:type="dxa"/>
              <w:bottom w:w="0" w:type="dxa"/>
              <w:right w:w="108" w:type="dxa"/>
            </w:tcMar>
          </w:tcPr>
          <w:p w:rsidR="00FC2555" w:rsidRPr="001A3BBF" w:rsidRDefault="00FC2555" w:rsidP="00600539">
            <w:pPr>
              <w:spacing w:after="0" w:line="240" w:lineRule="auto"/>
              <w:ind w:firstLine="709"/>
              <w:rPr>
                <w:rFonts w:ascii="Times New Roman" w:hAnsi="Times New Roman"/>
              </w:rPr>
            </w:pPr>
            <w:r w:rsidRPr="001A3BBF">
              <w:rPr>
                <w:rFonts w:ascii="Times New Roman" w:hAnsi="Times New Roman"/>
              </w:rPr>
              <w:t>Кредиты более 3-х лет</w:t>
            </w:r>
          </w:p>
        </w:tc>
        <w:tc>
          <w:tcPr>
            <w:tcW w:w="3703" w:type="dxa"/>
            <w:tcMar>
              <w:top w:w="0" w:type="dxa"/>
              <w:left w:w="108" w:type="dxa"/>
              <w:bottom w:w="0" w:type="dxa"/>
              <w:right w:w="108" w:type="dxa"/>
            </w:tcMar>
          </w:tcPr>
          <w:p w:rsidR="00FC2555" w:rsidRPr="001A3BBF" w:rsidRDefault="00FC2555" w:rsidP="00600539">
            <w:pPr>
              <w:spacing w:after="0" w:line="240" w:lineRule="auto"/>
              <w:ind w:firstLine="709"/>
              <w:jc w:val="right"/>
              <w:rPr>
                <w:rFonts w:ascii="Times New Roman" w:hAnsi="Times New Roman"/>
              </w:rPr>
            </w:pPr>
            <w:r w:rsidRPr="001A3BBF">
              <w:rPr>
                <w:rFonts w:ascii="Times New Roman" w:hAnsi="Times New Roman"/>
              </w:rPr>
              <w:t>72%</w:t>
            </w:r>
          </w:p>
        </w:tc>
      </w:tr>
      <w:tr w:rsidR="00FC2555" w:rsidRPr="001A3BBF" w:rsidTr="00427AA0">
        <w:trPr>
          <w:jc w:val="center"/>
        </w:trPr>
        <w:tc>
          <w:tcPr>
            <w:tcW w:w="5549" w:type="dxa"/>
            <w:tcMar>
              <w:top w:w="0" w:type="dxa"/>
              <w:left w:w="108" w:type="dxa"/>
              <w:bottom w:w="0" w:type="dxa"/>
              <w:right w:w="108" w:type="dxa"/>
            </w:tcMar>
          </w:tcPr>
          <w:p w:rsidR="00FC2555" w:rsidRPr="001A3BBF" w:rsidRDefault="00FC2555" w:rsidP="00600539">
            <w:pPr>
              <w:spacing w:after="0" w:line="240" w:lineRule="auto"/>
              <w:ind w:firstLine="709"/>
              <w:rPr>
                <w:rFonts w:ascii="Times New Roman" w:hAnsi="Times New Roman"/>
              </w:rPr>
            </w:pPr>
            <w:r w:rsidRPr="001A3BBF">
              <w:rPr>
                <w:rFonts w:ascii="Times New Roman" w:hAnsi="Times New Roman"/>
              </w:rPr>
              <w:t>Итого</w:t>
            </w:r>
          </w:p>
        </w:tc>
        <w:tc>
          <w:tcPr>
            <w:tcW w:w="3703" w:type="dxa"/>
            <w:tcMar>
              <w:top w:w="0" w:type="dxa"/>
              <w:left w:w="108" w:type="dxa"/>
              <w:bottom w:w="0" w:type="dxa"/>
              <w:right w:w="108" w:type="dxa"/>
            </w:tcMar>
          </w:tcPr>
          <w:p w:rsidR="00FC2555" w:rsidRPr="001A3BBF" w:rsidRDefault="00FC2555" w:rsidP="00600539">
            <w:pPr>
              <w:spacing w:after="0" w:line="240" w:lineRule="auto"/>
              <w:ind w:firstLine="709"/>
              <w:jc w:val="right"/>
              <w:rPr>
                <w:rFonts w:ascii="Times New Roman" w:hAnsi="Times New Roman"/>
              </w:rPr>
            </w:pPr>
            <w:r w:rsidRPr="001A3BBF">
              <w:rPr>
                <w:rFonts w:ascii="Times New Roman" w:hAnsi="Times New Roman"/>
              </w:rPr>
              <w:t>100%</w:t>
            </w:r>
          </w:p>
        </w:tc>
      </w:tr>
    </w:tbl>
    <w:p w:rsidR="00FC2555" w:rsidRPr="005E47B1" w:rsidRDefault="00FC2555" w:rsidP="00D20FDD">
      <w:pPr>
        <w:spacing w:after="0" w:line="360" w:lineRule="auto"/>
        <w:ind w:firstLine="709"/>
        <w:jc w:val="both"/>
        <w:rPr>
          <w:rFonts w:ascii="Times New Roman" w:hAnsi="Times New Roman"/>
          <w:sz w:val="28"/>
          <w:szCs w:val="28"/>
        </w:rPr>
      </w:pPr>
      <w:r>
        <w:rPr>
          <w:rFonts w:ascii="Arial" w:hAnsi="Arial" w:cs="Arial"/>
          <w:sz w:val="19"/>
          <w:szCs w:val="19"/>
        </w:rPr>
        <w:t>.</w:t>
      </w:r>
    </w:p>
    <w:p w:rsidR="00876802" w:rsidRDefault="001E3228" w:rsidP="00876802">
      <w:pPr>
        <w:spacing w:after="0" w:line="360" w:lineRule="auto"/>
        <w:ind w:firstLine="709"/>
        <w:jc w:val="both"/>
        <w:rPr>
          <w:rFonts w:ascii="Times New Roman" w:hAnsi="Times New Roman"/>
          <w:sz w:val="28"/>
          <w:szCs w:val="28"/>
        </w:rPr>
      </w:pPr>
      <w:r>
        <w:rPr>
          <w:rFonts w:ascii="Times New Roman" w:hAnsi="Times New Roman"/>
          <w:sz w:val="28"/>
          <w:szCs w:val="28"/>
        </w:rPr>
        <w:t>По состоянию на 1 февраля 2015</w:t>
      </w:r>
      <w:r w:rsidR="00FC2555" w:rsidRPr="00070038">
        <w:rPr>
          <w:rFonts w:ascii="Times New Roman" w:hAnsi="Times New Roman"/>
          <w:sz w:val="28"/>
          <w:szCs w:val="28"/>
        </w:rPr>
        <w:t xml:space="preserve"> года безусловным лидером потребительского кредитования является Сбербанк, объем кредитования физических лиц составил 600 472 578 тыс. руб. или 82% общего объема </w:t>
      </w:r>
      <w:r w:rsidR="00FC2555" w:rsidRPr="00070038">
        <w:rPr>
          <w:rFonts w:ascii="Times New Roman" w:hAnsi="Times New Roman"/>
          <w:sz w:val="28"/>
          <w:szCs w:val="28"/>
        </w:rPr>
        <w:lastRenderedPageBreak/>
        <w:t>рынка. Второе место занимает банк</w:t>
      </w:r>
      <w:r>
        <w:rPr>
          <w:rFonts w:ascii="Times New Roman" w:hAnsi="Times New Roman"/>
          <w:sz w:val="28"/>
          <w:szCs w:val="28"/>
        </w:rPr>
        <w:t xml:space="preserve"> ВТБ 24</w:t>
      </w:r>
      <w:r w:rsidR="00FC2555" w:rsidRPr="00070038">
        <w:rPr>
          <w:rFonts w:ascii="Times New Roman" w:hAnsi="Times New Roman"/>
          <w:sz w:val="28"/>
          <w:szCs w:val="28"/>
        </w:rPr>
        <w:t>, на него приходится 54 112</w:t>
      </w:r>
      <w:r w:rsidR="00FC2555">
        <w:rPr>
          <w:rFonts w:ascii="Times New Roman" w:hAnsi="Times New Roman"/>
          <w:sz w:val="28"/>
          <w:szCs w:val="28"/>
        </w:rPr>
        <w:t xml:space="preserve"> </w:t>
      </w:r>
      <w:r w:rsidR="00FC2555" w:rsidRPr="00070038">
        <w:rPr>
          <w:rFonts w:ascii="Times New Roman" w:hAnsi="Times New Roman"/>
          <w:sz w:val="28"/>
          <w:szCs w:val="28"/>
        </w:rPr>
        <w:t>3</w:t>
      </w:r>
      <w:r w:rsidR="00FC2555">
        <w:rPr>
          <w:rFonts w:ascii="Times New Roman" w:hAnsi="Times New Roman"/>
          <w:sz w:val="28"/>
          <w:szCs w:val="28"/>
        </w:rPr>
        <w:t xml:space="preserve">19 тыс. </w:t>
      </w:r>
      <w:r w:rsidR="00FC2555" w:rsidRPr="00070038">
        <w:rPr>
          <w:rFonts w:ascii="Times New Roman" w:hAnsi="Times New Roman"/>
          <w:sz w:val="28"/>
          <w:szCs w:val="28"/>
        </w:rPr>
        <w:t>руб</w:t>
      </w:r>
      <w:r w:rsidR="00FC2555">
        <w:rPr>
          <w:rFonts w:ascii="Times New Roman" w:hAnsi="Times New Roman"/>
          <w:sz w:val="28"/>
          <w:szCs w:val="28"/>
        </w:rPr>
        <w:t>.</w:t>
      </w:r>
      <w:r w:rsidR="00FC2555" w:rsidRPr="00070038">
        <w:rPr>
          <w:rFonts w:ascii="Times New Roman" w:hAnsi="Times New Roman"/>
          <w:sz w:val="28"/>
          <w:szCs w:val="28"/>
        </w:rPr>
        <w:t xml:space="preserve"> или 10% рынка. Третье место закрепилось за </w:t>
      </w:r>
      <w:r>
        <w:rPr>
          <w:rFonts w:ascii="Times New Roman" w:hAnsi="Times New Roman"/>
          <w:sz w:val="28"/>
          <w:szCs w:val="28"/>
        </w:rPr>
        <w:t>Газпром</w:t>
      </w:r>
      <w:r w:rsidR="00FC2555" w:rsidRPr="00070038">
        <w:rPr>
          <w:rFonts w:ascii="Times New Roman" w:hAnsi="Times New Roman"/>
          <w:sz w:val="28"/>
          <w:szCs w:val="28"/>
        </w:rPr>
        <w:t>банк. Его доля на рынке составляет около 3%</w:t>
      </w:r>
      <w:r w:rsidR="00FC2555">
        <w:rPr>
          <w:rFonts w:ascii="Times New Roman" w:hAnsi="Times New Roman"/>
          <w:sz w:val="28"/>
          <w:szCs w:val="28"/>
        </w:rPr>
        <w:t>.</w:t>
      </w:r>
    </w:p>
    <w:p w:rsidR="00FC2555" w:rsidRPr="00070038" w:rsidRDefault="007B3986" w:rsidP="00F25E06">
      <w:pPr>
        <w:spacing w:after="0" w:line="360" w:lineRule="auto"/>
        <w:jc w:val="both"/>
        <w:rPr>
          <w:rFonts w:ascii="Times New Roman" w:hAnsi="Times New Roman"/>
          <w:sz w:val="28"/>
          <w:szCs w:val="28"/>
        </w:rPr>
      </w:pPr>
      <w:r>
        <w:rPr>
          <w:rFonts w:ascii="Times New Roman" w:hAnsi="Times New Roman"/>
          <w:sz w:val="28"/>
          <w:szCs w:val="28"/>
        </w:rPr>
        <w:t>Таблица 2</w:t>
      </w:r>
      <w:r w:rsidR="00DC0E3C">
        <w:rPr>
          <w:rFonts w:ascii="Times New Roman" w:hAnsi="Times New Roman"/>
          <w:sz w:val="28"/>
          <w:szCs w:val="28"/>
        </w:rPr>
        <w:t xml:space="preserve"> </w:t>
      </w:r>
      <w:r>
        <w:rPr>
          <w:rFonts w:ascii="Times New Roman" w:hAnsi="Times New Roman"/>
          <w:sz w:val="28"/>
          <w:szCs w:val="28"/>
        </w:rPr>
        <w:t xml:space="preserve">- </w:t>
      </w:r>
      <w:r w:rsidR="00FC2555" w:rsidRPr="00070038">
        <w:rPr>
          <w:rFonts w:ascii="Times New Roman" w:hAnsi="Times New Roman"/>
          <w:bCs/>
          <w:sz w:val="28"/>
          <w:szCs w:val="28"/>
        </w:rPr>
        <w:t>Банки, выдавшие больше всего кред</w:t>
      </w:r>
      <w:r w:rsidR="002B702B">
        <w:rPr>
          <w:rFonts w:ascii="Times New Roman" w:hAnsi="Times New Roman"/>
          <w:bCs/>
          <w:sz w:val="28"/>
          <w:szCs w:val="28"/>
        </w:rPr>
        <w:t>итов частным лицам (на 1 января 2015</w:t>
      </w:r>
      <w:r w:rsidR="00FC2555" w:rsidRPr="00070038">
        <w:rPr>
          <w:rFonts w:ascii="Times New Roman" w:hAnsi="Times New Roman"/>
          <w:bCs/>
          <w:sz w:val="28"/>
          <w:szCs w:val="28"/>
        </w:rPr>
        <w:t xml:space="preserve"> года) </w:t>
      </w:r>
    </w:p>
    <w:tbl>
      <w:tblPr>
        <w:tblW w:w="4834" w:type="pct"/>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05"/>
        <w:gridCol w:w="3716"/>
        <w:gridCol w:w="3731"/>
      </w:tblGrid>
      <w:tr w:rsidR="00FC2555" w:rsidRPr="00A55FB8" w:rsidTr="00600539">
        <w:trPr>
          <w:trHeight w:val="847"/>
          <w:jc w:val="center"/>
        </w:trPr>
        <w:tc>
          <w:tcPr>
            <w:tcW w:w="1805" w:type="dxa"/>
            <w:tcMar>
              <w:top w:w="0" w:type="dxa"/>
              <w:left w:w="108" w:type="dxa"/>
              <w:bottom w:w="0" w:type="dxa"/>
              <w:right w:w="108" w:type="dxa"/>
            </w:tcMar>
          </w:tcPr>
          <w:p w:rsidR="00142224" w:rsidRDefault="00142224" w:rsidP="00600539">
            <w:pPr>
              <w:spacing w:after="0" w:line="240" w:lineRule="auto"/>
              <w:jc w:val="center"/>
              <w:rPr>
                <w:rFonts w:ascii="Times New Roman" w:hAnsi="Times New Roman"/>
              </w:rPr>
            </w:pPr>
          </w:p>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Место</w:t>
            </w:r>
          </w:p>
        </w:tc>
        <w:tc>
          <w:tcPr>
            <w:tcW w:w="3716" w:type="dxa"/>
            <w:tcMar>
              <w:top w:w="0" w:type="dxa"/>
              <w:left w:w="108" w:type="dxa"/>
              <w:bottom w:w="0" w:type="dxa"/>
              <w:right w:w="108" w:type="dxa"/>
            </w:tcMar>
          </w:tcPr>
          <w:p w:rsidR="00142224" w:rsidRDefault="00142224" w:rsidP="00600539">
            <w:pPr>
              <w:spacing w:after="0" w:line="240" w:lineRule="auto"/>
              <w:jc w:val="center"/>
              <w:rPr>
                <w:rFonts w:ascii="Times New Roman" w:hAnsi="Times New Roman"/>
              </w:rPr>
            </w:pPr>
          </w:p>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Банк</w:t>
            </w:r>
          </w:p>
        </w:tc>
        <w:tc>
          <w:tcPr>
            <w:tcW w:w="3731" w:type="dxa"/>
            <w:tcMar>
              <w:top w:w="0" w:type="dxa"/>
              <w:left w:w="108" w:type="dxa"/>
              <w:bottom w:w="0" w:type="dxa"/>
              <w:right w:w="108" w:type="dxa"/>
            </w:tcMar>
          </w:tcPr>
          <w:p w:rsidR="00142224" w:rsidRDefault="00142224" w:rsidP="00600539">
            <w:pPr>
              <w:spacing w:after="0" w:line="240" w:lineRule="auto"/>
              <w:jc w:val="center"/>
              <w:rPr>
                <w:rFonts w:ascii="Times New Roman" w:hAnsi="Times New Roman"/>
              </w:rPr>
            </w:pPr>
          </w:p>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Общая сумма кредитов (тыс. руб.)</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1</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Сбербанк России</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600 472 578</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2</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w:t>
            </w:r>
            <w:r w:rsidR="001E3228">
              <w:rPr>
                <w:rFonts w:ascii="Times New Roman" w:hAnsi="Times New Roman"/>
              </w:rPr>
              <w:t>ВТБ 24</w:t>
            </w:r>
            <w:r w:rsidRPr="001A3BBF">
              <w:rPr>
                <w:rFonts w:ascii="Times New Roman" w:hAnsi="Times New Roman"/>
              </w:rPr>
              <w:t>"</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54 112 319</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3</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w:t>
            </w:r>
            <w:r w:rsidR="001E3228">
              <w:rPr>
                <w:rFonts w:ascii="Times New Roman" w:hAnsi="Times New Roman"/>
              </w:rPr>
              <w:t>Газпромбанк</w:t>
            </w:r>
            <w:r w:rsidRPr="001A3BBF">
              <w:rPr>
                <w:rFonts w:ascii="Times New Roman" w:hAnsi="Times New Roman"/>
              </w:rPr>
              <w:t>"</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10 623 915</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4</w:t>
            </w:r>
          </w:p>
        </w:tc>
        <w:tc>
          <w:tcPr>
            <w:tcW w:w="3716" w:type="dxa"/>
            <w:tcMar>
              <w:top w:w="0" w:type="dxa"/>
              <w:left w:w="108" w:type="dxa"/>
              <w:bottom w:w="0" w:type="dxa"/>
              <w:right w:w="108" w:type="dxa"/>
            </w:tcMar>
          </w:tcPr>
          <w:p w:rsidR="00FC2555" w:rsidRPr="001A3BBF" w:rsidRDefault="001E3228" w:rsidP="00600539">
            <w:pPr>
              <w:spacing w:after="0" w:line="240" w:lineRule="auto"/>
              <w:jc w:val="center"/>
              <w:rPr>
                <w:rFonts w:ascii="Times New Roman" w:hAnsi="Times New Roman"/>
              </w:rPr>
            </w:pPr>
            <w:r>
              <w:rPr>
                <w:rFonts w:ascii="Times New Roman" w:hAnsi="Times New Roman"/>
              </w:rPr>
              <w:t>"Россельхозбанк"</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6 850 459</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5</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Внешторгбанк</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4 735 798</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6</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КМБ - банк</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4 336 284</w:t>
            </w:r>
          </w:p>
        </w:tc>
      </w:tr>
      <w:tr w:rsidR="00FC2555" w:rsidRPr="00A55FB8" w:rsidTr="00427AA0">
        <w:trPr>
          <w:jc w:val="center"/>
        </w:trPr>
        <w:tc>
          <w:tcPr>
            <w:tcW w:w="1805"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7</w:t>
            </w:r>
          </w:p>
        </w:tc>
        <w:tc>
          <w:tcPr>
            <w:tcW w:w="3716" w:type="dxa"/>
            <w:tcMar>
              <w:top w:w="0" w:type="dxa"/>
              <w:left w:w="108" w:type="dxa"/>
              <w:bottom w:w="0" w:type="dxa"/>
              <w:right w:w="108" w:type="dxa"/>
            </w:tcMar>
          </w:tcPr>
          <w:p w:rsidR="00FC2555" w:rsidRPr="001A3BBF" w:rsidRDefault="00FC2555" w:rsidP="00600539">
            <w:pPr>
              <w:spacing w:after="0" w:line="240" w:lineRule="auto"/>
              <w:jc w:val="center"/>
              <w:rPr>
                <w:rFonts w:ascii="Times New Roman" w:hAnsi="Times New Roman"/>
              </w:rPr>
            </w:pPr>
            <w:r w:rsidRPr="001A3BBF">
              <w:rPr>
                <w:rFonts w:ascii="Times New Roman" w:hAnsi="Times New Roman"/>
              </w:rPr>
              <w:t>Ситибанк</w:t>
            </w:r>
          </w:p>
        </w:tc>
        <w:tc>
          <w:tcPr>
            <w:tcW w:w="3731" w:type="dxa"/>
            <w:tcMar>
              <w:top w:w="0" w:type="dxa"/>
              <w:left w:w="108" w:type="dxa"/>
              <w:bottom w:w="0" w:type="dxa"/>
              <w:right w:w="108" w:type="dxa"/>
            </w:tcMa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2 971 797</w:t>
            </w:r>
          </w:p>
        </w:tc>
      </w:tr>
      <w:tr w:rsidR="00FC2555" w:rsidRPr="00A55FB8" w:rsidTr="00427AA0">
        <w:trPr>
          <w:jc w:val="center"/>
        </w:trPr>
        <w:tc>
          <w:tcPr>
            <w:tcW w:w="1805" w:type="dxa"/>
            <w:tcMar>
              <w:top w:w="0" w:type="dxa"/>
              <w:left w:w="108" w:type="dxa"/>
              <w:bottom w:w="0" w:type="dxa"/>
              <w:right w:w="108" w:type="dxa"/>
            </w:tcMar>
          </w:tcPr>
          <w:p w:rsidR="00FC2555" w:rsidRPr="001A3BBF" w:rsidRDefault="00427AA0" w:rsidP="00600539">
            <w:pPr>
              <w:spacing w:after="0" w:line="240" w:lineRule="auto"/>
              <w:jc w:val="center"/>
              <w:rPr>
                <w:rFonts w:ascii="Times New Roman" w:hAnsi="Times New Roman"/>
              </w:rPr>
            </w:pPr>
            <w:r>
              <w:rPr>
                <w:rFonts w:ascii="Times New Roman" w:hAnsi="Times New Roman"/>
              </w:rPr>
              <w:t>Итого:</w:t>
            </w:r>
          </w:p>
        </w:tc>
        <w:tc>
          <w:tcPr>
            <w:tcW w:w="3716" w:type="dxa"/>
            <w:tcMar>
              <w:top w:w="0" w:type="dxa"/>
              <w:left w:w="108" w:type="dxa"/>
              <w:bottom w:w="0" w:type="dxa"/>
              <w:right w:w="108" w:type="dxa"/>
            </w:tcMar>
          </w:tcPr>
          <w:p w:rsidR="00FC2555" w:rsidRPr="001A3BBF" w:rsidRDefault="00427AA0" w:rsidP="00600539">
            <w:pPr>
              <w:spacing w:after="0" w:line="240" w:lineRule="auto"/>
              <w:jc w:val="center"/>
              <w:rPr>
                <w:rFonts w:ascii="Times New Roman" w:hAnsi="Times New Roman"/>
              </w:rPr>
            </w:pPr>
            <w:r>
              <w:rPr>
                <w:rFonts w:ascii="Times New Roman" w:hAnsi="Times New Roman"/>
              </w:rPr>
              <w:t>-</w:t>
            </w:r>
          </w:p>
        </w:tc>
        <w:tc>
          <w:tcPr>
            <w:tcW w:w="0" w:type="auto"/>
            <w:vAlign w:val="center"/>
          </w:tcPr>
          <w:p w:rsidR="00FC2555" w:rsidRPr="001A3BBF" w:rsidRDefault="00FC2555" w:rsidP="00600539">
            <w:pPr>
              <w:spacing w:after="0" w:line="240" w:lineRule="auto"/>
              <w:jc w:val="right"/>
              <w:rPr>
                <w:rFonts w:ascii="Times New Roman" w:hAnsi="Times New Roman"/>
              </w:rPr>
            </w:pPr>
            <w:r w:rsidRPr="001A3BBF">
              <w:rPr>
                <w:rFonts w:ascii="Times New Roman" w:hAnsi="Times New Roman"/>
              </w:rPr>
              <w:t>684 103 150</w:t>
            </w:r>
          </w:p>
        </w:tc>
      </w:tr>
    </w:tbl>
    <w:p w:rsidR="00600539" w:rsidRDefault="00600539" w:rsidP="00D3305D">
      <w:pPr>
        <w:spacing w:after="0" w:line="360" w:lineRule="auto"/>
        <w:ind w:firstLine="720"/>
        <w:jc w:val="both"/>
        <w:rPr>
          <w:rFonts w:ascii="Times New Roman" w:hAnsi="Times New Roman"/>
          <w:sz w:val="28"/>
          <w:szCs w:val="28"/>
        </w:rPr>
      </w:pPr>
    </w:p>
    <w:p w:rsidR="00207831" w:rsidRDefault="00FC2555" w:rsidP="00D3305D">
      <w:pPr>
        <w:spacing w:after="0" w:line="360" w:lineRule="auto"/>
        <w:ind w:firstLine="720"/>
        <w:jc w:val="both"/>
        <w:rPr>
          <w:rFonts w:ascii="Times New Roman" w:hAnsi="Times New Roman"/>
          <w:sz w:val="28"/>
          <w:szCs w:val="28"/>
        </w:rPr>
      </w:pPr>
      <w:r w:rsidRPr="00594FFA">
        <w:rPr>
          <w:rFonts w:ascii="Times New Roman" w:hAnsi="Times New Roman"/>
          <w:sz w:val="28"/>
          <w:szCs w:val="28"/>
        </w:rPr>
        <w:t xml:space="preserve">Иностранные банки активно импортируют капитал в страну, обеспечивая тем самым свои кредитные операции дешевыми ресурсами. </w:t>
      </w:r>
    </w:p>
    <w:p w:rsidR="00FC2555" w:rsidRPr="001740F8" w:rsidRDefault="00207831"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Зарубежные </w:t>
      </w:r>
      <w:r w:rsidR="00FC2555" w:rsidRPr="00594FFA">
        <w:rPr>
          <w:rFonts w:ascii="Times New Roman" w:hAnsi="Times New Roman"/>
          <w:sz w:val="28"/>
          <w:szCs w:val="28"/>
        </w:rPr>
        <w:t xml:space="preserve">банки будут продолжать лидировать на рынке потребительских кредитов, опираясь на капитал из-за рубежа. Конкуренцию иностранным банкам в этом плане могут составить только ведущие отечественные банки, имеющие хорошую репутацию и связи на Западе, или крупные инвестиционные компании (многие из которых, впрочем, принадлежат нерезидентам). Иностранные банки смогут контролировать финансовые потоки из-за рубежа, получая комиссионное вознаграждение от посреднических услуг. Они будут входить в немногочисленную устойчивую группу банков, имеющих </w:t>
      </w:r>
      <w:r w:rsidR="00931BC0">
        <w:rPr>
          <w:rFonts w:ascii="Times New Roman" w:hAnsi="Times New Roman"/>
          <w:sz w:val="28"/>
          <w:szCs w:val="28"/>
        </w:rPr>
        <w:t>хронический избыток ликвидности</w:t>
      </w:r>
      <w:r w:rsidR="00FC2555" w:rsidRPr="001740F8">
        <w:rPr>
          <w:rFonts w:ascii="Times New Roman" w:hAnsi="Times New Roman"/>
          <w:sz w:val="28"/>
          <w:szCs w:val="28"/>
        </w:rPr>
        <w:t>[11]</w:t>
      </w:r>
      <w:r w:rsidR="00931BC0">
        <w:rPr>
          <w:rFonts w:ascii="Times New Roman" w:hAnsi="Times New Roman"/>
          <w:sz w:val="28"/>
          <w:szCs w:val="28"/>
        </w:rPr>
        <w:t>.</w:t>
      </w:r>
    </w:p>
    <w:p w:rsidR="00FC2555" w:rsidRPr="00594FFA" w:rsidRDefault="00FC2555" w:rsidP="00D3305D">
      <w:pPr>
        <w:spacing w:after="0" w:line="360" w:lineRule="auto"/>
        <w:ind w:firstLine="720"/>
        <w:jc w:val="both"/>
        <w:rPr>
          <w:rFonts w:ascii="Times New Roman" w:hAnsi="Times New Roman"/>
          <w:sz w:val="28"/>
          <w:szCs w:val="28"/>
        </w:rPr>
      </w:pPr>
      <w:r w:rsidRPr="00594FFA">
        <w:rPr>
          <w:rFonts w:ascii="Times New Roman" w:hAnsi="Times New Roman"/>
          <w:sz w:val="28"/>
          <w:szCs w:val="28"/>
        </w:rPr>
        <w:t xml:space="preserve">Помешать развитию </w:t>
      </w:r>
      <w:r w:rsidR="00207831">
        <w:rPr>
          <w:rFonts w:ascii="Times New Roman" w:hAnsi="Times New Roman"/>
          <w:sz w:val="28"/>
          <w:szCs w:val="28"/>
        </w:rPr>
        <w:t xml:space="preserve">этого </w:t>
      </w:r>
      <w:r w:rsidRPr="00594FFA">
        <w:rPr>
          <w:rFonts w:ascii="Times New Roman" w:hAnsi="Times New Roman"/>
          <w:sz w:val="28"/>
          <w:szCs w:val="28"/>
        </w:rPr>
        <w:t>сценария может только ужесточение валютного регулирования. Завышенные резервные требования на средства, привлекаемые из-за рубежа, заставит иностранные банки создавать дополнительные отчисления - ведь иностранные банки большую часть финансирования получают за счет собственного капитала или нерезидентов в целом.</w:t>
      </w:r>
    </w:p>
    <w:p w:rsidR="00B02B13" w:rsidRPr="008D3F6F" w:rsidRDefault="00FC2555" w:rsidP="00D3305D">
      <w:pPr>
        <w:spacing w:after="0" w:line="360" w:lineRule="auto"/>
        <w:ind w:firstLine="720"/>
        <w:jc w:val="both"/>
        <w:rPr>
          <w:rFonts w:ascii="Times New Roman" w:hAnsi="Times New Roman"/>
          <w:sz w:val="28"/>
          <w:szCs w:val="28"/>
        </w:rPr>
      </w:pPr>
      <w:r w:rsidRPr="00594FFA">
        <w:rPr>
          <w:rFonts w:ascii="Times New Roman" w:hAnsi="Times New Roman"/>
          <w:sz w:val="28"/>
          <w:szCs w:val="28"/>
        </w:rPr>
        <w:lastRenderedPageBreak/>
        <w:t>В среднем резервы на возможные потери по потребительским кредитам в банковском секторе составляют всего 2%. Экспертная оценка проблемных сс</w:t>
      </w:r>
      <w:r w:rsidR="002B702B">
        <w:rPr>
          <w:rFonts w:ascii="Times New Roman" w:hAnsi="Times New Roman"/>
          <w:sz w:val="28"/>
          <w:szCs w:val="28"/>
        </w:rPr>
        <w:t>уд физических лиц достигает 7%</w:t>
      </w:r>
      <w:r w:rsidR="002B702B">
        <w:rPr>
          <w:rFonts w:ascii="Times New Roman" w:hAnsi="Times New Roman"/>
          <w:sz w:val="28"/>
          <w:szCs w:val="28"/>
        </w:rPr>
        <w:softHyphen/>
        <w:t>-</w:t>
      </w:r>
      <w:r w:rsidRPr="00594FFA">
        <w:rPr>
          <w:rFonts w:ascii="Times New Roman" w:hAnsi="Times New Roman"/>
          <w:sz w:val="28"/>
          <w:szCs w:val="28"/>
        </w:rPr>
        <w:t>10%. Большинство остальных банков явно недооценивают риски. С одной стороны, это ведет к повышению текущей прибыльности банков, с другой стороны, создает задел для будущего кризиса кредитования. До тех пор, пока рынок растет огромными темпами, удваиваясь ежегодно, низкие резервы на потенциальные потери не будут давать о себе знать. Не</w:t>
      </w:r>
      <w:r>
        <w:rPr>
          <w:rFonts w:ascii="Times New Roman" w:hAnsi="Times New Roman"/>
          <w:sz w:val="28"/>
          <w:szCs w:val="28"/>
        </w:rPr>
        <w:t xml:space="preserve"> </w:t>
      </w:r>
      <w:r w:rsidRPr="00594FFA">
        <w:rPr>
          <w:rFonts w:ascii="Times New Roman" w:hAnsi="Times New Roman"/>
          <w:sz w:val="28"/>
          <w:szCs w:val="28"/>
        </w:rPr>
        <w:t>возврат ссуд станет актуальной проблемой, когда рынок прекратит свой рост,</w:t>
      </w:r>
      <w:r w:rsidR="00931BC0">
        <w:rPr>
          <w:rFonts w:ascii="Times New Roman" w:hAnsi="Times New Roman"/>
          <w:sz w:val="28"/>
          <w:szCs w:val="28"/>
        </w:rPr>
        <w:t xml:space="preserve"> стабилизируясь на одном уровне</w:t>
      </w:r>
      <w:r>
        <w:rPr>
          <w:rFonts w:ascii="Times New Roman" w:hAnsi="Times New Roman"/>
          <w:sz w:val="28"/>
          <w:szCs w:val="28"/>
        </w:rPr>
        <w:t>[5</w:t>
      </w:r>
      <w:r w:rsidRPr="00935D8A">
        <w:rPr>
          <w:rFonts w:ascii="Times New Roman" w:hAnsi="Times New Roman"/>
          <w:sz w:val="28"/>
          <w:szCs w:val="28"/>
        </w:rPr>
        <w:t>]</w:t>
      </w:r>
      <w:r w:rsidR="008D3F6F">
        <w:rPr>
          <w:rFonts w:ascii="Times New Roman" w:hAnsi="Times New Roman"/>
          <w:sz w:val="28"/>
          <w:szCs w:val="28"/>
        </w:rPr>
        <w:t>.</w:t>
      </w:r>
    </w:p>
    <w:p w:rsidR="00427AA0" w:rsidRDefault="00427AA0" w:rsidP="002B702B">
      <w:pPr>
        <w:ind w:firstLine="709"/>
        <w:jc w:val="both"/>
        <w:rPr>
          <w:rFonts w:ascii="Times New Roman" w:hAnsi="Times New Roman"/>
          <w:b/>
          <w:sz w:val="28"/>
          <w:szCs w:val="28"/>
        </w:rPr>
      </w:pPr>
    </w:p>
    <w:p w:rsidR="00600539" w:rsidRDefault="00600539" w:rsidP="00F25E06">
      <w:pPr>
        <w:ind w:firstLine="709"/>
        <w:jc w:val="center"/>
        <w:rPr>
          <w:rFonts w:ascii="Times New Roman" w:hAnsi="Times New Roman"/>
          <w:b/>
          <w:sz w:val="28"/>
          <w:szCs w:val="28"/>
        </w:rPr>
      </w:pPr>
    </w:p>
    <w:p w:rsidR="00600539" w:rsidRDefault="00600539" w:rsidP="00F25E06">
      <w:pPr>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D3305D" w:rsidRDefault="00D3305D" w:rsidP="00C93FC8">
      <w:pPr>
        <w:spacing w:after="0"/>
        <w:ind w:firstLine="709"/>
        <w:jc w:val="center"/>
        <w:rPr>
          <w:rFonts w:ascii="Times New Roman" w:hAnsi="Times New Roman"/>
          <w:b/>
          <w:sz w:val="28"/>
          <w:szCs w:val="28"/>
        </w:rPr>
      </w:pPr>
    </w:p>
    <w:p w:rsidR="00FC2555" w:rsidRPr="009E236F" w:rsidRDefault="00FC2555" w:rsidP="00C93FC8">
      <w:pPr>
        <w:spacing w:after="0"/>
        <w:ind w:firstLine="709"/>
        <w:jc w:val="center"/>
        <w:rPr>
          <w:rFonts w:ascii="Times New Roman" w:hAnsi="Times New Roman"/>
          <w:sz w:val="28"/>
          <w:szCs w:val="28"/>
        </w:rPr>
      </w:pPr>
      <w:r w:rsidRPr="009E236F">
        <w:rPr>
          <w:rFonts w:ascii="Times New Roman" w:hAnsi="Times New Roman"/>
          <w:sz w:val="28"/>
          <w:szCs w:val="28"/>
        </w:rPr>
        <w:lastRenderedPageBreak/>
        <w:t xml:space="preserve">2 </w:t>
      </w:r>
      <w:r w:rsidR="00A205F3" w:rsidRPr="009E236F">
        <w:rPr>
          <w:rFonts w:ascii="Times New Roman" w:hAnsi="Times New Roman"/>
          <w:sz w:val="28"/>
          <w:szCs w:val="28"/>
        </w:rPr>
        <w:t>Х</w:t>
      </w:r>
      <w:r w:rsidR="00B14F6B" w:rsidRPr="009E236F">
        <w:rPr>
          <w:rFonts w:ascii="Times New Roman" w:hAnsi="Times New Roman"/>
          <w:sz w:val="28"/>
          <w:szCs w:val="28"/>
        </w:rPr>
        <w:t xml:space="preserve">арактеристика </w:t>
      </w:r>
      <w:r w:rsidRPr="009E236F">
        <w:rPr>
          <w:rFonts w:ascii="Times New Roman" w:hAnsi="Times New Roman"/>
          <w:sz w:val="28"/>
          <w:szCs w:val="28"/>
        </w:rPr>
        <w:t>АО "Россельхозбанк"</w:t>
      </w:r>
    </w:p>
    <w:p w:rsidR="002B702B" w:rsidRDefault="002B702B" w:rsidP="00C93FC8">
      <w:pPr>
        <w:spacing w:after="0" w:line="240" w:lineRule="auto"/>
        <w:ind w:firstLine="318"/>
        <w:jc w:val="both"/>
        <w:rPr>
          <w:rFonts w:ascii="Times New Roman" w:hAnsi="Times New Roman"/>
          <w:b/>
          <w:sz w:val="28"/>
          <w:szCs w:val="28"/>
        </w:rPr>
      </w:pPr>
    </w:p>
    <w:p w:rsidR="00FC2555" w:rsidRDefault="00FC2555" w:rsidP="00C93FC8">
      <w:pPr>
        <w:spacing w:after="0" w:line="360" w:lineRule="auto"/>
        <w:ind w:firstLine="709"/>
        <w:jc w:val="center"/>
        <w:rPr>
          <w:rFonts w:ascii="Times New Roman" w:hAnsi="Times New Roman"/>
          <w:sz w:val="28"/>
          <w:szCs w:val="28"/>
        </w:rPr>
      </w:pPr>
      <w:r>
        <w:rPr>
          <w:rFonts w:ascii="Times New Roman" w:hAnsi="Times New Roman"/>
          <w:sz w:val="28"/>
          <w:szCs w:val="28"/>
        </w:rPr>
        <w:t xml:space="preserve">2.1  </w:t>
      </w:r>
      <w:r w:rsidRPr="003B7BE4">
        <w:rPr>
          <w:rFonts w:ascii="Times New Roman" w:hAnsi="Times New Roman"/>
          <w:sz w:val="28"/>
          <w:szCs w:val="28"/>
        </w:rPr>
        <w:t>Организацион</w:t>
      </w:r>
      <w:r>
        <w:rPr>
          <w:rFonts w:ascii="Times New Roman" w:hAnsi="Times New Roman"/>
          <w:sz w:val="28"/>
          <w:szCs w:val="28"/>
        </w:rPr>
        <w:t>н</w:t>
      </w:r>
      <w:r w:rsidR="00A205F3">
        <w:rPr>
          <w:rFonts w:ascii="Times New Roman" w:hAnsi="Times New Roman"/>
          <w:sz w:val="28"/>
          <w:szCs w:val="28"/>
        </w:rPr>
        <w:t>ая</w:t>
      </w:r>
      <w:r>
        <w:rPr>
          <w:rFonts w:ascii="Times New Roman" w:hAnsi="Times New Roman"/>
          <w:sz w:val="28"/>
          <w:szCs w:val="28"/>
        </w:rPr>
        <w:t xml:space="preserve"> хар</w:t>
      </w:r>
      <w:r w:rsidR="002B702B">
        <w:rPr>
          <w:rFonts w:ascii="Times New Roman" w:hAnsi="Times New Roman"/>
          <w:sz w:val="28"/>
          <w:szCs w:val="28"/>
        </w:rPr>
        <w:t>актеристика АО "Россельхозбанк"</w:t>
      </w:r>
    </w:p>
    <w:p w:rsidR="00C93FC8" w:rsidRDefault="00C93FC8" w:rsidP="00C93FC8">
      <w:pPr>
        <w:spacing w:after="0" w:line="240" w:lineRule="auto"/>
        <w:ind w:firstLine="709"/>
        <w:jc w:val="both"/>
        <w:rPr>
          <w:rFonts w:ascii="Times New Roman" w:hAnsi="Times New Roman"/>
          <w:sz w:val="28"/>
          <w:szCs w:val="28"/>
        </w:rPr>
      </w:pPr>
    </w:p>
    <w:p w:rsidR="00FC2555" w:rsidRPr="009A0D56" w:rsidRDefault="00B14F6B"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А</w:t>
      </w:r>
      <w:r w:rsidR="00FC2555" w:rsidRPr="009A0D56">
        <w:rPr>
          <w:rFonts w:ascii="Times New Roman" w:hAnsi="Times New Roman"/>
          <w:color w:val="000000"/>
          <w:sz w:val="28"/>
          <w:szCs w:val="28"/>
        </w:rPr>
        <w:t>кционерное общество «Российский Сельскохозяйственный банк» — один из крупнейших банков в Р</w:t>
      </w:r>
      <w:r w:rsidR="00D3305D">
        <w:rPr>
          <w:rFonts w:ascii="Times New Roman" w:hAnsi="Times New Roman"/>
          <w:color w:val="000000"/>
          <w:sz w:val="28"/>
          <w:szCs w:val="28"/>
        </w:rPr>
        <w:t>оссийской Федерации</w:t>
      </w:r>
      <w:r w:rsidR="00FC2555" w:rsidRPr="009A0D56">
        <w:rPr>
          <w:rFonts w:ascii="Times New Roman" w:hAnsi="Times New Roman"/>
          <w:color w:val="000000"/>
          <w:sz w:val="28"/>
          <w:szCs w:val="28"/>
        </w:rPr>
        <w:t xml:space="preserve">. Созданный в 2000 году в целях развития национальной кредитно-финансовой системы агропромышленного сектора и сельских </w:t>
      </w:r>
      <w:r w:rsidR="00D3305D">
        <w:rPr>
          <w:rFonts w:ascii="Times New Roman" w:hAnsi="Times New Roman"/>
          <w:color w:val="000000"/>
          <w:sz w:val="28"/>
          <w:szCs w:val="28"/>
        </w:rPr>
        <w:t>территорий Российской Федерации. На с</w:t>
      </w:r>
      <w:r w:rsidR="00FC2555" w:rsidRPr="009A0D56">
        <w:rPr>
          <w:rFonts w:ascii="Times New Roman" w:hAnsi="Times New Roman"/>
          <w:color w:val="000000"/>
          <w:sz w:val="28"/>
          <w:szCs w:val="28"/>
        </w:rPr>
        <w:t>егодня</w:t>
      </w:r>
      <w:r w:rsidR="00D3305D">
        <w:rPr>
          <w:rFonts w:ascii="Times New Roman" w:hAnsi="Times New Roman"/>
          <w:color w:val="000000"/>
          <w:sz w:val="28"/>
          <w:szCs w:val="28"/>
        </w:rPr>
        <w:t>шний день</w:t>
      </w:r>
      <w:r w:rsidR="00FC2555" w:rsidRPr="009A0D56">
        <w:rPr>
          <w:rFonts w:ascii="Times New Roman" w:hAnsi="Times New Roman"/>
          <w:color w:val="000000"/>
          <w:sz w:val="28"/>
          <w:szCs w:val="28"/>
        </w:rPr>
        <w:t xml:space="preserve"> это универсальный коммерческий банк, предоставляющий все виды банковских услуг и занимающий лидирующие позиции в финансировании агропромышленного комплекса России. 100% акций банка находится в собственности государства.</w:t>
      </w:r>
    </w:p>
    <w:p w:rsidR="00FC2555" w:rsidRPr="009A0D56" w:rsidRDefault="00FB45DE"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АО "</w:t>
      </w:r>
      <w:r w:rsidR="00FC2555" w:rsidRPr="009A0D56">
        <w:rPr>
          <w:rFonts w:ascii="Times New Roman" w:hAnsi="Times New Roman"/>
          <w:color w:val="000000"/>
          <w:sz w:val="28"/>
          <w:szCs w:val="28"/>
        </w:rPr>
        <w:t>Россельхозбанк</w:t>
      </w:r>
      <w:r>
        <w:rPr>
          <w:rFonts w:ascii="Times New Roman" w:hAnsi="Times New Roman"/>
          <w:color w:val="000000"/>
          <w:sz w:val="28"/>
          <w:szCs w:val="28"/>
        </w:rPr>
        <w:t>"</w:t>
      </w:r>
      <w:r w:rsidR="00FC2555" w:rsidRPr="009A0D56">
        <w:rPr>
          <w:rFonts w:ascii="Times New Roman" w:hAnsi="Times New Roman"/>
          <w:color w:val="000000"/>
          <w:sz w:val="28"/>
          <w:szCs w:val="28"/>
        </w:rPr>
        <w:t xml:space="preserve"> входит в число самых крупных и устойчивых банков страны по размеру активов и капитала, а также в высшую группу надежности в Рейтинге 100 Банков по версии журнала Forbes. Кредитн</w:t>
      </w:r>
      <w:r w:rsidR="00B14F6B">
        <w:rPr>
          <w:rFonts w:ascii="Times New Roman" w:hAnsi="Times New Roman"/>
          <w:color w:val="000000"/>
          <w:sz w:val="28"/>
          <w:szCs w:val="28"/>
        </w:rPr>
        <w:t>ый портфель банка на 1 июля 2015</w:t>
      </w:r>
      <w:r w:rsidR="00FC2555" w:rsidRPr="009A0D56">
        <w:rPr>
          <w:rFonts w:ascii="Times New Roman" w:hAnsi="Times New Roman"/>
          <w:color w:val="000000"/>
          <w:sz w:val="28"/>
          <w:szCs w:val="28"/>
        </w:rPr>
        <w:t xml:space="preserve"> года составляет 1 трлн 179 млрд рублей.</w:t>
      </w:r>
    </w:p>
    <w:p w:rsidR="00FC2555" w:rsidRPr="009A0D56" w:rsidRDefault="00D20FDD"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АО "</w:t>
      </w:r>
      <w:r w:rsidR="00FC2555" w:rsidRPr="009A0D56">
        <w:rPr>
          <w:rFonts w:ascii="Times New Roman" w:hAnsi="Times New Roman"/>
          <w:color w:val="000000"/>
          <w:sz w:val="28"/>
          <w:szCs w:val="28"/>
        </w:rPr>
        <w:t>Россельхозбанк</w:t>
      </w:r>
      <w:r>
        <w:rPr>
          <w:rFonts w:ascii="Times New Roman" w:hAnsi="Times New Roman"/>
          <w:color w:val="000000"/>
          <w:sz w:val="28"/>
          <w:szCs w:val="28"/>
        </w:rPr>
        <w:t>"</w:t>
      </w:r>
      <w:r w:rsidR="00FC2555" w:rsidRPr="009A0D56">
        <w:rPr>
          <w:rFonts w:ascii="Times New Roman" w:hAnsi="Times New Roman"/>
          <w:color w:val="000000"/>
          <w:sz w:val="28"/>
          <w:szCs w:val="28"/>
        </w:rPr>
        <w:t xml:space="preserve"> обслуживает розничных и корпоративных клиентов, предлагая наряду с универсальными банковскими продуктами десятки специализированных программ для развития производства в области сельского хозяйства и смежных отраслей. Особое внимание уделяется программам кредитования малого и среднего бизнеса.</w:t>
      </w:r>
    </w:p>
    <w:p w:rsidR="00FC2555" w:rsidRPr="009A0D56" w:rsidRDefault="00D20FDD"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АО "</w:t>
      </w:r>
      <w:r w:rsidR="00FC2555" w:rsidRPr="009A0D56">
        <w:rPr>
          <w:rFonts w:ascii="Times New Roman" w:hAnsi="Times New Roman"/>
          <w:color w:val="000000"/>
          <w:sz w:val="28"/>
          <w:szCs w:val="28"/>
        </w:rPr>
        <w:t>Россельхозбанк</w:t>
      </w:r>
      <w:r>
        <w:rPr>
          <w:rFonts w:ascii="Times New Roman" w:hAnsi="Times New Roman"/>
          <w:color w:val="000000"/>
          <w:sz w:val="28"/>
          <w:szCs w:val="28"/>
        </w:rPr>
        <w:t>"</w:t>
      </w:r>
      <w:r w:rsidR="00FC2555" w:rsidRPr="009A0D56">
        <w:rPr>
          <w:rFonts w:ascii="Times New Roman" w:hAnsi="Times New Roman"/>
          <w:color w:val="000000"/>
          <w:sz w:val="28"/>
          <w:szCs w:val="28"/>
        </w:rPr>
        <w:t xml:space="preserve"> является агентом Правительства Российской Федерации по выполнению федеральных целевых программ в аграрном комплексе.</w:t>
      </w:r>
    </w:p>
    <w:p w:rsidR="00FC2555" w:rsidRPr="009A0D56" w:rsidRDefault="00D20FDD"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АО "</w:t>
      </w:r>
      <w:r w:rsidR="00FC2555" w:rsidRPr="009A0D56">
        <w:rPr>
          <w:rFonts w:ascii="Times New Roman" w:hAnsi="Times New Roman"/>
          <w:color w:val="000000"/>
          <w:sz w:val="28"/>
          <w:szCs w:val="28"/>
        </w:rPr>
        <w:t>Россельхозбанк</w:t>
      </w:r>
      <w:r>
        <w:rPr>
          <w:rFonts w:ascii="Times New Roman" w:hAnsi="Times New Roman"/>
          <w:color w:val="000000"/>
          <w:sz w:val="28"/>
          <w:szCs w:val="28"/>
        </w:rPr>
        <w:t>"</w:t>
      </w:r>
      <w:r w:rsidR="00FC2555" w:rsidRPr="009A0D56">
        <w:rPr>
          <w:rFonts w:ascii="Times New Roman" w:hAnsi="Times New Roman"/>
          <w:color w:val="000000"/>
          <w:sz w:val="28"/>
          <w:szCs w:val="28"/>
        </w:rPr>
        <w:t xml:space="preserve"> занимает второе место в России по размеру филиальной сети. Свыше 1500 отделений работают во всех регионах страны, в том числе более половины в малых городах и сельских населенных пунктах. Представительства Банка открыты в Беларуси, Казахстане, Таджикистане, Азербайджане и Армении.</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sidRPr="009A0D56">
        <w:rPr>
          <w:rFonts w:ascii="Times New Roman" w:hAnsi="Times New Roman"/>
          <w:color w:val="000000"/>
          <w:sz w:val="28"/>
          <w:szCs w:val="28"/>
        </w:rPr>
        <w:lastRenderedPageBreak/>
        <w:t xml:space="preserve">Банк </w:t>
      </w:r>
      <w:r w:rsidR="00D3305D">
        <w:rPr>
          <w:rFonts w:ascii="Times New Roman" w:hAnsi="Times New Roman"/>
          <w:color w:val="000000"/>
          <w:sz w:val="28"/>
          <w:szCs w:val="28"/>
        </w:rPr>
        <w:t>имеет широкую</w:t>
      </w:r>
      <w:r w:rsidRPr="009A0D56">
        <w:rPr>
          <w:rFonts w:ascii="Times New Roman" w:hAnsi="Times New Roman"/>
          <w:color w:val="000000"/>
          <w:sz w:val="28"/>
          <w:szCs w:val="28"/>
        </w:rPr>
        <w:t xml:space="preserve"> и </w:t>
      </w:r>
      <w:r w:rsidR="00D3305D">
        <w:rPr>
          <w:rFonts w:ascii="Times New Roman" w:hAnsi="Times New Roman"/>
          <w:color w:val="000000"/>
          <w:sz w:val="28"/>
          <w:szCs w:val="28"/>
        </w:rPr>
        <w:t xml:space="preserve"> оптимально сформированную </w:t>
      </w:r>
      <w:r w:rsidRPr="009A0D56">
        <w:rPr>
          <w:rFonts w:ascii="Times New Roman" w:hAnsi="Times New Roman"/>
          <w:color w:val="000000"/>
          <w:sz w:val="28"/>
          <w:szCs w:val="28"/>
        </w:rPr>
        <w:t xml:space="preserve"> корре</w:t>
      </w:r>
      <w:r w:rsidR="00D3305D">
        <w:rPr>
          <w:rFonts w:ascii="Times New Roman" w:hAnsi="Times New Roman"/>
          <w:color w:val="000000"/>
          <w:sz w:val="28"/>
          <w:szCs w:val="28"/>
        </w:rPr>
        <w:t>спондентской сеть, насчитывающая</w:t>
      </w:r>
      <w:r w:rsidRPr="009A0D56">
        <w:rPr>
          <w:rFonts w:ascii="Times New Roman" w:hAnsi="Times New Roman"/>
          <w:color w:val="000000"/>
          <w:sz w:val="28"/>
          <w:szCs w:val="28"/>
        </w:rPr>
        <w:t xml:space="preserve"> более 100 иностранны</w:t>
      </w:r>
      <w:r w:rsidR="00D3305D">
        <w:rPr>
          <w:rFonts w:ascii="Times New Roman" w:hAnsi="Times New Roman"/>
          <w:color w:val="000000"/>
          <w:sz w:val="28"/>
          <w:szCs w:val="28"/>
        </w:rPr>
        <w:t>х банков-партнеров и позволяющая</w:t>
      </w:r>
      <w:r w:rsidRPr="009A0D56">
        <w:rPr>
          <w:rFonts w:ascii="Times New Roman" w:hAnsi="Times New Roman"/>
          <w:color w:val="000000"/>
          <w:sz w:val="28"/>
          <w:szCs w:val="28"/>
        </w:rPr>
        <w:t xml:space="preserve"> обеспечивать полный спектр услуг клиентам по меж</w:t>
      </w:r>
      <w:r w:rsidR="00D3305D">
        <w:rPr>
          <w:rFonts w:ascii="Times New Roman" w:hAnsi="Times New Roman"/>
          <w:color w:val="000000"/>
          <w:sz w:val="28"/>
          <w:szCs w:val="28"/>
        </w:rPr>
        <w:t>дународным расчетам и связанную  кредитованием</w:t>
      </w:r>
      <w:r w:rsidRPr="009A0D56">
        <w:rPr>
          <w:rFonts w:ascii="Times New Roman" w:hAnsi="Times New Roman"/>
          <w:color w:val="000000"/>
          <w:sz w:val="28"/>
          <w:szCs w:val="28"/>
        </w:rPr>
        <w:t xml:space="preserve"> и совершать прочие межбанковские операции.</w:t>
      </w:r>
    </w:p>
    <w:p w:rsidR="00FC2555" w:rsidRPr="0070240E" w:rsidRDefault="00207831"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На сегодняшний день </w:t>
      </w:r>
      <w:r w:rsidR="00FB45DE">
        <w:rPr>
          <w:rFonts w:ascii="Times New Roman" w:hAnsi="Times New Roman"/>
          <w:color w:val="000000"/>
          <w:sz w:val="28"/>
          <w:szCs w:val="28"/>
        </w:rPr>
        <w:t>АО "</w:t>
      </w:r>
      <w:r w:rsidR="00FC2555" w:rsidRPr="0070240E">
        <w:rPr>
          <w:rFonts w:ascii="Times New Roman" w:hAnsi="Times New Roman"/>
          <w:color w:val="000000"/>
          <w:sz w:val="28"/>
          <w:szCs w:val="28"/>
        </w:rPr>
        <w:t>Россельхозбанк</w:t>
      </w:r>
      <w:r w:rsidR="00FB45DE">
        <w:rPr>
          <w:rFonts w:ascii="Times New Roman" w:hAnsi="Times New Roman"/>
          <w:color w:val="000000"/>
          <w:sz w:val="28"/>
          <w:szCs w:val="28"/>
        </w:rPr>
        <w:t>"</w:t>
      </w:r>
      <w:r w:rsidR="00FC2555" w:rsidRPr="0070240E">
        <w:rPr>
          <w:rFonts w:ascii="Times New Roman" w:hAnsi="Times New Roman"/>
          <w:color w:val="000000"/>
          <w:sz w:val="28"/>
          <w:szCs w:val="28"/>
        </w:rPr>
        <w:t xml:space="preserve"> входит в число крупнейших банков страны и лидирует среди кредиторов агропромышленного комплекса России, располагая второй по величине в стране филиальной сетью. В арсенале банка десятки кредитных программ: он активно кредитует животноводство, растениеводство, приобретение сельхозтехники под ее залог, а также оказывает серьезную помощь развитию малого агробизнеса — владельцам личных подсобных и </w:t>
      </w:r>
      <w:r w:rsidR="00D3305D">
        <w:rPr>
          <w:rFonts w:ascii="Times New Roman" w:hAnsi="Times New Roman"/>
          <w:color w:val="000000"/>
          <w:sz w:val="28"/>
          <w:szCs w:val="28"/>
        </w:rPr>
        <w:t>крестьянских хозяйств. Плавно</w:t>
      </w:r>
      <w:r w:rsidR="00FC2555" w:rsidRPr="0070240E">
        <w:rPr>
          <w:rFonts w:ascii="Times New Roman" w:hAnsi="Times New Roman"/>
          <w:color w:val="000000"/>
          <w:sz w:val="28"/>
          <w:szCs w:val="28"/>
        </w:rPr>
        <w:t xml:space="preserve"> развиваются банковские продукты и услуги, предназначенные для физических лиц. </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Уже более двух столетий </w:t>
      </w:r>
      <w:r w:rsidR="00FB45DE">
        <w:rPr>
          <w:rFonts w:ascii="Times New Roman" w:hAnsi="Times New Roman"/>
          <w:color w:val="000000"/>
          <w:sz w:val="28"/>
          <w:szCs w:val="28"/>
        </w:rPr>
        <w:t>АО "</w:t>
      </w:r>
      <w:r w:rsidRPr="0070240E">
        <w:rPr>
          <w:rFonts w:ascii="Times New Roman" w:hAnsi="Times New Roman"/>
          <w:color w:val="000000"/>
          <w:sz w:val="28"/>
          <w:szCs w:val="28"/>
        </w:rPr>
        <w:t>Россельхозбанк</w:t>
      </w:r>
      <w:r w:rsidR="00FB45DE">
        <w:rPr>
          <w:rFonts w:ascii="Times New Roman" w:hAnsi="Times New Roman"/>
          <w:color w:val="000000"/>
          <w:sz w:val="28"/>
          <w:szCs w:val="28"/>
        </w:rPr>
        <w:t>"</w:t>
      </w:r>
      <w:r w:rsidRPr="0070240E">
        <w:rPr>
          <w:rFonts w:ascii="Times New Roman" w:hAnsi="Times New Roman"/>
          <w:color w:val="000000"/>
          <w:sz w:val="28"/>
          <w:szCs w:val="28"/>
        </w:rPr>
        <w:t xml:space="preserve"> поддерживает сельское хозяйство и сам уклад сельской жизни. В истории банка – вековые традиции агро</w:t>
      </w:r>
      <w:r w:rsidR="00FB45DE">
        <w:rPr>
          <w:rFonts w:ascii="Times New Roman" w:hAnsi="Times New Roman"/>
          <w:color w:val="000000"/>
          <w:sz w:val="28"/>
          <w:szCs w:val="28"/>
        </w:rPr>
        <w:t xml:space="preserve"> - </w:t>
      </w:r>
      <w:r w:rsidRPr="0070240E">
        <w:rPr>
          <w:rFonts w:ascii="Times New Roman" w:hAnsi="Times New Roman"/>
          <w:color w:val="000000"/>
          <w:sz w:val="28"/>
          <w:szCs w:val="28"/>
        </w:rPr>
        <w:t>кредитования, огромный багаж опыта и накопленных знаний, в перспективе – решение дальнейших задач по возрождению российского села и подъему агропромышленного комплекса страны</w:t>
      </w:r>
      <w:r>
        <w:rPr>
          <w:rFonts w:ascii="Times New Roman" w:hAnsi="Times New Roman"/>
          <w:color w:val="000000"/>
          <w:sz w:val="28"/>
          <w:szCs w:val="28"/>
        </w:rPr>
        <w:t>.</w:t>
      </w:r>
    </w:p>
    <w:p w:rsidR="00FC2555" w:rsidRPr="00E52B15" w:rsidRDefault="00FC2555" w:rsidP="00F25E06">
      <w:pPr>
        <w:shd w:val="clear" w:color="auto" w:fill="FFFFFF"/>
        <w:spacing w:after="0" w:line="360" w:lineRule="auto"/>
        <w:ind w:firstLine="720"/>
        <w:jc w:val="both"/>
        <w:rPr>
          <w:rFonts w:ascii="Times New Roman" w:hAnsi="Times New Roman"/>
          <w:color w:val="000000"/>
          <w:sz w:val="28"/>
          <w:szCs w:val="28"/>
        </w:rPr>
      </w:pPr>
      <w:r w:rsidRPr="00E52B15">
        <w:rPr>
          <w:rFonts w:ascii="Times New Roman" w:hAnsi="Times New Roman"/>
          <w:color w:val="000000"/>
          <w:sz w:val="28"/>
          <w:szCs w:val="28"/>
        </w:rPr>
        <w:t>Этапы развития:</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1) </w:t>
      </w:r>
      <w:r w:rsidRPr="00E52B15">
        <w:rPr>
          <w:rFonts w:ascii="Times New Roman" w:hAnsi="Times New Roman"/>
          <w:color w:val="000000"/>
          <w:sz w:val="28"/>
          <w:szCs w:val="28"/>
        </w:rPr>
        <w:t>Учреждение Банка Государственной корпорацией «Агентство по реструктуризации кредитных организаций» 21.01.2000 г.</w:t>
      </w:r>
    </w:p>
    <w:p w:rsidR="00FC2555" w:rsidRPr="0070240E"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2) </w:t>
      </w:r>
      <w:r w:rsidRPr="00E52B15">
        <w:rPr>
          <w:rFonts w:ascii="Times New Roman" w:hAnsi="Times New Roman"/>
          <w:color w:val="000000"/>
          <w:sz w:val="28"/>
          <w:szCs w:val="28"/>
        </w:rPr>
        <w:t>Выход распоряжения Президента Российской Федерации № 75-рп от 15.03.2000 г. с одобрением предложения Правительства Российской Федерации о создании Российского сельскохозяйственного банка для формирования на его базе национальной кредитно-финансовой системы обслуживания товаропроизводителей в сфере агропромышленного производства</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sidRPr="00E52B15">
        <w:rPr>
          <w:rFonts w:ascii="Times New Roman" w:hAnsi="Times New Roman"/>
          <w:color w:val="000000"/>
          <w:sz w:val="28"/>
          <w:szCs w:val="28"/>
        </w:rPr>
        <w:lastRenderedPageBreak/>
        <w:t>3)</w:t>
      </w:r>
      <w:r>
        <w:rPr>
          <w:rFonts w:ascii="Times New Roman" w:hAnsi="Times New Roman"/>
          <w:color w:val="000000"/>
          <w:sz w:val="28"/>
          <w:szCs w:val="28"/>
        </w:rPr>
        <w:t xml:space="preserve"> </w:t>
      </w:r>
      <w:r w:rsidRPr="00687416">
        <w:rPr>
          <w:rFonts w:ascii="Times New Roman" w:hAnsi="Times New Roman"/>
          <w:color w:val="000000"/>
          <w:sz w:val="28"/>
          <w:szCs w:val="28"/>
        </w:rPr>
        <w:t>Регист</w:t>
      </w:r>
      <w:r w:rsidR="002B702B">
        <w:rPr>
          <w:rFonts w:ascii="Times New Roman" w:hAnsi="Times New Roman"/>
          <w:color w:val="000000"/>
          <w:sz w:val="28"/>
          <w:szCs w:val="28"/>
        </w:rPr>
        <w:t xml:space="preserve">рация </w:t>
      </w:r>
      <w:r w:rsidRPr="00687416">
        <w:rPr>
          <w:rFonts w:ascii="Times New Roman" w:hAnsi="Times New Roman"/>
          <w:color w:val="000000"/>
          <w:sz w:val="28"/>
          <w:szCs w:val="28"/>
        </w:rPr>
        <w:t>АО «Россельхозбанк» Банком России 24.04.2000 г. за № 3349 и получение лицензии на осуществление банковской деятельности за № 3349 от 13. 06.2000 г.</w:t>
      </w:r>
    </w:p>
    <w:p w:rsidR="00FC2555" w:rsidRDefault="00FC2555" w:rsidP="00F25E06">
      <w:pPr>
        <w:shd w:val="clear" w:color="auto" w:fill="FFFFFF"/>
        <w:spacing w:after="0" w:line="360" w:lineRule="auto"/>
        <w:ind w:firstLine="720"/>
        <w:jc w:val="both"/>
        <w:rPr>
          <w:rFonts w:ascii="Arial" w:hAnsi="Arial" w:cs="Arial"/>
          <w:color w:val="000000"/>
          <w:sz w:val="19"/>
          <w:szCs w:val="19"/>
        </w:rPr>
      </w:pPr>
      <w:r>
        <w:rPr>
          <w:rFonts w:ascii="Times New Roman" w:hAnsi="Times New Roman"/>
          <w:color w:val="000000"/>
          <w:sz w:val="28"/>
          <w:szCs w:val="28"/>
        </w:rPr>
        <w:t xml:space="preserve">4) </w:t>
      </w:r>
      <w:r w:rsidRPr="00687416">
        <w:rPr>
          <w:rFonts w:ascii="Times New Roman" w:hAnsi="Times New Roman"/>
          <w:color w:val="000000"/>
          <w:sz w:val="28"/>
          <w:szCs w:val="28"/>
        </w:rPr>
        <w:t>Начало обслуживания клиентов Банка в головном офисе, открытие корреспондентских счетов в сентябре 2000 года.</w:t>
      </w:r>
      <w:r>
        <w:rPr>
          <w:rFonts w:ascii="Arial" w:hAnsi="Arial" w:cs="Arial"/>
          <w:color w:val="000000"/>
          <w:sz w:val="19"/>
          <w:szCs w:val="19"/>
        </w:rPr>
        <w:t xml:space="preserve"> </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sidRPr="00687416">
        <w:rPr>
          <w:rFonts w:ascii="Times New Roman" w:hAnsi="Times New Roman"/>
          <w:color w:val="000000"/>
          <w:sz w:val="28"/>
          <w:szCs w:val="28"/>
        </w:rPr>
        <w:t xml:space="preserve">5) Выход в июле 2001 года ГК АРКО из состава акционеров Банка и приобретение государством в лице Российского Фонда федерального имущества 100% акций Банка. </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6) </w:t>
      </w:r>
      <w:r w:rsidRPr="00687416">
        <w:rPr>
          <w:rFonts w:ascii="Times New Roman" w:hAnsi="Times New Roman"/>
          <w:color w:val="000000"/>
          <w:sz w:val="28"/>
          <w:szCs w:val="28"/>
        </w:rPr>
        <w:t>Расширение деятельности путём получения лицензии на право осуществления операций с денежными средствами физических лиц за № 3349 от 30 декабря 2002 г</w:t>
      </w:r>
      <w:r>
        <w:rPr>
          <w:rFonts w:ascii="Times New Roman" w:hAnsi="Times New Roman"/>
          <w:color w:val="000000"/>
          <w:sz w:val="28"/>
          <w:szCs w:val="28"/>
        </w:rPr>
        <w:t>.</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7) </w:t>
      </w:r>
      <w:r w:rsidRPr="00687416">
        <w:rPr>
          <w:rFonts w:ascii="Times New Roman" w:hAnsi="Times New Roman"/>
          <w:color w:val="000000"/>
          <w:sz w:val="28"/>
          <w:szCs w:val="28"/>
        </w:rPr>
        <w:t>Расширение деятельности путем получения Генеральной лицензии на осуществление банковских операций от 25.07.2007г. № 3349</w:t>
      </w:r>
      <w:r>
        <w:rPr>
          <w:rFonts w:ascii="Times New Roman" w:hAnsi="Times New Roman"/>
          <w:color w:val="000000"/>
          <w:sz w:val="28"/>
          <w:szCs w:val="28"/>
        </w:rPr>
        <w:t>.</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Дата регистрации Центральным Банком РФ: 24 апреля 2000 года.</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Регистрационный номер: 3349</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Свидетельство о государственной регистрации: № 002.003.381 от 18 мая 2000 года.</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Почтовый адрес: 119034, г. Москва, Гагаринский пер., д. 3.</w:t>
      </w:r>
    </w:p>
    <w:p w:rsidR="00FC2555" w:rsidRPr="00892FCE" w:rsidRDefault="00FC2555" w:rsidP="00F25E06">
      <w:pPr>
        <w:shd w:val="clear" w:color="auto" w:fill="FFFFFF"/>
        <w:spacing w:after="0" w:line="360" w:lineRule="auto"/>
        <w:ind w:firstLine="720"/>
        <w:jc w:val="both"/>
        <w:rPr>
          <w:rFonts w:ascii="Times New Roman" w:hAnsi="Times New Roman"/>
          <w:color w:val="000000"/>
          <w:sz w:val="28"/>
          <w:szCs w:val="28"/>
        </w:rPr>
      </w:pPr>
      <w:r w:rsidRPr="00892FCE">
        <w:rPr>
          <w:rFonts w:ascii="Times New Roman" w:hAnsi="Times New Roman"/>
          <w:color w:val="000000"/>
          <w:sz w:val="28"/>
          <w:szCs w:val="28"/>
        </w:rPr>
        <w:t xml:space="preserve">  14 августа 2013 г. Fitch Ratings понизило долгосрочные рейтинги дефолта эмитента («РДЭ») Российского Сельскохозяйственного Банка (далее — «Россельхозбанк») с уровня «BBB» до «BBB-», а также его рейтинг устойчивости с уровня «b» до «b-» и исключило эти рейтинги из списка Rating Watch «Негативный». Прогноз по долгосрочным РДЭ банка — «Стабильный».</w:t>
      </w:r>
    </w:p>
    <w:p w:rsidR="00FC2555" w:rsidRDefault="00FC2555" w:rsidP="00F25E06">
      <w:pPr>
        <w:shd w:val="clear" w:color="auto" w:fill="FFFFFF"/>
        <w:spacing w:after="0" w:line="360" w:lineRule="auto"/>
        <w:ind w:firstLine="720"/>
        <w:jc w:val="both"/>
        <w:rPr>
          <w:rFonts w:ascii="Times New Roman" w:hAnsi="Times New Roman"/>
          <w:color w:val="000000"/>
          <w:sz w:val="28"/>
          <w:szCs w:val="28"/>
        </w:rPr>
      </w:pPr>
      <w:r w:rsidRPr="00892FCE">
        <w:rPr>
          <w:rFonts w:ascii="Times New Roman" w:hAnsi="Times New Roman"/>
          <w:color w:val="000000"/>
          <w:sz w:val="28"/>
          <w:szCs w:val="28"/>
        </w:rPr>
        <w:t xml:space="preserve">Понижение обусловленных поддержкой рейтингов банка, включая понижение его долгосрочных РДЭ и рейтинга приоритетного долга, отражает лишь умеренную поддержку капиталом, предоставленную банку, относительно снижения качества активов, и отсутствие в настоящий момент каких-либо объявленных планов по проведению новых взносов капитала в будущем. Понижение рейтингов также отражает текущее мнение агентства, </w:t>
      </w:r>
      <w:r w:rsidRPr="00892FCE">
        <w:rPr>
          <w:rFonts w:ascii="Times New Roman" w:hAnsi="Times New Roman"/>
          <w:color w:val="000000"/>
          <w:sz w:val="28"/>
          <w:szCs w:val="28"/>
        </w:rPr>
        <w:lastRenderedPageBreak/>
        <w:t xml:space="preserve">что какое-либо изменение статуса </w:t>
      </w:r>
      <w:r w:rsidR="00207831">
        <w:rPr>
          <w:rFonts w:ascii="Times New Roman" w:hAnsi="Times New Roman"/>
          <w:color w:val="000000"/>
          <w:sz w:val="28"/>
          <w:szCs w:val="28"/>
        </w:rPr>
        <w:t>АО "</w:t>
      </w:r>
      <w:r w:rsidRPr="00892FCE">
        <w:rPr>
          <w:rFonts w:ascii="Times New Roman" w:hAnsi="Times New Roman"/>
          <w:color w:val="000000"/>
          <w:sz w:val="28"/>
          <w:szCs w:val="28"/>
        </w:rPr>
        <w:t>Россельхозбанка</w:t>
      </w:r>
      <w:r w:rsidR="00207831">
        <w:rPr>
          <w:rFonts w:ascii="Times New Roman" w:hAnsi="Times New Roman"/>
          <w:color w:val="000000"/>
          <w:sz w:val="28"/>
          <w:szCs w:val="28"/>
        </w:rPr>
        <w:t>"</w:t>
      </w:r>
      <w:r w:rsidRPr="00892FCE">
        <w:rPr>
          <w:rFonts w:ascii="Times New Roman" w:hAnsi="Times New Roman"/>
          <w:color w:val="000000"/>
          <w:sz w:val="28"/>
          <w:szCs w:val="28"/>
        </w:rPr>
        <w:t xml:space="preserve"> вряд ли приведет к существенному укреплению потенциала поддержки банка. При этом, рейтинги Россельхозбанка продолжают отражать мнение о высокой вероятности поддержки для банка со стороны российских властей в случае необходимости. Данное мнение исходит из того, что банк находится в 100-процентной государственной собственности (и его исключения из программы приватизации), его роли в проведении государственной политики, а также умеренного размера баланса </w:t>
      </w:r>
      <w:r w:rsidR="00207831">
        <w:rPr>
          <w:rFonts w:ascii="Times New Roman" w:hAnsi="Times New Roman"/>
          <w:color w:val="000000"/>
          <w:sz w:val="28"/>
          <w:szCs w:val="28"/>
        </w:rPr>
        <w:t>АО "</w:t>
      </w:r>
      <w:r w:rsidRPr="00892FCE">
        <w:rPr>
          <w:rFonts w:ascii="Times New Roman" w:hAnsi="Times New Roman"/>
          <w:color w:val="000000"/>
          <w:sz w:val="28"/>
          <w:szCs w:val="28"/>
        </w:rPr>
        <w:t>Россельхозбанка</w:t>
      </w:r>
      <w:r w:rsidR="00207831">
        <w:rPr>
          <w:rFonts w:ascii="Times New Roman" w:hAnsi="Times New Roman"/>
          <w:color w:val="000000"/>
          <w:sz w:val="28"/>
          <w:szCs w:val="28"/>
        </w:rPr>
        <w:t>"</w:t>
      </w:r>
      <w:r w:rsidRPr="00892FCE">
        <w:rPr>
          <w:rFonts w:ascii="Times New Roman" w:hAnsi="Times New Roman"/>
          <w:color w:val="000000"/>
          <w:sz w:val="28"/>
          <w:szCs w:val="28"/>
        </w:rPr>
        <w:t xml:space="preserve"> относительно финансовых ресурсов, имеющихся у государства.</w:t>
      </w:r>
    </w:p>
    <w:p w:rsidR="00FC2555" w:rsidRDefault="00FC2555" w:rsidP="00F25E06">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Организационная структура банка построена по иерархическому принципу. Руководителем банка является Патрушев Дмитрий Николаевич.</w:t>
      </w:r>
    </w:p>
    <w:p w:rsidR="00FC2555" w:rsidRDefault="00FC2555" w:rsidP="00F25E06">
      <w:pPr>
        <w:spacing w:after="0" w:line="360" w:lineRule="auto"/>
        <w:ind w:firstLine="720"/>
        <w:jc w:val="both"/>
        <w:rPr>
          <w:rFonts w:ascii="Times New Roman" w:hAnsi="Times New Roman"/>
          <w:color w:val="000000"/>
          <w:sz w:val="28"/>
          <w:szCs w:val="28"/>
        </w:rPr>
      </w:pPr>
      <w:r>
        <w:rPr>
          <w:rFonts w:ascii="Times New Roman" w:hAnsi="Times New Roman"/>
          <w:sz w:val="28"/>
          <w:szCs w:val="28"/>
        </w:rPr>
        <w:t xml:space="preserve">Высшим органом управления является Общее собрание акционеров. </w:t>
      </w:r>
      <w:r w:rsidRPr="00A97433">
        <w:rPr>
          <w:rFonts w:ascii="Times New Roman" w:hAnsi="Times New Roman"/>
          <w:color w:val="000000"/>
          <w:sz w:val="28"/>
          <w:szCs w:val="28"/>
        </w:rPr>
        <w:t>Банк проводит ежегодно годовое Общее собрание акционеров. Годовое Общее собрание акционеров проводится в срок, определяемый Советом директоров Банка, но не ранее чем через два месяца и не позднее чем через шесть месяцев после окончания финансового года. Проводимые помимо годового</w:t>
      </w:r>
      <w:r>
        <w:rPr>
          <w:rFonts w:ascii="Times New Roman" w:hAnsi="Times New Roman"/>
          <w:color w:val="000000"/>
          <w:sz w:val="28"/>
          <w:szCs w:val="28"/>
        </w:rPr>
        <w:t>.</w:t>
      </w:r>
      <w:r w:rsidRPr="00A97433">
        <w:rPr>
          <w:rFonts w:ascii="Times New Roman" w:hAnsi="Times New Roman"/>
          <w:color w:val="000000"/>
          <w:sz w:val="28"/>
          <w:szCs w:val="28"/>
        </w:rPr>
        <w:t xml:space="preserve"> Общие собрания акционеров</w:t>
      </w:r>
      <w:r>
        <w:rPr>
          <w:rFonts w:ascii="Times New Roman" w:hAnsi="Times New Roman"/>
          <w:color w:val="000000"/>
          <w:sz w:val="28"/>
          <w:szCs w:val="28"/>
        </w:rPr>
        <w:t>,</w:t>
      </w:r>
      <w:r w:rsidRPr="00A97433">
        <w:rPr>
          <w:rFonts w:ascii="Times New Roman" w:hAnsi="Times New Roman"/>
          <w:color w:val="000000"/>
          <w:sz w:val="28"/>
          <w:szCs w:val="28"/>
        </w:rPr>
        <w:t xml:space="preserve"> являются внеочередными и проводятся по мере необходимости</w:t>
      </w:r>
      <w:r>
        <w:rPr>
          <w:rFonts w:ascii="Times New Roman" w:hAnsi="Times New Roman"/>
          <w:color w:val="000000"/>
          <w:sz w:val="28"/>
          <w:szCs w:val="28"/>
        </w:rPr>
        <w:t>.</w:t>
      </w:r>
    </w:p>
    <w:p w:rsidR="00FC2555" w:rsidRDefault="00FC2555" w:rsidP="00F25E06">
      <w:pPr>
        <w:spacing w:after="0" w:line="360" w:lineRule="auto"/>
        <w:ind w:firstLine="720"/>
        <w:jc w:val="both"/>
        <w:rPr>
          <w:rFonts w:ascii="Times New Roman" w:hAnsi="Times New Roman"/>
          <w:color w:val="000000"/>
          <w:sz w:val="28"/>
          <w:szCs w:val="28"/>
        </w:rPr>
      </w:pPr>
      <w:r w:rsidRPr="00A97433">
        <w:rPr>
          <w:rFonts w:ascii="Times New Roman" w:hAnsi="Times New Roman"/>
          <w:color w:val="000000"/>
          <w:sz w:val="28"/>
          <w:szCs w:val="28"/>
        </w:rPr>
        <w:t>Совет директоров является органом управления Банка и осуществляет общее руководство Банком в период между Общими собраниями акционеров. Совет директоров в своей деятельности руководствуется действующим законодательством Российской Федерации, нормативными документами Банка России, Уставом Банка, решениями Общего собрания акционеров Банка и настоящим Положением. В компетенцию Совета директоров входит решение вопросов общего руководства деятельностью Банка, за исключением вопросов, отнесенных Уставом Банка к компетенции Общего собрания акционеров</w:t>
      </w:r>
      <w:r>
        <w:rPr>
          <w:rFonts w:ascii="Times New Roman" w:hAnsi="Times New Roman"/>
          <w:color w:val="000000"/>
          <w:sz w:val="28"/>
          <w:szCs w:val="28"/>
        </w:rPr>
        <w:t>.</w:t>
      </w:r>
    </w:p>
    <w:p w:rsidR="00D20FDD" w:rsidRDefault="00FC2555" w:rsidP="00F25E06">
      <w:pPr>
        <w:spacing w:after="0" w:line="360" w:lineRule="auto"/>
        <w:ind w:firstLine="720"/>
        <w:jc w:val="both"/>
        <w:rPr>
          <w:rFonts w:ascii="Times New Roman" w:hAnsi="Times New Roman"/>
          <w:color w:val="000000"/>
          <w:sz w:val="28"/>
          <w:szCs w:val="28"/>
        </w:rPr>
      </w:pPr>
      <w:r w:rsidRPr="00A97433">
        <w:rPr>
          <w:rFonts w:ascii="Times New Roman" w:hAnsi="Times New Roman"/>
          <w:color w:val="000000"/>
          <w:sz w:val="28"/>
          <w:szCs w:val="28"/>
        </w:rPr>
        <w:t xml:space="preserve">Правление является коллегиальным исполнительным органом и осуществляет принятие решений по вопросам текущего управления деятельностью Банка в период между Общими собраниями акционеров </w:t>
      </w:r>
      <w:r w:rsidRPr="00A97433">
        <w:rPr>
          <w:rFonts w:ascii="Times New Roman" w:hAnsi="Times New Roman"/>
          <w:color w:val="000000"/>
          <w:sz w:val="28"/>
          <w:szCs w:val="28"/>
        </w:rPr>
        <w:lastRenderedPageBreak/>
        <w:t>и заседаниями Совета директоров. Правление в своей деятельности руководствуется действующим законодательством Российской Федерации, нормативными документами Банка России, Уставом Банка, решениями Общего собрания акционеров, Совета директоров и настоящим Положением. Правление решает вопросы руководства текущей деятельностью Банка, за исключением вопросов, отнесенных к компетенции Общего собрания акционеров,</w:t>
      </w:r>
      <w:r w:rsidR="00931BC0">
        <w:rPr>
          <w:rFonts w:ascii="Times New Roman" w:hAnsi="Times New Roman"/>
          <w:color w:val="000000"/>
          <w:sz w:val="28"/>
          <w:szCs w:val="28"/>
        </w:rPr>
        <w:t xml:space="preserve"> Совета директоров и Президента</w:t>
      </w:r>
      <w:r w:rsidR="00D20FDD">
        <w:rPr>
          <w:rFonts w:ascii="Times New Roman" w:hAnsi="Times New Roman"/>
          <w:color w:val="000000"/>
          <w:sz w:val="28"/>
          <w:szCs w:val="28"/>
        </w:rPr>
        <w:t>.</w:t>
      </w:r>
    </w:p>
    <w:p w:rsidR="00B14F6B" w:rsidRPr="00B14F6B" w:rsidRDefault="00B14F6B" w:rsidP="00F25E06">
      <w:pPr>
        <w:spacing w:after="0" w:line="360" w:lineRule="auto"/>
        <w:ind w:firstLine="720"/>
        <w:jc w:val="both"/>
        <w:rPr>
          <w:rFonts w:ascii="Times New Roman" w:hAnsi="Times New Roman"/>
          <w:color w:val="000000"/>
          <w:sz w:val="28"/>
          <w:szCs w:val="28"/>
        </w:rPr>
      </w:pPr>
      <w:r>
        <w:rPr>
          <w:rFonts w:ascii="Times New Roman" w:hAnsi="Times New Roman"/>
          <w:bCs/>
          <w:iCs/>
          <w:color w:val="000000"/>
          <w:sz w:val="28"/>
          <w:szCs w:val="28"/>
        </w:rPr>
        <w:t>Дополнительный офис</w:t>
      </w:r>
      <w:r w:rsidRPr="00B14F6B">
        <w:rPr>
          <w:rFonts w:ascii="Times New Roman" w:hAnsi="Times New Roman"/>
          <w:color w:val="000000"/>
          <w:sz w:val="28"/>
          <w:szCs w:val="28"/>
        </w:rPr>
        <w:t xml:space="preserve"> №3349/22/28 </w:t>
      </w:r>
      <w:r w:rsidR="00207831">
        <w:rPr>
          <w:rFonts w:ascii="Times New Roman" w:hAnsi="Times New Roman"/>
          <w:color w:val="000000"/>
          <w:sz w:val="28"/>
          <w:szCs w:val="28"/>
        </w:rPr>
        <w:t xml:space="preserve">Кировского регионального филиала </w:t>
      </w:r>
      <w:r w:rsidRPr="00B14F6B">
        <w:rPr>
          <w:rFonts w:ascii="Times New Roman" w:hAnsi="Times New Roman"/>
          <w:color w:val="000000"/>
          <w:sz w:val="28"/>
          <w:szCs w:val="28"/>
        </w:rPr>
        <w:t>«Россельхозбанк»</w:t>
      </w:r>
      <w:r w:rsidR="002B702B">
        <w:rPr>
          <w:rFonts w:ascii="Times New Roman" w:hAnsi="Times New Roman"/>
          <w:color w:val="000000"/>
          <w:sz w:val="28"/>
          <w:szCs w:val="28"/>
        </w:rPr>
        <w:t xml:space="preserve"> в п</w:t>
      </w:r>
      <w:r w:rsidR="00207831">
        <w:rPr>
          <w:rFonts w:ascii="Times New Roman" w:hAnsi="Times New Roman"/>
          <w:color w:val="000000"/>
          <w:sz w:val="28"/>
          <w:szCs w:val="28"/>
        </w:rPr>
        <w:t>гт</w:t>
      </w:r>
      <w:r w:rsidR="002B702B">
        <w:rPr>
          <w:rFonts w:ascii="Times New Roman" w:hAnsi="Times New Roman"/>
          <w:color w:val="000000"/>
          <w:sz w:val="28"/>
          <w:szCs w:val="28"/>
        </w:rPr>
        <w:t>. Кикнур</w:t>
      </w:r>
      <w:r w:rsidRPr="00B14F6B">
        <w:rPr>
          <w:rFonts w:ascii="Times New Roman" w:hAnsi="Times New Roman"/>
          <w:color w:val="000000"/>
          <w:sz w:val="28"/>
          <w:szCs w:val="28"/>
        </w:rPr>
        <w:t xml:space="preserve"> осуществляет банковские операции и сделки на основании Положения на ДО, Устава Банка, Генеральной лицензии, выданной Банком России.</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Кредитные ресурсы Банка формируются за счет: </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 собственных средств Банка (за исключением стоимости приобретенных им основных фондов, вложений в доли участия в уставном капитале банков и других юридических лиц и иных иммобилизованных средств); </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средств юридических лиц, находящихся на их счетах в Банке;</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 вкладов физических лиц, привлеченных на определенный срок и до востребования; </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 кредитов, полученных в других банках; </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иных привлеченных средств.</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В качестве ресурсов для кредитования может использоваться прибыль Банка, не распределенная в течение финансового года.</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bCs/>
          <w:iCs/>
          <w:color w:val="000000"/>
          <w:sz w:val="28"/>
          <w:szCs w:val="28"/>
        </w:rPr>
        <w:t>ДО</w:t>
      </w:r>
      <w:r w:rsidRPr="00B14F6B">
        <w:rPr>
          <w:rFonts w:ascii="Times New Roman" w:hAnsi="Times New Roman"/>
          <w:color w:val="000000"/>
          <w:sz w:val="28"/>
          <w:szCs w:val="28"/>
        </w:rPr>
        <w:t xml:space="preserve"> №3349/22/28</w:t>
      </w:r>
      <w:r w:rsidR="00207831">
        <w:rPr>
          <w:rFonts w:ascii="Times New Roman" w:hAnsi="Times New Roman"/>
          <w:color w:val="000000"/>
          <w:sz w:val="28"/>
          <w:szCs w:val="28"/>
        </w:rPr>
        <w:t xml:space="preserve"> Кировского регионального филиала</w:t>
      </w:r>
      <w:r w:rsidRPr="00B14F6B">
        <w:rPr>
          <w:rFonts w:ascii="Times New Roman" w:hAnsi="Times New Roman"/>
          <w:color w:val="000000"/>
          <w:sz w:val="28"/>
          <w:szCs w:val="28"/>
        </w:rPr>
        <w:t xml:space="preserve"> «Россельхозбанк» находится по адресу: 612300, Кировская область, Кикнурский район, пгт.</w:t>
      </w:r>
      <w:r w:rsidR="00207831">
        <w:rPr>
          <w:rFonts w:ascii="Times New Roman" w:hAnsi="Times New Roman"/>
          <w:color w:val="000000"/>
          <w:sz w:val="28"/>
          <w:szCs w:val="28"/>
        </w:rPr>
        <w:t xml:space="preserve"> Кикнур, ул. Советская, д. 5</w:t>
      </w:r>
      <w:r w:rsidRPr="00B14F6B">
        <w:rPr>
          <w:rFonts w:ascii="Times New Roman" w:hAnsi="Times New Roman"/>
          <w:color w:val="000000"/>
          <w:sz w:val="28"/>
          <w:szCs w:val="28"/>
        </w:rPr>
        <w:t xml:space="preserve"> и действует на основании устава и положение о дополнительном офисе. </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В числе клиентов банка – предприятия всех отраслей экономики и масштабов деятельности, ориентированные как на внутренний, так и на внешний рынок. Это – 67,7 тысяч хозяйствующих субъектов, или 35% от </w:t>
      </w:r>
      <w:r w:rsidRPr="00B14F6B">
        <w:rPr>
          <w:rFonts w:ascii="Times New Roman" w:hAnsi="Times New Roman"/>
          <w:color w:val="000000"/>
          <w:sz w:val="28"/>
          <w:szCs w:val="28"/>
        </w:rPr>
        <w:lastRenderedPageBreak/>
        <w:t>общего количества предприятий и организаций, зарегистрированных в обслуживаемых банком регионах в том числе и филиал Кировской области.</w:t>
      </w:r>
    </w:p>
    <w:p w:rsidR="00B14F6B" w:rsidRPr="00B14F6B"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Важнейшей составляющей деятельности </w:t>
      </w:r>
      <w:r w:rsidRPr="00B14F6B">
        <w:rPr>
          <w:rFonts w:ascii="Times New Roman" w:hAnsi="Times New Roman"/>
          <w:bCs/>
          <w:iCs/>
          <w:color w:val="000000"/>
          <w:sz w:val="28"/>
          <w:szCs w:val="28"/>
        </w:rPr>
        <w:t>ДО</w:t>
      </w:r>
      <w:r w:rsidRPr="00B14F6B">
        <w:rPr>
          <w:rFonts w:ascii="Times New Roman" w:hAnsi="Times New Roman"/>
          <w:color w:val="000000"/>
          <w:sz w:val="28"/>
          <w:szCs w:val="28"/>
        </w:rPr>
        <w:t xml:space="preserve"> №3349/22/28 </w:t>
      </w:r>
      <w:r w:rsidR="00207831">
        <w:rPr>
          <w:rFonts w:ascii="Times New Roman" w:hAnsi="Times New Roman"/>
          <w:color w:val="000000"/>
          <w:sz w:val="28"/>
          <w:szCs w:val="28"/>
        </w:rPr>
        <w:t xml:space="preserve">Кировского регионального филиала </w:t>
      </w:r>
      <w:r w:rsidRPr="00B14F6B">
        <w:rPr>
          <w:rFonts w:ascii="Times New Roman" w:hAnsi="Times New Roman"/>
          <w:color w:val="000000"/>
          <w:sz w:val="28"/>
          <w:szCs w:val="28"/>
        </w:rPr>
        <w:t>«Россельхозбанк»</w:t>
      </w:r>
      <w:r w:rsidR="0066289F">
        <w:rPr>
          <w:rFonts w:ascii="Times New Roman" w:hAnsi="Times New Roman"/>
          <w:color w:val="000000"/>
          <w:sz w:val="28"/>
          <w:szCs w:val="28"/>
        </w:rPr>
        <w:t xml:space="preserve"> пгт. Кикнур</w:t>
      </w:r>
      <w:r w:rsidRPr="00B14F6B">
        <w:rPr>
          <w:rFonts w:ascii="Times New Roman" w:hAnsi="Times New Roman"/>
          <w:color w:val="000000"/>
          <w:sz w:val="28"/>
          <w:szCs w:val="28"/>
        </w:rPr>
        <w:t xml:space="preserve"> является работа на рынке обслуживания частных клиентов. Каждый житель территорий, где работает банк, имеет в среднем по два счета. Каждый третий работающий в сельском хозяйстве получает заработную плату через</w:t>
      </w:r>
      <w:r w:rsidR="002B702B">
        <w:rPr>
          <w:rFonts w:ascii="Times New Roman" w:hAnsi="Times New Roman"/>
          <w:color w:val="000000"/>
          <w:sz w:val="28"/>
          <w:szCs w:val="28"/>
        </w:rPr>
        <w:t xml:space="preserve"> систему </w:t>
      </w:r>
      <w:r w:rsidR="0066289F">
        <w:rPr>
          <w:rFonts w:ascii="Times New Roman" w:hAnsi="Times New Roman"/>
          <w:color w:val="000000"/>
          <w:sz w:val="28"/>
          <w:szCs w:val="28"/>
        </w:rPr>
        <w:t xml:space="preserve">ДО Кировского регионального филиала </w:t>
      </w:r>
      <w:r w:rsidRPr="00B14F6B">
        <w:rPr>
          <w:rFonts w:ascii="Times New Roman" w:hAnsi="Times New Roman"/>
          <w:color w:val="000000"/>
          <w:sz w:val="28"/>
          <w:szCs w:val="28"/>
        </w:rPr>
        <w:t>«Россельхозбанк»  (в т.ч. на счета банковских карт). Каждый пятый работник п</w:t>
      </w:r>
      <w:r w:rsidR="0066289F">
        <w:rPr>
          <w:rFonts w:ascii="Times New Roman" w:hAnsi="Times New Roman"/>
          <w:color w:val="000000"/>
          <w:sz w:val="28"/>
          <w:szCs w:val="28"/>
        </w:rPr>
        <w:t>гт</w:t>
      </w:r>
      <w:r w:rsidRPr="00B14F6B">
        <w:rPr>
          <w:rFonts w:ascii="Times New Roman" w:hAnsi="Times New Roman"/>
          <w:color w:val="000000"/>
          <w:sz w:val="28"/>
          <w:szCs w:val="28"/>
        </w:rPr>
        <w:t xml:space="preserve">. Кикнур сельскохозяйственного предприятия также кредитуется в </w:t>
      </w:r>
      <w:r w:rsidRPr="00B14F6B">
        <w:rPr>
          <w:rFonts w:ascii="Times New Roman" w:hAnsi="Times New Roman"/>
          <w:bCs/>
          <w:iCs/>
          <w:color w:val="000000"/>
          <w:sz w:val="28"/>
          <w:szCs w:val="28"/>
        </w:rPr>
        <w:t>ДО</w:t>
      </w:r>
      <w:r w:rsidRPr="00B14F6B">
        <w:rPr>
          <w:rFonts w:ascii="Times New Roman" w:hAnsi="Times New Roman"/>
          <w:color w:val="000000"/>
          <w:sz w:val="28"/>
          <w:szCs w:val="28"/>
        </w:rPr>
        <w:t xml:space="preserve"> №3349/22/28</w:t>
      </w:r>
      <w:r w:rsidR="00207831">
        <w:rPr>
          <w:rFonts w:ascii="Times New Roman" w:hAnsi="Times New Roman"/>
          <w:color w:val="000000"/>
          <w:sz w:val="28"/>
          <w:szCs w:val="28"/>
        </w:rPr>
        <w:t xml:space="preserve"> Кировского регионального филиала </w:t>
      </w:r>
      <w:r w:rsidRPr="00B14F6B">
        <w:rPr>
          <w:rFonts w:ascii="Times New Roman" w:hAnsi="Times New Roman"/>
          <w:color w:val="000000"/>
          <w:sz w:val="28"/>
          <w:szCs w:val="28"/>
        </w:rPr>
        <w:t xml:space="preserve"> «Россельхозбанк»</w:t>
      </w:r>
      <w:r w:rsidR="00600539">
        <w:rPr>
          <w:rFonts w:ascii="Times New Roman" w:hAnsi="Times New Roman"/>
          <w:color w:val="000000"/>
          <w:sz w:val="28"/>
          <w:szCs w:val="28"/>
        </w:rPr>
        <w:t xml:space="preserve"> пгт.Кикнур</w:t>
      </w:r>
      <w:r w:rsidRPr="00B14F6B">
        <w:rPr>
          <w:rFonts w:ascii="Times New Roman" w:hAnsi="Times New Roman"/>
          <w:color w:val="000000"/>
          <w:sz w:val="28"/>
          <w:szCs w:val="28"/>
        </w:rPr>
        <w:t>.</w:t>
      </w:r>
    </w:p>
    <w:p w:rsidR="00D20FDD" w:rsidRDefault="00B14F6B" w:rsidP="00F25E06">
      <w:pPr>
        <w:spacing w:after="0" w:line="360" w:lineRule="auto"/>
        <w:ind w:firstLine="720"/>
        <w:jc w:val="both"/>
        <w:rPr>
          <w:rFonts w:ascii="Times New Roman" w:hAnsi="Times New Roman"/>
          <w:color w:val="000000"/>
          <w:sz w:val="28"/>
          <w:szCs w:val="28"/>
        </w:rPr>
      </w:pPr>
      <w:r w:rsidRPr="00B14F6B">
        <w:rPr>
          <w:rFonts w:ascii="Times New Roman" w:hAnsi="Times New Roman"/>
          <w:color w:val="000000"/>
          <w:sz w:val="28"/>
          <w:szCs w:val="28"/>
        </w:rPr>
        <w:t xml:space="preserve">Руководство текущей деятельностью осуществляет Правление и председатель. Руководитель </w:t>
      </w:r>
      <w:r w:rsidRPr="00B14F6B">
        <w:rPr>
          <w:rFonts w:ascii="Times New Roman" w:hAnsi="Times New Roman"/>
          <w:bCs/>
          <w:iCs/>
          <w:color w:val="000000"/>
          <w:sz w:val="28"/>
          <w:szCs w:val="28"/>
        </w:rPr>
        <w:t>Кировского регионального филиала</w:t>
      </w:r>
      <w:r w:rsidR="002B702B">
        <w:rPr>
          <w:rFonts w:ascii="Times New Roman" w:hAnsi="Times New Roman"/>
          <w:color w:val="000000"/>
          <w:sz w:val="28"/>
          <w:szCs w:val="28"/>
        </w:rPr>
        <w:t xml:space="preserve"> </w:t>
      </w:r>
      <w:r w:rsidRPr="00B14F6B">
        <w:rPr>
          <w:rFonts w:ascii="Times New Roman" w:hAnsi="Times New Roman"/>
          <w:color w:val="000000"/>
          <w:sz w:val="28"/>
          <w:szCs w:val="28"/>
        </w:rPr>
        <w:t>АО «Россельхозб</w:t>
      </w:r>
      <w:r w:rsidR="002B702B">
        <w:rPr>
          <w:rFonts w:ascii="Times New Roman" w:hAnsi="Times New Roman"/>
          <w:color w:val="000000"/>
          <w:sz w:val="28"/>
          <w:szCs w:val="28"/>
        </w:rPr>
        <w:t xml:space="preserve">анк» назначается председателем </w:t>
      </w:r>
      <w:r w:rsidRPr="00B14F6B">
        <w:rPr>
          <w:rFonts w:ascii="Times New Roman" w:hAnsi="Times New Roman"/>
          <w:color w:val="000000"/>
          <w:sz w:val="28"/>
          <w:szCs w:val="28"/>
        </w:rPr>
        <w:t xml:space="preserve">АО «Россельхозбанк» г. Москвы. Руководство текущей деятельностью филиала осуществляет Совет и управляющий отделением (руководитель филиала). Руководитель </w:t>
      </w:r>
      <w:r w:rsidRPr="00B14F6B">
        <w:rPr>
          <w:rFonts w:ascii="Times New Roman" w:hAnsi="Times New Roman"/>
          <w:bCs/>
          <w:iCs/>
          <w:color w:val="000000"/>
          <w:sz w:val="28"/>
          <w:szCs w:val="28"/>
        </w:rPr>
        <w:t>ДО</w:t>
      </w:r>
      <w:r w:rsidRPr="00B14F6B">
        <w:rPr>
          <w:rFonts w:ascii="Times New Roman" w:hAnsi="Times New Roman"/>
          <w:color w:val="000000"/>
          <w:sz w:val="28"/>
          <w:szCs w:val="28"/>
        </w:rPr>
        <w:t xml:space="preserve"> №3349/22/28</w:t>
      </w:r>
      <w:r w:rsidR="0066289F">
        <w:rPr>
          <w:rFonts w:ascii="Times New Roman" w:hAnsi="Times New Roman"/>
          <w:color w:val="000000"/>
          <w:sz w:val="28"/>
          <w:szCs w:val="28"/>
        </w:rPr>
        <w:t xml:space="preserve"> Кировского регионального филиала </w:t>
      </w:r>
      <w:r w:rsidRPr="00B14F6B">
        <w:rPr>
          <w:rFonts w:ascii="Times New Roman" w:hAnsi="Times New Roman"/>
          <w:color w:val="000000"/>
          <w:sz w:val="28"/>
          <w:szCs w:val="28"/>
        </w:rPr>
        <w:t xml:space="preserve"> «Россельхозбанк»</w:t>
      </w:r>
      <w:r w:rsidR="0066289F">
        <w:rPr>
          <w:rFonts w:ascii="Times New Roman" w:hAnsi="Times New Roman"/>
          <w:color w:val="000000"/>
          <w:sz w:val="28"/>
          <w:szCs w:val="28"/>
        </w:rPr>
        <w:t xml:space="preserve"> пгт. Кикнур</w:t>
      </w:r>
      <w:r w:rsidRPr="00B14F6B">
        <w:rPr>
          <w:rFonts w:ascii="Times New Roman" w:hAnsi="Times New Roman"/>
          <w:color w:val="000000"/>
          <w:sz w:val="28"/>
          <w:szCs w:val="28"/>
        </w:rPr>
        <w:t xml:space="preserve"> назначается председателем территориального банка. Объем полномочий руководителя ДО определяется доверенностью (в том числе Генеральной доверенностью, доверенностью в поря</w:t>
      </w:r>
      <w:r w:rsidR="002B702B">
        <w:rPr>
          <w:rFonts w:ascii="Times New Roman" w:hAnsi="Times New Roman"/>
          <w:color w:val="000000"/>
          <w:sz w:val="28"/>
          <w:szCs w:val="28"/>
        </w:rPr>
        <w:t xml:space="preserve">дке передоверия), выданной ему </w:t>
      </w:r>
      <w:r w:rsidRPr="00B14F6B">
        <w:rPr>
          <w:rFonts w:ascii="Times New Roman" w:hAnsi="Times New Roman"/>
          <w:color w:val="000000"/>
          <w:sz w:val="28"/>
          <w:szCs w:val="28"/>
        </w:rPr>
        <w:t>АО «Россельхозбанк». Он вправе заключать договоры на осуществление филиалом банковских операций и сделок. Но банк не может совершать банковские операции и сделки при отсутствии соответствующих полномочий в доверенности его руководителя, а также при наличии нормативных и</w:t>
      </w:r>
      <w:r w:rsidR="002B702B">
        <w:rPr>
          <w:rFonts w:ascii="Times New Roman" w:hAnsi="Times New Roman"/>
          <w:color w:val="000000"/>
          <w:sz w:val="28"/>
          <w:szCs w:val="28"/>
        </w:rPr>
        <w:t xml:space="preserve">ли распорядительных документов </w:t>
      </w:r>
      <w:r w:rsidRPr="00B14F6B">
        <w:rPr>
          <w:rFonts w:ascii="Times New Roman" w:hAnsi="Times New Roman"/>
          <w:color w:val="000000"/>
          <w:sz w:val="28"/>
          <w:szCs w:val="28"/>
        </w:rPr>
        <w:t>АО «Россельхозбанк», ограничивающих или запрещающих проведение определенной банковской операции или сделки.</w:t>
      </w:r>
    </w:p>
    <w:p w:rsidR="00B14F6B" w:rsidRDefault="00B14F6B" w:rsidP="00350CAF">
      <w:pPr>
        <w:spacing w:after="0" w:line="360" w:lineRule="auto"/>
        <w:ind w:firstLine="709"/>
        <w:jc w:val="both"/>
        <w:rPr>
          <w:rFonts w:ascii="Times New Roman" w:hAnsi="Times New Roman"/>
          <w:color w:val="000000"/>
          <w:sz w:val="28"/>
          <w:szCs w:val="28"/>
        </w:rPr>
      </w:pPr>
    </w:p>
    <w:p w:rsidR="00600539" w:rsidRDefault="00600539" w:rsidP="00350CAF">
      <w:pPr>
        <w:spacing w:after="0" w:line="360" w:lineRule="auto"/>
        <w:ind w:firstLine="709"/>
        <w:jc w:val="both"/>
        <w:rPr>
          <w:rFonts w:ascii="Times New Roman" w:hAnsi="Times New Roman"/>
          <w:sz w:val="28"/>
          <w:szCs w:val="28"/>
        </w:rPr>
      </w:pPr>
    </w:p>
    <w:p w:rsidR="00207831" w:rsidRDefault="00207831" w:rsidP="00C93FC8">
      <w:pPr>
        <w:spacing w:after="0" w:line="360" w:lineRule="auto"/>
        <w:ind w:firstLine="709"/>
        <w:jc w:val="center"/>
        <w:rPr>
          <w:rFonts w:ascii="Times New Roman" w:hAnsi="Times New Roman"/>
          <w:sz w:val="28"/>
          <w:szCs w:val="28"/>
        </w:rPr>
      </w:pPr>
    </w:p>
    <w:p w:rsidR="00FC2555" w:rsidRDefault="00FC2555" w:rsidP="00C93FC8">
      <w:pPr>
        <w:spacing w:after="0" w:line="360" w:lineRule="auto"/>
        <w:ind w:firstLine="709"/>
        <w:jc w:val="center"/>
        <w:rPr>
          <w:rFonts w:ascii="Times New Roman" w:hAnsi="Times New Roman"/>
          <w:sz w:val="28"/>
          <w:szCs w:val="28"/>
        </w:rPr>
      </w:pPr>
      <w:r w:rsidRPr="003B7BE4">
        <w:rPr>
          <w:rFonts w:ascii="Times New Roman" w:hAnsi="Times New Roman"/>
          <w:sz w:val="28"/>
          <w:szCs w:val="28"/>
        </w:rPr>
        <w:lastRenderedPageBreak/>
        <w:t>2.2</w:t>
      </w:r>
      <w:r>
        <w:rPr>
          <w:rFonts w:ascii="Times New Roman" w:hAnsi="Times New Roman"/>
          <w:sz w:val="28"/>
          <w:szCs w:val="28"/>
        </w:rPr>
        <w:t xml:space="preserve"> </w:t>
      </w:r>
      <w:r w:rsidR="00597456">
        <w:rPr>
          <w:rFonts w:ascii="Times New Roman" w:hAnsi="Times New Roman"/>
          <w:sz w:val="28"/>
          <w:szCs w:val="28"/>
        </w:rPr>
        <w:t xml:space="preserve">Основные показатели деятельности </w:t>
      </w:r>
      <w:r>
        <w:rPr>
          <w:rFonts w:ascii="Times New Roman" w:hAnsi="Times New Roman"/>
          <w:sz w:val="28"/>
          <w:szCs w:val="28"/>
        </w:rPr>
        <w:t>АО «Россел</w:t>
      </w:r>
      <w:r w:rsidR="00C93FC8">
        <w:rPr>
          <w:rFonts w:ascii="Times New Roman" w:hAnsi="Times New Roman"/>
          <w:sz w:val="28"/>
          <w:szCs w:val="28"/>
        </w:rPr>
        <w:t>ьхозбанк»</w:t>
      </w:r>
    </w:p>
    <w:p w:rsidR="00D20FDD" w:rsidRDefault="00D20FDD" w:rsidP="00D3305D">
      <w:pPr>
        <w:spacing w:after="0" w:line="240" w:lineRule="auto"/>
        <w:ind w:firstLine="709"/>
        <w:jc w:val="both"/>
        <w:rPr>
          <w:rFonts w:ascii="Times New Roman" w:hAnsi="Times New Roman"/>
          <w:sz w:val="28"/>
          <w:szCs w:val="28"/>
        </w:rPr>
      </w:pPr>
    </w:p>
    <w:p w:rsidR="00FC2555" w:rsidRDefault="00FC2555" w:rsidP="00350CAF">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Важность оценки ресурсной базы банка состоит в том, чтобы </w:t>
      </w:r>
      <w:r>
        <w:rPr>
          <w:rFonts w:ascii="Times New Roman" w:hAnsi="Times New Roman"/>
          <w:color w:val="000000"/>
          <w:sz w:val="28"/>
          <w:szCs w:val="28"/>
          <w:shd w:val="clear" w:color="auto" w:fill="FFFFFF"/>
        </w:rPr>
        <w:t xml:space="preserve">с </w:t>
      </w:r>
      <w:r w:rsidRPr="00875ABA">
        <w:rPr>
          <w:rFonts w:ascii="Times New Roman" w:hAnsi="Times New Roman"/>
          <w:color w:val="000000"/>
          <w:sz w:val="28"/>
          <w:szCs w:val="28"/>
          <w:shd w:val="clear" w:color="auto" w:fill="FFFFFF"/>
        </w:rPr>
        <w:t xml:space="preserve"> точки зрения оценки риск</w:t>
      </w:r>
      <w:r>
        <w:rPr>
          <w:rFonts w:ascii="Times New Roman" w:hAnsi="Times New Roman"/>
          <w:color w:val="000000"/>
          <w:sz w:val="28"/>
          <w:szCs w:val="28"/>
          <w:shd w:val="clear" w:color="auto" w:fill="FFFFFF"/>
        </w:rPr>
        <w:t xml:space="preserve">а потери ликвидности, можно было </w:t>
      </w:r>
      <w:r w:rsidRPr="00875ABA">
        <w:rPr>
          <w:rFonts w:ascii="Times New Roman" w:hAnsi="Times New Roman"/>
          <w:color w:val="000000"/>
          <w:sz w:val="28"/>
          <w:szCs w:val="28"/>
          <w:shd w:val="clear" w:color="auto" w:fill="FFFFFF"/>
        </w:rPr>
        <w:t>выявить степень зав</w:t>
      </w:r>
      <w:r>
        <w:rPr>
          <w:rFonts w:ascii="Times New Roman" w:hAnsi="Times New Roman"/>
          <w:color w:val="000000"/>
          <w:sz w:val="28"/>
          <w:szCs w:val="28"/>
          <w:shd w:val="clear" w:color="auto" w:fill="FFFFFF"/>
        </w:rPr>
        <w:t xml:space="preserve">исимости банка </w:t>
      </w:r>
      <w:r w:rsidRPr="00875ABA">
        <w:rPr>
          <w:rFonts w:ascii="Times New Roman" w:hAnsi="Times New Roman"/>
          <w:color w:val="000000"/>
          <w:sz w:val="28"/>
          <w:szCs w:val="28"/>
          <w:shd w:val="clear" w:color="auto" w:fill="FFFFFF"/>
        </w:rPr>
        <w:t>от:</w:t>
      </w:r>
    </w:p>
    <w:p w:rsidR="00FC2555" w:rsidRPr="00875ABA" w:rsidRDefault="00FC2555" w:rsidP="00350CAF">
      <w:pPr>
        <w:spacing w:after="0" w:line="360" w:lineRule="auto"/>
        <w:ind w:firstLine="709"/>
        <w:jc w:val="both"/>
        <w:rPr>
          <w:rFonts w:ascii="Times New Roman" w:hAnsi="Times New Roman"/>
          <w:color w:val="000000"/>
          <w:sz w:val="28"/>
          <w:szCs w:val="28"/>
        </w:rPr>
      </w:pPr>
      <w:r w:rsidRPr="00875ABA">
        <w:rPr>
          <w:rFonts w:ascii="Times New Roman" w:hAnsi="Times New Roman"/>
          <w:color w:val="000000"/>
          <w:sz w:val="28"/>
          <w:szCs w:val="28"/>
        </w:rPr>
        <w:t>-       </w:t>
      </w:r>
      <w:r w:rsidRPr="00875ABA">
        <w:rPr>
          <w:rStyle w:val="apple-converted-space"/>
          <w:color w:val="000000"/>
        </w:rPr>
        <w:t> </w:t>
      </w:r>
      <w:r w:rsidRPr="00875ABA">
        <w:rPr>
          <w:rFonts w:ascii="Times New Roman" w:hAnsi="Times New Roman"/>
          <w:color w:val="000000"/>
          <w:sz w:val="28"/>
          <w:szCs w:val="28"/>
        </w:rPr>
        <w:t>межбанковского рынка;</w:t>
      </w:r>
    </w:p>
    <w:p w:rsidR="00FC2555" w:rsidRPr="00875ABA" w:rsidRDefault="00FC2555" w:rsidP="00350CAF">
      <w:pPr>
        <w:spacing w:after="0" w:line="360" w:lineRule="auto"/>
        <w:ind w:firstLine="709"/>
        <w:jc w:val="both"/>
        <w:rPr>
          <w:rFonts w:ascii="Times New Roman" w:hAnsi="Times New Roman"/>
          <w:color w:val="000000"/>
          <w:sz w:val="28"/>
          <w:szCs w:val="28"/>
        </w:rPr>
      </w:pPr>
      <w:r w:rsidRPr="00875ABA">
        <w:rPr>
          <w:rFonts w:ascii="Times New Roman" w:hAnsi="Times New Roman"/>
          <w:color w:val="000000"/>
          <w:sz w:val="28"/>
          <w:szCs w:val="28"/>
        </w:rPr>
        <w:t>-       </w:t>
      </w:r>
      <w:r w:rsidRPr="00875ABA">
        <w:rPr>
          <w:rStyle w:val="apple-converted-space"/>
          <w:color w:val="000000"/>
        </w:rPr>
        <w:t> </w:t>
      </w:r>
      <w:r w:rsidRPr="00875ABA">
        <w:rPr>
          <w:rFonts w:ascii="Times New Roman" w:hAnsi="Times New Roman"/>
          <w:color w:val="000000"/>
          <w:sz w:val="28"/>
          <w:szCs w:val="28"/>
        </w:rPr>
        <w:t>кредитов Банка России;</w:t>
      </w:r>
    </w:p>
    <w:p w:rsidR="00FC2555" w:rsidRPr="00875ABA" w:rsidRDefault="00FC2555" w:rsidP="00350CAF">
      <w:pPr>
        <w:spacing w:after="0" w:line="360" w:lineRule="auto"/>
        <w:ind w:firstLine="709"/>
        <w:jc w:val="both"/>
        <w:rPr>
          <w:rFonts w:ascii="Times New Roman" w:hAnsi="Times New Roman"/>
          <w:color w:val="000000"/>
          <w:sz w:val="28"/>
          <w:szCs w:val="28"/>
        </w:rPr>
      </w:pPr>
      <w:r w:rsidRPr="00875ABA">
        <w:rPr>
          <w:rFonts w:ascii="Times New Roman" w:hAnsi="Times New Roman"/>
          <w:color w:val="000000"/>
          <w:sz w:val="28"/>
          <w:szCs w:val="28"/>
        </w:rPr>
        <w:t>-       </w:t>
      </w:r>
      <w:r w:rsidRPr="00875ABA">
        <w:rPr>
          <w:rStyle w:val="apple-converted-space"/>
          <w:color w:val="000000"/>
        </w:rPr>
        <w:t> </w:t>
      </w:r>
      <w:r w:rsidRPr="00875ABA">
        <w:rPr>
          <w:rFonts w:ascii="Times New Roman" w:hAnsi="Times New Roman"/>
          <w:color w:val="000000"/>
          <w:sz w:val="28"/>
          <w:szCs w:val="28"/>
        </w:rPr>
        <w:t>средств, привлеченных банком от других клиентов;</w:t>
      </w:r>
    </w:p>
    <w:p w:rsidR="00FC2555" w:rsidRDefault="00FC2555" w:rsidP="00350CAF">
      <w:pPr>
        <w:spacing w:after="0" w:line="360" w:lineRule="auto"/>
        <w:ind w:firstLine="709"/>
        <w:jc w:val="both"/>
        <w:rPr>
          <w:rFonts w:ascii="Times New Roman" w:hAnsi="Times New Roman"/>
          <w:color w:val="000000"/>
          <w:sz w:val="28"/>
          <w:szCs w:val="28"/>
        </w:rPr>
      </w:pPr>
      <w:r w:rsidRPr="00875ABA">
        <w:rPr>
          <w:rFonts w:ascii="Times New Roman" w:hAnsi="Times New Roman"/>
          <w:color w:val="000000"/>
          <w:sz w:val="28"/>
          <w:szCs w:val="28"/>
        </w:rPr>
        <w:t>-       </w:t>
      </w:r>
      <w:r w:rsidRPr="00875ABA">
        <w:rPr>
          <w:rStyle w:val="apple-converted-space"/>
          <w:color w:val="000000"/>
        </w:rPr>
        <w:t> </w:t>
      </w:r>
      <w:r w:rsidRPr="00875ABA">
        <w:rPr>
          <w:rFonts w:ascii="Times New Roman" w:hAnsi="Times New Roman"/>
          <w:color w:val="000000"/>
          <w:sz w:val="28"/>
          <w:szCs w:val="28"/>
        </w:rPr>
        <w:t>выпущенных со</w:t>
      </w:r>
      <w:r>
        <w:rPr>
          <w:rFonts w:ascii="Times New Roman" w:hAnsi="Times New Roman"/>
          <w:color w:val="000000"/>
          <w:sz w:val="28"/>
          <w:szCs w:val="28"/>
        </w:rPr>
        <w:t>бственных долговых обязательств;</w:t>
      </w:r>
    </w:p>
    <w:p w:rsidR="00FC2555" w:rsidRDefault="00FC2555" w:rsidP="00350C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ab/>
        <w:t>внутреннего рынка</w:t>
      </w:r>
    </w:p>
    <w:p w:rsidR="00FC2555" w:rsidRDefault="00FC2555" w:rsidP="00350CAF">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Важность собственные средств, как и величины рисковых активов состоит в том, что они помогают  определить </w:t>
      </w:r>
      <w:r w:rsidRPr="00E952B7">
        <w:rPr>
          <w:rFonts w:ascii="Times New Roman" w:hAnsi="Times New Roman"/>
          <w:color w:val="000000"/>
          <w:sz w:val="28"/>
          <w:szCs w:val="28"/>
          <w:shd w:val="clear" w:color="auto" w:fill="FFFFFF"/>
        </w:rPr>
        <w:t>способность банка оперировать на рынке - чем больше рисковых активов, тем больший собственный капитал должен иметь банк.</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rPr>
        <w:t>Собственные средства – это опора для поддержания банком конкурентоспособности и нормального функционирования.</w:t>
      </w:r>
    </w:p>
    <w:p w:rsidR="000C7289" w:rsidRPr="00B14F6B" w:rsidRDefault="00FC2555" w:rsidP="00B14F6B">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Рассмотрим рес</w:t>
      </w:r>
      <w:r w:rsidR="00B14F6B">
        <w:rPr>
          <w:rFonts w:ascii="Times New Roman" w:hAnsi="Times New Roman"/>
          <w:color w:val="000000"/>
          <w:sz w:val="28"/>
          <w:szCs w:val="28"/>
        </w:rPr>
        <w:t xml:space="preserve">урсную базу </w:t>
      </w:r>
      <w:r w:rsidR="00B14F6B">
        <w:rPr>
          <w:rFonts w:ascii="Times New Roman" w:hAnsi="Times New Roman"/>
          <w:color w:val="000000"/>
          <w:sz w:val="28"/>
          <w:szCs w:val="28"/>
        </w:rPr>
        <w:tab/>
      </w:r>
      <w:r>
        <w:rPr>
          <w:rFonts w:ascii="Times New Roman" w:hAnsi="Times New Roman"/>
          <w:color w:val="000000"/>
          <w:sz w:val="28"/>
          <w:szCs w:val="28"/>
        </w:rPr>
        <w:t>АО « Россельхозбанк» на основании форм отчётнос</w:t>
      </w:r>
      <w:r w:rsidR="00931BC0">
        <w:rPr>
          <w:rFonts w:ascii="Times New Roman" w:hAnsi="Times New Roman"/>
          <w:color w:val="000000"/>
          <w:sz w:val="28"/>
          <w:szCs w:val="28"/>
        </w:rPr>
        <w:t>ти.</w:t>
      </w:r>
      <w:r w:rsidR="002B702B">
        <w:rPr>
          <w:rFonts w:ascii="Times New Roman" w:hAnsi="Times New Roman"/>
          <w:color w:val="000000"/>
          <w:sz w:val="28"/>
          <w:szCs w:val="28"/>
        </w:rPr>
        <w:t xml:space="preserve"> Для этого составим таблицу 3</w:t>
      </w:r>
      <w:r>
        <w:rPr>
          <w:rFonts w:ascii="Times New Roman" w:hAnsi="Times New Roman"/>
          <w:color w:val="000000"/>
          <w:sz w:val="28"/>
          <w:szCs w:val="28"/>
        </w:rPr>
        <w:t>.</w:t>
      </w:r>
    </w:p>
    <w:p w:rsidR="00C93FC8" w:rsidRDefault="00C93FC8" w:rsidP="00C93FC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В результате анализа было выявлено, что пассивы банка в 2016 году по сравнению с 2014 годом, увеличились на 217042 млн. руб. или на 177,08%.</w:t>
      </w:r>
    </w:p>
    <w:p w:rsidR="00C93FC8" w:rsidRDefault="00C93FC8" w:rsidP="00C93FC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Большую роль в составе пассивов сыграли привлечённые средства, по сравнению с собственными средствами они увеличились на 182320 млн. руб.</w:t>
      </w:r>
    </w:p>
    <w:p w:rsidR="00C93FC8" w:rsidRDefault="00C93FC8" w:rsidP="00C93FC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Наибольший удельный вес в составе привлечённых средств составляют не депозитные ресурсы 38,50%.</w:t>
      </w:r>
    </w:p>
    <w:p w:rsidR="00C93FC8" w:rsidRDefault="00C93FC8" w:rsidP="00C93FC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Наименьший удельный вес составляют выпущенные долговые обязательства 5,30%.</w:t>
      </w:r>
    </w:p>
    <w:p w:rsidR="00C93FC8" w:rsidRDefault="00C93FC8" w:rsidP="00C93FC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Наибольший удельный вес в составе собственных средств занимает резервный фонд 20,9%.</w:t>
      </w:r>
      <w:r w:rsidRPr="00C3282E">
        <w:rPr>
          <w:rFonts w:ascii="Times New Roman" w:hAnsi="Times New Roman"/>
          <w:color w:val="000000"/>
          <w:sz w:val="28"/>
          <w:szCs w:val="28"/>
        </w:rPr>
        <w:t xml:space="preserve"> </w:t>
      </w:r>
      <w:r>
        <w:rPr>
          <w:rFonts w:ascii="Times New Roman" w:hAnsi="Times New Roman"/>
          <w:color w:val="000000"/>
          <w:sz w:val="28"/>
          <w:szCs w:val="28"/>
        </w:rPr>
        <w:t>Наименьший удельный вес составляет результат переоценки  5,36%.</w:t>
      </w:r>
    </w:p>
    <w:p w:rsidR="00C93FC8" w:rsidRDefault="00C93FC8" w:rsidP="00C93FC8">
      <w:pPr>
        <w:spacing w:after="0" w:line="360" w:lineRule="auto"/>
        <w:ind w:firstLine="720"/>
        <w:jc w:val="both"/>
        <w:rPr>
          <w:rFonts w:ascii="Times New Roman" w:hAnsi="Times New Roman"/>
          <w:sz w:val="28"/>
          <w:szCs w:val="28"/>
        </w:rPr>
      </w:pPr>
      <w:r>
        <w:rPr>
          <w:rFonts w:ascii="Times New Roman" w:hAnsi="Times New Roman"/>
          <w:sz w:val="28"/>
          <w:szCs w:val="28"/>
        </w:rPr>
        <w:t>Коэффициент соотношения собственных и привлечённых средств в 2014 году составил 6,2.</w:t>
      </w:r>
    </w:p>
    <w:p w:rsidR="00C93FC8" w:rsidRDefault="00C93FC8" w:rsidP="00C93FC8">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Коэффициент соотношения собственных и привлечённых средств в 2015 году составил 0,6.</w:t>
      </w:r>
    </w:p>
    <w:p w:rsidR="00C93FC8" w:rsidRDefault="00C93FC8" w:rsidP="00C93FC8">
      <w:pPr>
        <w:spacing w:after="0" w:line="360" w:lineRule="auto"/>
        <w:ind w:firstLine="720"/>
        <w:jc w:val="both"/>
        <w:rPr>
          <w:rFonts w:ascii="Times New Roman" w:hAnsi="Times New Roman"/>
          <w:sz w:val="28"/>
          <w:szCs w:val="28"/>
        </w:rPr>
      </w:pPr>
      <w:r>
        <w:rPr>
          <w:rFonts w:ascii="Times New Roman" w:hAnsi="Times New Roman"/>
          <w:sz w:val="28"/>
          <w:szCs w:val="28"/>
        </w:rPr>
        <w:t>Коэффициент соотношения собственных и привлечённых средств в 2016 году составил 0,7.</w:t>
      </w:r>
    </w:p>
    <w:p w:rsidR="00FC2555" w:rsidRDefault="00C93FC8" w:rsidP="00C93FC8">
      <w:pPr>
        <w:spacing w:after="0" w:line="360" w:lineRule="auto"/>
        <w:jc w:val="both"/>
        <w:rPr>
          <w:rFonts w:ascii="Times New Roman" w:hAnsi="Times New Roman"/>
          <w:sz w:val="28"/>
          <w:szCs w:val="28"/>
        </w:rPr>
      </w:pPr>
      <w:r>
        <w:rPr>
          <w:rFonts w:ascii="Times New Roman" w:hAnsi="Times New Roman"/>
          <w:sz w:val="28"/>
          <w:szCs w:val="28"/>
        </w:rPr>
        <w:t>Таб</w:t>
      </w:r>
      <w:r w:rsidR="002B702B">
        <w:rPr>
          <w:rFonts w:ascii="Times New Roman" w:hAnsi="Times New Roman"/>
          <w:sz w:val="28"/>
          <w:szCs w:val="28"/>
        </w:rPr>
        <w:t>лица 3</w:t>
      </w:r>
      <w:r w:rsidR="00D20FDD">
        <w:rPr>
          <w:rFonts w:ascii="Times New Roman" w:hAnsi="Times New Roman"/>
          <w:sz w:val="28"/>
          <w:szCs w:val="28"/>
        </w:rPr>
        <w:t xml:space="preserve"> </w:t>
      </w:r>
      <w:r w:rsidR="00FC2555" w:rsidRPr="00843465">
        <w:rPr>
          <w:rFonts w:ascii="Times New Roman" w:hAnsi="Times New Roman"/>
          <w:sz w:val="28"/>
          <w:szCs w:val="28"/>
        </w:rPr>
        <w:t>- Состав и структура пассивов ба</w:t>
      </w:r>
      <w:r w:rsidR="00B14F6B">
        <w:rPr>
          <w:rFonts w:ascii="Times New Roman" w:hAnsi="Times New Roman"/>
          <w:sz w:val="28"/>
          <w:szCs w:val="28"/>
        </w:rPr>
        <w:t xml:space="preserve">ланса  </w:t>
      </w:r>
      <w:r w:rsidR="00FC2555">
        <w:rPr>
          <w:rFonts w:ascii="Times New Roman" w:hAnsi="Times New Roman"/>
          <w:sz w:val="28"/>
          <w:szCs w:val="28"/>
        </w:rPr>
        <w:t>АО «Россельхозбанк</w:t>
      </w:r>
      <w:r w:rsidR="00FC2555" w:rsidRPr="00843465">
        <w:rPr>
          <w:rFonts w:ascii="Times New Roman" w:hAnsi="Times New Roman"/>
          <w:sz w:val="28"/>
          <w:szCs w:val="28"/>
        </w:rPr>
        <w:t>»</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992"/>
        <w:gridCol w:w="851"/>
        <w:gridCol w:w="992"/>
        <w:gridCol w:w="851"/>
        <w:gridCol w:w="992"/>
        <w:gridCol w:w="850"/>
        <w:gridCol w:w="993"/>
        <w:gridCol w:w="850"/>
        <w:gridCol w:w="851"/>
      </w:tblGrid>
      <w:tr w:rsidR="00FC2555" w:rsidRPr="00F25E06" w:rsidTr="00C93FC8">
        <w:trPr>
          <w:trHeight w:val="507"/>
        </w:trPr>
        <w:tc>
          <w:tcPr>
            <w:tcW w:w="1985" w:type="dxa"/>
            <w:vMerge w:val="restart"/>
          </w:tcPr>
          <w:p w:rsidR="00142224" w:rsidRPr="00F25E06" w:rsidRDefault="00142224" w:rsidP="00C93FC8">
            <w:pPr>
              <w:spacing w:after="0" w:line="240" w:lineRule="auto"/>
              <w:jc w:val="center"/>
              <w:rPr>
                <w:rFonts w:ascii="Times New Roman" w:hAnsi="Times New Roman"/>
                <w:lang w:eastAsia="en-US"/>
              </w:rPr>
            </w:pPr>
          </w:p>
          <w:p w:rsidR="00142224" w:rsidRPr="00F25E06" w:rsidRDefault="00142224" w:rsidP="00C93FC8">
            <w:pPr>
              <w:spacing w:after="0" w:line="240" w:lineRule="auto"/>
              <w:jc w:val="center"/>
              <w:rPr>
                <w:rFonts w:ascii="Times New Roman" w:hAnsi="Times New Roman"/>
                <w:lang w:eastAsia="en-US"/>
              </w:rPr>
            </w:pPr>
          </w:p>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Показатель</w:t>
            </w:r>
          </w:p>
        </w:tc>
        <w:tc>
          <w:tcPr>
            <w:tcW w:w="1843" w:type="dxa"/>
            <w:gridSpan w:val="2"/>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2014</w:t>
            </w:r>
            <w:r w:rsidR="00FC2555" w:rsidRPr="00F25E06">
              <w:rPr>
                <w:rFonts w:ascii="Times New Roman" w:hAnsi="Times New Roman"/>
                <w:lang w:eastAsia="en-US"/>
              </w:rPr>
              <w:t>г.</w:t>
            </w:r>
          </w:p>
        </w:tc>
        <w:tc>
          <w:tcPr>
            <w:tcW w:w="1843" w:type="dxa"/>
            <w:gridSpan w:val="2"/>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2015</w:t>
            </w:r>
            <w:r w:rsidR="00FC2555" w:rsidRPr="00F25E06">
              <w:rPr>
                <w:rFonts w:ascii="Times New Roman" w:hAnsi="Times New Roman"/>
                <w:lang w:eastAsia="en-US"/>
              </w:rPr>
              <w:t>г.</w:t>
            </w:r>
          </w:p>
        </w:tc>
        <w:tc>
          <w:tcPr>
            <w:tcW w:w="1842" w:type="dxa"/>
            <w:gridSpan w:val="2"/>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2016</w:t>
            </w:r>
            <w:r w:rsidR="00FC2555" w:rsidRPr="00F25E06">
              <w:rPr>
                <w:rFonts w:ascii="Times New Roman" w:hAnsi="Times New Roman"/>
                <w:lang w:eastAsia="en-US"/>
              </w:rPr>
              <w:t>г.</w:t>
            </w:r>
          </w:p>
        </w:tc>
        <w:tc>
          <w:tcPr>
            <w:tcW w:w="1843" w:type="dxa"/>
            <w:gridSpan w:val="2"/>
          </w:tcPr>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Отклонение абс., +,-</w:t>
            </w:r>
          </w:p>
        </w:tc>
        <w:tc>
          <w:tcPr>
            <w:tcW w:w="851" w:type="dxa"/>
            <w:vMerge w:val="restart"/>
          </w:tcPr>
          <w:p w:rsidR="00FC2555" w:rsidRPr="00F25E06" w:rsidRDefault="00FC2555" w:rsidP="00C93FC8">
            <w:pPr>
              <w:spacing w:after="0" w:line="240" w:lineRule="auto"/>
              <w:jc w:val="center"/>
              <w:rPr>
                <w:rFonts w:ascii="Times New Roman" w:hAnsi="Times New Roman"/>
                <w:lang w:eastAsia="en-US"/>
              </w:rPr>
            </w:pPr>
          </w:p>
          <w:p w:rsidR="00FC2555" w:rsidRPr="00F25E06" w:rsidRDefault="00FC2555" w:rsidP="00C93FC8">
            <w:pPr>
              <w:spacing w:after="0" w:line="240" w:lineRule="auto"/>
              <w:jc w:val="center"/>
              <w:rPr>
                <w:rFonts w:ascii="Times New Roman" w:hAnsi="Times New Roman"/>
                <w:lang w:eastAsia="en-US"/>
              </w:rPr>
            </w:pPr>
          </w:p>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Отн.,</w:t>
            </w:r>
          </w:p>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w:t>
            </w:r>
          </w:p>
        </w:tc>
      </w:tr>
      <w:tr w:rsidR="00FC2555" w:rsidRPr="00F25E06" w:rsidTr="00C93FC8">
        <w:trPr>
          <w:trHeight w:val="507"/>
        </w:trPr>
        <w:tc>
          <w:tcPr>
            <w:tcW w:w="1985" w:type="dxa"/>
            <w:vMerge/>
          </w:tcPr>
          <w:p w:rsidR="00FC2555" w:rsidRPr="00F25E06" w:rsidRDefault="00FC2555" w:rsidP="00A55FB8">
            <w:pPr>
              <w:spacing w:after="0" w:line="240" w:lineRule="auto"/>
              <w:rPr>
                <w:rFonts w:ascii="Times New Roman" w:hAnsi="Times New Roman"/>
                <w:lang w:eastAsia="en-US"/>
              </w:rPr>
            </w:pPr>
          </w:p>
        </w:tc>
        <w:tc>
          <w:tcPr>
            <w:tcW w:w="992"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млн.</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руб.</w:t>
            </w:r>
          </w:p>
        </w:tc>
        <w:tc>
          <w:tcPr>
            <w:tcW w:w="851"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уд.</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вес,</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w:t>
            </w:r>
          </w:p>
        </w:tc>
        <w:tc>
          <w:tcPr>
            <w:tcW w:w="992"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млн.</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руб.</w:t>
            </w:r>
          </w:p>
          <w:p w:rsidR="00FC2555" w:rsidRPr="00F25E06" w:rsidRDefault="00FC2555" w:rsidP="00A55FB8">
            <w:pPr>
              <w:spacing w:after="0" w:line="240" w:lineRule="auto"/>
              <w:jc w:val="center"/>
              <w:rPr>
                <w:rFonts w:ascii="Times New Roman" w:hAnsi="Times New Roman"/>
                <w:lang w:eastAsia="en-US"/>
              </w:rPr>
            </w:pPr>
          </w:p>
        </w:tc>
        <w:tc>
          <w:tcPr>
            <w:tcW w:w="851"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уд.</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вес,</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w:t>
            </w:r>
          </w:p>
        </w:tc>
        <w:tc>
          <w:tcPr>
            <w:tcW w:w="992"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млн.</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руб.</w:t>
            </w:r>
          </w:p>
        </w:tc>
        <w:tc>
          <w:tcPr>
            <w:tcW w:w="850"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уд.</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вес,</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w:t>
            </w:r>
          </w:p>
          <w:p w:rsidR="00FC2555" w:rsidRPr="00F25E06" w:rsidRDefault="00FC2555" w:rsidP="00A55FB8">
            <w:pPr>
              <w:spacing w:after="0" w:line="240" w:lineRule="auto"/>
              <w:jc w:val="center"/>
              <w:rPr>
                <w:rFonts w:ascii="Times New Roman" w:hAnsi="Times New Roman"/>
                <w:lang w:eastAsia="en-US"/>
              </w:rPr>
            </w:pPr>
          </w:p>
        </w:tc>
        <w:tc>
          <w:tcPr>
            <w:tcW w:w="993" w:type="dxa"/>
          </w:tcPr>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млн.</w:t>
            </w: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руб.</w:t>
            </w:r>
          </w:p>
          <w:p w:rsidR="00FC2555" w:rsidRPr="00F25E06" w:rsidRDefault="00FC2555" w:rsidP="00A55FB8">
            <w:pPr>
              <w:spacing w:after="0" w:line="240" w:lineRule="auto"/>
              <w:jc w:val="center"/>
              <w:rPr>
                <w:rFonts w:ascii="Times New Roman" w:hAnsi="Times New Roman"/>
                <w:lang w:eastAsia="en-US"/>
              </w:rPr>
            </w:pPr>
          </w:p>
        </w:tc>
        <w:tc>
          <w:tcPr>
            <w:tcW w:w="850" w:type="dxa"/>
          </w:tcPr>
          <w:p w:rsidR="00FC2555" w:rsidRPr="00F25E06" w:rsidRDefault="00FC2555" w:rsidP="00A55FB8">
            <w:pPr>
              <w:spacing w:after="0" w:line="240" w:lineRule="auto"/>
              <w:jc w:val="center"/>
              <w:rPr>
                <w:rFonts w:ascii="Times New Roman" w:hAnsi="Times New Roman"/>
                <w:lang w:eastAsia="en-US"/>
              </w:rPr>
            </w:pPr>
          </w:p>
          <w:p w:rsidR="00FC2555" w:rsidRPr="00F25E06" w:rsidRDefault="00FC2555" w:rsidP="00A55FB8">
            <w:pPr>
              <w:spacing w:after="0" w:line="240" w:lineRule="auto"/>
              <w:jc w:val="center"/>
              <w:rPr>
                <w:rFonts w:ascii="Times New Roman" w:hAnsi="Times New Roman"/>
                <w:lang w:eastAsia="en-US"/>
              </w:rPr>
            </w:pPr>
            <w:r w:rsidRPr="00F25E06">
              <w:rPr>
                <w:rFonts w:ascii="Times New Roman" w:hAnsi="Times New Roman"/>
                <w:lang w:eastAsia="en-US"/>
              </w:rPr>
              <w:t>п. п.</w:t>
            </w:r>
          </w:p>
        </w:tc>
        <w:tc>
          <w:tcPr>
            <w:tcW w:w="851" w:type="dxa"/>
            <w:vMerge/>
          </w:tcPr>
          <w:p w:rsidR="00FC2555" w:rsidRPr="00F25E06" w:rsidRDefault="00FC2555" w:rsidP="00A55FB8">
            <w:pPr>
              <w:spacing w:after="0" w:line="240" w:lineRule="auto"/>
              <w:jc w:val="center"/>
              <w:rPr>
                <w:rFonts w:ascii="Times New Roman" w:hAnsi="Times New Roman"/>
                <w:lang w:eastAsia="en-US"/>
              </w:rPr>
            </w:pPr>
          </w:p>
        </w:tc>
      </w:tr>
      <w:tr w:rsidR="00FC2555" w:rsidRPr="00F25E06" w:rsidTr="00C93FC8">
        <w:trPr>
          <w:trHeight w:val="694"/>
        </w:trPr>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b/>
                <w:lang w:eastAsia="en-US"/>
              </w:rPr>
              <w:t>Собственные средства, всего в т. ч</w:t>
            </w:r>
            <w:r w:rsidRPr="00F25E06">
              <w:rPr>
                <w:rFonts w:ascii="Times New Roman" w:hAnsi="Times New Roman"/>
                <w:lang w:eastAsia="en-US"/>
              </w:rPr>
              <w:t>.</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75359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54,51</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87624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47,72</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83772</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24,66</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8413</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-29,85</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111,16</w:t>
            </w:r>
          </w:p>
        </w:tc>
      </w:tr>
      <w:tr w:rsidR="00FC2555" w:rsidRPr="00F25E06" w:rsidTr="00C93FC8">
        <w:trPr>
          <w:trHeight w:val="691"/>
        </w:trPr>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Уставный капитал (средства акционеров)</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14804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10,7</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18804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10,24</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21804</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6,42</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7000</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-4,28</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147,28</w:t>
            </w:r>
          </w:p>
        </w:tc>
      </w:tr>
      <w:tr w:rsidR="00FC2555" w:rsidRPr="00F25E06" w:rsidTr="00C93FC8">
        <w:trPr>
          <w:trHeight w:val="260"/>
        </w:trPr>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Резервный  фонд</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57835</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41,83</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67284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36,64</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71136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20,9</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13301</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-20,93</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122,99</w:t>
            </w:r>
          </w:p>
        </w:tc>
      </w:tr>
      <w:tr w:rsidR="00FC2555" w:rsidRPr="00F25E06" w:rsidTr="00C93FC8">
        <w:trPr>
          <w:trHeight w:val="553"/>
        </w:trPr>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Результаты переоценки</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18617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13,46</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18236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9,93</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18236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5,36</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-381</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-8,1</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97,95</w:t>
            </w:r>
          </w:p>
        </w:tc>
      </w:tr>
      <w:tr w:rsidR="00FC2555" w:rsidRPr="00F25E06" w:rsidTr="00C93FC8">
        <w:trPr>
          <w:trHeight w:val="459"/>
        </w:trPr>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Нераспределенная и неиспользованная прибыль</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-15897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11,49</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-167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-9,09</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-27404</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-8,07</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43301</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-19,56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172.38</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b/>
                <w:lang w:eastAsia="en-US"/>
              </w:rPr>
            </w:pPr>
            <w:r w:rsidRPr="00F25E06">
              <w:rPr>
                <w:rFonts w:ascii="Times New Roman" w:hAnsi="Times New Roman"/>
                <w:b/>
                <w:lang w:eastAsia="en-US"/>
              </w:rPr>
              <w:t>Привлеченные средства, всего, в т. ч.</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45132</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32,64</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69957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38,10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227452</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66,97</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182320</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34,33</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503,97</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Депозитные ресурсы, из них:</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10283</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7,43</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10527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5,73</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130769</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38,50</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120486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31,07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127,17</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депозиты физических лиц</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14956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10,81</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18526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10,09</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24716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7,27</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9760</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-3,54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165,25</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депозиты юридических лиц</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87877</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63,56</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86749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47,25</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106053</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31,22</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18176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-32,34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120,68</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b/>
                <w:lang w:eastAsia="en-US"/>
              </w:rPr>
            </w:pPr>
            <w:r w:rsidRPr="00F25E06">
              <w:rPr>
                <w:rFonts w:ascii="Times New Roman" w:hAnsi="Times New Roman"/>
                <w:b/>
                <w:lang w:eastAsia="en-US"/>
              </w:rPr>
              <w:t xml:space="preserve">Не депозитные ресурсы, из них: </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34849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25,20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59430</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32,37</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96683</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28,46</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61834</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3.26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277,43</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Кредиты и депозиты ЦБ РФ</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5,44</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49896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14,69</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49896</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14,69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средства кредитных организаций</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21790</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15,76</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32524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17,71</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28769</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8,47</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6979</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-7,29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132,02</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выпущенные долговые обязательства</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13059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9,44</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16906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9,20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18018</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5,30</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4959</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-4,14</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137,97</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lang w:eastAsia="en-US"/>
              </w:rPr>
            </w:pPr>
            <w:r w:rsidRPr="00F25E06">
              <w:rPr>
                <w:rFonts w:ascii="Times New Roman" w:hAnsi="Times New Roman"/>
                <w:lang w:eastAsia="en-US"/>
              </w:rPr>
              <w:t>Обязательства банка по прочим операциям</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17746</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12,83</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26013</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14,16</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28383</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8,35</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10637</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-4,48</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159,94</w:t>
            </w:r>
          </w:p>
        </w:tc>
      </w:tr>
      <w:tr w:rsidR="00FC2555" w:rsidRPr="00F25E06" w:rsidTr="00C93FC8">
        <w:tc>
          <w:tcPr>
            <w:tcW w:w="1985" w:type="dxa"/>
          </w:tcPr>
          <w:p w:rsidR="00FC2555" w:rsidRPr="00F25E06" w:rsidRDefault="00FC2555" w:rsidP="00A55FB8">
            <w:pPr>
              <w:spacing w:after="0" w:line="240" w:lineRule="auto"/>
              <w:rPr>
                <w:rFonts w:ascii="Times New Roman" w:hAnsi="Times New Roman"/>
                <w:b/>
                <w:lang w:eastAsia="en-US"/>
              </w:rPr>
            </w:pPr>
            <w:r w:rsidRPr="00F25E06">
              <w:rPr>
                <w:rFonts w:ascii="Times New Roman" w:hAnsi="Times New Roman"/>
                <w:b/>
                <w:lang w:eastAsia="en-US"/>
              </w:rPr>
              <w:t>ИТОГО ПАССИВЫ БАНКА</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122565</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200169</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992"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339607</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993"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217042</w:t>
            </w:r>
          </w:p>
        </w:tc>
        <w:tc>
          <w:tcPr>
            <w:tcW w:w="850"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w:t>
            </w:r>
          </w:p>
        </w:tc>
        <w:tc>
          <w:tcPr>
            <w:tcW w:w="851"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277,08</w:t>
            </w:r>
          </w:p>
        </w:tc>
      </w:tr>
    </w:tbl>
    <w:p w:rsidR="00FC2555" w:rsidRDefault="00FC2555" w:rsidP="00350CAF">
      <w:pPr>
        <w:jc w:val="both"/>
        <w:rPr>
          <w:rFonts w:ascii="Times New Roman" w:hAnsi="Times New Roman"/>
          <w:sz w:val="28"/>
          <w:szCs w:val="28"/>
        </w:rPr>
      </w:pPr>
    </w:p>
    <w:p w:rsidR="00FC2555" w:rsidRDefault="00FC2555" w:rsidP="00D3305D">
      <w:pPr>
        <w:spacing w:after="0" w:line="360" w:lineRule="auto"/>
        <w:ind w:firstLine="720"/>
        <w:jc w:val="both"/>
        <w:rPr>
          <w:rFonts w:ascii="Arial" w:hAnsi="Arial" w:cs="Arial"/>
          <w:color w:val="000000"/>
          <w:sz w:val="21"/>
          <w:szCs w:val="21"/>
          <w:shd w:val="clear" w:color="auto" w:fill="FFFFFF"/>
        </w:rPr>
      </w:pPr>
      <w:r w:rsidRPr="00D61202">
        <w:rPr>
          <w:rFonts w:ascii="Times New Roman" w:hAnsi="Times New Roman"/>
          <w:color w:val="000000"/>
          <w:sz w:val="28"/>
          <w:szCs w:val="28"/>
          <w:shd w:val="clear" w:color="auto" w:fill="FFFFFF"/>
        </w:rPr>
        <w:lastRenderedPageBreak/>
        <w:t>Целью анализа активов банка является оценка качества портфеля активов, а именно - степени их диверсификации, риска, доходности, срочности</w:t>
      </w:r>
      <w:r>
        <w:rPr>
          <w:rFonts w:ascii="Times New Roman" w:hAnsi="Times New Roman"/>
          <w:color w:val="000000"/>
          <w:sz w:val="28"/>
          <w:szCs w:val="28"/>
          <w:shd w:val="clear" w:color="auto" w:fill="FFFFFF"/>
        </w:rPr>
        <w:t>.</w:t>
      </w:r>
    </w:p>
    <w:p w:rsidR="00FC2555" w:rsidRDefault="00FC2555" w:rsidP="00D3305D">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Динамика объёмов</w:t>
      </w:r>
      <w:r w:rsidRPr="00C53A19">
        <w:rPr>
          <w:rFonts w:ascii="Times New Roman" w:hAnsi="Times New Roman"/>
          <w:color w:val="000000"/>
          <w:sz w:val="28"/>
          <w:szCs w:val="28"/>
          <w:shd w:val="clear" w:color="auto" w:fill="FFFFFF"/>
        </w:rPr>
        <w:t xml:space="preserve"> активов банковской системы позволяют судить о ее величине и степени влияния на развитие экономики </w:t>
      </w:r>
      <w:r>
        <w:rPr>
          <w:rFonts w:ascii="Times New Roman" w:hAnsi="Times New Roman"/>
          <w:color w:val="000000"/>
          <w:sz w:val="28"/>
          <w:szCs w:val="28"/>
          <w:shd w:val="clear" w:color="auto" w:fill="FFFFFF"/>
        </w:rPr>
        <w:t>банка</w:t>
      </w:r>
    </w:p>
    <w:p w:rsidR="000C7289" w:rsidRPr="00B14F6B" w:rsidRDefault="00FC2555" w:rsidP="00D3305D">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w:t>
      </w:r>
      <w:r w:rsidR="00B14F6B">
        <w:rPr>
          <w:rFonts w:ascii="Times New Roman" w:hAnsi="Times New Roman"/>
          <w:color w:val="000000"/>
          <w:sz w:val="28"/>
          <w:szCs w:val="28"/>
          <w:shd w:val="clear" w:color="auto" w:fill="FFFFFF"/>
        </w:rPr>
        <w:t xml:space="preserve">роведём анализ статей активов </w:t>
      </w:r>
      <w:r w:rsidR="00B14F6B">
        <w:rPr>
          <w:rFonts w:ascii="Times New Roman" w:hAnsi="Times New Roman"/>
          <w:color w:val="000000"/>
          <w:sz w:val="28"/>
          <w:szCs w:val="28"/>
          <w:shd w:val="clear" w:color="auto" w:fill="FFFFFF"/>
        </w:rPr>
        <w:tab/>
      </w:r>
      <w:r>
        <w:rPr>
          <w:rFonts w:ascii="Times New Roman" w:hAnsi="Times New Roman"/>
          <w:color w:val="000000"/>
          <w:sz w:val="28"/>
          <w:szCs w:val="28"/>
          <w:shd w:val="clear" w:color="auto" w:fill="FFFFFF"/>
        </w:rPr>
        <w:t>АО «Россе</w:t>
      </w:r>
      <w:r w:rsidR="00931BC0">
        <w:rPr>
          <w:rFonts w:ascii="Times New Roman" w:hAnsi="Times New Roman"/>
          <w:color w:val="000000"/>
          <w:sz w:val="28"/>
          <w:szCs w:val="28"/>
          <w:shd w:val="clear" w:color="auto" w:fill="FFFFFF"/>
        </w:rPr>
        <w:t>льхозбанк», для этого составим т</w:t>
      </w:r>
      <w:r>
        <w:rPr>
          <w:rFonts w:ascii="Times New Roman" w:hAnsi="Times New Roman"/>
          <w:color w:val="000000"/>
          <w:sz w:val="28"/>
          <w:szCs w:val="28"/>
          <w:shd w:val="clear" w:color="auto" w:fill="FFFFFF"/>
        </w:rPr>
        <w:t>аблицу</w:t>
      </w:r>
      <w:r w:rsidR="002B702B">
        <w:rPr>
          <w:rFonts w:ascii="Times New Roman" w:hAnsi="Times New Roman"/>
          <w:color w:val="000000"/>
          <w:sz w:val="28"/>
          <w:szCs w:val="28"/>
          <w:shd w:val="clear" w:color="auto" w:fill="FFFFFF"/>
        </w:rPr>
        <w:t xml:space="preserve"> 4</w:t>
      </w:r>
      <w:r w:rsidR="00931BC0">
        <w:rPr>
          <w:rFonts w:ascii="Times New Roman" w:hAnsi="Times New Roman"/>
          <w:color w:val="000000"/>
          <w:sz w:val="28"/>
          <w:szCs w:val="28"/>
          <w:shd w:val="clear" w:color="auto" w:fill="FFFFFF"/>
        </w:rPr>
        <w:t>.</w:t>
      </w:r>
    </w:p>
    <w:p w:rsidR="00FC2555" w:rsidRDefault="002B702B" w:rsidP="00D3305D">
      <w:pPr>
        <w:spacing w:after="0" w:line="360" w:lineRule="auto"/>
        <w:ind w:firstLine="720"/>
        <w:jc w:val="both"/>
        <w:rPr>
          <w:rFonts w:ascii="Times New Roman" w:hAnsi="Times New Roman"/>
          <w:sz w:val="28"/>
          <w:szCs w:val="28"/>
        </w:rPr>
      </w:pPr>
      <w:r>
        <w:rPr>
          <w:rFonts w:ascii="Times New Roman" w:hAnsi="Times New Roman"/>
          <w:sz w:val="28"/>
          <w:szCs w:val="28"/>
        </w:rPr>
        <w:t>Таблица 4</w:t>
      </w:r>
      <w:r w:rsidR="00DC0E3C">
        <w:rPr>
          <w:rFonts w:ascii="Times New Roman" w:hAnsi="Times New Roman"/>
          <w:sz w:val="28"/>
          <w:szCs w:val="28"/>
        </w:rPr>
        <w:t xml:space="preserve"> -</w:t>
      </w:r>
      <w:r w:rsidR="00FC2555" w:rsidRPr="006631BD">
        <w:rPr>
          <w:rFonts w:ascii="Times New Roman" w:hAnsi="Times New Roman"/>
          <w:sz w:val="28"/>
          <w:szCs w:val="28"/>
        </w:rPr>
        <w:t xml:space="preserve"> Состав и структура</w:t>
      </w:r>
      <w:r w:rsidR="00B14F6B">
        <w:rPr>
          <w:rFonts w:ascii="Times New Roman" w:hAnsi="Times New Roman"/>
          <w:sz w:val="28"/>
          <w:szCs w:val="28"/>
        </w:rPr>
        <w:t xml:space="preserve"> активов баланса  </w:t>
      </w:r>
      <w:r w:rsidR="00FC2555">
        <w:rPr>
          <w:rFonts w:ascii="Times New Roman" w:hAnsi="Times New Roman"/>
          <w:sz w:val="28"/>
          <w:szCs w:val="28"/>
        </w:rPr>
        <w:t>АО «Россельхозбанк</w:t>
      </w:r>
      <w:r w:rsidR="00FC2555" w:rsidRPr="006631BD">
        <w:rPr>
          <w:rFonts w:ascii="Times New Roman" w:hAnsi="Times New Roman"/>
          <w:sz w:val="28"/>
          <w:szCs w:val="28"/>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993"/>
        <w:gridCol w:w="850"/>
        <w:gridCol w:w="992"/>
        <w:gridCol w:w="851"/>
        <w:gridCol w:w="992"/>
        <w:gridCol w:w="851"/>
        <w:gridCol w:w="992"/>
        <w:gridCol w:w="850"/>
        <w:gridCol w:w="993"/>
      </w:tblGrid>
      <w:tr w:rsidR="00FC2555" w:rsidRPr="001A3BBF" w:rsidTr="001A3BBF">
        <w:trPr>
          <w:trHeight w:val="507"/>
        </w:trPr>
        <w:tc>
          <w:tcPr>
            <w:tcW w:w="1701" w:type="dxa"/>
            <w:vMerge w:val="restart"/>
          </w:tcPr>
          <w:p w:rsidR="00142224" w:rsidRDefault="00142224" w:rsidP="00A55FB8">
            <w:pPr>
              <w:spacing w:after="0" w:line="240" w:lineRule="auto"/>
              <w:rPr>
                <w:rFonts w:ascii="Times New Roman" w:hAnsi="Times New Roman"/>
                <w:lang w:eastAsia="en-US"/>
              </w:rPr>
            </w:pPr>
          </w:p>
          <w:p w:rsidR="00142224" w:rsidRDefault="00142224" w:rsidP="00A55FB8">
            <w:pPr>
              <w:spacing w:after="0" w:line="240" w:lineRule="auto"/>
              <w:rPr>
                <w:rFonts w:ascii="Times New Roman" w:hAnsi="Times New Roman"/>
                <w:lang w:eastAsia="en-US"/>
              </w:rPr>
            </w:pPr>
          </w:p>
          <w:p w:rsidR="00FC2555" w:rsidRPr="001A3BBF" w:rsidRDefault="00FC2555" w:rsidP="00142224">
            <w:pPr>
              <w:spacing w:after="0" w:line="240" w:lineRule="auto"/>
              <w:jc w:val="center"/>
              <w:rPr>
                <w:rFonts w:ascii="Times New Roman" w:hAnsi="Times New Roman"/>
                <w:lang w:eastAsia="en-US"/>
              </w:rPr>
            </w:pPr>
            <w:r w:rsidRPr="001A3BBF">
              <w:rPr>
                <w:rFonts w:ascii="Times New Roman" w:hAnsi="Times New Roman"/>
                <w:lang w:eastAsia="en-US"/>
              </w:rPr>
              <w:t>Показатель</w:t>
            </w:r>
          </w:p>
        </w:tc>
        <w:tc>
          <w:tcPr>
            <w:tcW w:w="1843" w:type="dxa"/>
            <w:gridSpan w:val="2"/>
          </w:tcPr>
          <w:p w:rsidR="00FC2555" w:rsidRPr="001A3BBF" w:rsidRDefault="00B14F6B" w:rsidP="00A55FB8">
            <w:pPr>
              <w:spacing w:after="0" w:line="240" w:lineRule="auto"/>
              <w:jc w:val="center"/>
              <w:rPr>
                <w:rFonts w:ascii="Times New Roman" w:hAnsi="Times New Roman"/>
                <w:lang w:eastAsia="en-US"/>
              </w:rPr>
            </w:pPr>
            <w:r>
              <w:rPr>
                <w:rFonts w:ascii="Times New Roman" w:hAnsi="Times New Roman"/>
                <w:lang w:eastAsia="en-US"/>
              </w:rPr>
              <w:t>2014</w:t>
            </w:r>
            <w:r w:rsidR="00FC2555" w:rsidRPr="001A3BBF">
              <w:rPr>
                <w:rFonts w:ascii="Times New Roman" w:hAnsi="Times New Roman"/>
                <w:lang w:eastAsia="en-US"/>
              </w:rPr>
              <w:t>г.</w:t>
            </w:r>
          </w:p>
        </w:tc>
        <w:tc>
          <w:tcPr>
            <w:tcW w:w="1843" w:type="dxa"/>
            <w:gridSpan w:val="2"/>
          </w:tcPr>
          <w:p w:rsidR="00FC2555" w:rsidRPr="001A3BBF" w:rsidRDefault="00B14F6B" w:rsidP="00A55FB8">
            <w:pPr>
              <w:spacing w:after="0" w:line="240" w:lineRule="auto"/>
              <w:jc w:val="center"/>
              <w:rPr>
                <w:rFonts w:ascii="Times New Roman" w:hAnsi="Times New Roman"/>
                <w:lang w:eastAsia="en-US"/>
              </w:rPr>
            </w:pPr>
            <w:r>
              <w:rPr>
                <w:rFonts w:ascii="Times New Roman" w:hAnsi="Times New Roman"/>
                <w:lang w:eastAsia="en-US"/>
              </w:rPr>
              <w:t>2015</w:t>
            </w:r>
            <w:r w:rsidR="00FC2555" w:rsidRPr="001A3BBF">
              <w:rPr>
                <w:rFonts w:ascii="Times New Roman" w:hAnsi="Times New Roman"/>
                <w:lang w:eastAsia="en-US"/>
              </w:rPr>
              <w:t>г.</w:t>
            </w:r>
          </w:p>
        </w:tc>
        <w:tc>
          <w:tcPr>
            <w:tcW w:w="1843" w:type="dxa"/>
            <w:gridSpan w:val="2"/>
          </w:tcPr>
          <w:p w:rsidR="00FC2555" w:rsidRPr="001A3BBF" w:rsidRDefault="00B14F6B" w:rsidP="00A55FB8">
            <w:pPr>
              <w:spacing w:after="0" w:line="240" w:lineRule="auto"/>
              <w:jc w:val="center"/>
              <w:rPr>
                <w:rFonts w:ascii="Times New Roman" w:hAnsi="Times New Roman"/>
                <w:lang w:eastAsia="en-US"/>
              </w:rPr>
            </w:pPr>
            <w:r>
              <w:rPr>
                <w:rFonts w:ascii="Times New Roman" w:hAnsi="Times New Roman"/>
                <w:lang w:eastAsia="en-US"/>
              </w:rPr>
              <w:t>2016</w:t>
            </w:r>
            <w:r w:rsidR="00FC2555" w:rsidRPr="001A3BBF">
              <w:rPr>
                <w:rFonts w:ascii="Times New Roman" w:hAnsi="Times New Roman"/>
                <w:lang w:eastAsia="en-US"/>
              </w:rPr>
              <w:t>г.</w:t>
            </w:r>
          </w:p>
        </w:tc>
        <w:tc>
          <w:tcPr>
            <w:tcW w:w="1842" w:type="dxa"/>
            <w:gridSpan w:val="2"/>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Отклонение абс., +,-</w:t>
            </w:r>
          </w:p>
        </w:tc>
        <w:tc>
          <w:tcPr>
            <w:tcW w:w="993" w:type="dxa"/>
            <w:vMerge w:val="restart"/>
          </w:tcPr>
          <w:p w:rsidR="00FC2555" w:rsidRPr="001A3BBF" w:rsidRDefault="00FC2555" w:rsidP="00A55FB8">
            <w:pPr>
              <w:spacing w:after="0" w:line="240" w:lineRule="auto"/>
              <w:rPr>
                <w:rFonts w:ascii="Times New Roman" w:hAnsi="Times New Roman"/>
                <w:lang w:eastAsia="en-US"/>
              </w:rPr>
            </w:pPr>
          </w:p>
          <w:p w:rsidR="00FC2555" w:rsidRPr="001A3BBF" w:rsidRDefault="00FC2555" w:rsidP="00A55FB8">
            <w:pPr>
              <w:spacing w:after="0" w:line="240" w:lineRule="auto"/>
              <w:jc w:val="center"/>
              <w:rPr>
                <w:rFonts w:ascii="Times New Roman" w:hAnsi="Times New Roman"/>
                <w:lang w:eastAsia="en-US"/>
              </w:rPr>
            </w:pP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Отн.,</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w:t>
            </w:r>
          </w:p>
        </w:tc>
      </w:tr>
      <w:tr w:rsidR="00FC2555" w:rsidRPr="001A3BBF" w:rsidTr="001A3BBF">
        <w:trPr>
          <w:trHeight w:val="836"/>
        </w:trPr>
        <w:tc>
          <w:tcPr>
            <w:tcW w:w="1701" w:type="dxa"/>
            <w:vMerge/>
          </w:tcPr>
          <w:p w:rsidR="00FC2555" w:rsidRPr="001A3BBF" w:rsidRDefault="00FC2555" w:rsidP="00A55FB8">
            <w:pPr>
              <w:spacing w:after="0" w:line="240" w:lineRule="auto"/>
              <w:rPr>
                <w:rFonts w:ascii="Times New Roman" w:hAnsi="Times New Roman"/>
                <w:lang w:eastAsia="en-US"/>
              </w:rPr>
            </w:pPr>
          </w:p>
        </w:tc>
        <w:tc>
          <w:tcPr>
            <w:tcW w:w="993" w:type="dxa"/>
          </w:tcPr>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млн.</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руб.</w:t>
            </w:r>
          </w:p>
        </w:tc>
        <w:tc>
          <w:tcPr>
            <w:tcW w:w="850" w:type="dxa"/>
          </w:tcPr>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уд.</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вес,</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w:t>
            </w:r>
          </w:p>
        </w:tc>
        <w:tc>
          <w:tcPr>
            <w:tcW w:w="992" w:type="dxa"/>
          </w:tcPr>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млн,</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руб.</w:t>
            </w:r>
          </w:p>
          <w:p w:rsidR="00FC2555" w:rsidRPr="001A3BBF" w:rsidRDefault="00FC2555" w:rsidP="00A55FB8">
            <w:pPr>
              <w:spacing w:after="0" w:line="240" w:lineRule="auto"/>
              <w:jc w:val="center"/>
              <w:rPr>
                <w:rFonts w:ascii="Times New Roman" w:hAnsi="Times New Roman"/>
                <w:lang w:eastAsia="en-US"/>
              </w:rPr>
            </w:pPr>
          </w:p>
        </w:tc>
        <w:tc>
          <w:tcPr>
            <w:tcW w:w="851" w:type="dxa"/>
          </w:tcPr>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уд.</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вес,</w:t>
            </w: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w:t>
            </w:r>
          </w:p>
        </w:tc>
        <w:tc>
          <w:tcPr>
            <w:tcW w:w="992"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млн.</w:t>
            </w:r>
          </w:p>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руб.</w:t>
            </w:r>
          </w:p>
        </w:tc>
        <w:tc>
          <w:tcPr>
            <w:tcW w:w="85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уд.</w:t>
            </w:r>
          </w:p>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вес,</w:t>
            </w:r>
          </w:p>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w:t>
            </w:r>
          </w:p>
          <w:p w:rsidR="00FC2555" w:rsidRPr="001A3BBF" w:rsidRDefault="00FC2555" w:rsidP="00A55FB8">
            <w:pPr>
              <w:spacing w:after="0" w:line="240" w:lineRule="auto"/>
              <w:rPr>
                <w:rFonts w:ascii="Times New Roman" w:hAnsi="Times New Roman"/>
                <w:lang w:eastAsia="en-US"/>
              </w:rPr>
            </w:pPr>
          </w:p>
        </w:tc>
        <w:tc>
          <w:tcPr>
            <w:tcW w:w="992"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млн.</w:t>
            </w:r>
          </w:p>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руб.</w:t>
            </w:r>
          </w:p>
          <w:p w:rsidR="00FC2555" w:rsidRPr="001A3BBF" w:rsidRDefault="00FC2555" w:rsidP="00A55FB8">
            <w:pPr>
              <w:spacing w:after="0" w:line="240" w:lineRule="auto"/>
              <w:rPr>
                <w:rFonts w:ascii="Times New Roman" w:hAnsi="Times New Roman"/>
                <w:lang w:eastAsia="en-US"/>
              </w:rPr>
            </w:pPr>
          </w:p>
        </w:tc>
        <w:tc>
          <w:tcPr>
            <w:tcW w:w="850" w:type="dxa"/>
          </w:tcPr>
          <w:p w:rsidR="00FC2555" w:rsidRPr="001A3BBF" w:rsidRDefault="00FC2555" w:rsidP="00A55FB8">
            <w:pPr>
              <w:spacing w:after="0" w:line="240" w:lineRule="auto"/>
              <w:rPr>
                <w:rFonts w:ascii="Times New Roman" w:hAnsi="Times New Roman"/>
                <w:lang w:eastAsia="en-US"/>
              </w:rPr>
            </w:pPr>
          </w:p>
          <w:p w:rsidR="00FC2555" w:rsidRPr="001A3BBF" w:rsidRDefault="00FC2555" w:rsidP="00A55FB8">
            <w:pPr>
              <w:spacing w:after="0" w:line="240" w:lineRule="auto"/>
              <w:jc w:val="center"/>
              <w:rPr>
                <w:rFonts w:ascii="Times New Roman" w:hAnsi="Times New Roman"/>
                <w:lang w:eastAsia="en-US"/>
              </w:rPr>
            </w:pPr>
            <w:r w:rsidRPr="001A3BBF">
              <w:rPr>
                <w:rFonts w:ascii="Times New Roman" w:hAnsi="Times New Roman"/>
                <w:lang w:eastAsia="en-US"/>
              </w:rPr>
              <w:t>п. п.</w:t>
            </w:r>
          </w:p>
        </w:tc>
        <w:tc>
          <w:tcPr>
            <w:tcW w:w="993" w:type="dxa"/>
            <w:vMerge/>
          </w:tcPr>
          <w:p w:rsidR="00FC2555" w:rsidRPr="001A3BBF" w:rsidRDefault="00FC2555" w:rsidP="00A55FB8">
            <w:pPr>
              <w:spacing w:after="0" w:line="240" w:lineRule="auto"/>
              <w:rPr>
                <w:rFonts w:ascii="Times New Roman" w:hAnsi="Times New Roman"/>
                <w:lang w:eastAsia="en-US"/>
              </w:rPr>
            </w:pPr>
          </w:p>
        </w:tc>
      </w:tr>
      <w:tr w:rsidR="00FC2555" w:rsidRPr="001A3BBF" w:rsidTr="001A3BBF">
        <w:trPr>
          <w:trHeight w:val="710"/>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Денежные средства и средства в ЦБ РФ</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19634</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16,01</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23281</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11,63</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22483</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5,73</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2849</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-10,28</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114,51</w:t>
            </w:r>
          </w:p>
        </w:tc>
      </w:tr>
      <w:tr w:rsidR="00FC2555" w:rsidRPr="001A3BBF" w:rsidTr="00C93FC8">
        <w:trPr>
          <w:trHeight w:val="819"/>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Средства в кредитных организациях</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49448</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40,34</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23695</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11,83</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33727</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8,61</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-15721</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-31,73</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68,207</w:t>
            </w:r>
          </w:p>
        </w:tc>
      </w:tr>
      <w:tr w:rsidR="00FC2555" w:rsidRPr="001A3BBF" w:rsidTr="001A3BBF">
        <w:trPr>
          <w:trHeight w:val="447"/>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Вложения в ценные бумаги</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0</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0</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82494</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41.21</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10501</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26,81</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105019</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26,81</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w:t>
            </w:r>
          </w:p>
        </w:tc>
      </w:tr>
      <w:tr w:rsidR="00FC2555" w:rsidRPr="001A3BBF" w:rsidTr="001A3BBF">
        <w:trPr>
          <w:trHeight w:val="430"/>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Ссудная задолженность</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11104</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9,05</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12997</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6,49</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149622</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38,19</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138518</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29,14</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1347,46</w:t>
            </w:r>
          </w:p>
        </w:tc>
      </w:tr>
      <w:tr w:rsidR="00FC2555" w:rsidRPr="001A3BBF" w:rsidTr="001A3BBF">
        <w:trPr>
          <w:trHeight w:val="980"/>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Основные средства, немат. активы и матер. активы</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19335</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15,77</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19107</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9,54</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17979</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4,59</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-1356</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-11,18</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92,986</w:t>
            </w:r>
          </w:p>
        </w:tc>
      </w:tr>
      <w:tr w:rsidR="00FC2555" w:rsidRPr="001A3BBF" w:rsidTr="00C93FC8">
        <w:trPr>
          <w:trHeight w:val="382"/>
        </w:trPr>
        <w:tc>
          <w:tcPr>
            <w:tcW w:w="1701" w:type="dxa"/>
          </w:tcPr>
          <w:p w:rsidR="00FC2555" w:rsidRPr="001A3BBF" w:rsidRDefault="00FC2555" w:rsidP="00A55FB8">
            <w:pPr>
              <w:spacing w:after="0" w:line="240" w:lineRule="auto"/>
              <w:rPr>
                <w:rFonts w:ascii="Times New Roman" w:hAnsi="Times New Roman"/>
                <w:lang w:eastAsia="en-US"/>
              </w:rPr>
            </w:pPr>
            <w:r w:rsidRPr="001A3BBF">
              <w:rPr>
                <w:rFonts w:ascii="Times New Roman" w:hAnsi="Times New Roman"/>
                <w:lang w:eastAsia="en-US"/>
              </w:rPr>
              <w:t>Прочие активы</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23044</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18,80</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38595</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19,28</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62872</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16,05</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39828</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-2,75</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272,834</w:t>
            </w:r>
          </w:p>
        </w:tc>
      </w:tr>
      <w:tr w:rsidR="00FC2555" w:rsidRPr="001A3BBF" w:rsidTr="00C93FC8">
        <w:trPr>
          <w:trHeight w:val="840"/>
        </w:trPr>
        <w:tc>
          <w:tcPr>
            <w:tcW w:w="1701" w:type="dxa"/>
          </w:tcPr>
          <w:p w:rsidR="00FC2555" w:rsidRPr="00F25E06" w:rsidRDefault="00FC2555" w:rsidP="00A55FB8">
            <w:pPr>
              <w:spacing w:after="0" w:line="240" w:lineRule="auto"/>
              <w:rPr>
                <w:rFonts w:ascii="Times New Roman" w:hAnsi="Times New Roman"/>
                <w:b/>
                <w:lang w:eastAsia="en-US"/>
              </w:rPr>
            </w:pPr>
            <w:r w:rsidRPr="00F25E06">
              <w:rPr>
                <w:rFonts w:ascii="Times New Roman" w:hAnsi="Times New Roman"/>
                <w:b/>
                <w:lang w:eastAsia="en-US"/>
              </w:rPr>
              <w:t>ИТОГО АКТИВЫ БАНКА</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122565</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100</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200169</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100</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339607</w:t>
            </w:r>
          </w:p>
        </w:tc>
        <w:tc>
          <w:tcPr>
            <w:tcW w:w="851"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100</w:t>
            </w:r>
          </w:p>
        </w:tc>
        <w:tc>
          <w:tcPr>
            <w:tcW w:w="992"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217042</w:t>
            </w:r>
          </w:p>
        </w:tc>
        <w:tc>
          <w:tcPr>
            <w:tcW w:w="850"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0</w:t>
            </w:r>
          </w:p>
        </w:tc>
        <w:tc>
          <w:tcPr>
            <w:tcW w:w="993" w:type="dxa"/>
          </w:tcPr>
          <w:p w:rsidR="00FC2555" w:rsidRPr="001A3BBF" w:rsidRDefault="00FC2555" w:rsidP="00F25E06">
            <w:pPr>
              <w:spacing w:after="0" w:line="240" w:lineRule="auto"/>
              <w:jc w:val="right"/>
              <w:rPr>
                <w:rFonts w:ascii="Times New Roman" w:hAnsi="Times New Roman"/>
                <w:lang w:eastAsia="en-US"/>
              </w:rPr>
            </w:pPr>
            <w:r w:rsidRPr="001A3BBF">
              <w:rPr>
                <w:rFonts w:ascii="Times New Roman" w:hAnsi="Times New Roman"/>
                <w:lang w:eastAsia="en-US"/>
              </w:rPr>
              <w:t>277,08</w:t>
            </w:r>
          </w:p>
        </w:tc>
      </w:tr>
    </w:tbl>
    <w:p w:rsidR="00C93FC8" w:rsidRDefault="00C93FC8" w:rsidP="00C93FC8">
      <w:pPr>
        <w:spacing w:after="0" w:line="240" w:lineRule="auto"/>
        <w:ind w:firstLine="720"/>
        <w:jc w:val="both"/>
        <w:rPr>
          <w:rFonts w:ascii="Times New Roman" w:hAnsi="Times New Roman"/>
          <w:sz w:val="28"/>
          <w:szCs w:val="28"/>
        </w:rPr>
      </w:pP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Вследствие анализа было в</w:t>
      </w:r>
      <w:r w:rsidR="00B14F6B">
        <w:rPr>
          <w:rFonts w:ascii="Times New Roman" w:hAnsi="Times New Roman"/>
          <w:sz w:val="28"/>
          <w:szCs w:val="28"/>
        </w:rPr>
        <w:t>ыявлено, что активы банка в 2016 году превышают активы в 2014</w:t>
      </w:r>
      <w:r>
        <w:rPr>
          <w:rFonts w:ascii="Times New Roman" w:hAnsi="Times New Roman"/>
          <w:sz w:val="28"/>
          <w:szCs w:val="28"/>
        </w:rPr>
        <w:t xml:space="preserve"> года на 269137 млн. руб.</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Наибольший удельный вес в составе и структуре активов занимает ссудная задо</w:t>
      </w:r>
      <w:r w:rsidR="00B14F6B">
        <w:rPr>
          <w:rFonts w:ascii="Times New Roman" w:hAnsi="Times New Roman"/>
          <w:sz w:val="28"/>
          <w:szCs w:val="28"/>
        </w:rPr>
        <w:t>лженность, она составляет в 2016</w:t>
      </w:r>
      <w:r>
        <w:rPr>
          <w:rFonts w:ascii="Times New Roman" w:hAnsi="Times New Roman"/>
          <w:sz w:val="28"/>
          <w:szCs w:val="28"/>
        </w:rPr>
        <w:t xml:space="preserve"> году 38,19% или 149622 млн. руб.</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lastRenderedPageBreak/>
        <w:t>Наименьший удельный вес имеют денежные</w:t>
      </w:r>
      <w:r w:rsidR="00B14F6B">
        <w:rPr>
          <w:rFonts w:ascii="Times New Roman" w:hAnsi="Times New Roman"/>
          <w:sz w:val="28"/>
          <w:szCs w:val="28"/>
        </w:rPr>
        <w:t xml:space="preserve"> средства, они составляют в 2016</w:t>
      </w:r>
      <w:r>
        <w:rPr>
          <w:rFonts w:ascii="Times New Roman" w:hAnsi="Times New Roman"/>
          <w:sz w:val="28"/>
          <w:szCs w:val="28"/>
        </w:rPr>
        <w:t xml:space="preserve"> году 5,73% или 22483 млн. руб.</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Наибольшее отрицательное абсолютное отклонение было в средствах кредитной организации -15721млн. руб. или -31,73%.</w:t>
      </w:r>
    </w:p>
    <w:p w:rsidR="00FC2555" w:rsidRDefault="00FC2555" w:rsidP="00F25E06">
      <w:pPr>
        <w:spacing w:after="0" w:line="360" w:lineRule="auto"/>
        <w:ind w:firstLine="720"/>
        <w:jc w:val="both"/>
        <w:rPr>
          <w:rFonts w:ascii="Times New Roman" w:hAnsi="Times New Roman"/>
          <w:sz w:val="28"/>
        </w:rPr>
      </w:pPr>
      <w:r>
        <w:rPr>
          <w:rFonts w:ascii="Times New Roman" w:hAnsi="Times New Roman"/>
          <w:sz w:val="28"/>
        </w:rPr>
        <w:t>Наименьшее положительное абсолютное откл</w:t>
      </w:r>
      <w:r w:rsidR="00B14F6B">
        <w:rPr>
          <w:rFonts w:ascii="Times New Roman" w:hAnsi="Times New Roman"/>
          <w:sz w:val="28"/>
        </w:rPr>
        <w:t>онение в 2016</w:t>
      </w:r>
      <w:r>
        <w:rPr>
          <w:rFonts w:ascii="Times New Roman" w:hAnsi="Times New Roman"/>
          <w:sz w:val="28"/>
        </w:rPr>
        <w:t xml:space="preserve"> году имеют вложения в ценные бумаги 105019 млн. руб. или 26,81%.</w:t>
      </w:r>
    </w:p>
    <w:p w:rsidR="001A3BBF"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Вследствие увеличения таких показателей как ссудная задолженность, выявляется положительная динамика. Но всё, же средства в кредитных организациях и вложения в ценные бумаги имеют отрицательную динамику, что считается минусом  для банка.</w:t>
      </w:r>
    </w:p>
    <w:p w:rsidR="00B14F6B" w:rsidRPr="00B14F6B" w:rsidRDefault="00B14F6B" w:rsidP="00F25E06">
      <w:pPr>
        <w:spacing w:after="0" w:line="360" w:lineRule="auto"/>
        <w:ind w:firstLine="720"/>
        <w:jc w:val="both"/>
        <w:rPr>
          <w:rFonts w:ascii="Times New Roman" w:hAnsi="Times New Roman"/>
          <w:sz w:val="28"/>
          <w:szCs w:val="28"/>
        </w:rPr>
      </w:pPr>
      <w:r w:rsidRPr="00B14F6B">
        <w:rPr>
          <w:rFonts w:ascii="Times New Roman" w:hAnsi="Times New Roman"/>
          <w:sz w:val="28"/>
          <w:szCs w:val="28"/>
        </w:rPr>
        <w:t>В 20</w:t>
      </w:r>
      <w:r>
        <w:rPr>
          <w:rFonts w:ascii="Times New Roman" w:hAnsi="Times New Roman"/>
          <w:sz w:val="28"/>
          <w:szCs w:val="28"/>
        </w:rPr>
        <w:t>14</w:t>
      </w:r>
      <w:r w:rsidRPr="00B14F6B">
        <w:rPr>
          <w:rFonts w:ascii="Times New Roman" w:hAnsi="Times New Roman"/>
          <w:sz w:val="28"/>
          <w:szCs w:val="28"/>
        </w:rPr>
        <w:t>г. прирост активов составил 32,29%. Прирост активов обеспечен, прежде всего, ростом чистой ссудной задолженности: в 20</w:t>
      </w:r>
      <w:r>
        <w:rPr>
          <w:rFonts w:ascii="Times New Roman" w:hAnsi="Times New Roman"/>
          <w:sz w:val="28"/>
          <w:szCs w:val="28"/>
        </w:rPr>
        <w:t>16</w:t>
      </w:r>
      <w:r w:rsidRPr="00B14F6B">
        <w:rPr>
          <w:rFonts w:ascii="Times New Roman" w:hAnsi="Times New Roman"/>
          <w:sz w:val="28"/>
          <w:szCs w:val="28"/>
        </w:rPr>
        <w:t>г. – на 39,38% по сравнению с 20</w:t>
      </w:r>
      <w:r>
        <w:rPr>
          <w:rFonts w:ascii="Times New Roman" w:hAnsi="Times New Roman"/>
          <w:sz w:val="28"/>
          <w:szCs w:val="28"/>
        </w:rPr>
        <w:t>15</w:t>
      </w:r>
      <w:r w:rsidRPr="00B14F6B">
        <w:rPr>
          <w:rFonts w:ascii="Times New Roman" w:hAnsi="Times New Roman"/>
          <w:sz w:val="28"/>
          <w:szCs w:val="28"/>
        </w:rPr>
        <w:t xml:space="preserve">г., а также ростом обязательных резервов в 5 раз. За анализируемый период произошло снижение денежных средств на 2,51%. </w:t>
      </w:r>
    </w:p>
    <w:p w:rsidR="00B14F6B" w:rsidRDefault="00B14F6B" w:rsidP="00F25E06">
      <w:pPr>
        <w:spacing w:after="0" w:line="360" w:lineRule="auto"/>
        <w:ind w:firstLine="720"/>
        <w:jc w:val="both"/>
        <w:rPr>
          <w:rFonts w:ascii="Times New Roman" w:hAnsi="Times New Roman"/>
          <w:sz w:val="28"/>
          <w:szCs w:val="28"/>
        </w:rPr>
      </w:pPr>
      <w:r w:rsidRPr="00B14F6B">
        <w:rPr>
          <w:rFonts w:ascii="Times New Roman" w:hAnsi="Times New Roman"/>
          <w:sz w:val="28"/>
          <w:szCs w:val="28"/>
        </w:rPr>
        <w:t xml:space="preserve">Динамика состава активов </w:t>
      </w:r>
      <w:r w:rsidRPr="00B14F6B">
        <w:rPr>
          <w:rFonts w:ascii="Times New Roman" w:hAnsi="Times New Roman"/>
          <w:bCs/>
          <w:iCs/>
          <w:sz w:val="28"/>
          <w:szCs w:val="28"/>
        </w:rPr>
        <w:t>Кировского регионального филиала</w:t>
      </w:r>
      <w:r w:rsidR="002B702B">
        <w:rPr>
          <w:rFonts w:ascii="Times New Roman" w:hAnsi="Times New Roman"/>
          <w:sz w:val="28"/>
          <w:szCs w:val="28"/>
        </w:rPr>
        <w:t xml:space="preserve"> </w:t>
      </w:r>
      <w:r w:rsidRPr="00B14F6B">
        <w:rPr>
          <w:rFonts w:ascii="Times New Roman" w:hAnsi="Times New Roman"/>
          <w:sz w:val="28"/>
          <w:szCs w:val="28"/>
        </w:rPr>
        <w:t>АО «Россел</w:t>
      </w:r>
      <w:r w:rsidR="0066289F">
        <w:rPr>
          <w:rFonts w:ascii="Times New Roman" w:hAnsi="Times New Roman"/>
          <w:sz w:val="28"/>
          <w:szCs w:val="28"/>
        </w:rPr>
        <w:t>ьхозбанк» показана на рисунке 1</w:t>
      </w:r>
    </w:p>
    <w:p w:rsidR="0066289F" w:rsidRPr="00B14F6B" w:rsidRDefault="0066289F" w:rsidP="00F25E06">
      <w:pPr>
        <w:spacing w:after="0" w:line="360" w:lineRule="auto"/>
        <w:ind w:firstLine="720"/>
        <w:jc w:val="both"/>
        <w:rPr>
          <w:rFonts w:ascii="Times New Roman" w:hAnsi="Times New Roman"/>
          <w:sz w:val="28"/>
          <w:szCs w:val="28"/>
        </w:rPr>
      </w:pPr>
    </w:p>
    <w:p w:rsidR="00B14F6B" w:rsidRPr="00B14F6B" w:rsidRDefault="00B14F6B" w:rsidP="00B14F6B">
      <w:pPr>
        <w:spacing w:after="0" w:line="360" w:lineRule="auto"/>
        <w:ind w:firstLine="709"/>
        <w:jc w:val="both"/>
        <w:rPr>
          <w:rFonts w:ascii="Times New Roman" w:hAnsi="Times New Roman"/>
          <w:sz w:val="28"/>
          <w:szCs w:val="28"/>
        </w:rPr>
      </w:pPr>
      <w:r w:rsidRPr="00B14F6B">
        <w:rPr>
          <w:rFonts w:ascii="Times New Roman" w:hAnsi="Times New Roman"/>
          <w:sz w:val="28"/>
          <w:szCs w:val="28"/>
        </w:rPr>
        <w:object w:dxaOrig="8640" w:dyaOrig="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65.75pt" o:ole="">
            <v:imagedata r:id="rId9" o:title=""/>
          </v:shape>
          <o:OLEObject Type="Embed" ProgID="MSGraph.Chart.8" ShapeID="_x0000_i1025" DrawAspect="Content" ObjectID="_1583827736" r:id="rId10">
            <o:FieldCodes>\s</o:FieldCodes>
          </o:OLEObject>
        </w:object>
      </w:r>
    </w:p>
    <w:p w:rsidR="00B14F6B" w:rsidRDefault="00B14F6B" w:rsidP="00F25E06">
      <w:pPr>
        <w:spacing w:after="0" w:line="360" w:lineRule="auto"/>
        <w:ind w:firstLine="709"/>
        <w:jc w:val="center"/>
        <w:rPr>
          <w:rFonts w:ascii="Times New Roman" w:hAnsi="Times New Roman"/>
          <w:sz w:val="28"/>
          <w:szCs w:val="28"/>
        </w:rPr>
      </w:pPr>
      <w:r w:rsidRPr="00B14F6B">
        <w:rPr>
          <w:rFonts w:ascii="Times New Roman" w:hAnsi="Times New Roman"/>
          <w:sz w:val="28"/>
          <w:szCs w:val="28"/>
        </w:rPr>
        <w:t>Рисунок 1 – Динамика состава активов АО «Россельхозбанк», тыс. руб.</w:t>
      </w:r>
    </w:p>
    <w:p w:rsidR="00C93FC8" w:rsidRDefault="00C93FC8" w:rsidP="00C93FC8">
      <w:pPr>
        <w:spacing w:after="0" w:line="240" w:lineRule="auto"/>
        <w:ind w:firstLine="709"/>
        <w:jc w:val="center"/>
        <w:rPr>
          <w:rFonts w:ascii="Times New Roman" w:hAnsi="Times New Roman"/>
          <w:sz w:val="28"/>
          <w:szCs w:val="28"/>
        </w:rPr>
      </w:pPr>
    </w:p>
    <w:p w:rsidR="00B14F6B" w:rsidRPr="00B14F6B" w:rsidRDefault="00B14F6B" w:rsidP="00F25E06">
      <w:pPr>
        <w:spacing w:after="0" w:line="360" w:lineRule="auto"/>
        <w:ind w:firstLine="720"/>
        <w:jc w:val="both"/>
        <w:rPr>
          <w:rFonts w:ascii="Times New Roman" w:hAnsi="Times New Roman"/>
          <w:sz w:val="28"/>
          <w:szCs w:val="28"/>
        </w:rPr>
      </w:pPr>
      <w:r w:rsidRPr="00B14F6B">
        <w:rPr>
          <w:rFonts w:ascii="Times New Roman" w:hAnsi="Times New Roman"/>
          <w:sz w:val="28"/>
          <w:szCs w:val="28"/>
        </w:rPr>
        <w:t>Основные средства, нематериальные активы и материальные запасы в 201</w:t>
      </w:r>
      <w:r>
        <w:rPr>
          <w:rFonts w:ascii="Times New Roman" w:hAnsi="Times New Roman"/>
          <w:sz w:val="28"/>
          <w:szCs w:val="28"/>
        </w:rPr>
        <w:t>6году</w:t>
      </w:r>
      <w:r w:rsidRPr="00B14F6B">
        <w:rPr>
          <w:rFonts w:ascii="Times New Roman" w:hAnsi="Times New Roman"/>
          <w:sz w:val="28"/>
          <w:szCs w:val="28"/>
        </w:rPr>
        <w:t xml:space="preserve"> увеличились на 23,63%.</w:t>
      </w:r>
    </w:p>
    <w:p w:rsidR="00B14F6B" w:rsidRPr="00B14F6B" w:rsidRDefault="00B14F6B" w:rsidP="00F25E06">
      <w:pPr>
        <w:spacing w:after="0" w:line="360" w:lineRule="auto"/>
        <w:ind w:firstLine="720"/>
        <w:jc w:val="both"/>
        <w:rPr>
          <w:rFonts w:ascii="Times New Roman" w:hAnsi="Times New Roman"/>
          <w:sz w:val="28"/>
          <w:szCs w:val="28"/>
        </w:rPr>
      </w:pPr>
      <w:r w:rsidRPr="00B14F6B">
        <w:rPr>
          <w:rFonts w:ascii="Times New Roman" w:hAnsi="Times New Roman"/>
          <w:sz w:val="28"/>
          <w:szCs w:val="28"/>
        </w:rPr>
        <w:t xml:space="preserve">Чистые вложения в ценные бумаги за анализируемый период не изменились, состоят из взносов в уставные капиталы банковской финансовой </w:t>
      </w:r>
      <w:r w:rsidRPr="00B14F6B">
        <w:rPr>
          <w:rFonts w:ascii="Times New Roman" w:hAnsi="Times New Roman"/>
          <w:sz w:val="28"/>
          <w:szCs w:val="28"/>
        </w:rPr>
        <w:lastRenderedPageBreak/>
        <w:t>компании «Вятка-Инком» и фонда поддержки малого предпринимательства «Бизнес-гарант».</w:t>
      </w:r>
    </w:p>
    <w:p w:rsidR="00B14F6B" w:rsidRPr="00B14F6B" w:rsidRDefault="00B14F6B" w:rsidP="00F25E06">
      <w:pPr>
        <w:spacing w:after="0" w:line="360" w:lineRule="auto"/>
        <w:ind w:firstLine="720"/>
        <w:jc w:val="both"/>
        <w:rPr>
          <w:rFonts w:ascii="Times New Roman" w:hAnsi="Times New Roman"/>
          <w:sz w:val="28"/>
          <w:szCs w:val="28"/>
        </w:rPr>
      </w:pPr>
      <w:r w:rsidRPr="00B14F6B">
        <w:rPr>
          <w:rFonts w:ascii="Times New Roman" w:hAnsi="Times New Roman"/>
          <w:sz w:val="28"/>
          <w:szCs w:val="28"/>
        </w:rPr>
        <w:t>Активы банка помимо количественного роста продемонстрировали улучшение качества, что служит основой для повышения надежности и стабильности деятельности банка.</w:t>
      </w:r>
    </w:p>
    <w:p w:rsidR="00FC2555" w:rsidRDefault="00FC2555" w:rsidP="00F25E06">
      <w:pPr>
        <w:spacing w:after="0" w:line="360" w:lineRule="auto"/>
        <w:ind w:firstLine="720"/>
        <w:jc w:val="both"/>
        <w:rPr>
          <w:rFonts w:ascii="Times New Roman" w:hAnsi="Times New Roman"/>
          <w:color w:val="000000"/>
          <w:sz w:val="28"/>
          <w:szCs w:val="28"/>
          <w:shd w:val="clear" w:color="auto" w:fill="FFFFFF"/>
        </w:rPr>
      </w:pPr>
      <w:r w:rsidRPr="00CF2BD2">
        <w:rPr>
          <w:rFonts w:ascii="Times New Roman" w:hAnsi="Times New Roman"/>
          <w:color w:val="000000"/>
          <w:sz w:val="28"/>
          <w:szCs w:val="28"/>
          <w:shd w:val="clear" w:color="auto" w:fill="FFFFFF"/>
        </w:rPr>
        <w:t>Анализ доходов и расходов банка дает возможность изучения результатов деятельности</w:t>
      </w:r>
      <w:r>
        <w:rPr>
          <w:rFonts w:ascii="Times New Roman" w:hAnsi="Times New Roman"/>
          <w:color w:val="000000"/>
          <w:sz w:val="28"/>
          <w:szCs w:val="28"/>
          <w:shd w:val="clear" w:color="auto" w:fill="FFFFFF"/>
        </w:rPr>
        <w:t xml:space="preserve"> банка, следовательно, и оценки его эффективности как предприятия.</w:t>
      </w:r>
      <w:r w:rsidRPr="008A1C41">
        <w:rPr>
          <w:rFonts w:ascii="Times New Roman" w:hAnsi="Times New Roman"/>
          <w:color w:val="000000"/>
          <w:sz w:val="28"/>
          <w:szCs w:val="28"/>
          <w:shd w:val="clear" w:color="auto" w:fill="FFFFFF"/>
        </w:rPr>
        <w:t xml:space="preserve"> </w:t>
      </w:r>
      <w:r w:rsidRPr="00CF2BD2">
        <w:rPr>
          <w:rFonts w:ascii="Times New Roman" w:hAnsi="Times New Roman"/>
          <w:color w:val="000000"/>
          <w:sz w:val="28"/>
          <w:szCs w:val="28"/>
          <w:shd w:val="clear" w:color="auto" w:fill="FFFFFF"/>
        </w:rPr>
        <w:t>Анализ финансовой деятельности банка производится одновременно с анализом ликвидности баланса банка, и на основании полученных результатов делаются выводы относительно надежности банка в целом. Целью анализа банковской деятельности с точки зрения ее финансовых результатов является выявление резервов роста прибыльности банка и на этой основе формулирование рекомендаций руководству банка по проведению соответствующей политики в области пассивных и активн</w:t>
      </w:r>
      <w:r>
        <w:rPr>
          <w:rFonts w:ascii="Times New Roman" w:hAnsi="Times New Roman"/>
          <w:color w:val="000000"/>
          <w:sz w:val="28"/>
          <w:szCs w:val="28"/>
          <w:shd w:val="clear" w:color="auto" w:fill="FFFFFF"/>
        </w:rPr>
        <w:t>ых операций.</w:t>
      </w:r>
    </w:p>
    <w:p w:rsidR="00FC2555" w:rsidRDefault="00FC2555" w:rsidP="00F25E06">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Рассмотрим дох</w:t>
      </w:r>
      <w:r w:rsidR="002B702B">
        <w:rPr>
          <w:rFonts w:ascii="Times New Roman" w:hAnsi="Times New Roman"/>
          <w:color w:val="000000"/>
          <w:sz w:val="28"/>
          <w:szCs w:val="28"/>
        </w:rPr>
        <w:t>оды и расходы банка в таблицах 5, 6</w:t>
      </w:r>
      <w:r>
        <w:rPr>
          <w:rFonts w:ascii="Times New Roman" w:hAnsi="Times New Roman"/>
          <w:color w:val="000000"/>
          <w:sz w:val="28"/>
          <w:szCs w:val="28"/>
        </w:rPr>
        <w:t>.</w:t>
      </w: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25E06" w:rsidRDefault="00F25E06" w:rsidP="00B14F6B">
      <w:pPr>
        <w:spacing w:after="0" w:line="360" w:lineRule="auto"/>
        <w:jc w:val="both"/>
        <w:rPr>
          <w:rFonts w:ascii="Times New Roman" w:hAnsi="Times New Roman"/>
          <w:sz w:val="28"/>
          <w:szCs w:val="28"/>
        </w:rPr>
      </w:pPr>
    </w:p>
    <w:p w:rsidR="00FC2555" w:rsidRDefault="002B702B" w:rsidP="00B14F6B">
      <w:pPr>
        <w:spacing w:after="0" w:line="360" w:lineRule="auto"/>
        <w:jc w:val="both"/>
        <w:rPr>
          <w:rFonts w:ascii="Times New Roman" w:hAnsi="Times New Roman"/>
          <w:sz w:val="28"/>
          <w:szCs w:val="28"/>
        </w:rPr>
      </w:pPr>
      <w:r>
        <w:rPr>
          <w:rFonts w:ascii="Times New Roman" w:hAnsi="Times New Roman"/>
          <w:sz w:val="28"/>
          <w:szCs w:val="28"/>
        </w:rPr>
        <w:lastRenderedPageBreak/>
        <w:t>Таблица 5</w:t>
      </w:r>
      <w:r w:rsidR="00FC2555" w:rsidRPr="00CF2BD2">
        <w:rPr>
          <w:rFonts w:ascii="Times New Roman" w:hAnsi="Times New Roman"/>
          <w:sz w:val="28"/>
          <w:szCs w:val="28"/>
        </w:rPr>
        <w:t xml:space="preserve">- Состав и </w:t>
      </w:r>
      <w:r w:rsidR="00B14F6B">
        <w:rPr>
          <w:rFonts w:ascii="Times New Roman" w:hAnsi="Times New Roman"/>
          <w:sz w:val="28"/>
          <w:szCs w:val="28"/>
        </w:rPr>
        <w:t xml:space="preserve">структура доходов </w:t>
      </w:r>
      <w:r w:rsidR="00FC2555">
        <w:rPr>
          <w:rFonts w:ascii="Times New Roman" w:hAnsi="Times New Roman"/>
          <w:sz w:val="28"/>
          <w:szCs w:val="28"/>
        </w:rPr>
        <w:t>АО «Россельхозбанк</w:t>
      </w:r>
      <w:r w:rsidR="00FC2555" w:rsidRPr="00CF2BD2">
        <w:rPr>
          <w:rFonts w:ascii="Times New Roman" w:hAnsi="Times New Roman"/>
          <w:sz w:val="28"/>
          <w:szCs w:val="28"/>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993"/>
        <w:gridCol w:w="850"/>
        <w:gridCol w:w="992"/>
        <w:gridCol w:w="851"/>
        <w:gridCol w:w="992"/>
        <w:gridCol w:w="851"/>
        <w:gridCol w:w="850"/>
        <w:gridCol w:w="851"/>
        <w:gridCol w:w="992"/>
      </w:tblGrid>
      <w:tr w:rsidR="00FC2555" w:rsidRPr="00B14F6B" w:rsidTr="00C93FC8">
        <w:trPr>
          <w:trHeight w:val="507"/>
        </w:trPr>
        <w:tc>
          <w:tcPr>
            <w:tcW w:w="1701" w:type="dxa"/>
            <w:vMerge w:val="restart"/>
          </w:tcPr>
          <w:p w:rsidR="00142224" w:rsidRPr="00B14F6B" w:rsidRDefault="00142224" w:rsidP="00A55FB8">
            <w:pPr>
              <w:spacing w:after="0" w:line="240" w:lineRule="auto"/>
              <w:rPr>
                <w:rFonts w:ascii="Times New Roman" w:hAnsi="Times New Roman"/>
                <w:lang w:eastAsia="en-US"/>
              </w:rPr>
            </w:pPr>
          </w:p>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Показатель</w:t>
            </w:r>
          </w:p>
        </w:tc>
        <w:tc>
          <w:tcPr>
            <w:tcW w:w="1843" w:type="dxa"/>
            <w:gridSpan w:val="2"/>
          </w:tcPr>
          <w:p w:rsidR="00FC2555" w:rsidRPr="00B14F6B" w:rsidRDefault="00B14F6B" w:rsidP="00C93FC8">
            <w:pPr>
              <w:spacing w:after="0" w:line="240" w:lineRule="auto"/>
              <w:jc w:val="center"/>
              <w:rPr>
                <w:rFonts w:ascii="Times New Roman" w:hAnsi="Times New Roman"/>
                <w:lang w:eastAsia="en-US"/>
              </w:rPr>
            </w:pPr>
            <w:r w:rsidRPr="00B14F6B">
              <w:rPr>
                <w:rFonts w:ascii="Times New Roman" w:hAnsi="Times New Roman"/>
                <w:lang w:eastAsia="en-US"/>
              </w:rPr>
              <w:t>2014</w:t>
            </w:r>
            <w:r w:rsidR="00FC2555" w:rsidRPr="00B14F6B">
              <w:rPr>
                <w:rFonts w:ascii="Times New Roman" w:hAnsi="Times New Roman"/>
                <w:lang w:eastAsia="en-US"/>
              </w:rPr>
              <w:t>г.</w:t>
            </w:r>
          </w:p>
        </w:tc>
        <w:tc>
          <w:tcPr>
            <w:tcW w:w="1843" w:type="dxa"/>
            <w:gridSpan w:val="2"/>
          </w:tcPr>
          <w:p w:rsidR="00FC2555" w:rsidRPr="00B14F6B" w:rsidRDefault="00B14F6B" w:rsidP="00C93FC8">
            <w:pPr>
              <w:spacing w:after="0" w:line="240" w:lineRule="auto"/>
              <w:jc w:val="center"/>
              <w:rPr>
                <w:rFonts w:ascii="Times New Roman" w:hAnsi="Times New Roman"/>
                <w:lang w:eastAsia="en-US"/>
              </w:rPr>
            </w:pPr>
            <w:r w:rsidRPr="00B14F6B">
              <w:rPr>
                <w:rFonts w:ascii="Times New Roman" w:hAnsi="Times New Roman"/>
                <w:lang w:eastAsia="en-US"/>
              </w:rPr>
              <w:t>2015</w:t>
            </w:r>
            <w:r w:rsidR="00FC2555" w:rsidRPr="00B14F6B">
              <w:rPr>
                <w:rFonts w:ascii="Times New Roman" w:hAnsi="Times New Roman"/>
                <w:lang w:eastAsia="en-US"/>
              </w:rPr>
              <w:t>г.</w:t>
            </w:r>
          </w:p>
        </w:tc>
        <w:tc>
          <w:tcPr>
            <w:tcW w:w="1843" w:type="dxa"/>
            <w:gridSpan w:val="2"/>
          </w:tcPr>
          <w:p w:rsidR="00FC2555" w:rsidRPr="00B14F6B" w:rsidRDefault="00B14F6B" w:rsidP="00C93FC8">
            <w:pPr>
              <w:spacing w:after="0" w:line="240" w:lineRule="auto"/>
              <w:jc w:val="center"/>
              <w:rPr>
                <w:rFonts w:ascii="Times New Roman" w:hAnsi="Times New Roman"/>
                <w:lang w:eastAsia="en-US"/>
              </w:rPr>
            </w:pPr>
            <w:r w:rsidRPr="00B14F6B">
              <w:rPr>
                <w:rFonts w:ascii="Times New Roman" w:hAnsi="Times New Roman"/>
                <w:lang w:eastAsia="en-US"/>
              </w:rPr>
              <w:t>2016</w:t>
            </w:r>
            <w:r w:rsidR="00FC2555" w:rsidRPr="00B14F6B">
              <w:rPr>
                <w:rFonts w:ascii="Times New Roman" w:hAnsi="Times New Roman"/>
                <w:lang w:eastAsia="en-US"/>
              </w:rPr>
              <w:t>г.</w:t>
            </w:r>
          </w:p>
        </w:tc>
        <w:tc>
          <w:tcPr>
            <w:tcW w:w="1701" w:type="dxa"/>
            <w:gridSpan w:val="2"/>
          </w:tcPr>
          <w:p w:rsidR="00142224" w:rsidRPr="00B14F6B" w:rsidRDefault="00142224" w:rsidP="00C93FC8">
            <w:pPr>
              <w:spacing w:after="0" w:line="240" w:lineRule="auto"/>
              <w:jc w:val="center"/>
              <w:rPr>
                <w:rFonts w:ascii="Times New Roman" w:hAnsi="Times New Roman"/>
                <w:lang w:eastAsia="en-US"/>
              </w:rPr>
            </w:pP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Отклонение абс., +,-</w:t>
            </w:r>
          </w:p>
        </w:tc>
        <w:tc>
          <w:tcPr>
            <w:tcW w:w="992" w:type="dxa"/>
            <w:vMerge w:val="restart"/>
          </w:tcPr>
          <w:p w:rsidR="00FC2555" w:rsidRPr="00B14F6B" w:rsidRDefault="00FC2555" w:rsidP="00C93FC8">
            <w:pPr>
              <w:spacing w:after="0" w:line="240" w:lineRule="auto"/>
              <w:jc w:val="center"/>
              <w:rPr>
                <w:rFonts w:ascii="Times New Roman" w:hAnsi="Times New Roman"/>
                <w:lang w:eastAsia="en-US"/>
              </w:rPr>
            </w:pPr>
          </w:p>
          <w:p w:rsidR="00FC2555" w:rsidRPr="00B14F6B" w:rsidRDefault="00FC2555" w:rsidP="00C93FC8">
            <w:pPr>
              <w:spacing w:after="0" w:line="240" w:lineRule="auto"/>
              <w:jc w:val="center"/>
              <w:rPr>
                <w:rFonts w:ascii="Times New Roman" w:hAnsi="Times New Roman"/>
                <w:lang w:eastAsia="en-US"/>
              </w:rPr>
            </w:pP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Отн.,</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w:t>
            </w:r>
          </w:p>
        </w:tc>
      </w:tr>
      <w:tr w:rsidR="00FC2555" w:rsidRPr="00B14F6B" w:rsidTr="00C93FC8">
        <w:trPr>
          <w:trHeight w:val="824"/>
        </w:trPr>
        <w:tc>
          <w:tcPr>
            <w:tcW w:w="1701" w:type="dxa"/>
            <w:vMerge/>
          </w:tcPr>
          <w:p w:rsidR="00FC2555" w:rsidRPr="00B14F6B" w:rsidRDefault="00FC2555" w:rsidP="00A55FB8">
            <w:pPr>
              <w:spacing w:after="0" w:line="240" w:lineRule="auto"/>
              <w:rPr>
                <w:rFonts w:ascii="Times New Roman" w:hAnsi="Times New Roman"/>
                <w:lang w:eastAsia="en-US"/>
              </w:rPr>
            </w:pPr>
          </w:p>
        </w:tc>
        <w:tc>
          <w:tcPr>
            <w:tcW w:w="993"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млн.</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руб.</w:t>
            </w:r>
          </w:p>
        </w:tc>
        <w:tc>
          <w:tcPr>
            <w:tcW w:w="850"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уд.</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вес,</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w:t>
            </w:r>
          </w:p>
        </w:tc>
        <w:tc>
          <w:tcPr>
            <w:tcW w:w="992"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млн,</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руб.</w:t>
            </w:r>
          </w:p>
          <w:p w:rsidR="00FC2555" w:rsidRPr="00B14F6B" w:rsidRDefault="00FC2555" w:rsidP="00C93FC8">
            <w:pPr>
              <w:spacing w:after="0" w:line="240" w:lineRule="auto"/>
              <w:jc w:val="center"/>
              <w:rPr>
                <w:rFonts w:ascii="Times New Roman" w:hAnsi="Times New Roman"/>
                <w:lang w:eastAsia="en-US"/>
              </w:rPr>
            </w:pPr>
          </w:p>
        </w:tc>
        <w:tc>
          <w:tcPr>
            <w:tcW w:w="851"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уд.</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вес,</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w:t>
            </w:r>
          </w:p>
        </w:tc>
        <w:tc>
          <w:tcPr>
            <w:tcW w:w="992"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млн.</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руб.</w:t>
            </w:r>
          </w:p>
        </w:tc>
        <w:tc>
          <w:tcPr>
            <w:tcW w:w="851"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уд.</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вес,</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w:t>
            </w:r>
          </w:p>
          <w:p w:rsidR="00FC2555" w:rsidRPr="00B14F6B" w:rsidRDefault="00FC2555" w:rsidP="00C93FC8">
            <w:pPr>
              <w:spacing w:after="0" w:line="240" w:lineRule="auto"/>
              <w:jc w:val="center"/>
              <w:rPr>
                <w:rFonts w:ascii="Times New Roman" w:hAnsi="Times New Roman"/>
                <w:lang w:eastAsia="en-US"/>
              </w:rPr>
            </w:pPr>
          </w:p>
        </w:tc>
        <w:tc>
          <w:tcPr>
            <w:tcW w:w="850" w:type="dxa"/>
          </w:tcPr>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млн.</w:t>
            </w: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руб.</w:t>
            </w:r>
          </w:p>
          <w:p w:rsidR="00FC2555" w:rsidRPr="00B14F6B" w:rsidRDefault="00FC2555" w:rsidP="00C93FC8">
            <w:pPr>
              <w:spacing w:after="0" w:line="240" w:lineRule="auto"/>
              <w:jc w:val="center"/>
              <w:rPr>
                <w:rFonts w:ascii="Times New Roman" w:hAnsi="Times New Roman"/>
                <w:lang w:eastAsia="en-US"/>
              </w:rPr>
            </w:pPr>
          </w:p>
        </w:tc>
        <w:tc>
          <w:tcPr>
            <w:tcW w:w="851" w:type="dxa"/>
          </w:tcPr>
          <w:p w:rsidR="00FC2555" w:rsidRPr="00B14F6B" w:rsidRDefault="00FC2555" w:rsidP="00C93FC8">
            <w:pPr>
              <w:spacing w:after="0" w:line="240" w:lineRule="auto"/>
              <w:jc w:val="center"/>
              <w:rPr>
                <w:rFonts w:ascii="Times New Roman" w:hAnsi="Times New Roman"/>
                <w:lang w:eastAsia="en-US"/>
              </w:rPr>
            </w:pPr>
          </w:p>
          <w:p w:rsidR="00FC2555" w:rsidRPr="00B14F6B" w:rsidRDefault="00FC2555" w:rsidP="00C93FC8">
            <w:pPr>
              <w:spacing w:after="0" w:line="240" w:lineRule="auto"/>
              <w:jc w:val="center"/>
              <w:rPr>
                <w:rFonts w:ascii="Times New Roman" w:hAnsi="Times New Roman"/>
                <w:lang w:eastAsia="en-US"/>
              </w:rPr>
            </w:pPr>
            <w:r w:rsidRPr="00B14F6B">
              <w:rPr>
                <w:rFonts w:ascii="Times New Roman" w:hAnsi="Times New Roman"/>
                <w:lang w:eastAsia="en-US"/>
              </w:rPr>
              <w:t>п. п.</w:t>
            </w:r>
          </w:p>
        </w:tc>
        <w:tc>
          <w:tcPr>
            <w:tcW w:w="992" w:type="dxa"/>
            <w:vMerge/>
          </w:tcPr>
          <w:p w:rsidR="00FC2555" w:rsidRPr="00B14F6B" w:rsidRDefault="00FC2555" w:rsidP="00C93FC8">
            <w:pPr>
              <w:spacing w:after="0" w:line="240" w:lineRule="auto"/>
              <w:jc w:val="center"/>
              <w:rPr>
                <w:rFonts w:ascii="Times New Roman" w:hAnsi="Times New Roman"/>
                <w:lang w:eastAsia="en-US"/>
              </w:rPr>
            </w:pPr>
          </w:p>
        </w:tc>
      </w:tr>
      <w:tr w:rsidR="00FC2555" w:rsidRPr="00B14F6B" w:rsidTr="00C93FC8">
        <w:trPr>
          <w:trHeight w:val="731"/>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b/>
                <w:lang w:eastAsia="en-US"/>
              </w:rPr>
              <w:t>Процентные доходы, всего, в т.ч.</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75758</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78,81</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59783</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70,96</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86048</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67,15</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10290</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-11,66</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113,58</w:t>
            </w:r>
          </w:p>
        </w:tc>
      </w:tr>
      <w:tr w:rsidR="00FC2555" w:rsidRPr="00B14F6B" w:rsidTr="00C93FC8">
        <w:trPr>
          <w:trHeight w:val="844"/>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Проценты по предоставленным кредитам</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2044</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2,13</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5272</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6,26</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1399</w:t>
            </w:r>
            <w:r w:rsidRPr="00B14F6B">
              <w:rPr>
                <w:rFonts w:ascii="Times New Roman" w:hAnsi="Times New Roman"/>
                <w:lang w:eastAsia="en-US"/>
              </w:rPr>
              <w:tab/>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1,09</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-645</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-1,04</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68,44</w:t>
            </w:r>
          </w:p>
        </w:tc>
      </w:tr>
      <w:tr w:rsidR="00FC2555" w:rsidRPr="00B14F6B" w:rsidTr="00C93FC8">
        <w:trPr>
          <w:trHeight w:val="982"/>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Проценты по размещенным ценным бумагам</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12182</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11,46</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12763</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15,15</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84649</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66,06</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72467</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54,6</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694,86</w:t>
            </w:r>
          </w:p>
        </w:tc>
      </w:tr>
      <w:tr w:rsidR="00FC2555" w:rsidRPr="00B14F6B" w:rsidTr="00C93FC8">
        <w:trPr>
          <w:trHeight w:val="677"/>
        </w:trPr>
        <w:tc>
          <w:tcPr>
            <w:tcW w:w="1701" w:type="dxa"/>
          </w:tcPr>
          <w:p w:rsidR="00FC2555" w:rsidRPr="00B14F6B" w:rsidRDefault="00FC2555" w:rsidP="00A55FB8">
            <w:pPr>
              <w:spacing w:after="0" w:line="240" w:lineRule="auto"/>
              <w:rPr>
                <w:rFonts w:ascii="Times New Roman" w:hAnsi="Times New Roman"/>
                <w:b/>
                <w:lang w:eastAsia="en-US"/>
              </w:rPr>
            </w:pPr>
            <w:r w:rsidRPr="00B14F6B">
              <w:rPr>
                <w:rFonts w:ascii="Times New Roman" w:hAnsi="Times New Roman"/>
                <w:b/>
                <w:lang w:eastAsia="en-US"/>
              </w:rPr>
              <w:t>Непроцентные доходы, всего, в т.ч.</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61531</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64,01</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41747</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49,55</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42085</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32,84</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-19446</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-31,17</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68,39</w:t>
            </w:r>
          </w:p>
        </w:tc>
      </w:tr>
      <w:tr w:rsidR="00FC2555" w:rsidRPr="00B14F6B" w:rsidTr="00C93FC8">
        <w:trPr>
          <w:trHeight w:val="865"/>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Чистые доходы от операций с иностранной валютой</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20368</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21,19</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24460</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29,03</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-43654</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-34,06</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-64022</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-55,25</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-214,32</w:t>
            </w:r>
          </w:p>
        </w:tc>
      </w:tr>
      <w:tr w:rsidR="00FC2555" w:rsidRPr="00B14F6B" w:rsidTr="00C93FC8">
        <w:trPr>
          <w:trHeight w:val="726"/>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Чистые доходы от операций с ценными бумагами</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1457</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1,52</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5240</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6,22</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-1669</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-1,30</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-1326</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-2,82</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-114,55</w:t>
            </w:r>
          </w:p>
        </w:tc>
      </w:tr>
      <w:tr w:rsidR="00FC2555" w:rsidRPr="00B14F6B" w:rsidTr="00C93FC8">
        <w:trPr>
          <w:trHeight w:val="813"/>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Доходы от участия в капитале других юр. лиц</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2927</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3,04</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2056</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2,44</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1483</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1,15</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-1444</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-1,89</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50,66</w:t>
            </w:r>
          </w:p>
        </w:tc>
      </w:tr>
      <w:tr w:rsidR="00FC2555" w:rsidRPr="00B14F6B" w:rsidTr="00C93FC8">
        <w:trPr>
          <w:trHeight w:val="589"/>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Комиссионные доходы</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44232</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0,05</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138469</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1,64</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92724</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72,36</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48492</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72,31</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209,63</w:t>
            </w:r>
          </w:p>
        </w:tc>
      </w:tr>
      <w:tr w:rsidR="00FC2555" w:rsidRPr="00B14F6B" w:rsidTr="00C93FC8">
        <w:trPr>
          <w:trHeight w:val="555"/>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Изменение резервов</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9354</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9,73</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9541</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11,32</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4666</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3,64</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-4688</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-6,09</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49,88</w:t>
            </w:r>
          </w:p>
        </w:tc>
      </w:tr>
      <w:tr w:rsidR="00FC2555" w:rsidRPr="00B14F6B" w:rsidTr="00C93FC8">
        <w:trPr>
          <w:trHeight w:val="301"/>
        </w:trPr>
        <w:tc>
          <w:tcPr>
            <w:tcW w:w="1701" w:type="dxa"/>
          </w:tcPr>
          <w:p w:rsidR="00FC2555" w:rsidRPr="00B14F6B" w:rsidRDefault="00FC2555" w:rsidP="00A55FB8">
            <w:pPr>
              <w:spacing w:after="0" w:line="240" w:lineRule="auto"/>
              <w:rPr>
                <w:rFonts w:ascii="Times New Roman" w:hAnsi="Times New Roman"/>
                <w:lang w:eastAsia="en-US"/>
              </w:rPr>
            </w:pPr>
            <w:r w:rsidRPr="00B14F6B">
              <w:rPr>
                <w:rFonts w:ascii="Times New Roman" w:hAnsi="Times New Roman"/>
                <w:lang w:eastAsia="en-US"/>
              </w:rPr>
              <w:t>Прочие доходы</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1279</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0,99</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1279</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0,99</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w:t>
            </w:r>
          </w:p>
        </w:tc>
      </w:tr>
      <w:tr w:rsidR="00FC2555" w:rsidRPr="00B14F6B" w:rsidTr="00C93FC8">
        <w:trPr>
          <w:trHeight w:val="561"/>
        </w:trPr>
        <w:tc>
          <w:tcPr>
            <w:tcW w:w="1701" w:type="dxa"/>
          </w:tcPr>
          <w:p w:rsidR="00FC2555" w:rsidRPr="00B14F6B" w:rsidRDefault="00FC2555" w:rsidP="00A55FB8">
            <w:pPr>
              <w:spacing w:after="0" w:line="240" w:lineRule="auto"/>
              <w:rPr>
                <w:rFonts w:ascii="Times New Roman" w:hAnsi="Times New Roman"/>
                <w:b/>
                <w:lang w:eastAsia="en-US"/>
              </w:rPr>
            </w:pPr>
            <w:r w:rsidRPr="00B14F6B">
              <w:rPr>
                <w:rFonts w:ascii="Times New Roman" w:hAnsi="Times New Roman"/>
                <w:b/>
                <w:lang w:eastAsia="en-US"/>
              </w:rPr>
              <w:t>ИТОГО ДОХОДЫ БАНКА</w:t>
            </w:r>
          </w:p>
        </w:tc>
        <w:tc>
          <w:tcPr>
            <w:tcW w:w="993"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106255</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100</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96126</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100</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128133</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100</w:t>
            </w:r>
          </w:p>
        </w:tc>
        <w:tc>
          <w:tcPr>
            <w:tcW w:w="850"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21878</w:t>
            </w:r>
          </w:p>
        </w:tc>
        <w:tc>
          <w:tcPr>
            <w:tcW w:w="851"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0</w:t>
            </w:r>
          </w:p>
        </w:tc>
        <w:tc>
          <w:tcPr>
            <w:tcW w:w="992" w:type="dxa"/>
            <w:vAlign w:val="center"/>
          </w:tcPr>
          <w:p w:rsidR="00FC2555" w:rsidRPr="00B14F6B" w:rsidRDefault="00FC2555" w:rsidP="00F25E06">
            <w:pPr>
              <w:spacing w:after="0" w:line="240" w:lineRule="auto"/>
              <w:jc w:val="right"/>
              <w:rPr>
                <w:rFonts w:ascii="Times New Roman" w:hAnsi="Times New Roman"/>
                <w:lang w:eastAsia="en-US"/>
              </w:rPr>
            </w:pPr>
            <w:r w:rsidRPr="00B14F6B">
              <w:rPr>
                <w:rFonts w:ascii="Times New Roman" w:hAnsi="Times New Roman"/>
                <w:lang w:eastAsia="en-US"/>
              </w:rPr>
              <w:t>120,59</w:t>
            </w:r>
          </w:p>
        </w:tc>
      </w:tr>
    </w:tbl>
    <w:p w:rsidR="00FC2555" w:rsidRDefault="00FC2555" w:rsidP="00D3305D">
      <w:pPr>
        <w:tabs>
          <w:tab w:val="left" w:pos="6425"/>
        </w:tabs>
        <w:spacing w:after="0"/>
        <w:ind w:firstLine="720"/>
        <w:rPr>
          <w:rFonts w:ascii="Times New Roman" w:hAnsi="Times New Roman"/>
          <w:sz w:val="28"/>
          <w:szCs w:val="28"/>
        </w:rPr>
      </w:pP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Наибольший удельный вес имеют процентные доходы п</w:t>
      </w:r>
      <w:r w:rsidRPr="00FA0C4F">
        <w:rPr>
          <w:rFonts w:ascii="Times New Roman" w:hAnsi="Times New Roman"/>
          <w:sz w:val="28"/>
          <w:szCs w:val="28"/>
        </w:rPr>
        <w:t>роценты</w:t>
      </w:r>
      <w:r>
        <w:rPr>
          <w:rFonts w:ascii="Times New Roman" w:hAnsi="Times New Roman"/>
          <w:sz w:val="28"/>
          <w:szCs w:val="28"/>
        </w:rPr>
        <w:t xml:space="preserve"> по размещенным ценным бумагам 66,06%, наименьший прочие собственные доходы 0,99%. </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На уменьшение доходов сыграли п</w:t>
      </w:r>
      <w:r w:rsidRPr="00FA0C4F">
        <w:rPr>
          <w:rFonts w:ascii="Times New Roman" w:hAnsi="Times New Roman"/>
          <w:sz w:val="28"/>
          <w:szCs w:val="28"/>
        </w:rPr>
        <w:t>роцентные доходы</w:t>
      </w:r>
      <w:r>
        <w:rPr>
          <w:rFonts w:ascii="Times New Roman" w:hAnsi="Times New Roman"/>
          <w:sz w:val="28"/>
          <w:szCs w:val="28"/>
        </w:rPr>
        <w:t>, п</w:t>
      </w:r>
      <w:r w:rsidRPr="008563DB">
        <w:rPr>
          <w:rFonts w:ascii="Times New Roman" w:hAnsi="Times New Roman"/>
          <w:sz w:val="28"/>
          <w:szCs w:val="28"/>
        </w:rPr>
        <w:t>рочие процентные доходы</w:t>
      </w:r>
      <w:r>
        <w:rPr>
          <w:rFonts w:ascii="Times New Roman" w:hAnsi="Times New Roman"/>
          <w:sz w:val="28"/>
          <w:szCs w:val="28"/>
        </w:rPr>
        <w:t>, н</w:t>
      </w:r>
      <w:r w:rsidRPr="008563DB">
        <w:rPr>
          <w:rFonts w:ascii="Times New Roman" w:hAnsi="Times New Roman"/>
          <w:sz w:val="28"/>
          <w:szCs w:val="28"/>
        </w:rPr>
        <w:t>епроцентные доходы</w:t>
      </w:r>
      <w:r>
        <w:rPr>
          <w:rFonts w:ascii="Times New Roman" w:hAnsi="Times New Roman"/>
          <w:sz w:val="28"/>
          <w:szCs w:val="28"/>
        </w:rPr>
        <w:t>, ч</w:t>
      </w:r>
      <w:r w:rsidRPr="008563DB">
        <w:rPr>
          <w:rFonts w:ascii="Times New Roman" w:hAnsi="Times New Roman"/>
          <w:sz w:val="28"/>
          <w:szCs w:val="28"/>
        </w:rPr>
        <w:t xml:space="preserve">истые доходы от операции с </w:t>
      </w:r>
      <w:r w:rsidRPr="008563DB">
        <w:rPr>
          <w:rFonts w:ascii="Times New Roman" w:hAnsi="Times New Roman"/>
          <w:sz w:val="28"/>
          <w:szCs w:val="28"/>
        </w:rPr>
        <w:lastRenderedPageBreak/>
        <w:t>ценными бумагами</w:t>
      </w:r>
      <w:r>
        <w:rPr>
          <w:rFonts w:ascii="Times New Roman" w:hAnsi="Times New Roman"/>
          <w:sz w:val="28"/>
          <w:szCs w:val="28"/>
        </w:rPr>
        <w:t>, и</w:t>
      </w:r>
      <w:r w:rsidRPr="008563DB">
        <w:rPr>
          <w:rFonts w:ascii="Times New Roman" w:hAnsi="Times New Roman"/>
          <w:sz w:val="28"/>
          <w:szCs w:val="28"/>
        </w:rPr>
        <w:t>зменение резервов</w:t>
      </w:r>
      <w:r>
        <w:rPr>
          <w:rFonts w:ascii="Times New Roman" w:hAnsi="Times New Roman"/>
          <w:sz w:val="28"/>
          <w:szCs w:val="28"/>
        </w:rPr>
        <w:t>, так как их абсолютное значение о</w:t>
      </w:r>
      <w:r w:rsidR="00B14F6B">
        <w:rPr>
          <w:rFonts w:ascii="Times New Roman" w:hAnsi="Times New Roman"/>
          <w:sz w:val="28"/>
          <w:szCs w:val="28"/>
        </w:rPr>
        <w:t>трицательное по сравнению с 2014</w:t>
      </w:r>
      <w:r>
        <w:rPr>
          <w:rFonts w:ascii="Times New Roman" w:hAnsi="Times New Roman"/>
          <w:sz w:val="28"/>
          <w:szCs w:val="28"/>
        </w:rPr>
        <w:t xml:space="preserve"> годом.</w:t>
      </w:r>
    </w:p>
    <w:p w:rsidR="00FC2555" w:rsidRDefault="00FC2555" w:rsidP="00D3305D">
      <w:pPr>
        <w:spacing w:after="0" w:line="360" w:lineRule="auto"/>
        <w:ind w:firstLine="720"/>
        <w:jc w:val="both"/>
        <w:rPr>
          <w:rFonts w:ascii="Times New Roman" w:hAnsi="Times New Roman"/>
          <w:sz w:val="28"/>
          <w:szCs w:val="28"/>
        </w:rPr>
      </w:pPr>
      <w:r w:rsidRPr="0076237C">
        <w:rPr>
          <w:rFonts w:ascii="Times New Roman" w:hAnsi="Times New Roman"/>
          <w:sz w:val="28"/>
          <w:szCs w:val="28"/>
        </w:rPr>
        <w:t>Далее рассмотрим расходы банка.</w:t>
      </w:r>
    </w:p>
    <w:p w:rsidR="00FC2555" w:rsidRDefault="00B14F6B" w:rsidP="00D3305D">
      <w:pPr>
        <w:spacing w:after="0" w:line="360" w:lineRule="auto"/>
        <w:ind w:firstLine="720"/>
        <w:jc w:val="both"/>
        <w:rPr>
          <w:rFonts w:ascii="Times New Roman" w:hAnsi="Times New Roman"/>
          <w:sz w:val="28"/>
          <w:szCs w:val="28"/>
        </w:rPr>
      </w:pPr>
      <w:r>
        <w:rPr>
          <w:rFonts w:ascii="Times New Roman" w:hAnsi="Times New Roman"/>
          <w:sz w:val="28"/>
          <w:szCs w:val="28"/>
        </w:rPr>
        <w:t>Расходы банка в 2016 году по сравнению с 2014</w:t>
      </w:r>
      <w:r w:rsidR="00FC2555">
        <w:rPr>
          <w:rFonts w:ascii="Times New Roman" w:hAnsi="Times New Roman"/>
          <w:sz w:val="28"/>
          <w:szCs w:val="28"/>
        </w:rPr>
        <w:t xml:space="preserve"> годом увеличились на 68902 млн. или на 52,76%.</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Процентные расходы</w:t>
      </w:r>
      <w:r w:rsidR="00B14F6B">
        <w:rPr>
          <w:rFonts w:ascii="Times New Roman" w:hAnsi="Times New Roman"/>
          <w:sz w:val="28"/>
          <w:szCs w:val="28"/>
        </w:rPr>
        <w:t xml:space="preserve"> в 2016 году по сравнению с 2014</w:t>
      </w:r>
      <w:r>
        <w:rPr>
          <w:rFonts w:ascii="Times New Roman" w:hAnsi="Times New Roman"/>
          <w:sz w:val="28"/>
          <w:szCs w:val="28"/>
        </w:rPr>
        <w:t xml:space="preserve"> увеличились на </w:t>
      </w:r>
      <w:r w:rsidRPr="008E1786">
        <w:rPr>
          <w:rFonts w:ascii="Times New Roman" w:hAnsi="Times New Roman"/>
        </w:rPr>
        <w:t>-</w:t>
      </w:r>
      <w:r>
        <w:rPr>
          <w:rFonts w:ascii="Times New Roman" w:hAnsi="Times New Roman"/>
          <w:sz w:val="28"/>
          <w:szCs w:val="28"/>
        </w:rPr>
        <w:t xml:space="preserve">32216 млн. руб. или на 89,95%. </w:t>
      </w:r>
      <w:r w:rsidRPr="00731E53">
        <w:rPr>
          <w:rFonts w:ascii="Times New Roman" w:hAnsi="Times New Roman"/>
          <w:sz w:val="28"/>
          <w:szCs w:val="28"/>
        </w:rPr>
        <w:t>Непроцентные расходы</w:t>
      </w:r>
      <w:r>
        <w:rPr>
          <w:rFonts w:ascii="Times New Roman" w:hAnsi="Times New Roman"/>
          <w:sz w:val="28"/>
          <w:szCs w:val="28"/>
        </w:rPr>
        <w:t xml:space="preserve"> уменьшились на 34940 млн. руб. или 96,35%.  Прочие расходы  составили  -27981 млн. руб. </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Наибольший удельный вес имеют </w:t>
      </w:r>
      <w:r w:rsidRPr="00264396">
        <w:rPr>
          <w:rFonts w:ascii="Times New Roman" w:hAnsi="Times New Roman"/>
          <w:sz w:val="28"/>
          <w:szCs w:val="28"/>
        </w:rPr>
        <w:t>Проценты  по привлеченным средствам клиентов (не кредитных организаций)</w:t>
      </w:r>
      <w:r>
        <w:rPr>
          <w:rFonts w:ascii="Times New Roman" w:hAnsi="Times New Roman"/>
          <w:sz w:val="28"/>
          <w:szCs w:val="28"/>
        </w:rPr>
        <w:t xml:space="preserve"> 92,3</w:t>
      </w:r>
      <w:r w:rsidRPr="00970A76">
        <w:rPr>
          <w:rFonts w:ascii="Times New Roman" w:hAnsi="Times New Roman"/>
          <w:sz w:val="28"/>
          <w:szCs w:val="28"/>
        </w:rPr>
        <w:t>8</w:t>
      </w:r>
      <w:r>
        <w:rPr>
          <w:rFonts w:ascii="Times New Roman" w:hAnsi="Times New Roman"/>
          <w:sz w:val="28"/>
          <w:szCs w:val="28"/>
        </w:rPr>
        <w:t>%, наименьший удельный вес имеют</w:t>
      </w:r>
      <w:r w:rsidRPr="00264396">
        <w:rPr>
          <w:rFonts w:ascii="Times New Roman" w:hAnsi="Times New Roman"/>
        </w:rPr>
        <w:t xml:space="preserve"> </w:t>
      </w:r>
      <w:r w:rsidRPr="00264396">
        <w:rPr>
          <w:rFonts w:ascii="Times New Roman" w:hAnsi="Times New Roman"/>
          <w:sz w:val="28"/>
          <w:szCs w:val="28"/>
        </w:rPr>
        <w:t>прочие расходы</w:t>
      </w:r>
      <w:r>
        <w:rPr>
          <w:rFonts w:ascii="Times New Roman" w:hAnsi="Times New Roman"/>
          <w:sz w:val="28"/>
          <w:szCs w:val="28"/>
        </w:rPr>
        <w:t xml:space="preserve"> </w:t>
      </w:r>
      <w:r w:rsidRPr="00264396">
        <w:rPr>
          <w:rFonts w:ascii="Times New Roman" w:hAnsi="Times New Roman"/>
          <w:sz w:val="28"/>
          <w:szCs w:val="28"/>
        </w:rPr>
        <w:t>(налог на прибыль</w:t>
      </w:r>
      <w:r w:rsidRPr="008E1786">
        <w:rPr>
          <w:rFonts w:ascii="Times New Roman" w:hAnsi="Times New Roman"/>
        </w:rPr>
        <w:t>)</w:t>
      </w:r>
      <w:r>
        <w:rPr>
          <w:rFonts w:ascii="Times New Roman" w:hAnsi="Times New Roman"/>
          <w:sz w:val="28"/>
          <w:szCs w:val="28"/>
        </w:rPr>
        <w:t xml:space="preserve">  -40,34%.</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Наибольший показатель в составе процентных расходов за исследуемый период составляют п</w:t>
      </w:r>
      <w:r w:rsidRPr="00830287">
        <w:rPr>
          <w:rFonts w:ascii="Times New Roman" w:hAnsi="Times New Roman"/>
          <w:sz w:val="28"/>
          <w:szCs w:val="28"/>
        </w:rPr>
        <w:t>роценты  по привлеченным средствам клиентов (не кредитных органи</w:t>
      </w:r>
      <w:r>
        <w:rPr>
          <w:rFonts w:ascii="Times New Roman" w:hAnsi="Times New Roman"/>
          <w:sz w:val="28"/>
          <w:szCs w:val="28"/>
        </w:rPr>
        <w:t>заций) 64074млн. руб. или 92,38%. О</w:t>
      </w:r>
      <w:r w:rsidR="00B14F6B">
        <w:rPr>
          <w:rFonts w:ascii="Times New Roman" w:hAnsi="Times New Roman"/>
          <w:sz w:val="28"/>
          <w:szCs w:val="28"/>
        </w:rPr>
        <w:t>тклонение расходов по ним в 2016 году по сравнению с 2014</w:t>
      </w:r>
      <w:r>
        <w:rPr>
          <w:rFonts w:ascii="Times New Roman" w:hAnsi="Times New Roman"/>
          <w:sz w:val="28"/>
          <w:szCs w:val="28"/>
        </w:rPr>
        <w:t xml:space="preserve"> годом увеличилось на 32216 млн. руб. или на 89,95% .</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Наименьший показатель в составе непроцентные расходов за исследуемый период составляют </w:t>
      </w:r>
      <w:r w:rsidRPr="00264396">
        <w:rPr>
          <w:rFonts w:ascii="Times New Roman" w:hAnsi="Times New Roman"/>
          <w:sz w:val="28"/>
          <w:szCs w:val="28"/>
        </w:rPr>
        <w:t>прочие расходы</w:t>
      </w:r>
      <w:r>
        <w:rPr>
          <w:rFonts w:ascii="Times New Roman" w:hAnsi="Times New Roman"/>
          <w:sz w:val="28"/>
          <w:szCs w:val="28"/>
        </w:rPr>
        <w:t xml:space="preserve"> </w:t>
      </w:r>
      <w:r w:rsidRPr="00264396">
        <w:rPr>
          <w:rFonts w:ascii="Times New Roman" w:hAnsi="Times New Roman"/>
          <w:sz w:val="28"/>
          <w:szCs w:val="28"/>
        </w:rPr>
        <w:t>(налог на прибыль)</w:t>
      </w:r>
      <w:r>
        <w:rPr>
          <w:rFonts w:ascii="Times New Roman" w:hAnsi="Times New Roman"/>
          <w:sz w:val="28"/>
          <w:szCs w:val="28"/>
        </w:rPr>
        <w:t xml:space="preserve"> -27981 млн. руб. и</w:t>
      </w:r>
      <w:r w:rsidR="00B14F6B">
        <w:rPr>
          <w:rFonts w:ascii="Times New Roman" w:hAnsi="Times New Roman"/>
          <w:sz w:val="28"/>
          <w:szCs w:val="28"/>
        </w:rPr>
        <w:t>ли -40,34%. Их отклонения в 2016 году по сравнению с 2014</w:t>
      </w:r>
      <w:r>
        <w:rPr>
          <w:rFonts w:ascii="Times New Roman" w:hAnsi="Times New Roman"/>
          <w:sz w:val="28"/>
          <w:szCs w:val="28"/>
        </w:rPr>
        <w:t xml:space="preserve"> годом уменьшились на 78106 млн. руб. или на 44,18%.</w:t>
      </w:r>
    </w:p>
    <w:p w:rsidR="001A3BBF" w:rsidRPr="00554607"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Расходы банка увеличились из-за уменьшения </w:t>
      </w:r>
      <w:r w:rsidRPr="00264396">
        <w:rPr>
          <w:rFonts w:ascii="Times New Roman" w:hAnsi="Times New Roman"/>
          <w:sz w:val="28"/>
          <w:szCs w:val="28"/>
        </w:rPr>
        <w:t>п</w:t>
      </w:r>
      <w:r>
        <w:rPr>
          <w:rFonts w:ascii="Times New Roman" w:hAnsi="Times New Roman"/>
          <w:sz w:val="28"/>
          <w:szCs w:val="28"/>
        </w:rPr>
        <w:t xml:space="preserve">рочих расходов </w:t>
      </w:r>
      <w:r w:rsidRPr="00264396">
        <w:rPr>
          <w:rFonts w:ascii="Times New Roman" w:hAnsi="Times New Roman"/>
          <w:sz w:val="28"/>
          <w:szCs w:val="28"/>
        </w:rPr>
        <w:t>(налог на прибыль)</w:t>
      </w:r>
      <w:r>
        <w:rPr>
          <w:rFonts w:ascii="Times New Roman" w:hAnsi="Times New Roman"/>
          <w:sz w:val="28"/>
          <w:szCs w:val="28"/>
        </w:rPr>
        <w:t>, чистых расходов от операций  в иностранной валюте, чистых расходов от операций с ценными бумагами, также изменение резервов составило в исследуемом периоде -2855 млн. руб. или -4,11 %. Банку следует уменьшить прочие и операционные расходы.</w:t>
      </w:r>
    </w:p>
    <w:p w:rsidR="00F25E06" w:rsidRDefault="00F25E06" w:rsidP="00D3305D">
      <w:pPr>
        <w:spacing w:after="0" w:line="360" w:lineRule="auto"/>
        <w:ind w:firstLine="720"/>
        <w:jc w:val="both"/>
        <w:rPr>
          <w:rFonts w:ascii="Times New Roman" w:hAnsi="Times New Roman"/>
          <w:sz w:val="28"/>
          <w:szCs w:val="28"/>
        </w:rPr>
      </w:pPr>
    </w:p>
    <w:p w:rsidR="00F25E06" w:rsidRDefault="00F25E06" w:rsidP="00D3305D">
      <w:pPr>
        <w:spacing w:after="0" w:line="360" w:lineRule="auto"/>
        <w:ind w:firstLine="720"/>
        <w:jc w:val="both"/>
        <w:rPr>
          <w:rFonts w:ascii="Times New Roman" w:hAnsi="Times New Roman"/>
          <w:sz w:val="28"/>
          <w:szCs w:val="28"/>
        </w:rPr>
      </w:pPr>
    </w:p>
    <w:p w:rsidR="00C93FC8" w:rsidRDefault="00C93FC8" w:rsidP="00554607">
      <w:pPr>
        <w:spacing w:line="360" w:lineRule="auto"/>
        <w:jc w:val="both"/>
        <w:rPr>
          <w:rFonts w:ascii="Times New Roman" w:hAnsi="Times New Roman"/>
          <w:sz w:val="28"/>
          <w:szCs w:val="28"/>
        </w:rPr>
      </w:pPr>
    </w:p>
    <w:p w:rsidR="00D3305D" w:rsidRDefault="00D3305D" w:rsidP="00554607">
      <w:pPr>
        <w:spacing w:line="360" w:lineRule="auto"/>
        <w:jc w:val="both"/>
        <w:rPr>
          <w:rFonts w:ascii="Times New Roman" w:hAnsi="Times New Roman"/>
          <w:sz w:val="28"/>
          <w:szCs w:val="28"/>
        </w:rPr>
      </w:pPr>
    </w:p>
    <w:p w:rsidR="00FC2555" w:rsidRDefault="00DC0E3C" w:rsidP="00C93FC8">
      <w:pPr>
        <w:spacing w:after="0" w:line="360" w:lineRule="auto"/>
        <w:jc w:val="both"/>
        <w:rPr>
          <w:rFonts w:ascii="Times New Roman" w:hAnsi="Times New Roman"/>
          <w:sz w:val="28"/>
          <w:szCs w:val="28"/>
        </w:rPr>
      </w:pPr>
      <w:r w:rsidRPr="00B14F6B">
        <w:rPr>
          <w:rFonts w:ascii="Times New Roman" w:hAnsi="Times New Roman"/>
          <w:sz w:val="28"/>
          <w:szCs w:val="28"/>
        </w:rPr>
        <w:lastRenderedPageBreak/>
        <w:t>Табл</w:t>
      </w:r>
      <w:r w:rsidR="002B702B">
        <w:rPr>
          <w:rFonts w:ascii="Times New Roman" w:hAnsi="Times New Roman"/>
          <w:sz w:val="28"/>
          <w:szCs w:val="28"/>
        </w:rPr>
        <w:t>ица 6</w:t>
      </w:r>
      <w:r w:rsidR="00FC2555">
        <w:rPr>
          <w:rFonts w:ascii="Times New Roman" w:hAnsi="Times New Roman"/>
          <w:sz w:val="28"/>
          <w:szCs w:val="28"/>
        </w:rPr>
        <w:t xml:space="preserve">- </w:t>
      </w:r>
      <w:r w:rsidR="00FC2555" w:rsidRPr="008563DB">
        <w:rPr>
          <w:rFonts w:ascii="Times New Roman" w:hAnsi="Times New Roman"/>
          <w:sz w:val="28"/>
          <w:szCs w:val="28"/>
        </w:rPr>
        <w:t>Состав и с</w:t>
      </w:r>
      <w:r w:rsidR="00B14F6B">
        <w:rPr>
          <w:rFonts w:ascii="Times New Roman" w:hAnsi="Times New Roman"/>
          <w:sz w:val="28"/>
          <w:szCs w:val="28"/>
        </w:rPr>
        <w:t xml:space="preserve">труктура расходов </w:t>
      </w:r>
      <w:r w:rsidR="00FC2555">
        <w:rPr>
          <w:rFonts w:ascii="Times New Roman" w:hAnsi="Times New Roman"/>
          <w:sz w:val="28"/>
          <w:szCs w:val="28"/>
        </w:rPr>
        <w:t>АО «Россельхозбанк</w:t>
      </w:r>
      <w:r w:rsidR="00FC2555" w:rsidRPr="008563DB">
        <w:rPr>
          <w:rFonts w:ascii="Times New Roman" w:hAnsi="Times New Roman"/>
          <w:sz w:val="28"/>
          <w:szCs w:val="28"/>
        </w:rPr>
        <w:t>»</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4"/>
        <w:gridCol w:w="968"/>
        <w:gridCol w:w="992"/>
        <w:gridCol w:w="851"/>
        <w:gridCol w:w="1134"/>
        <w:gridCol w:w="850"/>
        <w:gridCol w:w="992"/>
        <w:gridCol w:w="851"/>
        <w:gridCol w:w="850"/>
        <w:gridCol w:w="851"/>
      </w:tblGrid>
      <w:tr w:rsidR="00FC2555" w:rsidRPr="00554607" w:rsidTr="00554607">
        <w:trPr>
          <w:trHeight w:val="692"/>
        </w:trPr>
        <w:tc>
          <w:tcPr>
            <w:tcW w:w="1584" w:type="dxa"/>
            <w:vMerge w:val="restart"/>
            <w:vAlign w:val="center"/>
          </w:tcPr>
          <w:p w:rsidR="00FC2555" w:rsidRPr="00554607" w:rsidRDefault="00FC2555" w:rsidP="00C93FC8">
            <w:pPr>
              <w:spacing w:after="0" w:line="240" w:lineRule="auto"/>
              <w:jc w:val="center"/>
              <w:rPr>
                <w:rFonts w:ascii="Times New Roman" w:hAnsi="Times New Roman"/>
                <w:lang w:eastAsia="en-US"/>
              </w:rPr>
            </w:pPr>
          </w:p>
          <w:p w:rsidR="00FC2555" w:rsidRPr="00554607" w:rsidRDefault="00FC2555" w:rsidP="00C93FC8">
            <w:pPr>
              <w:spacing w:after="0" w:line="240" w:lineRule="auto"/>
              <w:jc w:val="center"/>
              <w:rPr>
                <w:rFonts w:ascii="Times New Roman" w:hAnsi="Times New Roman"/>
                <w:lang w:eastAsia="en-US"/>
              </w:rPr>
            </w:pPr>
            <w:r w:rsidRPr="00554607">
              <w:rPr>
                <w:rFonts w:ascii="Times New Roman" w:hAnsi="Times New Roman"/>
                <w:lang w:eastAsia="en-US"/>
              </w:rPr>
              <w:t>Показатель</w:t>
            </w:r>
          </w:p>
        </w:tc>
        <w:tc>
          <w:tcPr>
            <w:tcW w:w="1960" w:type="dxa"/>
            <w:gridSpan w:val="2"/>
            <w:vAlign w:val="center"/>
          </w:tcPr>
          <w:p w:rsidR="00FC2555" w:rsidRPr="00554607" w:rsidRDefault="00FC2555" w:rsidP="00C93FC8">
            <w:pPr>
              <w:spacing w:after="0" w:line="240" w:lineRule="auto"/>
              <w:jc w:val="center"/>
              <w:rPr>
                <w:rFonts w:ascii="Times New Roman" w:hAnsi="Times New Roman"/>
                <w:lang w:eastAsia="en-US"/>
              </w:rPr>
            </w:pPr>
          </w:p>
          <w:p w:rsidR="00FC2555" w:rsidRPr="00554607" w:rsidRDefault="00B14F6B" w:rsidP="00C93FC8">
            <w:pPr>
              <w:spacing w:after="0" w:line="240" w:lineRule="auto"/>
              <w:jc w:val="center"/>
              <w:rPr>
                <w:rFonts w:ascii="Times New Roman" w:hAnsi="Times New Roman"/>
                <w:lang w:eastAsia="en-US"/>
              </w:rPr>
            </w:pPr>
            <w:r>
              <w:rPr>
                <w:rFonts w:ascii="Times New Roman" w:hAnsi="Times New Roman"/>
                <w:lang w:eastAsia="en-US"/>
              </w:rPr>
              <w:t xml:space="preserve">                        2014</w:t>
            </w:r>
            <w:r w:rsidR="00FC2555" w:rsidRPr="00554607">
              <w:rPr>
                <w:rFonts w:ascii="Times New Roman" w:hAnsi="Times New Roman"/>
                <w:lang w:eastAsia="en-US"/>
              </w:rPr>
              <w:t>г.</w:t>
            </w:r>
          </w:p>
          <w:p w:rsidR="00FC2555" w:rsidRPr="00554607" w:rsidRDefault="00FC2555" w:rsidP="00C93FC8">
            <w:pPr>
              <w:spacing w:after="0" w:line="240" w:lineRule="auto"/>
              <w:jc w:val="center"/>
              <w:rPr>
                <w:rFonts w:ascii="Times New Roman" w:hAnsi="Times New Roman"/>
                <w:lang w:eastAsia="en-US"/>
              </w:rPr>
            </w:pPr>
          </w:p>
        </w:tc>
        <w:tc>
          <w:tcPr>
            <w:tcW w:w="1985" w:type="dxa"/>
            <w:gridSpan w:val="2"/>
            <w:vAlign w:val="center"/>
          </w:tcPr>
          <w:p w:rsidR="00FC2555" w:rsidRPr="00554607" w:rsidRDefault="00FC2555" w:rsidP="00C93FC8">
            <w:pPr>
              <w:spacing w:after="0" w:line="240" w:lineRule="auto"/>
              <w:jc w:val="center"/>
              <w:rPr>
                <w:rFonts w:ascii="Times New Roman" w:hAnsi="Times New Roman"/>
                <w:lang w:eastAsia="en-US"/>
              </w:rPr>
            </w:pPr>
          </w:p>
          <w:p w:rsidR="00FC2555" w:rsidRPr="00554607" w:rsidRDefault="00B14F6B" w:rsidP="00C93FC8">
            <w:pPr>
              <w:spacing w:after="0" w:line="240" w:lineRule="auto"/>
              <w:jc w:val="center"/>
              <w:rPr>
                <w:rFonts w:ascii="Times New Roman" w:hAnsi="Times New Roman"/>
                <w:lang w:eastAsia="en-US"/>
              </w:rPr>
            </w:pPr>
            <w:r>
              <w:rPr>
                <w:rFonts w:ascii="Times New Roman" w:hAnsi="Times New Roman"/>
                <w:lang w:eastAsia="en-US"/>
              </w:rPr>
              <w:t>2015</w:t>
            </w:r>
            <w:r w:rsidR="00FC2555" w:rsidRPr="00554607">
              <w:rPr>
                <w:rFonts w:ascii="Times New Roman" w:hAnsi="Times New Roman"/>
                <w:lang w:eastAsia="en-US"/>
              </w:rPr>
              <w:t>г</w:t>
            </w:r>
          </w:p>
        </w:tc>
        <w:tc>
          <w:tcPr>
            <w:tcW w:w="1842" w:type="dxa"/>
            <w:gridSpan w:val="2"/>
            <w:vAlign w:val="center"/>
          </w:tcPr>
          <w:p w:rsidR="00FC2555" w:rsidRPr="00554607" w:rsidRDefault="00FC2555" w:rsidP="00C93FC8">
            <w:pPr>
              <w:spacing w:after="0" w:line="240" w:lineRule="auto"/>
              <w:jc w:val="center"/>
              <w:rPr>
                <w:rFonts w:ascii="Times New Roman" w:hAnsi="Times New Roman"/>
                <w:lang w:eastAsia="en-US"/>
              </w:rPr>
            </w:pPr>
          </w:p>
          <w:p w:rsidR="00FC2555" w:rsidRPr="00554607" w:rsidRDefault="00B14F6B" w:rsidP="00C93FC8">
            <w:pPr>
              <w:spacing w:after="0" w:line="240" w:lineRule="auto"/>
              <w:jc w:val="center"/>
              <w:rPr>
                <w:rFonts w:ascii="Times New Roman" w:hAnsi="Times New Roman"/>
                <w:lang w:eastAsia="en-US"/>
              </w:rPr>
            </w:pPr>
            <w:r>
              <w:rPr>
                <w:rFonts w:ascii="Times New Roman" w:hAnsi="Times New Roman"/>
                <w:lang w:eastAsia="en-US"/>
              </w:rPr>
              <w:t>2016</w:t>
            </w:r>
            <w:r w:rsidR="00FC2555" w:rsidRPr="00554607">
              <w:rPr>
                <w:rFonts w:ascii="Times New Roman" w:hAnsi="Times New Roman"/>
                <w:lang w:eastAsia="en-US"/>
              </w:rPr>
              <w:t>г.</w:t>
            </w:r>
          </w:p>
        </w:tc>
        <w:tc>
          <w:tcPr>
            <w:tcW w:w="1701" w:type="dxa"/>
            <w:gridSpan w:val="2"/>
            <w:vAlign w:val="center"/>
          </w:tcPr>
          <w:p w:rsidR="00142224" w:rsidRDefault="00142224" w:rsidP="00C93FC8">
            <w:pPr>
              <w:spacing w:after="0" w:line="240" w:lineRule="auto"/>
              <w:jc w:val="center"/>
              <w:rPr>
                <w:rFonts w:ascii="Times New Roman" w:hAnsi="Times New Roman"/>
                <w:lang w:eastAsia="en-US"/>
              </w:rPr>
            </w:pPr>
          </w:p>
          <w:p w:rsidR="00FC2555" w:rsidRPr="00554607" w:rsidRDefault="00FC2555" w:rsidP="00C93FC8">
            <w:pPr>
              <w:spacing w:after="0" w:line="240" w:lineRule="auto"/>
              <w:jc w:val="center"/>
              <w:rPr>
                <w:rFonts w:ascii="Times New Roman" w:hAnsi="Times New Roman"/>
                <w:lang w:eastAsia="en-US"/>
              </w:rPr>
            </w:pPr>
            <w:r w:rsidRPr="00554607">
              <w:rPr>
                <w:rFonts w:ascii="Times New Roman" w:hAnsi="Times New Roman"/>
                <w:lang w:eastAsia="en-US"/>
              </w:rPr>
              <w:t>Отклонение абс.,+,-</w:t>
            </w:r>
          </w:p>
        </w:tc>
        <w:tc>
          <w:tcPr>
            <w:tcW w:w="851" w:type="dxa"/>
            <w:vMerge w:val="restart"/>
            <w:vAlign w:val="center"/>
          </w:tcPr>
          <w:p w:rsidR="00FC2555" w:rsidRPr="00554607" w:rsidRDefault="00FC2555" w:rsidP="00C93FC8">
            <w:pPr>
              <w:spacing w:after="0" w:line="240" w:lineRule="auto"/>
              <w:jc w:val="center"/>
              <w:rPr>
                <w:rFonts w:ascii="Times New Roman" w:hAnsi="Times New Roman"/>
                <w:lang w:eastAsia="en-US"/>
              </w:rPr>
            </w:pPr>
            <w:r w:rsidRPr="00554607">
              <w:rPr>
                <w:rFonts w:ascii="Times New Roman" w:hAnsi="Times New Roman"/>
                <w:lang w:eastAsia="en-US"/>
              </w:rPr>
              <w:t>Отн.,%</w:t>
            </w:r>
          </w:p>
        </w:tc>
      </w:tr>
      <w:tr w:rsidR="00FC2555" w:rsidRPr="00554607" w:rsidTr="00554607">
        <w:trPr>
          <w:trHeight w:val="804"/>
        </w:trPr>
        <w:tc>
          <w:tcPr>
            <w:tcW w:w="1584" w:type="dxa"/>
            <w:vMerge/>
            <w:vAlign w:val="center"/>
          </w:tcPr>
          <w:p w:rsidR="00FC2555" w:rsidRPr="00554607" w:rsidRDefault="00FC2555" w:rsidP="00A55FB8">
            <w:pPr>
              <w:spacing w:after="0" w:line="240" w:lineRule="auto"/>
              <w:jc w:val="center"/>
              <w:rPr>
                <w:rFonts w:ascii="Times New Roman" w:hAnsi="Times New Roman"/>
                <w:lang w:eastAsia="en-US"/>
              </w:rPr>
            </w:pPr>
          </w:p>
        </w:tc>
        <w:tc>
          <w:tcPr>
            <w:tcW w:w="968"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Млн руб.</w:t>
            </w:r>
          </w:p>
        </w:tc>
        <w:tc>
          <w:tcPr>
            <w:tcW w:w="992"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уд.вес, %</w:t>
            </w:r>
          </w:p>
        </w:tc>
        <w:tc>
          <w:tcPr>
            <w:tcW w:w="851"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Млн руб</w:t>
            </w:r>
          </w:p>
        </w:tc>
        <w:tc>
          <w:tcPr>
            <w:tcW w:w="1134"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уд.вес,%</w:t>
            </w:r>
          </w:p>
        </w:tc>
        <w:tc>
          <w:tcPr>
            <w:tcW w:w="850"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Млн руб</w:t>
            </w:r>
          </w:p>
        </w:tc>
        <w:tc>
          <w:tcPr>
            <w:tcW w:w="992"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уд.вес,%</w:t>
            </w:r>
          </w:p>
        </w:tc>
        <w:tc>
          <w:tcPr>
            <w:tcW w:w="851"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Млн руб</w:t>
            </w:r>
          </w:p>
        </w:tc>
        <w:tc>
          <w:tcPr>
            <w:tcW w:w="850" w:type="dxa"/>
            <w:vAlign w:val="center"/>
          </w:tcPr>
          <w:p w:rsidR="00FC2555" w:rsidRPr="00554607" w:rsidRDefault="00FC2555" w:rsidP="00A55FB8">
            <w:pPr>
              <w:spacing w:after="0" w:line="240" w:lineRule="auto"/>
              <w:jc w:val="center"/>
              <w:rPr>
                <w:rFonts w:ascii="Times New Roman" w:hAnsi="Times New Roman"/>
                <w:lang w:eastAsia="en-US"/>
              </w:rPr>
            </w:pPr>
            <w:r w:rsidRPr="00554607">
              <w:rPr>
                <w:rFonts w:ascii="Times New Roman" w:hAnsi="Times New Roman"/>
                <w:lang w:eastAsia="en-US"/>
              </w:rPr>
              <w:t>п.п</w:t>
            </w:r>
          </w:p>
        </w:tc>
        <w:tc>
          <w:tcPr>
            <w:tcW w:w="851" w:type="dxa"/>
            <w:vMerge/>
            <w:vAlign w:val="center"/>
          </w:tcPr>
          <w:p w:rsidR="00FC2555" w:rsidRPr="00554607" w:rsidRDefault="00FC2555" w:rsidP="00A55FB8">
            <w:pPr>
              <w:spacing w:after="0" w:line="240" w:lineRule="auto"/>
              <w:jc w:val="center"/>
              <w:rPr>
                <w:rFonts w:ascii="Times New Roman" w:hAnsi="Times New Roman"/>
                <w:lang w:eastAsia="en-US"/>
              </w:rPr>
            </w:pPr>
          </w:p>
        </w:tc>
      </w:tr>
      <w:tr w:rsidR="00FC2555" w:rsidRPr="00554607" w:rsidTr="00554607">
        <w:trPr>
          <w:trHeight w:val="852"/>
        </w:trPr>
        <w:tc>
          <w:tcPr>
            <w:tcW w:w="1584" w:type="dxa"/>
            <w:vAlign w:val="center"/>
          </w:tcPr>
          <w:p w:rsidR="00FC2555" w:rsidRPr="00554607" w:rsidRDefault="00FC2555" w:rsidP="00A55FB8">
            <w:pPr>
              <w:spacing w:after="0" w:line="240" w:lineRule="auto"/>
              <w:jc w:val="both"/>
              <w:rPr>
                <w:rFonts w:ascii="Times New Roman" w:hAnsi="Times New Roman"/>
                <w:b/>
                <w:lang w:eastAsia="en-US"/>
              </w:rPr>
            </w:pPr>
            <w:r w:rsidRPr="00554607">
              <w:rPr>
                <w:rFonts w:ascii="Times New Roman" w:hAnsi="Times New Roman"/>
                <w:b/>
                <w:lang w:eastAsia="en-US"/>
              </w:rPr>
              <w:t>Процентные расходы, всего, в т.ч.</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35813</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-78,88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31856</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58,15</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68029</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98,08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32216</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-19,92</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189,95</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Проценты по привлеченным средствам кредитных организаций</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4676</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-10,29</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4906</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8,95</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2440</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3,51</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-2236</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6,78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52,18</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Проценты  по привлеченным средствам клиентов (не кредитных организаций)</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29523</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-65,02</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25718</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46,95</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64074</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92,38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34551</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-27,36</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217,03</w:t>
            </w:r>
          </w:p>
        </w:tc>
      </w:tr>
      <w:tr w:rsidR="00FC2555" w:rsidRPr="00554607" w:rsidTr="00554607">
        <w:trPr>
          <w:trHeight w:val="1038"/>
        </w:trPr>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Проценты по выпущенным долговым обязательствам</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1614</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-3,55</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1231</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2,24</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1515</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2,18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-99</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1,37</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93,86</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b/>
                <w:lang w:eastAsia="en-US"/>
              </w:rPr>
            </w:pPr>
            <w:r w:rsidRPr="00554607">
              <w:rPr>
                <w:rFonts w:ascii="Times New Roman" w:hAnsi="Times New Roman"/>
                <w:b/>
                <w:lang w:eastAsia="en-US"/>
              </w:rPr>
              <w:t>Непроцентные расходы, всего, в т.ч.</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36267</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21,12</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22919</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41,84</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1327</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0,48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34940</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20,64</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3,65</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Чистые расходы от операций с иностранной валютой</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-2268</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4,99</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-2676</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-4,88</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 xml:space="preserve">-4365 </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-6,29</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6633</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-11,28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192,46</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Чистые расходы от операций с ценными бумагами</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-1376</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-2,51</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 xml:space="preserve">-1669 </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-2,40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-1669</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-2,40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Комиссионные расходы</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1376</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1,98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1376</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1,98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Операционные расходы</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18610</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-40,99</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26972</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49,24</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36821</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53,08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18211</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92,09</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197,85</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Изменение резервов</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2484</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5,47</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 xml:space="preserve">-3584 </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-6,54</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-2855</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-4,11</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5339</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9,58</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114,93</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lang w:eastAsia="en-US"/>
              </w:rPr>
            </w:pPr>
            <w:r w:rsidRPr="00554607">
              <w:rPr>
                <w:rFonts w:ascii="Times New Roman" w:hAnsi="Times New Roman"/>
                <w:lang w:eastAsia="en-US"/>
              </w:rPr>
              <w:t>Прочие расходы</w:t>
            </w:r>
            <w:r w:rsidR="00C93FC8">
              <w:rPr>
                <w:rFonts w:ascii="Times New Roman" w:hAnsi="Times New Roman"/>
                <w:lang w:eastAsia="en-US"/>
              </w:rPr>
              <w:t xml:space="preserve"> </w:t>
            </w:r>
            <w:r w:rsidRPr="00554607">
              <w:rPr>
                <w:rFonts w:ascii="Times New Roman" w:hAnsi="Times New Roman"/>
                <w:lang w:eastAsia="en-US"/>
              </w:rPr>
              <w:t>(налог на прибыль)</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50125</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110,4</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-27981</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-40,34</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78106</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150,74</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55,82</w:t>
            </w:r>
          </w:p>
        </w:tc>
      </w:tr>
      <w:tr w:rsidR="00FC2555" w:rsidRPr="00554607" w:rsidTr="00554607">
        <w:tc>
          <w:tcPr>
            <w:tcW w:w="1584" w:type="dxa"/>
            <w:vAlign w:val="center"/>
          </w:tcPr>
          <w:p w:rsidR="00FC2555" w:rsidRPr="00554607" w:rsidRDefault="00FC2555" w:rsidP="00A55FB8">
            <w:pPr>
              <w:spacing w:after="0" w:line="240" w:lineRule="auto"/>
              <w:jc w:val="both"/>
              <w:rPr>
                <w:rFonts w:ascii="Times New Roman" w:hAnsi="Times New Roman"/>
                <w:b/>
                <w:lang w:eastAsia="en-US"/>
              </w:rPr>
            </w:pPr>
            <w:r w:rsidRPr="00554607">
              <w:rPr>
                <w:rFonts w:ascii="Times New Roman" w:hAnsi="Times New Roman"/>
                <w:b/>
                <w:lang w:eastAsia="en-US"/>
              </w:rPr>
              <w:t>ИТОГО РАСХОДЫ БАНКА</w:t>
            </w:r>
          </w:p>
        </w:tc>
        <w:tc>
          <w:tcPr>
            <w:tcW w:w="968"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-454</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100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54775</w:t>
            </w:r>
          </w:p>
        </w:tc>
        <w:tc>
          <w:tcPr>
            <w:tcW w:w="1134"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100</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69356</w:t>
            </w:r>
          </w:p>
        </w:tc>
        <w:tc>
          <w:tcPr>
            <w:tcW w:w="992"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100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68902</w:t>
            </w:r>
          </w:p>
        </w:tc>
        <w:tc>
          <w:tcPr>
            <w:tcW w:w="850"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0</w:t>
            </w:r>
          </w:p>
        </w:tc>
        <w:tc>
          <w:tcPr>
            <w:tcW w:w="851" w:type="dxa"/>
            <w:vAlign w:val="center"/>
          </w:tcPr>
          <w:p w:rsidR="00FC2555" w:rsidRPr="00554607" w:rsidRDefault="00FC2555" w:rsidP="00F25E06">
            <w:pPr>
              <w:spacing w:after="0" w:line="240" w:lineRule="auto"/>
              <w:jc w:val="right"/>
              <w:rPr>
                <w:rFonts w:ascii="Times New Roman" w:hAnsi="Times New Roman"/>
                <w:lang w:eastAsia="en-US"/>
              </w:rPr>
            </w:pPr>
            <w:r w:rsidRPr="00554607">
              <w:rPr>
                <w:rFonts w:ascii="Times New Roman" w:hAnsi="Times New Roman"/>
                <w:lang w:eastAsia="en-US"/>
              </w:rPr>
              <w:t>152,76</w:t>
            </w:r>
          </w:p>
        </w:tc>
      </w:tr>
    </w:tbl>
    <w:p w:rsidR="0085796A" w:rsidRDefault="0085796A" w:rsidP="0085796A">
      <w:pPr>
        <w:spacing w:after="0" w:line="360" w:lineRule="auto"/>
        <w:jc w:val="both"/>
        <w:rPr>
          <w:rFonts w:ascii="Times New Roman" w:hAnsi="Times New Roman"/>
          <w:sz w:val="28"/>
          <w:szCs w:val="28"/>
        </w:rPr>
      </w:pPr>
    </w:p>
    <w:p w:rsidR="00FC2555" w:rsidRPr="002110F2" w:rsidRDefault="00FC2555" w:rsidP="00F25E06">
      <w:pPr>
        <w:spacing w:after="0" w:line="360" w:lineRule="auto"/>
        <w:ind w:firstLine="720"/>
        <w:jc w:val="both"/>
        <w:rPr>
          <w:rFonts w:ascii="Times New Roman" w:hAnsi="Times New Roman"/>
          <w:sz w:val="28"/>
          <w:szCs w:val="28"/>
        </w:rPr>
      </w:pPr>
      <w:r w:rsidRPr="002110F2">
        <w:rPr>
          <w:rFonts w:ascii="Times New Roman" w:hAnsi="Times New Roman"/>
          <w:sz w:val="28"/>
          <w:szCs w:val="28"/>
        </w:rPr>
        <w:lastRenderedPageBreak/>
        <w:t>Оценка результатов деятельности банков необходима для того, чтобы :</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дать реальную и всестороннюю оценку достигнутым результатам его деятельности и финансовому состоянию;</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выявить недостатки банковского менеджмента;</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получить количественную оценку экономического потенциала банка, за счет которого будет осуществляться его дальнейшее развитие; выработать стратегию дальнейшего развития исходя из реально складывающихся условий на финансовых рынках.</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bCs/>
          <w:color w:val="000000"/>
          <w:sz w:val="28"/>
          <w:szCs w:val="28"/>
        </w:rPr>
        <w:t>Основные функции</w:t>
      </w:r>
      <w:r w:rsidRPr="002110F2">
        <w:rPr>
          <w:rStyle w:val="apple-converted-space"/>
          <w:color w:val="000000"/>
        </w:rPr>
        <w:t> </w:t>
      </w:r>
      <w:r w:rsidRPr="002110F2">
        <w:rPr>
          <w:color w:val="000000"/>
          <w:sz w:val="28"/>
          <w:szCs w:val="28"/>
        </w:rPr>
        <w:t>анализа результатов банковской деятельности можно свести к следующему:</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изучение влияния различных макроэкономических и социальных законов на финансовую деятельность банка, установление закономерностей и тенденций экономических явлений в их взаимодействии на существование конкретного банка (например, изменение рыночной ситуации, рыночных ставок, валютных курсов, влияющих на коммерческую деятельность банка и его финансовые показатели);</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обоснование текущих и перспективных планов (без углубленного анализа деятельности банка и обоснования прогнозов, без изучения закономерностей развития финансово-кредитного учреждения и выявления соответствующих недоработок не представляется возможным разработать план, адекватный успешному развитию банка);</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контроль за выполнением планов и менеджерских решений при осуществлении активно-пассивных операций;</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поиск резервов</w:t>
      </w:r>
      <w:r>
        <w:rPr>
          <w:color w:val="000000"/>
          <w:sz w:val="28"/>
          <w:szCs w:val="28"/>
        </w:rPr>
        <w:t>,</w:t>
      </w:r>
      <w:r w:rsidRPr="002110F2">
        <w:rPr>
          <w:color w:val="000000"/>
          <w:sz w:val="28"/>
          <w:szCs w:val="28"/>
        </w:rPr>
        <w:t xml:space="preserve"> повышения эффективности работы банка;</w:t>
      </w:r>
    </w:p>
    <w:p w:rsidR="00FC2555" w:rsidRPr="002110F2" w:rsidRDefault="00FC2555" w:rsidP="00F25E06">
      <w:pPr>
        <w:pStyle w:val="a3"/>
        <w:spacing w:before="0" w:beforeAutospacing="0" w:after="0" w:afterAutospacing="0" w:line="360" w:lineRule="auto"/>
        <w:ind w:firstLine="720"/>
        <w:jc w:val="both"/>
        <w:rPr>
          <w:color w:val="000000"/>
          <w:sz w:val="28"/>
          <w:szCs w:val="28"/>
        </w:rPr>
      </w:pPr>
      <w:r w:rsidRPr="002110F2">
        <w:rPr>
          <w:color w:val="000000"/>
          <w:sz w:val="28"/>
          <w:szCs w:val="28"/>
        </w:rPr>
        <w:t>-     оценка результатов деятельности коммерческого банка и выполнения разработанных планов, оценку достигнутого банком уровня в его коммерческой и финансовой деятельности, оценку полноты использования всех ресурсов банка (такая оценка позволяет оперативно вмешиваться в текущую деятельность банка с целью устранения выявленных недочетов);</w:t>
      </w:r>
    </w:p>
    <w:p w:rsidR="00FC2555" w:rsidRDefault="00FC2555" w:rsidP="00F25E06">
      <w:pPr>
        <w:spacing w:after="0" w:line="360" w:lineRule="auto"/>
        <w:ind w:firstLine="720"/>
        <w:jc w:val="both"/>
        <w:rPr>
          <w:rFonts w:ascii="Times New Roman" w:hAnsi="Times New Roman"/>
          <w:color w:val="000000"/>
          <w:sz w:val="28"/>
          <w:szCs w:val="28"/>
        </w:rPr>
      </w:pPr>
      <w:r w:rsidRPr="002110F2">
        <w:rPr>
          <w:rFonts w:ascii="Times New Roman" w:hAnsi="Times New Roman"/>
          <w:color w:val="000000"/>
          <w:sz w:val="28"/>
          <w:szCs w:val="28"/>
        </w:rPr>
        <w:lastRenderedPageBreak/>
        <w:t>-    разработку комплекса мер по использованию выявленных дополнительных ресурсов (разработка внутри</w:t>
      </w:r>
      <w:r>
        <w:rPr>
          <w:rFonts w:ascii="Times New Roman" w:hAnsi="Times New Roman"/>
          <w:color w:val="000000"/>
          <w:sz w:val="28"/>
          <w:szCs w:val="28"/>
        </w:rPr>
        <w:t xml:space="preserve"> </w:t>
      </w:r>
      <w:r w:rsidRPr="002110F2">
        <w:rPr>
          <w:rFonts w:ascii="Times New Roman" w:hAnsi="Times New Roman"/>
          <w:color w:val="000000"/>
          <w:sz w:val="28"/>
          <w:szCs w:val="28"/>
        </w:rPr>
        <w:t>банковских документов и положений, позволяющих повысить прибыльность банка при минимизации рисков и поддержании ликвидности на должном уровне)</w:t>
      </w:r>
      <w:r>
        <w:rPr>
          <w:rFonts w:ascii="Times New Roman" w:hAnsi="Times New Roman"/>
          <w:color w:val="000000"/>
          <w:sz w:val="28"/>
          <w:szCs w:val="28"/>
        </w:rPr>
        <w:t>.</w:t>
      </w:r>
    </w:p>
    <w:p w:rsidR="00FC2555" w:rsidRDefault="00FC2555" w:rsidP="00F25E06">
      <w:pPr>
        <w:pStyle w:val="a3"/>
        <w:spacing w:before="0" w:beforeAutospacing="0" w:after="0" w:afterAutospacing="0" w:line="360" w:lineRule="auto"/>
        <w:ind w:firstLine="720"/>
        <w:jc w:val="both"/>
        <w:rPr>
          <w:color w:val="000000"/>
          <w:sz w:val="28"/>
          <w:szCs w:val="28"/>
        </w:rPr>
      </w:pPr>
      <w:r>
        <w:rPr>
          <w:color w:val="000000"/>
          <w:sz w:val="28"/>
          <w:szCs w:val="28"/>
        </w:rPr>
        <w:t>Финансовые рез</w:t>
      </w:r>
      <w:r w:rsidR="00F25E06">
        <w:rPr>
          <w:color w:val="000000"/>
          <w:sz w:val="28"/>
          <w:szCs w:val="28"/>
        </w:rPr>
        <w:t>ультаты рассмотрены  в таблице 7</w:t>
      </w:r>
    </w:p>
    <w:p w:rsidR="00FC2555" w:rsidRDefault="00FC2555" w:rsidP="00C93FC8">
      <w:pPr>
        <w:spacing w:after="0"/>
        <w:jc w:val="both"/>
        <w:rPr>
          <w:rFonts w:ascii="Times New Roman" w:hAnsi="Times New Roman"/>
          <w:sz w:val="28"/>
          <w:szCs w:val="28"/>
        </w:rPr>
      </w:pPr>
      <w:r w:rsidRPr="00CF5CB8">
        <w:rPr>
          <w:rFonts w:ascii="Times New Roman" w:hAnsi="Times New Roman"/>
          <w:sz w:val="28"/>
          <w:szCs w:val="28"/>
        </w:rPr>
        <w:t>Табли</w:t>
      </w:r>
      <w:r w:rsidR="002B702B">
        <w:rPr>
          <w:rFonts w:ascii="Times New Roman" w:hAnsi="Times New Roman"/>
          <w:sz w:val="28"/>
          <w:szCs w:val="28"/>
        </w:rPr>
        <w:t>ца 7</w:t>
      </w:r>
      <w:r w:rsidR="00DC0E3C">
        <w:rPr>
          <w:rFonts w:ascii="Times New Roman" w:hAnsi="Times New Roman"/>
          <w:sz w:val="28"/>
          <w:szCs w:val="28"/>
        </w:rPr>
        <w:t xml:space="preserve"> -</w:t>
      </w:r>
      <w:r w:rsidRPr="00CF5CB8">
        <w:rPr>
          <w:rFonts w:ascii="Times New Roman" w:hAnsi="Times New Roman"/>
          <w:sz w:val="28"/>
          <w:szCs w:val="28"/>
        </w:rPr>
        <w:t xml:space="preserve"> Финансовые резуль</w:t>
      </w:r>
      <w:r w:rsidR="00B14F6B">
        <w:rPr>
          <w:rFonts w:ascii="Times New Roman" w:hAnsi="Times New Roman"/>
          <w:sz w:val="28"/>
          <w:szCs w:val="28"/>
        </w:rPr>
        <w:t xml:space="preserve">таты деятельности </w:t>
      </w:r>
      <w:r>
        <w:rPr>
          <w:rFonts w:ascii="Times New Roman" w:hAnsi="Times New Roman"/>
          <w:sz w:val="28"/>
          <w:szCs w:val="28"/>
        </w:rPr>
        <w:t>АО «Россельхозбанк</w:t>
      </w:r>
      <w:r w:rsidRPr="00CF5CB8">
        <w:rPr>
          <w:rFonts w:ascii="Times New Roman" w:hAnsi="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1276"/>
        <w:gridCol w:w="1276"/>
        <w:gridCol w:w="1134"/>
        <w:gridCol w:w="1417"/>
        <w:gridCol w:w="1134"/>
      </w:tblGrid>
      <w:tr w:rsidR="00FC2555" w:rsidRPr="00F25E06" w:rsidTr="00D3305D">
        <w:tc>
          <w:tcPr>
            <w:tcW w:w="3402" w:type="dxa"/>
            <w:vAlign w:val="center"/>
          </w:tcPr>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Показатель</w:t>
            </w:r>
          </w:p>
        </w:tc>
        <w:tc>
          <w:tcPr>
            <w:tcW w:w="1276" w:type="dxa"/>
            <w:vAlign w:val="center"/>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2014</w:t>
            </w:r>
            <w:r w:rsidR="00FC2555" w:rsidRPr="00F25E06">
              <w:rPr>
                <w:rFonts w:ascii="Times New Roman" w:hAnsi="Times New Roman"/>
                <w:lang w:eastAsia="en-US"/>
              </w:rPr>
              <w:t>г.</w:t>
            </w:r>
          </w:p>
        </w:tc>
        <w:tc>
          <w:tcPr>
            <w:tcW w:w="1276" w:type="dxa"/>
            <w:vAlign w:val="center"/>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2015</w:t>
            </w:r>
            <w:r w:rsidR="00FC2555" w:rsidRPr="00F25E06">
              <w:rPr>
                <w:rFonts w:ascii="Times New Roman" w:hAnsi="Times New Roman"/>
                <w:lang w:eastAsia="en-US"/>
              </w:rPr>
              <w:t>г.</w:t>
            </w:r>
          </w:p>
        </w:tc>
        <w:tc>
          <w:tcPr>
            <w:tcW w:w="1134" w:type="dxa"/>
            <w:vAlign w:val="center"/>
          </w:tcPr>
          <w:p w:rsidR="00FC2555" w:rsidRPr="00F25E06" w:rsidRDefault="00B14F6B" w:rsidP="00C93FC8">
            <w:pPr>
              <w:spacing w:after="0" w:line="240" w:lineRule="auto"/>
              <w:jc w:val="center"/>
              <w:rPr>
                <w:rFonts w:ascii="Times New Roman" w:hAnsi="Times New Roman"/>
                <w:lang w:eastAsia="en-US"/>
              </w:rPr>
            </w:pPr>
            <w:r w:rsidRPr="00F25E06">
              <w:rPr>
                <w:rFonts w:ascii="Times New Roman" w:hAnsi="Times New Roman"/>
                <w:lang w:eastAsia="en-US"/>
              </w:rPr>
              <w:t>2016</w:t>
            </w:r>
            <w:r w:rsidR="00FC2555" w:rsidRPr="00F25E06">
              <w:rPr>
                <w:rFonts w:ascii="Times New Roman" w:hAnsi="Times New Roman"/>
                <w:lang w:eastAsia="en-US"/>
              </w:rPr>
              <w:t>г.</w:t>
            </w:r>
          </w:p>
        </w:tc>
        <w:tc>
          <w:tcPr>
            <w:tcW w:w="1417" w:type="dxa"/>
            <w:vAlign w:val="center"/>
          </w:tcPr>
          <w:p w:rsidR="00142224" w:rsidRPr="00F25E06" w:rsidRDefault="00142224" w:rsidP="00C93FC8">
            <w:pPr>
              <w:spacing w:after="0" w:line="240" w:lineRule="auto"/>
              <w:jc w:val="center"/>
              <w:rPr>
                <w:rFonts w:ascii="Times New Roman" w:hAnsi="Times New Roman"/>
                <w:lang w:eastAsia="en-US"/>
              </w:rPr>
            </w:pPr>
          </w:p>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Абс.откл-е,</w:t>
            </w:r>
            <w:r w:rsidRPr="00F25E06">
              <w:rPr>
                <w:rFonts w:ascii="Times New Roman" w:hAnsi="Times New Roman"/>
                <w:lang w:eastAsia="en-US"/>
              </w:rPr>
              <w:br/>
              <w:t>+,-</w:t>
            </w:r>
          </w:p>
        </w:tc>
        <w:tc>
          <w:tcPr>
            <w:tcW w:w="1134" w:type="dxa"/>
            <w:vAlign w:val="center"/>
          </w:tcPr>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Отн.</w:t>
            </w:r>
          </w:p>
          <w:p w:rsidR="00FC2555" w:rsidRPr="00F25E06" w:rsidRDefault="00FC2555" w:rsidP="00C93FC8">
            <w:pPr>
              <w:spacing w:after="0" w:line="240" w:lineRule="auto"/>
              <w:jc w:val="center"/>
              <w:rPr>
                <w:rFonts w:ascii="Times New Roman" w:hAnsi="Times New Roman"/>
                <w:lang w:eastAsia="en-US"/>
              </w:rPr>
            </w:pPr>
            <w:r w:rsidRPr="00F25E06">
              <w:rPr>
                <w:rFonts w:ascii="Times New Roman" w:hAnsi="Times New Roman"/>
                <w:lang w:eastAsia="en-US"/>
              </w:rPr>
              <w:t>откл-е,%</w:t>
            </w:r>
          </w:p>
        </w:tc>
      </w:tr>
      <w:tr w:rsidR="00FC2555" w:rsidRPr="00F25E06" w:rsidTr="00D3305D">
        <w:tc>
          <w:tcPr>
            <w:tcW w:w="3402" w:type="dxa"/>
            <w:vAlign w:val="center"/>
          </w:tcPr>
          <w:p w:rsidR="00FC2555" w:rsidRPr="00F25E06" w:rsidRDefault="00FC2555" w:rsidP="00C93FC8">
            <w:pPr>
              <w:spacing w:after="0" w:line="240" w:lineRule="auto"/>
              <w:jc w:val="both"/>
              <w:rPr>
                <w:rFonts w:ascii="Times New Roman" w:hAnsi="Times New Roman"/>
                <w:lang w:eastAsia="en-US"/>
              </w:rPr>
            </w:pPr>
            <w:r w:rsidRPr="00F25E06">
              <w:rPr>
                <w:rFonts w:ascii="Times New Roman" w:hAnsi="Times New Roman"/>
                <w:lang w:eastAsia="en-US"/>
              </w:rPr>
              <w:t>Процентная маржа,</w:t>
            </w:r>
            <w:r w:rsidR="00C93FC8">
              <w:rPr>
                <w:rFonts w:ascii="Times New Roman" w:hAnsi="Times New Roman"/>
                <w:lang w:eastAsia="en-US"/>
              </w:rPr>
              <w:t xml:space="preserve"> </w:t>
            </w:r>
            <w:r w:rsidRPr="00F25E06">
              <w:rPr>
                <w:rFonts w:ascii="Times New Roman" w:hAnsi="Times New Roman"/>
                <w:lang w:eastAsia="en-US"/>
              </w:rPr>
              <w:t>млн.</w:t>
            </w:r>
            <w:r w:rsidR="00207831">
              <w:rPr>
                <w:rFonts w:ascii="Times New Roman" w:hAnsi="Times New Roman"/>
                <w:lang w:eastAsia="en-US"/>
              </w:rPr>
              <w:t xml:space="preserve"> </w:t>
            </w:r>
            <w:r w:rsidRPr="00F25E06">
              <w:rPr>
                <w:rFonts w:ascii="Times New Roman" w:hAnsi="Times New Roman"/>
                <w:lang w:eastAsia="en-US"/>
              </w:rPr>
              <w:t>руб</w:t>
            </w:r>
            <w:r w:rsidR="00207831">
              <w:rPr>
                <w:rFonts w:ascii="Times New Roman" w:hAnsi="Times New Roman"/>
                <w:lang w:eastAsia="en-US"/>
              </w:rPr>
              <w:t>.</w:t>
            </w:r>
          </w:p>
        </w:tc>
        <w:tc>
          <w:tcPr>
            <w:tcW w:w="1276" w:type="dxa"/>
            <w:vAlign w:val="center"/>
          </w:tcPr>
          <w:p w:rsidR="00FC2555" w:rsidRPr="00F25E06" w:rsidRDefault="00F25E06" w:rsidP="00C93FC8">
            <w:pPr>
              <w:spacing w:after="0" w:line="240" w:lineRule="auto"/>
              <w:jc w:val="right"/>
              <w:rPr>
                <w:rFonts w:ascii="Times New Roman" w:hAnsi="Times New Roman"/>
                <w:lang w:eastAsia="en-US"/>
              </w:rPr>
            </w:pPr>
            <w:r>
              <w:rPr>
                <w:rFonts w:ascii="Times New Roman" w:hAnsi="Times New Roman"/>
                <w:lang w:eastAsia="en-US"/>
              </w:rPr>
              <w:t>3116</w:t>
            </w:r>
          </w:p>
        </w:tc>
        <w:tc>
          <w:tcPr>
            <w:tcW w:w="1276" w:type="dxa"/>
            <w:vAlign w:val="center"/>
          </w:tcPr>
          <w:p w:rsidR="00FC2555" w:rsidRPr="00F25E06" w:rsidRDefault="00F25E06" w:rsidP="00C93FC8">
            <w:pPr>
              <w:spacing w:after="0" w:line="240" w:lineRule="auto"/>
              <w:jc w:val="right"/>
              <w:rPr>
                <w:rFonts w:ascii="Times New Roman" w:hAnsi="Times New Roman"/>
                <w:lang w:eastAsia="en-US"/>
              </w:rPr>
            </w:pPr>
            <w:r>
              <w:rPr>
                <w:rFonts w:ascii="Times New Roman" w:hAnsi="Times New Roman"/>
                <w:lang w:eastAsia="en-US"/>
              </w:rPr>
              <w:t>3994</w:t>
            </w:r>
          </w:p>
        </w:tc>
        <w:tc>
          <w:tcPr>
            <w:tcW w:w="1134" w:type="dxa"/>
            <w:vAlign w:val="center"/>
          </w:tcPr>
          <w:p w:rsidR="00FC2555" w:rsidRPr="00F25E06" w:rsidRDefault="00F25E06" w:rsidP="00C93FC8">
            <w:pPr>
              <w:spacing w:after="0" w:line="240" w:lineRule="auto"/>
              <w:jc w:val="right"/>
              <w:rPr>
                <w:rFonts w:ascii="Times New Roman" w:hAnsi="Times New Roman"/>
                <w:lang w:eastAsia="en-US"/>
              </w:rPr>
            </w:pPr>
            <w:r>
              <w:rPr>
                <w:rFonts w:ascii="Times New Roman" w:hAnsi="Times New Roman"/>
                <w:lang w:eastAsia="en-US"/>
              </w:rPr>
              <w:t>2792</w:t>
            </w:r>
          </w:p>
        </w:tc>
        <w:tc>
          <w:tcPr>
            <w:tcW w:w="1417" w:type="dxa"/>
            <w:vAlign w:val="center"/>
          </w:tcPr>
          <w:p w:rsidR="00FC2555" w:rsidRPr="00F25E06" w:rsidRDefault="00F25E06" w:rsidP="00C93FC8">
            <w:pPr>
              <w:spacing w:after="0" w:line="240" w:lineRule="auto"/>
              <w:jc w:val="right"/>
              <w:rPr>
                <w:rFonts w:ascii="Times New Roman" w:hAnsi="Times New Roman"/>
                <w:lang w:eastAsia="en-US"/>
              </w:rPr>
            </w:pPr>
            <w:r>
              <w:rPr>
                <w:rFonts w:ascii="Times New Roman" w:hAnsi="Times New Roman"/>
                <w:lang w:eastAsia="en-US"/>
              </w:rPr>
              <w:t>-324</w:t>
            </w:r>
          </w:p>
        </w:tc>
        <w:tc>
          <w:tcPr>
            <w:tcW w:w="1134" w:type="dxa"/>
            <w:vAlign w:val="center"/>
          </w:tcPr>
          <w:p w:rsidR="00FC2555" w:rsidRPr="00F25E06" w:rsidRDefault="00FC2555" w:rsidP="00C93FC8">
            <w:pPr>
              <w:spacing w:after="0" w:line="240" w:lineRule="auto"/>
              <w:jc w:val="right"/>
              <w:rPr>
                <w:rFonts w:ascii="Times New Roman" w:hAnsi="Times New Roman"/>
                <w:lang w:eastAsia="en-US"/>
              </w:rPr>
            </w:pPr>
            <w:r w:rsidRPr="00F25E06">
              <w:rPr>
                <w:rFonts w:ascii="Times New Roman" w:hAnsi="Times New Roman"/>
                <w:lang w:eastAsia="en-US"/>
              </w:rPr>
              <w:t>89,6</w:t>
            </w:r>
          </w:p>
        </w:tc>
      </w:tr>
      <w:tr w:rsidR="00FC2555" w:rsidRPr="00F25E06" w:rsidTr="00D3305D">
        <w:tc>
          <w:tcPr>
            <w:tcW w:w="3402" w:type="dxa"/>
            <w:vAlign w:val="center"/>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Коэффициент процентной маржи, %</w:t>
            </w:r>
          </w:p>
        </w:tc>
        <w:tc>
          <w:tcPr>
            <w:tcW w:w="1276"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4,6</w:t>
            </w:r>
          </w:p>
        </w:tc>
        <w:tc>
          <w:tcPr>
            <w:tcW w:w="1276"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5,3</w:t>
            </w:r>
          </w:p>
        </w:tc>
        <w:tc>
          <w:tcPr>
            <w:tcW w:w="1134"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3,1</w:t>
            </w:r>
          </w:p>
        </w:tc>
        <w:tc>
          <w:tcPr>
            <w:tcW w:w="1417"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454,9</w:t>
            </w:r>
          </w:p>
        </w:tc>
        <w:tc>
          <w:tcPr>
            <w:tcW w:w="1134"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67,4</w:t>
            </w:r>
          </w:p>
        </w:tc>
      </w:tr>
      <w:tr w:rsidR="00FC2555" w:rsidRPr="00F25E06" w:rsidTr="00D3305D">
        <w:tc>
          <w:tcPr>
            <w:tcW w:w="3402" w:type="dxa"/>
            <w:vAlign w:val="center"/>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Прибыль после налогообложения, млн. руб.</w:t>
            </w:r>
          </w:p>
        </w:tc>
        <w:tc>
          <w:tcPr>
            <w:tcW w:w="1276"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1122</w:t>
            </w:r>
          </w:p>
        </w:tc>
        <w:tc>
          <w:tcPr>
            <w:tcW w:w="1276" w:type="dxa"/>
            <w:vAlign w:val="center"/>
          </w:tcPr>
          <w:p w:rsidR="00FC2555"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-5012</w:t>
            </w:r>
          </w:p>
        </w:tc>
        <w:tc>
          <w:tcPr>
            <w:tcW w:w="1134"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5106</w:t>
            </w:r>
          </w:p>
        </w:tc>
        <w:tc>
          <w:tcPr>
            <w:tcW w:w="1417"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3984</w:t>
            </w:r>
          </w:p>
        </w:tc>
        <w:tc>
          <w:tcPr>
            <w:tcW w:w="1134" w:type="dxa"/>
            <w:vAlign w:val="center"/>
          </w:tcPr>
          <w:p w:rsidR="00FC2555"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455,0</w:t>
            </w:r>
          </w:p>
        </w:tc>
      </w:tr>
      <w:tr w:rsidR="00FC2555" w:rsidRPr="00F25E06" w:rsidTr="00D3305D">
        <w:tc>
          <w:tcPr>
            <w:tcW w:w="3402" w:type="dxa"/>
            <w:vAlign w:val="center"/>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Рентабельность деятельности КБ,%</w:t>
            </w:r>
          </w:p>
        </w:tc>
        <w:tc>
          <w:tcPr>
            <w:tcW w:w="1276"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0,14</w:t>
            </w:r>
          </w:p>
        </w:tc>
        <w:tc>
          <w:tcPr>
            <w:tcW w:w="1276"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-6</w:t>
            </w:r>
          </w:p>
        </w:tc>
        <w:tc>
          <w:tcPr>
            <w:tcW w:w="1134"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0,4</w:t>
            </w:r>
          </w:p>
        </w:tc>
        <w:tc>
          <w:tcPr>
            <w:tcW w:w="1417"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0,26</w:t>
            </w:r>
          </w:p>
        </w:tc>
        <w:tc>
          <w:tcPr>
            <w:tcW w:w="1134" w:type="dxa"/>
            <w:vAlign w:val="center"/>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285,7</w:t>
            </w:r>
          </w:p>
        </w:tc>
      </w:tr>
    </w:tbl>
    <w:p w:rsidR="00FC2555" w:rsidRDefault="00FC2555" w:rsidP="00350CAF">
      <w:pPr>
        <w:spacing w:after="0" w:line="360" w:lineRule="auto"/>
        <w:ind w:firstLine="709"/>
        <w:jc w:val="both"/>
        <w:rPr>
          <w:rFonts w:ascii="Times New Roman" w:hAnsi="Times New Roman"/>
          <w:sz w:val="28"/>
          <w:szCs w:val="28"/>
        </w:rPr>
      </w:pP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Наибольший показатель в сравниваемом периоде имеет процентная маржа 39943 млн. руб. Наименьший показатель имеет п</w:t>
      </w:r>
      <w:r w:rsidRPr="001E4700">
        <w:rPr>
          <w:rFonts w:ascii="Times New Roman" w:hAnsi="Times New Roman"/>
          <w:sz w:val="28"/>
          <w:szCs w:val="28"/>
        </w:rPr>
        <w:t>рибыл</w:t>
      </w:r>
      <w:r w:rsidR="00F25E06">
        <w:rPr>
          <w:rFonts w:ascii="Times New Roman" w:hAnsi="Times New Roman"/>
          <w:sz w:val="28"/>
          <w:szCs w:val="28"/>
        </w:rPr>
        <w:t>ь после налогообложения - 5012</w:t>
      </w:r>
      <w:r>
        <w:rPr>
          <w:rFonts w:ascii="Times New Roman" w:hAnsi="Times New Roman"/>
          <w:sz w:val="28"/>
          <w:szCs w:val="28"/>
        </w:rPr>
        <w:t xml:space="preserve"> млн. руб.</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Прибыль после налогообложения в сравниваемом периоде имеет положительную динамику и составляет 3984 млн. руб., отношение составляет 454,</w:t>
      </w:r>
      <w:r w:rsidRPr="001E4700">
        <w:rPr>
          <w:rFonts w:ascii="Times New Roman" w:hAnsi="Times New Roman"/>
          <w:sz w:val="28"/>
          <w:szCs w:val="28"/>
        </w:rPr>
        <w:t>9</w:t>
      </w:r>
      <w:r>
        <w:rPr>
          <w:rFonts w:ascii="Times New Roman" w:hAnsi="Times New Roman"/>
          <w:sz w:val="28"/>
          <w:szCs w:val="28"/>
        </w:rPr>
        <w:t>%.</w:t>
      </w:r>
    </w:p>
    <w:p w:rsidR="00FC2555" w:rsidRPr="001E4700"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Коэффициент процентной маржи имеет отрицательную динамику и его абсолютное отклонение составляет в сравниваемом периоде 454,</w:t>
      </w:r>
      <w:r w:rsidRPr="001E4700">
        <w:rPr>
          <w:rFonts w:ascii="Times New Roman" w:hAnsi="Times New Roman"/>
          <w:sz w:val="28"/>
          <w:szCs w:val="28"/>
        </w:rPr>
        <w:t>9</w:t>
      </w:r>
      <w:r>
        <w:rPr>
          <w:rFonts w:ascii="Times New Roman" w:hAnsi="Times New Roman"/>
          <w:sz w:val="28"/>
          <w:szCs w:val="28"/>
        </w:rPr>
        <w:t xml:space="preserve"> рублей или 67,</w:t>
      </w:r>
      <w:r w:rsidRPr="001E4700">
        <w:rPr>
          <w:rFonts w:ascii="Times New Roman" w:hAnsi="Times New Roman"/>
          <w:sz w:val="28"/>
          <w:szCs w:val="28"/>
        </w:rPr>
        <w:t>4</w:t>
      </w:r>
      <w:r>
        <w:rPr>
          <w:rFonts w:ascii="Times New Roman" w:hAnsi="Times New Roman"/>
          <w:sz w:val="28"/>
          <w:szCs w:val="28"/>
        </w:rPr>
        <w:t>%.</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 xml:space="preserve">Для того, чтобы определить разницу </w:t>
      </w:r>
      <w:r w:rsidRPr="00235640">
        <w:rPr>
          <w:rFonts w:ascii="Times New Roman" w:hAnsi="Times New Roman"/>
          <w:sz w:val="28"/>
          <w:szCs w:val="28"/>
        </w:rPr>
        <w:t>между средней процентной ставкой дохода по процентам к среднему объему активов, приносящих доход в форме процента</w:t>
      </w:r>
      <w:r>
        <w:rPr>
          <w:rFonts w:ascii="Times New Roman" w:hAnsi="Times New Roman"/>
          <w:sz w:val="28"/>
          <w:szCs w:val="28"/>
        </w:rPr>
        <w:t xml:space="preserve"> определим процентную маржу. Процентная маржа</w:t>
      </w:r>
      <w:r w:rsidR="00B14F6B">
        <w:rPr>
          <w:rFonts w:ascii="Times New Roman" w:hAnsi="Times New Roman"/>
          <w:sz w:val="28"/>
          <w:szCs w:val="28"/>
        </w:rPr>
        <w:t xml:space="preserve"> в 2016 году по сравнению с 2014</w:t>
      </w:r>
      <w:r w:rsidR="00F25E06">
        <w:rPr>
          <w:rFonts w:ascii="Times New Roman" w:hAnsi="Times New Roman"/>
          <w:sz w:val="28"/>
          <w:szCs w:val="28"/>
        </w:rPr>
        <w:t xml:space="preserve"> годом  уменьшилась на -324</w:t>
      </w:r>
      <w:r>
        <w:rPr>
          <w:rFonts w:ascii="Times New Roman" w:hAnsi="Times New Roman"/>
          <w:sz w:val="28"/>
          <w:szCs w:val="28"/>
        </w:rPr>
        <w:t xml:space="preserve"> млн. руб. или 89,</w:t>
      </w:r>
      <w:r w:rsidRPr="00CF5CB8">
        <w:rPr>
          <w:rFonts w:ascii="Times New Roman" w:hAnsi="Times New Roman"/>
          <w:sz w:val="28"/>
          <w:szCs w:val="28"/>
        </w:rPr>
        <w:t>6</w:t>
      </w:r>
      <w:r>
        <w:rPr>
          <w:rFonts w:ascii="Times New Roman" w:hAnsi="Times New Roman"/>
          <w:sz w:val="28"/>
          <w:szCs w:val="28"/>
        </w:rPr>
        <w:t>%, что не очень хорошо с</w:t>
      </w:r>
      <w:r w:rsidR="00B14F6B">
        <w:rPr>
          <w:rFonts w:ascii="Times New Roman" w:hAnsi="Times New Roman"/>
          <w:sz w:val="28"/>
          <w:szCs w:val="28"/>
        </w:rPr>
        <w:t>казалось на доходах банка в 2014 году по сравнению с 2016</w:t>
      </w:r>
      <w:r>
        <w:rPr>
          <w:rFonts w:ascii="Times New Roman" w:hAnsi="Times New Roman"/>
          <w:sz w:val="28"/>
          <w:szCs w:val="28"/>
        </w:rPr>
        <w:t>.</w:t>
      </w:r>
    </w:p>
    <w:p w:rsidR="00FC2555" w:rsidRPr="00AB16CB"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пассивы</w:t>
      </w:r>
      <w:r w:rsidR="00B14F6B">
        <w:rPr>
          <w:rFonts w:ascii="Times New Roman" w:hAnsi="Times New Roman"/>
          <w:sz w:val="28"/>
          <w:szCs w:val="28"/>
        </w:rPr>
        <w:t xml:space="preserve"> банка увеличились в 2016 году по сравнению с 2014</w:t>
      </w:r>
      <w:r>
        <w:rPr>
          <w:rFonts w:ascii="Times New Roman" w:hAnsi="Times New Roman"/>
          <w:sz w:val="28"/>
          <w:szCs w:val="28"/>
        </w:rPr>
        <w:t xml:space="preserve">  увеличились на 1609 млн. руб. или 98,24%. Активы банка </w:t>
      </w:r>
      <w:r>
        <w:rPr>
          <w:rFonts w:ascii="Times New Roman" w:hAnsi="Times New Roman"/>
          <w:sz w:val="28"/>
          <w:szCs w:val="28"/>
        </w:rPr>
        <w:lastRenderedPageBreak/>
        <w:t>увеличились на 423683 млн. руб. или 0,36%. Доходы банка в сравниваемом периоде уменьшились на 22010 млн. руб. или 2,99%. Расходы увеличились на 276849 млн. руб. или на 80,28%</w:t>
      </w:r>
    </w:p>
    <w:p w:rsidR="00FC2555" w:rsidRDefault="00FC2555" w:rsidP="00D3305D">
      <w:pPr>
        <w:spacing w:after="0" w:line="360" w:lineRule="auto"/>
        <w:ind w:firstLine="720"/>
        <w:jc w:val="both"/>
        <w:rPr>
          <w:rFonts w:ascii="Times New Roman" w:hAnsi="Times New Roman"/>
          <w:sz w:val="28"/>
          <w:szCs w:val="28"/>
        </w:rPr>
      </w:pPr>
      <w:r>
        <w:rPr>
          <w:rFonts w:ascii="Times New Roman" w:hAnsi="Times New Roman"/>
          <w:sz w:val="28"/>
          <w:szCs w:val="28"/>
        </w:rPr>
        <w:t>Рентабельность деятельности банка стала 0,4% в сравниваемом периоде, что означает рост экономической активности деятельности банка.</w:t>
      </w:r>
    </w:p>
    <w:p w:rsidR="003C41F0" w:rsidRPr="003C41F0" w:rsidRDefault="003C41F0" w:rsidP="00D3305D">
      <w:pPr>
        <w:pStyle w:val="a3"/>
        <w:shd w:val="clear" w:color="auto" w:fill="FFFFFF"/>
        <w:spacing w:before="0" w:beforeAutospacing="0" w:after="0" w:afterAutospacing="0" w:line="360" w:lineRule="auto"/>
        <w:ind w:firstLine="720"/>
        <w:jc w:val="both"/>
        <w:textAlignment w:val="baseline"/>
        <w:rPr>
          <w:color w:val="000000"/>
          <w:sz w:val="28"/>
          <w:szCs w:val="28"/>
        </w:rPr>
      </w:pPr>
      <w:r w:rsidRPr="003C41F0">
        <w:rPr>
          <w:color w:val="000000"/>
          <w:sz w:val="28"/>
          <w:szCs w:val="28"/>
        </w:rPr>
        <w:t>Одним из инструментов регулирования и надзора за функционированием банков являются экономические нормативы, которые "в целях обеспечения устойчивости кредитных организаций Банк России может устанавливать" банкам согласно ст.62 Федерального закона от 10 июля 2002 г. №86-ФЗ "О центральном банке Российской Федерации (банке России)"2, они имеют следующие особенности:</w:t>
      </w:r>
    </w:p>
    <w:p w:rsidR="003C41F0" w:rsidRPr="003C41F0" w:rsidRDefault="003C41F0" w:rsidP="00D3305D">
      <w:pPr>
        <w:pStyle w:val="a3"/>
        <w:numPr>
          <w:ilvl w:val="0"/>
          <w:numId w:val="10"/>
        </w:numPr>
        <w:shd w:val="clear" w:color="auto" w:fill="FFFFFF"/>
        <w:tabs>
          <w:tab w:val="left" w:pos="709"/>
        </w:tabs>
        <w:spacing w:before="0" w:beforeAutospacing="0" w:after="0" w:afterAutospacing="0" w:line="360" w:lineRule="auto"/>
        <w:ind w:left="0" w:firstLine="720"/>
        <w:jc w:val="both"/>
        <w:textAlignment w:val="baseline"/>
        <w:rPr>
          <w:color w:val="000000"/>
          <w:sz w:val="28"/>
          <w:szCs w:val="28"/>
        </w:rPr>
      </w:pPr>
      <w:r w:rsidRPr="003C41F0">
        <w:rPr>
          <w:color w:val="000000"/>
          <w:sz w:val="28"/>
          <w:szCs w:val="28"/>
        </w:rPr>
        <w:t>все нормативы делятся на обязательные для исполнения банками и оценочные. Оценочные нормативы детализируют обязательные и служат для более углубленного анализа ликвидности и финансовой устойчивости банка;</w:t>
      </w:r>
    </w:p>
    <w:p w:rsidR="003C41F0" w:rsidRPr="003C41F0" w:rsidRDefault="003C41F0" w:rsidP="00D3305D">
      <w:pPr>
        <w:pStyle w:val="a3"/>
        <w:numPr>
          <w:ilvl w:val="0"/>
          <w:numId w:val="10"/>
        </w:numPr>
        <w:shd w:val="clear" w:color="auto" w:fill="FFFFFF"/>
        <w:tabs>
          <w:tab w:val="left" w:pos="709"/>
        </w:tabs>
        <w:spacing w:before="0" w:beforeAutospacing="0" w:after="0" w:afterAutospacing="0" w:line="360" w:lineRule="auto"/>
        <w:ind w:left="0" w:firstLine="720"/>
        <w:jc w:val="both"/>
        <w:textAlignment w:val="baseline"/>
        <w:rPr>
          <w:color w:val="000000"/>
          <w:sz w:val="28"/>
          <w:szCs w:val="28"/>
        </w:rPr>
      </w:pPr>
      <w:r w:rsidRPr="003C41F0">
        <w:rPr>
          <w:color w:val="000000"/>
          <w:sz w:val="28"/>
          <w:szCs w:val="28"/>
        </w:rPr>
        <w:t>установленные нормативы дифференцированы применительно к типу коммерческого банка, при этом Центральный банк России исходит из того, что коммерческие банки, созданные на основе ранее действовавших специализированных банков, являются более ликвидными и финансово устойчивыми, чем другие, вновь организованные банки;</w:t>
      </w:r>
    </w:p>
    <w:p w:rsidR="00B14F6B" w:rsidRDefault="003C41F0" w:rsidP="00D3305D">
      <w:pPr>
        <w:pStyle w:val="a3"/>
        <w:numPr>
          <w:ilvl w:val="0"/>
          <w:numId w:val="10"/>
        </w:numPr>
        <w:shd w:val="clear" w:color="auto" w:fill="FFFFFF"/>
        <w:tabs>
          <w:tab w:val="left" w:pos="709"/>
        </w:tabs>
        <w:spacing w:before="0" w:beforeAutospacing="0" w:after="0" w:afterAutospacing="0" w:line="360" w:lineRule="auto"/>
        <w:ind w:left="0" w:firstLine="720"/>
        <w:jc w:val="both"/>
        <w:textAlignment w:val="baseline"/>
        <w:rPr>
          <w:color w:val="000000"/>
          <w:sz w:val="28"/>
          <w:szCs w:val="28"/>
        </w:rPr>
      </w:pPr>
      <w:r w:rsidRPr="003C41F0">
        <w:rPr>
          <w:color w:val="000000"/>
          <w:sz w:val="28"/>
          <w:szCs w:val="28"/>
        </w:rPr>
        <w:t>при расчете нормативов активы коммерческого банка распределены на пять групп риска с учетом степени риска вложений средств и соответственно возможной потери части стоимости этих средств при неблагоприятной ситуации.</w:t>
      </w:r>
      <w:r>
        <w:rPr>
          <w:color w:val="000000"/>
          <w:sz w:val="28"/>
          <w:szCs w:val="28"/>
        </w:rPr>
        <w:t xml:space="preserve"> </w:t>
      </w:r>
      <w:r w:rsidRPr="003C41F0">
        <w:rPr>
          <w:color w:val="000000"/>
          <w:sz w:val="28"/>
          <w:szCs w:val="28"/>
        </w:rPr>
        <w:t>В настоящее время Инструкцией ЦБ РФ от 16 января 2004г №110-И "Об обязательных нормативах банков" установлено 9 обязательных нормативов. Эти нормативы призваны контролировать деятельность банков по важнейшим направлениям</w:t>
      </w:r>
      <w:r>
        <w:rPr>
          <w:color w:val="000000"/>
          <w:sz w:val="28"/>
          <w:szCs w:val="28"/>
        </w:rPr>
        <w:t xml:space="preserve">. </w:t>
      </w:r>
    </w:p>
    <w:p w:rsidR="003C41F0" w:rsidRDefault="003C41F0" w:rsidP="00B14F6B">
      <w:pPr>
        <w:pStyle w:val="a3"/>
        <w:shd w:val="clear" w:color="auto" w:fill="FFFFFF"/>
        <w:tabs>
          <w:tab w:val="left" w:pos="709"/>
        </w:tabs>
        <w:spacing w:before="0" w:beforeAutospacing="0" w:after="0" w:afterAutospacing="0" w:line="360" w:lineRule="auto"/>
        <w:jc w:val="both"/>
        <w:textAlignment w:val="baseline"/>
        <w:rPr>
          <w:color w:val="000000"/>
          <w:sz w:val="28"/>
          <w:szCs w:val="28"/>
        </w:rPr>
      </w:pPr>
      <w:r>
        <w:rPr>
          <w:color w:val="000000"/>
          <w:sz w:val="28"/>
          <w:szCs w:val="28"/>
        </w:rPr>
        <w:t>Данные нормативы приве</w:t>
      </w:r>
      <w:r w:rsidR="00F25E06">
        <w:rPr>
          <w:color w:val="000000"/>
          <w:sz w:val="28"/>
          <w:szCs w:val="28"/>
        </w:rPr>
        <w:t>дены в таблице 8</w:t>
      </w:r>
      <w:r>
        <w:rPr>
          <w:color w:val="000000"/>
          <w:sz w:val="28"/>
          <w:szCs w:val="28"/>
        </w:rPr>
        <w:t>.</w:t>
      </w:r>
    </w:p>
    <w:p w:rsidR="00C93FC8" w:rsidRDefault="00C93FC8" w:rsidP="00B14F6B">
      <w:pPr>
        <w:pStyle w:val="a3"/>
        <w:shd w:val="clear" w:color="auto" w:fill="FFFFFF"/>
        <w:tabs>
          <w:tab w:val="left" w:pos="709"/>
        </w:tabs>
        <w:spacing w:before="0" w:beforeAutospacing="0" w:after="0" w:afterAutospacing="0" w:line="360" w:lineRule="auto"/>
        <w:jc w:val="both"/>
        <w:textAlignment w:val="baseline"/>
        <w:rPr>
          <w:color w:val="000000"/>
          <w:sz w:val="28"/>
          <w:szCs w:val="28"/>
        </w:rPr>
      </w:pPr>
    </w:p>
    <w:p w:rsidR="00C93FC8" w:rsidRDefault="00C93FC8" w:rsidP="00B14F6B">
      <w:pPr>
        <w:pStyle w:val="a3"/>
        <w:shd w:val="clear" w:color="auto" w:fill="FFFFFF"/>
        <w:tabs>
          <w:tab w:val="left" w:pos="709"/>
        </w:tabs>
        <w:spacing w:before="0" w:beforeAutospacing="0" w:after="0" w:afterAutospacing="0" w:line="360" w:lineRule="auto"/>
        <w:jc w:val="both"/>
        <w:textAlignment w:val="baseline"/>
        <w:rPr>
          <w:color w:val="000000"/>
          <w:sz w:val="28"/>
          <w:szCs w:val="28"/>
        </w:rPr>
      </w:pPr>
    </w:p>
    <w:p w:rsidR="003C41F0" w:rsidRDefault="002B702B" w:rsidP="000E3E0B">
      <w:pPr>
        <w:pStyle w:val="a3"/>
        <w:shd w:val="clear" w:color="auto" w:fill="FFFFFF"/>
        <w:spacing w:before="0" w:beforeAutospacing="0" w:after="270" w:afterAutospacing="0" w:line="360" w:lineRule="auto"/>
        <w:jc w:val="both"/>
        <w:textAlignment w:val="baseline"/>
        <w:rPr>
          <w:color w:val="000000"/>
          <w:sz w:val="28"/>
          <w:szCs w:val="28"/>
          <w:shd w:val="clear" w:color="auto" w:fill="FFFFFF"/>
        </w:rPr>
      </w:pPr>
      <w:r>
        <w:rPr>
          <w:color w:val="000000"/>
          <w:sz w:val="28"/>
          <w:szCs w:val="28"/>
        </w:rPr>
        <w:lastRenderedPageBreak/>
        <w:t>Таблица 8</w:t>
      </w:r>
      <w:r w:rsidR="003C41F0">
        <w:rPr>
          <w:color w:val="000000"/>
          <w:sz w:val="28"/>
          <w:szCs w:val="28"/>
        </w:rPr>
        <w:t xml:space="preserve"> - </w:t>
      </w:r>
      <w:r w:rsidR="003C41F0" w:rsidRPr="003C41F0">
        <w:rPr>
          <w:color w:val="000000"/>
          <w:sz w:val="28"/>
          <w:szCs w:val="28"/>
          <w:shd w:val="clear" w:color="auto" w:fill="FFFFFF"/>
        </w:rPr>
        <w:t>Эконом</w:t>
      </w:r>
      <w:r w:rsidR="00B14F6B">
        <w:rPr>
          <w:color w:val="000000"/>
          <w:sz w:val="28"/>
          <w:szCs w:val="28"/>
          <w:shd w:val="clear" w:color="auto" w:fill="FFFFFF"/>
        </w:rPr>
        <w:t xml:space="preserve">ические нормативы деятельности </w:t>
      </w:r>
      <w:r w:rsidR="003C41F0" w:rsidRPr="003C41F0">
        <w:rPr>
          <w:color w:val="000000"/>
          <w:sz w:val="28"/>
          <w:szCs w:val="28"/>
          <w:shd w:val="clear" w:color="auto" w:fill="FFFFFF"/>
        </w:rPr>
        <w:t>АО "Россельхозбанк"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276"/>
        <w:gridCol w:w="1843"/>
        <w:gridCol w:w="2052"/>
        <w:gridCol w:w="1456"/>
      </w:tblGrid>
      <w:tr w:rsidR="003D5294" w:rsidRPr="00F25E06" w:rsidTr="003D5294">
        <w:trPr>
          <w:trHeight w:val="256"/>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3D5294" w:rsidRPr="00F25E06" w:rsidRDefault="003D5294" w:rsidP="0066289F">
            <w:pPr>
              <w:pStyle w:val="a3"/>
              <w:spacing w:before="0" w:beforeAutospacing="0" w:after="270" w:afterAutospacing="0"/>
              <w:jc w:val="center"/>
              <w:textAlignment w:val="baseline"/>
              <w:rPr>
                <w:color w:val="000000"/>
                <w:sz w:val="22"/>
                <w:szCs w:val="22"/>
                <w:lang w:eastAsia="en-US"/>
              </w:rPr>
            </w:pPr>
            <w:r w:rsidRPr="00F25E06">
              <w:rPr>
                <w:color w:val="000000"/>
                <w:sz w:val="22"/>
                <w:szCs w:val="22"/>
                <w:lang w:eastAsia="en-US"/>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D5294" w:rsidRPr="00F25E06" w:rsidRDefault="003D5294" w:rsidP="0066289F">
            <w:pPr>
              <w:pStyle w:val="a3"/>
              <w:spacing w:before="0" w:beforeAutospacing="0" w:after="270" w:afterAutospacing="0"/>
              <w:jc w:val="center"/>
              <w:textAlignment w:val="baseline"/>
              <w:rPr>
                <w:color w:val="000000"/>
                <w:sz w:val="22"/>
                <w:szCs w:val="22"/>
                <w:lang w:eastAsia="en-US"/>
              </w:rPr>
            </w:pPr>
            <w:r w:rsidRPr="00F25E06">
              <w:rPr>
                <w:color w:val="000000"/>
                <w:sz w:val="22"/>
                <w:szCs w:val="22"/>
                <w:lang w:eastAsia="en-US"/>
              </w:rPr>
              <w:t>Норматив</w:t>
            </w:r>
            <w:r>
              <w:rPr>
                <w:color w:val="000000"/>
                <w:sz w:val="22"/>
                <w:szCs w:val="22"/>
                <w:lang w:eastAsia="en-US"/>
              </w:rPr>
              <w:t>-</w:t>
            </w:r>
            <w:r w:rsidRPr="00F25E06">
              <w:rPr>
                <w:color w:val="000000"/>
                <w:sz w:val="22"/>
                <w:szCs w:val="22"/>
                <w:lang w:eastAsia="en-US"/>
              </w:rPr>
              <w:t>ное значение</w:t>
            </w:r>
          </w:p>
        </w:tc>
        <w:tc>
          <w:tcPr>
            <w:tcW w:w="5351" w:type="dxa"/>
            <w:gridSpan w:val="3"/>
            <w:tcBorders>
              <w:top w:val="single" w:sz="4" w:space="0" w:color="auto"/>
              <w:left w:val="single" w:sz="4" w:space="0" w:color="auto"/>
              <w:bottom w:val="single" w:sz="4" w:space="0" w:color="auto"/>
              <w:right w:val="single" w:sz="4" w:space="0" w:color="auto"/>
            </w:tcBorders>
            <w:vAlign w:val="center"/>
          </w:tcPr>
          <w:p w:rsidR="003D5294" w:rsidRPr="00F25E06" w:rsidRDefault="003D5294" w:rsidP="003D5294">
            <w:pPr>
              <w:pStyle w:val="a3"/>
              <w:spacing w:before="0" w:beforeAutospacing="0" w:after="270" w:afterAutospacing="0"/>
              <w:jc w:val="center"/>
              <w:textAlignment w:val="baseline"/>
              <w:rPr>
                <w:color w:val="000000"/>
                <w:sz w:val="22"/>
                <w:szCs w:val="22"/>
                <w:lang w:eastAsia="en-US"/>
              </w:rPr>
            </w:pPr>
            <w:r w:rsidRPr="00F25E06">
              <w:rPr>
                <w:color w:val="000000"/>
                <w:sz w:val="22"/>
                <w:szCs w:val="22"/>
                <w:lang w:eastAsia="en-US"/>
              </w:rPr>
              <w:t>Фактическое значение</w:t>
            </w:r>
          </w:p>
        </w:tc>
      </w:tr>
      <w:tr w:rsidR="004A623F" w:rsidRPr="00F25E06" w:rsidTr="003D5294">
        <w:trPr>
          <w:trHeight w:val="291"/>
        </w:trPr>
        <w:tc>
          <w:tcPr>
            <w:tcW w:w="2835" w:type="dxa"/>
            <w:vMerge/>
            <w:tcBorders>
              <w:top w:val="single" w:sz="4" w:space="0" w:color="auto"/>
              <w:left w:val="single" w:sz="4" w:space="0" w:color="auto"/>
              <w:bottom w:val="single" w:sz="4" w:space="0" w:color="auto"/>
              <w:right w:val="single" w:sz="4" w:space="0" w:color="auto"/>
            </w:tcBorders>
          </w:tcPr>
          <w:p w:rsidR="000E3E0B" w:rsidRPr="00F25E06" w:rsidRDefault="000E3E0B" w:rsidP="0066289F">
            <w:pPr>
              <w:pStyle w:val="a3"/>
              <w:spacing w:before="0" w:beforeAutospacing="0" w:after="270" w:afterAutospacing="0"/>
              <w:jc w:val="both"/>
              <w:textAlignment w:val="baseline"/>
              <w:rPr>
                <w:color w:val="000000"/>
                <w:sz w:val="22"/>
                <w:szCs w:val="22"/>
                <w:lang w:eastAsia="en-US"/>
              </w:rPr>
            </w:pPr>
          </w:p>
        </w:tc>
        <w:tc>
          <w:tcPr>
            <w:tcW w:w="1276" w:type="dxa"/>
            <w:vMerge/>
            <w:tcBorders>
              <w:top w:val="single" w:sz="4" w:space="0" w:color="auto"/>
              <w:left w:val="single" w:sz="4" w:space="0" w:color="auto"/>
              <w:bottom w:val="single" w:sz="4" w:space="0" w:color="auto"/>
              <w:right w:val="single" w:sz="4" w:space="0" w:color="auto"/>
            </w:tcBorders>
          </w:tcPr>
          <w:p w:rsidR="000E3E0B" w:rsidRPr="00F25E06" w:rsidRDefault="000E3E0B" w:rsidP="0066289F">
            <w:pPr>
              <w:pStyle w:val="a3"/>
              <w:spacing w:before="0" w:beforeAutospacing="0" w:after="270" w:afterAutospacing="0"/>
              <w:jc w:val="both"/>
              <w:textAlignment w:val="baseline"/>
              <w:rPr>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rsidR="000E3E0B" w:rsidRPr="00F25E06" w:rsidRDefault="00EA001E" w:rsidP="0066289F">
            <w:pPr>
              <w:pStyle w:val="a3"/>
              <w:spacing w:after="270"/>
              <w:jc w:val="center"/>
              <w:textAlignment w:val="baseline"/>
              <w:rPr>
                <w:color w:val="000000"/>
                <w:sz w:val="22"/>
                <w:szCs w:val="22"/>
                <w:lang w:eastAsia="en-US"/>
              </w:rPr>
            </w:pPr>
            <w:r w:rsidRPr="00F25E06">
              <w:rPr>
                <w:color w:val="000000"/>
                <w:sz w:val="22"/>
                <w:szCs w:val="22"/>
                <w:lang w:eastAsia="en-US"/>
              </w:rPr>
              <w:t>201</w:t>
            </w:r>
            <w:r w:rsidR="00F25E06">
              <w:rPr>
                <w:color w:val="000000"/>
                <w:sz w:val="22"/>
                <w:szCs w:val="22"/>
                <w:lang w:eastAsia="en-US"/>
              </w:rPr>
              <w:t>4г.</w:t>
            </w:r>
          </w:p>
        </w:tc>
        <w:tc>
          <w:tcPr>
            <w:tcW w:w="2052" w:type="dxa"/>
            <w:tcBorders>
              <w:top w:val="single" w:sz="4" w:space="0" w:color="auto"/>
              <w:left w:val="single" w:sz="4" w:space="0" w:color="auto"/>
              <w:bottom w:val="single" w:sz="4" w:space="0" w:color="auto"/>
              <w:right w:val="single" w:sz="4" w:space="0" w:color="auto"/>
            </w:tcBorders>
          </w:tcPr>
          <w:p w:rsidR="000E3E0B" w:rsidRPr="00F25E06" w:rsidRDefault="00EA001E" w:rsidP="0066289F">
            <w:pPr>
              <w:pStyle w:val="a3"/>
              <w:spacing w:before="0" w:beforeAutospacing="0" w:after="270" w:afterAutospacing="0"/>
              <w:jc w:val="center"/>
              <w:textAlignment w:val="baseline"/>
              <w:rPr>
                <w:color w:val="000000"/>
                <w:sz w:val="22"/>
                <w:szCs w:val="22"/>
                <w:lang w:eastAsia="en-US"/>
              </w:rPr>
            </w:pPr>
            <w:r w:rsidRPr="00F25E06">
              <w:rPr>
                <w:color w:val="000000"/>
                <w:sz w:val="22"/>
                <w:szCs w:val="22"/>
                <w:lang w:eastAsia="en-US"/>
              </w:rPr>
              <w:t>201</w:t>
            </w:r>
            <w:r w:rsidR="00F25E06">
              <w:rPr>
                <w:color w:val="000000"/>
                <w:sz w:val="22"/>
                <w:szCs w:val="22"/>
                <w:lang w:eastAsia="en-US"/>
              </w:rPr>
              <w:t>5г.</w:t>
            </w:r>
          </w:p>
        </w:tc>
        <w:tc>
          <w:tcPr>
            <w:tcW w:w="1456" w:type="dxa"/>
            <w:tcBorders>
              <w:top w:val="single" w:sz="4" w:space="0" w:color="auto"/>
              <w:left w:val="single" w:sz="4" w:space="0" w:color="auto"/>
              <w:bottom w:val="single" w:sz="4" w:space="0" w:color="auto"/>
              <w:right w:val="single" w:sz="4" w:space="0" w:color="auto"/>
            </w:tcBorders>
          </w:tcPr>
          <w:p w:rsidR="000E3E0B" w:rsidRPr="00F25E06" w:rsidRDefault="00EA001E" w:rsidP="0066289F">
            <w:pPr>
              <w:pStyle w:val="a3"/>
              <w:spacing w:before="0" w:beforeAutospacing="0" w:after="270" w:afterAutospacing="0"/>
              <w:jc w:val="center"/>
              <w:textAlignment w:val="baseline"/>
              <w:rPr>
                <w:color w:val="000000"/>
                <w:sz w:val="22"/>
                <w:szCs w:val="22"/>
                <w:lang w:eastAsia="en-US"/>
              </w:rPr>
            </w:pPr>
            <w:r w:rsidRPr="00F25E06">
              <w:rPr>
                <w:color w:val="000000"/>
                <w:sz w:val="22"/>
                <w:szCs w:val="22"/>
                <w:lang w:eastAsia="en-US"/>
              </w:rPr>
              <w:t>201</w:t>
            </w:r>
            <w:r w:rsidR="00F25E06">
              <w:rPr>
                <w:color w:val="000000"/>
                <w:sz w:val="22"/>
                <w:szCs w:val="22"/>
                <w:lang w:eastAsia="en-US"/>
              </w:rPr>
              <w:t>6г.</w:t>
            </w:r>
          </w:p>
        </w:tc>
      </w:tr>
      <w:tr w:rsidR="004A623F" w:rsidRPr="00F25E06" w:rsidTr="003D5294">
        <w:trPr>
          <w:trHeight w:val="753"/>
        </w:trPr>
        <w:tc>
          <w:tcPr>
            <w:tcW w:w="2835" w:type="dxa"/>
            <w:tcBorders>
              <w:top w:val="single" w:sz="4" w:space="0" w:color="auto"/>
            </w:tcBorders>
          </w:tcPr>
          <w:p w:rsidR="000E3E0B" w:rsidRPr="00F25E06" w:rsidRDefault="00EA001E"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достаточности собственных средств (капитала) банка (Н1)</w:t>
            </w:r>
          </w:p>
        </w:tc>
        <w:tc>
          <w:tcPr>
            <w:tcW w:w="1276" w:type="dxa"/>
            <w:tcBorders>
              <w:top w:val="single" w:sz="4" w:space="0" w:color="auto"/>
            </w:tcBorders>
          </w:tcPr>
          <w:p w:rsidR="000E3E0B"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10,0</w:t>
            </w:r>
          </w:p>
        </w:tc>
        <w:tc>
          <w:tcPr>
            <w:tcW w:w="1843" w:type="dxa"/>
            <w:tcBorders>
              <w:top w:val="single" w:sz="4" w:space="0" w:color="auto"/>
            </w:tcBorders>
          </w:tcPr>
          <w:p w:rsidR="00EA001E"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15,7</w:t>
            </w:r>
          </w:p>
        </w:tc>
        <w:tc>
          <w:tcPr>
            <w:tcW w:w="2052" w:type="dxa"/>
            <w:tcBorders>
              <w:top w:val="single" w:sz="4" w:space="0" w:color="auto"/>
            </w:tcBorders>
          </w:tcPr>
          <w:p w:rsidR="00EA001E"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14,7</w:t>
            </w:r>
          </w:p>
        </w:tc>
        <w:tc>
          <w:tcPr>
            <w:tcW w:w="1456" w:type="dxa"/>
            <w:tcBorders>
              <w:top w:val="single" w:sz="4" w:space="0" w:color="auto"/>
            </w:tcBorders>
          </w:tcPr>
          <w:p w:rsidR="00EA001E"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16,7</w:t>
            </w:r>
          </w:p>
        </w:tc>
      </w:tr>
      <w:tr w:rsidR="004A623F" w:rsidRPr="00F25E06" w:rsidTr="003D5294">
        <w:trPr>
          <w:trHeight w:val="409"/>
        </w:trPr>
        <w:tc>
          <w:tcPr>
            <w:tcW w:w="2835" w:type="dxa"/>
          </w:tcPr>
          <w:p w:rsidR="000E3E0B" w:rsidRPr="00F25E06" w:rsidRDefault="00EA001E"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мгновенной ликвидности банка (Н2)</w:t>
            </w:r>
          </w:p>
        </w:tc>
        <w:tc>
          <w:tcPr>
            <w:tcW w:w="1276" w:type="dxa"/>
          </w:tcPr>
          <w:p w:rsidR="000E3E0B"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15.0</w:t>
            </w:r>
          </w:p>
        </w:tc>
        <w:tc>
          <w:tcPr>
            <w:tcW w:w="1843" w:type="dxa"/>
          </w:tcPr>
          <w:p w:rsidR="000E3E0B"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100,6</w:t>
            </w:r>
          </w:p>
        </w:tc>
        <w:tc>
          <w:tcPr>
            <w:tcW w:w="2052" w:type="dxa"/>
          </w:tcPr>
          <w:p w:rsidR="000E3E0B"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70,1</w:t>
            </w:r>
          </w:p>
        </w:tc>
        <w:tc>
          <w:tcPr>
            <w:tcW w:w="1456" w:type="dxa"/>
          </w:tcPr>
          <w:p w:rsidR="000E3E0B" w:rsidRPr="00F25E06" w:rsidRDefault="00EA001E"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80,6</w:t>
            </w:r>
          </w:p>
        </w:tc>
      </w:tr>
      <w:tr w:rsidR="004A623F" w:rsidRPr="00F25E06" w:rsidTr="003D5294">
        <w:trPr>
          <w:trHeight w:val="445"/>
        </w:trPr>
        <w:tc>
          <w:tcPr>
            <w:tcW w:w="2835" w:type="dxa"/>
          </w:tcPr>
          <w:p w:rsidR="000E3E0B" w:rsidRPr="00F25E06" w:rsidRDefault="00533793"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текущей ликвидности банка (Н3)</w:t>
            </w:r>
          </w:p>
        </w:tc>
        <w:tc>
          <w:tcPr>
            <w:tcW w:w="127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50.0</w:t>
            </w:r>
          </w:p>
        </w:tc>
        <w:tc>
          <w:tcPr>
            <w:tcW w:w="1843"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139,9</w:t>
            </w:r>
          </w:p>
        </w:tc>
        <w:tc>
          <w:tcPr>
            <w:tcW w:w="2052"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69,9</w:t>
            </w:r>
          </w:p>
        </w:tc>
        <w:tc>
          <w:tcPr>
            <w:tcW w:w="145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59,9</w:t>
            </w:r>
          </w:p>
        </w:tc>
      </w:tr>
      <w:tr w:rsidR="004A623F" w:rsidRPr="00F25E06" w:rsidTr="003D5294">
        <w:trPr>
          <w:trHeight w:val="467"/>
        </w:trPr>
        <w:tc>
          <w:tcPr>
            <w:tcW w:w="2835" w:type="dxa"/>
          </w:tcPr>
          <w:p w:rsidR="000E3E0B" w:rsidRPr="00F25E06" w:rsidRDefault="00533793"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долгосрочной ликвидности банка (Н4)</w:t>
            </w:r>
          </w:p>
        </w:tc>
        <w:tc>
          <w:tcPr>
            <w:tcW w:w="127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120,0</w:t>
            </w:r>
          </w:p>
        </w:tc>
        <w:tc>
          <w:tcPr>
            <w:tcW w:w="1843"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83,4</w:t>
            </w:r>
          </w:p>
        </w:tc>
        <w:tc>
          <w:tcPr>
            <w:tcW w:w="2052"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88,0</w:t>
            </w:r>
          </w:p>
        </w:tc>
        <w:tc>
          <w:tcPr>
            <w:tcW w:w="145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91,4</w:t>
            </w:r>
          </w:p>
        </w:tc>
      </w:tr>
      <w:tr w:rsidR="004A623F" w:rsidRPr="00F25E06" w:rsidTr="003D5294">
        <w:tc>
          <w:tcPr>
            <w:tcW w:w="2835" w:type="dxa"/>
          </w:tcPr>
          <w:p w:rsidR="000E3E0B" w:rsidRPr="00F25E06" w:rsidRDefault="00533793"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максимального размера крупных кредитных рисков (Н7)</w:t>
            </w:r>
          </w:p>
        </w:tc>
        <w:tc>
          <w:tcPr>
            <w:tcW w:w="127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800,0</w:t>
            </w:r>
          </w:p>
        </w:tc>
        <w:tc>
          <w:tcPr>
            <w:tcW w:w="1843"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70,9</w:t>
            </w:r>
          </w:p>
        </w:tc>
        <w:tc>
          <w:tcPr>
            <w:tcW w:w="2052"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69,1</w:t>
            </w:r>
          </w:p>
        </w:tc>
        <w:tc>
          <w:tcPr>
            <w:tcW w:w="145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72,9</w:t>
            </w:r>
          </w:p>
        </w:tc>
      </w:tr>
      <w:tr w:rsidR="004A623F" w:rsidRPr="00F25E06" w:rsidTr="003D5294">
        <w:trPr>
          <w:trHeight w:val="888"/>
        </w:trPr>
        <w:tc>
          <w:tcPr>
            <w:tcW w:w="2835" w:type="dxa"/>
          </w:tcPr>
          <w:p w:rsidR="000E3E0B" w:rsidRPr="00F25E06" w:rsidRDefault="00533793" w:rsidP="0066289F">
            <w:pPr>
              <w:pStyle w:val="a3"/>
              <w:spacing w:after="270"/>
              <w:jc w:val="both"/>
              <w:textAlignment w:val="baseline"/>
              <w:rPr>
                <w:color w:val="000000"/>
                <w:sz w:val="22"/>
                <w:szCs w:val="22"/>
                <w:lang w:eastAsia="en-US"/>
              </w:rPr>
            </w:pPr>
            <w:r w:rsidRPr="00F25E06">
              <w:rPr>
                <w:color w:val="000000"/>
                <w:sz w:val="22"/>
                <w:szCs w:val="22"/>
                <w:lang w:eastAsia="en-US"/>
              </w:rPr>
              <w:t>Норматив совокупной величины риска по инсайдерам банка (Н10.1)</w:t>
            </w:r>
          </w:p>
        </w:tc>
        <w:tc>
          <w:tcPr>
            <w:tcW w:w="127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3,0</w:t>
            </w:r>
          </w:p>
        </w:tc>
        <w:tc>
          <w:tcPr>
            <w:tcW w:w="1843"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0,9</w:t>
            </w:r>
          </w:p>
        </w:tc>
        <w:tc>
          <w:tcPr>
            <w:tcW w:w="2052"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0,8</w:t>
            </w:r>
          </w:p>
        </w:tc>
        <w:tc>
          <w:tcPr>
            <w:tcW w:w="1456" w:type="dxa"/>
          </w:tcPr>
          <w:p w:rsidR="000E3E0B" w:rsidRPr="00F25E06" w:rsidRDefault="00533793" w:rsidP="0066289F">
            <w:pPr>
              <w:pStyle w:val="a3"/>
              <w:spacing w:before="0" w:beforeAutospacing="0" w:after="270" w:afterAutospacing="0"/>
              <w:jc w:val="right"/>
              <w:textAlignment w:val="baseline"/>
              <w:rPr>
                <w:color w:val="000000"/>
                <w:sz w:val="22"/>
                <w:szCs w:val="22"/>
                <w:lang w:eastAsia="en-US"/>
              </w:rPr>
            </w:pPr>
            <w:r w:rsidRPr="00F25E06">
              <w:rPr>
                <w:color w:val="000000"/>
                <w:sz w:val="22"/>
                <w:szCs w:val="22"/>
                <w:lang w:eastAsia="en-US"/>
              </w:rPr>
              <w:t>0,7</w:t>
            </w:r>
          </w:p>
        </w:tc>
      </w:tr>
    </w:tbl>
    <w:p w:rsidR="0066289F" w:rsidRDefault="0066289F" w:rsidP="00F25E06">
      <w:pPr>
        <w:pStyle w:val="a3"/>
        <w:shd w:val="clear" w:color="auto" w:fill="FFFFFF"/>
        <w:spacing w:before="0" w:beforeAutospacing="0" w:after="0" w:afterAutospacing="0" w:line="360" w:lineRule="auto"/>
        <w:ind w:firstLine="720"/>
        <w:jc w:val="both"/>
        <w:textAlignment w:val="baseline"/>
        <w:rPr>
          <w:color w:val="000000"/>
          <w:sz w:val="28"/>
          <w:szCs w:val="28"/>
          <w:shd w:val="clear" w:color="auto" w:fill="FFFFFF"/>
        </w:rPr>
      </w:pPr>
    </w:p>
    <w:p w:rsidR="002B702B" w:rsidRDefault="00DB4911" w:rsidP="00F25E06">
      <w:pPr>
        <w:pStyle w:val="a3"/>
        <w:shd w:val="clear" w:color="auto" w:fill="FFFFFF"/>
        <w:spacing w:before="0" w:beforeAutospacing="0" w:after="0" w:afterAutospacing="0" w:line="360" w:lineRule="auto"/>
        <w:ind w:firstLine="720"/>
        <w:jc w:val="both"/>
        <w:textAlignment w:val="baseline"/>
        <w:rPr>
          <w:color w:val="000000"/>
          <w:sz w:val="28"/>
          <w:szCs w:val="28"/>
          <w:shd w:val="clear" w:color="auto" w:fill="FFFFFF"/>
        </w:rPr>
      </w:pPr>
      <w:r w:rsidRPr="00DB4911">
        <w:rPr>
          <w:color w:val="000000"/>
          <w:sz w:val="28"/>
          <w:szCs w:val="28"/>
          <w:shd w:val="clear" w:color="auto" w:fill="FFFFFF"/>
        </w:rPr>
        <w:t>Из данных таблицы видно, что за последние 3 года Банк не нарушал нормативы ликвидности (Н1,</w:t>
      </w:r>
      <w:r w:rsidR="000737BD">
        <w:rPr>
          <w:color w:val="000000"/>
          <w:sz w:val="28"/>
          <w:szCs w:val="28"/>
          <w:shd w:val="clear" w:color="auto" w:fill="FFFFFF"/>
        </w:rPr>
        <w:t xml:space="preserve"> </w:t>
      </w:r>
      <w:r w:rsidRPr="00DB4911">
        <w:rPr>
          <w:color w:val="000000"/>
          <w:sz w:val="28"/>
          <w:szCs w:val="28"/>
          <w:shd w:val="clear" w:color="auto" w:fill="FFFFFF"/>
        </w:rPr>
        <w:t>Н2, Н3, Н4, Н7, Н10.1), установленные Центральным Банком Российской Федерации.</w:t>
      </w:r>
      <w:r>
        <w:rPr>
          <w:color w:val="000000"/>
          <w:sz w:val="28"/>
          <w:szCs w:val="28"/>
          <w:shd w:val="clear" w:color="auto" w:fill="FFFFFF"/>
        </w:rPr>
        <w:t xml:space="preserve"> Все нормативы за анализируемый период превышают нормативное значение показателя</w:t>
      </w:r>
      <w:r w:rsidR="00CF5392">
        <w:rPr>
          <w:color w:val="000000"/>
          <w:sz w:val="28"/>
          <w:szCs w:val="28"/>
          <w:shd w:val="clear" w:color="auto" w:fill="FFFFFF"/>
        </w:rPr>
        <w:t xml:space="preserve">, что показывает положительную динамику выполнения нормативов банком, за исключением норматива </w:t>
      </w:r>
      <w:r w:rsidR="00CF5392" w:rsidRPr="00CF5392">
        <w:rPr>
          <w:color w:val="000000"/>
          <w:sz w:val="28"/>
          <w:szCs w:val="28"/>
          <w:lang w:eastAsia="en-US"/>
        </w:rPr>
        <w:t xml:space="preserve">максимального размера </w:t>
      </w:r>
      <w:r w:rsidR="00CF5392">
        <w:rPr>
          <w:color w:val="000000"/>
          <w:sz w:val="28"/>
          <w:szCs w:val="28"/>
          <w:lang w:eastAsia="en-US"/>
        </w:rPr>
        <w:t xml:space="preserve">крупных кредитных рисков </w:t>
      </w:r>
      <w:r w:rsidR="00CF5392" w:rsidRPr="00CF5392">
        <w:rPr>
          <w:color w:val="000000"/>
          <w:sz w:val="28"/>
          <w:szCs w:val="28"/>
          <w:lang w:eastAsia="en-US"/>
        </w:rPr>
        <w:t>Н7</w:t>
      </w:r>
      <w:r w:rsidR="00CF5392">
        <w:rPr>
          <w:color w:val="000000"/>
          <w:sz w:val="28"/>
          <w:szCs w:val="28"/>
          <w:lang w:eastAsia="en-US"/>
        </w:rPr>
        <w:t>. Он по своим показателям не превышает и не достигает нормативного значения данного показателя.</w:t>
      </w:r>
      <w:r w:rsidR="00B14F6B">
        <w:rPr>
          <w:color w:val="000000"/>
          <w:sz w:val="28"/>
          <w:szCs w:val="28"/>
          <w:shd w:val="clear" w:color="auto" w:fill="FFFFFF"/>
        </w:rPr>
        <w:t xml:space="preserve"> </w:t>
      </w:r>
      <w:r w:rsidRPr="00DB4911">
        <w:rPr>
          <w:color w:val="000000"/>
          <w:sz w:val="28"/>
          <w:szCs w:val="28"/>
          <w:shd w:val="clear" w:color="auto" w:fill="FFFFFF"/>
        </w:rPr>
        <w:t>Помимо пруденциальных норм, Банк соблюдает внутренние нормативы ликвидности, разработанные и принятые в составе Политики управления ликвидностью, имеющей своей целью обеспечение своевременной и полной оп</w:t>
      </w:r>
      <w:r w:rsidR="00207831">
        <w:rPr>
          <w:color w:val="000000"/>
          <w:sz w:val="28"/>
          <w:szCs w:val="28"/>
          <w:shd w:val="clear" w:color="auto" w:fill="FFFFFF"/>
        </w:rPr>
        <w:t>латы текущих обязательств Банка.</w:t>
      </w:r>
      <w:r w:rsidRPr="00DB4911">
        <w:rPr>
          <w:color w:val="000000"/>
          <w:sz w:val="28"/>
          <w:szCs w:val="28"/>
          <w:shd w:val="clear" w:color="auto" w:fill="FFFFFF"/>
        </w:rPr>
        <w:t xml:space="preserve"> </w:t>
      </w:r>
    </w:p>
    <w:p w:rsidR="00F25E06" w:rsidRDefault="00F25E06" w:rsidP="002B702B">
      <w:pPr>
        <w:spacing w:line="360" w:lineRule="auto"/>
        <w:jc w:val="both"/>
        <w:rPr>
          <w:rFonts w:ascii="Times New Roman" w:hAnsi="Times New Roman"/>
          <w:b/>
          <w:sz w:val="28"/>
          <w:szCs w:val="28"/>
        </w:rPr>
      </w:pPr>
    </w:p>
    <w:p w:rsidR="0066289F" w:rsidRDefault="0066289F" w:rsidP="00F25E06">
      <w:pPr>
        <w:spacing w:line="360" w:lineRule="auto"/>
        <w:jc w:val="center"/>
        <w:rPr>
          <w:rFonts w:ascii="Times New Roman" w:hAnsi="Times New Roman"/>
          <w:b/>
          <w:sz w:val="28"/>
          <w:szCs w:val="28"/>
        </w:rPr>
      </w:pPr>
    </w:p>
    <w:p w:rsidR="00207831" w:rsidRDefault="00207831" w:rsidP="00F25E06">
      <w:pPr>
        <w:spacing w:line="360" w:lineRule="auto"/>
        <w:jc w:val="center"/>
        <w:rPr>
          <w:rFonts w:ascii="Times New Roman" w:hAnsi="Times New Roman"/>
          <w:b/>
          <w:sz w:val="28"/>
          <w:szCs w:val="28"/>
        </w:rPr>
      </w:pPr>
    </w:p>
    <w:p w:rsidR="00B14F6B" w:rsidRPr="009E236F" w:rsidRDefault="00FC2555" w:rsidP="009E236F">
      <w:pPr>
        <w:spacing w:after="0" w:line="360" w:lineRule="auto"/>
        <w:jc w:val="center"/>
        <w:rPr>
          <w:rFonts w:ascii="Times New Roman" w:hAnsi="Times New Roman"/>
          <w:color w:val="000000"/>
          <w:sz w:val="28"/>
          <w:szCs w:val="28"/>
          <w:shd w:val="clear" w:color="auto" w:fill="FFFFFF"/>
        </w:rPr>
      </w:pPr>
      <w:r w:rsidRPr="009E236F">
        <w:rPr>
          <w:rFonts w:ascii="Times New Roman" w:hAnsi="Times New Roman"/>
          <w:sz w:val="28"/>
          <w:szCs w:val="28"/>
        </w:rPr>
        <w:t>3 Кредитование физичес</w:t>
      </w:r>
      <w:r w:rsidR="002B702B" w:rsidRPr="009E236F">
        <w:rPr>
          <w:rFonts w:ascii="Times New Roman" w:hAnsi="Times New Roman"/>
          <w:sz w:val="28"/>
          <w:szCs w:val="28"/>
        </w:rPr>
        <w:t>ких лиц в Д</w:t>
      </w:r>
      <w:r w:rsidR="00B14F6B" w:rsidRPr="009E236F">
        <w:rPr>
          <w:rFonts w:ascii="Times New Roman" w:hAnsi="Times New Roman"/>
          <w:sz w:val="28"/>
          <w:szCs w:val="28"/>
        </w:rPr>
        <w:t xml:space="preserve">ополнительном офисе </w:t>
      </w:r>
      <w:r w:rsidR="00B14F6B" w:rsidRPr="009E236F">
        <w:rPr>
          <w:rFonts w:ascii="Times New Roman" w:hAnsi="Times New Roman"/>
          <w:kern w:val="36"/>
          <w:sz w:val="28"/>
          <w:szCs w:val="28"/>
        </w:rPr>
        <w:t>3349/22/28 Кир</w:t>
      </w:r>
      <w:r w:rsidR="0066289F" w:rsidRPr="009E236F">
        <w:rPr>
          <w:rFonts w:ascii="Times New Roman" w:hAnsi="Times New Roman"/>
          <w:kern w:val="36"/>
          <w:sz w:val="28"/>
          <w:szCs w:val="28"/>
        </w:rPr>
        <w:t xml:space="preserve">овского регионального филиала </w:t>
      </w:r>
      <w:r w:rsidR="00B14F6B" w:rsidRPr="009E236F">
        <w:rPr>
          <w:rFonts w:ascii="Times New Roman" w:hAnsi="Times New Roman"/>
          <w:kern w:val="36"/>
          <w:sz w:val="28"/>
          <w:szCs w:val="28"/>
        </w:rPr>
        <w:t xml:space="preserve"> «Россельхозбанк» п</w:t>
      </w:r>
      <w:r w:rsidR="0066289F" w:rsidRPr="009E236F">
        <w:rPr>
          <w:rFonts w:ascii="Times New Roman" w:hAnsi="Times New Roman"/>
          <w:kern w:val="36"/>
          <w:sz w:val="28"/>
          <w:szCs w:val="28"/>
        </w:rPr>
        <w:t>гт</w:t>
      </w:r>
      <w:r w:rsidR="00B14F6B" w:rsidRPr="009E236F">
        <w:rPr>
          <w:rFonts w:ascii="Times New Roman" w:hAnsi="Times New Roman"/>
          <w:kern w:val="36"/>
          <w:sz w:val="28"/>
          <w:szCs w:val="28"/>
        </w:rPr>
        <w:t>. Кикнур</w:t>
      </w:r>
    </w:p>
    <w:p w:rsidR="00207831" w:rsidRDefault="00207831" w:rsidP="009E236F">
      <w:pPr>
        <w:spacing w:after="0" w:line="360" w:lineRule="auto"/>
        <w:ind w:firstLine="709"/>
        <w:jc w:val="center"/>
        <w:rPr>
          <w:rFonts w:ascii="Times New Roman" w:hAnsi="Times New Roman"/>
          <w:sz w:val="28"/>
          <w:szCs w:val="28"/>
        </w:rPr>
      </w:pPr>
    </w:p>
    <w:p w:rsidR="00A816A0" w:rsidRDefault="00FC2555" w:rsidP="00D3305D">
      <w:pPr>
        <w:spacing w:after="0" w:line="360" w:lineRule="auto"/>
        <w:ind w:firstLine="709"/>
        <w:jc w:val="center"/>
        <w:rPr>
          <w:rFonts w:ascii="Times New Roman" w:hAnsi="Times New Roman"/>
          <w:sz w:val="28"/>
          <w:szCs w:val="28"/>
        </w:rPr>
      </w:pPr>
      <w:r>
        <w:rPr>
          <w:rFonts w:ascii="Times New Roman" w:hAnsi="Times New Roman"/>
          <w:sz w:val="28"/>
          <w:szCs w:val="28"/>
        </w:rPr>
        <w:t xml:space="preserve">3.1 </w:t>
      </w:r>
      <w:r w:rsidR="00FC79A5">
        <w:rPr>
          <w:rFonts w:ascii="Times New Roman" w:hAnsi="Times New Roman"/>
          <w:sz w:val="28"/>
          <w:szCs w:val="28"/>
        </w:rPr>
        <w:t>Анализ кредитного портфеля</w:t>
      </w:r>
    </w:p>
    <w:p w:rsidR="003D5294" w:rsidRDefault="003D5294" w:rsidP="003D5294">
      <w:pPr>
        <w:spacing w:after="0" w:line="240" w:lineRule="auto"/>
        <w:ind w:firstLine="709"/>
        <w:jc w:val="center"/>
        <w:rPr>
          <w:rFonts w:ascii="Times New Roman" w:hAnsi="Times New Roman"/>
          <w:sz w:val="28"/>
          <w:szCs w:val="28"/>
        </w:rPr>
      </w:pP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Все кредиты физическим лицам банка подразделяются на: потребительские кредиты, ипотечные и авто кредиты.</w:t>
      </w:r>
    </w:p>
    <w:p w:rsidR="002B702B" w:rsidRDefault="002B702B" w:rsidP="00F25E06">
      <w:pPr>
        <w:spacing w:after="0" w:line="360" w:lineRule="auto"/>
        <w:ind w:firstLine="720"/>
        <w:jc w:val="both"/>
        <w:rPr>
          <w:rFonts w:ascii="Times New Roman" w:hAnsi="Times New Roman"/>
          <w:sz w:val="28"/>
          <w:szCs w:val="28"/>
        </w:rPr>
      </w:pPr>
      <w:r>
        <w:rPr>
          <w:rFonts w:ascii="Times New Roman" w:hAnsi="Times New Roman"/>
          <w:sz w:val="28"/>
          <w:szCs w:val="28"/>
        </w:rPr>
        <w:t>В кредитном портфеле физических лиц АО "Россельхозбанк" представлены такие виды кредитов как:</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1. </w:t>
      </w:r>
      <w:r w:rsidRPr="00D3305D">
        <w:rPr>
          <w:rFonts w:ascii="Times New Roman" w:hAnsi="Times New Roman"/>
          <w:sz w:val="28"/>
          <w:szCs w:val="28"/>
        </w:rPr>
        <w:t>Потребительский</w:t>
      </w:r>
      <w:r w:rsidR="00D3305D">
        <w:rPr>
          <w:rFonts w:ascii="Times New Roman" w:hAnsi="Times New Roman"/>
          <w:sz w:val="28"/>
          <w:szCs w:val="28"/>
        </w:rPr>
        <w:t xml:space="preserve"> кредит</w:t>
      </w:r>
      <w:r w:rsidRPr="00FB4475">
        <w:rPr>
          <w:rFonts w:ascii="Times New Roman" w:hAnsi="Times New Roman"/>
          <w:sz w:val="28"/>
          <w:szCs w:val="28"/>
        </w:rPr>
        <w:t xml:space="preserve"> - </w:t>
      </w:r>
      <w:r w:rsidR="00D3305D">
        <w:rPr>
          <w:rFonts w:ascii="Times New Roman" w:hAnsi="Times New Roman"/>
          <w:sz w:val="28"/>
          <w:szCs w:val="28"/>
        </w:rPr>
        <w:t xml:space="preserve">кредит </w:t>
      </w:r>
      <w:r w:rsidRPr="00FB4475">
        <w:rPr>
          <w:rFonts w:ascii="Times New Roman" w:hAnsi="Times New Roman"/>
          <w:sz w:val="28"/>
          <w:szCs w:val="28"/>
        </w:rPr>
        <w:t>на любые неотложные нужды.</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2. </w:t>
      </w:r>
      <w:r w:rsidRPr="00D3305D">
        <w:rPr>
          <w:rFonts w:ascii="Times New Roman" w:hAnsi="Times New Roman"/>
          <w:sz w:val="28"/>
          <w:szCs w:val="28"/>
        </w:rPr>
        <w:t>Потребительский кредит без обеспечения</w:t>
      </w:r>
      <w:r w:rsidRPr="00FB4475">
        <w:rPr>
          <w:rFonts w:ascii="Times New Roman" w:hAnsi="Times New Roman"/>
          <w:sz w:val="28"/>
          <w:szCs w:val="28"/>
        </w:rPr>
        <w:t xml:space="preserve"> - </w:t>
      </w:r>
      <w:r w:rsidR="00D3305D">
        <w:rPr>
          <w:rFonts w:ascii="Times New Roman" w:hAnsi="Times New Roman"/>
          <w:sz w:val="28"/>
          <w:szCs w:val="28"/>
        </w:rPr>
        <w:t xml:space="preserve">кредит </w:t>
      </w:r>
      <w:r w:rsidRPr="00FB4475">
        <w:rPr>
          <w:rFonts w:ascii="Times New Roman" w:hAnsi="Times New Roman"/>
          <w:sz w:val="28"/>
          <w:szCs w:val="28"/>
        </w:rPr>
        <w:t>на любые цели без залога и поручительства.</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3. </w:t>
      </w:r>
      <w:r w:rsidRPr="00D3305D">
        <w:rPr>
          <w:rFonts w:ascii="Times New Roman" w:hAnsi="Times New Roman"/>
          <w:sz w:val="28"/>
          <w:szCs w:val="28"/>
        </w:rPr>
        <w:t>Потребительский кредит без обеспечения - для физических лиц, получающих заработ</w:t>
      </w:r>
      <w:r w:rsidR="002B702B" w:rsidRPr="00D3305D">
        <w:rPr>
          <w:rFonts w:ascii="Times New Roman" w:hAnsi="Times New Roman"/>
          <w:sz w:val="28"/>
          <w:szCs w:val="28"/>
        </w:rPr>
        <w:t xml:space="preserve">ную плату на счет в доп. офисе </w:t>
      </w:r>
      <w:r w:rsidRPr="00D3305D">
        <w:rPr>
          <w:rFonts w:ascii="Times New Roman" w:hAnsi="Times New Roman"/>
          <w:sz w:val="28"/>
          <w:szCs w:val="28"/>
        </w:rPr>
        <w:t>АО "Россельхозбанк"</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4. </w:t>
      </w:r>
      <w:r w:rsidRPr="00D3305D">
        <w:rPr>
          <w:rFonts w:ascii="Times New Roman" w:hAnsi="Times New Roman"/>
          <w:sz w:val="28"/>
          <w:szCs w:val="28"/>
        </w:rPr>
        <w:t>Нецелевой потребительский кредит под залог недвижимости</w:t>
      </w:r>
      <w:r w:rsidRPr="00931BC0">
        <w:rPr>
          <w:rFonts w:ascii="Times New Roman" w:hAnsi="Times New Roman"/>
          <w:sz w:val="28"/>
          <w:szCs w:val="28"/>
        </w:rPr>
        <w:t xml:space="preserve"> </w:t>
      </w:r>
      <w:r w:rsidRPr="00FB4475">
        <w:rPr>
          <w:rFonts w:ascii="Times New Roman" w:hAnsi="Times New Roman"/>
          <w:sz w:val="28"/>
          <w:szCs w:val="28"/>
        </w:rPr>
        <w:t>- предоставляется на любые цели под залог объекта недвижимости</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5. </w:t>
      </w:r>
      <w:r w:rsidRPr="00D3305D">
        <w:rPr>
          <w:rFonts w:ascii="Times New Roman" w:hAnsi="Times New Roman"/>
          <w:sz w:val="28"/>
          <w:szCs w:val="28"/>
        </w:rPr>
        <w:t>Садовод</w:t>
      </w:r>
      <w:r w:rsidRPr="00FB4475">
        <w:rPr>
          <w:rFonts w:ascii="Times New Roman" w:hAnsi="Times New Roman"/>
          <w:sz w:val="28"/>
          <w:szCs w:val="28"/>
        </w:rPr>
        <w:t xml:space="preserve"> - специальное предложение для владельцев садовых и дачных участков или тех, кто только собирается такие участки приобрести</w:t>
      </w:r>
      <w:r>
        <w:rPr>
          <w:rFonts w:ascii="Times New Roman" w:hAnsi="Times New Roman"/>
          <w:sz w:val="28"/>
          <w:szCs w:val="28"/>
        </w:rPr>
        <w:t>.</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6. </w:t>
      </w:r>
      <w:r w:rsidRPr="00D3305D">
        <w:rPr>
          <w:rFonts w:ascii="Times New Roman" w:hAnsi="Times New Roman"/>
          <w:sz w:val="28"/>
          <w:szCs w:val="28"/>
        </w:rPr>
        <w:t>Пенсионный</w:t>
      </w:r>
      <w:r w:rsidRPr="00FB4475">
        <w:rPr>
          <w:rFonts w:ascii="Times New Roman" w:hAnsi="Times New Roman"/>
          <w:sz w:val="28"/>
          <w:szCs w:val="28"/>
        </w:rPr>
        <w:t xml:space="preserve"> - специальные кредитные программы для людей пенсионного возраста</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7. </w:t>
      </w:r>
      <w:r w:rsidRPr="00D3305D">
        <w:rPr>
          <w:rFonts w:ascii="Times New Roman" w:hAnsi="Times New Roman"/>
          <w:sz w:val="28"/>
          <w:szCs w:val="28"/>
        </w:rPr>
        <w:t>Образовательный</w:t>
      </w:r>
      <w:r w:rsidRPr="00FB4475">
        <w:rPr>
          <w:rFonts w:ascii="Times New Roman" w:hAnsi="Times New Roman"/>
          <w:sz w:val="28"/>
          <w:szCs w:val="28"/>
        </w:rPr>
        <w:t xml:space="preserve"> - специальный кредит на образование </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8. </w:t>
      </w:r>
      <w:r w:rsidRPr="00D3305D">
        <w:rPr>
          <w:rFonts w:ascii="Times New Roman" w:hAnsi="Times New Roman"/>
          <w:sz w:val="28"/>
          <w:szCs w:val="28"/>
        </w:rPr>
        <w:t>Надёжный клиент</w:t>
      </w:r>
      <w:r w:rsidRPr="00FB4475">
        <w:rPr>
          <w:rFonts w:ascii="Times New Roman" w:hAnsi="Times New Roman"/>
          <w:sz w:val="28"/>
          <w:szCs w:val="28"/>
        </w:rPr>
        <w:t xml:space="preserve"> - клиенты </w:t>
      </w:r>
      <w:r w:rsidR="00CE507D">
        <w:rPr>
          <w:rFonts w:ascii="Times New Roman" w:hAnsi="Times New Roman"/>
          <w:sz w:val="28"/>
          <w:szCs w:val="28"/>
        </w:rPr>
        <w:t>АО "Россельхозбанк"</w:t>
      </w:r>
      <w:r w:rsidRPr="00FB4475">
        <w:rPr>
          <w:rFonts w:ascii="Times New Roman" w:hAnsi="Times New Roman"/>
          <w:sz w:val="28"/>
          <w:szCs w:val="28"/>
        </w:rPr>
        <w:t>, успешно погасившие кредиты, автоматически становятся участниками программы "Надёжный клиент"</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9. </w:t>
      </w:r>
      <w:r w:rsidRPr="00D3305D">
        <w:rPr>
          <w:rFonts w:ascii="Times New Roman" w:hAnsi="Times New Roman"/>
          <w:sz w:val="28"/>
          <w:szCs w:val="28"/>
        </w:rPr>
        <w:t>Кредит на развитие личного подсобного хозяйства</w:t>
      </w:r>
      <w:r w:rsidR="002B702B" w:rsidRPr="00D3305D">
        <w:rPr>
          <w:rFonts w:ascii="Times New Roman" w:hAnsi="Times New Roman"/>
          <w:sz w:val="28"/>
          <w:szCs w:val="28"/>
        </w:rPr>
        <w:t xml:space="preserve"> ЛПХ</w:t>
      </w:r>
      <w:r w:rsidRPr="00FB4475">
        <w:rPr>
          <w:rFonts w:ascii="Times New Roman" w:hAnsi="Times New Roman"/>
          <w:sz w:val="28"/>
          <w:szCs w:val="28"/>
        </w:rPr>
        <w:t xml:space="preserve"> - кредит предоставляется на развитие и поддержание личного подсобного хозяйства.</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11. </w:t>
      </w:r>
      <w:r w:rsidRPr="00D3305D">
        <w:rPr>
          <w:rFonts w:ascii="Times New Roman" w:hAnsi="Times New Roman"/>
          <w:sz w:val="28"/>
          <w:szCs w:val="28"/>
        </w:rPr>
        <w:t>Авто кредит</w:t>
      </w:r>
      <w:r w:rsidRPr="00FB4475">
        <w:rPr>
          <w:rFonts w:ascii="Times New Roman" w:hAnsi="Times New Roman"/>
          <w:sz w:val="28"/>
          <w:szCs w:val="28"/>
        </w:rPr>
        <w:t xml:space="preserve"> - кредиты на приобретение новых легковых автомобилей иностранного или российского производства.</w:t>
      </w:r>
    </w:p>
    <w:p w:rsidR="00FC2555" w:rsidRPr="00FB447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12. </w:t>
      </w:r>
      <w:r w:rsidRPr="00D3305D">
        <w:rPr>
          <w:rFonts w:ascii="Times New Roman" w:hAnsi="Times New Roman"/>
          <w:sz w:val="28"/>
          <w:szCs w:val="28"/>
        </w:rPr>
        <w:t>Ипотечный кредит</w:t>
      </w:r>
      <w:r w:rsidRPr="00FB4475">
        <w:rPr>
          <w:rFonts w:ascii="Times New Roman" w:hAnsi="Times New Roman"/>
          <w:sz w:val="28"/>
          <w:szCs w:val="28"/>
        </w:rPr>
        <w:t xml:space="preserve"> - предоставляется на покупку квартиры, жилого дома с земельным участком .</w:t>
      </w:r>
    </w:p>
    <w:p w:rsidR="00FC2555" w:rsidRDefault="00FC2555"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 xml:space="preserve">13. </w:t>
      </w:r>
      <w:r w:rsidRPr="00D3305D">
        <w:rPr>
          <w:rFonts w:ascii="Times New Roman" w:hAnsi="Times New Roman"/>
          <w:sz w:val="28"/>
          <w:szCs w:val="28"/>
        </w:rPr>
        <w:t>Кредитные карты</w:t>
      </w:r>
      <w:r w:rsidRPr="00FB4475">
        <w:rPr>
          <w:rFonts w:ascii="Times New Roman" w:hAnsi="Times New Roman"/>
          <w:sz w:val="28"/>
          <w:szCs w:val="28"/>
        </w:rPr>
        <w:t xml:space="preserve"> - кредит предоставляемый с помощью кредитной кар</w:t>
      </w:r>
      <w:r w:rsidR="002B702B">
        <w:rPr>
          <w:rFonts w:ascii="Times New Roman" w:hAnsi="Times New Roman"/>
          <w:sz w:val="28"/>
          <w:szCs w:val="28"/>
        </w:rPr>
        <w:t xml:space="preserve">ты </w:t>
      </w:r>
      <w:r w:rsidRPr="00FB4475">
        <w:rPr>
          <w:rFonts w:ascii="Times New Roman" w:hAnsi="Times New Roman"/>
          <w:sz w:val="28"/>
          <w:szCs w:val="28"/>
        </w:rPr>
        <w:t>АО "Россельхозбанк".</w:t>
      </w:r>
    </w:p>
    <w:p w:rsidR="00FC2555" w:rsidRDefault="002B702B"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Представим о</w:t>
      </w:r>
      <w:r w:rsidR="00D72663">
        <w:rPr>
          <w:rFonts w:ascii="Times New Roman" w:hAnsi="Times New Roman"/>
          <w:sz w:val="28"/>
          <w:szCs w:val="28"/>
        </w:rPr>
        <w:t>сновные</w:t>
      </w:r>
      <w:r w:rsidR="00FC2555">
        <w:rPr>
          <w:rFonts w:ascii="Times New Roman" w:hAnsi="Times New Roman"/>
          <w:sz w:val="28"/>
          <w:szCs w:val="28"/>
        </w:rPr>
        <w:t xml:space="preserve"> в</w:t>
      </w:r>
      <w:r>
        <w:rPr>
          <w:rFonts w:ascii="Times New Roman" w:hAnsi="Times New Roman"/>
          <w:sz w:val="28"/>
          <w:szCs w:val="28"/>
        </w:rPr>
        <w:t>иды и условия выдачи кредитов</w:t>
      </w:r>
      <w:r w:rsidR="00FC2555">
        <w:rPr>
          <w:rFonts w:ascii="Times New Roman" w:hAnsi="Times New Roman"/>
          <w:sz w:val="28"/>
          <w:szCs w:val="28"/>
        </w:rPr>
        <w:t xml:space="preserve"> в таблице</w:t>
      </w:r>
      <w:r>
        <w:rPr>
          <w:rFonts w:ascii="Times New Roman" w:hAnsi="Times New Roman"/>
          <w:sz w:val="28"/>
          <w:szCs w:val="28"/>
        </w:rPr>
        <w:t xml:space="preserve"> 9</w:t>
      </w:r>
      <w:r w:rsidR="00FC2555">
        <w:rPr>
          <w:rFonts w:ascii="Times New Roman" w:hAnsi="Times New Roman"/>
          <w:sz w:val="28"/>
          <w:szCs w:val="28"/>
        </w:rPr>
        <w:t>.</w:t>
      </w:r>
    </w:p>
    <w:p w:rsidR="00FC2555" w:rsidRDefault="002B702B" w:rsidP="00BB6785">
      <w:pPr>
        <w:spacing w:after="0" w:line="360" w:lineRule="auto"/>
        <w:jc w:val="both"/>
        <w:rPr>
          <w:rFonts w:ascii="Times New Roman" w:hAnsi="Times New Roman"/>
          <w:sz w:val="28"/>
          <w:szCs w:val="28"/>
        </w:rPr>
      </w:pPr>
      <w:r>
        <w:rPr>
          <w:rFonts w:ascii="Times New Roman" w:hAnsi="Times New Roman"/>
          <w:sz w:val="28"/>
          <w:szCs w:val="28"/>
        </w:rPr>
        <w:t>Таблица 9</w:t>
      </w:r>
      <w:r w:rsidR="00D72663">
        <w:rPr>
          <w:rFonts w:ascii="Times New Roman" w:hAnsi="Times New Roman"/>
          <w:sz w:val="28"/>
          <w:szCs w:val="28"/>
        </w:rPr>
        <w:t xml:space="preserve"> – Условия выдачи основных видов</w:t>
      </w:r>
      <w:r w:rsidR="000306D4">
        <w:rPr>
          <w:rFonts w:ascii="Times New Roman" w:hAnsi="Times New Roman"/>
          <w:sz w:val="28"/>
          <w:szCs w:val="28"/>
        </w:rPr>
        <w:t xml:space="preserve"> кредитов предоставляемых </w:t>
      </w:r>
      <w:r w:rsidR="00FC2555">
        <w:rPr>
          <w:rFonts w:ascii="Times New Roman" w:hAnsi="Times New Roman"/>
          <w:sz w:val="28"/>
          <w:szCs w:val="28"/>
        </w:rPr>
        <w:t>АО «Россельхозба</w:t>
      </w:r>
      <w:r w:rsidR="000306D4">
        <w:rPr>
          <w:rFonts w:ascii="Times New Roman" w:hAnsi="Times New Roman"/>
          <w:sz w:val="28"/>
          <w:szCs w:val="28"/>
        </w:rPr>
        <w:t>н</w:t>
      </w:r>
      <w:r>
        <w:rPr>
          <w:rFonts w:ascii="Times New Roman" w:hAnsi="Times New Roman"/>
          <w:sz w:val="28"/>
          <w:szCs w:val="28"/>
        </w:rPr>
        <w:t>к</w:t>
      </w:r>
      <w:r w:rsidR="00FC2555">
        <w:rPr>
          <w:rFonts w:ascii="Times New Roman" w:hAnsi="Times New Roman"/>
          <w:sz w:val="28"/>
          <w:szCs w:val="28"/>
        </w:rPr>
        <w:t>»</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992"/>
        <w:gridCol w:w="1276"/>
        <w:gridCol w:w="1417"/>
        <w:gridCol w:w="1276"/>
        <w:gridCol w:w="1134"/>
        <w:gridCol w:w="1843"/>
      </w:tblGrid>
      <w:tr w:rsidR="00FC2555" w:rsidRPr="00F25E06" w:rsidTr="003D5294">
        <w:trPr>
          <w:trHeight w:val="1016"/>
        </w:trPr>
        <w:tc>
          <w:tcPr>
            <w:tcW w:w="2127" w:type="dxa"/>
          </w:tcPr>
          <w:p w:rsidR="00142224" w:rsidRPr="00F25E06" w:rsidRDefault="00142224" w:rsidP="00F25E06">
            <w:pPr>
              <w:spacing w:after="0" w:line="240" w:lineRule="auto"/>
              <w:jc w:val="center"/>
              <w:rPr>
                <w:rFonts w:ascii="Times New Roman" w:hAnsi="Times New Roman"/>
                <w:lang w:eastAsia="en-US"/>
              </w:rPr>
            </w:pP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Вид кредита</w:t>
            </w:r>
          </w:p>
        </w:tc>
        <w:tc>
          <w:tcPr>
            <w:tcW w:w="992" w:type="dxa"/>
          </w:tcPr>
          <w:p w:rsidR="00142224" w:rsidRPr="00F25E06" w:rsidRDefault="00142224" w:rsidP="00F25E06">
            <w:pPr>
              <w:spacing w:after="0" w:line="240" w:lineRule="auto"/>
              <w:jc w:val="center"/>
              <w:rPr>
                <w:rFonts w:ascii="Times New Roman" w:hAnsi="Times New Roman"/>
                <w:lang w:eastAsia="en-US"/>
              </w:rPr>
            </w:pP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Валюта</w:t>
            </w:r>
          </w:p>
        </w:tc>
        <w:tc>
          <w:tcPr>
            <w:tcW w:w="1276" w:type="dxa"/>
          </w:tcPr>
          <w:p w:rsidR="00142224" w:rsidRPr="00F25E06" w:rsidRDefault="00142224" w:rsidP="00F25E06">
            <w:pPr>
              <w:spacing w:after="0" w:line="240" w:lineRule="auto"/>
              <w:jc w:val="center"/>
              <w:rPr>
                <w:rFonts w:ascii="Times New Roman" w:hAnsi="Times New Roman"/>
                <w:lang w:eastAsia="en-US"/>
              </w:rPr>
            </w:pP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Максим.</w:t>
            </w:r>
            <w:r w:rsidR="00F652C6" w:rsidRPr="00F25E06">
              <w:rPr>
                <w:rFonts w:ascii="Times New Roman" w:hAnsi="Times New Roman"/>
                <w:lang w:eastAsia="en-US"/>
              </w:rPr>
              <w:t xml:space="preserve"> </w:t>
            </w:r>
            <w:r w:rsidRPr="00F25E06">
              <w:rPr>
                <w:rFonts w:ascii="Times New Roman" w:hAnsi="Times New Roman"/>
                <w:lang w:eastAsia="en-US"/>
              </w:rPr>
              <w:t>сумма,</w:t>
            </w:r>
            <w:r w:rsidR="00F652C6" w:rsidRPr="00F25E06">
              <w:rPr>
                <w:rFonts w:ascii="Times New Roman" w:hAnsi="Times New Roman"/>
                <w:lang w:eastAsia="en-US"/>
              </w:rPr>
              <w:t xml:space="preserve">     </w:t>
            </w:r>
            <w:r w:rsidRPr="00F25E06">
              <w:rPr>
                <w:rFonts w:ascii="Times New Roman" w:hAnsi="Times New Roman"/>
                <w:lang w:eastAsia="en-US"/>
              </w:rPr>
              <w:t xml:space="preserve"> тыс.</w:t>
            </w:r>
            <w:r w:rsidR="00FB5579" w:rsidRPr="00F25E06">
              <w:rPr>
                <w:rFonts w:ascii="Times New Roman" w:hAnsi="Times New Roman"/>
                <w:lang w:eastAsia="en-US"/>
              </w:rPr>
              <w:t xml:space="preserve"> руб.</w:t>
            </w:r>
          </w:p>
        </w:tc>
        <w:tc>
          <w:tcPr>
            <w:tcW w:w="1417" w:type="dxa"/>
          </w:tcPr>
          <w:p w:rsidR="00142224" w:rsidRPr="00F25E06" w:rsidRDefault="00142224" w:rsidP="00F25E06">
            <w:pPr>
              <w:spacing w:after="0" w:line="240" w:lineRule="auto"/>
              <w:jc w:val="center"/>
              <w:rPr>
                <w:rFonts w:ascii="Times New Roman" w:hAnsi="Times New Roman"/>
                <w:lang w:eastAsia="en-US"/>
              </w:rPr>
            </w:pPr>
          </w:p>
          <w:p w:rsidR="00F652C6"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Миним. сумма,</w:t>
            </w: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 xml:space="preserve"> тыс.</w:t>
            </w:r>
            <w:r w:rsidR="00FB5579" w:rsidRPr="00F25E06">
              <w:rPr>
                <w:rFonts w:ascii="Times New Roman" w:hAnsi="Times New Roman"/>
                <w:lang w:eastAsia="en-US"/>
              </w:rPr>
              <w:t xml:space="preserve"> руб.</w:t>
            </w:r>
          </w:p>
        </w:tc>
        <w:tc>
          <w:tcPr>
            <w:tcW w:w="1276" w:type="dxa"/>
          </w:tcPr>
          <w:p w:rsidR="00142224" w:rsidRPr="00F25E06" w:rsidRDefault="00142224" w:rsidP="00F25E06">
            <w:pPr>
              <w:spacing w:after="0" w:line="240" w:lineRule="auto"/>
              <w:jc w:val="center"/>
              <w:rPr>
                <w:rFonts w:ascii="Times New Roman" w:hAnsi="Times New Roman"/>
                <w:lang w:eastAsia="en-US"/>
              </w:rPr>
            </w:pPr>
          </w:p>
          <w:p w:rsidR="00FB5579"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 ставка по кредиту</w:t>
            </w:r>
          </w:p>
          <w:p w:rsidR="00FB5579" w:rsidRPr="00F25E06" w:rsidRDefault="00FB5579" w:rsidP="00F25E06">
            <w:pPr>
              <w:spacing w:after="0" w:line="240" w:lineRule="auto"/>
              <w:jc w:val="center"/>
              <w:rPr>
                <w:rFonts w:ascii="Times New Roman" w:hAnsi="Times New Roman"/>
                <w:lang w:eastAsia="en-US"/>
              </w:rPr>
            </w:pPr>
            <w:r w:rsidRPr="00F25E06">
              <w:rPr>
                <w:rFonts w:ascii="Times New Roman" w:hAnsi="Times New Roman"/>
                <w:lang w:eastAsia="en-US"/>
              </w:rPr>
              <w:t xml:space="preserve">(годовая)   </w:t>
            </w:r>
          </w:p>
        </w:tc>
        <w:tc>
          <w:tcPr>
            <w:tcW w:w="1134" w:type="dxa"/>
          </w:tcPr>
          <w:p w:rsidR="00142224" w:rsidRPr="00F25E06" w:rsidRDefault="00142224" w:rsidP="00F25E06">
            <w:pPr>
              <w:spacing w:after="0" w:line="240" w:lineRule="auto"/>
              <w:jc w:val="center"/>
              <w:rPr>
                <w:rFonts w:ascii="Times New Roman" w:hAnsi="Times New Roman"/>
                <w:lang w:eastAsia="en-US"/>
              </w:rPr>
            </w:pP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Срок кредита</w:t>
            </w:r>
          </w:p>
        </w:tc>
        <w:tc>
          <w:tcPr>
            <w:tcW w:w="1843" w:type="dxa"/>
          </w:tcPr>
          <w:p w:rsidR="00142224" w:rsidRPr="00F25E06" w:rsidRDefault="00142224" w:rsidP="00F25E06">
            <w:pPr>
              <w:spacing w:after="0" w:line="240" w:lineRule="auto"/>
              <w:jc w:val="center"/>
              <w:rPr>
                <w:rFonts w:ascii="Times New Roman" w:hAnsi="Times New Roman"/>
                <w:lang w:eastAsia="en-US"/>
              </w:rPr>
            </w:pPr>
          </w:p>
          <w:p w:rsidR="00FC2555" w:rsidRPr="00F25E06" w:rsidRDefault="00FC2555" w:rsidP="00F25E06">
            <w:pPr>
              <w:spacing w:after="0" w:line="240" w:lineRule="auto"/>
              <w:jc w:val="center"/>
              <w:rPr>
                <w:rFonts w:ascii="Times New Roman" w:hAnsi="Times New Roman"/>
                <w:lang w:eastAsia="en-US"/>
              </w:rPr>
            </w:pPr>
            <w:r w:rsidRPr="00F25E06">
              <w:rPr>
                <w:rFonts w:ascii="Times New Roman" w:hAnsi="Times New Roman"/>
                <w:lang w:eastAsia="en-US"/>
              </w:rPr>
              <w:t>Обеспеченность</w:t>
            </w:r>
          </w:p>
        </w:tc>
      </w:tr>
      <w:tr w:rsidR="00FC2555" w:rsidRPr="00F25E06" w:rsidTr="00F25E06">
        <w:trPr>
          <w:trHeight w:val="471"/>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«Потребительский»</w:t>
            </w:r>
          </w:p>
        </w:tc>
        <w:tc>
          <w:tcPr>
            <w:tcW w:w="992"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Руб.</w:t>
            </w: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750000</w:t>
            </w: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w:t>
            </w:r>
          </w:p>
        </w:tc>
        <w:tc>
          <w:tcPr>
            <w:tcW w:w="1276" w:type="dxa"/>
          </w:tcPr>
          <w:p w:rsidR="00FC2555" w:rsidRPr="00F25E06" w:rsidRDefault="002B702B" w:rsidP="00F25E06">
            <w:pPr>
              <w:spacing w:after="0" w:line="240" w:lineRule="auto"/>
              <w:jc w:val="right"/>
              <w:rPr>
                <w:rFonts w:ascii="Times New Roman" w:hAnsi="Times New Roman"/>
                <w:lang w:eastAsia="en-US"/>
              </w:rPr>
            </w:pPr>
            <w:r w:rsidRPr="00F25E06">
              <w:rPr>
                <w:rFonts w:ascii="Times New Roman" w:hAnsi="Times New Roman"/>
                <w:lang w:eastAsia="en-US"/>
              </w:rPr>
              <w:t>20</w:t>
            </w:r>
            <w:r w:rsidR="00FC2555" w:rsidRPr="00F25E06">
              <w:rPr>
                <w:rFonts w:ascii="Times New Roman" w:hAnsi="Times New Roman"/>
                <w:lang w:eastAsia="en-US"/>
              </w:rPr>
              <w:t>, 5%</w:t>
            </w:r>
          </w:p>
        </w:tc>
        <w:tc>
          <w:tcPr>
            <w:tcW w:w="1134"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До 3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Нет</w:t>
            </w:r>
          </w:p>
        </w:tc>
      </w:tr>
      <w:tr w:rsidR="00FC2555" w:rsidRPr="00F25E06" w:rsidTr="003D5294">
        <w:trPr>
          <w:trHeight w:val="641"/>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«Садовод»</w:t>
            </w:r>
          </w:p>
        </w:tc>
        <w:tc>
          <w:tcPr>
            <w:tcW w:w="992"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Руб.</w:t>
            </w: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1500000</w:t>
            </w: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w:t>
            </w:r>
            <w:r w:rsidR="00A3545C" w:rsidRPr="00F25E06">
              <w:rPr>
                <w:rFonts w:ascii="Times New Roman" w:hAnsi="Times New Roman"/>
                <w:lang w:eastAsia="en-US"/>
              </w:rPr>
              <w:t>0</w:t>
            </w:r>
          </w:p>
        </w:tc>
        <w:tc>
          <w:tcPr>
            <w:tcW w:w="1276" w:type="dxa"/>
          </w:tcPr>
          <w:p w:rsidR="00FC2555" w:rsidRPr="00F25E06" w:rsidRDefault="002B702B" w:rsidP="00F25E06">
            <w:pPr>
              <w:spacing w:after="0" w:line="240" w:lineRule="auto"/>
              <w:jc w:val="right"/>
              <w:rPr>
                <w:rFonts w:ascii="Times New Roman" w:hAnsi="Times New Roman"/>
                <w:lang w:eastAsia="en-US"/>
              </w:rPr>
            </w:pPr>
            <w:r w:rsidRPr="00F25E06">
              <w:rPr>
                <w:rFonts w:ascii="Times New Roman" w:hAnsi="Times New Roman"/>
                <w:lang w:eastAsia="en-US"/>
              </w:rPr>
              <w:t>18</w:t>
            </w:r>
            <w:r w:rsidR="00FC2555" w:rsidRPr="00F25E06">
              <w:rPr>
                <w:rFonts w:ascii="Times New Roman" w:hAnsi="Times New Roman"/>
                <w:lang w:eastAsia="en-US"/>
              </w:rPr>
              <w:t>,5%</w:t>
            </w:r>
          </w:p>
        </w:tc>
        <w:tc>
          <w:tcPr>
            <w:tcW w:w="1134"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До 5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Поручительство физ. лица, залог имущества</w:t>
            </w:r>
          </w:p>
        </w:tc>
      </w:tr>
      <w:tr w:rsidR="00FC2555" w:rsidRPr="00F25E06" w:rsidTr="003D5294">
        <w:trPr>
          <w:trHeight w:val="425"/>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«Пенсионный»</w:t>
            </w:r>
          </w:p>
        </w:tc>
        <w:tc>
          <w:tcPr>
            <w:tcW w:w="992"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Руб.</w:t>
            </w:r>
          </w:p>
        </w:tc>
        <w:tc>
          <w:tcPr>
            <w:tcW w:w="1276" w:type="dxa"/>
          </w:tcPr>
          <w:p w:rsidR="00FC2555" w:rsidRPr="00F25E06" w:rsidRDefault="002B702B" w:rsidP="00F25E06">
            <w:pPr>
              <w:spacing w:after="0" w:line="240" w:lineRule="auto"/>
              <w:jc w:val="right"/>
              <w:rPr>
                <w:rFonts w:ascii="Times New Roman" w:hAnsi="Times New Roman"/>
                <w:lang w:eastAsia="en-US"/>
              </w:rPr>
            </w:pPr>
            <w:r w:rsidRPr="00F25E06">
              <w:rPr>
                <w:rFonts w:ascii="Times New Roman" w:hAnsi="Times New Roman"/>
                <w:lang w:eastAsia="en-US"/>
              </w:rPr>
              <w:t>5</w:t>
            </w:r>
            <w:r w:rsidR="00FC2555" w:rsidRPr="00F25E06">
              <w:rPr>
                <w:rFonts w:ascii="Times New Roman" w:hAnsi="Times New Roman"/>
                <w:lang w:eastAsia="en-US"/>
              </w:rPr>
              <w:t>00000</w:t>
            </w: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w:t>
            </w: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w:t>
            </w:r>
          </w:p>
        </w:tc>
        <w:tc>
          <w:tcPr>
            <w:tcW w:w="1134" w:type="dxa"/>
          </w:tcPr>
          <w:p w:rsidR="00FC2555" w:rsidRPr="00F25E06" w:rsidRDefault="002B702B" w:rsidP="00F25E06">
            <w:pPr>
              <w:spacing w:after="0" w:line="240" w:lineRule="auto"/>
              <w:jc w:val="both"/>
              <w:rPr>
                <w:rFonts w:ascii="Times New Roman" w:hAnsi="Times New Roman"/>
                <w:lang w:eastAsia="en-US"/>
              </w:rPr>
            </w:pPr>
            <w:r w:rsidRPr="00F25E06">
              <w:rPr>
                <w:rFonts w:ascii="Times New Roman" w:hAnsi="Times New Roman"/>
                <w:lang w:eastAsia="en-US"/>
              </w:rPr>
              <w:t>До 5-7</w:t>
            </w:r>
            <w:r w:rsidR="00FC2555" w:rsidRPr="00F25E06">
              <w:rPr>
                <w:rFonts w:ascii="Times New Roman" w:hAnsi="Times New Roman"/>
                <w:lang w:eastAsia="en-US"/>
              </w:rPr>
              <w:t xml:space="preserve">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Нет</w:t>
            </w:r>
          </w:p>
        </w:tc>
      </w:tr>
      <w:tr w:rsidR="00FC2555" w:rsidRPr="00F25E06" w:rsidTr="003D5294">
        <w:trPr>
          <w:trHeight w:val="914"/>
        </w:trPr>
        <w:tc>
          <w:tcPr>
            <w:tcW w:w="2127" w:type="dxa"/>
          </w:tcPr>
          <w:p w:rsidR="00FC2555" w:rsidRPr="00F25E06" w:rsidRDefault="002B702B" w:rsidP="00F25E06">
            <w:pPr>
              <w:spacing w:after="0" w:line="240" w:lineRule="auto"/>
              <w:ind w:right="318"/>
              <w:jc w:val="both"/>
              <w:rPr>
                <w:rFonts w:ascii="Times New Roman" w:hAnsi="Times New Roman"/>
                <w:lang w:eastAsia="en-US"/>
              </w:rPr>
            </w:pPr>
            <w:r w:rsidRPr="00F25E06">
              <w:rPr>
                <w:rFonts w:ascii="Times New Roman" w:hAnsi="Times New Roman"/>
                <w:lang w:eastAsia="en-US"/>
              </w:rPr>
              <w:t>«На развитие личного подсоб</w:t>
            </w:r>
            <w:r w:rsidR="003D5294">
              <w:rPr>
                <w:rFonts w:ascii="Times New Roman" w:hAnsi="Times New Roman"/>
                <w:lang w:eastAsia="en-US"/>
              </w:rPr>
              <w:t>-</w:t>
            </w:r>
            <w:r w:rsidRPr="00F25E06">
              <w:rPr>
                <w:rFonts w:ascii="Times New Roman" w:hAnsi="Times New Roman"/>
                <w:lang w:eastAsia="en-US"/>
              </w:rPr>
              <w:t>ного хозяйства ЛПХ</w:t>
            </w:r>
            <w:r w:rsidR="00FC2555" w:rsidRPr="00F25E06">
              <w:rPr>
                <w:rFonts w:ascii="Times New Roman" w:hAnsi="Times New Roman"/>
                <w:lang w:eastAsia="en-US"/>
              </w:rPr>
              <w:t>»</w:t>
            </w:r>
          </w:p>
        </w:tc>
        <w:tc>
          <w:tcPr>
            <w:tcW w:w="992" w:type="dxa"/>
          </w:tcPr>
          <w:p w:rsidR="00FC2555" w:rsidRPr="00F25E06" w:rsidRDefault="002B702B" w:rsidP="00F25E06">
            <w:pPr>
              <w:spacing w:after="0" w:line="240" w:lineRule="auto"/>
              <w:jc w:val="both"/>
              <w:rPr>
                <w:rFonts w:ascii="Times New Roman" w:hAnsi="Times New Roman"/>
                <w:lang w:val="en-US" w:eastAsia="en-US"/>
              </w:rPr>
            </w:pPr>
            <w:r w:rsidRPr="00F25E06">
              <w:rPr>
                <w:rFonts w:ascii="Times New Roman" w:hAnsi="Times New Roman"/>
                <w:lang w:eastAsia="en-US"/>
              </w:rPr>
              <w:t>Руб.</w:t>
            </w:r>
          </w:p>
          <w:p w:rsidR="00FC2555" w:rsidRPr="00F25E06" w:rsidRDefault="00FC2555" w:rsidP="00F25E06">
            <w:pPr>
              <w:spacing w:after="0" w:line="240" w:lineRule="auto"/>
              <w:jc w:val="both"/>
              <w:rPr>
                <w:rFonts w:ascii="Times New Roman" w:hAnsi="Times New Roman"/>
                <w:lang w:val="en-US" w:eastAsia="en-US"/>
              </w:rPr>
            </w:pPr>
          </w:p>
        </w:tc>
        <w:tc>
          <w:tcPr>
            <w:tcW w:w="1276" w:type="dxa"/>
          </w:tcPr>
          <w:p w:rsidR="00FC2555" w:rsidRPr="00F25E06" w:rsidRDefault="002B702B" w:rsidP="00F25E06">
            <w:pPr>
              <w:spacing w:after="0" w:line="240" w:lineRule="auto"/>
              <w:jc w:val="right"/>
              <w:rPr>
                <w:rFonts w:ascii="Times New Roman" w:hAnsi="Times New Roman"/>
                <w:lang w:val="en-US" w:eastAsia="en-US"/>
              </w:rPr>
            </w:pPr>
            <w:r w:rsidRPr="00F25E06">
              <w:rPr>
                <w:rFonts w:ascii="Times New Roman" w:hAnsi="Times New Roman"/>
                <w:lang w:eastAsia="en-US"/>
              </w:rPr>
              <w:t>15</w:t>
            </w:r>
            <w:r w:rsidR="00FC2555" w:rsidRPr="00F25E06">
              <w:rPr>
                <w:rFonts w:ascii="Times New Roman" w:hAnsi="Times New Roman"/>
                <w:lang w:eastAsia="en-US"/>
              </w:rPr>
              <w:t>00000</w:t>
            </w: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w:t>
            </w:r>
          </w:p>
        </w:tc>
        <w:tc>
          <w:tcPr>
            <w:tcW w:w="1276" w:type="dxa"/>
          </w:tcPr>
          <w:p w:rsidR="00FC2555" w:rsidRPr="00F25E06" w:rsidRDefault="002B702B" w:rsidP="00F25E06">
            <w:pPr>
              <w:spacing w:after="0" w:line="240" w:lineRule="auto"/>
              <w:jc w:val="right"/>
              <w:rPr>
                <w:rFonts w:ascii="Times New Roman" w:hAnsi="Times New Roman"/>
                <w:lang w:eastAsia="en-US"/>
              </w:rPr>
            </w:pPr>
            <w:r w:rsidRPr="00F25E06">
              <w:rPr>
                <w:rFonts w:ascii="Times New Roman" w:hAnsi="Times New Roman"/>
                <w:lang w:eastAsia="en-US"/>
              </w:rPr>
              <w:t>13,00</w:t>
            </w:r>
            <w:r w:rsidR="00FC2555" w:rsidRPr="00F25E06">
              <w:rPr>
                <w:rFonts w:ascii="Times New Roman" w:hAnsi="Times New Roman"/>
                <w:lang w:eastAsia="en-US"/>
              </w:rPr>
              <w:t>%</w:t>
            </w:r>
          </w:p>
        </w:tc>
        <w:tc>
          <w:tcPr>
            <w:tcW w:w="1134"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До 5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Поручительство</w:t>
            </w:r>
            <w:r w:rsidR="002B702B" w:rsidRPr="00F25E06">
              <w:rPr>
                <w:rFonts w:ascii="Times New Roman" w:hAnsi="Times New Roman"/>
                <w:lang w:eastAsia="en-US"/>
              </w:rPr>
              <w:t xml:space="preserve"> физ. лиц</w:t>
            </w:r>
            <w:r w:rsidRPr="00F25E06">
              <w:rPr>
                <w:rFonts w:ascii="Times New Roman" w:hAnsi="Times New Roman"/>
                <w:lang w:eastAsia="en-US"/>
              </w:rPr>
              <w:t>, залог</w:t>
            </w:r>
            <w:r w:rsidR="002B702B" w:rsidRPr="00F25E06">
              <w:rPr>
                <w:rFonts w:ascii="Times New Roman" w:hAnsi="Times New Roman"/>
                <w:lang w:eastAsia="en-US"/>
              </w:rPr>
              <w:t xml:space="preserve"> </w:t>
            </w:r>
          </w:p>
        </w:tc>
      </w:tr>
      <w:tr w:rsidR="00FC2555" w:rsidRPr="00F25E06" w:rsidTr="00F652C6">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«Образовательный»</w:t>
            </w:r>
          </w:p>
        </w:tc>
        <w:tc>
          <w:tcPr>
            <w:tcW w:w="992"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Руб.</w:t>
            </w: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250000</w:t>
            </w: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50000</w:t>
            </w: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15%</w:t>
            </w:r>
          </w:p>
        </w:tc>
        <w:tc>
          <w:tcPr>
            <w:tcW w:w="1134"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До 6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Нет</w:t>
            </w:r>
          </w:p>
        </w:tc>
      </w:tr>
      <w:tr w:rsidR="00FC2555" w:rsidRPr="00F25E06" w:rsidTr="003D5294">
        <w:trPr>
          <w:trHeight w:val="749"/>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«Ипотека»</w:t>
            </w:r>
          </w:p>
        </w:tc>
        <w:tc>
          <w:tcPr>
            <w:tcW w:w="992" w:type="dxa"/>
          </w:tcPr>
          <w:p w:rsidR="002B702B" w:rsidRPr="00F25E06" w:rsidRDefault="002B702B" w:rsidP="00F25E06">
            <w:pPr>
              <w:spacing w:after="0" w:line="240" w:lineRule="auto"/>
              <w:jc w:val="both"/>
              <w:rPr>
                <w:rFonts w:ascii="Times New Roman" w:hAnsi="Times New Roman"/>
                <w:lang w:eastAsia="en-US"/>
              </w:rPr>
            </w:pPr>
            <w:r w:rsidRPr="00F25E06">
              <w:rPr>
                <w:rFonts w:ascii="Times New Roman" w:hAnsi="Times New Roman"/>
                <w:lang w:eastAsia="en-US"/>
              </w:rPr>
              <w:t>Руб.</w:t>
            </w:r>
          </w:p>
          <w:p w:rsidR="00F652C6" w:rsidRPr="00F25E06" w:rsidRDefault="00F652C6" w:rsidP="00F25E06">
            <w:pPr>
              <w:spacing w:after="0" w:line="240" w:lineRule="auto"/>
              <w:jc w:val="both"/>
              <w:rPr>
                <w:rFonts w:ascii="Times New Roman" w:hAnsi="Times New Roman"/>
                <w:lang w:eastAsia="en-US"/>
              </w:rPr>
            </w:pPr>
          </w:p>
        </w:tc>
        <w:tc>
          <w:tcPr>
            <w:tcW w:w="1276"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20000000</w:t>
            </w:r>
          </w:p>
          <w:p w:rsidR="00FC2555" w:rsidRPr="00F25E06" w:rsidRDefault="00FC2555" w:rsidP="00F25E06">
            <w:pPr>
              <w:spacing w:after="0" w:line="240" w:lineRule="auto"/>
              <w:jc w:val="right"/>
              <w:rPr>
                <w:rFonts w:ascii="Times New Roman" w:hAnsi="Times New Roman"/>
                <w:lang w:eastAsia="en-US"/>
              </w:rPr>
            </w:pPr>
          </w:p>
        </w:tc>
        <w:tc>
          <w:tcPr>
            <w:tcW w:w="1417" w:type="dxa"/>
          </w:tcPr>
          <w:p w:rsidR="00FC2555" w:rsidRPr="00F25E06" w:rsidRDefault="00FC2555" w:rsidP="00F25E06">
            <w:pPr>
              <w:spacing w:after="0" w:line="240" w:lineRule="auto"/>
              <w:jc w:val="right"/>
              <w:rPr>
                <w:rFonts w:ascii="Times New Roman" w:hAnsi="Times New Roman"/>
                <w:lang w:eastAsia="en-US"/>
              </w:rPr>
            </w:pPr>
            <w:r w:rsidRPr="00F25E06">
              <w:rPr>
                <w:rFonts w:ascii="Times New Roman" w:hAnsi="Times New Roman"/>
                <w:lang w:eastAsia="en-US"/>
              </w:rPr>
              <w:t>100000</w:t>
            </w:r>
          </w:p>
        </w:tc>
        <w:tc>
          <w:tcPr>
            <w:tcW w:w="1276" w:type="dxa"/>
          </w:tcPr>
          <w:p w:rsidR="00FC2555" w:rsidRPr="00F25E06" w:rsidRDefault="002B702B" w:rsidP="00F25E06">
            <w:pPr>
              <w:spacing w:after="0" w:line="240" w:lineRule="auto"/>
              <w:jc w:val="right"/>
              <w:rPr>
                <w:rFonts w:ascii="Times New Roman" w:hAnsi="Times New Roman"/>
                <w:lang w:eastAsia="en-US"/>
              </w:rPr>
            </w:pPr>
            <w:r w:rsidRPr="00F25E06">
              <w:rPr>
                <w:rFonts w:ascii="Times New Roman" w:hAnsi="Times New Roman"/>
                <w:lang w:eastAsia="en-US"/>
              </w:rPr>
              <w:t>10</w:t>
            </w:r>
            <w:r w:rsidR="00FC2555" w:rsidRPr="00F25E06">
              <w:rPr>
                <w:rFonts w:ascii="Times New Roman" w:hAnsi="Times New Roman"/>
                <w:lang w:eastAsia="en-US"/>
              </w:rPr>
              <w:t>,</w:t>
            </w:r>
            <w:r w:rsidRPr="00F25E06">
              <w:rPr>
                <w:rFonts w:ascii="Times New Roman" w:hAnsi="Times New Roman"/>
                <w:lang w:eastAsia="en-US"/>
              </w:rPr>
              <w:t>7</w:t>
            </w:r>
            <w:r w:rsidR="00FC2555" w:rsidRPr="00F25E06">
              <w:rPr>
                <w:rFonts w:ascii="Times New Roman" w:hAnsi="Times New Roman"/>
                <w:lang w:eastAsia="en-US"/>
              </w:rPr>
              <w:t>5%</w:t>
            </w:r>
          </w:p>
        </w:tc>
        <w:tc>
          <w:tcPr>
            <w:tcW w:w="1134"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До</w:t>
            </w:r>
            <w:r w:rsidR="00F652C6" w:rsidRPr="00F25E06">
              <w:rPr>
                <w:rFonts w:ascii="Times New Roman" w:hAnsi="Times New Roman"/>
                <w:lang w:eastAsia="en-US"/>
              </w:rPr>
              <w:t xml:space="preserve"> </w:t>
            </w:r>
            <w:r w:rsidRPr="00F25E06">
              <w:rPr>
                <w:rFonts w:ascii="Times New Roman" w:hAnsi="Times New Roman"/>
                <w:lang w:eastAsia="en-US"/>
              </w:rPr>
              <w:t>25</w:t>
            </w:r>
            <w:r w:rsidR="002B702B" w:rsidRPr="00F25E06">
              <w:rPr>
                <w:rFonts w:ascii="Times New Roman" w:hAnsi="Times New Roman"/>
                <w:lang w:eastAsia="en-US"/>
              </w:rPr>
              <w:t>-30</w:t>
            </w:r>
            <w:r w:rsidRPr="00F25E06">
              <w:rPr>
                <w:rFonts w:ascii="Times New Roman" w:hAnsi="Times New Roman"/>
                <w:lang w:eastAsia="en-US"/>
              </w:rPr>
              <w:t xml:space="preserve"> лет</w:t>
            </w:r>
          </w:p>
        </w:tc>
        <w:tc>
          <w:tcPr>
            <w:tcW w:w="1843"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поручительство, первоначальный взнос</w:t>
            </w:r>
          </w:p>
        </w:tc>
      </w:tr>
      <w:tr w:rsidR="00FC2555" w:rsidRPr="00F25E06" w:rsidTr="003D5294">
        <w:trPr>
          <w:trHeight w:val="2261"/>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«Автокредит»</w:t>
            </w:r>
          </w:p>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Новый автомобиль.</w:t>
            </w:r>
          </w:p>
        </w:tc>
        <w:tc>
          <w:tcPr>
            <w:tcW w:w="992" w:type="dxa"/>
          </w:tcPr>
          <w:p w:rsidR="002B702B"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Руб</w:t>
            </w:r>
            <w:r w:rsidR="002B702B" w:rsidRPr="00F25E06">
              <w:rPr>
                <w:rFonts w:ascii="Times New Roman" w:hAnsi="Times New Roman"/>
                <w:lang w:eastAsia="en-US"/>
              </w:rPr>
              <w:t>.</w:t>
            </w:r>
          </w:p>
          <w:p w:rsidR="00FC2555" w:rsidRPr="00F25E06" w:rsidRDefault="00FC2555" w:rsidP="00F25E06">
            <w:pPr>
              <w:spacing w:after="0" w:line="240" w:lineRule="auto"/>
              <w:jc w:val="both"/>
              <w:rPr>
                <w:rFonts w:ascii="Times New Roman" w:hAnsi="Times New Roman"/>
                <w:lang w:val="en-US" w:eastAsia="en-US"/>
              </w:rPr>
            </w:pPr>
          </w:p>
        </w:tc>
        <w:tc>
          <w:tcPr>
            <w:tcW w:w="1276" w:type="dxa"/>
          </w:tcPr>
          <w:p w:rsidR="002B702B" w:rsidRPr="00F25E06" w:rsidRDefault="00FC2555" w:rsidP="00F25E06">
            <w:pPr>
              <w:spacing w:after="0" w:line="240" w:lineRule="auto"/>
              <w:jc w:val="right"/>
              <w:rPr>
                <w:rFonts w:ascii="Times New Roman" w:hAnsi="Times New Roman"/>
                <w:lang w:val="en-US" w:eastAsia="en-US"/>
              </w:rPr>
            </w:pPr>
            <w:r w:rsidRPr="00F25E06">
              <w:rPr>
                <w:rFonts w:ascii="Times New Roman" w:hAnsi="Times New Roman"/>
                <w:lang w:eastAsia="en-US"/>
              </w:rPr>
              <w:t xml:space="preserve">3000000 </w:t>
            </w:r>
          </w:p>
          <w:p w:rsidR="00FC2555" w:rsidRPr="00F25E06" w:rsidRDefault="00FC2555" w:rsidP="00F25E06">
            <w:pPr>
              <w:spacing w:after="0" w:line="240" w:lineRule="auto"/>
              <w:jc w:val="right"/>
              <w:rPr>
                <w:rFonts w:ascii="Times New Roman" w:hAnsi="Times New Roman"/>
                <w:lang w:val="en-US" w:eastAsia="en-US"/>
              </w:rPr>
            </w:pPr>
          </w:p>
        </w:tc>
        <w:tc>
          <w:tcPr>
            <w:tcW w:w="1417" w:type="dxa"/>
          </w:tcPr>
          <w:p w:rsidR="00FC2555" w:rsidRPr="00F25E06" w:rsidRDefault="00F652C6" w:rsidP="00F25E06">
            <w:pPr>
              <w:spacing w:after="0" w:line="240" w:lineRule="auto"/>
              <w:jc w:val="right"/>
              <w:rPr>
                <w:rFonts w:ascii="Times New Roman" w:hAnsi="Times New Roman"/>
                <w:lang w:eastAsia="en-US"/>
              </w:rPr>
            </w:pPr>
            <w:r w:rsidRPr="00F25E06">
              <w:rPr>
                <w:rFonts w:ascii="Times New Roman" w:hAnsi="Times New Roman"/>
                <w:lang w:eastAsia="en-US"/>
              </w:rPr>
              <w:t xml:space="preserve">200000 </w:t>
            </w:r>
          </w:p>
        </w:tc>
        <w:tc>
          <w:tcPr>
            <w:tcW w:w="1276" w:type="dxa"/>
          </w:tcPr>
          <w:p w:rsidR="00FC2555" w:rsidRPr="00F25E06" w:rsidRDefault="002B702B" w:rsidP="00F25E06">
            <w:pPr>
              <w:spacing w:after="0" w:line="240" w:lineRule="auto"/>
              <w:jc w:val="right"/>
              <w:rPr>
                <w:rFonts w:ascii="Times New Roman" w:hAnsi="Times New Roman"/>
                <w:lang w:val="en-US" w:eastAsia="en-US"/>
              </w:rPr>
            </w:pPr>
            <w:r w:rsidRPr="00F25E06">
              <w:rPr>
                <w:rFonts w:ascii="Times New Roman" w:hAnsi="Times New Roman"/>
                <w:lang w:val="en-US" w:eastAsia="en-US"/>
              </w:rPr>
              <w:t>1</w:t>
            </w:r>
            <w:r w:rsidRPr="00F25E06">
              <w:rPr>
                <w:rFonts w:ascii="Times New Roman" w:hAnsi="Times New Roman"/>
                <w:lang w:eastAsia="en-US"/>
              </w:rPr>
              <w:t>5,5</w:t>
            </w:r>
            <w:r w:rsidR="00F652C6" w:rsidRPr="00F25E06">
              <w:rPr>
                <w:rFonts w:ascii="Times New Roman" w:hAnsi="Times New Roman"/>
                <w:lang w:val="en-US" w:eastAsia="en-US"/>
              </w:rPr>
              <w:t>%</w:t>
            </w:r>
          </w:p>
        </w:tc>
        <w:tc>
          <w:tcPr>
            <w:tcW w:w="1134" w:type="dxa"/>
          </w:tcPr>
          <w:p w:rsidR="00FC2555" w:rsidRPr="00F25E06" w:rsidRDefault="00554607" w:rsidP="00F25E06">
            <w:pPr>
              <w:spacing w:after="0" w:line="240" w:lineRule="auto"/>
              <w:jc w:val="both"/>
              <w:rPr>
                <w:rFonts w:ascii="Times New Roman" w:hAnsi="Times New Roman"/>
                <w:lang w:eastAsia="en-US"/>
              </w:rPr>
            </w:pPr>
            <w:r w:rsidRPr="00F25E06">
              <w:rPr>
                <w:rFonts w:ascii="Times New Roman" w:hAnsi="Times New Roman"/>
                <w:lang w:eastAsia="en-US"/>
              </w:rPr>
              <w:t>От 1 года До 5 лет</w:t>
            </w:r>
          </w:p>
        </w:tc>
        <w:tc>
          <w:tcPr>
            <w:tcW w:w="1843" w:type="dxa"/>
          </w:tcPr>
          <w:p w:rsidR="00FC2555" w:rsidRPr="00F25E06" w:rsidRDefault="00554607" w:rsidP="003D5294">
            <w:pPr>
              <w:spacing w:after="0" w:line="240" w:lineRule="auto"/>
              <w:jc w:val="both"/>
              <w:rPr>
                <w:rFonts w:ascii="Times New Roman" w:hAnsi="Times New Roman"/>
                <w:lang w:eastAsia="en-US"/>
              </w:rPr>
            </w:pPr>
            <w:r w:rsidRPr="00F25E06">
              <w:rPr>
                <w:rFonts w:ascii="Times New Roman" w:hAnsi="Times New Roman"/>
                <w:lang w:eastAsia="en-US"/>
              </w:rPr>
              <w:t>Первоначальный взнос</w:t>
            </w:r>
            <w:r w:rsidR="002B702B" w:rsidRPr="00F25E06">
              <w:rPr>
                <w:rFonts w:ascii="Times New Roman" w:hAnsi="Times New Roman"/>
                <w:lang w:eastAsia="en-US"/>
              </w:rPr>
              <w:t xml:space="preserve"> не менее 15% от стоимости авто</w:t>
            </w:r>
            <w:r w:rsidR="003D5294">
              <w:rPr>
                <w:rFonts w:ascii="Times New Roman" w:hAnsi="Times New Roman"/>
                <w:lang w:eastAsia="en-US"/>
              </w:rPr>
              <w:t>-</w:t>
            </w:r>
            <w:r w:rsidR="002B702B" w:rsidRPr="00F25E06">
              <w:rPr>
                <w:rFonts w:ascii="Times New Roman" w:hAnsi="Times New Roman"/>
                <w:lang w:eastAsia="en-US"/>
              </w:rPr>
              <w:t>мобиля</w:t>
            </w:r>
            <w:r w:rsidRPr="00F25E06">
              <w:rPr>
                <w:rFonts w:ascii="Times New Roman" w:hAnsi="Times New Roman"/>
                <w:lang w:eastAsia="en-US"/>
              </w:rPr>
              <w:t>,</w:t>
            </w:r>
            <w:r w:rsidR="003D5294">
              <w:rPr>
                <w:rFonts w:ascii="Times New Roman" w:hAnsi="Times New Roman"/>
                <w:lang w:eastAsia="en-US"/>
              </w:rPr>
              <w:t xml:space="preserve"> </w:t>
            </w:r>
            <w:r w:rsidR="00F652C6" w:rsidRPr="00F25E06">
              <w:rPr>
                <w:rFonts w:ascii="Times New Roman" w:hAnsi="Times New Roman"/>
                <w:lang w:eastAsia="en-US"/>
              </w:rPr>
              <w:t>залог автомобиля,</w:t>
            </w:r>
            <w:r w:rsidR="00F25E06">
              <w:rPr>
                <w:rFonts w:ascii="Times New Roman" w:hAnsi="Times New Roman"/>
                <w:lang w:eastAsia="en-US"/>
              </w:rPr>
              <w:t xml:space="preserve"> страхование ав</w:t>
            </w:r>
            <w:r w:rsidR="003D5294">
              <w:rPr>
                <w:rFonts w:ascii="Times New Roman" w:hAnsi="Times New Roman"/>
                <w:lang w:eastAsia="en-US"/>
              </w:rPr>
              <w:t>-</w:t>
            </w:r>
            <w:r w:rsidR="00F25E06">
              <w:rPr>
                <w:rFonts w:ascii="Times New Roman" w:hAnsi="Times New Roman"/>
                <w:lang w:eastAsia="en-US"/>
              </w:rPr>
              <w:t>томобиля КАСКО</w:t>
            </w:r>
          </w:p>
        </w:tc>
      </w:tr>
      <w:tr w:rsidR="00FC2555" w:rsidRPr="00F25E06" w:rsidTr="003D5294">
        <w:trPr>
          <w:trHeight w:val="1941"/>
        </w:trPr>
        <w:tc>
          <w:tcPr>
            <w:tcW w:w="2127" w:type="dxa"/>
          </w:tcPr>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«Автокредит»</w:t>
            </w:r>
          </w:p>
          <w:p w:rsidR="00FC2555" w:rsidRPr="00F25E06" w:rsidRDefault="00FC2555" w:rsidP="00F25E06">
            <w:pPr>
              <w:spacing w:after="0" w:line="240" w:lineRule="auto"/>
              <w:jc w:val="both"/>
              <w:rPr>
                <w:rFonts w:ascii="Times New Roman" w:hAnsi="Times New Roman"/>
                <w:lang w:eastAsia="en-US"/>
              </w:rPr>
            </w:pPr>
            <w:r w:rsidRPr="00F25E06">
              <w:rPr>
                <w:rFonts w:ascii="Times New Roman" w:hAnsi="Times New Roman"/>
                <w:lang w:eastAsia="en-US"/>
              </w:rPr>
              <w:t>Подержанный автомобиль.</w:t>
            </w:r>
          </w:p>
        </w:tc>
        <w:tc>
          <w:tcPr>
            <w:tcW w:w="992" w:type="dxa"/>
          </w:tcPr>
          <w:p w:rsidR="002B702B" w:rsidRPr="00F25E06" w:rsidRDefault="00554607" w:rsidP="00F25E06">
            <w:pPr>
              <w:spacing w:after="0" w:line="240" w:lineRule="auto"/>
              <w:jc w:val="both"/>
              <w:rPr>
                <w:rFonts w:ascii="Times New Roman" w:hAnsi="Times New Roman"/>
                <w:lang w:eastAsia="en-US"/>
              </w:rPr>
            </w:pPr>
            <w:r w:rsidRPr="00F25E06">
              <w:rPr>
                <w:rFonts w:ascii="Times New Roman" w:hAnsi="Times New Roman"/>
                <w:lang w:eastAsia="en-US"/>
              </w:rPr>
              <w:t>Руб</w:t>
            </w:r>
            <w:r w:rsidR="002B702B" w:rsidRPr="00F25E06">
              <w:rPr>
                <w:rFonts w:ascii="Times New Roman" w:hAnsi="Times New Roman"/>
                <w:lang w:eastAsia="en-US"/>
              </w:rPr>
              <w:t>.</w:t>
            </w:r>
          </w:p>
          <w:p w:rsidR="00FB5579" w:rsidRPr="00F25E06" w:rsidRDefault="00FB5579" w:rsidP="00F25E06">
            <w:pPr>
              <w:spacing w:after="0" w:line="240" w:lineRule="auto"/>
              <w:jc w:val="both"/>
              <w:rPr>
                <w:rFonts w:ascii="Times New Roman" w:hAnsi="Times New Roman"/>
                <w:lang w:val="en-US" w:eastAsia="en-US"/>
              </w:rPr>
            </w:pPr>
          </w:p>
        </w:tc>
        <w:tc>
          <w:tcPr>
            <w:tcW w:w="1276" w:type="dxa"/>
          </w:tcPr>
          <w:p w:rsidR="00FC2555" w:rsidRPr="00F25E06" w:rsidRDefault="00F652C6" w:rsidP="00F25E06">
            <w:pPr>
              <w:spacing w:after="0" w:line="240" w:lineRule="auto"/>
              <w:jc w:val="right"/>
              <w:rPr>
                <w:rFonts w:ascii="Times New Roman" w:hAnsi="Times New Roman"/>
                <w:lang w:eastAsia="en-US"/>
              </w:rPr>
            </w:pPr>
            <w:r w:rsidRPr="00F25E06">
              <w:rPr>
                <w:rFonts w:ascii="Times New Roman" w:hAnsi="Times New Roman"/>
                <w:lang w:eastAsia="en-US"/>
              </w:rPr>
              <w:t>3000000</w:t>
            </w:r>
          </w:p>
        </w:tc>
        <w:tc>
          <w:tcPr>
            <w:tcW w:w="1417" w:type="dxa"/>
          </w:tcPr>
          <w:p w:rsidR="00FC2555" w:rsidRPr="00F25E06" w:rsidRDefault="00F652C6" w:rsidP="00F25E06">
            <w:pPr>
              <w:spacing w:after="0" w:line="240" w:lineRule="auto"/>
              <w:jc w:val="right"/>
              <w:rPr>
                <w:rFonts w:ascii="Times New Roman" w:hAnsi="Times New Roman"/>
                <w:lang w:eastAsia="en-US"/>
              </w:rPr>
            </w:pPr>
            <w:r w:rsidRPr="00F25E06">
              <w:rPr>
                <w:rFonts w:ascii="Times New Roman" w:hAnsi="Times New Roman"/>
                <w:lang w:eastAsia="en-US"/>
              </w:rPr>
              <w:t>100000</w:t>
            </w:r>
          </w:p>
        </w:tc>
        <w:tc>
          <w:tcPr>
            <w:tcW w:w="1276" w:type="dxa"/>
          </w:tcPr>
          <w:p w:rsidR="00FC2555" w:rsidRPr="00F25E06" w:rsidRDefault="00F652C6" w:rsidP="00F25E06">
            <w:pPr>
              <w:spacing w:after="0" w:line="240" w:lineRule="auto"/>
              <w:jc w:val="right"/>
              <w:rPr>
                <w:rFonts w:ascii="Times New Roman" w:hAnsi="Times New Roman"/>
                <w:lang w:eastAsia="en-US"/>
              </w:rPr>
            </w:pPr>
            <w:r w:rsidRPr="00F25E06">
              <w:rPr>
                <w:rFonts w:ascii="Times New Roman" w:hAnsi="Times New Roman"/>
                <w:lang w:eastAsia="en-US"/>
              </w:rPr>
              <w:t>17</w:t>
            </w:r>
            <w:r w:rsidR="002B702B" w:rsidRPr="00F25E06">
              <w:rPr>
                <w:rFonts w:ascii="Times New Roman" w:hAnsi="Times New Roman"/>
                <w:lang w:eastAsia="en-US"/>
              </w:rPr>
              <w:t>,5</w:t>
            </w:r>
            <w:r w:rsidRPr="00F25E06">
              <w:rPr>
                <w:rFonts w:ascii="Times New Roman" w:hAnsi="Times New Roman"/>
                <w:lang w:eastAsia="en-US"/>
              </w:rPr>
              <w:t>%</w:t>
            </w:r>
          </w:p>
        </w:tc>
        <w:tc>
          <w:tcPr>
            <w:tcW w:w="1134" w:type="dxa"/>
          </w:tcPr>
          <w:p w:rsidR="00FC2555" w:rsidRPr="00F25E06" w:rsidRDefault="00F652C6" w:rsidP="00F25E06">
            <w:pPr>
              <w:spacing w:after="0" w:line="240" w:lineRule="auto"/>
              <w:jc w:val="both"/>
              <w:rPr>
                <w:rFonts w:ascii="Times New Roman" w:hAnsi="Times New Roman"/>
                <w:lang w:eastAsia="en-US"/>
              </w:rPr>
            </w:pPr>
            <w:r w:rsidRPr="00F25E06">
              <w:rPr>
                <w:rFonts w:ascii="Times New Roman" w:hAnsi="Times New Roman"/>
                <w:lang w:eastAsia="en-US"/>
              </w:rPr>
              <w:t>До 5 лет</w:t>
            </w:r>
          </w:p>
        </w:tc>
        <w:tc>
          <w:tcPr>
            <w:tcW w:w="1843" w:type="dxa"/>
          </w:tcPr>
          <w:p w:rsidR="00FC2555" w:rsidRPr="00F25E06" w:rsidRDefault="002B702B" w:rsidP="003D5294">
            <w:pPr>
              <w:spacing w:after="0" w:line="240" w:lineRule="auto"/>
              <w:jc w:val="both"/>
              <w:rPr>
                <w:rFonts w:ascii="Times New Roman" w:hAnsi="Times New Roman"/>
                <w:lang w:eastAsia="en-US"/>
              </w:rPr>
            </w:pPr>
            <w:r w:rsidRPr="00F25E06">
              <w:rPr>
                <w:rFonts w:ascii="Times New Roman" w:hAnsi="Times New Roman"/>
                <w:lang w:eastAsia="en-US"/>
              </w:rPr>
              <w:t>Первоначальный взнос не менее 15% от стоимости автомобиля,</w:t>
            </w:r>
            <w:r w:rsidR="003D5294">
              <w:rPr>
                <w:rFonts w:ascii="Times New Roman" w:hAnsi="Times New Roman"/>
                <w:lang w:eastAsia="en-US"/>
              </w:rPr>
              <w:t xml:space="preserve"> </w:t>
            </w:r>
            <w:r w:rsidR="00F25E06">
              <w:rPr>
                <w:rFonts w:ascii="Times New Roman" w:hAnsi="Times New Roman"/>
                <w:lang w:eastAsia="en-US"/>
              </w:rPr>
              <w:t>страхование автомобиля КАСКО</w:t>
            </w:r>
            <w:r w:rsidRPr="00F25E06">
              <w:rPr>
                <w:rFonts w:ascii="Times New Roman" w:hAnsi="Times New Roman"/>
                <w:lang w:eastAsia="en-US"/>
              </w:rPr>
              <w:t xml:space="preserve"> </w:t>
            </w:r>
          </w:p>
        </w:tc>
      </w:tr>
    </w:tbl>
    <w:p w:rsidR="003D5294" w:rsidRDefault="003D5294" w:rsidP="00F25E06">
      <w:pPr>
        <w:pStyle w:val="a6"/>
        <w:spacing w:after="0" w:line="360" w:lineRule="auto"/>
        <w:ind w:left="0" w:firstLine="720"/>
        <w:jc w:val="both"/>
        <w:rPr>
          <w:rFonts w:ascii="Times New Roman" w:hAnsi="Times New Roman"/>
          <w:sz w:val="28"/>
          <w:szCs w:val="28"/>
        </w:rPr>
      </w:pPr>
    </w:p>
    <w:p w:rsidR="00FC79A5" w:rsidRDefault="00FC79A5"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По данным таблицы видно</w:t>
      </w:r>
      <w:r w:rsidR="000737BD">
        <w:rPr>
          <w:rFonts w:ascii="Times New Roman" w:hAnsi="Times New Roman"/>
          <w:sz w:val="28"/>
          <w:szCs w:val="28"/>
        </w:rPr>
        <w:t>,</w:t>
      </w:r>
      <w:r>
        <w:rPr>
          <w:rFonts w:ascii="Times New Roman" w:hAnsi="Times New Roman"/>
          <w:sz w:val="28"/>
          <w:szCs w:val="28"/>
        </w:rPr>
        <w:t xml:space="preserve"> что самый высокий процент у потребительского кредита - 20,5%, это обусловлено тем, что у данного кредита нет обеспечения, кредит предоставляется на срок до 3 лет. Максимальный размер потребительского кредита составляет 750000 рублей.</w:t>
      </w:r>
    </w:p>
    <w:p w:rsidR="00FC79A5" w:rsidRDefault="00FC79A5"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Самый низкий процент по ипотечному кредитованию - 10,75%, это обусловлено тем, что срок ипотеки 25-30 лет; в залог предоставляется объект недвижимости, находящийся в собственности заёмщика. Максимальный размер ипотеки составляет 2000000 рублей.</w:t>
      </w:r>
    </w:p>
    <w:p w:rsidR="00FC79A5" w:rsidRDefault="00FC79A5"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Так же на выгодных условиях представлен кредит на развитие личного подсобного хозяйства "ЛПХ". Процент по данному кредиту составляет 13%; данный кредит предоставляется на срок до 5 лет. Максимальная сумма кредита составляет 1500000 рублей.</w:t>
      </w:r>
    </w:p>
    <w:p w:rsidR="00F25E06" w:rsidRPr="00F25E06" w:rsidRDefault="00F25E06" w:rsidP="00F25E06">
      <w:pPr>
        <w:spacing w:after="0" w:line="360" w:lineRule="auto"/>
        <w:ind w:firstLine="720"/>
        <w:jc w:val="both"/>
        <w:rPr>
          <w:rFonts w:ascii="Times New Roman" w:hAnsi="Times New Roman"/>
          <w:sz w:val="28"/>
          <w:szCs w:val="28"/>
        </w:rPr>
      </w:pPr>
      <w:r w:rsidRPr="00F25E06">
        <w:rPr>
          <w:rFonts w:ascii="Times New Roman" w:hAnsi="Times New Roman"/>
          <w:sz w:val="28"/>
          <w:szCs w:val="28"/>
        </w:rPr>
        <w:t>Кредитные операции - это отношения между кредитором и заёмщиком по поводу предоставления во временное пользование денежных средств на условиях платности, срочности и возвратности.</w:t>
      </w:r>
    </w:p>
    <w:p w:rsidR="00F25E06" w:rsidRPr="00F25E06" w:rsidRDefault="00F25E06" w:rsidP="00F25E06">
      <w:pPr>
        <w:spacing w:after="0" w:line="360" w:lineRule="auto"/>
        <w:ind w:firstLine="720"/>
        <w:jc w:val="both"/>
        <w:rPr>
          <w:rFonts w:ascii="Times New Roman" w:hAnsi="Times New Roman"/>
          <w:sz w:val="28"/>
          <w:szCs w:val="28"/>
        </w:rPr>
      </w:pPr>
      <w:r w:rsidRPr="00F25E06">
        <w:rPr>
          <w:rFonts w:ascii="Times New Roman" w:hAnsi="Times New Roman"/>
          <w:sz w:val="28"/>
          <w:szCs w:val="28"/>
        </w:rPr>
        <w:t>Оценку кредитных операций начнём с соотношения кредитов, предоставляемых клиентам в Дополнительном офисе 3349/22/28 Кировского регионального филиала АО "Россельхозбанк".</w:t>
      </w:r>
    </w:p>
    <w:p w:rsidR="00F25E06" w:rsidRPr="00F25E06" w:rsidRDefault="00F25E06" w:rsidP="00F25E06">
      <w:pPr>
        <w:spacing w:after="0" w:line="360" w:lineRule="auto"/>
        <w:jc w:val="both"/>
        <w:rPr>
          <w:rFonts w:ascii="Times New Roman" w:hAnsi="Times New Roman"/>
          <w:sz w:val="28"/>
          <w:szCs w:val="28"/>
        </w:rPr>
      </w:pPr>
      <w:r w:rsidRPr="00F25E06">
        <w:rPr>
          <w:rFonts w:ascii="Times New Roman" w:hAnsi="Times New Roman"/>
          <w:sz w:val="28"/>
          <w:szCs w:val="28"/>
        </w:rPr>
        <w:t>Таблица 1</w:t>
      </w:r>
      <w:r>
        <w:rPr>
          <w:rFonts w:ascii="Times New Roman" w:hAnsi="Times New Roman"/>
          <w:sz w:val="28"/>
          <w:szCs w:val="28"/>
        </w:rPr>
        <w:t>0</w:t>
      </w:r>
      <w:r w:rsidRPr="00F25E06">
        <w:rPr>
          <w:rFonts w:ascii="Times New Roman" w:hAnsi="Times New Roman"/>
          <w:sz w:val="28"/>
          <w:szCs w:val="28"/>
        </w:rPr>
        <w:t xml:space="preserve"> - Ссудная задолженность клиентов дополнительного офиса АО "Россельхозбанк"</w:t>
      </w:r>
    </w:p>
    <w:tbl>
      <w:tblPr>
        <w:tblW w:w="0" w:type="auto"/>
        <w:jc w:val="center"/>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00"/>
        <w:gridCol w:w="992"/>
        <w:gridCol w:w="851"/>
        <w:gridCol w:w="992"/>
        <w:gridCol w:w="850"/>
        <w:gridCol w:w="993"/>
        <w:gridCol w:w="850"/>
        <w:gridCol w:w="888"/>
      </w:tblGrid>
      <w:tr w:rsidR="00F25E06" w:rsidRPr="00F25E06" w:rsidTr="003D5294">
        <w:trPr>
          <w:trHeight w:val="567"/>
          <w:jc w:val="center"/>
        </w:trPr>
        <w:tc>
          <w:tcPr>
            <w:tcW w:w="3300" w:type="dxa"/>
            <w:vMerge w:val="restart"/>
          </w:tcPr>
          <w:p w:rsidR="00F25E06" w:rsidRPr="00F25E06" w:rsidRDefault="00F25E06" w:rsidP="00F25E06">
            <w:pPr>
              <w:spacing w:after="0" w:line="240" w:lineRule="auto"/>
              <w:jc w:val="center"/>
              <w:rPr>
                <w:rFonts w:ascii="Times New Roman" w:hAnsi="Times New Roman"/>
                <w:lang w:eastAsia="en-US"/>
              </w:rPr>
            </w:pPr>
          </w:p>
          <w:p w:rsidR="00F25E06" w:rsidRPr="00D3305D" w:rsidRDefault="00F25E06" w:rsidP="00D3305D">
            <w:pPr>
              <w:spacing w:after="0" w:line="240" w:lineRule="auto"/>
              <w:jc w:val="center"/>
              <w:rPr>
                <w:rFonts w:ascii="Times New Roman" w:hAnsi="Times New Roman"/>
                <w:lang w:eastAsia="en-US"/>
              </w:rPr>
            </w:pPr>
            <w:r w:rsidRPr="00F25E06">
              <w:rPr>
                <w:rFonts w:ascii="Times New Roman" w:hAnsi="Times New Roman"/>
                <w:lang w:eastAsia="en-US"/>
              </w:rPr>
              <w:t>Показатели</w:t>
            </w:r>
          </w:p>
        </w:tc>
        <w:tc>
          <w:tcPr>
            <w:tcW w:w="1843" w:type="dxa"/>
            <w:gridSpan w:val="2"/>
          </w:tcPr>
          <w:p w:rsidR="00F25E06" w:rsidRPr="00F25E06" w:rsidRDefault="00F25E06" w:rsidP="00F25E06">
            <w:pPr>
              <w:tabs>
                <w:tab w:val="left" w:pos="300"/>
                <w:tab w:val="center" w:pos="955"/>
                <w:tab w:val="right" w:pos="1910"/>
              </w:tabs>
              <w:spacing w:after="0" w:line="240" w:lineRule="auto"/>
              <w:jc w:val="center"/>
              <w:rPr>
                <w:rFonts w:ascii="Times New Roman" w:hAnsi="Times New Roman"/>
                <w:lang w:eastAsia="en-US"/>
              </w:rPr>
            </w:pPr>
            <w:r w:rsidRPr="00F25E06">
              <w:rPr>
                <w:rFonts w:ascii="Times New Roman" w:hAnsi="Times New Roman"/>
                <w:lang w:eastAsia="en-US"/>
              </w:rPr>
              <w:t>2014г.</w:t>
            </w:r>
          </w:p>
        </w:tc>
        <w:tc>
          <w:tcPr>
            <w:tcW w:w="1842" w:type="dxa"/>
            <w:gridSpan w:val="2"/>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 xml:space="preserve"> 2015г.</w:t>
            </w:r>
          </w:p>
        </w:tc>
        <w:tc>
          <w:tcPr>
            <w:tcW w:w="1843" w:type="dxa"/>
            <w:gridSpan w:val="2"/>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2016г.</w:t>
            </w:r>
          </w:p>
        </w:tc>
        <w:tc>
          <w:tcPr>
            <w:tcW w:w="888" w:type="dxa"/>
            <w:vMerge w:val="restart"/>
          </w:tcPr>
          <w:p w:rsidR="00F25E06" w:rsidRPr="00F25E06" w:rsidRDefault="00F25E06" w:rsidP="00F25E06">
            <w:pPr>
              <w:spacing w:after="0" w:line="240" w:lineRule="auto"/>
              <w:jc w:val="center"/>
              <w:rPr>
                <w:rFonts w:ascii="Times New Roman" w:hAnsi="Times New Roman"/>
                <w:lang w:eastAsia="en-US"/>
              </w:rPr>
            </w:pPr>
            <w:r>
              <w:rPr>
                <w:rFonts w:ascii="Times New Roman" w:hAnsi="Times New Roman"/>
                <w:lang w:eastAsia="en-US"/>
              </w:rPr>
              <w:t>2016</w:t>
            </w:r>
            <w:r w:rsidRPr="00F25E06">
              <w:rPr>
                <w:rFonts w:ascii="Times New Roman" w:hAnsi="Times New Roman"/>
                <w:lang w:eastAsia="en-US"/>
              </w:rPr>
              <w:t>г. в %</w:t>
            </w:r>
          </w:p>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к 2014г.</w:t>
            </w:r>
          </w:p>
        </w:tc>
      </w:tr>
      <w:tr w:rsidR="00F25E06" w:rsidRPr="00F25E06" w:rsidTr="00D3305D">
        <w:trPr>
          <w:trHeight w:val="505"/>
          <w:jc w:val="center"/>
        </w:trPr>
        <w:tc>
          <w:tcPr>
            <w:tcW w:w="3300" w:type="dxa"/>
            <w:vMerge/>
          </w:tcPr>
          <w:p w:rsidR="00F25E06" w:rsidRPr="00F25E06" w:rsidRDefault="00F25E06" w:rsidP="00F25E06">
            <w:pPr>
              <w:spacing w:after="0" w:line="240" w:lineRule="auto"/>
              <w:jc w:val="both"/>
              <w:rPr>
                <w:rFonts w:ascii="Times New Roman" w:hAnsi="Times New Roman"/>
                <w:lang w:eastAsia="en-US"/>
              </w:rPr>
            </w:pPr>
          </w:p>
        </w:tc>
        <w:tc>
          <w:tcPr>
            <w:tcW w:w="992" w:type="dxa"/>
          </w:tcPr>
          <w:p w:rsid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тыс.</w:t>
            </w:r>
          </w:p>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руб.</w:t>
            </w:r>
          </w:p>
        </w:tc>
        <w:tc>
          <w:tcPr>
            <w:tcW w:w="851" w:type="dxa"/>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 к итогу</w:t>
            </w:r>
          </w:p>
        </w:tc>
        <w:tc>
          <w:tcPr>
            <w:tcW w:w="992" w:type="dxa"/>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тыс. руб.</w:t>
            </w:r>
          </w:p>
        </w:tc>
        <w:tc>
          <w:tcPr>
            <w:tcW w:w="850" w:type="dxa"/>
          </w:tcPr>
          <w:p w:rsid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 к</w:t>
            </w:r>
          </w:p>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итогу</w:t>
            </w:r>
          </w:p>
        </w:tc>
        <w:tc>
          <w:tcPr>
            <w:tcW w:w="993" w:type="dxa"/>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тыс. руб.</w:t>
            </w:r>
          </w:p>
        </w:tc>
        <w:tc>
          <w:tcPr>
            <w:tcW w:w="850" w:type="dxa"/>
          </w:tcPr>
          <w:p w:rsidR="00F25E06" w:rsidRPr="00F25E06" w:rsidRDefault="00F25E06" w:rsidP="00F25E06">
            <w:pPr>
              <w:spacing w:after="0" w:line="240" w:lineRule="auto"/>
              <w:jc w:val="center"/>
              <w:rPr>
                <w:rFonts w:ascii="Times New Roman" w:hAnsi="Times New Roman"/>
                <w:lang w:eastAsia="en-US"/>
              </w:rPr>
            </w:pPr>
            <w:r w:rsidRPr="00F25E06">
              <w:rPr>
                <w:rFonts w:ascii="Times New Roman" w:hAnsi="Times New Roman"/>
                <w:lang w:eastAsia="en-US"/>
              </w:rPr>
              <w:t>% к итогу</w:t>
            </w:r>
          </w:p>
        </w:tc>
        <w:tc>
          <w:tcPr>
            <w:tcW w:w="888" w:type="dxa"/>
            <w:vMerge/>
          </w:tcPr>
          <w:p w:rsidR="00F25E06" w:rsidRPr="00F25E06" w:rsidRDefault="00F25E06" w:rsidP="00F25E06">
            <w:pPr>
              <w:spacing w:after="0" w:line="240" w:lineRule="auto"/>
              <w:jc w:val="both"/>
              <w:rPr>
                <w:rFonts w:ascii="Times New Roman" w:hAnsi="Times New Roman"/>
                <w:lang w:eastAsia="en-US"/>
              </w:rPr>
            </w:pPr>
          </w:p>
        </w:tc>
      </w:tr>
      <w:tr w:rsidR="00F25E06" w:rsidRPr="00F25E06" w:rsidTr="003D5294">
        <w:trPr>
          <w:trHeight w:val="473"/>
          <w:jc w:val="center"/>
        </w:trPr>
        <w:tc>
          <w:tcPr>
            <w:tcW w:w="3300" w:type="dxa"/>
          </w:tcPr>
          <w:p w:rsidR="00F25E06" w:rsidRPr="00F25E06" w:rsidRDefault="00F25E06" w:rsidP="00F25E06">
            <w:pPr>
              <w:spacing w:after="0" w:line="240" w:lineRule="auto"/>
              <w:jc w:val="both"/>
              <w:rPr>
                <w:rFonts w:ascii="Times New Roman" w:hAnsi="Times New Roman"/>
                <w:lang w:eastAsia="en-US"/>
              </w:rPr>
            </w:pPr>
            <w:r w:rsidRPr="00F25E06">
              <w:rPr>
                <w:rFonts w:ascii="Times New Roman" w:hAnsi="Times New Roman"/>
                <w:lang w:eastAsia="en-US"/>
              </w:rPr>
              <w:t>Остаток ссудной задолженности всего, в т.ч.</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987,9</w:t>
            </w:r>
          </w:p>
        </w:tc>
        <w:tc>
          <w:tcPr>
            <w:tcW w:w="851"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1,0</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993"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1,4</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100</w:t>
            </w:r>
          </w:p>
        </w:tc>
        <w:tc>
          <w:tcPr>
            <w:tcW w:w="888"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99,4</w:t>
            </w:r>
          </w:p>
        </w:tc>
      </w:tr>
      <w:tr w:rsidR="00F25E06" w:rsidRPr="00F25E06" w:rsidTr="003D5294">
        <w:trPr>
          <w:trHeight w:val="240"/>
          <w:jc w:val="center"/>
        </w:trPr>
        <w:tc>
          <w:tcPr>
            <w:tcW w:w="3300" w:type="dxa"/>
          </w:tcPr>
          <w:p w:rsidR="00F25E06" w:rsidRPr="00F25E06" w:rsidRDefault="00F25E06" w:rsidP="00F25E06">
            <w:pPr>
              <w:spacing w:after="0" w:line="240" w:lineRule="auto"/>
              <w:jc w:val="both"/>
              <w:rPr>
                <w:rFonts w:ascii="Times New Roman" w:hAnsi="Times New Roman"/>
                <w:lang w:eastAsia="en-US"/>
              </w:rPr>
            </w:pPr>
            <w:r w:rsidRPr="00F25E06">
              <w:rPr>
                <w:rFonts w:ascii="Times New Roman" w:hAnsi="Times New Roman"/>
                <w:lang w:eastAsia="en-US"/>
              </w:rPr>
              <w:t>Физических лиц</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559,3</w:t>
            </w:r>
          </w:p>
        </w:tc>
        <w:tc>
          <w:tcPr>
            <w:tcW w:w="851"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56,61</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754,1</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75,41</w:t>
            </w:r>
          </w:p>
        </w:tc>
        <w:tc>
          <w:tcPr>
            <w:tcW w:w="993"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980,0</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70,0</w:t>
            </w:r>
          </w:p>
        </w:tc>
        <w:tc>
          <w:tcPr>
            <w:tcW w:w="888"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420,7</w:t>
            </w:r>
          </w:p>
        </w:tc>
      </w:tr>
      <w:tr w:rsidR="00F25E06" w:rsidRPr="00F25E06" w:rsidTr="003D5294">
        <w:trPr>
          <w:trHeight w:val="257"/>
          <w:jc w:val="center"/>
        </w:trPr>
        <w:tc>
          <w:tcPr>
            <w:tcW w:w="3300" w:type="dxa"/>
          </w:tcPr>
          <w:p w:rsidR="00F25E06" w:rsidRPr="00F25E06" w:rsidRDefault="00F25E06" w:rsidP="00F25E06">
            <w:pPr>
              <w:spacing w:after="0" w:line="240" w:lineRule="auto"/>
              <w:jc w:val="both"/>
              <w:rPr>
                <w:rFonts w:ascii="Times New Roman" w:hAnsi="Times New Roman"/>
                <w:lang w:eastAsia="en-US"/>
              </w:rPr>
            </w:pPr>
            <w:r w:rsidRPr="00F25E06">
              <w:rPr>
                <w:rFonts w:ascii="Times New Roman" w:hAnsi="Times New Roman"/>
                <w:lang w:eastAsia="en-US"/>
              </w:rPr>
              <w:t>Юридических лиц</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428,6</w:t>
            </w:r>
          </w:p>
        </w:tc>
        <w:tc>
          <w:tcPr>
            <w:tcW w:w="851"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43,38</w:t>
            </w:r>
          </w:p>
        </w:tc>
        <w:tc>
          <w:tcPr>
            <w:tcW w:w="992"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245,8</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24,58</w:t>
            </w:r>
          </w:p>
        </w:tc>
        <w:tc>
          <w:tcPr>
            <w:tcW w:w="993"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420,0</w:t>
            </w:r>
          </w:p>
        </w:tc>
        <w:tc>
          <w:tcPr>
            <w:tcW w:w="850"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30,0</w:t>
            </w:r>
          </w:p>
        </w:tc>
        <w:tc>
          <w:tcPr>
            <w:tcW w:w="888" w:type="dxa"/>
          </w:tcPr>
          <w:p w:rsidR="00F25E06" w:rsidRPr="00F25E06" w:rsidRDefault="00F25E06" w:rsidP="00F25E06">
            <w:pPr>
              <w:spacing w:after="0" w:line="240" w:lineRule="auto"/>
              <w:jc w:val="right"/>
              <w:rPr>
                <w:rFonts w:ascii="Times New Roman" w:hAnsi="Times New Roman"/>
                <w:lang w:eastAsia="en-US"/>
              </w:rPr>
            </w:pPr>
            <w:r w:rsidRPr="00F25E06">
              <w:rPr>
                <w:rFonts w:ascii="Times New Roman" w:hAnsi="Times New Roman"/>
                <w:lang w:eastAsia="en-US"/>
              </w:rPr>
              <w:t>-28,6</w:t>
            </w:r>
          </w:p>
        </w:tc>
      </w:tr>
    </w:tbl>
    <w:p w:rsidR="00F25E06" w:rsidRPr="00F25E06" w:rsidRDefault="00F25E06" w:rsidP="00F25E06">
      <w:pPr>
        <w:spacing w:after="0" w:line="360" w:lineRule="auto"/>
        <w:jc w:val="both"/>
        <w:rPr>
          <w:rFonts w:ascii="Times New Roman" w:hAnsi="Times New Roman"/>
          <w:sz w:val="28"/>
          <w:szCs w:val="28"/>
        </w:rPr>
      </w:pPr>
    </w:p>
    <w:p w:rsidR="00F25E06" w:rsidRPr="00F25E06" w:rsidRDefault="00F25E06" w:rsidP="00F25E06">
      <w:pPr>
        <w:spacing w:after="0" w:line="360" w:lineRule="auto"/>
        <w:ind w:firstLine="720"/>
        <w:jc w:val="both"/>
        <w:rPr>
          <w:rFonts w:ascii="Times New Roman" w:hAnsi="Times New Roman"/>
          <w:sz w:val="28"/>
          <w:szCs w:val="28"/>
        </w:rPr>
      </w:pPr>
      <w:r w:rsidRPr="00F25E06">
        <w:rPr>
          <w:rFonts w:ascii="Times New Roman" w:hAnsi="Times New Roman"/>
          <w:sz w:val="28"/>
          <w:szCs w:val="28"/>
        </w:rPr>
        <w:t>Ссудная задолженность за анализируемый период в 2016 году возросла на 99,4%, по сравнению с 2014 годом. Большую часть ссудной задолженности составляет задолженность физических лиц  70,0% в 2013 году. На ссудную задолженность юридических лиц в 2016 году приходится 30,0% от общей суммы задолженности.</w:t>
      </w:r>
    </w:p>
    <w:p w:rsidR="00F25E06" w:rsidRPr="00F25E06" w:rsidRDefault="00F25E06" w:rsidP="00F25E06">
      <w:pPr>
        <w:spacing w:after="0" w:line="360" w:lineRule="auto"/>
        <w:ind w:firstLine="720"/>
        <w:jc w:val="both"/>
        <w:rPr>
          <w:rFonts w:ascii="Times New Roman" w:hAnsi="Times New Roman"/>
          <w:sz w:val="28"/>
          <w:szCs w:val="28"/>
        </w:rPr>
      </w:pPr>
      <w:r w:rsidRPr="00F25E06">
        <w:rPr>
          <w:rFonts w:ascii="Times New Roman" w:hAnsi="Times New Roman"/>
          <w:sz w:val="28"/>
          <w:szCs w:val="28"/>
        </w:rPr>
        <w:t xml:space="preserve">Важное значение с точки зрения оценки качества кредитов, имеет оценка выданных кредитов по видам. Данные представим в </w:t>
      </w:r>
      <w:r>
        <w:rPr>
          <w:rFonts w:ascii="Times New Roman" w:hAnsi="Times New Roman"/>
          <w:sz w:val="28"/>
          <w:szCs w:val="28"/>
        </w:rPr>
        <w:t>таблице 11</w:t>
      </w:r>
      <w:r w:rsidRPr="00F25E06">
        <w:rPr>
          <w:rFonts w:ascii="Times New Roman" w:hAnsi="Times New Roman"/>
          <w:sz w:val="28"/>
          <w:szCs w:val="28"/>
        </w:rPr>
        <w:t>.</w:t>
      </w:r>
    </w:p>
    <w:p w:rsidR="00F25E06" w:rsidRPr="00F25E06" w:rsidRDefault="00F25E06" w:rsidP="00F25E06">
      <w:pPr>
        <w:spacing w:after="0" w:line="360" w:lineRule="auto"/>
        <w:jc w:val="both"/>
        <w:rPr>
          <w:rFonts w:ascii="Times New Roman" w:hAnsi="Times New Roman"/>
          <w:sz w:val="28"/>
          <w:szCs w:val="28"/>
        </w:rPr>
      </w:pPr>
      <w:r>
        <w:rPr>
          <w:rFonts w:ascii="Times New Roman" w:hAnsi="Times New Roman"/>
          <w:sz w:val="28"/>
          <w:szCs w:val="28"/>
        </w:rPr>
        <w:t>Таблица 11</w:t>
      </w:r>
      <w:r w:rsidRPr="00F25E06">
        <w:rPr>
          <w:rFonts w:ascii="Times New Roman" w:hAnsi="Times New Roman"/>
          <w:sz w:val="28"/>
          <w:szCs w:val="28"/>
        </w:rPr>
        <w:t xml:space="preserve"> - Оценка среднего размера кредитных операций в дополнительном офисе АО "Россельхозбанк"</w:t>
      </w:r>
    </w:p>
    <w:tbl>
      <w:tblPr>
        <w:tblW w:w="0" w:type="auto"/>
        <w:jc w:val="center"/>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51"/>
        <w:gridCol w:w="1701"/>
        <w:gridCol w:w="1701"/>
        <w:gridCol w:w="1678"/>
        <w:gridCol w:w="1831"/>
      </w:tblGrid>
      <w:tr w:rsidR="00F25E06" w:rsidRPr="00F25E06" w:rsidTr="003D5294">
        <w:trPr>
          <w:trHeight w:val="614"/>
          <w:jc w:val="center"/>
        </w:trPr>
        <w:tc>
          <w:tcPr>
            <w:tcW w:w="2851" w:type="dxa"/>
          </w:tcPr>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Показател</w:t>
            </w:r>
            <w:r>
              <w:rPr>
                <w:rFonts w:ascii="Times New Roman" w:hAnsi="Times New Roman"/>
                <w:lang w:eastAsia="en-US"/>
              </w:rPr>
              <w:t>и</w:t>
            </w:r>
          </w:p>
        </w:tc>
        <w:tc>
          <w:tcPr>
            <w:tcW w:w="1701" w:type="dxa"/>
          </w:tcPr>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2014г.</w:t>
            </w:r>
          </w:p>
        </w:tc>
        <w:tc>
          <w:tcPr>
            <w:tcW w:w="1701" w:type="dxa"/>
          </w:tcPr>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2015г.</w:t>
            </w:r>
          </w:p>
        </w:tc>
        <w:tc>
          <w:tcPr>
            <w:tcW w:w="1678" w:type="dxa"/>
          </w:tcPr>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2016г.</w:t>
            </w:r>
          </w:p>
        </w:tc>
        <w:tc>
          <w:tcPr>
            <w:tcW w:w="1831" w:type="dxa"/>
          </w:tcPr>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2016г. в %</w:t>
            </w:r>
          </w:p>
          <w:p w:rsidR="00F25E06" w:rsidRPr="00F25E06" w:rsidRDefault="00F25E06" w:rsidP="00F25E06">
            <w:pPr>
              <w:spacing w:after="0" w:line="360" w:lineRule="auto"/>
              <w:jc w:val="center"/>
              <w:rPr>
                <w:rFonts w:ascii="Times New Roman" w:hAnsi="Times New Roman"/>
                <w:lang w:eastAsia="en-US"/>
              </w:rPr>
            </w:pPr>
            <w:r w:rsidRPr="00F25E06">
              <w:rPr>
                <w:rFonts w:ascii="Times New Roman" w:hAnsi="Times New Roman"/>
                <w:lang w:eastAsia="en-US"/>
              </w:rPr>
              <w:t>к 2014г.</w:t>
            </w:r>
          </w:p>
        </w:tc>
      </w:tr>
      <w:tr w:rsidR="00F25E06" w:rsidRPr="00F25E06" w:rsidTr="00D3305D">
        <w:trPr>
          <w:trHeight w:val="695"/>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 xml:space="preserve">Заключено договоров шт., в т. ч. </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99</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108</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127</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128,28</w:t>
            </w:r>
          </w:p>
        </w:tc>
      </w:tr>
      <w:tr w:rsidR="00F25E06" w:rsidRPr="00F25E06" w:rsidTr="00F25E06">
        <w:trPr>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Потребительских</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54</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79</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87</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161,11</w:t>
            </w:r>
          </w:p>
        </w:tc>
      </w:tr>
      <w:tr w:rsidR="00F25E06" w:rsidRPr="00F25E06" w:rsidTr="00F25E06">
        <w:trPr>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Сумма предоставленных кредитов тыс. руб. в т. ч.</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428,3</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587,4</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641,3</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149,73</w:t>
            </w:r>
          </w:p>
        </w:tc>
      </w:tr>
      <w:tr w:rsidR="00F25E06" w:rsidRPr="00F25E06" w:rsidTr="00F25E06">
        <w:trPr>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Потребительских</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120,4</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218,8</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298,7</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248,08</w:t>
            </w:r>
          </w:p>
        </w:tc>
      </w:tr>
      <w:tr w:rsidR="00F25E06" w:rsidRPr="00F25E06" w:rsidTr="00F25E06">
        <w:trPr>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Средний размер одного кредита, тыс. руб., в т. ч.</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44,6</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58,2</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64,4</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144,39</w:t>
            </w:r>
          </w:p>
        </w:tc>
      </w:tr>
      <w:tr w:rsidR="00F25E06" w:rsidRPr="00F25E06" w:rsidTr="003D5294">
        <w:trPr>
          <w:trHeight w:val="157"/>
          <w:jc w:val="center"/>
        </w:trPr>
        <w:tc>
          <w:tcPr>
            <w:tcW w:w="2851" w:type="dxa"/>
          </w:tcPr>
          <w:p w:rsidR="00F25E06" w:rsidRPr="00F25E06" w:rsidRDefault="00F25E06" w:rsidP="00F25E06">
            <w:pPr>
              <w:spacing w:after="0" w:line="360" w:lineRule="auto"/>
              <w:jc w:val="both"/>
              <w:rPr>
                <w:rFonts w:ascii="Times New Roman" w:hAnsi="Times New Roman"/>
                <w:lang w:eastAsia="en-US"/>
              </w:rPr>
            </w:pPr>
            <w:r w:rsidRPr="00F25E06">
              <w:rPr>
                <w:rFonts w:ascii="Times New Roman" w:hAnsi="Times New Roman"/>
                <w:lang w:eastAsia="en-US"/>
              </w:rPr>
              <w:t>Потребительских</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59,4</w:t>
            </w:r>
          </w:p>
        </w:tc>
        <w:tc>
          <w:tcPr>
            <w:tcW w:w="170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62,1</w:t>
            </w:r>
          </w:p>
        </w:tc>
        <w:tc>
          <w:tcPr>
            <w:tcW w:w="1678"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71,6</w:t>
            </w:r>
          </w:p>
        </w:tc>
        <w:tc>
          <w:tcPr>
            <w:tcW w:w="1831" w:type="dxa"/>
          </w:tcPr>
          <w:p w:rsidR="00F25E06" w:rsidRPr="00F25E06" w:rsidRDefault="00F25E06" w:rsidP="00F25E06">
            <w:pPr>
              <w:spacing w:after="0" w:line="360" w:lineRule="auto"/>
              <w:jc w:val="right"/>
              <w:rPr>
                <w:rFonts w:ascii="Times New Roman" w:hAnsi="Times New Roman"/>
                <w:lang w:eastAsia="en-US"/>
              </w:rPr>
            </w:pPr>
            <w:r w:rsidRPr="00F25E06">
              <w:rPr>
                <w:rFonts w:ascii="Times New Roman" w:hAnsi="Times New Roman"/>
                <w:lang w:eastAsia="en-US"/>
              </w:rPr>
              <w:t>120,53</w:t>
            </w:r>
          </w:p>
        </w:tc>
      </w:tr>
    </w:tbl>
    <w:p w:rsidR="00F25E06" w:rsidRPr="00F25E06" w:rsidRDefault="00F25E06" w:rsidP="00F25E06">
      <w:pPr>
        <w:spacing w:after="0" w:line="360" w:lineRule="auto"/>
        <w:jc w:val="both"/>
        <w:rPr>
          <w:rFonts w:ascii="Times New Roman" w:hAnsi="Times New Roman"/>
          <w:sz w:val="28"/>
          <w:szCs w:val="28"/>
        </w:rPr>
      </w:pPr>
    </w:p>
    <w:p w:rsidR="0059233D" w:rsidRDefault="00F25E06" w:rsidP="00F25E06">
      <w:pPr>
        <w:pStyle w:val="a6"/>
        <w:spacing w:after="0" w:line="360" w:lineRule="auto"/>
        <w:ind w:left="0" w:firstLine="720"/>
        <w:jc w:val="both"/>
        <w:rPr>
          <w:rFonts w:ascii="Times New Roman" w:hAnsi="Times New Roman"/>
          <w:sz w:val="28"/>
          <w:szCs w:val="28"/>
        </w:rPr>
      </w:pPr>
      <w:r w:rsidRPr="00F25E06">
        <w:rPr>
          <w:rFonts w:ascii="Times New Roman" w:hAnsi="Times New Roman"/>
          <w:sz w:val="28"/>
          <w:szCs w:val="28"/>
        </w:rPr>
        <w:t>По данным таблицы средний размер одного кредита увеличился на 44,39% и к 2016 году составил 64,4 тыс. руб. Этому способствовало увеличение количества заключённых кредитных договоров на 28,28% и рост сумм предоставленных кредитов на 49,73%.</w:t>
      </w:r>
    </w:p>
    <w:p w:rsidR="0066289F" w:rsidRDefault="0066289F"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В таблице 12 представлена динамика и структура кредитного портфеля по срокам за 2014-2016гг.</w:t>
      </w:r>
    </w:p>
    <w:p w:rsidR="0066289F" w:rsidRPr="0066289F" w:rsidRDefault="0066289F" w:rsidP="003D5294">
      <w:pPr>
        <w:spacing w:after="0" w:line="360" w:lineRule="auto"/>
        <w:jc w:val="both"/>
        <w:rPr>
          <w:rFonts w:ascii="Times New Roman" w:hAnsi="Times New Roman"/>
          <w:sz w:val="28"/>
          <w:szCs w:val="28"/>
        </w:rPr>
      </w:pPr>
      <w:r w:rsidRPr="0066289F">
        <w:rPr>
          <w:rFonts w:ascii="Times New Roman" w:hAnsi="Times New Roman"/>
          <w:sz w:val="28"/>
          <w:szCs w:val="28"/>
        </w:rPr>
        <w:t xml:space="preserve">Таблица 12 – Динамика и структура кредитного портфеля </w:t>
      </w:r>
      <w:r w:rsidRPr="0066289F">
        <w:rPr>
          <w:rFonts w:ascii="Times New Roman" w:hAnsi="Times New Roman"/>
          <w:bCs/>
          <w:iCs/>
          <w:sz w:val="28"/>
          <w:szCs w:val="28"/>
        </w:rPr>
        <w:t>ДО</w:t>
      </w:r>
      <w:r w:rsidRPr="0066289F">
        <w:rPr>
          <w:rFonts w:ascii="Times New Roman" w:hAnsi="Times New Roman"/>
          <w:sz w:val="28"/>
          <w:szCs w:val="28"/>
        </w:rPr>
        <w:t xml:space="preserve"> </w:t>
      </w:r>
      <w:r w:rsidRPr="0066289F">
        <w:rPr>
          <w:rStyle w:val="FontStyle101"/>
          <w:b w:val="0"/>
          <w:bCs/>
        </w:rPr>
        <w:t>№3349/22/28</w:t>
      </w:r>
      <w:r w:rsidRPr="0066289F">
        <w:rPr>
          <w:rFonts w:ascii="Times New Roman" w:hAnsi="Times New Roman"/>
          <w:sz w:val="28"/>
          <w:szCs w:val="28"/>
        </w:rPr>
        <w:t xml:space="preserve"> «Россельхозбанк» по срокам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700"/>
        <w:gridCol w:w="648"/>
        <w:gridCol w:w="810"/>
        <w:gridCol w:w="655"/>
        <w:gridCol w:w="810"/>
        <w:gridCol w:w="757"/>
        <w:gridCol w:w="847"/>
        <w:gridCol w:w="852"/>
        <w:gridCol w:w="984"/>
        <w:gridCol w:w="1027"/>
      </w:tblGrid>
      <w:tr w:rsidR="0066289F" w:rsidRPr="0066289F" w:rsidTr="00D3305D">
        <w:trPr>
          <w:trHeight w:val="75"/>
        </w:trPr>
        <w:tc>
          <w:tcPr>
            <w:tcW w:w="1799" w:type="dxa"/>
            <w:vMerge w:val="restart"/>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Показатели</w:t>
            </w: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2014г.</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2015г.</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2016г.</w:t>
            </w:r>
          </w:p>
        </w:tc>
        <w:tc>
          <w:tcPr>
            <w:tcW w:w="1699"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Темп роста, %</w:t>
            </w:r>
          </w:p>
        </w:tc>
        <w:tc>
          <w:tcPr>
            <w:tcW w:w="2011"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Изменение структуры, %</w:t>
            </w:r>
          </w:p>
        </w:tc>
      </w:tr>
      <w:tr w:rsidR="0066289F" w:rsidRPr="0066289F" w:rsidTr="00D3305D">
        <w:trPr>
          <w:trHeight w:val="465"/>
        </w:trPr>
        <w:tc>
          <w:tcPr>
            <w:tcW w:w="1799" w:type="dxa"/>
            <w:vMerge/>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p>
        </w:tc>
        <w:tc>
          <w:tcPr>
            <w:tcW w:w="700"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ind w:left="-109"/>
              <w:jc w:val="center"/>
              <w:rPr>
                <w:color w:val="auto"/>
                <w:sz w:val="22"/>
                <w:szCs w:val="22"/>
              </w:rPr>
            </w:pPr>
            <w:r>
              <w:rPr>
                <w:color w:val="auto"/>
                <w:sz w:val="22"/>
                <w:szCs w:val="22"/>
              </w:rPr>
              <w:t>м</w:t>
            </w:r>
            <w:r w:rsidRPr="0066289F">
              <w:rPr>
                <w:color w:val="auto"/>
                <w:sz w:val="22"/>
                <w:szCs w:val="22"/>
              </w:rPr>
              <w:t>лрд руб.</w:t>
            </w:r>
          </w:p>
        </w:tc>
        <w:tc>
          <w:tcPr>
            <w:tcW w:w="648"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sidRPr="0066289F">
              <w:rPr>
                <w:color w:val="auto"/>
                <w:sz w:val="22"/>
                <w:szCs w:val="22"/>
              </w:rPr>
              <w:t>уд. вес, %</w:t>
            </w:r>
          </w:p>
        </w:tc>
        <w:tc>
          <w:tcPr>
            <w:tcW w:w="810"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м</w:t>
            </w:r>
            <w:r w:rsidRPr="0066289F">
              <w:rPr>
                <w:color w:val="auto"/>
                <w:sz w:val="22"/>
                <w:szCs w:val="22"/>
              </w:rPr>
              <w:t>лрд руб.</w:t>
            </w:r>
          </w:p>
        </w:tc>
        <w:tc>
          <w:tcPr>
            <w:tcW w:w="655"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sidRPr="0066289F">
              <w:rPr>
                <w:color w:val="auto"/>
                <w:sz w:val="22"/>
                <w:szCs w:val="22"/>
              </w:rPr>
              <w:t>уд. вес, %</w:t>
            </w:r>
          </w:p>
        </w:tc>
        <w:tc>
          <w:tcPr>
            <w:tcW w:w="810" w:type="dxa"/>
            <w:tcBorders>
              <w:top w:val="single" w:sz="4" w:space="0" w:color="auto"/>
              <w:left w:val="single" w:sz="4" w:space="0" w:color="auto"/>
              <w:bottom w:val="single" w:sz="4" w:space="0" w:color="auto"/>
              <w:right w:val="single" w:sz="4" w:space="0" w:color="auto"/>
            </w:tcBorders>
            <w:vAlign w:val="center"/>
          </w:tcPr>
          <w:p w:rsid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млрд</w:t>
            </w:r>
          </w:p>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р</w:t>
            </w:r>
            <w:r w:rsidRPr="0066289F">
              <w:rPr>
                <w:color w:val="auto"/>
                <w:sz w:val="22"/>
                <w:szCs w:val="22"/>
              </w:rPr>
              <w:t>уб.</w:t>
            </w:r>
          </w:p>
        </w:tc>
        <w:tc>
          <w:tcPr>
            <w:tcW w:w="757"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sidRPr="0066289F">
              <w:rPr>
                <w:color w:val="auto"/>
                <w:sz w:val="22"/>
                <w:szCs w:val="22"/>
              </w:rPr>
              <w:t>уд. вес, %</w:t>
            </w:r>
          </w:p>
        </w:tc>
        <w:tc>
          <w:tcPr>
            <w:tcW w:w="847" w:type="dxa"/>
            <w:tcBorders>
              <w:top w:val="single" w:sz="4" w:space="0" w:color="auto"/>
              <w:left w:val="single" w:sz="4" w:space="0" w:color="auto"/>
              <w:bottom w:val="single" w:sz="4" w:space="0" w:color="auto"/>
              <w:right w:val="single" w:sz="4" w:space="0" w:color="auto"/>
            </w:tcBorders>
            <w:vAlign w:val="center"/>
          </w:tcPr>
          <w:p w:rsidR="0066289F" w:rsidRPr="0066289F" w:rsidRDefault="00D3305D" w:rsidP="00C93FC8">
            <w:pPr>
              <w:pStyle w:val="af3"/>
              <w:widowControl w:val="0"/>
              <w:autoSpaceDE w:val="0"/>
              <w:autoSpaceDN w:val="0"/>
              <w:adjustRightInd w:val="0"/>
              <w:spacing w:line="240" w:lineRule="auto"/>
              <w:jc w:val="center"/>
              <w:rPr>
                <w:color w:val="auto"/>
                <w:sz w:val="22"/>
                <w:szCs w:val="22"/>
              </w:rPr>
            </w:pPr>
            <w:r>
              <w:rPr>
                <w:color w:val="auto"/>
                <w:sz w:val="22"/>
                <w:szCs w:val="22"/>
              </w:rPr>
              <w:t>2015 к 2014</w:t>
            </w:r>
          </w:p>
        </w:tc>
        <w:tc>
          <w:tcPr>
            <w:tcW w:w="852" w:type="dxa"/>
            <w:tcBorders>
              <w:top w:val="single" w:sz="4" w:space="0" w:color="auto"/>
              <w:left w:val="single" w:sz="4" w:space="0" w:color="auto"/>
              <w:bottom w:val="single" w:sz="4" w:space="0" w:color="auto"/>
              <w:right w:val="single" w:sz="4" w:space="0" w:color="auto"/>
            </w:tcBorders>
            <w:vAlign w:val="center"/>
          </w:tcPr>
          <w:p w:rsidR="0066289F" w:rsidRPr="0066289F" w:rsidRDefault="00D3305D" w:rsidP="00C93FC8">
            <w:pPr>
              <w:pStyle w:val="af3"/>
              <w:widowControl w:val="0"/>
              <w:autoSpaceDE w:val="0"/>
              <w:autoSpaceDN w:val="0"/>
              <w:adjustRightInd w:val="0"/>
              <w:spacing w:line="240" w:lineRule="auto"/>
              <w:jc w:val="center"/>
              <w:rPr>
                <w:color w:val="auto"/>
                <w:sz w:val="22"/>
                <w:szCs w:val="22"/>
              </w:rPr>
            </w:pPr>
            <w:r>
              <w:rPr>
                <w:color w:val="auto"/>
                <w:sz w:val="22"/>
                <w:szCs w:val="22"/>
              </w:rPr>
              <w:t>2016</w:t>
            </w:r>
            <w:r w:rsidR="0066289F" w:rsidRPr="0066289F">
              <w:rPr>
                <w:color w:val="auto"/>
                <w:sz w:val="22"/>
                <w:szCs w:val="22"/>
              </w:rPr>
              <w:t xml:space="preserve"> к 2015</w:t>
            </w:r>
          </w:p>
        </w:tc>
        <w:tc>
          <w:tcPr>
            <w:tcW w:w="984" w:type="dxa"/>
            <w:tcBorders>
              <w:top w:val="single" w:sz="4" w:space="0" w:color="auto"/>
              <w:left w:val="single" w:sz="4" w:space="0" w:color="auto"/>
              <w:bottom w:val="single" w:sz="4" w:space="0" w:color="auto"/>
              <w:right w:val="single" w:sz="4" w:space="0" w:color="auto"/>
            </w:tcBorders>
            <w:vAlign w:val="center"/>
          </w:tcPr>
          <w:p w:rsidR="0066289F" w:rsidRPr="0066289F" w:rsidRDefault="00D3305D" w:rsidP="00C93FC8">
            <w:pPr>
              <w:pStyle w:val="af3"/>
              <w:widowControl w:val="0"/>
              <w:autoSpaceDE w:val="0"/>
              <w:autoSpaceDN w:val="0"/>
              <w:adjustRightInd w:val="0"/>
              <w:spacing w:line="240" w:lineRule="auto"/>
              <w:jc w:val="center"/>
              <w:rPr>
                <w:color w:val="auto"/>
                <w:sz w:val="22"/>
                <w:szCs w:val="22"/>
              </w:rPr>
            </w:pPr>
            <w:r>
              <w:rPr>
                <w:color w:val="auto"/>
                <w:sz w:val="22"/>
                <w:szCs w:val="22"/>
              </w:rPr>
              <w:t>2015 от 2014</w:t>
            </w:r>
          </w:p>
        </w:tc>
        <w:tc>
          <w:tcPr>
            <w:tcW w:w="1027" w:type="dxa"/>
            <w:tcBorders>
              <w:top w:val="single" w:sz="4" w:space="0" w:color="auto"/>
              <w:left w:val="single" w:sz="4" w:space="0" w:color="auto"/>
              <w:bottom w:val="single" w:sz="4" w:space="0" w:color="auto"/>
              <w:right w:val="single" w:sz="4" w:space="0" w:color="auto"/>
            </w:tcBorders>
            <w:vAlign w:val="center"/>
          </w:tcPr>
          <w:p w:rsidR="0066289F" w:rsidRPr="0066289F" w:rsidRDefault="00D3305D" w:rsidP="00C93FC8">
            <w:pPr>
              <w:pStyle w:val="af3"/>
              <w:widowControl w:val="0"/>
              <w:autoSpaceDE w:val="0"/>
              <w:autoSpaceDN w:val="0"/>
              <w:adjustRightInd w:val="0"/>
              <w:spacing w:line="240" w:lineRule="auto"/>
              <w:jc w:val="center"/>
              <w:rPr>
                <w:color w:val="auto"/>
                <w:sz w:val="22"/>
                <w:szCs w:val="22"/>
              </w:rPr>
            </w:pPr>
            <w:r>
              <w:rPr>
                <w:color w:val="auto"/>
                <w:sz w:val="22"/>
                <w:szCs w:val="22"/>
              </w:rPr>
              <w:t>2016 от 2015</w:t>
            </w:r>
          </w:p>
        </w:tc>
      </w:tr>
      <w:tr w:rsidR="0066289F" w:rsidRPr="0066289F" w:rsidTr="00D3305D">
        <w:trPr>
          <w:trHeight w:val="240"/>
        </w:trPr>
        <w:tc>
          <w:tcPr>
            <w:tcW w:w="1799"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sidRPr="0066289F">
              <w:rPr>
                <w:color w:val="auto"/>
                <w:sz w:val="22"/>
                <w:szCs w:val="22"/>
              </w:rPr>
              <w:t xml:space="preserve">Кредитный портфель, в т. ч. </w:t>
            </w:r>
          </w:p>
        </w:tc>
        <w:tc>
          <w:tcPr>
            <w:tcW w:w="70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141</w:t>
            </w:r>
          </w:p>
        </w:tc>
        <w:tc>
          <w:tcPr>
            <w:tcW w:w="648"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100</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261,0</w:t>
            </w:r>
          </w:p>
        </w:tc>
        <w:tc>
          <w:tcPr>
            <w:tcW w:w="65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100</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455,8</w:t>
            </w:r>
          </w:p>
        </w:tc>
        <w:tc>
          <w:tcPr>
            <w:tcW w:w="75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100</w:t>
            </w:r>
          </w:p>
        </w:tc>
        <w:tc>
          <w:tcPr>
            <w:tcW w:w="84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185,1</w:t>
            </w:r>
          </w:p>
        </w:tc>
        <w:tc>
          <w:tcPr>
            <w:tcW w:w="852"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174,6</w:t>
            </w:r>
          </w:p>
        </w:tc>
        <w:tc>
          <w:tcPr>
            <w:tcW w:w="984"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w:t>
            </w:r>
          </w:p>
        </w:tc>
        <w:tc>
          <w:tcPr>
            <w:tcW w:w="10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w:t>
            </w:r>
          </w:p>
        </w:tc>
      </w:tr>
      <w:tr w:rsidR="0066289F" w:rsidRPr="0066289F" w:rsidTr="00D3305D">
        <w:trPr>
          <w:trHeight w:val="345"/>
        </w:trPr>
        <w:tc>
          <w:tcPr>
            <w:tcW w:w="1799"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Pr>
                <w:color w:val="auto"/>
                <w:sz w:val="22"/>
                <w:szCs w:val="22"/>
              </w:rPr>
              <w:t>краткосрочные кредит</w:t>
            </w:r>
            <w:r w:rsidRPr="0066289F">
              <w:rPr>
                <w:color w:val="auto"/>
                <w:sz w:val="22"/>
                <w:szCs w:val="22"/>
              </w:rPr>
              <w:t>ы</w:t>
            </w:r>
          </w:p>
        </w:tc>
        <w:tc>
          <w:tcPr>
            <w:tcW w:w="70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119</w:t>
            </w:r>
          </w:p>
        </w:tc>
        <w:tc>
          <w:tcPr>
            <w:tcW w:w="648"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84,7</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217,2</w:t>
            </w:r>
          </w:p>
        </w:tc>
        <w:tc>
          <w:tcPr>
            <w:tcW w:w="65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83,2</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396,1</w:t>
            </w:r>
          </w:p>
        </w:tc>
        <w:tc>
          <w:tcPr>
            <w:tcW w:w="75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86,9</w:t>
            </w:r>
          </w:p>
        </w:tc>
        <w:tc>
          <w:tcPr>
            <w:tcW w:w="84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181,9</w:t>
            </w:r>
          </w:p>
        </w:tc>
        <w:tc>
          <w:tcPr>
            <w:tcW w:w="852"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182,4</w:t>
            </w:r>
          </w:p>
        </w:tc>
        <w:tc>
          <w:tcPr>
            <w:tcW w:w="984"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-1,5</w:t>
            </w:r>
          </w:p>
        </w:tc>
        <w:tc>
          <w:tcPr>
            <w:tcW w:w="10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+3,7</w:t>
            </w:r>
          </w:p>
        </w:tc>
      </w:tr>
      <w:tr w:rsidR="0066289F" w:rsidRPr="0066289F" w:rsidTr="00D3305D">
        <w:trPr>
          <w:trHeight w:val="192"/>
        </w:trPr>
        <w:tc>
          <w:tcPr>
            <w:tcW w:w="1799"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Pr>
                <w:color w:val="auto"/>
                <w:sz w:val="22"/>
                <w:szCs w:val="22"/>
              </w:rPr>
              <w:t>долгосрочные кредит</w:t>
            </w:r>
            <w:r w:rsidRPr="0066289F">
              <w:rPr>
                <w:color w:val="auto"/>
                <w:sz w:val="22"/>
                <w:szCs w:val="22"/>
              </w:rPr>
              <w:t>ы</w:t>
            </w:r>
          </w:p>
        </w:tc>
        <w:tc>
          <w:tcPr>
            <w:tcW w:w="70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21,6</w:t>
            </w:r>
          </w:p>
        </w:tc>
        <w:tc>
          <w:tcPr>
            <w:tcW w:w="648"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15,3</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43,8</w:t>
            </w:r>
          </w:p>
        </w:tc>
        <w:tc>
          <w:tcPr>
            <w:tcW w:w="65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16,8</w:t>
            </w:r>
          </w:p>
        </w:tc>
        <w:tc>
          <w:tcPr>
            <w:tcW w:w="810"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59,7</w:t>
            </w:r>
          </w:p>
        </w:tc>
        <w:tc>
          <w:tcPr>
            <w:tcW w:w="75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13,1</w:t>
            </w:r>
          </w:p>
        </w:tc>
        <w:tc>
          <w:tcPr>
            <w:tcW w:w="84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ind w:left="-84"/>
              <w:jc w:val="right"/>
              <w:rPr>
                <w:color w:val="auto"/>
                <w:sz w:val="22"/>
                <w:szCs w:val="22"/>
              </w:rPr>
            </w:pPr>
            <w:r w:rsidRPr="0066289F">
              <w:rPr>
                <w:color w:val="auto"/>
                <w:sz w:val="22"/>
                <w:szCs w:val="22"/>
              </w:rPr>
              <w:t xml:space="preserve">в 2,0 р. </w:t>
            </w:r>
          </w:p>
        </w:tc>
        <w:tc>
          <w:tcPr>
            <w:tcW w:w="852"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136,3</w:t>
            </w:r>
          </w:p>
        </w:tc>
        <w:tc>
          <w:tcPr>
            <w:tcW w:w="984"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+1,5</w:t>
            </w:r>
          </w:p>
        </w:tc>
        <w:tc>
          <w:tcPr>
            <w:tcW w:w="10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D3305D">
            <w:pPr>
              <w:pStyle w:val="af3"/>
              <w:widowControl w:val="0"/>
              <w:autoSpaceDE w:val="0"/>
              <w:autoSpaceDN w:val="0"/>
              <w:adjustRightInd w:val="0"/>
              <w:spacing w:line="240" w:lineRule="auto"/>
              <w:jc w:val="right"/>
              <w:rPr>
                <w:color w:val="auto"/>
                <w:sz w:val="22"/>
                <w:szCs w:val="22"/>
              </w:rPr>
            </w:pPr>
            <w:r w:rsidRPr="0066289F">
              <w:rPr>
                <w:color w:val="auto"/>
                <w:sz w:val="22"/>
                <w:szCs w:val="22"/>
              </w:rPr>
              <w:t>-3,7</w:t>
            </w:r>
          </w:p>
        </w:tc>
      </w:tr>
    </w:tbl>
    <w:p w:rsidR="0066289F" w:rsidRDefault="0066289F" w:rsidP="007F037A">
      <w:pPr>
        <w:pStyle w:val="a6"/>
        <w:spacing w:after="0" w:line="360" w:lineRule="auto"/>
        <w:ind w:left="0" w:firstLine="709"/>
        <w:jc w:val="both"/>
        <w:rPr>
          <w:rFonts w:ascii="Times New Roman" w:hAnsi="Times New Roman"/>
          <w:sz w:val="28"/>
          <w:szCs w:val="28"/>
        </w:rPr>
      </w:pPr>
    </w:p>
    <w:p w:rsidR="0066289F" w:rsidRPr="0066289F" w:rsidRDefault="0066289F" w:rsidP="0066289F">
      <w:pPr>
        <w:spacing w:line="360" w:lineRule="auto"/>
        <w:ind w:firstLine="720"/>
        <w:jc w:val="both"/>
        <w:rPr>
          <w:rFonts w:ascii="Times New Roman" w:hAnsi="Times New Roman"/>
          <w:sz w:val="28"/>
          <w:szCs w:val="28"/>
        </w:rPr>
      </w:pPr>
      <w:r w:rsidRPr="0066289F">
        <w:rPr>
          <w:rFonts w:ascii="Times New Roman" w:hAnsi="Times New Roman"/>
          <w:sz w:val="28"/>
          <w:szCs w:val="28"/>
        </w:rPr>
        <w:t>В таблице 1</w:t>
      </w:r>
      <w:r>
        <w:rPr>
          <w:rFonts w:ascii="Times New Roman" w:hAnsi="Times New Roman"/>
          <w:sz w:val="28"/>
          <w:szCs w:val="28"/>
        </w:rPr>
        <w:t>3</w:t>
      </w:r>
      <w:r w:rsidRPr="0066289F">
        <w:rPr>
          <w:rFonts w:ascii="Times New Roman" w:hAnsi="Times New Roman"/>
          <w:sz w:val="28"/>
          <w:szCs w:val="28"/>
        </w:rPr>
        <w:t xml:space="preserve"> представлена структура кредитного портфеля однородных ссуд банка </w:t>
      </w:r>
      <w:r w:rsidRPr="0066289F">
        <w:rPr>
          <w:rFonts w:ascii="Times New Roman" w:hAnsi="Times New Roman"/>
          <w:bCs/>
          <w:iCs/>
          <w:sz w:val="28"/>
          <w:szCs w:val="28"/>
        </w:rPr>
        <w:t>ДО</w:t>
      </w:r>
      <w:r w:rsidRPr="0066289F">
        <w:rPr>
          <w:rFonts w:ascii="Times New Roman" w:hAnsi="Times New Roman"/>
          <w:sz w:val="28"/>
          <w:szCs w:val="28"/>
        </w:rPr>
        <w:t xml:space="preserve"> </w:t>
      </w:r>
      <w:r w:rsidRPr="0066289F">
        <w:rPr>
          <w:rStyle w:val="FontStyle101"/>
          <w:b w:val="0"/>
          <w:bCs/>
        </w:rPr>
        <w:t>№3349/22/28</w:t>
      </w:r>
      <w:r w:rsidRPr="0066289F">
        <w:rPr>
          <w:rFonts w:ascii="Times New Roman" w:hAnsi="Times New Roman"/>
          <w:sz w:val="28"/>
          <w:szCs w:val="28"/>
        </w:rPr>
        <w:t xml:space="preserve"> «Россельхозбанк»</w:t>
      </w:r>
    </w:p>
    <w:p w:rsidR="0066289F" w:rsidRPr="0066289F" w:rsidRDefault="0066289F" w:rsidP="003D5294">
      <w:pPr>
        <w:spacing w:after="0" w:line="360" w:lineRule="auto"/>
        <w:ind w:firstLine="720"/>
        <w:jc w:val="both"/>
        <w:rPr>
          <w:rFonts w:ascii="Times New Roman" w:hAnsi="Times New Roman"/>
          <w:sz w:val="28"/>
          <w:szCs w:val="28"/>
        </w:rPr>
      </w:pPr>
      <w:r w:rsidRPr="0066289F">
        <w:rPr>
          <w:rFonts w:ascii="Times New Roman" w:hAnsi="Times New Roman"/>
          <w:sz w:val="28"/>
          <w:szCs w:val="28"/>
        </w:rPr>
        <w:t>Таблица 1</w:t>
      </w:r>
      <w:r>
        <w:rPr>
          <w:rFonts w:ascii="Times New Roman" w:hAnsi="Times New Roman"/>
          <w:sz w:val="28"/>
          <w:szCs w:val="28"/>
        </w:rPr>
        <w:t>3</w:t>
      </w:r>
      <w:r w:rsidRPr="0066289F">
        <w:rPr>
          <w:rFonts w:ascii="Times New Roman" w:hAnsi="Times New Roman"/>
          <w:sz w:val="28"/>
          <w:szCs w:val="28"/>
        </w:rPr>
        <w:t xml:space="preserve"> – Качественный состав кредитного портфеля однородных </w:t>
      </w:r>
      <w:r>
        <w:rPr>
          <w:rFonts w:ascii="Times New Roman" w:hAnsi="Times New Roman"/>
          <w:sz w:val="28"/>
          <w:szCs w:val="28"/>
        </w:rPr>
        <w:t xml:space="preserve">кредитов в </w:t>
      </w:r>
      <w:r w:rsidRPr="0066289F">
        <w:rPr>
          <w:rFonts w:ascii="Times New Roman" w:hAnsi="Times New Roman"/>
          <w:bCs/>
          <w:iCs/>
          <w:sz w:val="28"/>
          <w:szCs w:val="28"/>
        </w:rPr>
        <w:t>ДО</w:t>
      </w:r>
      <w:r w:rsidRPr="0066289F">
        <w:rPr>
          <w:rFonts w:ascii="Times New Roman" w:hAnsi="Times New Roman"/>
          <w:sz w:val="28"/>
          <w:szCs w:val="28"/>
        </w:rPr>
        <w:t xml:space="preserve"> </w:t>
      </w:r>
      <w:r w:rsidRPr="0066289F">
        <w:rPr>
          <w:rStyle w:val="FontStyle101"/>
          <w:b w:val="0"/>
          <w:bCs/>
        </w:rPr>
        <w:t>№3349/22/28</w:t>
      </w:r>
      <w:r w:rsidRPr="0066289F">
        <w:rPr>
          <w:rFonts w:ascii="Times New Roman" w:hAnsi="Times New Roman"/>
          <w:sz w:val="28"/>
          <w:szCs w:val="28"/>
        </w:rPr>
        <w:t xml:space="preserve"> «Россельхозбанк» за 201</w:t>
      </w:r>
      <w:r>
        <w:rPr>
          <w:rFonts w:ascii="Times New Roman" w:hAnsi="Times New Roman"/>
          <w:sz w:val="28"/>
          <w:szCs w:val="28"/>
        </w:rPr>
        <w:t>5</w:t>
      </w:r>
      <w:r w:rsidRPr="0066289F">
        <w:rPr>
          <w:rFonts w:ascii="Times New Roman" w:hAnsi="Times New Roman"/>
          <w:sz w:val="28"/>
          <w:szCs w:val="28"/>
        </w:rPr>
        <w:t>-201</w:t>
      </w:r>
      <w:r>
        <w:rPr>
          <w:rFonts w:ascii="Times New Roman" w:hAnsi="Times New Roman"/>
          <w:sz w:val="28"/>
          <w:szCs w:val="28"/>
        </w:rPr>
        <w:t>6</w:t>
      </w:r>
      <w:r w:rsidRPr="0066289F">
        <w:rPr>
          <w:rFonts w:ascii="Times New Roman" w:hAnsi="Times New Roman"/>
          <w:sz w:val="28"/>
          <w:szCs w:val="28"/>
        </w:rPr>
        <w:t xml:space="preserve"> гг.</w:t>
      </w:r>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6"/>
        <w:gridCol w:w="971"/>
        <w:gridCol w:w="1327"/>
        <w:gridCol w:w="1031"/>
        <w:gridCol w:w="1211"/>
        <w:gridCol w:w="1405"/>
      </w:tblGrid>
      <w:tr w:rsidR="0066289F" w:rsidRPr="0066289F" w:rsidTr="00D3305D">
        <w:tc>
          <w:tcPr>
            <w:tcW w:w="3506" w:type="dxa"/>
            <w:vMerge w:val="restart"/>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Виды ссуд</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201</w:t>
            </w:r>
            <w:r>
              <w:rPr>
                <w:color w:val="auto"/>
                <w:sz w:val="22"/>
                <w:szCs w:val="22"/>
              </w:rPr>
              <w:t>5</w:t>
            </w:r>
            <w:r w:rsidRPr="0066289F">
              <w:rPr>
                <w:color w:val="auto"/>
                <w:sz w:val="22"/>
                <w:szCs w:val="22"/>
              </w:rPr>
              <w:t>г.</w:t>
            </w:r>
          </w:p>
        </w:tc>
        <w:tc>
          <w:tcPr>
            <w:tcW w:w="2242" w:type="dxa"/>
            <w:gridSpan w:val="2"/>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201</w:t>
            </w:r>
            <w:r>
              <w:rPr>
                <w:color w:val="auto"/>
                <w:sz w:val="22"/>
                <w:szCs w:val="22"/>
              </w:rPr>
              <w:t>6</w:t>
            </w:r>
            <w:r w:rsidRPr="0066289F">
              <w:rPr>
                <w:color w:val="auto"/>
                <w:sz w:val="22"/>
                <w:szCs w:val="22"/>
              </w:rPr>
              <w:t>г.</w:t>
            </w:r>
          </w:p>
        </w:tc>
        <w:tc>
          <w:tcPr>
            <w:tcW w:w="1405" w:type="dxa"/>
            <w:vMerge w:val="restart"/>
            <w:tcBorders>
              <w:top w:val="single" w:sz="4" w:space="0" w:color="auto"/>
              <w:left w:val="single" w:sz="4" w:space="0" w:color="auto"/>
              <w:bottom w:val="single" w:sz="4" w:space="0" w:color="auto"/>
              <w:right w:val="single" w:sz="4" w:space="0" w:color="auto"/>
            </w:tcBorders>
            <w:vAlign w:val="center"/>
          </w:tcPr>
          <w:p w:rsidR="0066289F" w:rsidRPr="0066289F" w:rsidRDefault="0066289F" w:rsidP="003D5294">
            <w:pPr>
              <w:pStyle w:val="af3"/>
              <w:widowControl w:val="0"/>
              <w:autoSpaceDE w:val="0"/>
              <w:autoSpaceDN w:val="0"/>
              <w:adjustRightInd w:val="0"/>
              <w:spacing w:line="240" w:lineRule="auto"/>
              <w:jc w:val="center"/>
              <w:rPr>
                <w:color w:val="auto"/>
                <w:sz w:val="22"/>
                <w:szCs w:val="22"/>
              </w:rPr>
            </w:pPr>
            <w:r w:rsidRPr="0066289F">
              <w:rPr>
                <w:color w:val="auto"/>
                <w:sz w:val="22"/>
                <w:szCs w:val="22"/>
              </w:rPr>
              <w:t>Изменение структуры, %</w:t>
            </w:r>
          </w:p>
        </w:tc>
      </w:tr>
      <w:tr w:rsidR="0066289F" w:rsidRPr="0066289F" w:rsidTr="00D3305D">
        <w:tc>
          <w:tcPr>
            <w:tcW w:w="3506" w:type="dxa"/>
            <w:vMerge/>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p>
        </w:tc>
        <w:tc>
          <w:tcPr>
            <w:tcW w:w="971"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с</w:t>
            </w:r>
            <w:r w:rsidRPr="0066289F">
              <w:rPr>
                <w:color w:val="auto"/>
                <w:sz w:val="22"/>
                <w:szCs w:val="22"/>
              </w:rPr>
              <w:t>умма, млрд. руб.</w:t>
            </w:r>
          </w:p>
        </w:tc>
        <w:tc>
          <w:tcPr>
            <w:tcW w:w="1327"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у</w:t>
            </w:r>
            <w:r w:rsidRPr="0066289F">
              <w:rPr>
                <w:color w:val="auto"/>
                <w:sz w:val="22"/>
                <w:szCs w:val="22"/>
              </w:rPr>
              <w:t>дельный вес, %</w:t>
            </w:r>
          </w:p>
        </w:tc>
        <w:tc>
          <w:tcPr>
            <w:tcW w:w="1031"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с</w:t>
            </w:r>
            <w:r w:rsidRPr="0066289F">
              <w:rPr>
                <w:color w:val="auto"/>
                <w:sz w:val="22"/>
                <w:szCs w:val="22"/>
              </w:rPr>
              <w:t>умма, млрд. руб.</w:t>
            </w:r>
          </w:p>
        </w:tc>
        <w:tc>
          <w:tcPr>
            <w:tcW w:w="1211" w:type="dxa"/>
            <w:tcBorders>
              <w:top w:val="single" w:sz="4" w:space="0" w:color="auto"/>
              <w:left w:val="single" w:sz="4" w:space="0" w:color="auto"/>
              <w:bottom w:val="single" w:sz="4" w:space="0" w:color="auto"/>
              <w:right w:val="single" w:sz="4" w:space="0" w:color="auto"/>
            </w:tcBorders>
            <w:vAlign w:val="center"/>
          </w:tcPr>
          <w:p w:rsidR="0066289F" w:rsidRPr="0066289F" w:rsidRDefault="0066289F" w:rsidP="00C93FC8">
            <w:pPr>
              <w:pStyle w:val="af3"/>
              <w:widowControl w:val="0"/>
              <w:autoSpaceDE w:val="0"/>
              <w:autoSpaceDN w:val="0"/>
              <w:adjustRightInd w:val="0"/>
              <w:spacing w:line="240" w:lineRule="auto"/>
              <w:jc w:val="center"/>
              <w:rPr>
                <w:color w:val="auto"/>
                <w:sz w:val="22"/>
                <w:szCs w:val="22"/>
              </w:rPr>
            </w:pPr>
            <w:r>
              <w:rPr>
                <w:color w:val="auto"/>
                <w:sz w:val="22"/>
                <w:szCs w:val="22"/>
              </w:rPr>
              <w:t>у</w:t>
            </w:r>
            <w:r w:rsidRPr="0066289F">
              <w:rPr>
                <w:color w:val="auto"/>
                <w:sz w:val="22"/>
                <w:szCs w:val="22"/>
              </w:rPr>
              <w:t>дельный вес, %</w:t>
            </w:r>
          </w:p>
        </w:tc>
        <w:tc>
          <w:tcPr>
            <w:tcW w:w="1405" w:type="dxa"/>
            <w:vMerge/>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p>
        </w:tc>
      </w:tr>
      <w:tr w:rsidR="0066289F" w:rsidRPr="0066289F" w:rsidTr="00D3305D">
        <w:trPr>
          <w:trHeight w:val="386"/>
        </w:trPr>
        <w:tc>
          <w:tcPr>
            <w:tcW w:w="3506"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sidRPr="0066289F">
              <w:rPr>
                <w:color w:val="auto"/>
                <w:sz w:val="22"/>
                <w:szCs w:val="22"/>
              </w:rPr>
              <w:t>Стандартные и нестандартные</w:t>
            </w:r>
          </w:p>
        </w:tc>
        <w:tc>
          <w:tcPr>
            <w:tcW w:w="97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241,9</w:t>
            </w:r>
          </w:p>
        </w:tc>
        <w:tc>
          <w:tcPr>
            <w:tcW w:w="13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92,7</w:t>
            </w:r>
          </w:p>
        </w:tc>
        <w:tc>
          <w:tcPr>
            <w:tcW w:w="103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410,7</w:t>
            </w:r>
          </w:p>
        </w:tc>
        <w:tc>
          <w:tcPr>
            <w:tcW w:w="121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90,1</w:t>
            </w:r>
          </w:p>
        </w:tc>
        <w:tc>
          <w:tcPr>
            <w:tcW w:w="140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-2,6</w:t>
            </w:r>
          </w:p>
        </w:tc>
      </w:tr>
      <w:tr w:rsidR="0066289F" w:rsidRPr="0066289F" w:rsidTr="00D3305D">
        <w:trPr>
          <w:trHeight w:val="701"/>
        </w:trPr>
        <w:tc>
          <w:tcPr>
            <w:tcW w:w="3506"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sidRPr="0066289F">
              <w:rPr>
                <w:color w:val="auto"/>
                <w:sz w:val="22"/>
                <w:szCs w:val="22"/>
              </w:rPr>
              <w:t>Сомнительные, проблемные и безнадежные</w:t>
            </w:r>
          </w:p>
        </w:tc>
        <w:tc>
          <w:tcPr>
            <w:tcW w:w="97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19,1</w:t>
            </w:r>
          </w:p>
        </w:tc>
        <w:tc>
          <w:tcPr>
            <w:tcW w:w="13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7,3</w:t>
            </w:r>
          </w:p>
        </w:tc>
        <w:tc>
          <w:tcPr>
            <w:tcW w:w="103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45,1</w:t>
            </w:r>
          </w:p>
        </w:tc>
        <w:tc>
          <w:tcPr>
            <w:tcW w:w="121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9,9</w:t>
            </w:r>
          </w:p>
        </w:tc>
        <w:tc>
          <w:tcPr>
            <w:tcW w:w="140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+2,6</w:t>
            </w:r>
          </w:p>
        </w:tc>
      </w:tr>
      <w:tr w:rsidR="0066289F" w:rsidRPr="0066289F" w:rsidTr="00D3305D">
        <w:trPr>
          <w:trHeight w:val="415"/>
        </w:trPr>
        <w:tc>
          <w:tcPr>
            <w:tcW w:w="3506" w:type="dxa"/>
            <w:tcBorders>
              <w:top w:val="single" w:sz="4" w:space="0" w:color="auto"/>
              <w:left w:val="single" w:sz="4" w:space="0" w:color="auto"/>
              <w:bottom w:val="single" w:sz="4" w:space="0" w:color="auto"/>
              <w:right w:val="single" w:sz="4" w:space="0" w:color="auto"/>
            </w:tcBorders>
          </w:tcPr>
          <w:p w:rsidR="0066289F" w:rsidRPr="0066289F" w:rsidRDefault="0066289F" w:rsidP="00C93FC8">
            <w:pPr>
              <w:pStyle w:val="af3"/>
              <w:widowControl w:val="0"/>
              <w:autoSpaceDE w:val="0"/>
              <w:autoSpaceDN w:val="0"/>
              <w:adjustRightInd w:val="0"/>
              <w:spacing w:line="240" w:lineRule="auto"/>
              <w:rPr>
                <w:color w:val="auto"/>
                <w:sz w:val="22"/>
                <w:szCs w:val="22"/>
              </w:rPr>
            </w:pPr>
            <w:r w:rsidRPr="0066289F">
              <w:rPr>
                <w:color w:val="auto"/>
                <w:sz w:val="22"/>
                <w:szCs w:val="22"/>
              </w:rPr>
              <w:t>Итого</w:t>
            </w:r>
          </w:p>
        </w:tc>
        <w:tc>
          <w:tcPr>
            <w:tcW w:w="97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261,0</w:t>
            </w:r>
          </w:p>
        </w:tc>
        <w:tc>
          <w:tcPr>
            <w:tcW w:w="1327"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100</w:t>
            </w:r>
          </w:p>
        </w:tc>
        <w:tc>
          <w:tcPr>
            <w:tcW w:w="103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455,8</w:t>
            </w:r>
          </w:p>
        </w:tc>
        <w:tc>
          <w:tcPr>
            <w:tcW w:w="1211"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100</w:t>
            </w:r>
          </w:p>
        </w:tc>
        <w:tc>
          <w:tcPr>
            <w:tcW w:w="1405" w:type="dxa"/>
            <w:tcBorders>
              <w:top w:val="single" w:sz="4" w:space="0" w:color="auto"/>
              <w:left w:val="single" w:sz="4" w:space="0" w:color="auto"/>
              <w:bottom w:val="single" w:sz="4" w:space="0" w:color="auto"/>
              <w:right w:val="single" w:sz="4" w:space="0" w:color="auto"/>
            </w:tcBorders>
            <w:vAlign w:val="bottom"/>
          </w:tcPr>
          <w:p w:rsidR="0066289F" w:rsidRPr="0066289F" w:rsidRDefault="0066289F" w:rsidP="0066289F">
            <w:pPr>
              <w:pStyle w:val="af3"/>
              <w:widowControl w:val="0"/>
              <w:autoSpaceDE w:val="0"/>
              <w:autoSpaceDN w:val="0"/>
              <w:adjustRightInd w:val="0"/>
              <w:spacing w:line="240" w:lineRule="auto"/>
              <w:jc w:val="right"/>
              <w:rPr>
                <w:color w:val="auto"/>
                <w:sz w:val="22"/>
                <w:szCs w:val="22"/>
              </w:rPr>
            </w:pPr>
            <w:r w:rsidRPr="0066289F">
              <w:rPr>
                <w:color w:val="auto"/>
                <w:sz w:val="22"/>
                <w:szCs w:val="22"/>
              </w:rPr>
              <w:t>-</w:t>
            </w:r>
          </w:p>
        </w:tc>
      </w:tr>
    </w:tbl>
    <w:p w:rsidR="0066289F" w:rsidRDefault="0066289F" w:rsidP="0066289F">
      <w:pPr>
        <w:spacing w:after="0" w:line="360" w:lineRule="auto"/>
        <w:ind w:firstLine="720"/>
        <w:jc w:val="both"/>
        <w:rPr>
          <w:rFonts w:ascii="Times New Roman" w:hAnsi="Times New Roman"/>
          <w:sz w:val="28"/>
          <w:szCs w:val="28"/>
        </w:rPr>
      </w:pPr>
    </w:p>
    <w:p w:rsidR="0066289F" w:rsidRPr="0066289F" w:rsidRDefault="0066289F" w:rsidP="00D3305D">
      <w:pPr>
        <w:spacing w:after="0" w:line="360" w:lineRule="auto"/>
        <w:ind w:firstLine="720"/>
        <w:jc w:val="both"/>
        <w:rPr>
          <w:rFonts w:ascii="Times New Roman" w:hAnsi="Times New Roman"/>
          <w:sz w:val="28"/>
          <w:szCs w:val="28"/>
        </w:rPr>
      </w:pPr>
      <w:r w:rsidRPr="0066289F">
        <w:rPr>
          <w:rFonts w:ascii="Times New Roman" w:hAnsi="Times New Roman"/>
          <w:sz w:val="28"/>
          <w:szCs w:val="28"/>
        </w:rPr>
        <w:t>На конец 20</w:t>
      </w:r>
      <w:r>
        <w:rPr>
          <w:rFonts w:ascii="Times New Roman" w:hAnsi="Times New Roman"/>
          <w:sz w:val="28"/>
          <w:szCs w:val="28"/>
        </w:rPr>
        <w:t>15</w:t>
      </w:r>
      <w:r w:rsidR="00207831">
        <w:rPr>
          <w:rFonts w:ascii="Times New Roman" w:hAnsi="Times New Roman"/>
          <w:sz w:val="28"/>
          <w:szCs w:val="28"/>
        </w:rPr>
        <w:t xml:space="preserve"> года</w:t>
      </w:r>
      <w:r w:rsidRPr="0066289F">
        <w:rPr>
          <w:rFonts w:ascii="Times New Roman" w:hAnsi="Times New Roman"/>
          <w:sz w:val="28"/>
          <w:szCs w:val="28"/>
        </w:rPr>
        <w:t xml:space="preserve"> кредиты и портфели однородных ссуд, отнесенные к 1 (стандартные) и 2 (нестандартные) категориям качества составляли 92,7% а сомнительны, проблемные и безнадежные – 7,3%. В 20</w:t>
      </w:r>
      <w:r>
        <w:rPr>
          <w:rFonts w:ascii="Times New Roman" w:hAnsi="Times New Roman"/>
          <w:sz w:val="28"/>
          <w:szCs w:val="28"/>
        </w:rPr>
        <w:t>16г. по сравнению с 2015</w:t>
      </w:r>
      <w:r w:rsidRPr="0066289F">
        <w:rPr>
          <w:rFonts w:ascii="Times New Roman" w:hAnsi="Times New Roman"/>
          <w:sz w:val="28"/>
          <w:szCs w:val="28"/>
        </w:rPr>
        <w:t>г. произошло ухудшение качественного состава кредитного портфеля, т.к. удельный вес стандартных и нестандартных ссуд снизился на 2,6 п. п., а сомнительных, проблемных и безнадежных соответственно повысился на 2,6 п. п. Сравнивая эти данные с качественным составом кредитного портфеля банковского сектора России на 201</w:t>
      </w:r>
      <w:r>
        <w:rPr>
          <w:rFonts w:ascii="Times New Roman" w:hAnsi="Times New Roman"/>
          <w:sz w:val="28"/>
          <w:szCs w:val="28"/>
        </w:rPr>
        <w:t>5</w:t>
      </w:r>
      <w:r w:rsidRPr="0066289F">
        <w:rPr>
          <w:rFonts w:ascii="Times New Roman" w:hAnsi="Times New Roman"/>
          <w:sz w:val="28"/>
          <w:szCs w:val="28"/>
        </w:rPr>
        <w:t xml:space="preserve">г., можно сделать вывод, что ситуация с «плохими» кредитами в </w:t>
      </w:r>
      <w:r w:rsidRPr="0066289F">
        <w:rPr>
          <w:rFonts w:ascii="Times New Roman" w:hAnsi="Times New Roman"/>
          <w:bCs/>
          <w:iCs/>
          <w:sz w:val="28"/>
          <w:szCs w:val="28"/>
        </w:rPr>
        <w:t>ДО</w:t>
      </w:r>
      <w:r w:rsidRPr="0066289F">
        <w:rPr>
          <w:rFonts w:ascii="Times New Roman" w:hAnsi="Times New Roman"/>
          <w:sz w:val="28"/>
          <w:szCs w:val="28"/>
        </w:rPr>
        <w:t xml:space="preserve"> </w:t>
      </w:r>
      <w:r w:rsidRPr="0066289F">
        <w:rPr>
          <w:rStyle w:val="FontStyle101"/>
          <w:b w:val="0"/>
          <w:bCs/>
        </w:rPr>
        <w:t>№3349/22/28</w:t>
      </w:r>
      <w:r w:rsidRPr="0066289F">
        <w:rPr>
          <w:rFonts w:ascii="Times New Roman" w:hAnsi="Times New Roman"/>
          <w:sz w:val="28"/>
          <w:szCs w:val="28"/>
        </w:rPr>
        <w:t xml:space="preserve"> </w:t>
      </w:r>
      <w:r w:rsidR="00207831">
        <w:rPr>
          <w:rFonts w:ascii="Times New Roman" w:hAnsi="Times New Roman"/>
          <w:sz w:val="28"/>
          <w:szCs w:val="28"/>
        </w:rPr>
        <w:t xml:space="preserve">Кировского регионального филиала </w:t>
      </w:r>
      <w:r w:rsidRPr="0066289F">
        <w:rPr>
          <w:rFonts w:ascii="Times New Roman" w:hAnsi="Times New Roman"/>
          <w:sz w:val="28"/>
          <w:szCs w:val="28"/>
        </w:rPr>
        <w:t>«Россельхозбанк»</w:t>
      </w:r>
      <w:r>
        <w:rPr>
          <w:rFonts w:ascii="Times New Roman" w:hAnsi="Times New Roman"/>
          <w:sz w:val="28"/>
          <w:szCs w:val="28"/>
        </w:rPr>
        <w:t xml:space="preserve"> пгт. Кикнур, </w:t>
      </w:r>
      <w:r w:rsidRPr="0066289F">
        <w:rPr>
          <w:rFonts w:ascii="Times New Roman" w:hAnsi="Times New Roman"/>
          <w:sz w:val="28"/>
          <w:szCs w:val="28"/>
        </w:rPr>
        <w:t xml:space="preserve"> лучше чем в целом по России, т.к. в кредитном портфеле банковской системы России «плохие» кредиты (сомнительные, проблемные, безнадежные) составляют 13,5%, т.е. почти в 1,5 раза больше.</w:t>
      </w:r>
    </w:p>
    <w:p w:rsidR="0066289F" w:rsidRPr="006E2E0C" w:rsidRDefault="0066289F" w:rsidP="00D3305D">
      <w:pPr>
        <w:spacing w:after="0" w:line="240" w:lineRule="auto"/>
        <w:ind w:firstLine="720"/>
        <w:jc w:val="both"/>
        <w:rPr>
          <w:sz w:val="28"/>
          <w:szCs w:val="28"/>
        </w:rPr>
      </w:pPr>
    </w:p>
    <w:p w:rsidR="00FC79A5" w:rsidRDefault="00FC79A5" w:rsidP="003D5294">
      <w:pPr>
        <w:pStyle w:val="a6"/>
        <w:spacing w:after="0" w:line="360" w:lineRule="auto"/>
        <w:ind w:left="0" w:firstLine="709"/>
        <w:jc w:val="center"/>
        <w:rPr>
          <w:rFonts w:ascii="Times New Roman" w:hAnsi="Times New Roman"/>
          <w:sz w:val="28"/>
          <w:szCs w:val="28"/>
        </w:rPr>
      </w:pPr>
      <w:r>
        <w:rPr>
          <w:rFonts w:ascii="Times New Roman" w:hAnsi="Times New Roman"/>
          <w:sz w:val="28"/>
          <w:szCs w:val="28"/>
        </w:rPr>
        <w:t>3.2 Организация кредитования физических лиц</w:t>
      </w:r>
    </w:p>
    <w:p w:rsidR="003D5294" w:rsidRDefault="003D5294" w:rsidP="003D5294">
      <w:pPr>
        <w:pStyle w:val="a6"/>
        <w:spacing w:after="0" w:line="240" w:lineRule="auto"/>
        <w:ind w:left="0" w:firstLine="709"/>
        <w:jc w:val="center"/>
        <w:rPr>
          <w:rFonts w:ascii="Times New Roman" w:hAnsi="Times New Roman"/>
          <w:sz w:val="28"/>
          <w:szCs w:val="28"/>
        </w:rPr>
      </w:pPr>
    </w:p>
    <w:p w:rsidR="00FC2555" w:rsidRPr="00FB4475" w:rsidRDefault="00FC2555" w:rsidP="00F25E06">
      <w:pPr>
        <w:pStyle w:val="a6"/>
        <w:spacing w:after="0" w:line="360" w:lineRule="auto"/>
        <w:ind w:left="0" w:firstLine="720"/>
        <w:jc w:val="both"/>
        <w:rPr>
          <w:rFonts w:ascii="Times New Roman" w:hAnsi="Times New Roman"/>
          <w:sz w:val="28"/>
          <w:szCs w:val="28"/>
        </w:rPr>
      </w:pPr>
      <w:r w:rsidRPr="00FC79A5">
        <w:rPr>
          <w:rFonts w:ascii="Times New Roman" w:hAnsi="Times New Roman"/>
          <w:sz w:val="28"/>
          <w:szCs w:val="28"/>
        </w:rPr>
        <w:t>Дл</w:t>
      </w:r>
      <w:r w:rsidRPr="00427AA0">
        <w:rPr>
          <w:rFonts w:ascii="Times New Roman" w:hAnsi="Times New Roman"/>
          <w:sz w:val="28"/>
          <w:szCs w:val="28"/>
        </w:rPr>
        <w:t>я</w:t>
      </w:r>
      <w:r w:rsidRPr="00FB4475">
        <w:rPr>
          <w:rFonts w:ascii="Times New Roman" w:hAnsi="Times New Roman"/>
          <w:sz w:val="28"/>
          <w:szCs w:val="28"/>
        </w:rPr>
        <w:t xml:space="preserve"> того что бы получить кредит в банке необходимо заполнить  анкету</w:t>
      </w:r>
      <w:r w:rsidR="00FB5579">
        <w:rPr>
          <w:rFonts w:ascii="Times New Roman" w:hAnsi="Times New Roman"/>
          <w:sz w:val="28"/>
          <w:szCs w:val="28"/>
        </w:rPr>
        <w:t xml:space="preserve"> </w:t>
      </w:r>
      <w:r w:rsidRPr="00FB4475">
        <w:rPr>
          <w:rFonts w:ascii="Times New Roman" w:hAnsi="Times New Roman"/>
          <w:sz w:val="28"/>
          <w:szCs w:val="28"/>
        </w:rPr>
        <w:t>-</w:t>
      </w:r>
      <w:r w:rsidR="00FB5579">
        <w:rPr>
          <w:rFonts w:ascii="Times New Roman" w:hAnsi="Times New Roman"/>
          <w:sz w:val="28"/>
          <w:szCs w:val="28"/>
        </w:rPr>
        <w:t xml:space="preserve"> </w:t>
      </w:r>
      <w:r w:rsidRPr="00FB4475">
        <w:rPr>
          <w:rFonts w:ascii="Times New Roman" w:hAnsi="Times New Roman"/>
          <w:sz w:val="28"/>
          <w:szCs w:val="28"/>
        </w:rPr>
        <w:t>заёмщика на выдачу кредита соответствующего вида, то есть подать заявку на предоставление денежных средств. В заявке нужно уточнить всю информацию про себя(заёмщика), про поручителей и т.д.</w:t>
      </w:r>
    </w:p>
    <w:p w:rsidR="00F34FE6" w:rsidRPr="00F34FE6" w:rsidRDefault="00F34FE6" w:rsidP="00F25E06">
      <w:pPr>
        <w:pStyle w:val="a6"/>
        <w:spacing w:after="0" w:line="360" w:lineRule="auto"/>
        <w:ind w:left="0" w:firstLine="720"/>
        <w:jc w:val="both"/>
        <w:rPr>
          <w:rFonts w:ascii="Times New Roman" w:hAnsi="Times New Roman"/>
          <w:sz w:val="28"/>
          <w:szCs w:val="28"/>
        </w:rPr>
      </w:pPr>
      <w:r w:rsidRPr="00F34FE6">
        <w:rPr>
          <w:rFonts w:ascii="Times New Roman" w:hAnsi="Times New Roman"/>
          <w:sz w:val="28"/>
          <w:szCs w:val="28"/>
        </w:rPr>
        <w:t>Существуют различные виды и формы обеспечения в банке.</w:t>
      </w:r>
    </w:p>
    <w:p w:rsidR="00FC2555" w:rsidRPr="00FB4475"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1. Залог, представляющий собой способ обеспечения обязательства, при котором кредитор-залогодержатель приобретает право в случае неисполнения должником обязательств получить удовлетворение за счёт заложенного имущества организации перед другими кредиторами за изъятиями, предусмотренными законом.</w:t>
      </w:r>
    </w:p>
    <w:p w:rsidR="00FC2555" w:rsidRPr="00FB4475"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2. Поручительство физического лица</w:t>
      </w:r>
      <w:r w:rsidR="00FC79A5">
        <w:rPr>
          <w:rFonts w:ascii="Times New Roman" w:hAnsi="Times New Roman"/>
          <w:sz w:val="28"/>
          <w:szCs w:val="28"/>
        </w:rPr>
        <w:t xml:space="preserve"> </w:t>
      </w:r>
      <w:r w:rsidRPr="00FB4475">
        <w:rPr>
          <w:rFonts w:ascii="Times New Roman" w:hAnsi="Times New Roman"/>
          <w:sz w:val="28"/>
          <w:szCs w:val="28"/>
        </w:rPr>
        <w:t>- поручитель обязан перед кредитором другого лица отвечать за исполнение последним его обязательств полностью или в части.</w:t>
      </w:r>
    </w:p>
    <w:p w:rsidR="00F34FE6"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3. Банковская гарантия</w:t>
      </w:r>
      <w:r w:rsidR="00FC79A5">
        <w:rPr>
          <w:rFonts w:ascii="Times New Roman" w:hAnsi="Times New Roman"/>
          <w:sz w:val="28"/>
          <w:szCs w:val="28"/>
        </w:rPr>
        <w:t xml:space="preserve"> </w:t>
      </w:r>
      <w:r w:rsidRPr="00FB4475">
        <w:rPr>
          <w:rFonts w:ascii="Times New Roman" w:hAnsi="Times New Roman"/>
          <w:sz w:val="28"/>
          <w:szCs w:val="28"/>
        </w:rPr>
        <w:t>-</w:t>
      </w:r>
      <w:r w:rsidR="00FC79A5">
        <w:rPr>
          <w:rFonts w:ascii="Times New Roman" w:hAnsi="Times New Roman"/>
          <w:sz w:val="28"/>
          <w:szCs w:val="28"/>
        </w:rPr>
        <w:t xml:space="preserve"> </w:t>
      </w:r>
      <w:r w:rsidRPr="00FB4475">
        <w:rPr>
          <w:rFonts w:ascii="Times New Roman" w:hAnsi="Times New Roman"/>
          <w:sz w:val="28"/>
          <w:szCs w:val="28"/>
        </w:rPr>
        <w:t>банк ручается за заёмщика в письменном согласии.</w:t>
      </w:r>
    </w:p>
    <w:p w:rsidR="00F34FE6" w:rsidRPr="00FC79A5"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Выдача денежных средств заёмщику происходит в наличной форме то есть передача денег клиенту на руки. А так же выдача может происходить и в безналичной форме, например перечисление денежных средств на текущий счёт заёмщика или перечисление их на карточку клиента.</w:t>
      </w:r>
    </w:p>
    <w:p w:rsidR="00FC2555" w:rsidRPr="00F34FE6" w:rsidRDefault="00FC2555" w:rsidP="00D3305D">
      <w:pPr>
        <w:spacing w:after="0" w:line="360" w:lineRule="auto"/>
        <w:ind w:firstLine="720"/>
        <w:jc w:val="both"/>
        <w:rPr>
          <w:rFonts w:ascii="Times New Roman" w:hAnsi="Times New Roman"/>
          <w:sz w:val="28"/>
          <w:szCs w:val="28"/>
        </w:rPr>
      </w:pPr>
      <w:r w:rsidRPr="00F34FE6">
        <w:rPr>
          <w:rFonts w:ascii="Times New Roman" w:hAnsi="Times New Roman"/>
          <w:sz w:val="28"/>
          <w:szCs w:val="28"/>
        </w:rPr>
        <w:t>Авто кредитование населения.</w:t>
      </w:r>
      <w:r w:rsidR="004F02E5">
        <w:rPr>
          <w:rFonts w:ascii="Times New Roman" w:hAnsi="Times New Roman"/>
          <w:sz w:val="28"/>
          <w:szCs w:val="28"/>
        </w:rPr>
        <w:t xml:space="preserve"> Банк предла</w:t>
      </w:r>
      <w:r w:rsidR="00F34FE6">
        <w:rPr>
          <w:rFonts w:ascii="Times New Roman" w:hAnsi="Times New Roman"/>
          <w:sz w:val="28"/>
          <w:szCs w:val="28"/>
        </w:rPr>
        <w:t>гает заёмщикам два вида кредита:</w:t>
      </w:r>
    </w:p>
    <w:p w:rsidR="00FC2555" w:rsidRPr="00FB4475"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1. Новый автомобиль</w:t>
      </w:r>
    </w:p>
    <w:p w:rsidR="00FC2555" w:rsidRPr="00FB4475" w:rsidRDefault="00FC2555" w:rsidP="00D3305D">
      <w:pPr>
        <w:pStyle w:val="a6"/>
        <w:spacing w:after="0" w:line="360" w:lineRule="auto"/>
        <w:ind w:left="0" w:firstLine="720"/>
        <w:jc w:val="both"/>
        <w:rPr>
          <w:rFonts w:ascii="Times New Roman" w:hAnsi="Times New Roman"/>
          <w:sz w:val="28"/>
          <w:szCs w:val="28"/>
        </w:rPr>
      </w:pPr>
      <w:r w:rsidRPr="00FB4475">
        <w:rPr>
          <w:rFonts w:ascii="Times New Roman" w:hAnsi="Times New Roman"/>
          <w:sz w:val="28"/>
          <w:szCs w:val="28"/>
        </w:rPr>
        <w:t>2.Подержанный автомобиль</w:t>
      </w:r>
    </w:p>
    <w:p w:rsidR="00A816A0" w:rsidRDefault="00FC2555" w:rsidP="00D3305D">
      <w:pPr>
        <w:pStyle w:val="a6"/>
        <w:spacing w:after="0" w:line="360" w:lineRule="auto"/>
        <w:ind w:left="0" w:firstLine="720"/>
        <w:jc w:val="both"/>
        <w:rPr>
          <w:rFonts w:ascii="Times New Roman" w:hAnsi="Times New Roman"/>
          <w:sz w:val="28"/>
          <w:szCs w:val="28"/>
        </w:rPr>
      </w:pPr>
      <w:r w:rsidRPr="00063DE2">
        <w:rPr>
          <w:rFonts w:ascii="Times New Roman" w:hAnsi="Times New Roman"/>
          <w:sz w:val="28"/>
          <w:szCs w:val="28"/>
        </w:rPr>
        <w:t>Погашение кредита производится через банкоматы функцией приёма наличных денежных средств. Так же кредит можно погасить в самом дополнительном офисе.</w:t>
      </w:r>
    </w:p>
    <w:p w:rsidR="00944557" w:rsidRDefault="00944557" w:rsidP="00D3305D">
      <w:pPr>
        <w:spacing w:after="0" w:line="360" w:lineRule="auto"/>
        <w:ind w:firstLine="720"/>
        <w:jc w:val="both"/>
        <w:rPr>
          <w:rFonts w:ascii="Times New Roman" w:hAnsi="Times New Roman"/>
          <w:sz w:val="28"/>
          <w:szCs w:val="28"/>
        </w:rPr>
      </w:pPr>
      <w:r>
        <w:rPr>
          <w:rFonts w:ascii="Times New Roman" w:hAnsi="Times New Roman"/>
          <w:sz w:val="28"/>
          <w:szCs w:val="28"/>
        </w:rPr>
        <w:t>Организация кредитования в дополнительном офисе включает следующие этапы:</w:t>
      </w:r>
    </w:p>
    <w:p w:rsidR="00944557" w:rsidRDefault="00944557" w:rsidP="00D3305D">
      <w:pPr>
        <w:pStyle w:val="a6"/>
        <w:numPr>
          <w:ilvl w:val="0"/>
          <w:numId w:val="6"/>
        </w:numPr>
        <w:spacing w:after="0" w:line="360" w:lineRule="auto"/>
        <w:ind w:left="0" w:firstLine="720"/>
        <w:jc w:val="both"/>
        <w:rPr>
          <w:rFonts w:ascii="Times New Roman" w:hAnsi="Times New Roman"/>
          <w:sz w:val="28"/>
          <w:szCs w:val="28"/>
        </w:rPr>
      </w:pPr>
      <w:r>
        <w:rPr>
          <w:rFonts w:ascii="Times New Roman" w:hAnsi="Times New Roman"/>
          <w:sz w:val="28"/>
          <w:szCs w:val="28"/>
        </w:rPr>
        <w:t>предварительная работа с клиентом;</w:t>
      </w:r>
    </w:p>
    <w:p w:rsidR="00944557" w:rsidRDefault="00944557" w:rsidP="00D3305D">
      <w:pPr>
        <w:pStyle w:val="a6"/>
        <w:numPr>
          <w:ilvl w:val="0"/>
          <w:numId w:val="6"/>
        </w:numPr>
        <w:spacing w:after="0" w:line="360" w:lineRule="auto"/>
        <w:ind w:left="0" w:firstLine="720"/>
        <w:jc w:val="both"/>
        <w:rPr>
          <w:rFonts w:ascii="Times New Roman" w:hAnsi="Times New Roman"/>
          <w:sz w:val="28"/>
          <w:szCs w:val="28"/>
        </w:rPr>
      </w:pPr>
      <w:r>
        <w:rPr>
          <w:rFonts w:ascii="Times New Roman" w:hAnsi="Times New Roman"/>
          <w:sz w:val="28"/>
          <w:szCs w:val="28"/>
        </w:rPr>
        <w:t>проверка и анализ представленных документов;</w:t>
      </w:r>
    </w:p>
    <w:p w:rsidR="00944557" w:rsidRDefault="00944557" w:rsidP="00D3305D">
      <w:pPr>
        <w:pStyle w:val="a6"/>
        <w:numPr>
          <w:ilvl w:val="0"/>
          <w:numId w:val="6"/>
        </w:numPr>
        <w:spacing w:after="0" w:line="360" w:lineRule="auto"/>
        <w:ind w:left="0" w:firstLine="720"/>
        <w:jc w:val="both"/>
        <w:rPr>
          <w:rFonts w:ascii="Times New Roman" w:hAnsi="Times New Roman"/>
          <w:sz w:val="28"/>
          <w:szCs w:val="28"/>
        </w:rPr>
      </w:pPr>
      <w:r w:rsidRPr="0085796A">
        <w:rPr>
          <w:rFonts w:ascii="Times New Roman" w:hAnsi="Times New Roman"/>
          <w:sz w:val="28"/>
          <w:szCs w:val="28"/>
        </w:rPr>
        <w:t xml:space="preserve">рассмотрение кредитной заявки </w:t>
      </w:r>
    </w:p>
    <w:p w:rsidR="00944557" w:rsidRPr="0085796A" w:rsidRDefault="00944557" w:rsidP="00D3305D">
      <w:pPr>
        <w:pStyle w:val="a6"/>
        <w:numPr>
          <w:ilvl w:val="0"/>
          <w:numId w:val="6"/>
        </w:numPr>
        <w:spacing w:after="0" w:line="360" w:lineRule="auto"/>
        <w:ind w:left="0" w:firstLine="720"/>
        <w:jc w:val="both"/>
        <w:rPr>
          <w:rFonts w:ascii="Times New Roman" w:hAnsi="Times New Roman"/>
          <w:sz w:val="28"/>
          <w:szCs w:val="28"/>
        </w:rPr>
      </w:pPr>
      <w:r w:rsidRPr="0085796A">
        <w:rPr>
          <w:rFonts w:ascii="Times New Roman" w:hAnsi="Times New Roman"/>
          <w:sz w:val="28"/>
          <w:szCs w:val="28"/>
        </w:rPr>
        <w:t>принятие решения о выдаче кредита;</w:t>
      </w:r>
    </w:p>
    <w:p w:rsidR="00944557" w:rsidRDefault="00944557" w:rsidP="00D3305D">
      <w:pPr>
        <w:pStyle w:val="a6"/>
        <w:numPr>
          <w:ilvl w:val="0"/>
          <w:numId w:val="6"/>
        </w:numPr>
        <w:spacing w:after="0" w:line="360" w:lineRule="auto"/>
        <w:ind w:left="0" w:firstLine="720"/>
        <w:jc w:val="both"/>
        <w:rPr>
          <w:rFonts w:ascii="Times New Roman" w:hAnsi="Times New Roman"/>
          <w:sz w:val="28"/>
          <w:szCs w:val="28"/>
        </w:rPr>
      </w:pPr>
      <w:r>
        <w:rPr>
          <w:rFonts w:ascii="Times New Roman" w:hAnsi="Times New Roman"/>
          <w:sz w:val="28"/>
          <w:szCs w:val="28"/>
        </w:rPr>
        <w:t>предоставление кредита;</w:t>
      </w:r>
    </w:p>
    <w:p w:rsidR="00944557" w:rsidRDefault="00944557" w:rsidP="00D3305D">
      <w:pPr>
        <w:pStyle w:val="a6"/>
        <w:numPr>
          <w:ilvl w:val="0"/>
          <w:numId w:val="6"/>
        </w:numPr>
        <w:spacing w:after="0" w:line="360" w:lineRule="auto"/>
        <w:ind w:left="0" w:firstLine="720"/>
        <w:jc w:val="both"/>
        <w:rPr>
          <w:rFonts w:ascii="Times New Roman" w:hAnsi="Times New Roman"/>
          <w:sz w:val="28"/>
          <w:szCs w:val="28"/>
        </w:rPr>
      </w:pPr>
      <w:r>
        <w:rPr>
          <w:rFonts w:ascii="Times New Roman" w:hAnsi="Times New Roman"/>
          <w:sz w:val="28"/>
          <w:szCs w:val="28"/>
        </w:rPr>
        <w:t>возврат кредита и уплата процентов по нему.</w:t>
      </w:r>
    </w:p>
    <w:p w:rsidR="00F25E06" w:rsidRPr="00944557" w:rsidRDefault="007F037A" w:rsidP="00F25E06">
      <w:pPr>
        <w:spacing w:after="0" w:line="360" w:lineRule="auto"/>
        <w:ind w:firstLine="709"/>
        <w:jc w:val="both"/>
        <w:rPr>
          <w:rFonts w:ascii="Times New Roman" w:hAnsi="Times New Roman"/>
          <w:sz w:val="28"/>
          <w:szCs w:val="28"/>
        </w:rPr>
      </w:pPr>
      <w:r>
        <w:rPr>
          <w:rFonts w:ascii="Times New Roman" w:hAnsi="Times New Roman"/>
          <w:sz w:val="28"/>
          <w:szCs w:val="28"/>
        </w:rPr>
        <w:t>Представим все этапы кредит</w:t>
      </w:r>
      <w:r w:rsidR="00FC79A5">
        <w:rPr>
          <w:rFonts w:ascii="Times New Roman" w:hAnsi="Times New Roman"/>
          <w:sz w:val="28"/>
          <w:szCs w:val="28"/>
        </w:rPr>
        <w:t xml:space="preserve">ования в виде схемы на рисунке </w:t>
      </w:r>
      <w:r w:rsidR="00F25E06">
        <w:rPr>
          <w:rFonts w:ascii="Times New Roman" w:hAnsi="Times New Roman"/>
          <w:sz w:val="28"/>
          <w:szCs w:val="28"/>
        </w:rPr>
        <w:t>2</w:t>
      </w:r>
    </w:p>
    <w:tbl>
      <w:tblPr>
        <w:tblW w:w="0" w:type="auto"/>
        <w:jc w:val="center"/>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4"/>
      </w:tblGrid>
      <w:tr w:rsidR="00944557" w:rsidRPr="00944557" w:rsidTr="00F25E06">
        <w:trPr>
          <w:trHeight w:val="635"/>
          <w:jc w:val="center"/>
        </w:trPr>
        <w:tc>
          <w:tcPr>
            <w:tcW w:w="6254" w:type="dxa"/>
          </w:tcPr>
          <w:p w:rsidR="00944557" w:rsidRPr="00944557" w:rsidRDefault="00944557" w:rsidP="00F25E06">
            <w:pPr>
              <w:spacing w:after="0" w:line="240" w:lineRule="auto"/>
              <w:jc w:val="center"/>
              <w:rPr>
                <w:rFonts w:ascii="Times New Roman" w:eastAsia="Calibri" w:hAnsi="Times New Roman"/>
                <w:sz w:val="28"/>
                <w:szCs w:val="28"/>
                <w:lang w:eastAsia="en-US"/>
              </w:rPr>
            </w:pPr>
          </w:p>
          <w:p w:rsidR="00944557" w:rsidRPr="00F25E06" w:rsidRDefault="00944557" w:rsidP="00F25E06">
            <w:pPr>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Проведение переговоров по вопросу выдачи кредита</w:t>
            </w:r>
          </w:p>
        </w:tc>
      </w:tr>
    </w:tbl>
    <w:p w:rsidR="00944557" w:rsidRPr="00944557" w:rsidRDefault="002C7D09" w:rsidP="00944557">
      <w:pPr>
        <w:spacing w:after="0" w:line="360" w:lineRule="auto"/>
        <w:jc w:val="center"/>
        <w:rPr>
          <w:rFonts w:ascii="Times New Roman" w:eastAsia="Calibri" w:hAnsi="Times New Roman"/>
          <w:sz w:val="28"/>
          <w:szCs w:val="28"/>
          <w:lang w:eastAsia="en-US"/>
        </w:rPr>
      </w:pPr>
      <w:r>
        <w:rPr>
          <w:rFonts w:ascii="Times New Roman" w:eastAsia="Calibri" w:hAnsi="Times New Roman"/>
          <w:noProof/>
          <w:sz w:val="28"/>
          <w:szCs w:val="28"/>
        </w:rPr>
        <w:pict>
          <v:shapetype id="_x0000_t32" coordsize="21600,21600" o:spt="32" o:oned="t" path="m,l21600,21600e" filled="f">
            <v:path arrowok="t" fillok="f" o:connecttype="none"/>
            <o:lock v:ext="edit" shapetype="t"/>
          </v:shapetype>
          <v:shape id="_x0000_s1115" type="#_x0000_t32" style="position:absolute;left:0;text-align:left;margin-left:227.5pt;margin-top:-.1pt;width:0;height:23.1pt;z-index:251652096;mso-position-horizontal-relative:text;mso-position-vertical-relative:text" o:connectortype="straight">
            <v:stroke endarrow="block"/>
          </v:shape>
        </w:pict>
      </w:r>
    </w:p>
    <w:tbl>
      <w:tblPr>
        <w:tblW w:w="0" w:type="auto"/>
        <w:jc w:val="center"/>
        <w:tblInd w:w="2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tblGrid>
      <w:tr w:rsidR="00944557" w:rsidRPr="00F25E06" w:rsidTr="00F25E06">
        <w:trPr>
          <w:trHeight w:val="266"/>
          <w:jc w:val="center"/>
        </w:trPr>
        <w:tc>
          <w:tcPr>
            <w:tcW w:w="3348" w:type="dxa"/>
          </w:tcPr>
          <w:p w:rsidR="00944557" w:rsidRPr="00F25E06" w:rsidRDefault="00944557" w:rsidP="00F25E06">
            <w:pPr>
              <w:spacing w:after="0" w:line="240" w:lineRule="auto"/>
              <w:jc w:val="center"/>
              <w:rPr>
                <w:rFonts w:ascii="Times New Roman" w:eastAsia="Calibri" w:hAnsi="Times New Roman"/>
                <w:sz w:val="24"/>
                <w:szCs w:val="24"/>
                <w:lang w:eastAsia="en-US"/>
              </w:rPr>
            </w:pPr>
          </w:p>
          <w:p w:rsidR="00944557" w:rsidRPr="00F25E06" w:rsidRDefault="00944557" w:rsidP="00F25E06">
            <w:pPr>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Сбор документов</w:t>
            </w:r>
          </w:p>
        </w:tc>
      </w:tr>
    </w:tbl>
    <w:p w:rsidR="00944557" w:rsidRPr="00F25E06" w:rsidRDefault="002C7D09" w:rsidP="00944557">
      <w:pPr>
        <w:spacing w:after="0" w:line="360" w:lineRule="auto"/>
        <w:jc w:val="center"/>
        <w:rPr>
          <w:rFonts w:ascii="Times New Roman" w:eastAsia="Calibri" w:hAnsi="Times New Roman"/>
          <w:sz w:val="24"/>
          <w:szCs w:val="24"/>
          <w:lang w:eastAsia="en-US"/>
        </w:rPr>
      </w:pPr>
      <w:r>
        <w:rPr>
          <w:rFonts w:ascii="Times New Roman" w:eastAsia="Calibri" w:hAnsi="Times New Roman"/>
          <w:noProof/>
          <w:sz w:val="24"/>
          <w:szCs w:val="24"/>
        </w:rPr>
        <w:pict>
          <v:shape id="_x0000_s1116" type="#_x0000_t32" style="position:absolute;left:0;text-align:left;margin-left:227.5pt;margin-top:.45pt;width:0;height:20.1pt;z-index:251653120;mso-position-horizontal-relative:text;mso-position-vertical-relative:text" o:connectortype="straight">
            <v:stroke endarrow="block"/>
          </v:shape>
        </w:pict>
      </w:r>
    </w:p>
    <w:tbl>
      <w:tblPr>
        <w:tblW w:w="0" w:type="auto"/>
        <w:jc w:val="center"/>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944557" w:rsidRPr="00944557" w:rsidTr="00F25E06">
        <w:trPr>
          <w:trHeight w:val="404"/>
          <w:jc w:val="center"/>
        </w:trPr>
        <w:tc>
          <w:tcPr>
            <w:tcW w:w="4961" w:type="dxa"/>
          </w:tcPr>
          <w:p w:rsidR="00944557" w:rsidRPr="00F25E06" w:rsidRDefault="00F25E06" w:rsidP="00F25E06">
            <w:pPr>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Оценка платёжесп</w:t>
            </w:r>
            <w:r w:rsidR="00944557" w:rsidRPr="00F25E06">
              <w:rPr>
                <w:rFonts w:ascii="Times New Roman" w:eastAsia="Calibri" w:hAnsi="Times New Roman"/>
                <w:sz w:val="24"/>
                <w:szCs w:val="24"/>
                <w:lang w:eastAsia="en-US"/>
              </w:rPr>
              <w:t>особности заёмщика</w:t>
            </w:r>
          </w:p>
        </w:tc>
      </w:tr>
    </w:tbl>
    <w:p w:rsidR="00F25E06" w:rsidRPr="00944557" w:rsidRDefault="002C7D09" w:rsidP="00F25E06">
      <w:pPr>
        <w:tabs>
          <w:tab w:val="left" w:pos="1236"/>
        </w:tabs>
        <w:rPr>
          <w:rFonts w:ascii="Times New Roman" w:eastAsia="Calibri" w:hAnsi="Times New Roman"/>
          <w:sz w:val="28"/>
          <w:szCs w:val="28"/>
          <w:lang w:eastAsia="en-US"/>
        </w:rPr>
      </w:pPr>
      <w:r>
        <w:rPr>
          <w:rFonts w:ascii="Times New Roman" w:eastAsia="Calibri" w:hAnsi="Times New Roman"/>
          <w:noProof/>
          <w:sz w:val="24"/>
          <w:szCs w:val="24"/>
        </w:rPr>
        <w:pict>
          <v:shape id="_x0000_s1117" type="#_x0000_t32" style="position:absolute;margin-left:319.5pt;margin-top:2.1pt;width:26.75pt;height:22.1pt;z-index:251654144;mso-position-horizontal-relative:text;mso-position-vertical-relative:text" o:connectortype="straight">
            <v:stroke endarrow="block"/>
          </v:shape>
        </w:pict>
      </w:r>
      <w:r>
        <w:rPr>
          <w:rFonts w:ascii="Times New Roman" w:eastAsia="Calibri" w:hAnsi="Times New Roman"/>
          <w:noProof/>
          <w:sz w:val="24"/>
          <w:szCs w:val="24"/>
        </w:rPr>
        <w:pict>
          <v:shape id="_x0000_s1118" type="#_x0000_t32" style="position:absolute;margin-left:114.65pt;margin-top:2.1pt;width:21.6pt;height:22.1pt;flip:x;z-index:251655168;mso-position-horizontal-relative:text;mso-position-vertical-relative:text"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8"/>
      </w:tblGrid>
      <w:tr w:rsidR="00F25E06" w:rsidRPr="00944557" w:rsidTr="00F25E06">
        <w:trPr>
          <w:trHeight w:val="416"/>
        </w:trPr>
        <w:tc>
          <w:tcPr>
            <w:tcW w:w="2508" w:type="dxa"/>
          </w:tcPr>
          <w:p w:rsidR="00F25E06" w:rsidRPr="00F25E06" w:rsidRDefault="002C7D09" w:rsidP="00F25E06">
            <w:pPr>
              <w:tabs>
                <w:tab w:val="left" w:pos="7580"/>
              </w:tabs>
              <w:spacing w:after="0" w:line="240" w:lineRule="auto"/>
              <w:jc w:val="center"/>
              <w:rPr>
                <w:rFonts w:ascii="Times New Roman" w:eastAsia="Calibri" w:hAnsi="Times New Roman"/>
                <w:sz w:val="24"/>
                <w:szCs w:val="24"/>
                <w:lang w:eastAsia="en-US"/>
              </w:rPr>
            </w:pPr>
            <w:r>
              <w:rPr>
                <w:rFonts w:ascii="Times New Roman" w:eastAsia="Calibri" w:hAnsi="Times New Roman"/>
                <w:noProof/>
                <w:sz w:val="24"/>
                <w:szCs w:val="24"/>
              </w:rPr>
              <w:pict>
                <v:shape id="_x0000_s1131" type="#_x0000_t32" style="position:absolute;left:0;text-align:left;margin-left:-37.6pt;margin-top:14.3pt;width:0;height:162.2pt;z-index:251662336;mso-position-horizontal-relative:text;mso-position-vertical-relative:text" o:connectortype="straight"/>
              </w:pict>
            </w:r>
            <w:r>
              <w:rPr>
                <w:rFonts w:ascii="Times New Roman" w:eastAsia="Calibri" w:hAnsi="Times New Roman"/>
                <w:noProof/>
                <w:sz w:val="24"/>
                <w:szCs w:val="24"/>
              </w:rPr>
              <w:pict>
                <v:shape id="_x0000_s1129" type="#_x0000_t32" style="position:absolute;left:0;text-align:left;margin-left:-37.6pt;margin-top:14.3pt;width:30.1pt;height:0;flip:x;z-index:251660288;mso-position-horizontal-relative:text;mso-position-vertical-relative:text" o:connectortype="straight"/>
              </w:pict>
            </w:r>
            <w:r w:rsidR="00F25E06" w:rsidRPr="00F25E06">
              <w:rPr>
                <w:rFonts w:ascii="Times New Roman" w:eastAsia="Calibri" w:hAnsi="Times New Roman"/>
                <w:sz w:val="24"/>
                <w:szCs w:val="24"/>
                <w:lang w:eastAsia="en-US"/>
              </w:rPr>
              <w:t>Отказ в выдаче кредита</w:t>
            </w:r>
          </w:p>
        </w:tc>
      </w:tr>
    </w:tbl>
    <w:p w:rsidR="00E47C18" w:rsidRPr="00E47C18" w:rsidRDefault="00E47C18" w:rsidP="00E47C18">
      <w:pPr>
        <w:spacing w:after="0"/>
        <w:rPr>
          <w:vanish/>
        </w:rPr>
      </w:pPr>
    </w:p>
    <w:tbl>
      <w:tblPr>
        <w:tblpPr w:leftFromText="180" w:rightFromText="180" w:vertAnchor="text" w:horzAnchor="margin" w:tblpXSpec="right" w:tblpY="-55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tblGrid>
      <w:tr w:rsidR="00F25E06" w:rsidRPr="00F25E06" w:rsidTr="00F25E06">
        <w:trPr>
          <w:trHeight w:val="557"/>
        </w:trPr>
        <w:tc>
          <w:tcPr>
            <w:tcW w:w="3367" w:type="dxa"/>
          </w:tcPr>
          <w:p w:rsidR="00F25E06" w:rsidRPr="00F25E06" w:rsidRDefault="002C7D09" w:rsidP="00F25E06">
            <w:pPr>
              <w:tabs>
                <w:tab w:val="left" w:pos="7580"/>
              </w:tabs>
              <w:spacing w:after="0" w:line="240" w:lineRule="auto"/>
              <w:jc w:val="center"/>
              <w:rPr>
                <w:rFonts w:ascii="Times New Roman" w:eastAsia="Calibri" w:hAnsi="Times New Roman"/>
                <w:sz w:val="24"/>
                <w:szCs w:val="24"/>
                <w:lang w:eastAsia="en-US"/>
              </w:rPr>
            </w:pPr>
            <w:r>
              <w:rPr>
                <w:rFonts w:ascii="Times New Roman" w:eastAsia="Calibri" w:hAnsi="Times New Roman"/>
                <w:noProof/>
                <w:sz w:val="28"/>
                <w:szCs w:val="28"/>
              </w:rPr>
              <w:pict>
                <v:shape id="_x0000_s1130" type="#_x0000_t32" style="position:absolute;left:0;text-align:left;margin-left:75.5pt;margin-top:28.25pt;width:0;height:16.7pt;z-index:251661312;mso-position-horizontal-relative:text;mso-position-vertical-relative:text" o:connectortype="straight">
                  <v:stroke endarrow="block"/>
                </v:shape>
              </w:pict>
            </w:r>
            <w:r w:rsidR="00F25E06" w:rsidRPr="00F25E06">
              <w:rPr>
                <w:rFonts w:ascii="Times New Roman" w:eastAsia="Calibri" w:hAnsi="Times New Roman"/>
                <w:sz w:val="24"/>
                <w:szCs w:val="24"/>
                <w:lang w:eastAsia="en-US"/>
              </w:rPr>
              <w:t>Принятие положительного решения</w:t>
            </w:r>
          </w:p>
        </w:tc>
      </w:tr>
    </w:tbl>
    <w:p w:rsidR="00E47C18" w:rsidRPr="00E47C18" w:rsidRDefault="00E47C18" w:rsidP="00E47C18">
      <w:pPr>
        <w:spacing w:after="0"/>
        <w:rPr>
          <w:vanish/>
        </w:rPr>
      </w:pPr>
    </w:p>
    <w:tbl>
      <w:tblPr>
        <w:tblpPr w:leftFromText="180" w:rightFromText="180" w:vertAnchor="text" w:horzAnchor="margin" w:tblpXSpec="right" w:tblpY="3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7"/>
      </w:tblGrid>
      <w:tr w:rsidR="00F25E06" w:rsidRPr="00F25E06" w:rsidTr="00F25E06">
        <w:tc>
          <w:tcPr>
            <w:tcW w:w="3367" w:type="dxa"/>
          </w:tcPr>
          <w:p w:rsidR="00F25E06" w:rsidRPr="00F25E06" w:rsidRDefault="002C7D09" w:rsidP="00F25E06">
            <w:pPr>
              <w:tabs>
                <w:tab w:val="left" w:pos="7580"/>
              </w:tabs>
              <w:spacing w:after="0" w:line="240" w:lineRule="auto"/>
              <w:jc w:val="center"/>
              <w:rPr>
                <w:rFonts w:ascii="Times New Roman" w:eastAsia="Calibri" w:hAnsi="Times New Roman"/>
                <w:sz w:val="24"/>
                <w:szCs w:val="24"/>
                <w:lang w:eastAsia="en-US"/>
              </w:rPr>
            </w:pPr>
            <w:r>
              <w:rPr>
                <w:rFonts w:ascii="Times New Roman" w:eastAsia="Calibri" w:hAnsi="Times New Roman"/>
                <w:noProof/>
                <w:sz w:val="24"/>
                <w:szCs w:val="24"/>
              </w:rPr>
              <w:pict>
                <v:shape id="_x0000_s1121" type="#_x0000_t32" style="position:absolute;left:0;text-align:left;margin-left:75.5pt;margin-top:27.4pt;width:0;height:27.7pt;z-index:251656192;mso-position-horizontal-relative:text;mso-position-vertical-relative:text" o:connectortype="straight">
                  <v:stroke endarrow="block"/>
                </v:shape>
              </w:pict>
            </w:r>
            <w:r w:rsidR="00F25E06" w:rsidRPr="00F25E06">
              <w:rPr>
                <w:rFonts w:ascii="Times New Roman" w:eastAsia="Calibri" w:hAnsi="Times New Roman"/>
                <w:sz w:val="24"/>
                <w:szCs w:val="24"/>
                <w:lang w:eastAsia="en-US"/>
              </w:rPr>
              <w:t>Оформление кредитной документации</w:t>
            </w:r>
          </w:p>
        </w:tc>
      </w:tr>
    </w:tbl>
    <w:p w:rsidR="00944557" w:rsidRPr="00944557" w:rsidRDefault="00944557" w:rsidP="00944557">
      <w:pPr>
        <w:tabs>
          <w:tab w:val="left" w:pos="7580"/>
        </w:tabs>
        <w:rPr>
          <w:rFonts w:ascii="Times New Roman" w:eastAsia="Calibri" w:hAnsi="Times New Roman"/>
          <w:sz w:val="28"/>
          <w:szCs w:val="28"/>
          <w:lang w:eastAsia="en-US"/>
        </w:rPr>
      </w:pPr>
      <w:r w:rsidRPr="00944557">
        <w:rPr>
          <w:rFonts w:ascii="Times New Roman" w:eastAsia="Calibri" w:hAnsi="Times New Roman"/>
          <w:sz w:val="28"/>
          <w:szCs w:val="28"/>
          <w:lang w:eastAsia="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9"/>
      </w:tblGrid>
      <w:tr w:rsidR="00944557" w:rsidRPr="00F25E06" w:rsidTr="00F25E06">
        <w:trPr>
          <w:trHeight w:val="693"/>
        </w:trPr>
        <w:tc>
          <w:tcPr>
            <w:tcW w:w="3139" w:type="dxa"/>
          </w:tcPr>
          <w:p w:rsidR="00944557" w:rsidRPr="00F25E06" w:rsidRDefault="002C7D09" w:rsidP="00944557">
            <w:pPr>
              <w:tabs>
                <w:tab w:val="left" w:pos="7580"/>
              </w:tabs>
              <w:spacing w:after="0" w:line="240" w:lineRule="auto"/>
              <w:jc w:val="center"/>
              <w:rPr>
                <w:rFonts w:ascii="Times New Roman" w:eastAsia="Calibri" w:hAnsi="Times New Roman"/>
                <w:noProof/>
                <w:sz w:val="24"/>
                <w:szCs w:val="24"/>
              </w:rPr>
            </w:pPr>
            <w:r>
              <w:rPr>
                <w:rFonts w:ascii="Times New Roman" w:eastAsia="Calibri" w:hAnsi="Times New Roman"/>
                <w:noProof/>
                <w:sz w:val="24"/>
                <w:szCs w:val="24"/>
              </w:rPr>
              <w:pict>
                <v:shape id="_x0000_s1124" type="#_x0000_t32" style="position:absolute;left:0;text-align:left;margin-left:-37.6pt;margin-top:18.5pt;width:30.1pt;height:0;z-index:251658240;mso-position-horizontal-relative:text;mso-position-vertical-relative:text" o:connectortype="straight"/>
              </w:pict>
            </w:r>
            <w:r w:rsidR="00944557" w:rsidRPr="00F25E06">
              <w:rPr>
                <w:rFonts w:ascii="Times New Roman" w:eastAsia="Calibri" w:hAnsi="Times New Roman"/>
                <w:noProof/>
                <w:sz w:val="24"/>
                <w:szCs w:val="24"/>
              </w:rPr>
              <w:t>Неудовлетворительное финансовое состояние</w:t>
            </w:r>
          </w:p>
        </w:tc>
      </w:tr>
    </w:tbl>
    <w:p w:rsidR="00E47C18" w:rsidRPr="00E47C18" w:rsidRDefault="00E47C18" w:rsidP="00E47C18">
      <w:pPr>
        <w:spacing w:after="0"/>
        <w:rPr>
          <w:vanish/>
        </w:rPr>
      </w:pPr>
    </w:p>
    <w:tbl>
      <w:tblPr>
        <w:tblpPr w:leftFromText="180" w:rightFromText="180" w:vertAnchor="text" w:horzAnchor="page" w:tblpX="8030" w:tblpY="277"/>
        <w:tblW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tblGrid>
      <w:tr w:rsidR="00F25E06" w:rsidRPr="00F25E06" w:rsidTr="00F25E06">
        <w:trPr>
          <w:trHeight w:val="421"/>
        </w:trPr>
        <w:tc>
          <w:tcPr>
            <w:tcW w:w="3415" w:type="dxa"/>
          </w:tcPr>
          <w:p w:rsidR="00F25E06" w:rsidRPr="00F25E06" w:rsidRDefault="00F25E06" w:rsidP="00F25E06">
            <w:pPr>
              <w:tabs>
                <w:tab w:val="left" w:pos="8102"/>
              </w:tabs>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Предоставление кредита</w:t>
            </w:r>
          </w:p>
        </w:tc>
      </w:tr>
    </w:tbl>
    <w:p w:rsidR="00944557" w:rsidRPr="00F25E06" w:rsidRDefault="00944557" w:rsidP="00944557">
      <w:pPr>
        <w:tabs>
          <w:tab w:val="left" w:pos="7580"/>
        </w:tabs>
        <w:rPr>
          <w:rFonts w:ascii="Times New Roman" w:eastAsia="Calibri" w:hAnsi="Times New Roman"/>
          <w:sz w:val="24"/>
          <w:szCs w:val="24"/>
          <w:lang w:eastAsia="en-US"/>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944557" w:rsidRPr="00F25E06" w:rsidTr="00F25E06">
        <w:trPr>
          <w:trHeight w:val="414"/>
        </w:trPr>
        <w:tc>
          <w:tcPr>
            <w:tcW w:w="3369" w:type="dxa"/>
          </w:tcPr>
          <w:p w:rsidR="00944557" w:rsidRPr="00F25E06" w:rsidRDefault="00944557" w:rsidP="00944557">
            <w:pPr>
              <w:tabs>
                <w:tab w:val="left" w:pos="7580"/>
              </w:tabs>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Плохая кредитная история</w:t>
            </w:r>
          </w:p>
        </w:tc>
      </w:tr>
    </w:tbl>
    <w:p w:rsidR="00E47C18" w:rsidRPr="00E47C18" w:rsidRDefault="00E47C18" w:rsidP="00E47C18">
      <w:pPr>
        <w:spacing w:after="0"/>
        <w:rPr>
          <w:vanish/>
        </w:rPr>
      </w:pPr>
    </w:p>
    <w:tbl>
      <w:tblPr>
        <w:tblpPr w:leftFromText="180" w:rightFromText="180" w:vertAnchor="text" w:horzAnchor="margin" w:tblpY="9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F25E06" w:rsidRPr="00F25E06" w:rsidTr="00F25E06">
        <w:trPr>
          <w:trHeight w:val="414"/>
        </w:trPr>
        <w:tc>
          <w:tcPr>
            <w:tcW w:w="3369" w:type="dxa"/>
          </w:tcPr>
          <w:p w:rsidR="00F25E06" w:rsidRPr="00F25E06" w:rsidRDefault="00F25E06" w:rsidP="00F25E06">
            <w:pPr>
              <w:tabs>
                <w:tab w:val="left" w:pos="7580"/>
              </w:tabs>
              <w:spacing w:after="0" w:line="240" w:lineRule="auto"/>
              <w:jc w:val="center"/>
              <w:rPr>
                <w:rFonts w:ascii="Times New Roman" w:eastAsia="Calibri" w:hAnsi="Times New Roman"/>
                <w:sz w:val="24"/>
                <w:szCs w:val="24"/>
                <w:lang w:eastAsia="en-US"/>
              </w:rPr>
            </w:pPr>
            <w:r w:rsidRPr="00F25E06">
              <w:rPr>
                <w:rFonts w:ascii="Times New Roman" w:eastAsia="Calibri" w:hAnsi="Times New Roman"/>
                <w:sz w:val="24"/>
                <w:szCs w:val="24"/>
                <w:lang w:eastAsia="en-US"/>
              </w:rPr>
              <w:t>Решение кредитного комитета</w:t>
            </w:r>
          </w:p>
        </w:tc>
      </w:tr>
    </w:tbl>
    <w:p w:rsidR="00F25E06" w:rsidRDefault="002C7D09" w:rsidP="00F25E06">
      <w:pPr>
        <w:tabs>
          <w:tab w:val="left" w:pos="4211"/>
        </w:tabs>
        <w:rPr>
          <w:rFonts w:ascii="Times New Roman" w:eastAsia="Calibri" w:hAnsi="Times New Roman"/>
          <w:noProof/>
          <w:sz w:val="24"/>
          <w:szCs w:val="24"/>
        </w:rPr>
      </w:pPr>
      <w:r>
        <w:rPr>
          <w:rFonts w:ascii="Times New Roman" w:eastAsia="Calibri" w:hAnsi="Times New Roman"/>
          <w:noProof/>
          <w:sz w:val="24"/>
          <w:szCs w:val="24"/>
        </w:rPr>
        <w:pict>
          <v:shape id="_x0000_s1133" type="#_x0000_t32" style="position:absolute;margin-left:-209.9pt;margin-top:58.4pt;width:30.1pt;height:0;z-index:251657216;mso-position-horizontal-relative:text;mso-position-vertical-relative:text" o:connectortype="straight"/>
        </w:pict>
      </w:r>
      <w:r>
        <w:rPr>
          <w:rFonts w:ascii="Times New Roman" w:eastAsia="Calibri" w:hAnsi="Times New Roman"/>
          <w:noProof/>
          <w:sz w:val="24"/>
          <w:szCs w:val="24"/>
        </w:rPr>
        <w:pict>
          <v:shape id="_x0000_s1125" type="#_x0000_t32" style="position:absolute;margin-left:-209.9pt;margin-top:9.65pt;width:30.1pt;height:0;z-index:251659264;mso-position-horizontal-relative:text;mso-position-vertical-relative:text" o:connectortype="straight"/>
        </w:pict>
      </w:r>
    </w:p>
    <w:p w:rsidR="00944557" w:rsidRPr="00F25E06" w:rsidRDefault="00944557" w:rsidP="00944557">
      <w:pPr>
        <w:tabs>
          <w:tab w:val="left" w:pos="7580"/>
        </w:tabs>
        <w:rPr>
          <w:rFonts w:ascii="Times New Roman" w:eastAsia="Calibri" w:hAnsi="Times New Roman"/>
          <w:sz w:val="24"/>
          <w:szCs w:val="24"/>
          <w:lang w:eastAsia="en-US"/>
        </w:rPr>
      </w:pPr>
      <w:r w:rsidRPr="00F25E06">
        <w:rPr>
          <w:rFonts w:ascii="Times New Roman" w:eastAsia="Calibri" w:hAnsi="Times New Roman"/>
          <w:noProof/>
          <w:sz w:val="24"/>
          <w:szCs w:val="24"/>
        </w:rPr>
        <w:br w:type="textWrapping" w:clear="all"/>
      </w:r>
    </w:p>
    <w:p w:rsidR="00944557" w:rsidRPr="00F25E06" w:rsidRDefault="00944557" w:rsidP="00944557">
      <w:pPr>
        <w:tabs>
          <w:tab w:val="left" w:pos="7580"/>
        </w:tabs>
        <w:rPr>
          <w:rFonts w:ascii="Times New Roman" w:eastAsia="Calibri" w:hAnsi="Times New Roman"/>
          <w:sz w:val="24"/>
          <w:szCs w:val="24"/>
          <w:lang w:eastAsia="en-US"/>
        </w:rPr>
      </w:pPr>
    </w:p>
    <w:p w:rsidR="00944557" w:rsidRPr="00F25E06" w:rsidRDefault="00F25E06" w:rsidP="00F25E06">
      <w:pPr>
        <w:tabs>
          <w:tab w:val="left" w:pos="7580"/>
        </w:tabs>
        <w:jc w:val="center"/>
        <w:rPr>
          <w:rFonts w:ascii="Times New Roman" w:eastAsia="Calibri" w:hAnsi="Times New Roman"/>
          <w:sz w:val="28"/>
          <w:szCs w:val="28"/>
          <w:lang w:eastAsia="en-US"/>
        </w:rPr>
      </w:pPr>
      <w:r w:rsidRPr="00F25E06">
        <w:rPr>
          <w:rFonts w:ascii="Times New Roman" w:eastAsia="Calibri" w:hAnsi="Times New Roman"/>
          <w:sz w:val="28"/>
          <w:szCs w:val="28"/>
          <w:lang w:eastAsia="en-US"/>
        </w:rPr>
        <w:t>Рисунок 2 - Этапы кредитования в АО</w:t>
      </w:r>
      <w:r w:rsidR="0066289F">
        <w:rPr>
          <w:rFonts w:ascii="Times New Roman" w:eastAsia="Calibri" w:hAnsi="Times New Roman"/>
          <w:sz w:val="28"/>
          <w:szCs w:val="28"/>
          <w:lang w:eastAsia="en-US"/>
        </w:rPr>
        <w:t xml:space="preserve"> </w:t>
      </w:r>
      <w:r w:rsidRPr="00F25E06">
        <w:rPr>
          <w:rFonts w:ascii="Times New Roman" w:eastAsia="Calibri" w:hAnsi="Times New Roman"/>
          <w:sz w:val="28"/>
          <w:szCs w:val="28"/>
          <w:lang w:eastAsia="en-US"/>
        </w:rPr>
        <w:t>"Россельхозбанк"</w:t>
      </w:r>
    </w:p>
    <w:p w:rsidR="008D3F6F" w:rsidRPr="008D3F6F" w:rsidRDefault="008D3F6F" w:rsidP="00F25E06">
      <w:pPr>
        <w:spacing w:after="0" w:line="360" w:lineRule="auto"/>
        <w:ind w:firstLine="720"/>
        <w:jc w:val="both"/>
        <w:rPr>
          <w:rFonts w:ascii="Times New Roman" w:hAnsi="Times New Roman"/>
          <w:sz w:val="28"/>
          <w:szCs w:val="28"/>
        </w:rPr>
      </w:pPr>
      <w:r w:rsidRPr="008D3F6F">
        <w:rPr>
          <w:rFonts w:ascii="Times New Roman" w:hAnsi="Times New Roman"/>
          <w:sz w:val="28"/>
          <w:szCs w:val="28"/>
        </w:rPr>
        <w:t xml:space="preserve">1 этап. Рассмотрение банком заявки на получение банковской ссуды (кредитной заявки, заявления-ходатайства). </w:t>
      </w:r>
    </w:p>
    <w:p w:rsidR="008D3F6F" w:rsidRPr="008D3F6F" w:rsidRDefault="008D3F6F" w:rsidP="00F25E06">
      <w:pPr>
        <w:spacing w:after="0" w:line="360" w:lineRule="auto"/>
        <w:ind w:firstLine="720"/>
        <w:jc w:val="both"/>
        <w:rPr>
          <w:rFonts w:ascii="Times New Roman" w:hAnsi="Times New Roman"/>
          <w:sz w:val="28"/>
          <w:szCs w:val="28"/>
        </w:rPr>
      </w:pPr>
      <w:r w:rsidRPr="008D3F6F">
        <w:rPr>
          <w:rFonts w:ascii="Times New Roman" w:hAnsi="Times New Roman"/>
          <w:sz w:val="28"/>
          <w:szCs w:val="28"/>
        </w:rPr>
        <w:t>На основании анализа заявки и пакета документов банк должен получить ясное представление о юридическом статусе и правомочности клиента, его финансовом положении, цели и назначении ссуды, возможности ее исполнения в срок, источниках погашения ссуды, способах обеспечения, наличия долгов перед другими кредиторами.</w:t>
      </w:r>
    </w:p>
    <w:p w:rsidR="008D3F6F" w:rsidRPr="008D3F6F" w:rsidRDefault="008D3F6F" w:rsidP="00F25E06">
      <w:pPr>
        <w:spacing w:after="0" w:line="360" w:lineRule="auto"/>
        <w:ind w:firstLine="720"/>
        <w:jc w:val="both"/>
        <w:rPr>
          <w:rFonts w:ascii="Times New Roman" w:hAnsi="Times New Roman"/>
          <w:sz w:val="28"/>
          <w:szCs w:val="28"/>
        </w:rPr>
      </w:pPr>
      <w:r w:rsidRPr="008D3F6F">
        <w:rPr>
          <w:rFonts w:ascii="Times New Roman" w:hAnsi="Times New Roman"/>
          <w:sz w:val="28"/>
          <w:szCs w:val="28"/>
        </w:rPr>
        <w:t xml:space="preserve">2 этап. Анализ и оценка кредитоспособности заемщика, т.е. его способности погасить ссуду и проценты по ней в соответствии с кредитным договором. </w:t>
      </w:r>
    </w:p>
    <w:p w:rsidR="008D3F6F" w:rsidRPr="008D3F6F" w:rsidRDefault="008D3F6F" w:rsidP="00F25E06">
      <w:pPr>
        <w:spacing w:after="0" w:line="360" w:lineRule="auto"/>
        <w:ind w:firstLine="720"/>
        <w:jc w:val="both"/>
        <w:rPr>
          <w:rFonts w:ascii="Times New Roman" w:hAnsi="Times New Roman"/>
          <w:sz w:val="28"/>
          <w:szCs w:val="28"/>
        </w:rPr>
      </w:pPr>
      <w:r w:rsidRPr="008D3F6F">
        <w:rPr>
          <w:rFonts w:ascii="Times New Roman" w:hAnsi="Times New Roman"/>
          <w:sz w:val="28"/>
          <w:szCs w:val="28"/>
        </w:rPr>
        <w:t xml:space="preserve">3 этап. Оформление кредитного договора. </w:t>
      </w:r>
    </w:p>
    <w:p w:rsidR="008D3F6F" w:rsidRDefault="008D3F6F" w:rsidP="00F25E06">
      <w:pPr>
        <w:spacing w:after="0" w:line="360" w:lineRule="auto"/>
        <w:ind w:firstLine="720"/>
        <w:jc w:val="both"/>
        <w:rPr>
          <w:rFonts w:ascii="Times New Roman" w:hAnsi="Times New Roman"/>
          <w:sz w:val="28"/>
          <w:szCs w:val="28"/>
        </w:rPr>
      </w:pPr>
      <w:r w:rsidRPr="008D3F6F">
        <w:rPr>
          <w:rFonts w:ascii="Times New Roman" w:hAnsi="Times New Roman"/>
          <w:sz w:val="28"/>
          <w:szCs w:val="28"/>
        </w:rPr>
        <w:t xml:space="preserve">4 этап. Выдача ссуды. Ссуда выдается в соответствии с кредитным договором. </w:t>
      </w:r>
    </w:p>
    <w:p w:rsidR="00FC79A5" w:rsidRP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Для получения кредита на развитие личного подсобного хозяйства "ЛПХ" Кузнецову Михаил</w:t>
      </w:r>
      <w:r w:rsidRPr="00FC79A5">
        <w:rPr>
          <w:rFonts w:ascii="Times New Roman" w:hAnsi="Times New Roman"/>
          <w:sz w:val="28"/>
          <w:szCs w:val="28"/>
        </w:rPr>
        <w:t xml:space="preserve">у </w:t>
      </w:r>
      <w:r>
        <w:rPr>
          <w:rFonts w:ascii="Times New Roman" w:hAnsi="Times New Roman"/>
          <w:sz w:val="28"/>
          <w:szCs w:val="28"/>
        </w:rPr>
        <w:t>Георгие</w:t>
      </w:r>
      <w:r w:rsidRPr="00FC79A5">
        <w:rPr>
          <w:rFonts w:ascii="Times New Roman" w:hAnsi="Times New Roman"/>
          <w:sz w:val="28"/>
          <w:szCs w:val="28"/>
        </w:rPr>
        <w:t>вичу необходимо предоставить следующие документы:</w:t>
      </w:r>
    </w:p>
    <w:p w:rsidR="00FC79A5" w:rsidRP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 Заявление- анкету;</w:t>
      </w:r>
    </w:p>
    <w:p w:rsidR="00FC79A5" w:rsidRP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 Паспорт гражданина РФ;</w:t>
      </w:r>
    </w:p>
    <w:p w:rsidR="00FC79A5" w:rsidRP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 Справку о доходах по форме 2- НДФЛ (должны быть указаны доходы за период не менее чем 6 месяцев) или справка по форме банка.</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К</w:t>
      </w:r>
      <w:r w:rsidRPr="00FC79A5">
        <w:rPr>
          <w:rFonts w:ascii="Times New Roman" w:hAnsi="Times New Roman"/>
          <w:sz w:val="28"/>
          <w:szCs w:val="28"/>
        </w:rPr>
        <w:t>опию трудовой книжки ( заверяется работодателем, необходимо предоставление отметки "Работает по настоящее время" на последней странице копии).</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Страховое свидетельство</w:t>
      </w:r>
    </w:p>
    <w:p w:rsidR="00FC79A5" w:rsidRP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Свидетельство ИНН</w:t>
      </w:r>
    </w:p>
    <w:p w:rsidR="00FC79A5" w:rsidRP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Получив указанные документы, сотрудник кредитного отдела, должен, убедится в правильности заполнения всех документов. В заявлении - анкете должны быть в обязательном порядке чётко заполнены все графы анкеты.</w:t>
      </w:r>
    </w:p>
    <w:p w:rsidR="00FC79A5" w:rsidRP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Сотрудник проверяет заявку и данные указанные клиентом на достоверность, а так же сверяет данные, указанные в анкете, с данными, указанными в предоставленном паспорте заёмщика, заверенной копии трудовой книжки и справке 2- НДФЛ.</w:t>
      </w:r>
    </w:p>
    <w:p w:rsidR="00FC79A5" w:rsidRDefault="00FC79A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Приём, передача, учёт и хранение документов, поступающих от клиента, осуществляется в соответствии с правилами, действующими в дополнительном офисе.</w:t>
      </w:r>
    </w:p>
    <w:p w:rsidR="00944557"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Рассмотрим о</w:t>
      </w:r>
      <w:r w:rsidR="00944557">
        <w:rPr>
          <w:rFonts w:ascii="Times New Roman" w:hAnsi="Times New Roman"/>
          <w:sz w:val="28"/>
          <w:szCs w:val="28"/>
        </w:rPr>
        <w:t>сновные этапы банковского кредитования, про</w:t>
      </w:r>
      <w:r w:rsidR="000306D4">
        <w:rPr>
          <w:rFonts w:ascii="Times New Roman" w:hAnsi="Times New Roman"/>
          <w:sz w:val="28"/>
          <w:szCs w:val="28"/>
        </w:rPr>
        <w:t xml:space="preserve">водимого дополнительным офисом </w:t>
      </w:r>
      <w:r w:rsidR="00944557">
        <w:rPr>
          <w:rFonts w:ascii="Times New Roman" w:hAnsi="Times New Roman"/>
          <w:sz w:val="28"/>
          <w:szCs w:val="28"/>
        </w:rPr>
        <w:t>АО "Россельхозбанк", на примере</w:t>
      </w:r>
      <w:r>
        <w:rPr>
          <w:rFonts w:ascii="Times New Roman" w:hAnsi="Times New Roman"/>
          <w:sz w:val="28"/>
          <w:szCs w:val="28"/>
        </w:rPr>
        <w:t xml:space="preserve"> заёмщика   Кузнецо</w:t>
      </w:r>
      <w:r w:rsidR="00944557">
        <w:rPr>
          <w:rFonts w:ascii="Times New Roman" w:hAnsi="Times New Roman"/>
          <w:sz w:val="28"/>
          <w:szCs w:val="28"/>
        </w:rPr>
        <w:t xml:space="preserve">ва </w:t>
      </w:r>
      <w:r>
        <w:rPr>
          <w:rFonts w:ascii="Times New Roman" w:hAnsi="Times New Roman"/>
          <w:sz w:val="28"/>
          <w:szCs w:val="28"/>
        </w:rPr>
        <w:t>Михаил</w:t>
      </w:r>
      <w:r w:rsidR="00944557">
        <w:rPr>
          <w:rFonts w:ascii="Times New Roman" w:hAnsi="Times New Roman"/>
          <w:sz w:val="28"/>
          <w:szCs w:val="28"/>
        </w:rPr>
        <w:t xml:space="preserve">а </w:t>
      </w:r>
      <w:r>
        <w:rPr>
          <w:rFonts w:ascii="Times New Roman" w:hAnsi="Times New Roman"/>
          <w:sz w:val="28"/>
          <w:szCs w:val="28"/>
        </w:rPr>
        <w:t>Георгие</w:t>
      </w:r>
      <w:r w:rsidR="00944557">
        <w:rPr>
          <w:rFonts w:ascii="Times New Roman" w:hAnsi="Times New Roman"/>
          <w:sz w:val="28"/>
          <w:szCs w:val="28"/>
        </w:rPr>
        <w:t xml:space="preserve">вича, который обращается в банк за кредитом. Схематично этапы кредитования данного примера представлены в приложении </w:t>
      </w:r>
      <w:r w:rsidR="00944557" w:rsidRPr="00CC5735">
        <w:rPr>
          <w:rFonts w:ascii="Times New Roman" w:hAnsi="Times New Roman"/>
          <w:sz w:val="28"/>
          <w:szCs w:val="28"/>
        </w:rPr>
        <w:t>[</w:t>
      </w:r>
      <w:r w:rsidR="00944557">
        <w:rPr>
          <w:rFonts w:ascii="Times New Roman" w:hAnsi="Times New Roman"/>
          <w:sz w:val="28"/>
          <w:szCs w:val="28"/>
        </w:rPr>
        <w:t>Б</w:t>
      </w:r>
      <w:r w:rsidR="00944557" w:rsidRPr="00CC5735">
        <w:rPr>
          <w:rFonts w:ascii="Times New Roman" w:hAnsi="Times New Roman"/>
          <w:sz w:val="28"/>
          <w:szCs w:val="28"/>
        </w:rPr>
        <w:t>]</w:t>
      </w:r>
      <w:r w:rsidR="00944557">
        <w:rPr>
          <w:rFonts w:ascii="Times New Roman" w:hAnsi="Times New Roman"/>
          <w:sz w:val="28"/>
          <w:szCs w:val="28"/>
        </w:rPr>
        <w:t>,более подробно рассмотрим ниже.</w:t>
      </w:r>
    </w:p>
    <w:p w:rsidR="00944557"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Основанием для начала работы по кредитованию клиента является предварительная работа по формированию кредитной заявки.</w:t>
      </w:r>
    </w:p>
    <w:p w:rsidR="00944557"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В ходе предварительных переговоров сотрудник банка получает комплексную информацию о заёмщике и о его потребностях в заёмных средствах для формирования заявки.</w:t>
      </w:r>
    </w:p>
    <w:p w:rsidR="00944557"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В связи с этим сотрудник банка получает ответы на ключевые вопросы, представляющие наибольший интерес для банка при совершении кредитной операции.</w:t>
      </w:r>
    </w:p>
    <w:p w:rsidR="00944557" w:rsidRDefault="00944557" w:rsidP="007F037A">
      <w:pPr>
        <w:spacing w:after="0" w:line="360" w:lineRule="auto"/>
        <w:ind w:firstLine="709"/>
        <w:jc w:val="both"/>
        <w:rPr>
          <w:rFonts w:ascii="Times New Roman" w:hAnsi="Times New Roman"/>
          <w:sz w:val="28"/>
          <w:szCs w:val="28"/>
        </w:rPr>
      </w:pPr>
      <w:r>
        <w:rPr>
          <w:rFonts w:ascii="Times New Roman" w:hAnsi="Times New Roman"/>
          <w:sz w:val="28"/>
          <w:szCs w:val="28"/>
        </w:rPr>
        <w:t>Основные вопросы для проведения первонача</w:t>
      </w:r>
      <w:r w:rsidR="00F25E06">
        <w:rPr>
          <w:rFonts w:ascii="Times New Roman" w:hAnsi="Times New Roman"/>
          <w:sz w:val="28"/>
          <w:szCs w:val="28"/>
        </w:rPr>
        <w:t xml:space="preserve">льного собеседования с клиентом представим в таблице </w:t>
      </w:r>
      <w:r w:rsidR="0066289F">
        <w:rPr>
          <w:rFonts w:ascii="Times New Roman" w:hAnsi="Times New Roman"/>
          <w:sz w:val="28"/>
          <w:szCs w:val="28"/>
        </w:rPr>
        <w:t>14</w:t>
      </w:r>
    </w:p>
    <w:p w:rsidR="00F25E06" w:rsidRDefault="0066289F" w:rsidP="007F037A">
      <w:pPr>
        <w:spacing w:after="0" w:line="360" w:lineRule="auto"/>
        <w:ind w:firstLine="709"/>
        <w:jc w:val="both"/>
        <w:rPr>
          <w:rFonts w:ascii="Times New Roman" w:hAnsi="Times New Roman"/>
          <w:sz w:val="28"/>
          <w:szCs w:val="28"/>
        </w:rPr>
      </w:pPr>
      <w:r>
        <w:rPr>
          <w:rFonts w:ascii="Times New Roman" w:hAnsi="Times New Roman"/>
          <w:sz w:val="28"/>
          <w:szCs w:val="28"/>
        </w:rPr>
        <w:t>Таблица 14</w:t>
      </w:r>
      <w:r w:rsidR="00F25E06">
        <w:rPr>
          <w:rFonts w:ascii="Times New Roman" w:hAnsi="Times New Roman"/>
          <w:sz w:val="28"/>
          <w:szCs w:val="28"/>
        </w:rPr>
        <w:t>- Вопросы для проведения переговоров с заёмщиком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F25E06" w:rsidRPr="0066289F" w:rsidTr="00E47C18">
        <w:trPr>
          <w:trHeight w:val="376"/>
        </w:trPr>
        <w:tc>
          <w:tcPr>
            <w:tcW w:w="4785" w:type="dxa"/>
            <w:shd w:val="clear" w:color="auto" w:fill="auto"/>
          </w:tcPr>
          <w:p w:rsidR="00F25E06" w:rsidRPr="00E47C18" w:rsidRDefault="00F25E06" w:rsidP="00E47C18">
            <w:pPr>
              <w:spacing w:after="0" w:line="240" w:lineRule="auto"/>
              <w:jc w:val="center"/>
              <w:rPr>
                <w:rFonts w:ascii="Times New Roman" w:hAnsi="Times New Roman"/>
                <w:lang w:eastAsia="en-US"/>
              </w:rPr>
            </w:pPr>
            <w:r w:rsidRPr="00E47C18">
              <w:rPr>
                <w:rFonts w:ascii="Times New Roman" w:hAnsi="Times New Roman"/>
                <w:lang w:eastAsia="en-US"/>
              </w:rPr>
              <w:t>Вопрос</w:t>
            </w:r>
          </w:p>
        </w:tc>
        <w:tc>
          <w:tcPr>
            <w:tcW w:w="4785" w:type="dxa"/>
            <w:shd w:val="clear" w:color="auto" w:fill="auto"/>
          </w:tcPr>
          <w:p w:rsidR="00F25E06" w:rsidRPr="00E47C18" w:rsidRDefault="00F25E06" w:rsidP="00E47C18">
            <w:pPr>
              <w:spacing w:after="0" w:line="240" w:lineRule="auto"/>
              <w:jc w:val="center"/>
              <w:rPr>
                <w:rFonts w:ascii="Times New Roman" w:hAnsi="Times New Roman"/>
                <w:lang w:eastAsia="en-US"/>
              </w:rPr>
            </w:pPr>
            <w:r w:rsidRPr="00E47C18">
              <w:rPr>
                <w:rFonts w:ascii="Times New Roman" w:hAnsi="Times New Roman"/>
                <w:lang w:eastAsia="en-US"/>
              </w:rPr>
              <w:t>Ответ</w:t>
            </w:r>
          </w:p>
        </w:tc>
      </w:tr>
      <w:tr w:rsidR="00F25E06" w:rsidRPr="0066289F" w:rsidTr="00E47C18">
        <w:trPr>
          <w:trHeight w:val="270"/>
        </w:trPr>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Размер запрашиваемого кредита</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300000 руб.</w:t>
            </w:r>
          </w:p>
        </w:tc>
      </w:tr>
      <w:tr w:rsidR="00F25E06" w:rsidRPr="0066289F" w:rsidTr="00E47C18">
        <w:trPr>
          <w:trHeight w:val="414"/>
        </w:trPr>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Срок кредита</w:t>
            </w:r>
          </w:p>
        </w:tc>
        <w:tc>
          <w:tcPr>
            <w:tcW w:w="4785" w:type="dxa"/>
            <w:shd w:val="clear" w:color="auto" w:fill="auto"/>
          </w:tcPr>
          <w:p w:rsidR="00F25E06" w:rsidRPr="00E47C18" w:rsidRDefault="00F25E06" w:rsidP="00E47C18">
            <w:pPr>
              <w:pStyle w:val="a6"/>
              <w:spacing w:after="0" w:line="240" w:lineRule="auto"/>
              <w:ind w:left="709"/>
              <w:jc w:val="right"/>
              <w:rPr>
                <w:rFonts w:ascii="Times New Roman" w:hAnsi="Times New Roman"/>
              </w:rPr>
            </w:pPr>
            <w:r w:rsidRPr="00E47C18">
              <w:rPr>
                <w:rFonts w:ascii="Times New Roman" w:hAnsi="Times New Roman"/>
              </w:rPr>
              <w:t xml:space="preserve"> 36 месяцев</w:t>
            </w:r>
          </w:p>
          <w:p w:rsidR="00F25E06" w:rsidRPr="00E47C18" w:rsidRDefault="00F25E06" w:rsidP="00E47C18">
            <w:pPr>
              <w:spacing w:after="0" w:line="240" w:lineRule="auto"/>
              <w:jc w:val="right"/>
              <w:rPr>
                <w:rFonts w:ascii="Times New Roman" w:hAnsi="Times New Roman"/>
                <w:lang w:eastAsia="en-US"/>
              </w:rPr>
            </w:pP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Цели получения кредита</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кредит на неотложные нужды</w:t>
            </w: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Источники погашения</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заработная плата</w:t>
            </w: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Размер заработной платы</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19839 руб.</w:t>
            </w: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Предлагаемое обеспечение по кредиту</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поручительство</w:t>
            </w: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Наличие имущества в собственности заёмщика</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квартира в собственности</w:t>
            </w:r>
          </w:p>
        </w:tc>
      </w:tr>
      <w:tr w:rsidR="00F25E06" w:rsidRPr="0066289F" w:rsidTr="00E47C18">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Место работы заёмщика</w:t>
            </w:r>
          </w:p>
        </w:tc>
        <w:tc>
          <w:tcPr>
            <w:tcW w:w="4785" w:type="dxa"/>
            <w:shd w:val="clear" w:color="auto" w:fill="auto"/>
          </w:tcPr>
          <w:p w:rsidR="0066289F"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Муниципальное образовательное учреждение основная общеобразовательная школа</w:t>
            </w:r>
          </w:p>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 xml:space="preserve"> с. Макарье</w:t>
            </w:r>
          </w:p>
        </w:tc>
      </w:tr>
      <w:tr w:rsidR="00F25E06" w:rsidRPr="0066289F" w:rsidTr="00E47C18">
        <w:trPr>
          <w:trHeight w:val="417"/>
        </w:trPr>
        <w:tc>
          <w:tcPr>
            <w:tcW w:w="4785" w:type="dxa"/>
            <w:shd w:val="clear" w:color="auto" w:fill="auto"/>
          </w:tcPr>
          <w:p w:rsidR="00F25E06" w:rsidRPr="00E47C18" w:rsidRDefault="00F25E06" w:rsidP="00E47C18">
            <w:pPr>
              <w:spacing w:after="0" w:line="240" w:lineRule="auto"/>
              <w:rPr>
                <w:rFonts w:ascii="Times New Roman" w:hAnsi="Times New Roman"/>
                <w:lang w:eastAsia="en-US"/>
              </w:rPr>
            </w:pPr>
            <w:r w:rsidRPr="00E47C18">
              <w:rPr>
                <w:rFonts w:ascii="Times New Roman" w:hAnsi="Times New Roman"/>
                <w:lang w:eastAsia="en-US"/>
              </w:rPr>
              <w:t>Должность заёмщика</w:t>
            </w:r>
          </w:p>
        </w:tc>
        <w:tc>
          <w:tcPr>
            <w:tcW w:w="4785" w:type="dxa"/>
            <w:shd w:val="clear" w:color="auto" w:fill="auto"/>
          </w:tcPr>
          <w:p w:rsidR="00F25E06" w:rsidRPr="00E47C18" w:rsidRDefault="00F25E06" w:rsidP="00E47C18">
            <w:pPr>
              <w:spacing w:after="0" w:line="240" w:lineRule="auto"/>
              <w:jc w:val="right"/>
              <w:rPr>
                <w:rFonts w:ascii="Times New Roman" w:hAnsi="Times New Roman"/>
                <w:lang w:eastAsia="en-US"/>
              </w:rPr>
            </w:pPr>
            <w:r w:rsidRPr="00E47C18">
              <w:rPr>
                <w:rFonts w:ascii="Times New Roman" w:hAnsi="Times New Roman"/>
                <w:lang w:eastAsia="en-US"/>
              </w:rPr>
              <w:t>директор школы</w:t>
            </w:r>
          </w:p>
        </w:tc>
      </w:tr>
      <w:tr w:rsidR="00F25E06" w:rsidRPr="0066289F" w:rsidTr="00E47C18">
        <w:trPr>
          <w:trHeight w:val="444"/>
        </w:trPr>
        <w:tc>
          <w:tcPr>
            <w:tcW w:w="4785" w:type="dxa"/>
            <w:shd w:val="clear" w:color="auto" w:fill="auto"/>
          </w:tcPr>
          <w:p w:rsidR="00F25E06" w:rsidRPr="0066289F" w:rsidRDefault="00F25E06" w:rsidP="00E47C18">
            <w:pPr>
              <w:spacing w:line="240" w:lineRule="auto"/>
              <w:rPr>
                <w:lang w:eastAsia="en-US"/>
              </w:rPr>
            </w:pPr>
            <w:r w:rsidRPr="00E47C18">
              <w:rPr>
                <w:rFonts w:ascii="Times New Roman" w:hAnsi="Times New Roman"/>
                <w:lang w:eastAsia="en-US"/>
              </w:rPr>
              <w:t>Возраст заёмщика</w:t>
            </w:r>
          </w:p>
        </w:tc>
        <w:tc>
          <w:tcPr>
            <w:tcW w:w="4785" w:type="dxa"/>
            <w:shd w:val="clear" w:color="auto" w:fill="auto"/>
          </w:tcPr>
          <w:p w:rsidR="00F25E06" w:rsidRPr="00E47C18" w:rsidRDefault="00F25E06" w:rsidP="00E47C18">
            <w:pPr>
              <w:pStyle w:val="a6"/>
              <w:spacing w:after="0" w:line="240" w:lineRule="auto"/>
              <w:ind w:left="709"/>
              <w:jc w:val="right"/>
              <w:rPr>
                <w:rFonts w:ascii="Times New Roman" w:hAnsi="Times New Roman"/>
              </w:rPr>
            </w:pPr>
            <w:r w:rsidRPr="00E47C18">
              <w:rPr>
                <w:rFonts w:ascii="Times New Roman" w:hAnsi="Times New Roman"/>
              </w:rPr>
              <w:t>51 год</w:t>
            </w:r>
          </w:p>
        </w:tc>
      </w:tr>
    </w:tbl>
    <w:p w:rsidR="00944557" w:rsidRPr="00F25E06" w:rsidRDefault="00944557" w:rsidP="00F25E06">
      <w:pPr>
        <w:pStyle w:val="a6"/>
        <w:spacing w:after="0" w:line="360" w:lineRule="auto"/>
        <w:ind w:left="0" w:firstLine="720"/>
        <w:jc w:val="both"/>
        <w:rPr>
          <w:rFonts w:ascii="Times New Roman" w:hAnsi="Times New Roman"/>
          <w:sz w:val="28"/>
          <w:szCs w:val="28"/>
        </w:rPr>
      </w:pPr>
      <w:r w:rsidRPr="00F25E06">
        <w:rPr>
          <w:rFonts w:ascii="Times New Roman" w:hAnsi="Times New Roman"/>
          <w:sz w:val="28"/>
          <w:szCs w:val="28"/>
        </w:rPr>
        <w:t xml:space="preserve">В соответствии с запросами клиента и полученными сведениями, сотрудник банка предлагает заёмщику кредит на </w:t>
      </w:r>
      <w:r w:rsidR="00FC79A5" w:rsidRPr="00F25E06">
        <w:rPr>
          <w:rFonts w:ascii="Times New Roman" w:hAnsi="Times New Roman"/>
          <w:sz w:val="28"/>
          <w:szCs w:val="28"/>
        </w:rPr>
        <w:t xml:space="preserve">развитие личного подсобного хозяйства. </w:t>
      </w:r>
      <w:r w:rsidRPr="00F25E06">
        <w:rPr>
          <w:rFonts w:ascii="Times New Roman" w:hAnsi="Times New Roman"/>
          <w:sz w:val="28"/>
          <w:szCs w:val="28"/>
        </w:rPr>
        <w:t>Для наглядности кредитор может распечатать предварительный расчёт платежей по потребительскому кредиту с указанием процентной ставки, ежемесячного платежа и общей суммы переплаты.</w:t>
      </w:r>
    </w:p>
    <w:p w:rsidR="00944557"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Проверка и анализ предоставленных заёмщиком документов.</w:t>
      </w:r>
    </w:p>
    <w:p w:rsidR="00944557"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Информация, изложенная заёмщиком в ходе первичных переговоров, должна иметь документальное подтверждение.</w:t>
      </w:r>
    </w:p>
    <w:p w:rsidR="008D3F6F" w:rsidRDefault="00944557" w:rsidP="00F25E06">
      <w:pPr>
        <w:spacing w:after="0" w:line="360" w:lineRule="auto"/>
        <w:ind w:firstLine="720"/>
        <w:jc w:val="both"/>
        <w:rPr>
          <w:rFonts w:ascii="Times New Roman" w:hAnsi="Times New Roman"/>
          <w:sz w:val="28"/>
          <w:szCs w:val="28"/>
        </w:rPr>
      </w:pPr>
      <w:r>
        <w:rPr>
          <w:rFonts w:ascii="Times New Roman" w:hAnsi="Times New Roman"/>
          <w:sz w:val="28"/>
          <w:szCs w:val="28"/>
        </w:rPr>
        <w:t>Выделяют четыре обобщённые категории клиентов, имеющие право получать кредит в банке. Данные категории представлены в приложении.</w:t>
      </w:r>
    </w:p>
    <w:p w:rsidR="00F25E06" w:rsidRDefault="006B4F41" w:rsidP="00F25E06">
      <w:pPr>
        <w:spacing w:after="0" w:line="360" w:lineRule="auto"/>
        <w:ind w:firstLine="720"/>
        <w:jc w:val="both"/>
        <w:rPr>
          <w:rFonts w:ascii="Times New Roman" w:hAnsi="Times New Roman"/>
          <w:sz w:val="28"/>
          <w:szCs w:val="28"/>
        </w:rPr>
      </w:pPr>
      <w:r>
        <w:rPr>
          <w:rFonts w:ascii="Times New Roman" w:hAnsi="Times New Roman"/>
          <w:sz w:val="28"/>
          <w:szCs w:val="28"/>
        </w:rPr>
        <w:t>Для определения кредитоспособности используют скоринговую оценку. Воспользуемся для расчёта скоринговой</w:t>
      </w:r>
      <w:r w:rsidR="000306D4">
        <w:rPr>
          <w:rFonts w:ascii="Times New Roman" w:hAnsi="Times New Roman"/>
          <w:sz w:val="28"/>
          <w:szCs w:val="28"/>
        </w:rPr>
        <w:t xml:space="preserve"> оценкой, разработанной банком  </w:t>
      </w:r>
      <w:r>
        <w:rPr>
          <w:rFonts w:ascii="Times New Roman" w:hAnsi="Times New Roman"/>
          <w:sz w:val="28"/>
          <w:szCs w:val="28"/>
        </w:rPr>
        <w:t xml:space="preserve">АО "Россельхозбанк". </w:t>
      </w:r>
    </w:p>
    <w:p w:rsidR="006B4F41" w:rsidRDefault="006B4F41" w:rsidP="00F25E06">
      <w:pPr>
        <w:spacing w:after="0" w:line="360" w:lineRule="auto"/>
        <w:ind w:firstLine="720"/>
        <w:jc w:val="both"/>
        <w:rPr>
          <w:rFonts w:ascii="Times New Roman" w:hAnsi="Times New Roman"/>
          <w:sz w:val="28"/>
          <w:szCs w:val="28"/>
        </w:rPr>
      </w:pPr>
      <w:r>
        <w:rPr>
          <w:rFonts w:ascii="Times New Roman" w:hAnsi="Times New Roman"/>
          <w:sz w:val="28"/>
          <w:szCs w:val="28"/>
        </w:rPr>
        <w:t>Алгоритм расчё</w:t>
      </w:r>
      <w:r w:rsidR="00F25E06">
        <w:rPr>
          <w:rFonts w:ascii="Times New Roman" w:hAnsi="Times New Roman"/>
          <w:sz w:val="28"/>
          <w:szCs w:val="28"/>
        </w:rPr>
        <w:t xml:space="preserve">та представлен в приложении </w:t>
      </w:r>
      <w:r w:rsidR="00F25E06" w:rsidRPr="00F25E06">
        <w:rPr>
          <w:rFonts w:ascii="Times New Roman" w:hAnsi="Times New Roman"/>
          <w:sz w:val="28"/>
          <w:szCs w:val="28"/>
        </w:rPr>
        <w:t>[</w:t>
      </w:r>
      <w:r w:rsidR="00F25E06">
        <w:rPr>
          <w:rFonts w:ascii="Times New Roman" w:hAnsi="Times New Roman"/>
          <w:sz w:val="28"/>
          <w:szCs w:val="28"/>
        </w:rPr>
        <w:t>А</w:t>
      </w:r>
      <w:r w:rsidR="00F25E06" w:rsidRPr="00F25E06">
        <w:rPr>
          <w:rFonts w:ascii="Times New Roman" w:hAnsi="Times New Roman"/>
          <w:sz w:val="28"/>
          <w:szCs w:val="28"/>
        </w:rPr>
        <w:t>]</w:t>
      </w:r>
      <w:r>
        <w:rPr>
          <w:rFonts w:ascii="Times New Roman" w:hAnsi="Times New Roman"/>
          <w:sz w:val="28"/>
          <w:szCs w:val="28"/>
        </w:rPr>
        <w:t>.</w:t>
      </w:r>
    </w:p>
    <w:p w:rsidR="006B4F41" w:rsidRDefault="006B4F41" w:rsidP="00F25E06">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 скоринговой оценке, </w:t>
      </w:r>
      <w:r w:rsidR="00FC79A5">
        <w:rPr>
          <w:rFonts w:ascii="Times New Roman" w:hAnsi="Times New Roman"/>
          <w:sz w:val="28"/>
          <w:szCs w:val="28"/>
        </w:rPr>
        <w:t xml:space="preserve">Кузнецов Михаил Георгиевич </w:t>
      </w:r>
      <w:r>
        <w:rPr>
          <w:rFonts w:ascii="Times New Roman" w:hAnsi="Times New Roman"/>
          <w:sz w:val="28"/>
          <w:szCs w:val="28"/>
        </w:rPr>
        <w:t xml:space="preserve">набрал 68 баллов </w:t>
      </w:r>
      <w:r w:rsidRPr="00935D8A">
        <w:rPr>
          <w:rFonts w:ascii="Times New Roman" w:hAnsi="Times New Roman"/>
          <w:sz w:val="28"/>
          <w:szCs w:val="28"/>
        </w:rPr>
        <w:t>[</w:t>
      </w:r>
      <w:r>
        <w:rPr>
          <w:rFonts w:ascii="Times New Roman" w:hAnsi="Times New Roman"/>
          <w:sz w:val="28"/>
          <w:szCs w:val="28"/>
        </w:rPr>
        <w:t>А</w:t>
      </w:r>
      <w:r w:rsidRPr="00935D8A">
        <w:rPr>
          <w:rFonts w:ascii="Times New Roman" w:hAnsi="Times New Roman"/>
          <w:sz w:val="28"/>
          <w:szCs w:val="28"/>
        </w:rPr>
        <w:t>]</w:t>
      </w:r>
      <w:r>
        <w:rPr>
          <w:rFonts w:ascii="Times New Roman" w:hAnsi="Times New Roman"/>
          <w:sz w:val="28"/>
          <w:szCs w:val="28"/>
        </w:rPr>
        <w:t>, что говорит о незначительном риске и поэтому следует усилить обеспечение, решением этого может стать</w:t>
      </w:r>
      <w:r w:rsidR="00F25E06">
        <w:rPr>
          <w:rFonts w:ascii="Times New Roman" w:hAnsi="Times New Roman"/>
          <w:sz w:val="28"/>
          <w:szCs w:val="28"/>
        </w:rPr>
        <w:t xml:space="preserve"> поручительство физического лица и предоставление в залог имущества</w:t>
      </w:r>
      <w:r>
        <w:rPr>
          <w:rFonts w:ascii="Times New Roman" w:hAnsi="Times New Roman"/>
          <w:sz w:val="28"/>
          <w:szCs w:val="28"/>
        </w:rPr>
        <w:t>.</w:t>
      </w:r>
    </w:p>
    <w:p w:rsidR="006B4F41" w:rsidRDefault="006B4F41" w:rsidP="00F25E06">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качестве обеспечения возврата кредита заёмщик представляет поручительство. Поручителем является физическое лицо - </w:t>
      </w:r>
      <w:r w:rsidR="00FC79A5">
        <w:rPr>
          <w:rFonts w:ascii="Times New Roman" w:hAnsi="Times New Roman"/>
          <w:sz w:val="28"/>
          <w:szCs w:val="28"/>
        </w:rPr>
        <w:t xml:space="preserve">Жаркова Валентина Георгиевна. </w:t>
      </w:r>
      <w:r>
        <w:rPr>
          <w:rFonts w:ascii="Times New Roman" w:hAnsi="Times New Roman"/>
          <w:sz w:val="28"/>
          <w:szCs w:val="28"/>
        </w:rPr>
        <w:t>Требования  к поручителям - физическим лицам устанавливаются такие же, как и к заёмщику с обязательным предоставлением того же перечня документов, как и у заёмщика.</w:t>
      </w:r>
    </w:p>
    <w:p w:rsidR="006B4F41" w:rsidRDefault="006B4F41"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Поручительство физического лица принимается в обеспечение по кредитному договору в сумме равной сумме основного долга и сумме процентов за весь период пользования кредитом.</w:t>
      </w:r>
    </w:p>
    <w:p w:rsidR="006B4F41" w:rsidRPr="00D07B24" w:rsidRDefault="006B4F41"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На основании результатов оценки платёжеспособности рассчитываются общий лимит предоставления кредита, т.е. максимально возможная сумма кредита для данного клиента. При расчёте лимита учитываются подтвержденные документами доходы заёмщика, наличие иждивенцев, величина прожиточного минимума и дополнительные ежемесячные платежи, подтверждённые документально</w:t>
      </w:r>
      <w:r w:rsidRPr="00D07B24">
        <w:rPr>
          <w:rFonts w:ascii="Times New Roman" w:hAnsi="Times New Roman"/>
          <w:sz w:val="28"/>
          <w:szCs w:val="28"/>
        </w:rPr>
        <w:t>.</w:t>
      </w:r>
    </w:p>
    <w:p w:rsidR="00F25E06" w:rsidRDefault="00F25E06" w:rsidP="003D5294">
      <w:pPr>
        <w:pStyle w:val="a6"/>
        <w:tabs>
          <w:tab w:val="left" w:pos="7920"/>
        </w:tabs>
        <w:spacing w:after="0" w:line="240" w:lineRule="auto"/>
        <w:ind w:left="0" w:firstLine="709"/>
        <w:jc w:val="both"/>
        <w:rPr>
          <w:rFonts w:ascii="Times New Roman" w:hAnsi="Times New Roman"/>
          <w:sz w:val="28"/>
          <w:szCs w:val="28"/>
        </w:rPr>
      </w:pPr>
    </w:p>
    <w:p w:rsidR="006B4F41" w:rsidRDefault="00F25E06" w:rsidP="006B4F41">
      <w:pPr>
        <w:pStyle w:val="a6"/>
        <w:tabs>
          <w:tab w:val="left" w:pos="7920"/>
        </w:tabs>
        <w:spacing w:after="0" w:line="360" w:lineRule="auto"/>
        <w:ind w:left="0" w:firstLine="709"/>
        <w:jc w:val="both"/>
        <w:rPr>
          <w:rFonts w:ascii="Times New Roman" w:hAnsi="Times New Roman"/>
          <w:sz w:val="28"/>
          <w:szCs w:val="28"/>
        </w:rPr>
      </w:pPr>
      <w:r>
        <w:rPr>
          <w:rFonts w:ascii="Times New Roman" w:hAnsi="Times New Roman"/>
          <w:sz w:val="28"/>
          <w:szCs w:val="28"/>
        </w:rPr>
        <w:t>Л</w:t>
      </w:r>
      <w:r w:rsidRPr="00F25E06">
        <w:rPr>
          <w:rFonts w:ascii="Times New Roman" w:hAnsi="Times New Roman"/>
          <w:sz w:val="28"/>
          <w:szCs w:val="28"/>
        </w:rPr>
        <w:t xml:space="preserve"> </w:t>
      </w:r>
      <w:r>
        <w:rPr>
          <w:rFonts w:ascii="Times New Roman" w:hAnsi="Times New Roman"/>
          <w:sz w:val="28"/>
          <w:szCs w:val="28"/>
        </w:rPr>
        <w:t>=</w:t>
      </w:r>
      <w:r w:rsidRPr="00F25E06">
        <w:rPr>
          <w:rFonts w:ascii="Times New Roman" w:hAnsi="Times New Roman"/>
          <w:sz w:val="28"/>
          <w:szCs w:val="28"/>
        </w:rPr>
        <w:t xml:space="preserve"> </w:t>
      </w:r>
      <w:r>
        <w:rPr>
          <w:rFonts w:ascii="Times New Roman" w:hAnsi="Times New Roman"/>
          <w:sz w:val="28"/>
          <w:szCs w:val="28"/>
        </w:rPr>
        <w:t>(СД</w:t>
      </w:r>
      <w:r w:rsidRPr="00F25E06">
        <w:rPr>
          <w:rFonts w:ascii="Times New Roman" w:hAnsi="Times New Roman"/>
          <w:sz w:val="28"/>
          <w:szCs w:val="28"/>
        </w:rPr>
        <w:t xml:space="preserve"> </w:t>
      </w:r>
      <w:r>
        <w:rPr>
          <w:rFonts w:ascii="Times New Roman" w:hAnsi="Times New Roman"/>
          <w:sz w:val="28"/>
          <w:szCs w:val="28"/>
        </w:rPr>
        <w:t>-</w:t>
      </w:r>
      <w:r w:rsidRPr="00F25E06">
        <w:rPr>
          <w:rFonts w:ascii="Times New Roman" w:hAnsi="Times New Roman"/>
          <w:sz w:val="28"/>
          <w:szCs w:val="28"/>
        </w:rPr>
        <w:t xml:space="preserve"> </w:t>
      </w:r>
      <w:r>
        <w:rPr>
          <w:rFonts w:ascii="Times New Roman" w:hAnsi="Times New Roman"/>
          <w:sz w:val="28"/>
          <w:szCs w:val="28"/>
        </w:rPr>
        <w:t>ДРП</w:t>
      </w:r>
      <w:r w:rsidRPr="00F25E06">
        <w:rPr>
          <w:rFonts w:ascii="Times New Roman" w:hAnsi="Times New Roman"/>
          <w:sz w:val="28"/>
          <w:szCs w:val="28"/>
        </w:rPr>
        <w:t xml:space="preserve"> </w:t>
      </w:r>
      <w:r>
        <w:rPr>
          <w:rFonts w:ascii="Times New Roman" w:hAnsi="Times New Roman"/>
          <w:sz w:val="28"/>
          <w:szCs w:val="28"/>
        </w:rPr>
        <w:t>-</w:t>
      </w:r>
      <w:r w:rsidRPr="00F25E06">
        <w:rPr>
          <w:rFonts w:ascii="Times New Roman" w:hAnsi="Times New Roman"/>
          <w:sz w:val="28"/>
          <w:szCs w:val="28"/>
        </w:rPr>
        <w:t xml:space="preserve"> </w:t>
      </w:r>
      <w:r>
        <w:rPr>
          <w:rFonts w:ascii="Times New Roman" w:hAnsi="Times New Roman"/>
          <w:sz w:val="28"/>
          <w:szCs w:val="28"/>
        </w:rPr>
        <w:t>(ВПМ</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6B4F41">
        <w:rPr>
          <w:rFonts w:ascii="Times New Roman" w:hAnsi="Times New Roman"/>
          <w:sz w:val="28"/>
          <w:szCs w:val="28"/>
          <w:lang w:val="en-US"/>
        </w:rPr>
        <w:t>N</w:t>
      </w:r>
      <w:r>
        <w:rPr>
          <w:rFonts w:ascii="Times New Roman" w:hAnsi="Times New Roman"/>
          <w:sz w:val="28"/>
          <w:szCs w:val="28"/>
        </w:rPr>
        <w:t>)</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FB45DE">
        <w:rPr>
          <w:rFonts w:ascii="Times New Roman" w:hAnsi="Times New Roman"/>
          <w:sz w:val="28"/>
          <w:szCs w:val="28"/>
        </w:rPr>
        <w:t xml:space="preserve">Т, </w:t>
      </w:r>
      <w:r w:rsidR="00FB45DE">
        <w:rPr>
          <w:rFonts w:ascii="Times New Roman" w:hAnsi="Times New Roman"/>
          <w:sz w:val="28"/>
          <w:szCs w:val="28"/>
        </w:rPr>
        <w:tab/>
        <w:t>(1</w:t>
      </w:r>
      <w:r w:rsidR="006B4F41">
        <w:rPr>
          <w:rFonts w:ascii="Times New Roman" w:hAnsi="Times New Roman"/>
          <w:sz w:val="28"/>
          <w:szCs w:val="28"/>
        </w:rPr>
        <w:t>)</w:t>
      </w:r>
    </w:p>
    <w:p w:rsidR="003D5294" w:rsidRDefault="003D5294" w:rsidP="003D5294">
      <w:pPr>
        <w:pStyle w:val="a6"/>
        <w:tabs>
          <w:tab w:val="left" w:pos="7920"/>
        </w:tabs>
        <w:spacing w:after="0" w:line="240" w:lineRule="auto"/>
        <w:ind w:left="0" w:firstLine="709"/>
        <w:jc w:val="both"/>
        <w:rPr>
          <w:rFonts w:ascii="Times New Roman" w:hAnsi="Times New Roman"/>
          <w:sz w:val="28"/>
          <w:szCs w:val="28"/>
        </w:rPr>
      </w:pPr>
    </w:p>
    <w:p w:rsidR="006B4F41" w:rsidRPr="00C93FC8" w:rsidRDefault="006B4F41" w:rsidP="00F25E06">
      <w:pPr>
        <w:pStyle w:val="a6"/>
        <w:tabs>
          <w:tab w:val="left" w:pos="993"/>
        </w:tabs>
        <w:spacing w:after="0" w:line="360" w:lineRule="auto"/>
        <w:ind w:left="0"/>
        <w:jc w:val="both"/>
        <w:rPr>
          <w:rFonts w:ascii="Times New Roman" w:hAnsi="Times New Roman"/>
          <w:sz w:val="28"/>
          <w:szCs w:val="28"/>
        </w:rPr>
      </w:pPr>
      <w:r>
        <w:rPr>
          <w:rFonts w:ascii="Times New Roman" w:hAnsi="Times New Roman"/>
          <w:sz w:val="28"/>
          <w:szCs w:val="28"/>
        </w:rPr>
        <w:t xml:space="preserve">где </w:t>
      </w:r>
      <w:r w:rsidR="00F25E06" w:rsidRPr="00C93FC8">
        <w:rPr>
          <w:rFonts w:ascii="Times New Roman" w:hAnsi="Times New Roman"/>
          <w:sz w:val="28"/>
          <w:szCs w:val="28"/>
        </w:rPr>
        <w:t xml:space="preserve">    </w:t>
      </w:r>
      <w:r>
        <w:rPr>
          <w:rFonts w:ascii="Times New Roman" w:hAnsi="Times New Roman"/>
          <w:sz w:val="28"/>
          <w:szCs w:val="28"/>
        </w:rPr>
        <w:t>Л- лимит кредитования;</w:t>
      </w:r>
    </w:p>
    <w:p w:rsidR="006B4F41" w:rsidRDefault="006B4F41" w:rsidP="00F25E06">
      <w:pPr>
        <w:pStyle w:val="a6"/>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rPr>
        <w:t>СД- среднемесячный доход;</w:t>
      </w:r>
    </w:p>
    <w:p w:rsidR="006B4F41" w:rsidRDefault="006B4F41" w:rsidP="00F25E06">
      <w:pPr>
        <w:pStyle w:val="a6"/>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rPr>
        <w:t>ДРП- дополнительные регулярные платежи;</w:t>
      </w:r>
    </w:p>
    <w:p w:rsidR="006B4F41" w:rsidRDefault="006B4F41" w:rsidP="00F25E06">
      <w:pPr>
        <w:pStyle w:val="a6"/>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rPr>
        <w:t>ВПМ- величина прожиточного минимума;</w:t>
      </w:r>
    </w:p>
    <w:p w:rsidR="006B4F41" w:rsidRDefault="006B4F41" w:rsidP="00F25E06">
      <w:pPr>
        <w:pStyle w:val="a6"/>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lang w:val="en-US"/>
        </w:rPr>
        <w:t>N</w:t>
      </w:r>
      <w:r w:rsidRPr="00871E63">
        <w:rPr>
          <w:rFonts w:ascii="Times New Roman" w:hAnsi="Times New Roman"/>
          <w:sz w:val="28"/>
          <w:szCs w:val="28"/>
        </w:rPr>
        <w:t>-</w:t>
      </w:r>
      <w:r>
        <w:rPr>
          <w:rFonts w:ascii="Times New Roman" w:hAnsi="Times New Roman"/>
          <w:sz w:val="28"/>
          <w:szCs w:val="28"/>
        </w:rPr>
        <w:t>количество иждивенцев;</w:t>
      </w:r>
    </w:p>
    <w:p w:rsidR="006B4F41" w:rsidRDefault="006B4F41" w:rsidP="00F25E06">
      <w:pPr>
        <w:pStyle w:val="a6"/>
        <w:tabs>
          <w:tab w:val="left" w:pos="993"/>
        </w:tabs>
        <w:spacing w:after="0" w:line="360" w:lineRule="auto"/>
        <w:ind w:left="0" w:firstLine="720"/>
        <w:jc w:val="both"/>
        <w:rPr>
          <w:rFonts w:ascii="Times New Roman" w:hAnsi="Times New Roman"/>
          <w:sz w:val="28"/>
          <w:szCs w:val="28"/>
        </w:rPr>
      </w:pPr>
      <w:r>
        <w:rPr>
          <w:rFonts w:ascii="Times New Roman" w:hAnsi="Times New Roman"/>
          <w:sz w:val="28"/>
          <w:szCs w:val="28"/>
        </w:rPr>
        <w:t>Т-срок кредита в месяцах.</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Среднемесячный доход заёмщика рассчитывается исходя из данных, указанных в справках о заработной плате:</w:t>
      </w:r>
    </w:p>
    <w:p w:rsidR="00F25E06" w:rsidRDefault="00F25E06" w:rsidP="003D5294">
      <w:pPr>
        <w:pStyle w:val="a6"/>
        <w:tabs>
          <w:tab w:val="left" w:pos="8085"/>
        </w:tabs>
        <w:spacing w:after="0" w:line="240" w:lineRule="auto"/>
        <w:ind w:left="0" w:firstLine="709"/>
        <w:jc w:val="both"/>
        <w:rPr>
          <w:rFonts w:ascii="Times New Roman" w:hAnsi="Times New Roman"/>
          <w:sz w:val="28"/>
          <w:szCs w:val="28"/>
        </w:rPr>
      </w:pPr>
    </w:p>
    <w:p w:rsidR="006B4F41" w:rsidRDefault="006B4F41" w:rsidP="006B4F41">
      <w:pPr>
        <w:pStyle w:val="a6"/>
        <w:tabs>
          <w:tab w:val="left" w:pos="8085"/>
        </w:tabs>
        <w:spacing w:after="0" w:line="360" w:lineRule="auto"/>
        <w:ind w:left="0" w:firstLine="709"/>
        <w:jc w:val="both"/>
        <w:rPr>
          <w:rFonts w:ascii="Times New Roman" w:hAnsi="Times New Roman"/>
          <w:sz w:val="28"/>
          <w:szCs w:val="28"/>
        </w:rPr>
      </w:pPr>
      <w:r>
        <w:rPr>
          <w:rFonts w:ascii="Times New Roman" w:hAnsi="Times New Roman"/>
          <w:sz w:val="28"/>
          <w:szCs w:val="28"/>
        </w:rPr>
        <w:t>СД=(</w:t>
      </w:r>
      <w:r>
        <w:rPr>
          <w:rFonts w:ascii="Times New Roman" w:hAnsi="Times New Roman"/>
          <w:sz w:val="28"/>
          <w:szCs w:val="28"/>
          <w:lang w:val="en-US"/>
        </w:rPr>
        <w:t>S</w:t>
      </w:r>
      <w:r w:rsidR="00F25E06" w:rsidRPr="00F25E06">
        <w:rPr>
          <w:rFonts w:ascii="Times New Roman" w:hAnsi="Times New Roman"/>
          <w:sz w:val="28"/>
          <w:szCs w:val="28"/>
        </w:rPr>
        <w:t xml:space="preserve"> </w:t>
      </w:r>
      <w:r w:rsidR="00F25E06">
        <w:rPr>
          <w:rFonts w:ascii="Times New Roman" w:hAnsi="Times New Roman"/>
          <w:sz w:val="28"/>
          <w:szCs w:val="28"/>
          <w:lang w:val="en-US"/>
        </w:rPr>
        <w:t>x</w:t>
      </w:r>
      <w:r w:rsidR="00F25E06" w:rsidRPr="00F25E06">
        <w:rPr>
          <w:rFonts w:ascii="Times New Roman" w:hAnsi="Times New Roman"/>
          <w:sz w:val="28"/>
          <w:szCs w:val="28"/>
        </w:rPr>
        <w:t xml:space="preserve"> </w:t>
      </w:r>
      <w:r w:rsidRPr="00871E63">
        <w:rPr>
          <w:rFonts w:ascii="Times New Roman" w:hAnsi="Times New Roman"/>
          <w:sz w:val="28"/>
          <w:szCs w:val="28"/>
        </w:rPr>
        <w:t>0</w:t>
      </w:r>
      <w:r>
        <w:rPr>
          <w:rFonts w:ascii="Times New Roman" w:hAnsi="Times New Roman"/>
          <w:sz w:val="28"/>
          <w:szCs w:val="28"/>
        </w:rPr>
        <w:t>,87)</w:t>
      </w:r>
      <w:r w:rsidR="00F25E06" w:rsidRPr="00F25E06">
        <w:rPr>
          <w:rFonts w:ascii="Times New Roman" w:hAnsi="Times New Roman"/>
          <w:sz w:val="28"/>
          <w:szCs w:val="28"/>
        </w:rPr>
        <w:t xml:space="preserve"> </w:t>
      </w:r>
      <w:r w:rsidR="00F25E06">
        <w:rPr>
          <w:rFonts w:ascii="Times New Roman" w:hAnsi="Times New Roman"/>
          <w:sz w:val="28"/>
          <w:szCs w:val="28"/>
        </w:rPr>
        <w:t xml:space="preserve">: </w:t>
      </w:r>
      <w:r w:rsidR="00FB45DE">
        <w:rPr>
          <w:rFonts w:ascii="Times New Roman" w:hAnsi="Times New Roman"/>
          <w:sz w:val="28"/>
          <w:szCs w:val="28"/>
        </w:rPr>
        <w:t>М,</w:t>
      </w:r>
      <w:r w:rsidR="00FB45DE">
        <w:rPr>
          <w:rFonts w:ascii="Times New Roman" w:hAnsi="Times New Roman"/>
          <w:sz w:val="28"/>
          <w:szCs w:val="28"/>
        </w:rPr>
        <w:tab/>
        <w:t>(2</w:t>
      </w:r>
      <w:r>
        <w:rPr>
          <w:rFonts w:ascii="Times New Roman" w:hAnsi="Times New Roman"/>
          <w:sz w:val="28"/>
          <w:szCs w:val="28"/>
        </w:rPr>
        <w:t>)</w:t>
      </w:r>
    </w:p>
    <w:p w:rsidR="003D5294" w:rsidRDefault="003D5294" w:rsidP="003D5294">
      <w:pPr>
        <w:pStyle w:val="a6"/>
        <w:tabs>
          <w:tab w:val="left" w:pos="8085"/>
        </w:tabs>
        <w:spacing w:after="0" w:line="240" w:lineRule="auto"/>
        <w:ind w:left="0" w:firstLine="709"/>
        <w:jc w:val="both"/>
        <w:rPr>
          <w:rFonts w:ascii="Times New Roman" w:hAnsi="Times New Roman"/>
          <w:sz w:val="28"/>
          <w:szCs w:val="28"/>
        </w:rPr>
      </w:pPr>
    </w:p>
    <w:p w:rsidR="006B4F41" w:rsidRDefault="006B4F41" w:rsidP="00F25E06">
      <w:pPr>
        <w:pStyle w:val="a6"/>
        <w:spacing w:after="0" w:line="360" w:lineRule="auto"/>
        <w:ind w:left="0"/>
        <w:jc w:val="both"/>
        <w:rPr>
          <w:rFonts w:ascii="Times New Roman" w:hAnsi="Times New Roman"/>
          <w:sz w:val="28"/>
          <w:szCs w:val="28"/>
        </w:rPr>
      </w:pPr>
      <w:r>
        <w:rPr>
          <w:rFonts w:ascii="Times New Roman" w:hAnsi="Times New Roman"/>
          <w:sz w:val="28"/>
          <w:szCs w:val="28"/>
        </w:rPr>
        <w:t xml:space="preserve">где </w:t>
      </w:r>
      <w:r w:rsidR="00F25E06">
        <w:rPr>
          <w:rFonts w:ascii="Times New Roman" w:hAnsi="Times New Roman"/>
          <w:sz w:val="28"/>
          <w:szCs w:val="28"/>
        </w:rPr>
        <w:t xml:space="preserve">    </w:t>
      </w:r>
      <w:r>
        <w:rPr>
          <w:rFonts w:ascii="Times New Roman" w:hAnsi="Times New Roman"/>
          <w:sz w:val="28"/>
          <w:szCs w:val="28"/>
        </w:rPr>
        <w:t>СД - среднемесячный доход;</w:t>
      </w:r>
    </w:p>
    <w:p w:rsidR="006B4F41" w:rsidRDefault="006B4F41" w:rsidP="00F25E06">
      <w:pPr>
        <w:pStyle w:val="a6"/>
        <w:spacing w:after="0" w:line="360" w:lineRule="auto"/>
        <w:ind w:left="0" w:firstLine="709"/>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-сумма облагаемого дохода;</w:t>
      </w:r>
    </w:p>
    <w:p w:rsidR="006B4F41" w:rsidRDefault="006B4F41" w:rsidP="00F25E06">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0,87- коэффициент, учитывающий налогообложение физического лица;</w:t>
      </w:r>
    </w:p>
    <w:p w:rsidR="006B4F41" w:rsidRDefault="006B4F41" w:rsidP="00F25E06">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М- количество месяцев дохода, указанные, в справках.</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Исходя из выше указанных формул, рассчитаем среднемесячный доход и лимит кредитования:</w:t>
      </w:r>
    </w:p>
    <w:p w:rsidR="006B4F41" w:rsidRPr="00650634" w:rsidRDefault="00FC79A5"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СД=( 30</w:t>
      </w:r>
      <w:r w:rsidR="00F25E06">
        <w:rPr>
          <w:rFonts w:ascii="Times New Roman" w:hAnsi="Times New Roman"/>
          <w:sz w:val="28"/>
          <w:szCs w:val="28"/>
        </w:rPr>
        <w:t>0000</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sidR="006B4F41">
        <w:rPr>
          <w:rFonts w:ascii="Times New Roman" w:hAnsi="Times New Roman"/>
          <w:sz w:val="28"/>
          <w:szCs w:val="28"/>
        </w:rPr>
        <w:t>0,87)</w:t>
      </w:r>
      <w:r w:rsidR="00F25E06" w:rsidRPr="00C93FC8">
        <w:rPr>
          <w:rFonts w:ascii="Times New Roman" w:hAnsi="Times New Roman"/>
          <w:sz w:val="28"/>
          <w:szCs w:val="28"/>
        </w:rPr>
        <w:t>:</w:t>
      </w:r>
      <w:r w:rsidR="006B4F41" w:rsidRPr="00650634">
        <w:rPr>
          <w:rFonts w:ascii="Times New Roman" w:hAnsi="Times New Roman"/>
          <w:sz w:val="28"/>
          <w:szCs w:val="28"/>
        </w:rPr>
        <w:t>12=</w:t>
      </w:r>
      <w:r>
        <w:rPr>
          <w:rFonts w:ascii="Times New Roman" w:hAnsi="Times New Roman"/>
          <w:sz w:val="28"/>
          <w:szCs w:val="28"/>
        </w:rPr>
        <w:t>21750</w:t>
      </w:r>
    </w:p>
    <w:p w:rsidR="006B4F41" w:rsidRDefault="00FC79A5"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Л=(21750-5800-(9276</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sidR="00F25E06">
        <w:rPr>
          <w:rFonts w:ascii="Times New Roman" w:hAnsi="Times New Roman"/>
          <w:sz w:val="28"/>
          <w:szCs w:val="28"/>
        </w:rPr>
        <w:t>0)</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sidR="006B4F41">
        <w:rPr>
          <w:rFonts w:ascii="Times New Roman" w:hAnsi="Times New Roman"/>
          <w:sz w:val="28"/>
          <w:szCs w:val="28"/>
        </w:rPr>
        <w:t>36=</w:t>
      </w:r>
      <w:r>
        <w:rPr>
          <w:rFonts w:ascii="Times New Roman" w:hAnsi="Times New Roman"/>
          <w:sz w:val="28"/>
          <w:szCs w:val="28"/>
        </w:rPr>
        <w:t>574200</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По результатам расчётов максимально возможная сумма креди</w:t>
      </w:r>
      <w:r w:rsidR="00FC79A5">
        <w:rPr>
          <w:rFonts w:ascii="Times New Roman" w:hAnsi="Times New Roman"/>
          <w:sz w:val="28"/>
          <w:szCs w:val="28"/>
        </w:rPr>
        <w:t>та для данного клиента равна 5742</w:t>
      </w:r>
      <w:r>
        <w:rPr>
          <w:rFonts w:ascii="Times New Roman" w:hAnsi="Times New Roman"/>
          <w:sz w:val="28"/>
          <w:szCs w:val="28"/>
        </w:rPr>
        <w:t>00 рублей.</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Платёжеспособность заёмщика (Р) определяется по формуле:</w:t>
      </w:r>
    </w:p>
    <w:p w:rsidR="00F25E06" w:rsidRDefault="00F25E06" w:rsidP="003D5294">
      <w:pPr>
        <w:pStyle w:val="a6"/>
        <w:tabs>
          <w:tab w:val="left" w:pos="8355"/>
        </w:tabs>
        <w:spacing w:after="0" w:line="240" w:lineRule="auto"/>
        <w:ind w:left="0" w:firstLine="709"/>
        <w:jc w:val="both"/>
        <w:rPr>
          <w:rFonts w:ascii="Times New Roman" w:hAnsi="Times New Roman"/>
          <w:sz w:val="28"/>
          <w:szCs w:val="28"/>
        </w:rPr>
      </w:pPr>
    </w:p>
    <w:p w:rsidR="006B4F41" w:rsidRDefault="00F25E06" w:rsidP="006B4F41">
      <w:pPr>
        <w:pStyle w:val="a6"/>
        <w:tabs>
          <w:tab w:val="left" w:pos="8355"/>
        </w:tabs>
        <w:spacing w:after="0" w:line="360" w:lineRule="auto"/>
        <w:ind w:left="0" w:firstLine="709"/>
        <w:jc w:val="both"/>
        <w:rPr>
          <w:rFonts w:ascii="Times New Roman" w:hAnsi="Times New Roman"/>
          <w:sz w:val="28"/>
          <w:szCs w:val="28"/>
        </w:rPr>
      </w:pPr>
      <w:r>
        <w:rPr>
          <w:rFonts w:ascii="Times New Roman" w:hAnsi="Times New Roman"/>
          <w:sz w:val="28"/>
          <w:szCs w:val="28"/>
        </w:rPr>
        <w:t>Р</w:t>
      </w:r>
      <w:r w:rsidRPr="00C93FC8">
        <w:rPr>
          <w:rFonts w:ascii="Times New Roman" w:hAnsi="Times New Roman"/>
          <w:sz w:val="28"/>
          <w:szCs w:val="28"/>
        </w:rPr>
        <w:t xml:space="preserve"> </w:t>
      </w:r>
      <w:r>
        <w:rPr>
          <w:rFonts w:ascii="Times New Roman" w:hAnsi="Times New Roman"/>
          <w:sz w:val="28"/>
          <w:szCs w:val="28"/>
        </w:rPr>
        <w:t>=</w:t>
      </w:r>
      <w:r w:rsidRPr="00C93FC8">
        <w:rPr>
          <w:rFonts w:ascii="Times New Roman" w:hAnsi="Times New Roman"/>
          <w:sz w:val="28"/>
          <w:szCs w:val="28"/>
        </w:rPr>
        <w:t xml:space="preserve"> </w:t>
      </w:r>
      <w:r>
        <w:rPr>
          <w:rFonts w:ascii="Times New Roman" w:hAnsi="Times New Roman"/>
          <w:sz w:val="28"/>
          <w:szCs w:val="28"/>
        </w:rPr>
        <w:t xml:space="preserve">Дч </w:t>
      </w:r>
      <w:r>
        <w:rPr>
          <w:rFonts w:ascii="Times New Roman" w:hAnsi="Times New Roman"/>
          <w:sz w:val="28"/>
          <w:szCs w:val="28"/>
          <w:lang w:val="en-US"/>
        </w:rPr>
        <w:t>x</w:t>
      </w:r>
      <w:r w:rsidRPr="00C93FC8">
        <w:rPr>
          <w:rFonts w:ascii="Times New Roman" w:hAnsi="Times New Roman"/>
          <w:sz w:val="28"/>
          <w:szCs w:val="28"/>
        </w:rPr>
        <w:t xml:space="preserve"> </w:t>
      </w:r>
      <w:r>
        <w:rPr>
          <w:rFonts w:ascii="Times New Roman" w:hAnsi="Times New Roman"/>
          <w:sz w:val="28"/>
          <w:szCs w:val="28"/>
        </w:rPr>
        <w:t>К</w:t>
      </w:r>
      <w:r w:rsidRPr="00C93FC8">
        <w:rPr>
          <w:rFonts w:ascii="Times New Roman" w:hAnsi="Times New Roman"/>
          <w:sz w:val="28"/>
          <w:szCs w:val="28"/>
        </w:rPr>
        <w:t xml:space="preserve"> </w:t>
      </w:r>
      <w:r>
        <w:rPr>
          <w:rFonts w:ascii="Times New Roman" w:hAnsi="Times New Roman"/>
          <w:sz w:val="28"/>
          <w:szCs w:val="28"/>
          <w:lang w:val="en-US"/>
        </w:rPr>
        <w:t>x</w:t>
      </w:r>
      <w:r w:rsidRPr="00C93FC8">
        <w:rPr>
          <w:rFonts w:ascii="Times New Roman" w:hAnsi="Times New Roman"/>
          <w:sz w:val="28"/>
          <w:szCs w:val="28"/>
        </w:rPr>
        <w:t xml:space="preserve"> </w:t>
      </w:r>
      <w:r w:rsidR="00FB45DE">
        <w:rPr>
          <w:rFonts w:ascii="Times New Roman" w:hAnsi="Times New Roman"/>
          <w:sz w:val="28"/>
          <w:szCs w:val="28"/>
        </w:rPr>
        <w:t>Т,</w:t>
      </w:r>
      <w:r w:rsidR="00FB45DE">
        <w:rPr>
          <w:rFonts w:ascii="Times New Roman" w:hAnsi="Times New Roman"/>
          <w:sz w:val="28"/>
          <w:szCs w:val="28"/>
        </w:rPr>
        <w:tab/>
        <w:t>(3</w:t>
      </w:r>
      <w:r w:rsidR="006B4F41">
        <w:rPr>
          <w:rFonts w:ascii="Times New Roman" w:hAnsi="Times New Roman"/>
          <w:sz w:val="28"/>
          <w:szCs w:val="28"/>
        </w:rPr>
        <w:t>)</w:t>
      </w:r>
    </w:p>
    <w:p w:rsidR="003D5294" w:rsidRDefault="003D5294" w:rsidP="003D5294">
      <w:pPr>
        <w:pStyle w:val="a6"/>
        <w:tabs>
          <w:tab w:val="left" w:pos="8355"/>
        </w:tabs>
        <w:spacing w:after="0" w:line="240" w:lineRule="auto"/>
        <w:ind w:left="0" w:firstLine="709"/>
        <w:jc w:val="both"/>
        <w:rPr>
          <w:rFonts w:ascii="Times New Roman" w:hAnsi="Times New Roman"/>
          <w:sz w:val="28"/>
          <w:szCs w:val="28"/>
        </w:rPr>
      </w:pPr>
    </w:p>
    <w:p w:rsidR="006B4F41" w:rsidRDefault="006B4F41" w:rsidP="00F25E06">
      <w:pPr>
        <w:pStyle w:val="a6"/>
        <w:tabs>
          <w:tab w:val="left" w:pos="851"/>
        </w:tabs>
        <w:spacing w:after="0" w:line="360" w:lineRule="auto"/>
        <w:ind w:left="0" w:right="990"/>
        <w:jc w:val="both"/>
        <w:rPr>
          <w:rFonts w:ascii="Times New Roman" w:hAnsi="Times New Roman"/>
          <w:sz w:val="28"/>
          <w:szCs w:val="28"/>
        </w:rPr>
      </w:pPr>
      <w:r>
        <w:rPr>
          <w:rFonts w:ascii="Times New Roman" w:hAnsi="Times New Roman"/>
          <w:sz w:val="28"/>
          <w:szCs w:val="28"/>
        </w:rPr>
        <w:t xml:space="preserve">где </w:t>
      </w:r>
      <w:r w:rsidR="00F25E06">
        <w:rPr>
          <w:rFonts w:ascii="Times New Roman" w:hAnsi="Times New Roman"/>
          <w:sz w:val="28"/>
          <w:szCs w:val="28"/>
        </w:rPr>
        <w:t xml:space="preserve">   </w:t>
      </w:r>
      <w:r>
        <w:rPr>
          <w:rFonts w:ascii="Times New Roman" w:hAnsi="Times New Roman"/>
          <w:sz w:val="28"/>
          <w:szCs w:val="28"/>
        </w:rPr>
        <w:t>ДЧ - среднемесячный доход</w:t>
      </w:r>
      <w:r w:rsidR="00F25E06">
        <w:rPr>
          <w:rFonts w:ascii="Times New Roman" w:hAnsi="Times New Roman"/>
          <w:sz w:val="28"/>
          <w:szCs w:val="28"/>
        </w:rPr>
        <w:t xml:space="preserve"> </w:t>
      </w:r>
      <w:r>
        <w:rPr>
          <w:rFonts w:ascii="Times New Roman" w:hAnsi="Times New Roman"/>
          <w:sz w:val="28"/>
          <w:szCs w:val="28"/>
        </w:rPr>
        <w:t xml:space="preserve">(чистый) за последние 6 месяцев за вычетом </w:t>
      </w:r>
      <w:r w:rsidR="00F25E06">
        <w:rPr>
          <w:rFonts w:ascii="Times New Roman" w:hAnsi="Times New Roman"/>
          <w:sz w:val="28"/>
          <w:szCs w:val="28"/>
        </w:rPr>
        <w:t xml:space="preserve">     </w:t>
      </w:r>
      <w:r>
        <w:rPr>
          <w:rFonts w:ascii="Times New Roman" w:hAnsi="Times New Roman"/>
          <w:sz w:val="28"/>
          <w:szCs w:val="28"/>
        </w:rPr>
        <w:t>всех обязательных платежей;</w:t>
      </w:r>
    </w:p>
    <w:p w:rsidR="00F25E06"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 - коэффициент в зависимости от величины  Дч  в рублях </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25E06">
        <w:rPr>
          <w:rFonts w:ascii="Times New Roman" w:hAnsi="Times New Roman"/>
          <w:sz w:val="28"/>
          <w:szCs w:val="28"/>
        </w:rPr>
        <w:t xml:space="preserve"> </w:t>
      </w:r>
      <w:r>
        <w:rPr>
          <w:rFonts w:ascii="Times New Roman" w:hAnsi="Times New Roman"/>
          <w:sz w:val="28"/>
          <w:szCs w:val="28"/>
        </w:rPr>
        <w:t>=</w:t>
      </w:r>
      <w:r w:rsidR="00F25E06">
        <w:rPr>
          <w:rFonts w:ascii="Times New Roman" w:hAnsi="Times New Roman"/>
          <w:sz w:val="28"/>
          <w:szCs w:val="28"/>
        </w:rPr>
        <w:t xml:space="preserve"> </w:t>
      </w:r>
      <w:r>
        <w:rPr>
          <w:rFonts w:ascii="Times New Roman" w:hAnsi="Times New Roman"/>
          <w:sz w:val="28"/>
          <w:szCs w:val="28"/>
        </w:rPr>
        <w:t>0,1 при Дч до 5-ти тыс. руб.</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25E06">
        <w:rPr>
          <w:rFonts w:ascii="Times New Roman" w:hAnsi="Times New Roman"/>
          <w:sz w:val="28"/>
          <w:szCs w:val="28"/>
        </w:rPr>
        <w:t xml:space="preserve"> </w:t>
      </w:r>
      <w:r>
        <w:rPr>
          <w:rFonts w:ascii="Times New Roman" w:hAnsi="Times New Roman"/>
          <w:sz w:val="28"/>
          <w:szCs w:val="28"/>
        </w:rPr>
        <w:t>=</w:t>
      </w:r>
      <w:r w:rsidR="00F25E06">
        <w:rPr>
          <w:rFonts w:ascii="Times New Roman" w:hAnsi="Times New Roman"/>
          <w:sz w:val="28"/>
          <w:szCs w:val="28"/>
        </w:rPr>
        <w:t xml:space="preserve"> </w:t>
      </w:r>
      <w:r>
        <w:rPr>
          <w:rFonts w:ascii="Times New Roman" w:hAnsi="Times New Roman"/>
          <w:sz w:val="28"/>
          <w:szCs w:val="28"/>
        </w:rPr>
        <w:t>0,3 при Дч от 5-х тыс. руб. до 10 тыс. руб.</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25E06" w:rsidRPr="00F25E06">
        <w:rPr>
          <w:rFonts w:ascii="Times New Roman" w:hAnsi="Times New Roman"/>
          <w:sz w:val="28"/>
          <w:szCs w:val="28"/>
        </w:rPr>
        <w:t xml:space="preserve"> </w:t>
      </w:r>
      <w:r>
        <w:rPr>
          <w:rFonts w:ascii="Times New Roman" w:hAnsi="Times New Roman"/>
          <w:sz w:val="28"/>
          <w:szCs w:val="28"/>
        </w:rPr>
        <w:t>=</w:t>
      </w:r>
      <w:r w:rsidR="00F25E06" w:rsidRPr="00F25E06">
        <w:rPr>
          <w:rFonts w:ascii="Times New Roman" w:hAnsi="Times New Roman"/>
          <w:sz w:val="28"/>
          <w:szCs w:val="28"/>
        </w:rPr>
        <w:t xml:space="preserve"> </w:t>
      </w:r>
      <w:r>
        <w:rPr>
          <w:rFonts w:ascii="Times New Roman" w:hAnsi="Times New Roman"/>
          <w:sz w:val="28"/>
          <w:szCs w:val="28"/>
        </w:rPr>
        <w:t>0,5 при Дч от 10-ти тыс. руб. до 15 тыс. руб.</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К</w:t>
      </w:r>
      <w:r w:rsidR="00F25E06" w:rsidRPr="00F25E06">
        <w:rPr>
          <w:rFonts w:ascii="Times New Roman" w:hAnsi="Times New Roman"/>
          <w:sz w:val="28"/>
          <w:szCs w:val="28"/>
        </w:rPr>
        <w:t xml:space="preserve"> </w:t>
      </w:r>
      <w:r>
        <w:rPr>
          <w:rFonts w:ascii="Times New Roman" w:hAnsi="Times New Roman"/>
          <w:sz w:val="28"/>
          <w:szCs w:val="28"/>
        </w:rPr>
        <w:t>=</w:t>
      </w:r>
      <w:r w:rsidR="00F25E06" w:rsidRPr="00F25E06">
        <w:rPr>
          <w:rFonts w:ascii="Times New Roman" w:hAnsi="Times New Roman"/>
          <w:sz w:val="28"/>
          <w:szCs w:val="28"/>
        </w:rPr>
        <w:t xml:space="preserve"> </w:t>
      </w:r>
      <w:r>
        <w:rPr>
          <w:rFonts w:ascii="Times New Roman" w:hAnsi="Times New Roman"/>
          <w:sz w:val="28"/>
          <w:szCs w:val="28"/>
        </w:rPr>
        <w:t>0,6 при Дч свыше 15 тыс. руб.</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т-срок кредитования (в месяцах).</w:t>
      </w:r>
    </w:p>
    <w:p w:rsidR="006B4F41" w:rsidRDefault="006B4F41"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При предоставлении кредита в рублях платёжеспособность рассчитывается в рублях. </w:t>
      </w:r>
    </w:p>
    <w:p w:rsidR="006B4F41" w:rsidRDefault="006B4F41"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Максимальный размер предоставляемого кредита на запрашиваемый срок определяется следующим образом:</w:t>
      </w:r>
    </w:p>
    <w:p w:rsidR="00F25E06" w:rsidRDefault="00F25E06" w:rsidP="003D5294">
      <w:pPr>
        <w:pStyle w:val="a6"/>
        <w:tabs>
          <w:tab w:val="left" w:pos="8595"/>
        </w:tabs>
        <w:spacing w:after="0" w:line="240" w:lineRule="auto"/>
        <w:ind w:left="0" w:firstLine="709"/>
        <w:jc w:val="both"/>
        <w:rPr>
          <w:rFonts w:ascii="Times New Roman" w:hAnsi="Times New Roman"/>
          <w:sz w:val="28"/>
          <w:szCs w:val="28"/>
        </w:rPr>
      </w:pPr>
    </w:p>
    <w:p w:rsidR="006B4F41" w:rsidRDefault="00F25E06" w:rsidP="006B4F41">
      <w:pPr>
        <w:pStyle w:val="a6"/>
        <w:tabs>
          <w:tab w:val="left" w:pos="8595"/>
        </w:tabs>
        <w:spacing w:after="0" w:line="360" w:lineRule="auto"/>
        <w:ind w:left="0" w:firstLine="709"/>
        <w:jc w:val="both"/>
        <w:rPr>
          <w:rFonts w:ascii="Times New Roman" w:hAnsi="Times New Roman"/>
          <w:sz w:val="28"/>
          <w:szCs w:val="28"/>
        </w:rPr>
      </w:pPr>
      <w:r>
        <w:rPr>
          <w:rFonts w:ascii="Times New Roman" w:hAnsi="Times New Roman"/>
          <w:sz w:val="28"/>
          <w:szCs w:val="28"/>
        </w:rPr>
        <w:t>З= (Р</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Pr>
          <w:rFonts w:ascii="Times New Roman" w:hAnsi="Times New Roman"/>
          <w:sz w:val="28"/>
          <w:szCs w:val="28"/>
        </w:rPr>
        <w:t>12</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6B4F41">
        <w:rPr>
          <w:rFonts w:ascii="Times New Roman" w:hAnsi="Times New Roman"/>
          <w:sz w:val="28"/>
          <w:szCs w:val="28"/>
        </w:rPr>
        <w:t xml:space="preserve">100) </w:t>
      </w:r>
      <w:r w:rsidRPr="00F25E06">
        <w:rPr>
          <w:rFonts w:ascii="Times New Roman" w:hAnsi="Times New Roman"/>
          <w:sz w:val="28"/>
          <w:szCs w:val="28"/>
        </w:rPr>
        <w:t>:</w:t>
      </w:r>
      <w:r w:rsidR="006B4F41">
        <w:rPr>
          <w:rFonts w:ascii="Times New Roman" w:hAnsi="Times New Roman"/>
          <w:sz w:val="28"/>
          <w:szCs w:val="28"/>
        </w:rPr>
        <w:t xml:space="preserve"> (</w:t>
      </w:r>
      <w:r w:rsidR="006B4F41" w:rsidRPr="0029443A">
        <w:rPr>
          <w:rFonts w:ascii="Times New Roman" w:hAnsi="Times New Roman"/>
          <w:sz w:val="28"/>
          <w:szCs w:val="28"/>
        </w:rPr>
        <w:t>12</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FB45DE">
        <w:rPr>
          <w:rFonts w:ascii="Times New Roman" w:hAnsi="Times New Roman"/>
          <w:sz w:val="28"/>
          <w:szCs w:val="28"/>
        </w:rPr>
        <w:t>100</w:t>
      </w:r>
      <w:r w:rsidRPr="00F25E06">
        <w:rPr>
          <w:rFonts w:ascii="Times New Roman" w:hAnsi="Times New Roman"/>
          <w:sz w:val="28"/>
          <w:szCs w:val="28"/>
        </w:rPr>
        <w:t xml:space="preserve"> </w:t>
      </w:r>
      <w:r w:rsidR="00FB45DE">
        <w:rPr>
          <w:rFonts w:ascii="Times New Roman" w:hAnsi="Times New Roman"/>
          <w:sz w:val="28"/>
          <w:szCs w:val="28"/>
        </w:rPr>
        <w:t>+</w:t>
      </w:r>
      <w:r w:rsidRPr="00F25E06">
        <w:rPr>
          <w:rFonts w:ascii="Times New Roman" w:hAnsi="Times New Roman"/>
          <w:sz w:val="28"/>
          <w:szCs w:val="28"/>
        </w:rPr>
        <w:t xml:space="preserve"> </w:t>
      </w:r>
      <w:r>
        <w:rPr>
          <w:rFonts w:ascii="Times New Roman" w:hAnsi="Times New Roman"/>
          <w:sz w:val="28"/>
          <w:szCs w:val="28"/>
        </w:rPr>
        <w:t>годовая %ставка</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FB45DE">
        <w:rPr>
          <w:rFonts w:ascii="Times New Roman" w:hAnsi="Times New Roman"/>
          <w:sz w:val="28"/>
          <w:szCs w:val="28"/>
        </w:rPr>
        <w:t>Т)</w:t>
      </w:r>
      <w:r w:rsidR="00FB45DE">
        <w:rPr>
          <w:rFonts w:ascii="Times New Roman" w:hAnsi="Times New Roman"/>
          <w:sz w:val="28"/>
          <w:szCs w:val="28"/>
        </w:rPr>
        <w:tab/>
        <w:t>(4</w:t>
      </w:r>
      <w:r w:rsidR="006B4F41">
        <w:rPr>
          <w:rFonts w:ascii="Times New Roman" w:hAnsi="Times New Roman"/>
          <w:sz w:val="28"/>
          <w:szCs w:val="28"/>
        </w:rPr>
        <w:t>)</w:t>
      </w:r>
    </w:p>
    <w:p w:rsidR="003D5294" w:rsidRDefault="003D5294" w:rsidP="003D5294">
      <w:pPr>
        <w:pStyle w:val="a6"/>
        <w:tabs>
          <w:tab w:val="left" w:pos="8595"/>
        </w:tabs>
        <w:spacing w:after="0" w:line="240" w:lineRule="auto"/>
        <w:ind w:left="0" w:firstLine="709"/>
        <w:jc w:val="both"/>
        <w:rPr>
          <w:rFonts w:ascii="Times New Roman" w:hAnsi="Times New Roman"/>
          <w:sz w:val="28"/>
          <w:szCs w:val="28"/>
        </w:rPr>
      </w:pPr>
    </w:p>
    <w:p w:rsidR="006B4F41" w:rsidRDefault="00F25E06"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Р= 19839</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FC79A5">
        <w:rPr>
          <w:rFonts w:ascii="Times New Roman" w:hAnsi="Times New Roman"/>
          <w:sz w:val="28"/>
          <w:szCs w:val="28"/>
        </w:rPr>
        <w:t>0,6</w:t>
      </w:r>
      <w:r w:rsidRPr="00F25E06">
        <w:rPr>
          <w:rFonts w:ascii="Times New Roman" w:hAnsi="Times New Roman"/>
          <w:sz w:val="28"/>
          <w:szCs w:val="28"/>
        </w:rPr>
        <w:t xml:space="preserve"> </w:t>
      </w:r>
      <w:r>
        <w:rPr>
          <w:rFonts w:ascii="Times New Roman" w:hAnsi="Times New Roman"/>
          <w:sz w:val="28"/>
          <w:szCs w:val="28"/>
          <w:lang w:val="en-US"/>
        </w:rPr>
        <w:t>x</w:t>
      </w:r>
      <w:r w:rsidRPr="00F25E06">
        <w:rPr>
          <w:rFonts w:ascii="Times New Roman" w:hAnsi="Times New Roman"/>
          <w:sz w:val="28"/>
          <w:szCs w:val="28"/>
        </w:rPr>
        <w:t xml:space="preserve"> </w:t>
      </w:r>
      <w:r w:rsidR="006B4F41">
        <w:rPr>
          <w:rFonts w:ascii="Times New Roman" w:hAnsi="Times New Roman"/>
          <w:sz w:val="28"/>
          <w:szCs w:val="28"/>
        </w:rPr>
        <w:t>36=</w:t>
      </w:r>
      <w:r w:rsidR="00FC79A5">
        <w:rPr>
          <w:rFonts w:ascii="Times New Roman" w:hAnsi="Times New Roman"/>
          <w:sz w:val="28"/>
          <w:szCs w:val="28"/>
        </w:rPr>
        <w:t xml:space="preserve">428522,4 </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Рассчитав данный показатель, можно определить и максимальный размер предоставляемого кредита:</w:t>
      </w:r>
    </w:p>
    <w:p w:rsidR="006B4F41" w:rsidRPr="00FC115D"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З= (</w:t>
      </w:r>
      <w:r w:rsidR="00FC79A5">
        <w:rPr>
          <w:rFonts w:ascii="Times New Roman" w:hAnsi="Times New Roman"/>
          <w:sz w:val="28"/>
          <w:szCs w:val="28"/>
        </w:rPr>
        <w:t>428522,4</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sidR="00F25E06">
        <w:rPr>
          <w:rFonts w:ascii="Times New Roman" w:hAnsi="Times New Roman"/>
          <w:sz w:val="28"/>
          <w:szCs w:val="28"/>
        </w:rPr>
        <w:t>12</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Pr>
          <w:rFonts w:ascii="Times New Roman" w:hAnsi="Times New Roman"/>
          <w:sz w:val="28"/>
          <w:szCs w:val="28"/>
        </w:rPr>
        <w:t xml:space="preserve">100) </w:t>
      </w:r>
      <w:r w:rsidR="00F25E06" w:rsidRPr="00C93FC8">
        <w:rPr>
          <w:rFonts w:ascii="Times New Roman" w:hAnsi="Times New Roman"/>
          <w:sz w:val="28"/>
          <w:szCs w:val="28"/>
        </w:rPr>
        <w:t>:</w:t>
      </w:r>
      <w:r w:rsidRPr="00FC115D">
        <w:rPr>
          <w:rFonts w:ascii="Times New Roman" w:hAnsi="Times New Roman"/>
          <w:sz w:val="28"/>
          <w:szCs w:val="28"/>
        </w:rPr>
        <w:t xml:space="preserve"> </w:t>
      </w:r>
      <w:r w:rsidR="00F25E06">
        <w:rPr>
          <w:rFonts w:ascii="Times New Roman" w:hAnsi="Times New Roman"/>
          <w:sz w:val="28"/>
          <w:szCs w:val="28"/>
        </w:rPr>
        <w:t>(12</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Pr>
          <w:rFonts w:ascii="Times New Roman" w:hAnsi="Times New Roman"/>
          <w:sz w:val="28"/>
          <w:szCs w:val="28"/>
        </w:rPr>
        <w:t>100</w:t>
      </w:r>
      <w:r w:rsidR="00F25E06" w:rsidRPr="00C93FC8">
        <w:rPr>
          <w:rFonts w:ascii="Times New Roman" w:hAnsi="Times New Roman"/>
          <w:sz w:val="28"/>
          <w:szCs w:val="28"/>
        </w:rPr>
        <w:t xml:space="preserve"> </w:t>
      </w:r>
      <w:r>
        <w:rPr>
          <w:rFonts w:ascii="Times New Roman" w:hAnsi="Times New Roman"/>
          <w:sz w:val="28"/>
          <w:szCs w:val="28"/>
        </w:rPr>
        <w:t>+</w:t>
      </w:r>
      <w:r w:rsidR="00F25E06" w:rsidRPr="00C93FC8">
        <w:rPr>
          <w:rFonts w:ascii="Times New Roman" w:hAnsi="Times New Roman"/>
          <w:sz w:val="28"/>
          <w:szCs w:val="28"/>
        </w:rPr>
        <w:t xml:space="preserve"> </w:t>
      </w:r>
      <w:r w:rsidR="00FC79A5">
        <w:rPr>
          <w:rFonts w:ascii="Times New Roman" w:hAnsi="Times New Roman"/>
          <w:sz w:val="28"/>
          <w:szCs w:val="28"/>
        </w:rPr>
        <w:t>41,2</w:t>
      </w:r>
      <w:r w:rsidR="00F25E06" w:rsidRPr="00C93FC8">
        <w:rPr>
          <w:rFonts w:ascii="Times New Roman" w:hAnsi="Times New Roman"/>
          <w:sz w:val="28"/>
          <w:szCs w:val="28"/>
        </w:rPr>
        <w:t xml:space="preserve"> </w:t>
      </w:r>
      <w:r w:rsidR="00F25E06">
        <w:rPr>
          <w:rFonts w:ascii="Times New Roman" w:hAnsi="Times New Roman"/>
          <w:sz w:val="28"/>
          <w:szCs w:val="28"/>
          <w:lang w:val="en-US"/>
        </w:rPr>
        <w:t>x</w:t>
      </w:r>
      <w:r w:rsidR="00F25E06" w:rsidRPr="00C93FC8">
        <w:rPr>
          <w:rFonts w:ascii="Times New Roman" w:hAnsi="Times New Roman"/>
          <w:sz w:val="28"/>
          <w:szCs w:val="28"/>
        </w:rPr>
        <w:t xml:space="preserve"> </w:t>
      </w:r>
      <w:r>
        <w:rPr>
          <w:rFonts w:ascii="Times New Roman" w:hAnsi="Times New Roman"/>
          <w:sz w:val="28"/>
          <w:szCs w:val="28"/>
        </w:rPr>
        <w:t>36)</w:t>
      </w:r>
      <w:r w:rsidR="00F25E06" w:rsidRPr="00C93FC8">
        <w:rPr>
          <w:rFonts w:ascii="Times New Roman" w:hAnsi="Times New Roman"/>
          <w:sz w:val="28"/>
          <w:szCs w:val="28"/>
        </w:rPr>
        <w:t xml:space="preserve"> </w:t>
      </w:r>
      <w:r>
        <w:rPr>
          <w:rFonts w:ascii="Times New Roman" w:hAnsi="Times New Roman"/>
          <w:sz w:val="28"/>
          <w:szCs w:val="28"/>
        </w:rPr>
        <w:t>=</w:t>
      </w:r>
      <w:r w:rsidR="00F25E06" w:rsidRPr="00C93FC8">
        <w:rPr>
          <w:rFonts w:ascii="Times New Roman" w:hAnsi="Times New Roman"/>
          <w:sz w:val="28"/>
          <w:szCs w:val="28"/>
        </w:rPr>
        <w:t xml:space="preserve"> </w:t>
      </w:r>
      <w:r w:rsidR="00FC79A5">
        <w:rPr>
          <w:rFonts w:ascii="Times New Roman" w:hAnsi="Times New Roman"/>
          <w:sz w:val="28"/>
          <w:szCs w:val="28"/>
        </w:rPr>
        <w:t>581364</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Таким образом, по рассмотренным выше методикам можно сделать вывод о том, что заёмщик является платёжеспособным, т.к. </w:t>
      </w:r>
      <w:r w:rsidR="00FC79A5">
        <w:rPr>
          <w:rFonts w:ascii="Times New Roman" w:hAnsi="Times New Roman"/>
          <w:sz w:val="28"/>
          <w:szCs w:val="28"/>
        </w:rPr>
        <w:t>сумма предоставляемого кредита 30</w:t>
      </w:r>
      <w:r>
        <w:rPr>
          <w:rFonts w:ascii="Times New Roman" w:hAnsi="Times New Roman"/>
          <w:sz w:val="28"/>
          <w:szCs w:val="28"/>
        </w:rPr>
        <w:t>0000 рублей с учётом начисленных процентов за весь период пользования кредитом не превысила сумм платёжеспособности заёмщика.</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Т.к сумма </w:t>
      </w:r>
      <w:r w:rsidR="00FC79A5">
        <w:rPr>
          <w:rFonts w:ascii="Times New Roman" w:hAnsi="Times New Roman"/>
          <w:sz w:val="28"/>
          <w:szCs w:val="28"/>
        </w:rPr>
        <w:t>581364 рубля</w:t>
      </w:r>
      <w:r>
        <w:rPr>
          <w:rFonts w:ascii="Times New Roman" w:hAnsi="Times New Roman"/>
          <w:sz w:val="28"/>
          <w:szCs w:val="28"/>
        </w:rPr>
        <w:t>, рассчитанная по методике</w:t>
      </w:r>
      <w:r w:rsidR="00F25E06" w:rsidRPr="00F25E06">
        <w:rPr>
          <w:rFonts w:ascii="Times New Roman" w:hAnsi="Times New Roman"/>
          <w:sz w:val="28"/>
          <w:szCs w:val="28"/>
        </w:rPr>
        <w:t xml:space="preserve"> </w:t>
      </w:r>
      <w:r w:rsidR="00F25E06">
        <w:rPr>
          <w:rFonts w:ascii="Times New Roman" w:hAnsi="Times New Roman"/>
          <w:sz w:val="28"/>
          <w:szCs w:val="28"/>
        </w:rPr>
        <w:t>АО"</w:t>
      </w:r>
      <w:r>
        <w:rPr>
          <w:rFonts w:ascii="Times New Roman" w:hAnsi="Times New Roman"/>
          <w:sz w:val="28"/>
          <w:szCs w:val="28"/>
        </w:rPr>
        <w:t xml:space="preserve"> Россельхозбанка</w:t>
      </w:r>
      <w:r w:rsidR="00F25E06">
        <w:rPr>
          <w:rFonts w:ascii="Times New Roman" w:hAnsi="Times New Roman"/>
          <w:sz w:val="28"/>
          <w:szCs w:val="28"/>
        </w:rPr>
        <w:t>"</w:t>
      </w:r>
      <w:r>
        <w:rPr>
          <w:rFonts w:ascii="Times New Roman" w:hAnsi="Times New Roman"/>
          <w:sz w:val="28"/>
          <w:szCs w:val="28"/>
        </w:rPr>
        <w:t>, превышает максимальные размер предоставляемого кредита по бан</w:t>
      </w:r>
      <w:r w:rsidR="000306D4">
        <w:rPr>
          <w:rFonts w:ascii="Times New Roman" w:hAnsi="Times New Roman"/>
          <w:sz w:val="28"/>
          <w:szCs w:val="28"/>
        </w:rPr>
        <w:t xml:space="preserve">ку </w:t>
      </w:r>
      <w:r>
        <w:rPr>
          <w:rFonts w:ascii="Times New Roman" w:hAnsi="Times New Roman"/>
          <w:sz w:val="28"/>
          <w:szCs w:val="28"/>
        </w:rPr>
        <w:t>АО "Россельх</w:t>
      </w:r>
      <w:r w:rsidR="000306D4">
        <w:rPr>
          <w:rFonts w:ascii="Times New Roman" w:hAnsi="Times New Roman"/>
          <w:sz w:val="28"/>
          <w:szCs w:val="28"/>
        </w:rPr>
        <w:t xml:space="preserve">озбанк" это говорит о том, что </w:t>
      </w:r>
      <w:r>
        <w:rPr>
          <w:rFonts w:ascii="Times New Roman" w:hAnsi="Times New Roman"/>
          <w:sz w:val="28"/>
          <w:szCs w:val="28"/>
        </w:rPr>
        <w:t>АО "Россельхозбанк" применяет более жёсткие критерии по расчёту максимально возмож</w:t>
      </w:r>
      <w:r w:rsidR="00FC79A5">
        <w:rPr>
          <w:rFonts w:ascii="Times New Roman" w:hAnsi="Times New Roman"/>
          <w:sz w:val="28"/>
          <w:szCs w:val="28"/>
        </w:rPr>
        <w:t>н</w:t>
      </w:r>
      <w:r>
        <w:rPr>
          <w:rFonts w:ascii="Times New Roman" w:hAnsi="Times New Roman"/>
          <w:sz w:val="28"/>
          <w:szCs w:val="28"/>
        </w:rPr>
        <w:t>ой суммы кредита для клиентов.</w:t>
      </w:r>
    </w:p>
    <w:p w:rsidR="006B4F41" w:rsidRDefault="006B4F41" w:rsidP="006B4F41">
      <w:pPr>
        <w:pStyle w:val="a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 расчётам скоринговой оценки, кредитное качество </w:t>
      </w:r>
      <w:r w:rsidR="00FC79A5">
        <w:rPr>
          <w:rFonts w:ascii="Times New Roman" w:hAnsi="Times New Roman"/>
          <w:sz w:val="28"/>
          <w:szCs w:val="28"/>
        </w:rPr>
        <w:t>Кузнецова Михаила Георгие</w:t>
      </w:r>
      <w:r>
        <w:rPr>
          <w:rFonts w:ascii="Times New Roman" w:hAnsi="Times New Roman"/>
          <w:sz w:val="28"/>
          <w:szCs w:val="28"/>
        </w:rPr>
        <w:t xml:space="preserve">вича относится к кредиту субстандарт, т.е. требуется усилить обеспечение, чтоб уберечься от кредитного риска неуплаты. В качестве обеспечения представим поручителя - </w:t>
      </w:r>
      <w:r w:rsidR="00FC79A5">
        <w:rPr>
          <w:rFonts w:ascii="Times New Roman" w:hAnsi="Times New Roman"/>
          <w:sz w:val="28"/>
          <w:szCs w:val="28"/>
        </w:rPr>
        <w:t>Жаркову Валентину Георгиев</w:t>
      </w:r>
      <w:r>
        <w:rPr>
          <w:rFonts w:ascii="Times New Roman" w:hAnsi="Times New Roman"/>
          <w:sz w:val="28"/>
          <w:szCs w:val="28"/>
        </w:rPr>
        <w:t>ну и созаёмщика</w:t>
      </w:r>
      <w:r w:rsidR="00FC79A5">
        <w:rPr>
          <w:rFonts w:ascii="Times New Roman" w:hAnsi="Times New Roman"/>
          <w:sz w:val="28"/>
          <w:szCs w:val="28"/>
        </w:rPr>
        <w:t xml:space="preserve"> Кузнецову Ираиду Вениаминовну</w:t>
      </w:r>
      <w:r>
        <w:rPr>
          <w:rFonts w:ascii="Times New Roman" w:hAnsi="Times New Roman"/>
          <w:sz w:val="28"/>
          <w:szCs w:val="28"/>
        </w:rPr>
        <w:t>. Оценка кредитоспособности поручителя производится аналогично оценке кредитоспособности заёмщика.</w:t>
      </w:r>
    </w:p>
    <w:p w:rsidR="00CE507D" w:rsidRDefault="006B4F41"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В случае если количества поручителей недостаточно по конкретному кредиту, дополнительно предоставляется поручительство юридического лица или залог автотранспорта либо недвижимости.</w:t>
      </w:r>
    </w:p>
    <w:p w:rsidR="00F25E06" w:rsidRDefault="00F25E06"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Залог - это способ обеспечения</w:t>
      </w:r>
      <w:r w:rsidR="0066289F">
        <w:rPr>
          <w:rFonts w:ascii="Times New Roman" w:hAnsi="Times New Roman"/>
          <w:sz w:val="28"/>
          <w:szCs w:val="28"/>
        </w:rPr>
        <w:t xml:space="preserve"> обязательств между заёмщиком (</w:t>
      </w:r>
      <w:r>
        <w:rPr>
          <w:rFonts w:ascii="Times New Roman" w:hAnsi="Times New Roman"/>
          <w:sz w:val="28"/>
          <w:szCs w:val="28"/>
        </w:rPr>
        <w:t>залогодателем) и кредитором ( залогодержателем).</w:t>
      </w:r>
    </w:p>
    <w:p w:rsidR="00F25E06" w:rsidRDefault="00F25E06" w:rsidP="00F25E06">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Для того, чтобы обеспечить кредит залогом, кредитный специалист сперва рассчитывает сумму обязательств должника. Затем он оценивает обеспечение по кредиту. Данное обеспечение должно покрывать сумму обязательств. Регистрация договоров залога происходит в соответствующих органах и заверяется в нотариусе.</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При решении вопроса о выдаче кредитов учитывается материальное положение Заемщика, его способность полностью и в установленный срок возвратить полученный кредит. Кредиты не выдаются гражданам, у которых удержания по исполнительным документам составляют 50 % заработка.</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Банк принимает в качестве обеспечения своевременного возврата кредитов залог, Поручительство (гарантию) и обязательства в других формах, принятых банковской практикой.</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Для определения кредитоспособности клиента рекомендуется изучить как месячные доходы, так и расходы Заемщика. Доходы, как правило, определяются по трем направлениям:</w:t>
      </w:r>
    </w:p>
    <w:p w:rsidR="00CE507D" w:rsidRPr="00FB4475" w:rsidRDefault="00CE507D" w:rsidP="00F25E06">
      <w:pPr>
        <w:numPr>
          <w:ilvl w:val="0"/>
          <w:numId w:val="2"/>
        </w:numPr>
        <w:tabs>
          <w:tab w:val="clear" w:pos="1080"/>
        </w:tabs>
        <w:spacing w:after="0" w:line="360" w:lineRule="auto"/>
        <w:jc w:val="both"/>
        <w:rPr>
          <w:rFonts w:ascii="Times New Roman" w:hAnsi="Times New Roman"/>
          <w:sz w:val="28"/>
          <w:szCs w:val="28"/>
        </w:rPr>
      </w:pPr>
      <w:r w:rsidRPr="00FB4475">
        <w:rPr>
          <w:rFonts w:ascii="Times New Roman" w:hAnsi="Times New Roman"/>
          <w:sz w:val="28"/>
          <w:szCs w:val="28"/>
        </w:rPr>
        <w:t>доходы от заработной платы;</w:t>
      </w:r>
    </w:p>
    <w:p w:rsidR="00CE507D" w:rsidRPr="00FB4475" w:rsidRDefault="00CE507D" w:rsidP="00F25E06">
      <w:pPr>
        <w:numPr>
          <w:ilvl w:val="0"/>
          <w:numId w:val="2"/>
        </w:numPr>
        <w:tabs>
          <w:tab w:val="clear" w:pos="1080"/>
        </w:tabs>
        <w:spacing w:after="0" w:line="360" w:lineRule="auto"/>
        <w:jc w:val="both"/>
        <w:rPr>
          <w:rFonts w:ascii="Times New Roman" w:hAnsi="Times New Roman"/>
          <w:sz w:val="28"/>
          <w:szCs w:val="28"/>
        </w:rPr>
      </w:pPr>
      <w:r w:rsidRPr="00FB4475">
        <w:rPr>
          <w:rFonts w:ascii="Times New Roman" w:hAnsi="Times New Roman"/>
          <w:sz w:val="28"/>
          <w:szCs w:val="28"/>
        </w:rPr>
        <w:t>доходы от сбережений и ценных бумаг;</w:t>
      </w:r>
    </w:p>
    <w:p w:rsidR="00CE507D" w:rsidRPr="00FB4475" w:rsidRDefault="00CE507D" w:rsidP="00F25E06">
      <w:pPr>
        <w:numPr>
          <w:ilvl w:val="0"/>
          <w:numId w:val="2"/>
        </w:numPr>
        <w:tabs>
          <w:tab w:val="clear" w:pos="1080"/>
        </w:tabs>
        <w:spacing w:after="0" w:line="360" w:lineRule="auto"/>
        <w:jc w:val="both"/>
        <w:rPr>
          <w:rFonts w:ascii="Times New Roman" w:hAnsi="Times New Roman"/>
          <w:sz w:val="28"/>
          <w:szCs w:val="28"/>
        </w:rPr>
      </w:pPr>
      <w:r w:rsidRPr="00FB4475">
        <w:rPr>
          <w:rFonts w:ascii="Times New Roman" w:hAnsi="Times New Roman"/>
          <w:sz w:val="28"/>
          <w:szCs w:val="28"/>
        </w:rPr>
        <w:t>другие доходы.</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К основным статьям расходов Заемщика можно отнести выплаты подоходного и других налогов, алименты, ежемесячные платежи по ранее полученным кредитам и товарам, купленным в рассрочку, выплаты по страхованию жизни и имущества, коммунальные платежи и т.д.</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Одним из основных показателей, определяющих возможность выдачи кредита - финансовая и социальная стабильность Заемщика. При всех равных условиях предпочтение оказывается клиенту, имеющему более достаточные для погашения кредита стабильные расходы, а также длительный стаж работы на предприятии, в организации и более длительное проживание по данному адресу.</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Для получения кредита Заемщик представляет следующие документы, подтверждающие его кредитоспособность:</w:t>
      </w:r>
    </w:p>
    <w:p w:rsidR="00CE507D" w:rsidRPr="00FB4475" w:rsidRDefault="00CE507D" w:rsidP="00F25E06">
      <w:pPr>
        <w:numPr>
          <w:ilvl w:val="0"/>
          <w:numId w:val="3"/>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справку с места работы, где указывается его заработная плата по месту основной работы с указанием размера и видов удержаний, а также стажа работы на предприятии.</w:t>
      </w:r>
    </w:p>
    <w:p w:rsidR="00CE507D" w:rsidRPr="00FB4475" w:rsidRDefault="00CE507D" w:rsidP="00F25E06">
      <w:pPr>
        <w:numPr>
          <w:ilvl w:val="0"/>
          <w:numId w:val="3"/>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книжку по расчетам за коммунальные услуги, квартплату;</w:t>
      </w:r>
    </w:p>
    <w:p w:rsidR="00CE507D" w:rsidRPr="00FB4475" w:rsidRDefault="00CE507D" w:rsidP="00F25E06">
      <w:pPr>
        <w:numPr>
          <w:ilvl w:val="0"/>
          <w:numId w:val="3"/>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документы, подтверждающие доходы по вкладам в банках;</w:t>
      </w:r>
    </w:p>
    <w:p w:rsidR="00CE507D" w:rsidRPr="00FB4475" w:rsidRDefault="00CE507D" w:rsidP="00F25E06">
      <w:pPr>
        <w:numPr>
          <w:ilvl w:val="0"/>
          <w:numId w:val="3"/>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другие документы, подтверждающие доходы клиента.</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На основании вышеуказанных документов проводится анализ платежеспособности клиента. Определяются среднемесячные доходы Заемщика с учетом его заработной платы, процентов по вкладам в банках, ценным бумагам и других доходов. Среднемесячные расходы Заемщика определяются с учетом размеров уплачиваемых подоходного и других налогов, отчислений от заработной платы (алименты, погашение ранее выданных ссуд и т.д.), платежей за квартплату и коммунальные услуги и других расходов.</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Цель анализа платежеспособности клиента состоит в совместном с ним определении наиболее рациональных условий предоставления кредита в части его размера, сроков, организации погашения кредита.</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Аналогичным порядком проводится анализ платежеспособности Поручителя.</w:t>
      </w:r>
    </w:p>
    <w:p w:rsidR="00CE507D" w:rsidRPr="00FB4475" w:rsidRDefault="00CE507D" w:rsidP="00F25E06">
      <w:pPr>
        <w:spacing w:after="0" w:line="360" w:lineRule="auto"/>
        <w:ind w:firstLine="720"/>
        <w:jc w:val="both"/>
        <w:rPr>
          <w:rFonts w:ascii="Times New Roman" w:hAnsi="Times New Roman"/>
          <w:sz w:val="28"/>
          <w:szCs w:val="28"/>
        </w:rPr>
      </w:pPr>
      <w:r w:rsidRPr="00FB4475">
        <w:rPr>
          <w:rFonts w:ascii="Times New Roman" w:hAnsi="Times New Roman"/>
          <w:sz w:val="28"/>
          <w:szCs w:val="28"/>
        </w:rPr>
        <w:t>По данным, полученным в результате анализа документов, предъявленных Заемщиком и его Поручителем, определяется сумма доходов и расходов. На основании полученных данных анализируется возможность Заемщика осуществлять ежемесячные платежи в погашение основного долга и процентов, а Поручителя – осуществлять их в случае неплатежа основного Заемщика. Для этого:</w:t>
      </w:r>
    </w:p>
    <w:p w:rsidR="00CE507D" w:rsidRPr="00FB4475" w:rsidRDefault="00CE507D" w:rsidP="00F25E06">
      <w:pPr>
        <w:numPr>
          <w:ilvl w:val="0"/>
          <w:numId w:val="4"/>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определяется сумма ежемесячного платежа основного долга и процентов, которую должен осуществлять Заемщик по запрашиваемому кредиту;</w:t>
      </w:r>
    </w:p>
    <w:p w:rsidR="00CE507D" w:rsidRDefault="00CE507D" w:rsidP="00F25E06">
      <w:pPr>
        <w:numPr>
          <w:ilvl w:val="0"/>
          <w:numId w:val="4"/>
        </w:numPr>
        <w:tabs>
          <w:tab w:val="clear" w:pos="1097"/>
        </w:tabs>
        <w:spacing w:after="0" w:line="360" w:lineRule="auto"/>
        <w:ind w:firstLine="720"/>
        <w:jc w:val="both"/>
        <w:rPr>
          <w:rFonts w:ascii="Times New Roman" w:hAnsi="Times New Roman"/>
          <w:sz w:val="28"/>
          <w:szCs w:val="28"/>
        </w:rPr>
      </w:pPr>
      <w:r w:rsidRPr="00FB4475">
        <w:rPr>
          <w:rFonts w:ascii="Times New Roman" w:hAnsi="Times New Roman"/>
          <w:sz w:val="28"/>
          <w:szCs w:val="28"/>
        </w:rPr>
        <w:t>рассматривается коэффициент кредитоспособности клиента, определяемый как отношение суммы ежемесячных выплат основного долга и процентов по нему к сумме среднемесячного чистого дохода клиента:</w:t>
      </w:r>
    </w:p>
    <w:p w:rsidR="00CE507D" w:rsidRPr="0042449C" w:rsidRDefault="00CE507D" w:rsidP="003D5294">
      <w:pPr>
        <w:spacing w:after="0" w:line="240" w:lineRule="auto"/>
        <w:ind w:firstLine="709"/>
        <w:jc w:val="both"/>
        <w:rPr>
          <w:sz w:val="28"/>
          <w:szCs w:val="28"/>
        </w:rPr>
      </w:pPr>
    </w:p>
    <w:p w:rsidR="00CE507D" w:rsidRPr="00F07448" w:rsidRDefault="00CE507D" w:rsidP="003D5294">
      <w:pPr>
        <w:pStyle w:val="8"/>
        <w:spacing w:before="0" w:after="0"/>
        <w:ind w:firstLine="709"/>
        <w:jc w:val="both"/>
        <w:rPr>
          <w:sz w:val="28"/>
          <w:szCs w:val="28"/>
        </w:rPr>
      </w:pPr>
      <w:r w:rsidRPr="00F07448">
        <w:rPr>
          <w:sz w:val="28"/>
          <w:szCs w:val="28"/>
        </w:rPr>
        <w:t xml:space="preserve">              МПС</w:t>
      </w:r>
    </w:p>
    <w:p w:rsidR="00CE507D" w:rsidRPr="00F07448" w:rsidRDefault="00CE507D" w:rsidP="003D5294">
      <w:pPr>
        <w:tabs>
          <w:tab w:val="left" w:pos="8235"/>
        </w:tabs>
        <w:spacing w:after="0" w:line="240" w:lineRule="auto"/>
        <w:ind w:firstLine="709"/>
        <w:jc w:val="both"/>
        <w:rPr>
          <w:rFonts w:ascii="Times New Roman" w:hAnsi="Times New Roman"/>
          <w:sz w:val="28"/>
          <w:szCs w:val="28"/>
        </w:rPr>
      </w:pPr>
      <w:r w:rsidRPr="00F07448">
        <w:rPr>
          <w:rFonts w:ascii="Times New Roman" w:hAnsi="Times New Roman"/>
          <w:sz w:val="28"/>
          <w:szCs w:val="28"/>
        </w:rPr>
        <w:t xml:space="preserve"> Ккс = ------------- ; Ккс &lt; = 0,24</w:t>
      </w:r>
      <w:r w:rsidRPr="00F07448">
        <w:rPr>
          <w:rFonts w:ascii="Times New Roman" w:hAnsi="Times New Roman"/>
          <w:position w:val="-10"/>
          <w:sz w:val="28"/>
          <w:szCs w:val="28"/>
        </w:rPr>
        <w:object w:dxaOrig="180" w:dyaOrig="340">
          <v:shape id="_x0000_i1026" type="#_x0000_t75" style="width:9.2pt;height:17.6pt" o:ole="">
            <v:imagedata r:id="rId11" o:title=""/>
          </v:shape>
          <o:OLEObject Type="Embed" ProgID="Equation.3" ShapeID="_x0000_i1026" DrawAspect="Content" ObjectID="_1583827737" r:id="rId12"/>
        </w:object>
      </w:r>
      <w:r w:rsidR="00FB45DE">
        <w:rPr>
          <w:rFonts w:ascii="Times New Roman" w:hAnsi="Times New Roman"/>
          <w:sz w:val="28"/>
          <w:szCs w:val="28"/>
        </w:rPr>
        <w:tab/>
        <w:t>(5</w:t>
      </w:r>
      <w:r>
        <w:rPr>
          <w:rFonts w:ascii="Times New Roman" w:hAnsi="Times New Roman"/>
          <w:sz w:val="28"/>
          <w:szCs w:val="28"/>
        </w:rPr>
        <w:t>)</w:t>
      </w:r>
    </w:p>
    <w:p w:rsidR="00CE507D" w:rsidRPr="00F07448" w:rsidRDefault="00CE507D" w:rsidP="00CE507D">
      <w:pPr>
        <w:spacing w:after="0" w:line="360" w:lineRule="auto"/>
        <w:ind w:firstLine="709"/>
        <w:jc w:val="both"/>
        <w:rPr>
          <w:rFonts w:ascii="Times New Roman" w:hAnsi="Times New Roman"/>
          <w:sz w:val="28"/>
          <w:szCs w:val="28"/>
        </w:rPr>
      </w:pPr>
      <w:r w:rsidRPr="00F07448">
        <w:rPr>
          <w:rFonts w:ascii="Times New Roman" w:hAnsi="Times New Roman"/>
          <w:sz w:val="28"/>
          <w:szCs w:val="28"/>
        </w:rPr>
        <w:t xml:space="preserve">                  Д</w:t>
      </w:r>
    </w:p>
    <w:p w:rsidR="00CE507D" w:rsidRPr="00F07448" w:rsidRDefault="00CE507D" w:rsidP="00F25E06">
      <w:pPr>
        <w:spacing w:after="0" w:line="360" w:lineRule="auto"/>
        <w:jc w:val="both"/>
        <w:rPr>
          <w:rFonts w:ascii="Times New Roman" w:hAnsi="Times New Roman"/>
          <w:sz w:val="28"/>
          <w:szCs w:val="28"/>
        </w:rPr>
      </w:pPr>
      <w:r w:rsidRPr="00F07448">
        <w:rPr>
          <w:rFonts w:ascii="Times New Roman" w:hAnsi="Times New Roman"/>
          <w:sz w:val="28"/>
          <w:szCs w:val="28"/>
        </w:rPr>
        <w:t>где</w:t>
      </w:r>
      <w:r w:rsidR="00F25E06">
        <w:rPr>
          <w:rFonts w:ascii="Times New Roman" w:hAnsi="Times New Roman"/>
          <w:sz w:val="28"/>
          <w:szCs w:val="28"/>
        </w:rPr>
        <w:t xml:space="preserve">     </w:t>
      </w:r>
      <w:r w:rsidRPr="00F07448">
        <w:rPr>
          <w:rFonts w:ascii="Times New Roman" w:hAnsi="Times New Roman"/>
          <w:sz w:val="28"/>
          <w:szCs w:val="28"/>
        </w:rPr>
        <w:t xml:space="preserve"> МПС – сумма месячного платежа по кредиту;</w:t>
      </w:r>
    </w:p>
    <w:p w:rsidR="00CE507D" w:rsidRPr="00F07448" w:rsidRDefault="00CE507D" w:rsidP="00CE507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F07448">
        <w:rPr>
          <w:rFonts w:ascii="Times New Roman" w:hAnsi="Times New Roman"/>
          <w:sz w:val="28"/>
          <w:szCs w:val="28"/>
        </w:rPr>
        <w:t>Д – сумма месячного дохода.</w:t>
      </w:r>
    </w:p>
    <w:p w:rsidR="00CE507D" w:rsidRPr="00F07448" w:rsidRDefault="00CE507D" w:rsidP="00F25E06">
      <w:pPr>
        <w:spacing w:after="0" w:line="360" w:lineRule="auto"/>
        <w:ind w:firstLine="720"/>
        <w:jc w:val="both"/>
        <w:rPr>
          <w:rFonts w:ascii="Times New Roman" w:hAnsi="Times New Roman"/>
          <w:sz w:val="28"/>
          <w:szCs w:val="28"/>
        </w:rPr>
      </w:pPr>
      <w:r w:rsidRPr="00F07448">
        <w:rPr>
          <w:rFonts w:ascii="Times New Roman" w:hAnsi="Times New Roman"/>
          <w:sz w:val="28"/>
          <w:szCs w:val="28"/>
        </w:rPr>
        <w:t>Коэффициент определяет способность клиента осуществлять ежемесячные выплаты банку по кредитам. Величина коэффициента – не более 0,24.</w:t>
      </w:r>
    </w:p>
    <w:p w:rsidR="00CE507D" w:rsidRPr="00A849FA" w:rsidRDefault="00CE507D" w:rsidP="00F25E06">
      <w:pPr>
        <w:numPr>
          <w:ilvl w:val="0"/>
          <w:numId w:val="5"/>
        </w:numPr>
        <w:tabs>
          <w:tab w:val="clear" w:pos="1097"/>
        </w:tabs>
        <w:spacing w:after="0" w:line="360" w:lineRule="auto"/>
        <w:ind w:firstLine="720"/>
        <w:jc w:val="both"/>
        <w:rPr>
          <w:rFonts w:ascii="Times New Roman" w:hAnsi="Times New Roman"/>
          <w:sz w:val="28"/>
          <w:szCs w:val="28"/>
        </w:rPr>
      </w:pPr>
      <w:r w:rsidRPr="00A849FA">
        <w:rPr>
          <w:rFonts w:ascii="Times New Roman" w:hAnsi="Times New Roman"/>
          <w:sz w:val="28"/>
          <w:szCs w:val="28"/>
        </w:rPr>
        <w:t>рассчитывается коэффициент, определяющий долю вышеперечисленных расходов клиента, включая расходы по выплате кредита, в его доходах.</w:t>
      </w:r>
    </w:p>
    <w:p w:rsidR="00CE507D" w:rsidRPr="00A849FA" w:rsidRDefault="00CE507D" w:rsidP="003D5294">
      <w:pPr>
        <w:spacing w:after="0" w:line="240" w:lineRule="auto"/>
        <w:ind w:firstLine="720"/>
        <w:jc w:val="both"/>
        <w:rPr>
          <w:rFonts w:ascii="Times New Roman" w:hAnsi="Times New Roman"/>
          <w:sz w:val="28"/>
          <w:szCs w:val="28"/>
        </w:rPr>
      </w:pPr>
    </w:p>
    <w:p w:rsidR="00CE507D" w:rsidRPr="00A849FA" w:rsidRDefault="00CE507D" w:rsidP="003D5294">
      <w:pPr>
        <w:tabs>
          <w:tab w:val="left" w:pos="8370"/>
        </w:tabs>
        <w:spacing w:after="0" w:line="240" w:lineRule="auto"/>
        <w:ind w:firstLine="709"/>
        <w:jc w:val="both"/>
        <w:rPr>
          <w:rFonts w:ascii="Times New Roman" w:hAnsi="Times New Roman"/>
          <w:sz w:val="28"/>
          <w:szCs w:val="28"/>
        </w:rPr>
      </w:pPr>
      <w:r w:rsidRPr="00A849FA">
        <w:rPr>
          <w:rFonts w:ascii="Times New Roman" w:hAnsi="Times New Roman"/>
          <w:sz w:val="28"/>
          <w:szCs w:val="28"/>
        </w:rPr>
        <w:t xml:space="preserve">              МПС + МР</w:t>
      </w:r>
      <w:r>
        <w:rPr>
          <w:rFonts w:ascii="Times New Roman" w:hAnsi="Times New Roman"/>
          <w:sz w:val="28"/>
          <w:szCs w:val="28"/>
        </w:rPr>
        <w:tab/>
      </w:r>
    </w:p>
    <w:p w:rsidR="00CE507D" w:rsidRPr="00A849FA" w:rsidRDefault="00CE507D" w:rsidP="003D5294">
      <w:pPr>
        <w:tabs>
          <w:tab w:val="left" w:pos="8370"/>
        </w:tabs>
        <w:spacing w:after="0" w:line="240" w:lineRule="auto"/>
        <w:ind w:firstLine="709"/>
        <w:jc w:val="both"/>
        <w:rPr>
          <w:rFonts w:ascii="Times New Roman" w:hAnsi="Times New Roman"/>
          <w:sz w:val="28"/>
          <w:szCs w:val="28"/>
        </w:rPr>
      </w:pPr>
      <w:r w:rsidRPr="00A849FA">
        <w:rPr>
          <w:rFonts w:ascii="Times New Roman" w:hAnsi="Times New Roman"/>
          <w:sz w:val="28"/>
          <w:szCs w:val="28"/>
        </w:rPr>
        <w:t>Кдр = --------------------- ; Кдр &lt; = 0,50</w:t>
      </w:r>
      <w:r w:rsidR="00FB45DE">
        <w:rPr>
          <w:rFonts w:ascii="Times New Roman" w:hAnsi="Times New Roman"/>
          <w:sz w:val="28"/>
          <w:szCs w:val="28"/>
        </w:rPr>
        <w:tab/>
        <w:t>(6</w:t>
      </w:r>
      <w:r>
        <w:rPr>
          <w:rFonts w:ascii="Times New Roman" w:hAnsi="Times New Roman"/>
          <w:sz w:val="28"/>
          <w:szCs w:val="28"/>
        </w:rPr>
        <w:t>)</w:t>
      </w:r>
    </w:p>
    <w:p w:rsidR="00CE507D" w:rsidRPr="00A849FA" w:rsidRDefault="00CE507D" w:rsidP="003D5294">
      <w:pPr>
        <w:spacing w:after="0" w:line="240" w:lineRule="auto"/>
        <w:ind w:firstLine="709"/>
        <w:jc w:val="both"/>
        <w:rPr>
          <w:rFonts w:ascii="Times New Roman" w:hAnsi="Times New Roman"/>
          <w:sz w:val="28"/>
          <w:szCs w:val="28"/>
        </w:rPr>
      </w:pPr>
      <w:r w:rsidRPr="00A849FA">
        <w:rPr>
          <w:rFonts w:ascii="Times New Roman" w:hAnsi="Times New Roman"/>
          <w:sz w:val="28"/>
          <w:szCs w:val="28"/>
        </w:rPr>
        <w:t xml:space="preserve">                         Д</w:t>
      </w:r>
    </w:p>
    <w:p w:rsidR="00CE507D" w:rsidRPr="00A849FA" w:rsidRDefault="00CE507D" w:rsidP="003D5294">
      <w:pPr>
        <w:spacing w:after="0" w:line="240" w:lineRule="auto"/>
        <w:jc w:val="both"/>
        <w:rPr>
          <w:rFonts w:ascii="Times New Roman" w:hAnsi="Times New Roman"/>
          <w:sz w:val="28"/>
          <w:szCs w:val="28"/>
        </w:rPr>
      </w:pPr>
    </w:p>
    <w:p w:rsidR="00CE507D" w:rsidRPr="00A849FA" w:rsidRDefault="00CE507D" w:rsidP="00F25E06">
      <w:pPr>
        <w:spacing w:after="0" w:line="360" w:lineRule="auto"/>
        <w:jc w:val="both"/>
        <w:rPr>
          <w:rFonts w:ascii="Times New Roman" w:hAnsi="Times New Roman"/>
          <w:sz w:val="28"/>
          <w:szCs w:val="28"/>
        </w:rPr>
      </w:pPr>
      <w:r w:rsidRPr="00A849FA">
        <w:rPr>
          <w:rFonts w:ascii="Times New Roman" w:hAnsi="Times New Roman"/>
          <w:sz w:val="28"/>
          <w:szCs w:val="28"/>
        </w:rPr>
        <w:t xml:space="preserve">где </w:t>
      </w:r>
      <w:r w:rsidR="00F25E06">
        <w:rPr>
          <w:rFonts w:ascii="Times New Roman" w:hAnsi="Times New Roman"/>
          <w:sz w:val="28"/>
          <w:szCs w:val="28"/>
        </w:rPr>
        <w:t xml:space="preserve">    </w:t>
      </w:r>
      <w:r w:rsidRPr="00A849FA">
        <w:rPr>
          <w:rFonts w:ascii="Times New Roman" w:hAnsi="Times New Roman"/>
          <w:sz w:val="28"/>
          <w:szCs w:val="28"/>
        </w:rPr>
        <w:t>МР – сумма месячных расходов Заемщика, кроме платежа по кредиту.</w:t>
      </w:r>
    </w:p>
    <w:p w:rsidR="00CE507D" w:rsidRPr="00A849FA" w:rsidRDefault="00CE507D" w:rsidP="00F25E06">
      <w:pPr>
        <w:spacing w:after="0" w:line="360" w:lineRule="auto"/>
        <w:ind w:firstLine="720"/>
        <w:jc w:val="both"/>
        <w:rPr>
          <w:rFonts w:ascii="Times New Roman" w:hAnsi="Times New Roman"/>
          <w:sz w:val="28"/>
          <w:szCs w:val="28"/>
        </w:rPr>
      </w:pPr>
      <w:r w:rsidRPr="00A849FA">
        <w:rPr>
          <w:rFonts w:ascii="Times New Roman" w:hAnsi="Times New Roman"/>
          <w:sz w:val="28"/>
          <w:szCs w:val="28"/>
        </w:rPr>
        <w:t>Коэффициент показывает степень влияния вышеперечисленных расходов и расходов по погашению кредита на бюджет клиента. Кредит предоставляется, если коэффициент не превышает 0,50.</w:t>
      </w:r>
    </w:p>
    <w:p w:rsidR="00CE507D" w:rsidRPr="00A849FA" w:rsidRDefault="00CE507D" w:rsidP="00F25E06">
      <w:pPr>
        <w:spacing w:after="0" w:line="360" w:lineRule="auto"/>
        <w:ind w:firstLine="720"/>
        <w:jc w:val="both"/>
        <w:rPr>
          <w:rFonts w:ascii="Times New Roman" w:hAnsi="Times New Roman"/>
          <w:sz w:val="28"/>
          <w:szCs w:val="28"/>
        </w:rPr>
      </w:pPr>
      <w:r w:rsidRPr="00A849FA">
        <w:rPr>
          <w:rFonts w:ascii="Times New Roman" w:hAnsi="Times New Roman"/>
          <w:sz w:val="28"/>
          <w:szCs w:val="28"/>
        </w:rPr>
        <w:t>При исчислении коэффициентов учитывается, что судебные органы, как правило, выносят решение взыскать по исполнительным листам суммы в размерах, не превышающих 50 % доходов граждан. Величина коэффициента кредитоспособности рассчитывается путем вычитания из 50 % оценочного удельного веса в доходах Заемщика таких постоянных расходов, как налоги, коммунальные платежи и другие расходы.</w:t>
      </w:r>
    </w:p>
    <w:p w:rsidR="007F037A" w:rsidRDefault="00CE507D" w:rsidP="00F25E06">
      <w:pPr>
        <w:spacing w:after="0" w:line="360" w:lineRule="auto"/>
        <w:ind w:firstLine="720"/>
        <w:jc w:val="both"/>
        <w:rPr>
          <w:rFonts w:ascii="Times New Roman" w:hAnsi="Times New Roman"/>
          <w:sz w:val="28"/>
          <w:szCs w:val="28"/>
        </w:rPr>
      </w:pPr>
      <w:r w:rsidRPr="00A849FA">
        <w:rPr>
          <w:rFonts w:ascii="Times New Roman" w:hAnsi="Times New Roman"/>
          <w:sz w:val="28"/>
          <w:szCs w:val="28"/>
        </w:rPr>
        <w:t>Принимая во внимание, что реально месячные доходы Заемщика лишь часть месячного дохода его семьи, а расходы, учитываемые при расчетах платежеспособности клиента, распределяются на всех членов семьи, доходы, приходящиеся на каждого работающего члена семьи, будут больше, а расходы – меньше, чем в вышеизложенном расчете. С другой стороны, расходы Заемщика на строительство, покупку, реконструкцию и ремонт жилого дома и других строений также нельзя рассматривать как его личные расходы, а только как общесемейные</w:t>
      </w:r>
      <w:r w:rsidR="00944557">
        <w:rPr>
          <w:rFonts w:ascii="Times New Roman" w:hAnsi="Times New Roman"/>
          <w:sz w:val="28"/>
          <w:szCs w:val="28"/>
        </w:rPr>
        <w:t>.</w:t>
      </w:r>
    </w:p>
    <w:p w:rsidR="00FC79A5" w:rsidRDefault="00FC79A5" w:rsidP="00350CAF">
      <w:pPr>
        <w:spacing w:after="0" w:line="360" w:lineRule="auto"/>
        <w:ind w:firstLine="709"/>
        <w:jc w:val="both"/>
        <w:rPr>
          <w:rFonts w:ascii="Times New Roman" w:hAnsi="Times New Roman"/>
          <w:sz w:val="28"/>
          <w:szCs w:val="28"/>
        </w:rPr>
      </w:pPr>
    </w:p>
    <w:p w:rsidR="00FC79A5" w:rsidRDefault="00FC79A5" w:rsidP="003D5294">
      <w:pPr>
        <w:numPr>
          <w:ilvl w:val="1"/>
          <w:numId w:val="2"/>
        </w:numPr>
        <w:spacing w:after="0" w:line="360" w:lineRule="auto"/>
        <w:jc w:val="center"/>
        <w:rPr>
          <w:rFonts w:ascii="Times New Roman" w:hAnsi="Times New Roman"/>
          <w:sz w:val="28"/>
          <w:szCs w:val="28"/>
        </w:rPr>
      </w:pPr>
      <w:r>
        <w:rPr>
          <w:rFonts w:ascii="Times New Roman" w:hAnsi="Times New Roman"/>
          <w:sz w:val="28"/>
          <w:szCs w:val="28"/>
        </w:rPr>
        <w:t>Оценка кредитного риска при  кредитовании физических лиц</w:t>
      </w:r>
    </w:p>
    <w:p w:rsidR="003D5294" w:rsidRDefault="003D5294" w:rsidP="003D5294">
      <w:pPr>
        <w:spacing w:after="0" w:line="360" w:lineRule="auto"/>
        <w:ind w:left="1170"/>
        <w:jc w:val="both"/>
        <w:rPr>
          <w:rFonts w:ascii="Times New Roman" w:hAnsi="Times New Roman"/>
          <w:sz w:val="28"/>
          <w:szCs w:val="28"/>
        </w:rPr>
      </w:pP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Риски являются неотъемлемой частью банковского бизнеса. Банковский риск - это возможность реализации неблагоприятного события в операционной деятельности банка, в процессах управления активами и пассивами, в процессе реализации бизнес - стратегий, следствием которого является получение прямых или косвенных потерь, потери ликвидности или стоимости капитала банка, связанная с внутренними и внешними факторами неопределённости, влияющими на деятельность банка.</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Основн</w:t>
      </w:r>
      <w:r w:rsidR="0066289F">
        <w:rPr>
          <w:rFonts w:ascii="Times New Roman" w:hAnsi="Times New Roman"/>
          <w:sz w:val="28"/>
          <w:szCs w:val="28"/>
        </w:rPr>
        <w:t xml:space="preserve">ая цель дополнительного офиса Кировского регионального филиала </w:t>
      </w:r>
      <w:r>
        <w:rPr>
          <w:rFonts w:ascii="Times New Roman" w:hAnsi="Times New Roman"/>
          <w:sz w:val="28"/>
          <w:szCs w:val="28"/>
        </w:rPr>
        <w:t xml:space="preserve"> "Россельхозбанк"- </w:t>
      </w:r>
      <w:r w:rsidR="0066289F">
        <w:rPr>
          <w:rFonts w:ascii="Times New Roman" w:hAnsi="Times New Roman"/>
          <w:sz w:val="28"/>
          <w:szCs w:val="28"/>
        </w:rPr>
        <w:t xml:space="preserve">это </w:t>
      </w:r>
      <w:r>
        <w:rPr>
          <w:rFonts w:ascii="Times New Roman" w:hAnsi="Times New Roman"/>
          <w:sz w:val="28"/>
          <w:szCs w:val="28"/>
        </w:rPr>
        <w:t>обеспечение оптимального соотношения между уровнем экономической эффективности деятельности и уровнем принимаемых на себя рисков.</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Кредитный риск - риск финансовых потерь банка, возникающих в случае несвоевременного исполнения и</w:t>
      </w:r>
      <w:r w:rsidRPr="00D94DBC">
        <w:rPr>
          <w:rFonts w:ascii="Times New Roman" w:hAnsi="Times New Roman"/>
          <w:sz w:val="28"/>
          <w:szCs w:val="28"/>
        </w:rPr>
        <w:t>/</w:t>
      </w:r>
      <w:r>
        <w:rPr>
          <w:rFonts w:ascii="Times New Roman" w:hAnsi="Times New Roman"/>
          <w:sz w:val="28"/>
          <w:szCs w:val="28"/>
        </w:rPr>
        <w:t>или неисполнения контрагентом своих обязательств перед банком по договорам. Кредитный риск характеризуется величиной средств, подверженных риску не возврата со стороны контрагента и вероятностью наступления этого события.</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Методы минимизации кредитного риска, принимаемые в дополнительном офисе:</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1. Обеспечение (залог, поручительство)</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2. Передача риска</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страхование жизни и здоровья заёмщика.</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Что касается страхования, то оно активно применяется в банке, т. к. клиенту выгодно снижение процентной ставки, а банку выгодно в случае наступления страхового случая передать кредитный риск  страховой компании.</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повышенная процентная ставка (основной пример - кредитные продукты без обеспечения дороже, чем с обеспечением).</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3 Установление лимитов.</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Существует порядок определения максимальной суммы кредита.</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4. Создание резервов.</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Резерв на возможные потери по ссудам используется только для покрытия непогашенной клиентами ссудной задолженности по основному долгу. Действующим законодательством в целях обеспечения финансовой надёжности банков предусмотрено обязательное формирование резервов на возможные потери по ссудам. С целью формирования резервов, ссудная задолженность подразделяется на портфельную - ссуды, относимые в портфель однородных ссуд и не портфельные - ссуды на индивидуальной основе.</w:t>
      </w:r>
    </w:p>
    <w:p w:rsidR="00FC79A5" w:rsidRDefault="00FC79A5" w:rsidP="00FC79A5">
      <w:pPr>
        <w:spacing w:after="0" w:line="360" w:lineRule="auto"/>
        <w:jc w:val="both"/>
        <w:rPr>
          <w:rFonts w:ascii="Times New Roman" w:hAnsi="Times New Roman"/>
          <w:sz w:val="28"/>
          <w:szCs w:val="28"/>
        </w:rPr>
      </w:pPr>
      <w:r w:rsidRPr="00F25E06">
        <w:rPr>
          <w:rFonts w:ascii="Times New Roman" w:hAnsi="Times New Roman"/>
          <w:sz w:val="28"/>
          <w:szCs w:val="28"/>
        </w:rPr>
        <w:t>Таб</w:t>
      </w:r>
      <w:r w:rsidR="0066289F">
        <w:rPr>
          <w:rFonts w:ascii="Times New Roman" w:hAnsi="Times New Roman"/>
          <w:sz w:val="28"/>
          <w:szCs w:val="28"/>
        </w:rPr>
        <w:t>лица 15</w:t>
      </w:r>
      <w:r>
        <w:rPr>
          <w:rFonts w:ascii="Times New Roman" w:hAnsi="Times New Roman"/>
          <w:sz w:val="28"/>
          <w:szCs w:val="28"/>
        </w:rPr>
        <w:t xml:space="preserve"> - Классификация признаков уровня риска</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5"/>
        <w:gridCol w:w="2126"/>
        <w:gridCol w:w="3260"/>
        <w:gridCol w:w="2268"/>
      </w:tblGrid>
      <w:tr w:rsidR="00FC79A5" w:rsidRPr="00D07B24" w:rsidTr="00F25E06">
        <w:trPr>
          <w:trHeight w:val="962"/>
        </w:trPr>
        <w:tc>
          <w:tcPr>
            <w:tcW w:w="1985"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Категория качества</w:t>
            </w:r>
          </w:p>
        </w:tc>
        <w:tc>
          <w:tcPr>
            <w:tcW w:w="2126"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Наименование</w:t>
            </w:r>
          </w:p>
        </w:tc>
        <w:tc>
          <w:tcPr>
            <w:tcW w:w="3260"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Размер резерва в % от суммы основного долга</w:t>
            </w:r>
          </w:p>
        </w:tc>
        <w:tc>
          <w:tcPr>
            <w:tcW w:w="2268"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Кредитный риск</w:t>
            </w:r>
          </w:p>
        </w:tc>
      </w:tr>
      <w:tr w:rsidR="00FC79A5" w:rsidRPr="00D07B24" w:rsidTr="00F25E06">
        <w:trPr>
          <w:trHeight w:val="690"/>
        </w:trPr>
        <w:tc>
          <w:tcPr>
            <w:tcW w:w="1985" w:type="dxa"/>
          </w:tcPr>
          <w:p w:rsidR="00FC79A5" w:rsidRPr="00D07B24" w:rsidRDefault="00FC79A5" w:rsidP="00F25E06">
            <w:pPr>
              <w:spacing w:after="0" w:line="240" w:lineRule="auto"/>
              <w:jc w:val="both"/>
              <w:rPr>
                <w:rFonts w:ascii="Times New Roman" w:hAnsi="Times New Roman"/>
                <w:lang w:eastAsia="en-US"/>
              </w:rPr>
            </w:pPr>
            <w:r w:rsidRPr="00D07B24">
              <w:rPr>
                <w:rFonts w:ascii="Times New Roman" w:hAnsi="Times New Roman"/>
                <w:lang w:val="en-US" w:eastAsia="en-US"/>
              </w:rPr>
              <w:t>I</w:t>
            </w:r>
            <w:r w:rsidRPr="00D07B24">
              <w:rPr>
                <w:rFonts w:ascii="Times New Roman" w:hAnsi="Times New Roman"/>
                <w:lang w:eastAsia="en-US"/>
              </w:rPr>
              <w:t>-категория качества</w:t>
            </w:r>
          </w:p>
        </w:tc>
        <w:tc>
          <w:tcPr>
            <w:tcW w:w="2126"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Стандартные</w:t>
            </w:r>
          </w:p>
        </w:tc>
        <w:tc>
          <w:tcPr>
            <w:tcW w:w="3260" w:type="dxa"/>
          </w:tcPr>
          <w:p w:rsidR="00FC79A5" w:rsidRDefault="00FC79A5" w:rsidP="00F25E06">
            <w:pPr>
              <w:spacing w:after="0" w:line="240" w:lineRule="auto"/>
              <w:jc w:val="right"/>
              <w:rPr>
                <w:rFonts w:ascii="Times New Roman" w:hAnsi="Times New Roman"/>
                <w:lang w:eastAsia="en-US"/>
              </w:rPr>
            </w:pPr>
          </w:p>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0%</w:t>
            </w:r>
          </w:p>
        </w:tc>
        <w:tc>
          <w:tcPr>
            <w:tcW w:w="2268"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Отсутствует</w:t>
            </w:r>
          </w:p>
        </w:tc>
      </w:tr>
      <w:tr w:rsidR="00FC79A5" w:rsidRPr="00D07B24" w:rsidTr="000737BD">
        <w:tc>
          <w:tcPr>
            <w:tcW w:w="1985" w:type="dxa"/>
          </w:tcPr>
          <w:p w:rsidR="00FC79A5" w:rsidRPr="00D07B24" w:rsidRDefault="00FC79A5" w:rsidP="00F25E06">
            <w:pPr>
              <w:spacing w:after="0" w:line="240" w:lineRule="auto"/>
              <w:jc w:val="both"/>
              <w:rPr>
                <w:rFonts w:ascii="Times New Roman" w:hAnsi="Times New Roman"/>
                <w:lang w:eastAsia="en-US"/>
              </w:rPr>
            </w:pPr>
            <w:r w:rsidRPr="00D07B24">
              <w:rPr>
                <w:rFonts w:ascii="Times New Roman" w:hAnsi="Times New Roman"/>
                <w:lang w:val="en-US" w:eastAsia="en-US"/>
              </w:rPr>
              <w:t>II-</w:t>
            </w:r>
            <w:r w:rsidRPr="00D07B24">
              <w:rPr>
                <w:rFonts w:ascii="Times New Roman" w:hAnsi="Times New Roman"/>
                <w:lang w:eastAsia="en-US"/>
              </w:rPr>
              <w:t>категория качества</w:t>
            </w:r>
          </w:p>
        </w:tc>
        <w:tc>
          <w:tcPr>
            <w:tcW w:w="2126"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Нестандартные</w:t>
            </w:r>
          </w:p>
        </w:tc>
        <w:tc>
          <w:tcPr>
            <w:tcW w:w="3260" w:type="dxa"/>
          </w:tcPr>
          <w:p w:rsidR="00FC79A5" w:rsidRDefault="00FC79A5" w:rsidP="00F25E06">
            <w:pPr>
              <w:spacing w:after="0" w:line="240" w:lineRule="auto"/>
              <w:jc w:val="right"/>
              <w:rPr>
                <w:rFonts w:ascii="Times New Roman" w:hAnsi="Times New Roman"/>
                <w:lang w:eastAsia="en-US"/>
              </w:rPr>
            </w:pPr>
          </w:p>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От 1% до 20%</w:t>
            </w:r>
          </w:p>
        </w:tc>
        <w:tc>
          <w:tcPr>
            <w:tcW w:w="2268"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Умеренный</w:t>
            </w:r>
          </w:p>
        </w:tc>
      </w:tr>
      <w:tr w:rsidR="00FC79A5" w:rsidRPr="00D07B24" w:rsidTr="000737BD">
        <w:tc>
          <w:tcPr>
            <w:tcW w:w="1985" w:type="dxa"/>
          </w:tcPr>
          <w:p w:rsidR="00FC79A5" w:rsidRPr="00D07B24" w:rsidRDefault="00FC79A5" w:rsidP="00F25E06">
            <w:pPr>
              <w:spacing w:after="0" w:line="240" w:lineRule="auto"/>
              <w:jc w:val="both"/>
              <w:rPr>
                <w:rFonts w:ascii="Times New Roman" w:hAnsi="Times New Roman"/>
                <w:lang w:eastAsia="en-US"/>
              </w:rPr>
            </w:pPr>
            <w:r w:rsidRPr="00D07B24">
              <w:rPr>
                <w:rFonts w:ascii="Times New Roman" w:hAnsi="Times New Roman"/>
                <w:lang w:val="en-US" w:eastAsia="en-US"/>
              </w:rPr>
              <w:t>III</w:t>
            </w:r>
            <w:r w:rsidRPr="00D07B24">
              <w:rPr>
                <w:rFonts w:ascii="Times New Roman" w:hAnsi="Times New Roman"/>
                <w:lang w:eastAsia="en-US"/>
              </w:rPr>
              <w:t>-категория качества</w:t>
            </w:r>
          </w:p>
        </w:tc>
        <w:tc>
          <w:tcPr>
            <w:tcW w:w="2126"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Сомнительные</w:t>
            </w:r>
          </w:p>
        </w:tc>
        <w:tc>
          <w:tcPr>
            <w:tcW w:w="3260" w:type="dxa"/>
          </w:tcPr>
          <w:p w:rsidR="00FC79A5" w:rsidRDefault="00FC79A5" w:rsidP="00F25E06">
            <w:pPr>
              <w:spacing w:after="0" w:line="240" w:lineRule="auto"/>
              <w:jc w:val="right"/>
              <w:rPr>
                <w:rFonts w:ascii="Times New Roman" w:hAnsi="Times New Roman"/>
                <w:lang w:eastAsia="en-US"/>
              </w:rPr>
            </w:pPr>
          </w:p>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От 21% до 50%</w:t>
            </w:r>
          </w:p>
        </w:tc>
        <w:tc>
          <w:tcPr>
            <w:tcW w:w="2268"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Значительный</w:t>
            </w:r>
          </w:p>
        </w:tc>
      </w:tr>
      <w:tr w:rsidR="00FC79A5" w:rsidRPr="00D07B24" w:rsidTr="000737BD">
        <w:tc>
          <w:tcPr>
            <w:tcW w:w="1985" w:type="dxa"/>
          </w:tcPr>
          <w:p w:rsidR="00FC79A5" w:rsidRPr="00D07B24" w:rsidRDefault="00FC79A5" w:rsidP="00F25E06">
            <w:pPr>
              <w:spacing w:after="0" w:line="240" w:lineRule="auto"/>
              <w:jc w:val="both"/>
              <w:rPr>
                <w:rFonts w:ascii="Times New Roman" w:hAnsi="Times New Roman"/>
                <w:lang w:eastAsia="en-US"/>
              </w:rPr>
            </w:pPr>
            <w:r w:rsidRPr="00D07B24">
              <w:rPr>
                <w:rFonts w:ascii="Times New Roman" w:hAnsi="Times New Roman"/>
                <w:lang w:val="en-US" w:eastAsia="en-US"/>
              </w:rPr>
              <w:t>IV</w:t>
            </w:r>
            <w:r w:rsidRPr="00D07B24">
              <w:rPr>
                <w:rFonts w:ascii="Times New Roman" w:hAnsi="Times New Roman"/>
                <w:lang w:eastAsia="en-US"/>
              </w:rPr>
              <w:t>-категория качества</w:t>
            </w:r>
          </w:p>
        </w:tc>
        <w:tc>
          <w:tcPr>
            <w:tcW w:w="2126"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Проблемные</w:t>
            </w:r>
          </w:p>
        </w:tc>
        <w:tc>
          <w:tcPr>
            <w:tcW w:w="3260" w:type="dxa"/>
          </w:tcPr>
          <w:p w:rsidR="00FC79A5" w:rsidRDefault="00FC79A5" w:rsidP="00F25E06">
            <w:pPr>
              <w:spacing w:after="0" w:line="240" w:lineRule="auto"/>
              <w:jc w:val="right"/>
              <w:rPr>
                <w:rFonts w:ascii="Times New Roman" w:hAnsi="Times New Roman"/>
                <w:lang w:eastAsia="en-US"/>
              </w:rPr>
            </w:pPr>
          </w:p>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От 51% до 100%</w:t>
            </w:r>
          </w:p>
        </w:tc>
        <w:tc>
          <w:tcPr>
            <w:tcW w:w="2268"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Высокий</w:t>
            </w:r>
          </w:p>
        </w:tc>
      </w:tr>
      <w:tr w:rsidR="00FC79A5" w:rsidRPr="00D07B24" w:rsidTr="00F25E06">
        <w:trPr>
          <w:trHeight w:val="567"/>
        </w:trPr>
        <w:tc>
          <w:tcPr>
            <w:tcW w:w="1985" w:type="dxa"/>
          </w:tcPr>
          <w:p w:rsidR="00FC79A5" w:rsidRPr="00D07B24" w:rsidRDefault="00FC79A5" w:rsidP="00F25E06">
            <w:pPr>
              <w:spacing w:after="0" w:line="240" w:lineRule="auto"/>
              <w:jc w:val="both"/>
              <w:rPr>
                <w:rFonts w:ascii="Times New Roman" w:hAnsi="Times New Roman"/>
                <w:lang w:eastAsia="en-US"/>
              </w:rPr>
            </w:pPr>
            <w:r w:rsidRPr="00D07B24">
              <w:rPr>
                <w:rFonts w:ascii="Times New Roman" w:hAnsi="Times New Roman"/>
                <w:lang w:val="en-US" w:eastAsia="en-US"/>
              </w:rPr>
              <w:t>V</w:t>
            </w:r>
            <w:r w:rsidRPr="00D07B24">
              <w:rPr>
                <w:rFonts w:ascii="Times New Roman" w:hAnsi="Times New Roman"/>
                <w:lang w:eastAsia="en-US"/>
              </w:rPr>
              <w:t>-категория качества</w:t>
            </w:r>
          </w:p>
        </w:tc>
        <w:tc>
          <w:tcPr>
            <w:tcW w:w="2126"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Безнадёжные</w:t>
            </w:r>
          </w:p>
        </w:tc>
        <w:tc>
          <w:tcPr>
            <w:tcW w:w="3260" w:type="dxa"/>
          </w:tcPr>
          <w:p w:rsidR="00FC79A5" w:rsidRDefault="00FC79A5" w:rsidP="00F25E06">
            <w:pPr>
              <w:spacing w:after="0" w:line="240" w:lineRule="auto"/>
              <w:jc w:val="right"/>
              <w:rPr>
                <w:rFonts w:ascii="Times New Roman" w:hAnsi="Times New Roman"/>
                <w:lang w:eastAsia="en-US"/>
              </w:rPr>
            </w:pPr>
          </w:p>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100%</w:t>
            </w:r>
          </w:p>
        </w:tc>
        <w:tc>
          <w:tcPr>
            <w:tcW w:w="2268" w:type="dxa"/>
          </w:tcPr>
          <w:p w:rsidR="00FC79A5" w:rsidRPr="00D07B24" w:rsidRDefault="00FC79A5" w:rsidP="0066289F">
            <w:pPr>
              <w:spacing w:after="0" w:line="240" w:lineRule="auto"/>
              <w:jc w:val="right"/>
              <w:rPr>
                <w:rFonts w:ascii="Times New Roman" w:hAnsi="Times New Roman"/>
                <w:lang w:eastAsia="en-US"/>
              </w:rPr>
            </w:pPr>
            <w:r w:rsidRPr="00D07B24">
              <w:rPr>
                <w:rFonts w:ascii="Times New Roman" w:hAnsi="Times New Roman"/>
                <w:lang w:eastAsia="en-US"/>
              </w:rPr>
              <w:t>Отсутствует вероятность возврата кредита</w:t>
            </w:r>
          </w:p>
        </w:tc>
      </w:tr>
    </w:tbl>
    <w:p w:rsidR="00FC79A5" w:rsidRDefault="00FC79A5" w:rsidP="00FC79A5">
      <w:pPr>
        <w:spacing w:after="0" w:line="360" w:lineRule="auto"/>
        <w:jc w:val="both"/>
        <w:rPr>
          <w:rFonts w:ascii="Times New Roman" w:hAnsi="Times New Roman"/>
          <w:sz w:val="28"/>
          <w:szCs w:val="28"/>
        </w:rPr>
      </w:pP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При непогашении задолженности банк в конце месяца остатки задолженности клиентов в части основного долга переносит на счета просроченной задолженности, а не полученные в срок проценты на счета просроченных процентов.</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в зависимости от уровня (группы) кредитного риска банк создаёт резерв под все ссуды каждого клиента. Резерв на возможные потери по ссудам не формируется в день выдачи кредита, он используется только для покрытия непогашенной клиентами ссудной задолженности по основному долгу.</w:t>
      </w:r>
    </w:p>
    <w:p w:rsidR="00FC79A5"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Приведём расчёт резерва на возможные потери по ссудам в 2016 году в таблице.</w:t>
      </w:r>
    </w:p>
    <w:p w:rsidR="00FC79A5" w:rsidRDefault="0066289F" w:rsidP="00FC79A5">
      <w:pPr>
        <w:spacing w:after="0" w:line="360" w:lineRule="auto"/>
        <w:jc w:val="both"/>
        <w:rPr>
          <w:rFonts w:ascii="Times New Roman" w:hAnsi="Times New Roman"/>
          <w:sz w:val="28"/>
          <w:szCs w:val="28"/>
        </w:rPr>
      </w:pPr>
      <w:r>
        <w:rPr>
          <w:rFonts w:ascii="Times New Roman" w:hAnsi="Times New Roman"/>
          <w:sz w:val="28"/>
          <w:szCs w:val="28"/>
        </w:rPr>
        <w:t>Таблица 16</w:t>
      </w:r>
      <w:r w:rsidR="00FC79A5">
        <w:rPr>
          <w:rFonts w:ascii="Times New Roman" w:hAnsi="Times New Roman"/>
          <w:sz w:val="28"/>
          <w:szCs w:val="28"/>
        </w:rPr>
        <w:t xml:space="preserve"> - Расчёт резерва на возможные потери по ссудам в дополнительном офисе АО "Россельхозбанк"</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3"/>
        <w:gridCol w:w="2393"/>
        <w:gridCol w:w="2393"/>
        <w:gridCol w:w="2393"/>
      </w:tblGrid>
      <w:tr w:rsidR="00FC79A5" w:rsidRPr="00D07B24" w:rsidTr="00F25E06">
        <w:trPr>
          <w:trHeight w:val="973"/>
          <w:jc w:val="center"/>
        </w:trPr>
        <w:tc>
          <w:tcPr>
            <w:tcW w:w="2283"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Категория кредитного риска</w:t>
            </w:r>
          </w:p>
        </w:tc>
        <w:tc>
          <w:tcPr>
            <w:tcW w:w="2393"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Сумма задолженности, тыс.</w:t>
            </w:r>
          </w:p>
        </w:tc>
        <w:tc>
          <w:tcPr>
            <w:tcW w:w="2393"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Коэффициент риска, %</w:t>
            </w:r>
          </w:p>
        </w:tc>
        <w:tc>
          <w:tcPr>
            <w:tcW w:w="2393" w:type="dxa"/>
          </w:tcPr>
          <w:p w:rsidR="00FC79A5" w:rsidRDefault="00FC79A5" w:rsidP="00F25E06">
            <w:pPr>
              <w:spacing w:after="0" w:line="240" w:lineRule="auto"/>
              <w:jc w:val="center"/>
              <w:rPr>
                <w:rFonts w:ascii="Times New Roman" w:hAnsi="Times New Roman"/>
                <w:lang w:eastAsia="en-US"/>
              </w:rPr>
            </w:pPr>
          </w:p>
          <w:p w:rsidR="00FC79A5" w:rsidRPr="00D07B24" w:rsidRDefault="00FC79A5" w:rsidP="00F25E06">
            <w:pPr>
              <w:spacing w:after="0" w:line="240" w:lineRule="auto"/>
              <w:jc w:val="center"/>
              <w:rPr>
                <w:rFonts w:ascii="Times New Roman" w:hAnsi="Times New Roman"/>
                <w:lang w:eastAsia="en-US"/>
              </w:rPr>
            </w:pPr>
            <w:r w:rsidRPr="00D07B24">
              <w:rPr>
                <w:rFonts w:ascii="Times New Roman" w:hAnsi="Times New Roman"/>
                <w:lang w:eastAsia="en-US"/>
              </w:rPr>
              <w:t>Сформированный резерв, тыс.</w:t>
            </w:r>
          </w:p>
        </w:tc>
      </w:tr>
      <w:tr w:rsidR="00FC79A5" w:rsidRPr="00D07B24" w:rsidTr="00F25E06">
        <w:trPr>
          <w:trHeight w:val="263"/>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1</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83200</w:t>
            </w:r>
          </w:p>
        </w:tc>
        <w:tc>
          <w:tcPr>
            <w:tcW w:w="2393" w:type="dxa"/>
          </w:tcPr>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0</w:t>
            </w:r>
            <w:r>
              <w:rPr>
                <w:rFonts w:ascii="Times New Roman" w:hAnsi="Times New Roman"/>
                <w:lang w:eastAsia="en-US"/>
              </w:rPr>
              <w:t xml:space="preserve">    </w:t>
            </w:r>
          </w:p>
        </w:tc>
        <w:tc>
          <w:tcPr>
            <w:tcW w:w="2393" w:type="dxa"/>
          </w:tcPr>
          <w:p w:rsidR="00FC79A5" w:rsidRPr="00D07B24" w:rsidRDefault="00FC79A5" w:rsidP="00F25E06">
            <w:pPr>
              <w:spacing w:after="0" w:line="240" w:lineRule="auto"/>
              <w:jc w:val="right"/>
              <w:rPr>
                <w:rFonts w:ascii="Times New Roman" w:hAnsi="Times New Roman"/>
                <w:lang w:val="en-US" w:eastAsia="en-US"/>
              </w:rPr>
            </w:pPr>
            <w:r w:rsidRPr="00D07B24">
              <w:rPr>
                <w:rFonts w:ascii="Times New Roman" w:hAnsi="Times New Roman"/>
                <w:lang w:val="en-US" w:eastAsia="en-US"/>
              </w:rPr>
              <w:t>0</w:t>
            </w:r>
          </w:p>
        </w:tc>
      </w:tr>
      <w:tr w:rsidR="00FC79A5" w:rsidRPr="00D07B24" w:rsidTr="000737BD">
        <w:trPr>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2</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154500</w:t>
            </w:r>
          </w:p>
        </w:tc>
        <w:tc>
          <w:tcPr>
            <w:tcW w:w="2393" w:type="dxa"/>
          </w:tcPr>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2,5</w:t>
            </w:r>
            <w:r>
              <w:rPr>
                <w:rFonts w:ascii="Times New Roman" w:hAnsi="Times New Roman"/>
                <w:lang w:eastAsia="en-US"/>
              </w:rPr>
              <w:t xml:space="preserve">       </w:t>
            </w:r>
          </w:p>
        </w:tc>
        <w:tc>
          <w:tcPr>
            <w:tcW w:w="2393" w:type="dxa"/>
          </w:tcPr>
          <w:p w:rsidR="00FC79A5" w:rsidRPr="006C26DA" w:rsidRDefault="00FC79A5" w:rsidP="00F25E06">
            <w:pPr>
              <w:spacing w:after="0" w:line="240" w:lineRule="auto"/>
              <w:jc w:val="right"/>
              <w:rPr>
                <w:rFonts w:ascii="Times New Roman" w:hAnsi="Times New Roman"/>
                <w:lang w:eastAsia="en-US"/>
              </w:rPr>
            </w:pPr>
            <w:r>
              <w:rPr>
                <w:rFonts w:ascii="Times New Roman" w:hAnsi="Times New Roman"/>
                <w:lang w:eastAsia="en-US"/>
              </w:rPr>
              <w:t>61800</w:t>
            </w:r>
          </w:p>
        </w:tc>
      </w:tr>
      <w:tr w:rsidR="00FC79A5" w:rsidRPr="00D07B24" w:rsidTr="000737BD">
        <w:trPr>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3</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200200</w:t>
            </w:r>
          </w:p>
        </w:tc>
        <w:tc>
          <w:tcPr>
            <w:tcW w:w="2393" w:type="dxa"/>
          </w:tcPr>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23,4</w:t>
            </w:r>
          </w:p>
        </w:tc>
        <w:tc>
          <w:tcPr>
            <w:tcW w:w="2393" w:type="dxa"/>
          </w:tcPr>
          <w:p w:rsidR="00FC79A5" w:rsidRPr="006C26DA" w:rsidRDefault="00FC79A5" w:rsidP="00F25E06">
            <w:pPr>
              <w:spacing w:after="0" w:line="240" w:lineRule="auto"/>
              <w:jc w:val="right"/>
              <w:rPr>
                <w:rFonts w:ascii="Times New Roman" w:hAnsi="Times New Roman"/>
                <w:lang w:eastAsia="en-US"/>
              </w:rPr>
            </w:pPr>
            <w:r>
              <w:rPr>
                <w:rFonts w:ascii="Times New Roman" w:hAnsi="Times New Roman"/>
                <w:lang w:eastAsia="en-US"/>
              </w:rPr>
              <w:t>85555</w:t>
            </w:r>
          </w:p>
        </w:tc>
      </w:tr>
      <w:tr w:rsidR="00FC79A5" w:rsidRPr="00D07B24" w:rsidTr="00F25E06">
        <w:trPr>
          <w:trHeight w:val="318"/>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4</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320700</w:t>
            </w:r>
          </w:p>
        </w:tc>
        <w:tc>
          <w:tcPr>
            <w:tcW w:w="2393" w:type="dxa"/>
          </w:tcPr>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48,9</w:t>
            </w:r>
          </w:p>
        </w:tc>
        <w:tc>
          <w:tcPr>
            <w:tcW w:w="2393" w:type="dxa"/>
          </w:tcPr>
          <w:p w:rsidR="00FC79A5" w:rsidRPr="006C26DA" w:rsidRDefault="00FC79A5" w:rsidP="00F25E06">
            <w:pPr>
              <w:spacing w:after="0" w:line="240" w:lineRule="auto"/>
              <w:jc w:val="right"/>
              <w:rPr>
                <w:rFonts w:ascii="Times New Roman" w:hAnsi="Times New Roman"/>
                <w:lang w:eastAsia="en-US"/>
              </w:rPr>
            </w:pPr>
            <w:r>
              <w:rPr>
                <w:rFonts w:ascii="Times New Roman" w:hAnsi="Times New Roman"/>
                <w:lang w:eastAsia="en-US"/>
              </w:rPr>
              <w:t>110000</w:t>
            </w:r>
          </w:p>
        </w:tc>
      </w:tr>
      <w:tr w:rsidR="00FC79A5" w:rsidRPr="00D07B24" w:rsidTr="000737BD">
        <w:trPr>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5</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641400</w:t>
            </w:r>
          </w:p>
        </w:tc>
        <w:tc>
          <w:tcPr>
            <w:tcW w:w="2393" w:type="dxa"/>
          </w:tcPr>
          <w:p w:rsidR="00FC79A5" w:rsidRPr="00D07B24" w:rsidRDefault="00FC79A5" w:rsidP="00F25E06">
            <w:pPr>
              <w:spacing w:after="0" w:line="240" w:lineRule="auto"/>
              <w:jc w:val="right"/>
              <w:rPr>
                <w:rFonts w:ascii="Times New Roman" w:hAnsi="Times New Roman"/>
                <w:lang w:eastAsia="en-US"/>
              </w:rPr>
            </w:pPr>
            <w:r w:rsidRPr="00D07B24">
              <w:rPr>
                <w:rFonts w:ascii="Times New Roman" w:hAnsi="Times New Roman"/>
                <w:lang w:eastAsia="en-US"/>
              </w:rPr>
              <w:t>98,9</w:t>
            </w:r>
          </w:p>
        </w:tc>
        <w:tc>
          <w:tcPr>
            <w:tcW w:w="2393" w:type="dxa"/>
          </w:tcPr>
          <w:p w:rsidR="00FC79A5" w:rsidRPr="006C26DA" w:rsidRDefault="00FC79A5" w:rsidP="00F25E06">
            <w:pPr>
              <w:spacing w:after="0" w:line="240" w:lineRule="auto"/>
              <w:jc w:val="right"/>
              <w:rPr>
                <w:rFonts w:ascii="Times New Roman" w:hAnsi="Times New Roman"/>
                <w:lang w:eastAsia="en-US"/>
              </w:rPr>
            </w:pPr>
            <w:r>
              <w:rPr>
                <w:rFonts w:ascii="Times New Roman" w:hAnsi="Times New Roman"/>
                <w:lang w:eastAsia="en-US"/>
              </w:rPr>
              <w:t>280000</w:t>
            </w:r>
          </w:p>
        </w:tc>
      </w:tr>
      <w:tr w:rsidR="00FC79A5" w:rsidRPr="00D07B24" w:rsidTr="00F25E06">
        <w:trPr>
          <w:trHeight w:val="510"/>
          <w:jc w:val="center"/>
        </w:trPr>
        <w:tc>
          <w:tcPr>
            <w:tcW w:w="2283" w:type="dxa"/>
          </w:tcPr>
          <w:p w:rsidR="00FC79A5" w:rsidRPr="00D07B24" w:rsidRDefault="00FC79A5" w:rsidP="0066289F">
            <w:pPr>
              <w:spacing w:after="0" w:line="240" w:lineRule="auto"/>
              <w:jc w:val="both"/>
              <w:rPr>
                <w:rFonts w:ascii="Times New Roman" w:hAnsi="Times New Roman"/>
                <w:lang w:eastAsia="en-US"/>
              </w:rPr>
            </w:pPr>
            <w:r w:rsidRPr="00D07B24">
              <w:rPr>
                <w:rFonts w:ascii="Times New Roman" w:hAnsi="Times New Roman"/>
                <w:lang w:eastAsia="en-US"/>
              </w:rPr>
              <w:t>Итого</w:t>
            </w:r>
          </w:p>
        </w:tc>
        <w:tc>
          <w:tcPr>
            <w:tcW w:w="2393" w:type="dxa"/>
          </w:tcPr>
          <w:p w:rsidR="00FC79A5" w:rsidRPr="00E47C18" w:rsidRDefault="00FC79A5" w:rsidP="00F25E06">
            <w:pPr>
              <w:spacing w:after="0" w:line="240" w:lineRule="auto"/>
              <w:jc w:val="right"/>
              <w:rPr>
                <w:rFonts w:ascii="Times New Roman" w:hAnsi="Times New Roman"/>
                <w:color w:val="000000"/>
                <w:lang w:eastAsia="en-US"/>
              </w:rPr>
            </w:pPr>
            <w:r w:rsidRPr="00E47C18">
              <w:rPr>
                <w:rFonts w:ascii="Times New Roman" w:hAnsi="Times New Roman"/>
                <w:color w:val="000000"/>
                <w:lang w:eastAsia="en-US"/>
              </w:rPr>
              <w:t>1400000</w:t>
            </w:r>
          </w:p>
        </w:tc>
        <w:tc>
          <w:tcPr>
            <w:tcW w:w="2393" w:type="dxa"/>
          </w:tcPr>
          <w:p w:rsidR="00FC79A5" w:rsidRPr="00D07B24" w:rsidRDefault="00FC79A5" w:rsidP="00F25E06">
            <w:pPr>
              <w:spacing w:after="0" w:line="240" w:lineRule="auto"/>
              <w:jc w:val="right"/>
              <w:rPr>
                <w:rFonts w:ascii="Times New Roman" w:hAnsi="Times New Roman"/>
                <w:lang w:val="en-US" w:eastAsia="en-US"/>
              </w:rPr>
            </w:pPr>
            <w:r w:rsidRPr="00D07B24">
              <w:rPr>
                <w:rFonts w:ascii="Times New Roman" w:hAnsi="Times New Roman"/>
                <w:lang w:val="en-US" w:eastAsia="en-US"/>
              </w:rPr>
              <w:t>X</w:t>
            </w:r>
          </w:p>
        </w:tc>
        <w:tc>
          <w:tcPr>
            <w:tcW w:w="2393" w:type="dxa"/>
          </w:tcPr>
          <w:p w:rsidR="00FC79A5" w:rsidRPr="00D07B24" w:rsidRDefault="00FC79A5" w:rsidP="00F25E06">
            <w:pPr>
              <w:spacing w:after="0" w:line="240" w:lineRule="auto"/>
              <w:jc w:val="right"/>
              <w:rPr>
                <w:rFonts w:ascii="Times New Roman" w:hAnsi="Times New Roman"/>
                <w:lang w:eastAsia="en-US"/>
              </w:rPr>
            </w:pPr>
            <w:r>
              <w:rPr>
                <w:rFonts w:ascii="Times New Roman" w:hAnsi="Times New Roman"/>
                <w:lang w:eastAsia="en-US"/>
              </w:rPr>
              <w:t>500000</w:t>
            </w:r>
          </w:p>
        </w:tc>
      </w:tr>
    </w:tbl>
    <w:p w:rsidR="003D5294" w:rsidRDefault="003D5294" w:rsidP="003D5294">
      <w:pPr>
        <w:spacing w:after="0" w:line="240" w:lineRule="auto"/>
        <w:ind w:firstLine="720"/>
        <w:jc w:val="both"/>
        <w:rPr>
          <w:rFonts w:ascii="Times New Roman" w:hAnsi="Times New Roman"/>
          <w:sz w:val="28"/>
          <w:szCs w:val="28"/>
        </w:rPr>
      </w:pPr>
    </w:p>
    <w:p w:rsidR="00FC79A5" w:rsidRDefault="0066289F" w:rsidP="00F25E06">
      <w:pPr>
        <w:spacing w:after="0" w:line="360" w:lineRule="auto"/>
        <w:ind w:firstLine="720"/>
        <w:jc w:val="both"/>
        <w:rPr>
          <w:rFonts w:ascii="Times New Roman" w:hAnsi="Times New Roman"/>
          <w:sz w:val="28"/>
          <w:szCs w:val="28"/>
        </w:rPr>
      </w:pPr>
      <w:r>
        <w:rPr>
          <w:rFonts w:ascii="Times New Roman" w:hAnsi="Times New Roman"/>
          <w:sz w:val="28"/>
          <w:szCs w:val="28"/>
        </w:rPr>
        <w:t>Как видно из таблицы 16</w:t>
      </w:r>
      <w:r w:rsidR="00FC79A5">
        <w:rPr>
          <w:rFonts w:ascii="Times New Roman" w:hAnsi="Times New Roman"/>
          <w:sz w:val="28"/>
          <w:szCs w:val="28"/>
        </w:rPr>
        <w:t>, наибольший удельный вес остатка ссудной задолженности занимает 5 группа риска. Она составляет 641400 тыс. руб. в общей сумме остатка задолженности. Резерв, сформированный банком, составляет 500000 тыс. руб.</w:t>
      </w:r>
    </w:p>
    <w:p w:rsidR="00FC79A5" w:rsidRPr="00944557"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Списание ссудной задолженности с баланса банка вследствие неплатёжеспособности должника не является аннулированием ссудной задолженности. Списанная с баланса банка задолженность отражается за балансом в течение 5 лет с момента её списания для наблюдения за возможностью её взыскания в случае изменения имущественного положения должника, отличия вынесенных ранее судебных решений, обнаружения места пребывания гражданина, признанного безвестно пропавшим.</w:t>
      </w:r>
    </w:p>
    <w:p w:rsidR="00FC79A5" w:rsidRPr="00E47C18" w:rsidRDefault="00FC79A5" w:rsidP="00350CAF">
      <w:pPr>
        <w:spacing w:after="0" w:line="360" w:lineRule="auto"/>
        <w:ind w:firstLine="709"/>
        <w:jc w:val="both"/>
        <w:rPr>
          <w:rFonts w:ascii="Times New Roman" w:hAnsi="Times New Roman"/>
          <w:color w:val="000000"/>
          <w:sz w:val="28"/>
          <w:szCs w:val="28"/>
        </w:rPr>
      </w:pPr>
    </w:p>
    <w:p w:rsidR="00FC79A5" w:rsidRPr="00E47C18" w:rsidRDefault="00FC79A5" w:rsidP="003D5294">
      <w:pPr>
        <w:numPr>
          <w:ilvl w:val="1"/>
          <w:numId w:val="2"/>
        </w:numPr>
        <w:spacing w:after="0" w:line="360" w:lineRule="auto"/>
        <w:jc w:val="center"/>
        <w:rPr>
          <w:rFonts w:ascii="Times New Roman" w:hAnsi="Times New Roman"/>
          <w:color w:val="000000"/>
          <w:sz w:val="28"/>
          <w:szCs w:val="28"/>
        </w:rPr>
      </w:pPr>
      <w:r w:rsidRPr="00E47C18">
        <w:rPr>
          <w:rFonts w:ascii="Times New Roman" w:hAnsi="Times New Roman"/>
          <w:color w:val="000000"/>
          <w:sz w:val="28"/>
          <w:szCs w:val="28"/>
        </w:rPr>
        <w:t>Контроль за уплатой и погашением кредитов</w:t>
      </w:r>
    </w:p>
    <w:p w:rsidR="003D5294" w:rsidRPr="00E47C18" w:rsidRDefault="003D5294" w:rsidP="003D5294">
      <w:pPr>
        <w:spacing w:after="0" w:line="240" w:lineRule="auto"/>
        <w:ind w:left="1170"/>
        <w:rPr>
          <w:rFonts w:ascii="Times New Roman" w:hAnsi="Times New Roman"/>
          <w:color w:val="000000"/>
          <w:sz w:val="28"/>
          <w:szCs w:val="28"/>
        </w:rPr>
      </w:pPr>
    </w:p>
    <w:p w:rsidR="00FC2555" w:rsidRPr="00E47C18" w:rsidRDefault="00FC255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xml:space="preserve">Согласно выясненной категории </w:t>
      </w:r>
      <w:r w:rsidR="00FC79A5" w:rsidRPr="00E47C18">
        <w:rPr>
          <w:rFonts w:ascii="Times New Roman" w:hAnsi="Times New Roman"/>
          <w:color w:val="000000"/>
          <w:sz w:val="28"/>
          <w:szCs w:val="28"/>
        </w:rPr>
        <w:t>Кузнецов Михаил Георгие</w:t>
      </w:r>
      <w:r w:rsidRPr="00E47C18">
        <w:rPr>
          <w:rFonts w:ascii="Times New Roman" w:hAnsi="Times New Roman"/>
          <w:color w:val="000000"/>
          <w:sz w:val="28"/>
          <w:szCs w:val="28"/>
        </w:rPr>
        <w:t>вич</w:t>
      </w:r>
      <w:r w:rsidR="003D5294" w:rsidRPr="00E47C18">
        <w:rPr>
          <w:rFonts w:ascii="Times New Roman" w:hAnsi="Times New Roman"/>
          <w:color w:val="000000"/>
          <w:sz w:val="28"/>
          <w:szCs w:val="28"/>
        </w:rPr>
        <w:t xml:space="preserve"> </w:t>
      </w:r>
      <w:r w:rsidRPr="00E47C18">
        <w:rPr>
          <w:rFonts w:ascii="Times New Roman" w:hAnsi="Times New Roman"/>
          <w:color w:val="000000"/>
          <w:sz w:val="28"/>
          <w:szCs w:val="28"/>
        </w:rPr>
        <w:t xml:space="preserve"> относится к 1 группе заёмщиков и, следовательно, ему необходимо предоставить следующие документы:</w:t>
      </w:r>
    </w:p>
    <w:p w:rsidR="00FC2555" w:rsidRPr="00E47C18" w:rsidRDefault="00FC255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Заявление- анкету;</w:t>
      </w:r>
    </w:p>
    <w:p w:rsidR="00FC2555" w:rsidRPr="00E47C18" w:rsidRDefault="00FC255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Паспорт гражданина РФ;</w:t>
      </w:r>
    </w:p>
    <w:p w:rsidR="00FC2555" w:rsidRPr="00E47C18" w:rsidRDefault="00FC79A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с</w:t>
      </w:r>
      <w:r w:rsidR="00FC2555" w:rsidRPr="00E47C18">
        <w:rPr>
          <w:rFonts w:ascii="Times New Roman" w:hAnsi="Times New Roman"/>
          <w:color w:val="000000"/>
          <w:sz w:val="28"/>
          <w:szCs w:val="28"/>
        </w:rPr>
        <w:t>правку о доходах по форме 2- НДФЛ (должны быть указаны доходы за период не менее чем 6 месяцев) или справка по форме банка.</w:t>
      </w:r>
    </w:p>
    <w:p w:rsidR="00FC2555" w:rsidRPr="00E47C18" w:rsidRDefault="00FC255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копию трудовой книжки ( заверяется работодателем, необходимо предоставление отметки "Работает по настоящее время" на последней странице копии).</w:t>
      </w:r>
    </w:p>
    <w:p w:rsidR="00FC79A5" w:rsidRPr="00E47C18" w:rsidRDefault="00FC79A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страховое свидетельство</w:t>
      </w:r>
    </w:p>
    <w:p w:rsidR="00FC79A5" w:rsidRPr="00E47C18" w:rsidRDefault="00FC79A5" w:rsidP="0066289F">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 свидетельство ИНН</w:t>
      </w:r>
    </w:p>
    <w:p w:rsidR="00FC2555" w:rsidRPr="00E47C18" w:rsidRDefault="00FC2555" w:rsidP="00F25E06">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Получив указанные документы, сотрудник кредитного отдела, должен, убедится в правильности заполнения всех документов. В заявлении- анкете должны быть в обязательном порядке чётко заполнены все графы анкеты.</w:t>
      </w:r>
    </w:p>
    <w:p w:rsidR="00FC2555" w:rsidRPr="00E47C18" w:rsidRDefault="00FC2555" w:rsidP="00F25E06">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Сотрудник проверяет заявку и данные указанные клиентом на достоверность, а так же сверяет данные, указанные в анкете, с данными, указанными в предоставленном паспорте заёмщика, заверенной копии трудовой книжки и справке 2- НДФЛ.</w:t>
      </w:r>
    </w:p>
    <w:p w:rsidR="00FC2555" w:rsidRPr="00E47C18" w:rsidRDefault="00FC2555" w:rsidP="00F25E06">
      <w:pPr>
        <w:spacing w:after="0" w:line="360" w:lineRule="auto"/>
        <w:ind w:firstLine="720"/>
        <w:jc w:val="both"/>
        <w:rPr>
          <w:rFonts w:ascii="Times New Roman" w:hAnsi="Times New Roman"/>
          <w:color w:val="000000"/>
          <w:sz w:val="28"/>
          <w:szCs w:val="28"/>
        </w:rPr>
      </w:pPr>
      <w:r w:rsidRPr="00E47C18">
        <w:rPr>
          <w:rFonts w:ascii="Times New Roman" w:hAnsi="Times New Roman"/>
          <w:color w:val="000000"/>
          <w:sz w:val="28"/>
          <w:szCs w:val="28"/>
        </w:rPr>
        <w:t>Приём, передача, учёт и хранение документов, поступающих от клиента, осуществляется в соответствии с правилами, действующими в дополнительном офисе.</w:t>
      </w:r>
    </w:p>
    <w:p w:rsidR="00A816A0" w:rsidRDefault="00FC2555" w:rsidP="00F25E06">
      <w:pPr>
        <w:spacing w:after="0" w:line="360" w:lineRule="auto"/>
        <w:ind w:firstLine="720"/>
        <w:jc w:val="both"/>
        <w:rPr>
          <w:rFonts w:ascii="Times New Roman" w:hAnsi="Times New Roman"/>
          <w:sz w:val="28"/>
          <w:szCs w:val="28"/>
        </w:rPr>
      </w:pPr>
      <w:r w:rsidRPr="00E47C18">
        <w:rPr>
          <w:rFonts w:ascii="Times New Roman" w:hAnsi="Times New Roman"/>
          <w:color w:val="000000"/>
          <w:sz w:val="28"/>
          <w:szCs w:val="28"/>
        </w:rPr>
        <w:t>Далее, сотрудник банка формирует в ПО "Кредитный конвейер" заявку на кредит, где указываются параметры запрашиваемого кредита, на основании данных указанных в анкете заёмщика и поручителя. Так же сотрудник банка производит оценку кредитоспособности заёмщика на основании введённых данных, указанных в заявлении анкете и справке о доходах заёмщика в программу</w:t>
      </w:r>
      <w:r w:rsidRPr="006B4F41">
        <w:rPr>
          <w:rFonts w:ascii="Times New Roman" w:hAnsi="Times New Roman"/>
          <w:sz w:val="28"/>
          <w:szCs w:val="28"/>
        </w:rPr>
        <w:t>.</w:t>
      </w:r>
    </w:p>
    <w:p w:rsidR="006B4F41" w:rsidRDefault="00FC79A5" w:rsidP="00F25E06">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FC2555" w:rsidRPr="00FC79A5">
        <w:rPr>
          <w:rFonts w:ascii="Times New Roman" w:hAnsi="Times New Roman"/>
          <w:sz w:val="28"/>
          <w:szCs w:val="28"/>
        </w:rPr>
        <w:t>Ко</w:t>
      </w:r>
      <w:r w:rsidR="00FC2555" w:rsidRPr="00B02B13">
        <w:rPr>
          <w:rFonts w:ascii="Times New Roman" w:hAnsi="Times New Roman"/>
          <w:sz w:val="28"/>
          <w:szCs w:val="28"/>
        </w:rPr>
        <w:t>нтроль за выполнением условий кредитного договора и погашением кредита.</w:t>
      </w:r>
    </w:p>
    <w:p w:rsidR="00FC2555" w:rsidRDefault="00FC2555" w:rsidP="00F25E06">
      <w:pPr>
        <w:spacing w:after="0" w:line="360" w:lineRule="auto"/>
        <w:ind w:firstLine="720"/>
        <w:jc w:val="both"/>
        <w:rPr>
          <w:rFonts w:ascii="Times New Roman" w:hAnsi="Times New Roman"/>
          <w:sz w:val="28"/>
          <w:szCs w:val="28"/>
        </w:rPr>
      </w:pPr>
      <w:r w:rsidRPr="00EE1C22">
        <w:rPr>
          <w:rFonts w:ascii="Times New Roman" w:hAnsi="Times New Roman"/>
          <w:sz w:val="28"/>
          <w:szCs w:val="28"/>
        </w:rPr>
        <w:t>Сопровождение</w:t>
      </w:r>
      <w:r>
        <w:rPr>
          <w:rFonts w:ascii="Times New Roman" w:hAnsi="Times New Roman"/>
          <w:sz w:val="28"/>
          <w:szCs w:val="28"/>
        </w:rPr>
        <w:t xml:space="preserve"> кредита заключается в тщательном контроле со стороны сотрудника банка за выполнением обязательств заёмщика по кредитному договору.</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В течение действия кредитного договора, кредитор банка отслеживает сроки окончания страхования жизни и здоровья заёмщика и напоминает заёмщикам о необходимости перезаключения договоров страховки до окончания срока действия кредитного договора (в зависимости от условий кредитования). Сотрудник банка периодически в период действия кредитного договора проверять наличие и состояние предметов залога.</w:t>
      </w:r>
    </w:p>
    <w:p w:rsidR="00FC2555" w:rsidRDefault="00FC2555" w:rsidP="00F25E06">
      <w:pPr>
        <w:spacing w:after="0" w:line="360" w:lineRule="auto"/>
        <w:ind w:firstLine="720"/>
        <w:jc w:val="both"/>
        <w:rPr>
          <w:rFonts w:ascii="Times New Roman" w:hAnsi="Times New Roman"/>
          <w:sz w:val="28"/>
          <w:szCs w:val="28"/>
        </w:rPr>
      </w:pPr>
      <w:r w:rsidRPr="00FC79A5">
        <w:rPr>
          <w:rFonts w:ascii="Times New Roman" w:hAnsi="Times New Roman"/>
          <w:sz w:val="28"/>
          <w:szCs w:val="28"/>
        </w:rPr>
        <w:t>Ко</w:t>
      </w:r>
      <w:r>
        <w:rPr>
          <w:rFonts w:ascii="Times New Roman" w:hAnsi="Times New Roman"/>
          <w:sz w:val="28"/>
          <w:szCs w:val="28"/>
        </w:rPr>
        <w:t>нтроль за соблюдением графика погашения заёмщиком возлагается на сотрудников, осуществляющих кредитные операции.</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Заёмщик обязан возвратить предоставленный кредит, уплатить проценты за пользование кредитом, а так же выполнить все другие обязательства, установленные кредитным договором.</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Погашение кредита и процентов по нему происходит ежемесячно, с месяца следующего за месяцем, в котором был выдан кредит и в сроки, предусмотренные договором.</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Заёмщик в праве досрочно погасить кредит в соответствии с условиями кредитного договора.</w:t>
      </w:r>
    </w:p>
    <w:p w:rsidR="00FC2555"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При не возврате или при неуплате процентов за пользование кредитом в сроки, которые установлены договором о предоставлении кредита, за пользование просроченной суммой кредита начисляются повышенные проценты, размер которых указан в договоре. Если обязательства заёмщика не исполнены в нужный срок, то сотрудник банка действует в соответствии с порядком работы с проблемными кредитами.</w:t>
      </w:r>
    </w:p>
    <w:p w:rsidR="00D07B24" w:rsidRDefault="00FC2555" w:rsidP="00F25E06">
      <w:pPr>
        <w:spacing w:after="0" w:line="360" w:lineRule="auto"/>
        <w:ind w:firstLine="720"/>
        <w:jc w:val="both"/>
        <w:rPr>
          <w:rFonts w:ascii="Times New Roman" w:hAnsi="Times New Roman"/>
          <w:sz w:val="28"/>
          <w:szCs w:val="28"/>
        </w:rPr>
      </w:pPr>
      <w:r>
        <w:rPr>
          <w:rFonts w:ascii="Times New Roman" w:hAnsi="Times New Roman"/>
          <w:sz w:val="28"/>
          <w:szCs w:val="28"/>
        </w:rPr>
        <w:t>При полном погашении кредита сотрудник банка обязан проконтролировать полноту начисления процентов по договору и достаточность внесения средств на текущий счёт заёмщика, после этого закрыть кредитный договор в программе и подготовить кредитное досье для передачи его в архив. Одновременно с закрытием кредитного договора закрывается текущий счёт заёмщика.</w:t>
      </w:r>
    </w:p>
    <w:p w:rsidR="0066289F" w:rsidRDefault="00CF5392" w:rsidP="0066289F">
      <w:pPr>
        <w:tabs>
          <w:tab w:val="left" w:pos="8102"/>
        </w:tabs>
        <w:spacing w:after="0" w:line="360" w:lineRule="auto"/>
        <w:ind w:firstLine="720"/>
        <w:jc w:val="both"/>
        <w:rPr>
          <w:rFonts w:ascii="Times New Roman" w:hAnsi="Times New Roman"/>
          <w:sz w:val="28"/>
          <w:szCs w:val="28"/>
        </w:rPr>
      </w:pPr>
      <w:r>
        <w:rPr>
          <w:rFonts w:ascii="Times New Roman" w:hAnsi="Times New Roman"/>
          <w:sz w:val="28"/>
          <w:szCs w:val="28"/>
        </w:rPr>
        <w:t>Пакет документов для физических лиц по категориям</w:t>
      </w:r>
      <w:r w:rsidR="00FC79A5">
        <w:rPr>
          <w:rFonts w:ascii="Times New Roman" w:hAnsi="Times New Roman"/>
          <w:sz w:val="28"/>
          <w:szCs w:val="28"/>
        </w:rPr>
        <w:t xml:space="preserve"> представлен в приложении</w:t>
      </w:r>
      <w:r w:rsidR="00F25E06" w:rsidRPr="00F25E06">
        <w:rPr>
          <w:rFonts w:ascii="Times New Roman" w:hAnsi="Times New Roman"/>
          <w:sz w:val="28"/>
          <w:szCs w:val="28"/>
        </w:rPr>
        <w:t>[</w:t>
      </w:r>
      <w:r w:rsidR="00F25E06">
        <w:rPr>
          <w:rFonts w:ascii="Times New Roman" w:hAnsi="Times New Roman"/>
          <w:sz w:val="28"/>
          <w:szCs w:val="28"/>
          <w:lang w:val="en-US"/>
        </w:rPr>
        <w:t>A</w:t>
      </w:r>
      <w:r w:rsidR="00F25E06" w:rsidRPr="00F25E06">
        <w:rPr>
          <w:rFonts w:ascii="Times New Roman" w:hAnsi="Times New Roman"/>
          <w:sz w:val="28"/>
          <w:szCs w:val="28"/>
        </w:rPr>
        <w:t>.2]</w:t>
      </w:r>
    </w:p>
    <w:p w:rsidR="0066289F" w:rsidRDefault="0066289F" w:rsidP="0066289F">
      <w:pPr>
        <w:tabs>
          <w:tab w:val="left" w:pos="8102"/>
        </w:tabs>
        <w:spacing w:after="0" w:line="360" w:lineRule="auto"/>
        <w:ind w:firstLine="720"/>
        <w:jc w:val="both"/>
        <w:rPr>
          <w:rFonts w:ascii="Times New Roman" w:hAnsi="Times New Roman"/>
          <w:sz w:val="28"/>
          <w:szCs w:val="28"/>
        </w:rPr>
      </w:pPr>
    </w:p>
    <w:p w:rsidR="0066289F" w:rsidRDefault="00600539" w:rsidP="009E236F">
      <w:pPr>
        <w:tabs>
          <w:tab w:val="left" w:pos="8102"/>
        </w:tabs>
        <w:spacing w:after="0" w:line="360" w:lineRule="auto"/>
        <w:jc w:val="center"/>
        <w:rPr>
          <w:rFonts w:ascii="Times New Roman" w:hAnsi="Times New Roman"/>
          <w:sz w:val="28"/>
          <w:szCs w:val="28"/>
        </w:rPr>
      </w:pPr>
      <w:r>
        <w:rPr>
          <w:rFonts w:ascii="Times New Roman" w:hAnsi="Times New Roman"/>
          <w:sz w:val="28"/>
          <w:szCs w:val="28"/>
        </w:rPr>
        <w:t>3.5</w:t>
      </w:r>
      <w:r w:rsidR="00FC79A5" w:rsidRPr="00FC79A5">
        <w:rPr>
          <w:rFonts w:ascii="Times New Roman" w:hAnsi="Times New Roman"/>
          <w:sz w:val="28"/>
          <w:szCs w:val="28"/>
        </w:rPr>
        <w:t xml:space="preserve"> </w:t>
      </w:r>
      <w:r w:rsidR="00FC2555" w:rsidRPr="00FC79A5">
        <w:rPr>
          <w:rFonts w:ascii="Times New Roman" w:hAnsi="Times New Roman"/>
          <w:sz w:val="28"/>
          <w:szCs w:val="28"/>
        </w:rPr>
        <w:t>Совершенствование кредитования физичес</w:t>
      </w:r>
      <w:r w:rsidR="000306D4" w:rsidRPr="00FC79A5">
        <w:rPr>
          <w:rFonts w:ascii="Times New Roman" w:hAnsi="Times New Roman"/>
          <w:sz w:val="28"/>
          <w:szCs w:val="28"/>
        </w:rPr>
        <w:t>ких лиц в дополнительном офисе</w:t>
      </w:r>
      <w:r w:rsidR="00FC79A5">
        <w:rPr>
          <w:rFonts w:ascii="Times New Roman" w:hAnsi="Times New Roman"/>
          <w:sz w:val="28"/>
          <w:szCs w:val="28"/>
        </w:rPr>
        <w:t xml:space="preserve"> 33</w:t>
      </w:r>
      <w:r w:rsidR="00FC79A5" w:rsidRPr="00FC79A5">
        <w:rPr>
          <w:rFonts w:ascii="Times New Roman" w:hAnsi="Times New Roman"/>
          <w:sz w:val="28"/>
          <w:szCs w:val="28"/>
        </w:rPr>
        <w:t xml:space="preserve">49/22/28 </w:t>
      </w:r>
      <w:r w:rsidR="00FC79A5">
        <w:rPr>
          <w:rFonts w:ascii="Times New Roman" w:hAnsi="Times New Roman"/>
          <w:sz w:val="28"/>
          <w:szCs w:val="28"/>
        </w:rPr>
        <w:t>Кировского регионального филиала</w:t>
      </w:r>
      <w:r w:rsidR="000306D4" w:rsidRPr="00FC79A5">
        <w:rPr>
          <w:rFonts w:ascii="Times New Roman" w:hAnsi="Times New Roman"/>
          <w:sz w:val="28"/>
          <w:szCs w:val="28"/>
        </w:rPr>
        <w:t xml:space="preserve"> </w:t>
      </w:r>
      <w:r w:rsidR="00FC2555" w:rsidRPr="00FC79A5">
        <w:rPr>
          <w:rFonts w:ascii="Times New Roman" w:hAnsi="Times New Roman"/>
          <w:sz w:val="28"/>
          <w:szCs w:val="28"/>
        </w:rPr>
        <w:t xml:space="preserve"> "Россельхозбанк"</w:t>
      </w:r>
      <w:r w:rsidR="00FC79A5">
        <w:rPr>
          <w:rFonts w:ascii="Times New Roman" w:hAnsi="Times New Roman"/>
          <w:sz w:val="28"/>
          <w:szCs w:val="28"/>
        </w:rPr>
        <w:t xml:space="preserve"> п</w:t>
      </w:r>
      <w:r w:rsidR="0066289F">
        <w:rPr>
          <w:rFonts w:ascii="Times New Roman" w:hAnsi="Times New Roman"/>
          <w:sz w:val="28"/>
          <w:szCs w:val="28"/>
        </w:rPr>
        <w:t>гт</w:t>
      </w:r>
      <w:r w:rsidR="00FC79A5">
        <w:rPr>
          <w:rFonts w:ascii="Times New Roman" w:hAnsi="Times New Roman"/>
          <w:sz w:val="28"/>
          <w:szCs w:val="28"/>
        </w:rPr>
        <w:t>. Кикнур</w:t>
      </w:r>
    </w:p>
    <w:p w:rsidR="003D5294" w:rsidRPr="00FC79A5" w:rsidRDefault="003D5294" w:rsidP="0066289F">
      <w:pPr>
        <w:tabs>
          <w:tab w:val="left" w:pos="8102"/>
        </w:tabs>
        <w:spacing w:after="0" w:line="360" w:lineRule="auto"/>
        <w:ind w:firstLine="720"/>
        <w:jc w:val="both"/>
        <w:rPr>
          <w:rFonts w:ascii="Times New Roman" w:hAnsi="Times New Roman"/>
          <w:sz w:val="28"/>
          <w:szCs w:val="28"/>
        </w:rPr>
      </w:pP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 xml:space="preserve"> Распределение количества кредитных организаций на территории Кировской области свидетельствует о высокой конкуренции на рынке банковского обслуживания в областном центре и более низкой концентрации банковской сети в районах области, что во многом обусловлено состоянием деловой активности хозяйствующих субъектов и сравнительно низкими доходами населения сельской местности, так и рентабельностью банковских учреждений.</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Исследования, проведённые в дипломной работе, выявили на сегодняшний день ряд серьёзных недостатков, без преодоления которых нельзя говорить о реализации потенциала развития банка. К ним относятся:</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1 рост просроченной задолженности;</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2 снижение доли кредитов физическим лицам и снижение темпов роста кредитного портфеля;</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 xml:space="preserve"> </w:t>
      </w:r>
      <w:r w:rsidR="00B003DB">
        <w:rPr>
          <w:rFonts w:ascii="Times New Roman" w:hAnsi="Times New Roman"/>
          <w:sz w:val="28"/>
          <w:szCs w:val="28"/>
        </w:rPr>
        <w:t>3</w:t>
      </w:r>
      <w:r>
        <w:rPr>
          <w:rFonts w:ascii="Times New Roman" w:hAnsi="Times New Roman"/>
          <w:sz w:val="28"/>
          <w:szCs w:val="28"/>
        </w:rPr>
        <w:t xml:space="preserve"> небольшой набор кредитных продуктов.</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Основной проблемой банка является рост просроченной задолженности физических лиц и поэтому главными целями кредитной деятельности в банке являются повышение доходности кредитных операций и минимизация кредитного риска, т. е. снижение размера просроченной задолженности и безнадёжных ссуд.</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Так как просроченная задолженность физических лиц растёт быстрыми темпами необходимо постоянно анализировать общую просроченную задолженность.</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В связи с ростом можно выделить следующие направления:</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1. На уменьшение кредитного риска при выдаче кредита физическим лицам в банке может оказать влияние более полная информация о кредитной истории заёмщика. В дополнительном офисе не точно рассматривается и учитывается кредитная история заёмщика в других банках. По - этому необходимо развитие кредитного бюро, с помощью которого отслеживается кредитная история клиента и в других банках.</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2. Необходимо уменьшить границы обеспечения кредита, что снизит кредитный риск за счёт предоставляемого обеспечения.</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3. Чаще в качестве обеспечения использовать залог.</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4. Если заёмщик не идёт на контакт с банком и не может погасить свой долг, то банк может изъять заложенное имущество, продать, и сумму выручки направить на погашение задолженности.</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5. Обращение в службу судебных приставов, досудебная реализация заложенного имущества.</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6. Одним из инструментов по урегулированию погашения просроченной задолженности, является изменения первоначальных условий кредитования, другими словами - реструктуризация, которая позволяет снизить финансовую нагрузку и сохранить кредитную историю. В рамках реструктуризации банк может изменить условия кредитных договоров для заёмщиков, попавших в сложную финансовую ситуацию, а именно: увеличивать общий срок пользования кредитом, предоставлять заёмщику отсрочки погашения основного долга, снижение ежемесячных платежей, уменьшать штрафные санкции.</w:t>
      </w:r>
    </w:p>
    <w:p w:rsidR="007F037A" w:rsidRPr="007F037A"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 xml:space="preserve">7. Недостаточно эффективные и затратные системы управления рисками. Большинство из них сегодня являются распределёнными, недостаточно формализованными и плохо масштабируемыми. Так же в ряде случаев баланс между контролем рисков и доходностью слишком сильно смещён в сторону недопущения рисков. В итоге, банк несет расходы на осуществление контроля, которые не дают ожидаемой отдачи, и </w:t>
      </w:r>
      <w:r w:rsidRPr="007F037A">
        <w:rPr>
          <w:rFonts w:ascii="Times New Roman" w:hAnsi="Times New Roman"/>
          <w:sz w:val="28"/>
          <w:szCs w:val="28"/>
        </w:rPr>
        <w:t>недополучает свои доходы.</w:t>
      </w:r>
    </w:p>
    <w:p w:rsidR="00FC2555" w:rsidRDefault="00FC2555" w:rsidP="0066289F">
      <w:pPr>
        <w:spacing w:after="0" w:line="360" w:lineRule="auto"/>
        <w:ind w:firstLine="720"/>
        <w:jc w:val="both"/>
        <w:rPr>
          <w:rFonts w:ascii="Times New Roman" w:hAnsi="Times New Roman"/>
          <w:sz w:val="28"/>
          <w:szCs w:val="28"/>
        </w:rPr>
      </w:pPr>
      <w:r w:rsidRPr="007F037A">
        <w:rPr>
          <w:rFonts w:ascii="Times New Roman" w:hAnsi="Times New Roman"/>
          <w:sz w:val="28"/>
          <w:szCs w:val="28"/>
        </w:rPr>
        <w:t>Ещё одной п</w:t>
      </w:r>
      <w:r w:rsidR="000306D4">
        <w:rPr>
          <w:rFonts w:ascii="Times New Roman" w:hAnsi="Times New Roman"/>
          <w:sz w:val="28"/>
          <w:szCs w:val="28"/>
        </w:rPr>
        <w:t>роблемой дополнительного офиса</w:t>
      </w:r>
      <w:r w:rsidRPr="007F037A">
        <w:rPr>
          <w:rFonts w:ascii="Times New Roman" w:hAnsi="Times New Roman"/>
          <w:sz w:val="28"/>
          <w:szCs w:val="28"/>
        </w:rPr>
        <w:t xml:space="preserve"> "Р</w:t>
      </w:r>
      <w:r w:rsidR="007F037A" w:rsidRPr="007F037A">
        <w:rPr>
          <w:rFonts w:ascii="Times New Roman" w:hAnsi="Times New Roman"/>
          <w:sz w:val="28"/>
          <w:szCs w:val="28"/>
        </w:rPr>
        <w:t>оссельхозбанк"</w:t>
      </w:r>
      <w:r w:rsidR="0066289F">
        <w:rPr>
          <w:rFonts w:ascii="Times New Roman" w:hAnsi="Times New Roman"/>
          <w:sz w:val="28"/>
          <w:szCs w:val="28"/>
        </w:rPr>
        <w:t>пгт. Кикнур</w:t>
      </w:r>
      <w:r w:rsidR="007F037A" w:rsidRPr="007F037A">
        <w:rPr>
          <w:rFonts w:ascii="Times New Roman" w:hAnsi="Times New Roman"/>
          <w:sz w:val="28"/>
          <w:szCs w:val="28"/>
        </w:rPr>
        <w:t xml:space="preserve"> является </w:t>
      </w:r>
      <w:r w:rsidR="007F037A">
        <w:rPr>
          <w:rFonts w:ascii="Times New Roman" w:hAnsi="Times New Roman"/>
          <w:sz w:val="28"/>
          <w:szCs w:val="28"/>
        </w:rPr>
        <w:t>то, что список кредитов достаточно большой, но в нём нет такого кредитного продукта</w:t>
      </w:r>
      <w:r w:rsidR="00BE28C5">
        <w:rPr>
          <w:rFonts w:ascii="Times New Roman" w:hAnsi="Times New Roman"/>
          <w:sz w:val="28"/>
          <w:szCs w:val="28"/>
        </w:rPr>
        <w:t>,</w:t>
      </w:r>
      <w:r w:rsidR="007F037A">
        <w:rPr>
          <w:rFonts w:ascii="Times New Roman" w:hAnsi="Times New Roman"/>
          <w:sz w:val="28"/>
          <w:szCs w:val="28"/>
        </w:rPr>
        <w:t xml:space="preserve"> который бы по своим условиям подходил и для жителей сельской местности</w:t>
      </w:r>
      <w:r w:rsidR="00BE28C5">
        <w:rPr>
          <w:rFonts w:ascii="Times New Roman" w:hAnsi="Times New Roman"/>
          <w:sz w:val="28"/>
          <w:szCs w:val="28"/>
        </w:rPr>
        <w:t>. Так как людям часто необходимо брать в заём мелкую денежную сумму, а у всех кредитов предлагаемых банком минимальные суммы завышены. По - этому следует провести мероприятия по созданию нового кредита, что поможет решить данную проблему.</w:t>
      </w:r>
    </w:p>
    <w:p w:rsidR="0066289F"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Проведём акцию по внедрению нового кредитного проду</w:t>
      </w:r>
      <w:r w:rsidR="00FC79A5">
        <w:rPr>
          <w:rFonts w:ascii="Times New Roman" w:hAnsi="Times New Roman"/>
          <w:sz w:val="28"/>
          <w:szCs w:val="28"/>
        </w:rPr>
        <w:t>кта. Назовём его условно "Дачный</w:t>
      </w:r>
      <w:r>
        <w:rPr>
          <w:rFonts w:ascii="Times New Roman" w:hAnsi="Times New Roman"/>
          <w:sz w:val="28"/>
          <w:szCs w:val="28"/>
        </w:rPr>
        <w:t>".</w:t>
      </w:r>
    </w:p>
    <w:p w:rsidR="00FC2555" w:rsidRDefault="00C63BC3" w:rsidP="00350CAF">
      <w:pPr>
        <w:spacing w:after="0" w:line="360" w:lineRule="auto"/>
        <w:jc w:val="both"/>
        <w:rPr>
          <w:rFonts w:ascii="Times New Roman" w:hAnsi="Times New Roman"/>
          <w:sz w:val="28"/>
          <w:szCs w:val="28"/>
        </w:rPr>
      </w:pPr>
      <w:r>
        <w:rPr>
          <w:rFonts w:ascii="Times New Roman" w:hAnsi="Times New Roman"/>
          <w:sz w:val="28"/>
          <w:szCs w:val="28"/>
        </w:rPr>
        <w:t>Та</w:t>
      </w:r>
      <w:r w:rsidR="0066289F">
        <w:rPr>
          <w:rFonts w:ascii="Times New Roman" w:hAnsi="Times New Roman"/>
          <w:sz w:val="28"/>
          <w:szCs w:val="28"/>
        </w:rPr>
        <w:t>блица 17</w:t>
      </w:r>
      <w:r w:rsidR="00FC2555">
        <w:rPr>
          <w:rFonts w:ascii="Times New Roman" w:hAnsi="Times New Roman"/>
          <w:sz w:val="28"/>
          <w:szCs w:val="28"/>
        </w:rPr>
        <w:t xml:space="preserve"> </w:t>
      </w:r>
      <w:r w:rsidR="00FC79A5">
        <w:rPr>
          <w:rFonts w:ascii="Times New Roman" w:hAnsi="Times New Roman"/>
          <w:sz w:val="28"/>
          <w:szCs w:val="28"/>
        </w:rPr>
        <w:t>- Характеристика кредита "Дачный</w:t>
      </w:r>
      <w:r w:rsidR="00FC2555">
        <w:rPr>
          <w:rFonts w:ascii="Times New Roman" w:hAnsi="Times New Roman"/>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76"/>
        <w:gridCol w:w="4786"/>
      </w:tblGrid>
      <w:tr w:rsidR="00FC2555" w:rsidRPr="002E4934" w:rsidTr="0066289F">
        <w:trPr>
          <w:trHeight w:val="793"/>
        </w:trPr>
        <w:tc>
          <w:tcPr>
            <w:tcW w:w="4676" w:type="dxa"/>
          </w:tcPr>
          <w:p w:rsidR="00142224" w:rsidRDefault="00142224" w:rsidP="0066289F">
            <w:pPr>
              <w:spacing w:after="0" w:line="240" w:lineRule="auto"/>
              <w:jc w:val="center"/>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Параметры кредита</w:t>
            </w:r>
          </w:p>
        </w:tc>
        <w:tc>
          <w:tcPr>
            <w:tcW w:w="4786" w:type="dxa"/>
          </w:tcPr>
          <w:p w:rsidR="00142224" w:rsidRDefault="00142224" w:rsidP="0066289F">
            <w:pPr>
              <w:spacing w:after="0" w:line="240" w:lineRule="auto"/>
              <w:jc w:val="center"/>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Условия</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1. Цель кредита</w:t>
            </w:r>
          </w:p>
        </w:tc>
        <w:tc>
          <w:tcPr>
            <w:tcW w:w="4786" w:type="dxa"/>
          </w:tcPr>
          <w:p w:rsidR="00FC2555" w:rsidRPr="002E4934" w:rsidRDefault="0066289F" w:rsidP="003D5294">
            <w:pPr>
              <w:spacing w:after="0" w:line="240" w:lineRule="auto"/>
              <w:jc w:val="right"/>
              <w:rPr>
                <w:rFonts w:ascii="Times New Roman" w:hAnsi="Times New Roman"/>
                <w:lang w:eastAsia="en-US"/>
              </w:rPr>
            </w:pPr>
            <w:r>
              <w:rPr>
                <w:rFonts w:ascii="Times New Roman" w:hAnsi="Times New Roman"/>
                <w:lang w:eastAsia="en-US"/>
              </w:rPr>
              <w:t xml:space="preserve">Покупка садового </w:t>
            </w:r>
            <w:r w:rsidR="003D5294">
              <w:rPr>
                <w:rFonts w:ascii="Times New Roman" w:hAnsi="Times New Roman"/>
                <w:lang w:eastAsia="en-US"/>
              </w:rPr>
              <w:t>участка</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2. Сумма кредита</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До 200 000</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3. Срок кредита, мес.</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До 24</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4. Обеспечение по кредиту</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Нет</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5. Процентная ставка по кредиту</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16% годовых</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6. Досрочное погашение</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Возможно</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7. Комиссии за досрочное погашение</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Нет</w:t>
            </w:r>
          </w:p>
        </w:tc>
      </w:tr>
      <w:tr w:rsidR="00FC2555" w:rsidRPr="002E4934" w:rsidTr="002E4934">
        <w:tc>
          <w:tcPr>
            <w:tcW w:w="4676"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8. Погашение и уплата процентов</w:t>
            </w:r>
          </w:p>
        </w:tc>
        <w:tc>
          <w:tcPr>
            <w:tcW w:w="4786"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Ежемесячно</w:t>
            </w:r>
          </w:p>
        </w:tc>
      </w:tr>
      <w:tr w:rsidR="00A3545C" w:rsidRPr="002E4934" w:rsidTr="002E4934">
        <w:tc>
          <w:tcPr>
            <w:tcW w:w="4676" w:type="dxa"/>
          </w:tcPr>
          <w:p w:rsidR="00A3545C" w:rsidRPr="002E4934" w:rsidRDefault="00A3545C" w:rsidP="0066289F">
            <w:pPr>
              <w:spacing w:after="0" w:line="240" w:lineRule="auto"/>
              <w:jc w:val="both"/>
              <w:rPr>
                <w:rFonts w:ascii="Times New Roman" w:hAnsi="Times New Roman"/>
                <w:lang w:eastAsia="en-US"/>
              </w:rPr>
            </w:pPr>
            <w:r>
              <w:rPr>
                <w:rFonts w:ascii="Times New Roman" w:hAnsi="Times New Roman"/>
                <w:lang w:eastAsia="en-US"/>
              </w:rPr>
              <w:t>9. Минимальная сумма кредита</w:t>
            </w:r>
          </w:p>
        </w:tc>
        <w:tc>
          <w:tcPr>
            <w:tcW w:w="4786" w:type="dxa"/>
          </w:tcPr>
          <w:p w:rsidR="00A3545C" w:rsidRPr="002E4934" w:rsidRDefault="00A3545C" w:rsidP="0066289F">
            <w:pPr>
              <w:spacing w:after="0" w:line="240" w:lineRule="auto"/>
              <w:jc w:val="right"/>
              <w:rPr>
                <w:rFonts w:ascii="Times New Roman" w:hAnsi="Times New Roman"/>
                <w:lang w:eastAsia="en-US"/>
              </w:rPr>
            </w:pPr>
            <w:r>
              <w:rPr>
                <w:rFonts w:ascii="Times New Roman" w:hAnsi="Times New Roman"/>
                <w:lang w:eastAsia="en-US"/>
              </w:rPr>
              <w:t xml:space="preserve"> От </w:t>
            </w:r>
            <w:r w:rsidR="002856E4">
              <w:rPr>
                <w:rFonts w:ascii="Times New Roman" w:hAnsi="Times New Roman"/>
                <w:lang w:eastAsia="en-US"/>
              </w:rPr>
              <w:t>15000</w:t>
            </w:r>
          </w:p>
        </w:tc>
      </w:tr>
    </w:tbl>
    <w:p w:rsidR="003D5294" w:rsidRDefault="003D5294" w:rsidP="003D5294">
      <w:pPr>
        <w:spacing w:after="0" w:line="240" w:lineRule="auto"/>
        <w:ind w:firstLine="720"/>
        <w:jc w:val="both"/>
        <w:rPr>
          <w:rFonts w:ascii="Times New Roman" w:hAnsi="Times New Roman"/>
          <w:sz w:val="28"/>
          <w:szCs w:val="28"/>
        </w:rPr>
      </w:pP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Поскольку банк планирует внедрение нового вида кредитного продукта, необходимо усиление потока информации для клиентов, т. е. реклама.</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Внедрение нового вида кредитного продукта повлечёт за собой дополнительные расходы на рекламу, но в последствие информированность клиентов увеличится, что обязательно отразиться на объемах выдачи кредита. А так же необходимо учесть затраты на оформление кредита и организационные расходы.</w:t>
      </w:r>
    </w:p>
    <w:p w:rsidR="00FC2555" w:rsidRDefault="00FC79A5" w:rsidP="0066289F">
      <w:pPr>
        <w:spacing w:after="0" w:line="360" w:lineRule="auto"/>
        <w:ind w:firstLine="720"/>
        <w:jc w:val="both"/>
        <w:rPr>
          <w:rFonts w:ascii="Times New Roman" w:hAnsi="Times New Roman"/>
          <w:sz w:val="28"/>
          <w:szCs w:val="28"/>
        </w:rPr>
      </w:pPr>
      <w:r>
        <w:rPr>
          <w:rFonts w:ascii="Times New Roman" w:hAnsi="Times New Roman"/>
          <w:sz w:val="28"/>
          <w:szCs w:val="28"/>
        </w:rPr>
        <w:t>Кредитор тратит примерно 15 минут</w:t>
      </w:r>
      <w:r w:rsidR="00FC2555">
        <w:rPr>
          <w:rFonts w:ascii="Times New Roman" w:hAnsi="Times New Roman"/>
          <w:sz w:val="28"/>
          <w:szCs w:val="28"/>
        </w:rPr>
        <w:t xml:space="preserve"> на предварительную беседу с клиентом. С заявкой на кредит на протяжении 2-3 месяцев обратятся примерно 100 человек.</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Рассчитаем, сколько времени затрачивается на оформление кредита:</w:t>
      </w:r>
    </w:p>
    <w:p w:rsidR="0066289F" w:rsidRPr="00C93FC8" w:rsidRDefault="0066289F" w:rsidP="003D5294">
      <w:pPr>
        <w:tabs>
          <w:tab w:val="left" w:pos="8110"/>
        </w:tabs>
        <w:spacing w:after="0" w:line="240" w:lineRule="auto"/>
        <w:ind w:firstLine="709"/>
        <w:jc w:val="both"/>
        <w:rPr>
          <w:rFonts w:ascii="Times New Roman" w:hAnsi="Times New Roman"/>
          <w:sz w:val="28"/>
          <w:szCs w:val="28"/>
        </w:rPr>
      </w:pPr>
    </w:p>
    <w:p w:rsidR="00FC2555" w:rsidRDefault="00FC2555" w:rsidP="0066289F">
      <w:pPr>
        <w:tabs>
          <w:tab w:val="left" w:pos="8110"/>
        </w:tabs>
        <w:spacing w:after="0" w:line="360" w:lineRule="auto"/>
        <w:ind w:firstLine="720"/>
        <w:jc w:val="both"/>
        <w:rPr>
          <w:rFonts w:ascii="Times New Roman" w:hAnsi="Times New Roman"/>
          <w:sz w:val="28"/>
          <w:szCs w:val="28"/>
        </w:rPr>
      </w:pPr>
      <w:r w:rsidRPr="0066289F">
        <w:rPr>
          <w:rFonts w:ascii="Times New Roman" w:hAnsi="Times New Roman"/>
          <w:sz w:val="28"/>
          <w:szCs w:val="28"/>
        </w:rPr>
        <w:t>15</w:t>
      </w:r>
      <w:r w:rsidR="0066289F">
        <w:rPr>
          <w:rFonts w:ascii="Times New Roman" w:hAnsi="Times New Roman"/>
          <w:sz w:val="28"/>
          <w:szCs w:val="28"/>
        </w:rPr>
        <w:t xml:space="preserve"> мин. </w:t>
      </w:r>
      <w:r w:rsidR="0066289F">
        <w:rPr>
          <w:rFonts w:ascii="Times New Roman" w:hAnsi="Times New Roman"/>
          <w:sz w:val="28"/>
          <w:szCs w:val="28"/>
          <w:lang w:val="en-US"/>
        </w:rPr>
        <w:t>x</w:t>
      </w:r>
      <w:r w:rsidR="0066289F" w:rsidRPr="00C93FC8">
        <w:rPr>
          <w:rFonts w:ascii="Times New Roman" w:hAnsi="Times New Roman"/>
          <w:sz w:val="28"/>
          <w:szCs w:val="28"/>
        </w:rPr>
        <w:t xml:space="preserve"> </w:t>
      </w:r>
      <w:r>
        <w:rPr>
          <w:rFonts w:ascii="Times New Roman" w:hAnsi="Times New Roman"/>
          <w:sz w:val="28"/>
          <w:szCs w:val="28"/>
        </w:rPr>
        <w:t>100 = 1500 минут</w:t>
      </w:r>
      <w:r w:rsidR="0066289F" w:rsidRPr="00C93FC8">
        <w:rPr>
          <w:rFonts w:ascii="Times New Roman" w:hAnsi="Times New Roman"/>
          <w:sz w:val="28"/>
          <w:szCs w:val="28"/>
        </w:rPr>
        <w:t xml:space="preserve"> </w:t>
      </w:r>
      <w:r>
        <w:rPr>
          <w:rFonts w:ascii="Times New Roman" w:hAnsi="Times New Roman"/>
          <w:sz w:val="28"/>
          <w:szCs w:val="28"/>
        </w:rPr>
        <w:t xml:space="preserve"> = 25 часов</w:t>
      </w:r>
      <w:r w:rsidR="0066289F">
        <w:rPr>
          <w:rFonts w:ascii="Times New Roman" w:hAnsi="Times New Roman"/>
          <w:sz w:val="28"/>
          <w:szCs w:val="28"/>
        </w:rPr>
        <w:tab/>
        <w:t>(7)</w:t>
      </w:r>
    </w:p>
    <w:p w:rsidR="003D5294" w:rsidRDefault="003D5294" w:rsidP="003D5294">
      <w:pPr>
        <w:tabs>
          <w:tab w:val="left" w:pos="8110"/>
        </w:tabs>
        <w:spacing w:after="0" w:line="240" w:lineRule="auto"/>
        <w:ind w:firstLine="720"/>
        <w:jc w:val="both"/>
        <w:rPr>
          <w:rFonts w:ascii="Times New Roman" w:hAnsi="Times New Roman"/>
          <w:sz w:val="28"/>
          <w:szCs w:val="28"/>
        </w:rPr>
      </w:pP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Средняя заработная плата кредитора 12000 руб.</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Узнаем, сколько кредитор получит за час работы: 12000</w:t>
      </w:r>
      <w:r w:rsidR="0066289F">
        <w:rPr>
          <w:rFonts w:ascii="Times New Roman" w:hAnsi="Times New Roman"/>
          <w:sz w:val="28"/>
          <w:szCs w:val="28"/>
        </w:rPr>
        <w:t>:5</w:t>
      </w:r>
      <w:r w:rsidR="0066289F" w:rsidRPr="0066289F">
        <w:rPr>
          <w:rFonts w:ascii="Times New Roman" w:hAnsi="Times New Roman"/>
          <w:sz w:val="28"/>
          <w:szCs w:val="28"/>
        </w:rPr>
        <w:t>:</w:t>
      </w:r>
      <w:r w:rsidRPr="003D7815">
        <w:rPr>
          <w:rFonts w:ascii="Times New Roman" w:hAnsi="Times New Roman"/>
          <w:sz w:val="28"/>
          <w:szCs w:val="28"/>
        </w:rPr>
        <w:t>8 =</w:t>
      </w:r>
      <w:r>
        <w:rPr>
          <w:rFonts w:ascii="Times New Roman" w:hAnsi="Times New Roman"/>
          <w:sz w:val="28"/>
          <w:szCs w:val="28"/>
        </w:rPr>
        <w:t xml:space="preserve"> 300 руб.</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Следовател</w:t>
      </w:r>
      <w:r w:rsidR="0066289F">
        <w:rPr>
          <w:rFonts w:ascii="Times New Roman" w:hAnsi="Times New Roman"/>
          <w:sz w:val="28"/>
          <w:szCs w:val="28"/>
        </w:rPr>
        <w:t>ьно затраты труда составят: 300</w:t>
      </w:r>
      <w:r w:rsidR="0066289F" w:rsidRPr="0066289F">
        <w:rPr>
          <w:rFonts w:ascii="Times New Roman" w:hAnsi="Times New Roman"/>
          <w:sz w:val="28"/>
          <w:szCs w:val="28"/>
        </w:rPr>
        <w:t xml:space="preserve"> </w:t>
      </w:r>
      <w:r w:rsidR="0066289F">
        <w:rPr>
          <w:rFonts w:ascii="Times New Roman" w:hAnsi="Times New Roman"/>
          <w:sz w:val="28"/>
          <w:szCs w:val="28"/>
          <w:lang w:val="en-US"/>
        </w:rPr>
        <w:t>x</w:t>
      </w:r>
      <w:r w:rsidR="0066289F" w:rsidRPr="0066289F">
        <w:rPr>
          <w:rFonts w:ascii="Times New Roman" w:hAnsi="Times New Roman"/>
          <w:sz w:val="28"/>
          <w:szCs w:val="28"/>
        </w:rPr>
        <w:t xml:space="preserve"> </w:t>
      </w:r>
      <w:r>
        <w:rPr>
          <w:rFonts w:ascii="Times New Roman" w:hAnsi="Times New Roman"/>
          <w:sz w:val="28"/>
          <w:szCs w:val="28"/>
        </w:rPr>
        <w:t>25 = 7500 руб.</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Расчёт организационных затрат по внедрению кредитного продукта "Дачный"</w:t>
      </w:r>
    </w:p>
    <w:p w:rsidR="00FC2555" w:rsidRDefault="0066289F" w:rsidP="00350CAF">
      <w:pPr>
        <w:spacing w:after="0" w:line="360" w:lineRule="auto"/>
        <w:jc w:val="both"/>
        <w:rPr>
          <w:rFonts w:ascii="Times New Roman" w:hAnsi="Times New Roman"/>
          <w:sz w:val="28"/>
          <w:szCs w:val="28"/>
        </w:rPr>
      </w:pPr>
      <w:r>
        <w:rPr>
          <w:rFonts w:ascii="Times New Roman" w:hAnsi="Times New Roman"/>
          <w:sz w:val="28"/>
          <w:szCs w:val="28"/>
        </w:rPr>
        <w:t>Таблица 1</w:t>
      </w:r>
      <w:r w:rsidRPr="0066289F">
        <w:rPr>
          <w:rFonts w:ascii="Times New Roman" w:hAnsi="Times New Roman"/>
          <w:sz w:val="28"/>
          <w:szCs w:val="28"/>
        </w:rPr>
        <w:t>8</w:t>
      </w:r>
      <w:r w:rsidR="00FC2555">
        <w:rPr>
          <w:rFonts w:ascii="Times New Roman" w:hAnsi="Times New Roman"/>
          <w:sz w:val="28"/>
          <w:szCs w:val="28"/>
        </w:rPr>
        <w:t xml:space="preserve"> - Организационные затраты по внедрению кредитного продукта "Дачный"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5"/>
        <w:gridCol w:w="4252"/>
      </w:tblGrid>
      <w:tr w:rsidR="00FC2555" w:rsidRPr="002E4934" w:rsidTr="009E236F">
        <w:trPr>
          <w:trHeight w:val="663"/>
        </w:trPr>
        <w:tc>
          <w:tcPr>
            <w:tcW w:w="4395" w:type="dxa"/>
          </w:tcPr>
          <w:p w:rsidR="00613328" w:rsidRDefault="00613328" w:rsidP="0066289F">
            <w:pPr>
              <w:spacing w:after="0" w:line="240" w:lineRule="auto"/>
              <w:jc w:val="center"/>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Показатель</w:t>
            </w:r>
          </w:p>
        </w:tc>
        <w:tc>
          <w:tcPr>
            <w:tcW w:w="4252" w:type="dxa"/>
          </w:tcPr>
          <w:p w:rsidR="00613328" w:rsidRDefault="00613328" w:rsidP="0066289F">
            <w:pPr>
              <w:spacing w:after="0" w:line="240" w:lineRule="auto"/>
              <w:jc w:val="center"/>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Стоимость, руб.</w:t>
            </w:r>
          </w:p>
        </w:tc>
      </w:tr>
      <w:tr w:rsidR="00FC2555" w:rsidRPr="002E4934" w:rsidTr="0066289F">
        <w:trPr>
          <w:trHeight w:val="489"/>
        </w:trPr>
        <w:tc>
          <w:tcPr>
            <w:tcW w:w="4395" w:type="dxa"/>
          </w:tcPr>
          <w:p w:rsidR="00FC2555" w:rsidRPr="002E4934" w:rsidRDefault="00FC2555" w:rsidP="0066289F">
            <w:pPr>
              <w:spacing w:after="0" w:line="240" w:lineRule="auto"/>
              <w:rPr>
                <w:rFonts w:ascii="Times New Roman" w:hAnsi="Times New Roman"/>
                <w:lang w:eastAsia="en-US"/>
              </w:rPr>
            </w:pPr>
            <w:r w:rsidRPr="002E4934">
              <w:rPr>
                <w:rFonts w:ascii="Times New Roman" w:hAnsi="Times New Roman"/>
                <w:lang w:eastAsia="en-US"/>
              </w:rPr>
              <w:t>Затраты на оформление кредита</w:t>
            </w:r>
          </w:p>
        </w:tc>
        <w:tc>
          <w:tcPr>
            <w:tcW w:w="42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12450</w:t>
            </w:r>
          </w:p>
        </w:tc>
      </w:tr>
      <w:tr w:rsidR="00FC2555" w:rsidRPr="002E4934" w:rsidTr="0066289F">
        <w:trPr>
          <w:trHeight w:val="553"/>
        </w:trPr>
        <w:tc>
          <w:tcPr>
            <w:tcW w:w="4395" w:type="dxa"/>
          </w:tcPr>
          <w:p w:rsidR="00FC2555" w:rsidRPr="002E4934" w:rsidRDefault="00FC2555" w:rsidP="0066289F">
            <w:pPr>
              <w:spacing w:after="0" w:line="240" w:lineRule="auto"/>
              <w:rPr>
                <w:rFonts w:ascii="Times New Roman" w:hAnsi="Times New Roman"/>
                <w:lang w:eastAsia="en-US"/>
              </w:rPr>
            </w:pPr>
            <w:r w:rsidRPr="002E4934">
              <w:rPr>
                <w:rFonts w:ascii="Times New Roman" w:hAnsi="Times New Roman"/>
                <w:lang w:eastAsia="en-US"/>
              </w:rPr>
              <w:t>Прочие организационные расходы</w:t>
            </w:r>
          </w:p>
        </w:tc>
        <w:tc>
          <w:tcPr>
            <w:tcW w:w="42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2000</w:t>
            </w:r>
          </w:p>
        </w:tc>
      </w:tr>
      <w:tr w:rsidR="00FC2555" w:rsidRPr="002E4934" w:rsidTr="0066289F">
        <w:trPr>
          <w:trHeight w:val="561"/>
        </w:trPr>
        <w:tc>
          <w:tcPr>
            <w:tcW w:w="4395" w:type="dxa"/>
          </w:tcPr>
          <w:p w:rsidR="00FC2555" w:rsidRPr="002E4934" w:rsidRDefault="00FC2555" w:rsidP="0066289F">
            <w:pPr>
              <w:spacing w:after="0" w:line="240" w:lineRule="auto"/>
              <w:rPr>
                <w:rFonts w:ascii="Times New Roman" w:hAnsi="Times New Roman"/>
                <w:lang w:eastAsia="en-US"/>
              </w:rPr>
            </w:pPr>
            <w:r w:rsidRPr="002E4934">
              <w:rPr>
                <w:rFonts w:ascii="Times New Roman" w:hAnsi="Times New Roman"/>
                <w:lang w:eastAsia="en-US"/>
              </w:rPr>
              <w:t>Итого</w:t>
            </w:r>
          </w:p>
        </w:tc>
        <w:tc>
          <w:tcPr>
            <w:tcW w:w="42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14450</w:t>
            </w:r>
          </w:p>
        </w:tc>
      </w:tr>
    </w:tbl>
    <w:p w:rsidR="00FC2555" w:rsidRDefault="00FC2555" w:rsidP="00350CAF">
      <w:pPr>
        <w:spacing w:after="0" w:line="360" w:lineRule="auto"/>
        <w:jc w:val="both"/>
        <w:rPr>
          <w:rFonts w:ascii="Times New Roman" w:hAnsi="Times New Roman"/>
          <w:sz w:val="28"/>
          <w:szCs w:val="28"/>
        </w:rPr>
      </w:pP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 xml:space="preserve">По данным таблицы </w:t>
      </w:r>
      <w:r w:rsidR="00FC79A5">
        <w:rPr>
          <w:rFonts w:ascii="Times New Roman" w:hAnsi="Times New Roman"/>
          <w:sz w:val="28"/>
          <w:szCs w:val="28"/>
        </w:rPr>
        <w:t xml:space="preserve">видно, что </w:t>
      </w:r>
      <w:r>
        <w:rPr>
          <w:rFonts w:ascii="Times New Roman" w:hAnsi="Times New Roman"/>
          <w:sz w:val="28"/>
          <w:szCs w:val="28"/>
        </w:rPr>
        <w:t>организационные затраты по внедрению кредитного продукта "Дачный" составят 14450 рублей.</w:t>
      </w:r>
    </w:p>
    <w:p w:rsidR="00B35718"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 xml:space="preserve">Рассчитаем экономический эффект от </w:t>
      </w:r>
      <w:r w:rsidR="002E4934">
        <w:rPr>
          <w:rFonts w:ascii="Times New Roman" w:hAnsi="Times New Roman"/>
          <w:sz w:val="28"/>
          <w:szCs w:val="28"/>
        </w:rPr>
        <w:t>внедрения нового кредита.</w:t>
      </w:r>
    </w:p>
    <w:p w:rsidR="00FC2555" w:rsidRDefault="00C63BC3" w:rsidP="003D5294">
      <w:pPr>
        <w:spacing w:after="0" w:line="360" w:lineRule="auto"/>
        <w:jc w:val="both"/>
        <w:rPr>
          <w:rFonts w:ascii="Times New Roman" w:hAnsi="Times New Roman"/>
          <w:sz w:val="28"/>
          <w:szCs w:val="28"/>
        </w:rPr>
      </w:pPr>
      <w:r>
        <w:rPr>
          <w:rFonts w:ascii="Times New Roman" w:hAnsi="Times New Roman"/>
          <w:sz w:val="28"/>
          <w:szCs w:val="28"/>
        </w:rPr>
        <w:t>Таблица 17</w:t>
      </w:r>
      <w:r w:rsidR="00FC2555">
        <w:rPr>
          <w:rFonts w:ascii="Times New Roman" w:hAnsi="Times New Roman"/>
          <w:sz w:val="28"/>
          <w:szCs w:val="28"/>
        </w:rPr>
        <w:t xml:space="preserve"> - Экономический эффект от внедрения нового кредита "Дачный"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13"/>
        <w:gridCol w:w="3052"/>
      </w:tblGrid>
      <w:tr w:rsidR="00FC2555" w:rsidRPr="002E4934" w:rsidTr="0066289F">
        <w:trPr>
          <w:trHeight w:val="988"/>
        </w:trPr>
        <w:tc>
          <w:tcPr>
            <w:tcW w:w="5813" w:type="dxa"/>
          </w:tcPr>
          <w:p w:rsidR="00613328" w:rsidRDefault="00613328" w:rsidP="0066289F">
            <w:pPr>
              <w:spacing w:after="0" w:line="240" w:lineRule="auto"/>
              <w:jc w:val="both"/>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Показател</w:t>
            </w:r>
            <w:r w:rsidR="00613328">
              <w:rPr>
                <w:rFonts w:ascii="Times New Roman" w:hAnsi="Times New Roman"/>
                <w:lang w:eastAsia="en-US"/>
              </w:rPr>
              <w:t>и</w:t>
            </w:r>
          </w:p>
        </w:tc>
        <w:tc>
          <w:tcPr>
            <w:tcW w:w="3052" w:type="dxa"/>
          </w:tcPr>
          <w:p w:rsidR="00613328" w:rsidRDefault="00613328" w:rsidP="0066289F">
            <w:pPr>
              <w:spacing w:after="0" w:line="240" w:lineRule="auto"/>
              <w:jc w:val="both"/>
              <w:rPr>
                <w:rFonts w:ascii="Times New Roman" w:hAnsi="Times New Roman"/>
                <w:lang w:eastAsia="en-US"/>
              </w:rPr>
            </w:pPr>
          </w:p>
          <w:p w:rsidR="00FC2555" w:rsidRPr="002E4934" w:rsidRDefault="00FC2555" w:rsidP="0066289F">
            <w:pPr>
              <w:spacing w:after="0" w:line="240" w:lineRule="auto"/>
              <w:jc w:val="center"/>
              <w:rPr>
                <w:rFonts w:ascii="Times New Roman" w:hAnsi="Times New Roman"/>
                <w:lang w:eastAsia="en-US"/>
              </w:rPr>
            </w:pPr>
            <w:r w:rsidRPr="002E4934">
              <w:rPr>
                <w:rFonts w:ascii="Times New Roman" w:hAnsi="Times New Roman"/>
                <w:lang w:eastAsia="en-US"/>
              </w:rPr>
              <w:t>Значение</w:t>
            </w:r>
          </w:p>
        </w:tc>
      </w:tr>
      <w:tr w:rsidR="00FC2555" w:rsidRPr="002E4934" w:rsidTr="0066289F">
        <w:trPr>
          <w:trHeight w:val="273"/>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1. Количество клиентов, чел.</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100</w:t>
            </w:r>
          </w:p>
        </w:tc>
      </w:tr>
      <w:tr w:rsidR="00FC2555" w:rsidRPr="002E4934" w:rsidTr="0066289F">
        <w:trPr>
          <w:trHeight w:val="288"/>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2. Средний размер одного кредита, тыс. руб.</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152</w:t>
            </w:r>
          </w:p>
        </w:tc>
      </w:tr>
      <w:tr w:rsidR="00FC2555" w:rsidRPr="002E4934" w:rsidTr="0066289F">
        <w:trPr>
          <w:trHeight w:val="273"/>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3. Средства к размещению в кредиты, тыс. руб.</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15400</w:t>
            </w:r>
          </w:p>
        </w:tc>
      </w:tr>
      <w:tr w:rsidR="00FC2555" w:rsidRPr="002E4934" w:rsidTr="0066289F">
        <w:trPr>
          <w:trHeight w:val="273"/>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4. Процентная ставка по кредиту, %</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16</w:t>
            </w:r>
          </w:p>
        </w:tc>
      </w:tr>
      <w:tr w:rsidR="00FC2555" w:rsidRPr="002E4934" w:rsidTr="0066289F">
        <w:trPr>
          <w:trHeight w:val="288"/>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5. Процентные доходы, тыс. руб.</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2464</w:t>
            </w:r>
          </w:p>
        </w:tc>
      </w:tr>
      <w:tr w:rsidR="00FC2555" w:rsidRPr="002E4934" w:rsidTr="0066289F">
        <w:trPr>
          <w:trHeight w:val="273"/>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6. Расходы на реализацию мероприятия, тыс. руб.</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20,4</w:t>
            </w:r>
          </w:p>
        </w:tc>
      </w:tr>
      <w:tr w:rsidR="00FC2555" w:rsidRPr="002E4934" w:rsidTr="0066289F">
        <w:trPr>
          <w:trHeight w:val="288"/>
        </w:trPr>
        <w:tc>
          <w:tcPr>
            <w:tcW w:w="5813" w:type="dxa"/>
          </w:tcPr>
          <w:p w:rsidR="00FC2555" w:rsidRPr="002E4934" w:rsidRDefault="00FC2555" w:rsidP="0066289F">
            <w:pPr>
              <w:spacing w:after="0" w:line="240" w:lineRule="auto"/>
              <w:jc w:val="both"/>
              <w:rPr>
                <w:rFonts w:ascii="Times New Roman" w:hAnsi="Times New Roman"/>
                <w:lang w:eastAsia="en-US"/>
              </w:rPr>
            </w:pPr>
            <w:r w:rsidRPr="002E4934">
              <w:rPr>
                <w:rFonts w:ascii="Times New Roman" w:hAnsi="Times New Roman"/>
                <w:lang w:eastAsia="en-US"/>
              </w:rPr>
              <w:t>7. Прибыль, тыс. руб.</w:t>
            </w:r>
          </w:p>
        </w:tc>
        <w:tc>
          <w:tcPr>
            <w:tcW w:w="3052" w:type="dxa"/>
          </w:tcPr>
          <w:p w:rsidR="00FC2555" w:rsidRPr="002E4934" w:rsidRDefault="00FC2555" w:rsidP="0066289F">
            <w:pPr>
              <w:spacing w:after="0" w:line="240" w:lineRule="auto"/>
              <w:jc w:val="right"/>
              <w:rPr>
                <w:rFonts w:ascii="Times New Roman" w:hAnsi="Times New Roman"/>
                <w:lang w:eastAsia="en-US"/>
              </w:rPr>
            </w:pPr>
            <w:r w:rsidRPr="002E4934">
              <w:rPr>
                <w:rFonts w:ascii="Times New Roman" w:hAnsi="Times New Roman"/>
                <w:lang w:eastAsia="en-US"/>
              </w:rPr>
              <w:t>2443,6</w:t>
            </w:r>
          </w:p>
        </w:tc>
      </w:tr>
    </w:tbl>
    <w:p w:rsidR="00CF1FBC"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Таким образом, из таблицы видно, что предложенное мероприятие повысит прибыль на 2443,6 тыс. руб., а значит, указанные, мероприятия по внедрению кредита "Дачный" позволят увеличить прибыль банка</w:t>
      </w:r>
      <w:r w:rsidR="007B705D">
        <w:rPr>
          <w:rFonts w:ascii="Times New Roman" w:hAnsi="Times New Roman"/>
          <w:sz w:val="28"/>
          <w:szCs w:val="28"/>
        </w:rPr>
        <w:t>.</w:t>
      </w:r>
    </w:p>
    <w:p w:rsidR="002E4934" w:rsidRDefault="002E4934" w:rsidP="0066289F">
      <w:pPr>
        <w:spacing w:after="0" w:line="360" w:lineRule="auto"/>
        <w:ind w:firstLine="720"/>
        <w:jc w:val="both"/>
        <w:rPr>
          <w:rFonts w:ascii="Times New Roman" w:hAnsi="Times New Roman"/>
          <w:sz w:val="28"/>
          <w:szCs w:val="28"/>
        </w:rPr>
      </w:pPr>
      <w:r>
        <w:rPr>
          <w:rFonts w:ascii="Times New Roman" w:hAnsi="Times New Roman"/>
          <w:sz w:val="28"/>
          <w:szCs w:val="28"/>
        </w:rPr>
        <w:t>АО "Россельхозбанк" для своих заёмщиков уже предлагает кредит "Садовод", который по своим показателям уступает новому кредитному продукту "Дачный". Для сравнения этих кредитов проведём анализ их характеристик. Для этого составим сравнительную таблицу.</w:t>
      </w:r>
    </w:p>
    <w:p w:rsidR="002E4934" w:rsidRDefault="00C63BC3" w:rsidP="00613328">
      <w:pPr>
        <w:spacing w:after="0" w:line="360" w:lineRule="auto"/>
        <w:jc w:val="both"/>
        <w:rPr>
          <w:rFonts w:ascii="Times New Roman" w:hAnsi="Times New Roman"/>
          <w:sz w:val="28"/>
          <w:szCs w:val="28"/>
        </w:rPr>
      </w:pPr>
      <w:r>
        <w:rPr>
          <w:rFonts w:ascii="Times New Roman" w:hAnsi="Times New Roman"/>
          <w:sz w:val="28"/>
          <w:szCs w:val="28"/>
        </w:rPr>
        <w:t>Таблица 18</w:t>
      </w:r>
      <w:r w:rsidR="002E4934">
        <w:rPr>
          <w:rFonts w:ascii="Times New Roman" w:hAnsi="Times New Roman"/>
          <w:sz w:val="28"/>
          <w:szCs w:val="28"/>
        </w:rPr>
        <w:t xml:space="preserve"> - Сравнительная хар</w:t>
      </w:r>
      <w:r w:rsidR="00613328">
        <w:rPr>
          <w:rFonts w:ascii="Times New Roman" w:hAnsi="Times New Roman"/>
          <w:sz w:val="28"/>
          <w:szCs w:val="28"/>
        </w:rPr>
        <w:t>актеристика кредитов "Садовод" ,</w:t>
      </w:r>
      <w:r w:rsidR="000306D4">
        <w:rPr>
          <w:rFonts w:ascii="Times New Roman" w:hAnsi="Times New Roman"/>
          <w:sz w:val="28"/>
          <w:szCs w:val="28"/>
        </w:rPr>
        <w:t xml:space="preserve"> "Дачный" в </w:t>
      </w:r>
      <w:r w:rsidR="002E4934">
        <w:rPr>
          <w:rFonts w:ascii="Times New Roman" w:hAnsi="Times New Roman"/>
          <w:sz w:val="28"/>
          <w:szCs w:val="28"/>
        </w:rPr>
        <w:t>АО "Россельхозбанк"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1738"/>
        <w:gridCol w:w="2090"/>
        <w:gridCol w:w="1914"/>
        <w:gridCol w:w="1666"/>
      </w:tblGrid>
      <w:tr w:rsidR="00B02B13" w:rsidRPr="00613328" w:rsidTr="0066289F">
        <w:trPr>
          <w:trHeight w:val="1058"/>
        </w:trPr>
        <w:tc>
          <w:tcPr>
            <w:tcW w:w="1806" w:type="dxa"/>
          </w:tcPr>
          <w:p w:rsidR="00613328" w:rsidRPr="00A816A0" w:rsidRDefault="00613328" w:rsidP="0066289F">
            <w:pPr>
              <w:spacing w:after="0" w:line="240" w:lineRule="auto"/>
              <w:jc w:val="both"/>
              <w:rPr>
                <w:rFonts w:ascii="Times New Roman" w:hAnsi="Times New Roman"/>
                <w:lang w:eastAsia="en-US"/>
              </w:rPr>
            </w:pP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Наименование</w:t>
            </w:r>
          </w:p>
        </w:tc>
        <w:tc>
          <w:tcPr>
            <w:tcW w:w="1738" w:type="dxa"/>
          </w:tcPr>
          <w:p w:rsidR="00613328" w:rsidRPr="00A816A0" w:rsidRDefault="00613328" w:rsidP="0066289F">
            <w:pPr>
              <w:spacing w:after="0" w:line="240" w:lineRule="auto"/>
              <w:jc w:val="both"/>
              <w:rPr>
                <w:rFonts w:ascii="Times New Roman" w:hAnsi="Times New Roman"/>
                <w:lang w:eastAsia="en-US"/>
              </w:rPr>
            </w:pP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Минимальная сумма,</w:t>
            </w: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тыс. руб.</w:t>
            </w:r>
          </w:p>
        </w:tc>
        <w:tc>
          <w:tcPr>
            <w:tcW w:w="2090" w:type="dxa"/>
          </w:tcPr>
          <w:p w:rsidR="00613328" w:rsidRPr="00A816A0" w:rsidRDefault="00613328" w:rsidP="0066289F">
            <w:pPr>
              <w:spacing w:after="0" w:line="240" w:lineRule="auto"/>
              <w:jc w:val="both"/>
              <w:rPr>
                <w:rFonts w:ascii="Times New Roman" w:hAnsi="Times New Roman"/>
                <w:lang w:eastAsia="en-US"/>
              </w:rPr>
            </w:pP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 ставка по кредиту (годовая)</w:t>
            </w:r>
          </w:p>
        </w:tc>
        <w:tc>
          <w:tcPr>
            <w:tcW w:w="1914" w:type="dxa"/>
          </w:tcPr>
          <w:p w:rsidR="00613328" w:rsidRPr="00A816A0" w:rsidRDefault="00613328" w:rsidP="0066289F">
            <w:pPr>
              <w:spacing w:after="0" w:line="240" w:lineRule="auto"/>
              <w:jc w:val="both"/>
              <w:rPr>
                <w:rFonts w:ascii="Times New Roman" w:hAnsi="Times New Roman"/>
                <w:lang w:eastAsia="en-US"/>
              </w:rPr>
            </w:pP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Обеспеченность</w:t>
            </w:r>
          </w:p>
        </w:tc>
        <w:tc>
          <w:tcPr>
            <w:tcW w:w="1666" w:type="dxa"/>
          </w:tcPr>
          <w:p w:rsidR="00613328" w:rsidRPr="00A816A0" w:rsidRDefault="00613328" w:rsidP="0066289F">
            <w:pPr>
              <w:spacing w:after="0" w:line="240" w:lineRule="auto"/>
              <w:jc w:val="both"/>
              <w:rPr>
                <w:rFonts w:ascii="Times New Roman" w:hAnsi="Times New Roman"/>
                <w:lang w:eastAsia="en-US"/>
              </w:rPr>
            </w:pPr>
          </w:p>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Срок кредитования</w:t>
            </w:r>
          </w:p>
        </w:tc>
      </w:tr>
      <w:tr w:rsidR="00B02B13" w:rsidRPr="00613328" w:rsidTr="0066289F">
        <w:trPr>
          <w:trHeight w:val="833"/>
        </w:trPr>
        <w:tc>
          <w:tcPr>
            <w:tcW w:w="1806" w:type="dxa"/>
          </w:tcPr>
          <w:p w:rsidR="00613328" w:rsidRPr="00A816A0" w:rsidRDefault="00613328" w:rsidP="0066289F">
            <w:pPr>
              <w:spacing w:after="0" w:line="240" w:lineRule="auto"/>
              <w:jc w:val="both"/>
              <w:rPr>
                <w:rFonts w:ascii="Times New Roman" w:hAnsi="Times New Roman"/>
                <w:lang w:eastAsia="en-US"/>
              </w:rPr>
            </w:pPr>
            <w:r w:rsidRPr="00A816A0">
              <w:rPr>
                <w:rFonts w:ascii="Times New Roman" w:hAnsi="Times New Roman"/>
                <w:lang w:eastAsia="en-US"/>
              </w:rPr>
              <w:t>"Садовод"</w:t>
            </w:r>
          </w:p>
        </w:tc>
        <w:tc>
          <w:tcPr>
            <w:tcW w:w="1738" w:type="dxa"/>
          </w:tcPr>
          <w:p w:rsidR="00613328" w:rsidRPr="00A816A0" w:rsidRDefault="00A3545C" w:rsidP="0066289F">
            <w:pPr>
              <w:spacing w:after="0" w:line="240" w:lineRule="auto"/>
              <w:jc w:val="right"/>
              <w:rPr>
                <w:rFonts w:ascii="Times New Roman" w:hAnsi="Times New Roman"/>
                <w:lang w:eastAsia="en-US"/>
              </w:rPr>
            </w:pPr>
            <w:r w:rsidRPr="00A816A0">
              <w:rPr>
                <w:rFonts w:ascii="Times New Roman" w:hAnsi="Times New Roman"/>
                <w:lang w:eastAsia="en-US"/>
              </w:rPr>
              <w:t>100000</w:t>
            </w:r>
          </w:p>
        </w:tc>
        <w:tc>
          <w:tcPr>
            <w:tcW w:w="2090" w:type="dxa"/>
          </w:tcPr>
          <w:p w:rsidR="00613328" w:rsidRPr="00A816A0" w:rsidRDefault="00A3545C" w:rsidP="0066289F">
            <w:pPr>
              <w:spacing w:after="0" w:line="240" w:lineRule="auto"/>
              <w:jc w:val="right"/>
              <w:rPr>
                <w:rFonts w:ascii="Times New Roman" w:hAnsi="Times New Roman"/>
                <w:lang w:eastAsia="en-US"/>
              </w:rPr>
            </w:pPr>
            <w:r w:rsidRPr="00A816A0">
              <w:rPr>
                <w:rFonts w:ascii="Times New Roman" w:hAnsi="Times New Roman"/>
                <w:lang w:eastAsia="en-US"/>
              </w:rPr>
              <w:t>17,5</w:t>
            </w:r>
          </w:p>
        </w:tc>
        <w:tc>
          <w:tcPr>
            <w:tcW w:w="1914" w:type="dxa"/>
          </w:tcPr>
          <w:p w:rsidR="00613328" w:rsidRPr="00A816A0" w:rsidRDefault="00A3545C" w:rsidP="0066289F">
            <w:pPr>
              <w:spacing w:after="0" w:line="240" w:lineRule="auto"/>
              <w:jc w:val="both"/>
              <w:rPr>
                <w:rFonts w:ascii="Times New Roman" w:hAnsi="Times New Roman"/>
                <w:lang w:eastAsia="en-US"/>
              </w:rPr>
            </w:pPr>
            <w:r w:rsidRPr="00A816A0">
              <w:rPr>
                <w:rFonts w:ascii="Times New Roman" w:hAnsi="Times New Roman"/>
                <w:lang w:eastAsia="en-US"/>
              </w:rPr>
              <w:t>Поручительство физ. лица, залог имущества.</w:t>
            </w:r>
          </w:p>
        </w:tc>
        <w:tc>
          <w:tcPr>
            <w:tcW w:w="1666" w:type="dxa"/>
          </w:tcPr>
          <w:p w:rsidR="00613328" w:rsidRPr="00A816A0" w:rsidRDefault="00A3545C" w:rsidP="0066289F">
            <w:pPr>
              <w:spacing w:after="0" w:line="240" w:lineRule="auto"/>
              <w:jc w:val="right"/>
              <w:rPr>
                <w:rFonts w:ascii="Times New Roman" w:hAnsi="Times New Roman"/>
                <w:lang w:eastAsia="en-US"/>
              </w:rPr>
            </w:pPr>
            <w:r w:rsidRPr="00A816A0">
              <w:rPr>
                <w:rFonts w:ascii="Times New Roman" w:hAnsi="Times New Roman"/>
                <w:lang w:eastAsia="en-US"/>
              </w:rPr>
              <w:t>До 5 лет</w:t>
            </w:r>
          </w:p>
        </w:tc>
      </w:tr>
      <w:tr w:rsidR="00B02B13" w:rsidRPr="00613328" w:rsidTr="003D5294">
        <w:trPr>
          <w:trHeight w:val="292"/>
        </w:trPr>
        <w:tc>
          <w:tcPr>
            <w:tcW w:w="1806" w:type="dxa"/>
          </w:tcPr>
          <w:p w:rsidR="00613328" w:rsidRPr="00A816A0" w:rsidRDefault="00613328" w:rsidP="0066289F">
            <w:pPr>
              <w:spacing w:after="0" w:line="240" w:lineRule="auto"/>
              <w:jc w:val="both"/>
              <w:rPr>
                <w:rFonts w:ascii="Times New Roman" w:hAnsi="Times New Roman"/>
                <w:sz w:val="20"/>
                <w:szCs w:val="20"/>
                <w:lang w:eastAsia="en-US"/>
              </w:rPr>
            </w:pPr>
            <w:r w:rsidRPr="00A816A0">
              <w:rPr>
                <w:rFonts w:ascii="Times New Roman" w:hAnsi="Times New Roman"/>
                <w:sz w:val="20"/>
                <w:szCs w:val="20"/>
                <w:lang w:eastAsia="en-US"/>
              </w:rPr>
              <w:t>"Дачный"</w:t>
            </w:r>
          </w:p>
        </w:tc>
        <w:tc>
          <w:tcPr>
            <w:tcW w:w="1738" w:type="dxa"/>
          </w:tcPr>
          <w:p w:rsidR="00613328" w:rsidRPr="00A816A0" w:rsidRDefault="002856E4" w:rsidP="0066289F">
            <w:pPr>
              <w:spacing w:after="0" w:line="240" w:lineRule="auto"/>
              <w:jc w:val="right"/>
              <w:rPr>
                <w:rFonts w:ascii="Times New Roman" w:hAnsi="Times New Roman"/>
                <w:sz w:val="20"/>
                <w:szCs w:val="20"/>
                <w:lang w:eastAsia="en-US"/>
              </w:rPr>
            </w:pPr>
            <w:r>
              <w:rPr>
                <w:rFonts w:ascii="Times New Roman" w:hAnsi="Times New Roman"/>
                <w:sz w:val="20"/>
                <w:szCs w:val="20"/>
                <w:lang w:eastAsia="en-US"/>
              </w:rPr>
              <w:t>15000</w:t>
            </w:r>
          </w:p>
        </w:tc>
        <w:tc>
          <w:tcPr>
            <w:tcW w:w="2090" w:type="dxa"/>
          </w:tcPr>
          <w:p w:rsidR="00613328" w:rsidRPr="00A816A0" w:rsidRDefault="00A3545C" w:rsidP="0066289F">
            <w:pPr>
              <w:spacing w:after="0" w:line="240" w:lineRule="auto"/>
              <w:jc w:val="right"/>
              <w:rPr>
                <w:rFonts w:ascii="Times New Roman" w:hAnsi="Times New Roman"/>
                <w:sz w:val="20"/>
                <w:szCs w:val="20"/>
                <w:lang w:eastAsia="en-US"/>
              </w:rPr>
            </w:pPr>
            <w:r w:rsidRPr="00A816A0">
              <w:rPr>
                <w:rFonts w:ascii="Times New Roman" w:hAnsi="Times New Roman"/>
                <w:sz w:val="20"/>
                <w:szCs w:val="20"/>
                <w:lang w:eastAsia="en-US"/>
              </w:rPr>
              <w:t>16</w:t>
            </w:r>
          </w:p>
        </w:tc>
        <w:tc>
          <w:tcPr>
            <w:tcW w:w="1914" w:type="dxa"/>
          </w:tcPr>
          <w:p w:rsidR="00613328" w:rsidRPr="00A816A0" w:rsidRDefault="00A3545C" w:rsidP="0066289F">
            <w:pPr>
              <w:spacing w:after="0" w:line="240" w:lineRule="auto"/>
              <w:jc w:val="both"/>
              <w:rPr>
                <w:rFonts w:ascii="Times New Roman" w:hAnsi="Times New Roman"/>
                <w:sz w:val="20"/>
                <w:szCs w:val="20"/>
                <w:lang w:eastAsia="en-US"/>
              </w:rPr>
            </w:pPr>
            <w:r w:rsidRPr="00A816A0">
              <w:rPr>
                <w:rFonts w:ascii="Times New Roman" w:hAnsi="Times New Roman"/>
                <w:sz w:val="20"/>
                <w:szCs w:val="20"/>
                <w:lang w:eastAsia="en-US"/>
              </w:rPr>
              <w:t>Нет</w:t>
            </w:r>
          </w:p>
        </w:tc>
        <w:tc>
          <w:tcPr>
            <w:tcW w:w="1666" w:type="dxa"/>
          </w:tcPr>
          <w:p w:rsidR="00613328" w:rsidRPr="00A816A0" w:rsidRDefault="00A3545C" w:rsidP="0066289F">
            <w:pPr>
              <w:spacing w:after="0" w:line="240" w:lineRule="auto"/>
              <w:jc w:val="right"/>
              <w:rPr>
                <w:rFonts w:ascii="Times New Roman" w:hAnsi="Times New Roman"/>
                <w:sz w:val="20"/>
                <w:szCs w:val="20"/>
                <w:lang w:eastAsia="en-US"/>
              </w:rPr>
            </w:pPr>
            <w:r w:rsidRPr="00A816A0">
              <w:rPr>
                <w:rFonts w:ascii="Times New Roman" w:hAnsi="Times New Roman"/>
                <w:sz w:val="20"/>
                <w:szCs w:val="20"/>
                <w:lang w:eastAsia="en-US"/>
              </w:rPr>
              <w:t>До 2 лет</w:t>
            </w:r>
          </w:p>
        </w:tc>
      </w:tr>
    </w:tbl>
    <w:p w:rsidR="00CF1FBC" w:rsidRPr="00D46169" w:rsidRDefault="002E4934" w:rsidP="00D46169">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B35718" w:rsidRDefault="00967BD4" w:rsidP="0066289F">
      <w:pPr>
        <w:spacing w:after="0" w:line="360" w:lineRule="auto"/>
        <w:ind w:firstLine="720"/>
        <w:jc w:val="both"/>
        <w:rPr>
          <w:rFonts w:ascii="Times New Roman" w:hAnsi="Times New Roman"/>
          <w:spacing w:val="-8"/>
          <w:sz w:val="28"/>
          <w:szCs w:val="28"/>
        </w:rPr>
      </w:pPr>
      <w:r>
        <w:rPr>
          <w:rFonts w:ascii="Times New Roman" w:hAnsi="Times New Roman"/>
          <w:spacing w:val="-8"/>
          <w:sz w:val="28"/>
          <w:szCs w:val="28"/>
        </w:rPr>
        <w:t>Из данных в таблице мы видим что кредит "Садовод"  менее выгоден по своим показателям и предложениям для жителей сельской местности, в данном случае для п</w:t>
      </w:r>
      <w:r w:rsidR="0066289F">
        <w:rPr>
          <w:rFonts w:ascii="Times New Roman" w:hAnsi="Times New Roman"/>
          <w:spacing w:val="-8"/>
          <w:sz w:val="28"/>
          <w:szCs w:val="28"/>
        </w:rPr>
        <w:t>гт</w:t>
      </w:r>
      <w:r>
        <w:rPr>
          <w:rFonts w:ascii="Times New Roman" w:hAnsi="Times New Roman"/>
          <w:spacing w:val="-8"/>
          <w:sz w:val="28"/>
          <w:szCs w:val="28"/>
        </w:rPr>
        <w:t>.</w:t>
      </w:r>
      <w:r w:rsidR="00FC79A5">
        <w:rPr>
          <w:rFonts w:ascii="Times New Roman" w:hAnsi="Times New Roman"/>
          <w:spacing w:val="-8"/>
          <w:sz w:val="28"/>
          <w:szCs w:val="28"/>
        </w:rPr>
        <w:t xml:space="preserve"> </w:t>
      </w:r>
      <w:r>
        <w:rPr>
          <w:rFonts w:ascii="Times New Roman" w:hAnsi="Times New Roman"/>
          <w:spacing w:val="-8"/>
          <w:sz w:val="28"/>
          <w:szCs w:val="28"/>
        </w:rPr>
        <w:t xml:space="preserve">Кикнур. Это обуславливается тем, что минимальная сумма кредита очень высокая </w:t>
      </w:r>
      <w:r w:rsidR="00F0749C">
        <w:rPr>
          <w:rFonts w:ascii="Times New Roman" w:hAnsi="Times New Roman"/>
          <w:spacing w:val="-8"/>
          <w:sz w:val="28"/>
          <w:szCs w:val="28"/>
        </w:rPr>
        <w:t xml:space="preserve">- 100000 тыс. руб., </w:t>
      </w:r>
      <w:r>
        <w:rPr>
          <w:rFonts w:ascii="Times New Roman" w:hAnsi="Times New Roman"/>
          <w:spacing w:val="-8"/>
          <w:sz w:val="28"/>
          <w:szCs w:val="28"/>
        </w:rPr>
        <w:t xml:space="preserve"> </w:t>
      </w:r>
      <w:r w:rsidR="00F0749C">
        <w:rPr>
          <w:rFonts w:ascii="Times New Roman" w:hAnsi="Times New Roman"/>
          <w:spacing w:val="-8"/>
          <w:sz w:val="28"/>
          <w:szCs w:val="28"/>
        </w:rPr>
        <w:t xml:space="preserve">такая сумма не соответствует доходам жителям посёлка следовательно число заёмщиков, желающих взять данный кредит не велико. Так же на это влияет срок - 5 лет и процентная ставка по кредиту - 17,5% она считается высокой для заёмщиков не только для жителей сельской местности, но и для городских жителей. Что бы взять этот кредит в банке, заёмщику нужно найти поручителей и дать имущество в залог банку. </w:t>
      </w:r>
    </w:p>
    <w:p w:rsidR="00D46169" w:rsidRDefault="00F0749C" w:rsidP="0066289F">
      <w:pPr>
        <w:spacing w:after="0" w:line="360" w:lineRule="auto"/>
        <w:ind w:firstLine="720"/>
        <w:jc w:val="both"/>
        <w:rPr>
          <w:rFonts w:ascii="Times New Roman" w:hAnsi="Times New Roman"/>
          <w:spacing w:val="-8"/>
          <w:sz w:val="28"/>
          <w:szCs w:val="28"/>
        </w:rPr>
      </w:pPr>
      <w:r>
        <w:rPr>
          <w:rFonts w:ascii="Times New Roman" w:hAnsi="Times New Roman"/>
          <w:spacing w:val="-8"/>
          <w:sz w:val="28"/>
          <w:szCs w:val="28"/>
        </w:rPr>
        <w:t>Что касается же нового кредитного продукта "Дачный", то он по своим условиям и критериям идеально подходит для жителей сельской местности с низкими и средними доходами. Это видно в минимальной</w:t>
      </w:r>
      <w:r w:rsidR="002856E4">
        <w:rPr>
          <w:rFonts w:ascii="Times New Roman" w:hAnsi="Times New Roman"/>
          <w:spacing w:val="-8"/>
          <w:sz w:val="28"/>
          <w:szCs w:val="28"/>
        </w:rPr>
        <w:t xml:space="preserve"> сумме кредита она составляет 15</w:t>
      </w:r>
      <w:r>
        <w:rPr>
          <w:rFonts w:ascii="Times New Roman" w:hAnsi="Times New Roman"/>
          <w:spacing w:val="-8"/>
          <w:sz w:val="28"/>
          <w:szCs w:val="28"/>
        </w:rPr>
        <w:t>000 руб., данная сумма подходит для заёмщиков, так как не все мог</w:t>
      </w:r>
      <w:r w:rsidR="00D46169">
        <w:rPr>
          <w:rFonts w:ascii="Times New Roman" w:hAnsi="Times New Roman"/>
          <w:spacing w:val="-8"/>
          <w:sz w:val="28"/>
          <w:szCs w:val="28"/>
        </w:rPr>
        <w:t>ут брать большие суммы кредитов, а так же очень выгодна процентная ставка по кредиту - 16% данная ставка более приемлема предыдущей. Кредит предоставляется на более мелкие нужды и расходы дачников, жителей поселка, и района. Обеспечение по кредиту "Дачный" не требуется, что является очень большим плюсом для заёмщиков.</w:t>
      </w:r>
    </w:p>
    <w:p w:rsidR="00D46169" w:rsidRDefault="00D46169" w:rsidP="0066289F">
      <w:pPr>
        <w:spacing w:after="0" w:line="360" w:lineRule="auto"/>
        <w:ind w:firstLine="720"/>
        <w:jc w:val="both"/>
        <w:rPr>
          <w:rFonts w:ascii="Times New Roman" w:hAnsi="Times New Roman"/>
          <w:spacing w:val="-8"/>
          <w:sz w:val="28"/>
          <w:szCs w:val="28"/>
        </w:rPr>
      </w:pPr>
      <w:r>
        <w:rPr>
          <w:rFonts w:ascii="Times New Roman" w:hAnsi="Times New Roman"/>
          <w:spacing w:val="-8"/>
          <w:sz w:val="28"/>
          <w:szCs w:val="28"/>
        </w:rPr>
        <w:t xml:space="preserve">Таки образом, из проведённого анализа видно, что внедрение кредита "Дачный" будет очень выгодным, как для банка, так и для заёмщиков. </w:t>
      </w: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A3545C" w:rsidRDefault="00A3545C" w:rsidP="00986BFA">
      <w:pPr>
        <w:spacing w:after="0" w:line="360" w:lineRule="auto"/>
        <w:ind w:firstLine="709"/>
        <w:jc w:val="both"/>
        <w:rPr>
          <w:rFonts w:ascii="Times New Roman" w:hAnsi="Times New Roman"/>
          <w:sz w:val="28"/>
          <w:szCs w:val="28"/>
        </w:rPr>
      </w:pPr>
    </w:p>
    <w:p w:rsidR="00D46169" w:rsidRDefault="00D46169" w:rsidP="00986BFA">
      <w:pPr>
        <w:spacing w:after="0" w:line="360" w:lineRule="auto"/>
        <w:ind w:firstLine="709"/>
        <w:jc w:val="both"/>
        <w:rPr>
          <w:rFonts w:ascii="Times New Roman" w:hAnsi="Times New Roman"/>
          <w:sz w:val="28"/>
          <w:szCs w:val="28"/>
        </w:rPr>
      </w:pPr>
    </w:p>
    <w:p w:rsidR="00D46169" w:rsidRDefault="00D46169" w:rsidP="00986BFA">
      <w:pPr>
        <w:spacing w:after="0" w:line="360" w:lineRule="auto"/>
        <w:ind w:firstLine="709"/>
        <w:jc w:val="both"/>
        <w:rPr>
          <w:rFonts w:ascii="Times New Roman" w:hAnsi="Times New Roman"/>
          <w:sz w:val="28"/>
          <w:szCs w:val="28"/>
        </w:rPr>
      </w:pPr>
    </w:p>
    <w:p w:rsidR="00D46169" w:rsidRDefault="00D46169" w:rsidP="00986BFA">
      <w:pPr>
        <w:spacing w:after="0" w:line="360" w:lineRule="auto"/>
        <w:ind w:firstLine="709"/>
        <w:jc w:val="both"/>
        <w:rPr>
          <w:rFonts w:ascii="Times New Roman" w:hAnsi="Times New Roman"/>
          <w:sz w:val="28"/>
          <w:szCs w:val="28"/>
        </w:rPr>
      </w:pPr>
    </w:p>
    <w:p w:rsidR="00D46169" w:rsidRDefault="00D46169"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3D5294" w:rsidRDefault="003D5294" w:rsidP="00986BFA">
      <w:pPr>
        <w:spacing w:after="0" w:line="360" w:lineRule="auto"/>
        <w:ind w:firstLine="709"/>
        <w:jc w:val="both"/>
        <w:rPr>
          <w:rFonts w:ascii="Times New Roman" w:hAnsi="Times New Roman"/>
          <w:sz w:val="28"/>
          <w:szCs w:val="28"/>
        </w:rPr>
      </w:pPr>
    </w:p>
    <w:p w:rsidR="00FC2555" w:rsidRDefault="00FC2555" w:rsidP="003D5294">
      <w:pPr>
        <w:spacing w:after="0" w:line="360" w:lineRule="auto"/>
        <w:ind w:firstLine="720"/>
        <w:jc w:val="center"/>
        <w:rPr>
          <w:rFonts w:ascii="Times New Roman" w:hAnsi="Times New Roman"/>
          <w:sz w:val="28"/>
          <w:szCs w:val="28"/>
        </w:rPr>
      </w:pPr>
      <w:r>
        <w:rPr>
          <w:rFonts w:ascii="Times New Roman" w:hAnsi="Times New Roman"/>
          <w:sz w:val="28"/>
          <w:szCs w:val="28"/>
        </w:rPr>
        <w:t>Заключение</w:t>
      </w:r>
    </w:p>
    <w:p w:rsidR="007B705D" w:rsidRDefault="007B705D" w:rsidP="0066289F">
      <w:pPr>
        <w:spacing w:after="0" w:line="360" w:lineRule="auto"/>
        <w:ind w:firstLine="720"/>
        <w:jc w:val="both"/>
        <w:rPr>
          <w:rFonts w:ascii="Times New Roman" w:hAnsi="Times New Roman"/>
          <w:sz w:val="28"/>
          <w:szCs w:val="28"/>
        </w:rPr>
      </w:pP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Такие категории как деньги, кредит, банки прочно вошли в нашу жизнь и являются неотъемлемыми атрибутами современной цивилизации. Кредит как экономическая категория определяет экономические отношения, которые возникают в процессе передачи денег или других материальных ценностей между кредитором и заёмщиком на условиях возврата.</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Банковское кредитование физических лиц осуществляется на основании кредитной политики банка и при строгом соблюдении принципов кредитования: срочности, платности, возвратности, обеспеченности.</w:t>
      </w:r>
    </w:p>
    <w:p w:rsidR="00FC2555" w:rsidRDefault="00FC2555" w:rsidP="0066289F">
      <w:pPr>
        <w:spacing w:after="0" w:line="360" w:lineRule="auto"/>
        <w:ind w:firstLine="720"/>
        <w:jc w:val="both"/>
        <w:rPr>
          <w:rFonts w:ascii="Times New Roman" w:hAnsi="Times New Roman"/>
          <w:sz w:val="28"/>
          <w:szCs w:val="28"/>
        </w:rPr>
      </w:pPr>
      <w:r>
        <w:rPr>
          <w:rFonts w:ascii="Times New Roman" w:hAnsi="Times New Roman"/>
          <w:sz w:val="28"/>
          <w:szCs w:val="28"/>
        </w:rPr>
        <w:t>Процесс организации банковского кредитования физических лиц строится из следующих этапов:</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предварительная работа с клиентом;</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проверка и анализ представленных документов;</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ввод и рассмотрение кредитной заявки в ПО "Кредитный конвейер";</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принятие решения о выдаче кредита;</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предоставление кредита, заключение кредитного договора;</w:t>
      </w:r>
    </w:p>
    <w:p w:rsidR="00FC255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сопровождение кредита;</w:t>
      </w:r>
    </w:p>
    <w:p w:rsidR="00BE28C5" w:rsidRDefault="00FC2555" w:rsidP="0066289F">
      <w:pPr>
        <w:pStyle w:val="a6"/>
        <w:numPr>
          <w:ilvl w:val="0"/>
          <w:numId w:val="7"/>
        </w:numPr>
        <w:spacing w:after="0" w:line="360" w:lineRule="auto"/>
        <w:ind w:left="0" w:firstLine="720"/>
        <w:jc w:val="both"/>
        <w:rPr>
          <w:rFonts w:ascii="Times New Roman" w:hAnsi="Times New Roman"/>
          <w:sz w:val="28"/>
          <w:szCs w:val="28"/>
        </w:rPr>
      </w:pPr>
      <w:r>
        <w:rPr>
          <w:rFonts w:ascii="Times New Roman" w:hAnsi="Times New Roman"/>
          <w:sz w:val="28"/>
          <w:szCs w:val="28"/>
        </w:rPr>
        <w:t>возврат кредита и уплата процентов.</w:t>
      </w:r>
    </w:p>
    <w:p w:rsidR="005D3D9E" w:rsidRPr="00FC79A5" w:rsidRDefault="00FC79A5" w:rsidP="0066289F">
      <w:pPr>
        <w:pStyle w:val="a6"/>
        <w:spacing w:after="0" w:line="360" w:lineRule="auto"/>
        <w:ind w:left="0" w:firstLine="720"/>
        <w:jc w:val="both"/>
        <w:rPr>
          <w:rFonts w:ascii="Times New Roman" w:hAnsi="Times New Roman"/>
          <w:sz w:val="28"/>
          <w:szCs w:val="28"/>
        </w:rPr>
      </w:pPr>
      <w:r w:rsidRPr="0020098A">
        <w:rPr>
          <w:rFonts w:ascii="Times New Roman" w:hAnsi="Times New Roman"/>
          <w:sz w:val="28"/>
          <w:szCs w:val="28"/>
        </w:rPr>
        <w:t xml:space="preserve">Целью </w:t>
      </w:r>
      <w:r w:rsidRPr="002B702B">
        <w:rPr>
          <w:rFonts w:ascii="Times New Roman" w:hAnsi="Times New Roman"/>
          <w:sz w:val="28"/>
          <w:szCs w:val="28"/>
        </w:rPr>
        <w:t>выпускной квалификационной работы является</w:t>
      </w:r>
      <w:r w:rsidRPr="002B702B">
        <w:rPr>
          <w:rFonts w:ascii="Times New Roman" w:hAnsi="Times New Roman"/>
          <w:sz w:val="32"/>
          <w:szCs w:val="32"/>
        </w:rPr>
        <w:t xml:space="preserve"> </w:t>
      </w:r>
      <w:r w:rsidRPr="002B702B">
        <w:rPr>
          <w:rFonts w:ascii="Times New Roman" w:hAnsi="Times New Roman"/>
          <w:sz w:val="28"/>
          <w:szCs w:val="28"/>
        </w:rPr>
        <w:t xml:space="preserve">изучение кредитования физических лиц и направления совершенствования кредитной политики в </w:t>
      </w:r>
      <w:r w:rsidRPr="002B702B">
        <w:rPr>
          <w:rFonts w:ascii="Times New Roman" w:hAnsi="Times New Roman"/>
          <w:bCs/>
          <w:spacing w:val="-15"/>
          <w:kern w:val="36"/>
          <w:sz w:val="28"/>
          <w:szCs w:val="28"/>
        </w:rPr>
        <w:t>Дополнительном офисе 3349/22/28, Кир</w:t>
      </w:r>
      <w:r w:rsidR="0066289F">
        <w:rPr>
          <w:rFonts w:ascii="Times New Roman" w:hAnsi="Times New Roman"/>
          <w:bCs/>
          <w:spacing w:val="-15"/>
          <w:kern w:val="36"/>
          <w:sz w:val="28"/>
          <w:szCs w:val="28"/>
        </w:rPr>
        <w:t xml:space="preserve">овского регионального филиала </w:t>
      </w:r>
      <w:r w:rsidRPr="002B702B">
        <w:rPr>
          <w:rFonts w:ascii="Times New Roman" w:hAnsi="Times New Roman"/>
          <w:bCs/>
          <w:spacing w:val="-15"/>
          <w:kern w:val="36"/>
          <w:sz w:val="28"/>
          <w:szCs w:val="28"/>
        </w:rPr>
        <w:t xml:space="preserve"> «Россельхозбанк» п</w:t>
      </w:r>
      <w:r w:rsidR="0066289F">
        <w:rPr>
          <w:rFonts w:ascii="Times New Roman" w:hAnsi="Times New Roman"/>
          <w:bCs/>
          <w:spacing w:val="-15"/>
          <w:kern w:val="36"/>
          <w:sz w:val="28"/>
          <w:szCs w:val="28"/>
        </w:rPr>
        <w:t>гт</w:t>
      </w:r>
      <w:r w:rsidRPr="002B702B">
        <w:rPr>
          <w:rFonts w:ascii="Times New Roman" w:hAnsi="Times New Roman"/>
          <w:bCs/>
          <w:spacing w:val="-15"/>
          <w:kern w:val="36"/>
          <w:sz w:val="28"/>
          <w:szCs w:val="28"/>
        </w:rPr>
        <w:t>. Кикнур.</w:t>
      </w:r>
    </w:p>
    <w:p w:rsidR="00BE28C5" w:rsidRPr="00E677B2" w:rsidRDefault="00FC2555" w:rsidP="0066289F">
      <w:pPr>
        <w:spacing w:after="0" w:line="360" w:lineRule="auto"/>
        <w:ind w:firstLine="720"/>
        <w:jc w:val="both"/>
        <w:rPr>
          <w:rFonts w:ascii="Times New Roman" w:hAnsi="Times New Roman"/>
          <w:b/>
          <w:sz w:val="32"/>
          <w:szCs w:val="32"/>
        </w:rPr>
      </w:pPr>
      <w:r>
        <w:rPr>
          <w:rFonts w:ascii="Times New Roman" w:hAnsi="Times New Roman"/>
          <w:sz w:val="28"/>
          <w:szCs w:val="28"/>
        </w:rPr>
        <w:t xml:space="preserve">Объектом исследования является </w:t>
      </w:r>
      <w:r w:rsidR="00BE28C5">
        <w:rPr>
          <w:rFonts w:ascii="Times New Roman" w:hAnsi="Times New Roman"/>
          <w:bCs/>
          <w:spacing w:val="-15"/>
          <w:kern w:val="36"/>
          <w:sz w:val="28"/>
          <w:szCs w:val="28"/>
        </w:rPr>
        <w:t>Дополнительный офис</w:t>
      </w:r>
      <w:r w:rsidR="00BE28C5" w:rsidRPr="00597456">
        <w:rPr>
          <w:rFonts w:ascii="Times New Roman" w:hAnsi="Times New Roman"/>
          <w:bCs/>
          <w:spacing w:val="-15"/>
          <w:kern w:val="36"/>
          <w:sz w:val="28"/>
          <w:szCs w:val="28"/>
        </w:rPr>
        <w:t xml:space="preserve"> 3349/22/28 Ки</w:t>
      </w:r>
      <w:r w:rsidR="000306D4">
        <w:rPr>
          <w:rFonts w:ascii="Times New Roman" w:hAnsi="Times New Roman"/>
          <w:bCs/>
          <w:spacing w:val="-15"/>
          <w:kern w:val="36"/>
          <w:sz w:val="28"/>
          <w:szCs w:val="28"/>
        </w:rPr>
        <w:t xml:space="preserve">ровского регионального филиала </w:t>
      </w:r>
      <w:r w:rsidR="00BE28C5" w:rsidRPr="00597456">
        <w:rPr>
          <w:rFonts w:ascii="Times New Roman" w:hAnsi="Times New Roman"/>
          <w:bCs/>
          <w:spacing w:val="-15"/>
          <w:kern w:val="36"/>
          <w:sz w:val="28"/>
          <w:szCs w:val="28"/>
        </w:rPr>
        <w:t>«Россельхозбанк» п</w:t>
      </w:r>
      <w:r w:rsidR="0066289F">
        <w:rPr>
          <w:rFonts w:ascii="Times New Roman" w:hAnsi="Times New Roman"/>
          <w:bCs/>
          <w:spacing w:val="-15"/>
          <w:kern w:val="36"/>
          <w:sz w:val="28"/>
          <w:szCs w:val="28"/>
        </w:rPr>
        <w:t>гт</w:t>
      </w:r>
      <w:r w:rsidR="00BE28C5" w:rsidRPr="00597456">
        <w:rPr>
          <w:rFonts w:ascii="Times New Roman" w:hAnsi="Times New Roman"/>
          <w:bCs/>
          <w:spacing w:val="-15"/>
          <w:kern w:val="36"/>
          <w:sz w:val="28"/>
          <w:szCs w:val="28"/>
        </w:rPr>
        <w:t>. Кикнур</w:t>
      </w:r>
      <w:r w:rsidR="00BE28C5">
        <w:rPr>
          <w:rFonts w:ascii="Times New Roman" w:hAnsi="Times New Roman"/>
          <w:bCs/>
          <w:spacing w:val="-15"/>
          <w:kern w:val="36"/>
          <w:sz w:val="28"/>
          <w:szCs w:val="28"/>
        </w:rPr>
        <w:t>.</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Из анализа данных за 3 года</w:t>
      </w:r>
      <w:r w:rsidR="0066289F">
        <w:rPr>
          <w:rFonts w:ascii="Times New Roman" w:hAnsi="Times New Roman"/>
          <w:sz w:val="28"/>
          <w:szCs w:val="28"/>
        </w:rPr>
        <w:t xml:space="preserve"> </w:t>
      </w:r>
      <w:r>
        <w:rPr>
          <w:rFonts w:ascii="Times New Roman" w:hAnsi="Times New Roman"/>
          <w:sz w:val="28"/>
          <w:szCs w:val="28"/>
        </w:rPr>
        <w:t>(</w:t>
      </w:r>
      <w:r w:rsidR="000306D4" w:rsidRPr="00E47C18">
        <w:rPr>
          <w:rFonts w:ascii="Times New Roman" w:hAnsi="Times New Roman"/>
          <w:color w:val="000000"/>
          <w:sz w:val="28"/>
          <w:szCs w:val="28"/>
        </w:rPr>
        <w:t>2014</w:t>
      </w:r>
      <w:r w:rsidRPr="00E47C18">
        <w:rPr>
          <w:rFonts w:ascii="Times New Roman" w:hAnsi="Times New Roman"/>
          <w:color w:val="000000"/>
          <w:sz w:val="28"/>
          <w:szCs w:val="28"/>
        </w:rPr>
        <w:t>-201</w:t>
      </w:r>
      <w:r w:rsidR="000306D4" w:rsidRPr="00E47C18">
        <w:rPr>
          <w:rFonts w:ascii="Times New Roman" w:hAnsi="Times New Roman"/>
          <w:color w:val="000000"/>
          <w:sz w:val="28"/>
          <w:szCs w:val="28"/>
        </w:rPr>
        <w:t>6</w:t>
      </w:r>
      <w:r w:rsidR="000306D4">
        <w:rPr>
          <w:rFonts w:ascii="Times New Roman" w:hAnsi="Times New Roman"/>
          <w:sz w:val="28"/>
          <w:szCs w:val="28"/>
        </w:rPr>
        <w:t xml:space="preserve">) по </w:t>
      </w:r>
      <w:r>
        <w:rPr>
          <w:rFonts w:ascii="Times New Roman" w:hAnsi="Times New Roman"/>
          <w:sz w:val="28"/>
          <w:szCs w:val="28"/>
        </w:rPr>
        <w:t>АО "Россельхозбанк" видно, что финансовое состояние банка устойчивое.</w:t>
      </w:r>
    </w:p>
    <w:p w:rsidR="0066289F"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На сегодняшний день кредитование физических лиц является одним из направлений размещения р</w:t>
      </w:r>
      <w:r w:rsidR="000306D4">
        <w:rPr>
          <w:rFonts w:ascii="Times New Roman" w:hAnsi="Times New Roman"/>
          <w:sz w:val="28"/>
          <w:szCs w:val="28"/>
        </w:rPr>
        <w:t xml:space="preserve">есурсов в дополнительном офисе </w:t>
      </w:r>
      <w:r w:rsidR="0066289F" w:rsidRPr="002B702B">
        <w:rPr>
          <w:rFonts w:ascii="Times New Roman" w:hAnsi="Times New Roman"/>
          <w:bCs/>
          <w:spacing w:val="-15"/>
          <w:kern w:val="36"/>
          <w:sz w:val="28"/>
          <w:szCs w:val="28"/>
        </w:rPr>
        <w:t>Кир</w:t>
      </w:r>
      <w:r w:rsidR="0066289F">
        <w:rPr>
          <w:rFonts w:ascii="Times New Roman" w:hAnsi="Times New Roman"/>
          <w:bCs/>
          <w:spacing w:val="-15"/>
          <w:kern w:val="36"/>
          <w:sz w:val="28"/>
          <w:szCs w:val="28"/>
        </w:rPr>
        <w:t xml:space="preserve">овского регионального филиала </w:t>
      </w:r>
      <w:r w:rsidR="0066289F" w:rsidRPr="002B702B">
        <w:rPr>
          <w:rFonts w:ascii="Times New Roman" w:hAnsi="Times New Roman"/>
          <w:bCs/>
          <w:spacing w:val="-15"/>
          <w:kern w:val="36"/>
          <w:sz w:val="28"/>
          <w:szCs w:val="28"/>
        </w:rPr>
        <w:t xml:space="preserve"> «Россельхозбанк» п</w:t>
      </w:r>
      <w:r w:rsidR="0066289F">
        <w:rPr>
          <w:rFonts w:ascii="Times New Roman" w:hAnsi="Times New Roman"/>
          <w:bCs/>
          <w:spacing w:val="-15"/>
          <w:kern w:val="36"/>
          <w:sz w:val="28"/>
          <w:szCs w:val="28"/>
        </w:rPr>
        <w:t>гт</w:t>
      </w:r>
      <w:r w:rsidR="0066289F" w:rsidRPr="002B702B">
        <w:rPr>
          <w:rFonts w:ascii="Times New Roman" w:hAnsi="Times New Roman"/>
          <w:bCs/>
          <w:spacing w:val="-15"/>
          <w:kern w:val="36"/>
          <w:sz w:val="28"/>
          <w:szCs w:val="28"/>
        </w:rPr>
        <w:t>. Кикнур.</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Основные этапы банковского кредитования, про</w:t>
      </w:r>
      <w:r w:rsidR="000306D4">
        <w:rPr>
          <w:rFonts w:ascii="Times New Roman" w:hAnsi="Times New Roman"/>
          <w:sz w:val="28"/>
          <w:szCs w:val="28"/>
        </w:rPr>
        <w:t>водимого дополнительным офисом</w:t>
      </w:r>
      <w:r w:rsidR="0066289F">
        <w:rPr>
          <w:rFonts w:ascii="Times New Roman" w:hAnsi="Times New Roman"/>
          <w:sz w:val="28"/>
          <w:szCs w:val="28"/>
        </w:rPr>
        <w:t xml:space="preserve"> </w:t>
      </w:r>
      <w:r w:rsidR="000306D4">
        <w:rPr>
          <w:rFonts w:ascii="Times New Roman" w:hAnsi="Times New Roman"/>
          <w:sz w:val="28"/>
          <w:szCs w:val="28"/>
        </w:rPr>
        <w:t xml:space="preserve"> </w:t>
      </w:r>
      <w:r w:rsidR="0066289F" w:rsidRPr="002B702B">
        <w:rPr>
          <w:rFonts w:ascii="Times New Roman" w:hAnsi="Times New Roman"/>
          <w:bCs/>
          <w:spacing w:val="-15"/>
          <w:kern w:val="36"/>
          <w:sz w:val="28"/>
          <w:szCs w:val="28"/>
        </w:rPr>
        <w:t>Кир</w:t>
      </w:r>
      <w:r w:rsidR="0066289F">
        <w:rPr>
          <w:rFonts w:ascii="Times New Roman" w:hAnsi="Times New Roman"/>
          <w:bCs/>
          <w:spacing w:val="-15"/>
          <w:kern w:val="36"/>
          <w:sz w:val="28"/>
          <w:szCs w:val="28"/>
        </w:rPr>
        <w:t>овского регионального филиала</w:t>
      </w:r>
      <w:r>
        <w:rPr>
          <w:rFonts w:ascii="Times New Roman" w:hAnsi="Times New Roman"/>
          <w:sz w:val="28"/>
          <w:szCs w:val="28"/>
        </w:rPr>
        <w:t xml:space="preserve"> "Россельхозбанк"</w:t>
      </w:r>
      <w:r w:rsidR="0066289F">
        <w:rPr>
          <w:rFonts w:ascii="Times New Roman" w:hAnsi="Times New Roman"/>
          <w:sz w:val="28"/>
          <w:szCs w:val="28"/>
        </w:rPr>
        <w:t xml:space="preserve"> пгт. Кикнур</w:t>
      </w:r>
      <w:r>
        <w:rPr>
          <w:rFonts w:ascii="Times New Roman" w:hAnsi="Times New Roman"/>
          <w:sz w:val="28"/>
          <w:szCs w:val="28"/>
        </w:rPr>
        <w:t xml:space="preserve">, рассмотрены на примере физического лица </w:t>
      </w:r>
      <w:r w:rsidR="00FC79A5">
        <w:rPr>
          <w:rFonts w:ascii="Times New Roman" w:hAnsi="Times New Roman"/>
          <w:sz w:val="28"/>
          <w:szCs w:val="28"/>
        </w:rPr>
        <w:t>Кузнецова Михаила Георги</w:t>
      </w:r>
      <w:r>
        <w:rPr>
          <w:rFonts w:ascii="Times New Roman" w:hAnsi="Times New Roman"/>
          <w:sz w:val="28"/>
          <w:szCs w:val="28"/>
        </w:rPr>
        <w:t>евича, который обращалс</w:t>
      </w:r>
      <w:r w:rsidR="00FC79A5">
        <w:rPr>
          <w:rFonts w:ascii="Times New Roman" w:hAnsi="Times New Roman"/>
          <w:sz w:val="28"/>
          <w:szCs w:val="28"/>
        </w:rPr>
        <w:t>я в банк за кредитом в сумме 3000</w:t>
      </w:r>
      <w:r>
        <w:rPr>
          <w:rFonts w:ascii="Times New Roman" w:hAnsi="Times New Roman"/>
          <w:sz w:val="28"/>
          <w:szCs w:val="28"/>
        </w:rPr>
        <w:t>00 рублей на срок 3</w:t>
      </w:r>
      <w:r w:rsidR="00FC79A5">
        <w:rPr>
          <w:rFonts w:ascii="Times New Roman" w:hAnsi="Times New Roman"/>
          <w:sz w:val="28"/>
          <w:szCs w:val="28"/>
        </w:rPr>
        <w:t>6 месяцев (3 года)</w:t>
      </w:r>
      <w:r>
        <w:rPr>
          <w:rFonts w:ascii="Times New Roman" w:hAnsi="Times New Roman"/>
          <w:sz w:val="28"/>
          <w:szCs w:val="28"/>
        </w:rPr>
        <w:t>.</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Обязательным условием предоставления кредита является наличие обеспечения и уверенность банка в том, что заёмщик является кредитоспособным.</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Оценка кредитоспособности заёмщика является важнейшим этапом на пути принятия банком положительного или отрицательного решения о выдаче клиенту денежных средств банком. Для определения кредитоспособности используют скоринговую оценку. На основании результатов оценки кредитоспособности рассчитывается общий лимит предоставления кредита, т. е. максимально возможная сумма кредита для данного клиента.</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Окончательное решение о выдаче кредита принимается кредитным комитетом банка.</w:t>
      </w:r>
    </w:p>
    <w:p w:rsidR="00FC2555" w:rsidRDefault="000306D4"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В дополнительном офисе </w:t>
      </w:r>
      <w:r w:rsidR="0066289F" w:rsidRPr="002B702B">
        <w:rPr>
          <w:rFonts w:ascii="Times New Roman" w:hAnsi="Times New Roman"/>
          <w:bCs/>
          <w:spacing w:val="-15"/>
          <w:kern w:val="36"/>
          <w:sz w:val="28"/>
          <w:szCs w:val="28"/>
        </w:rPr>
        <w:t>Кир</w:t>
      </w:r>
      <w:r w:rsidR="0066289F">
        <w:rPr>
          <w:rFonts w:ascii="Times New Roman" w:hAnsi="Times New Roman"/>
          <w:bCs/>
          <w:spacing w:val="-15"/>
          <w:kern w:val="36"/>
          <w:sz w:val="28"/>
          <w:szCs w:val="28"/>
        </w:rPr>
        <w:t>овского регионального филиала</w:t>
      </w:r>
      <w:r w:rsidR="0066289F">
        <w:rPr>
          <w:rFonts w:ascii="Times New Roman" w:hAnsi="Times New Roman"/>
          <w:sz w:val="28"/>
          <w:szCs w:val="28"/>
        </w:rPr>
        <w:t xml:space="preserve"> </w:t>
      </w:r>
      <w:r w:rsidR="00FC2555">
        <w:rPr>
          <w:rFonts w:ascii="Times New Roman" w:hAnsi="Times New Roman"/>
          <w:sz w:val="28"/>
          <w:szCs w:val="28"/>
        </w:rPr>
        <w:t>"Россельхозбанк"</w:t>
      </w:r>
      <w:r w:rsidR="0066289F">
        <w:rPr>
          <w:rFonts w:ascii="Times New Roman" w:hAnsi="Times New Roman"/>
          <w:sz w:val="28"/>
          <w:szCs w:val="28"/>
        </w:rPr>
        <w:t xml:space="preserve"> пгт. Кикнур </w:t>
      </w:r>
      <w:r w:rsidR="00FC2555">
        <w:rPr>
          <w:rFonts w:ascii="Times New Roman" w:hAnsi="Times New Roman"/>
          <w:sz w:val="28"/>
          <w:szCs w:val="28"/>
        </w:rPr>
        <w:t xml:space="preserve"> большая часть выдаваемых потребительских кредитов предоставляется без обеспечения, но всё же наиболее применяемым среди предоставленных кредитов с обеспечением составляет поручительство.</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Показатель просроченной задолженности является одним из важных индикаторов качества кредитного портфеля.</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xml:space="preserve">Исследования, проведённые в </w:t>
      </w:r>
      <w:r w:rsidR="00FC79A5">
        <w:rPr>
          <w:rFonts w:ascii="Times New Roman" w:hAnsi="Times New Roman"/>
          <w:sz w:val="28"/>
          <w:szCs w:val="28"/>
        </w:rPr>
        <w:t xml:space="preserve">данной </w:t>
      </w:r>
      <w:r>
        <w:rPr>
          <w:rFonts w:ascii="Times New Roman" w:hAnsi="Times New Roman"/>
          <w:sz w:val="28"/>
          <w:szCs w:val="28"/>
        </w:rPr>
        <w:t>работе, выявили на сегодняшний день ряд недостатков, без преодоления которых нельзя говорить о реализации потенциала развития банка. К ним относятся:</w:t>
      </w:r>
    </w:p>
    <w:p w:rsidR="00FC2555" w:rsidRDefault="00FC2555" w:rsidP="0066289F">
      <w:pPr>
        <w:pStyle w:val="a6"/>
        <w:numPr>
          <w:ilvl w:val="0"/>
          <w:numId w:val="8"/>
        </w:numPr>
        <w:spacing w:after="0" w:line="360" w:lineRule="auto"/>
        <w:ind w:left="0" w:firstLine="720"/>
        <w:jc w:val="both"/>
        <w:rPr>
          <w:rFonts w:ascii="Times New Roman" w:hAnsi="Times New Roman"/>
          <w:sz w:val="28"/>
          <w:szCs w:val="28"/>
        </w:rPr>
      </w:pPr>
      <w:r>
        <w:rPr>
          <w:rFonts w:ascii="Times New Roman" w:hAnsi="Times New Roman"/>
          <w:sz w:val="28"/>
          <w:szCs w:val="28"/>
        </w:rPr>
        <w:t>снижение доли кредитов физическим лицам и снижение темпов роста кредитного портфеля;</w:t>
      </w:r>
    </w:p>
    <w:p w:rsidR="00FC2555" w:rsidRDefault="00FC2555" w:rsidP="0066289F">
      <w:pPr>
        <w:pStyle w:val="a6"/>
        <w:numPr>
          <w:ilvl w:val="0"/>
          <w:numId w:val="8"/>
        </w:numPr>
        <w:spacing w:after="0" w:line="360" w:lineRule="auto"/>
        <w:ind w:left="0" w:firstLine="720"/>
        <w:jc w:val="both"/>
        <w:rPr>
          <w:rFonts w:ascii="Times New Roman" w:hAnsi="Times New Roman"/>
          <w:sz w:val="28"/>
          <w:szCs w:val="28"/>
        </w:rPr>
      </w:pPr>
      <w:r>
        <w:rPr>
          <w:rFonts w:ascii="Times New Roman" w:hAnsi="Times New Roman"/>
          <w:sz w:val="28"/>
          <w:szCs w:val="28"/>
        </w:rPr>
        <w:t>рост просроченной задолженности;</w:t>
      </w:r>
    </w:p>
    <w:p w:rsidR="00FC2555" w:rsidRDefault="00FC2555" w:rsidP="0066289F">
      <w:pPr>
        <w:pStyle w:val="a6"/>
        <w:numPr>
          <w:ilvl w:val="0"/>
          <w:numId w:val="8"/>
        </w:numPr>
        <w:spacing w:after="0" w:line="360" w:lineRule="auto"/>
        <w:ind w:left="0" w:firstLine="720"/>
        <w:jc w:val="both"/>
        <w:rPr>
          <w:rFonts w:ascii="Times New Roman" w:hAnsi="Times New Roman"/>
          <w:sz w:val="28"/>
          <w:szCs w:val="28"/>
        </w:rPr>
      </w:pPr>
      <w:r>
        <w:rPr>
          <w:rFonts w:ascii="Times New Roman" w:hAnsi="Times New Roman"/>
          <w:sz w:val="28"/>
          <w:szCs w:val="28"/>
        </w:rPr>
        <w:t>выявленная сезонность выдаваемых кредитов;</w:t>
      </w:r>
    </w:p>
    <w:p w:rsidR="00FC2555" w:rsidRDefault="00FC2555" w:rsidP="0066289F">
      <w:pPr>
        <w:pStyle w:val="a6"/>
        <w:numPr>
          <w:ilvl w:val="0"/>
          <w:numId w:val="8"/>
        </w:numPr>
        <w:spacing w:after="0" w:line="360" w:lineRule="auto"/>
        <w:ind w:left="0" w:firstLine="720"/>
        <w:jc w:val="both"/>
        <w:rPr>
          <w:rFonts w:ascii="Times New Roman" w:hAnsi="Times New Roman"/>
          <w:sz w:val="28"/>
          <w:szCs w:val="28"/>
        </w:rPr>
      </w:pPr>
      <w:r>
        <w:rPr>
          <w:rFonts w:ascii="Times New Roman" w:hAnsi="Times New Roman"/>
          <w:sz w:val="28"/>
          <w:szCs w:val="28"/>
        </w:rPr>
        <w:t>небольшая линейка кредитных продуктов.</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Таким образом, для решения данных проблем банку необходимо осуществлять следующие мероприятия:</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постоянно следить за финансовым состоянием заёмщика;</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проводить акции и рекламы о кредитных продуктах;</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уменьшать границы обеспечения кредита;</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чаще в качестве обеспечения использовать залог;</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 применять реструктуризацию кредита.</w:t>
      </w:r>
    </w:p>
    <w:p w:rsidR="00FC2555" w:rsidRDefault="00FC2555" w:rsidP="0066289F">
      <w:pPr>
        <w:pStyle w:val="a6"/>
        <w:spacing w:after="0" w:line="360" w:lineRule="auto"/>
        <w:ind w:left="0" w:firstLine="720"/>
        <w:jc w:val="both"/>
        <w:rPr>
          <w:rFonts w:ascii="Times New Roman" w:hAnsi="Times New Roman"/>
          <w:sz w:val="28"/>
          <w:szCs w:val="28"/>
        </w:rPr>
      </w:pPr>
      <w:r>
        <w:rPr>
          <w:rFonts w:ascii="Times New Roman" w:hAnsi="Times New Roman"/>
          <w:sz w:val="28"/>
          <w:szCs w:val="28"/>
        </w:rPr>
        <w:t>Вследствие выполнения новых предложенных мероприятий банк сможет увеличить свою прибыль в несколько раз.</w:t>
      </w: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FD3A50" w:rsidRDefault="00FD3A50" w:rsidP="00D02104">
      <w:pPr>
        <w:spacing w:line="360" w:lineRule="auto"/>
        <w:ind w:firstLine="709"/>
        <w:rPr>
          <w:rFonts w:ascii="Times New Roman" w:hAnsi="Times New Roman"/>
          <w:sz w:val="28"/>
          <w:szCs w:val="28"/>
        </w:rPr>
      </w:pPr>
    </w:p>
    <w:p w:rsidR="00D46169" w:rsidRDefault="00D46169" w:rsidP="00D02104">
      <w:pPr>
        <w:spacing w:line="360" w:lineRule="auto"/>
        <w:ind w:firstLine="709"/>
        <w:rPr>
          <w:rFonts w:ascii="Times New Roman" w:hAnsi="Times New Roman"/>
          <w:sz w:val="28"/>
          <w:szCs w:val="28"/>
        </w:rPr>
      </w:pPr>
    </w:p>
    <w:p w:rsidR="00CF5392" w:rsidRDefault="00CF5392" w:rsidP="00D02104">
      <w:pPr>
        <w:spacing w:line="360" w:lineRule="auto"/>
        <w:ind w:firstLine="709"/>
        <w:rPr>
          <w:rFonts w:ascii="Times New Roman" w:hAnsi="Times New Roman"/>
          <w:sz w:val="28"/>
          <w:szCs w:val="28"/>
        </w:rPr>
      </w:pPr>
    </w:p>
    <w:p w:rsidR="00FC2555" w:rsidRDefault="00FC2555" w:rsidP="003D5294">
      <w:pPr>
        <w:spacing w:after="0" w:line="360" w:lineRule="auto"/>
        <w:jc w:val="center"/>
        <w:rPr>
          <w:rFonts w:ascii="Times New Roman" w:hAnsi="Times New Roman"/>
          <w:sz w:val="28"/>
          <w:szCs w:val="28"/>
        </w:rPr>
      </w:pPr>
      <w:r w:rsidRPr="00ED0532">
        <w:rPr>
          <w:rFonts w:ascii="Times New Roman" w:hAnsi="Times New Roman"/>
          <w:sz w:val="28"/>
          <w:szCs w:val="28"/>
        </w:rPr>
        <w:t>Список  литературы</w:t>
      </w:r>
    </w:p>
    <w:p w:rsidR="0066289F" w:rsidRPr="00ED0532" w:rsidRDefault="0066289F" w:rsidP="0066289F">
      <w:pPr>
        <w:spacing w:after="0" w:line="360" w:lineRule="auto"/>
        <w:jc w:val="both"/>
        <w:rPr>
          <w:rFonts w:ascii="Times New Roman" w:hAnsi="Times New Roman"/>
          <w:sz w:val="28"/>
          <w:szCs w:val="28"/>
        </w:rPr>
      </w:pPr>
    </w:p>
    <w:p w:rsidR="00FC2555" w:rsidRPr="00ED0532" w:rsidRDefault="00FC2555" w:rsidP="0066289F">
      <w:pPr>
        <w:numPr>
          <w:ilvl w:val="0"/>
          <w:numId w:val="9"/>
        </w:numPr>
        <w:tabs>
          <w:tab w:val="clear" w:pos="720"/>
        </w:tabs>
        <w:spacing w:after="0" w:line="360" w:lineRule="auto"/>
        <w:ind w:left="0" w:firstLine="0"/>
        <w:jc w:val="both"/>
        <w:rPr>
          <w:rFonts w:ascii="Times New Roman" w:hAnsi="Times New Roman"/>
          <w:sz w:val="28"/>
          <w:szCs w:val="28"/>
        </w:rPr>
      </w:pPr>
      <w:r w:rsidRPr="00ED0532">
        <w:rPr>
          <w:rFonts w:ascii="Times New Roman" w:hAnsi="Times New Roman"/>
          <w:sz w:val="28"/>
          <w:szCs w:val="28"/>
        </w:rPr>
        <w:t>Лаврушина О.И. Банковское дело:</w:t>
      </w:r>
      <w:r w:rsidR="0091021A">
        <w:rPr>
          <w:rFonts w:ascii="Times New Roman" w:hAnsi="Times New Roman"/>
          <w:sz w:val="28"/>
          <w:szCs w:val="28"/>
        </w:rPr>
        <w:t xml:space="preserve"> </w:t>
      </w:r>
      <w:r w:rsidR="0091021A" w:rsidRPr="0091021A">
        <w:rPr>
          <w:rFonts w:ascii="Times New Roman" w:hAnsi="Times New Roman"/>
          <w:sz w:val="28"/>
          <w:szCs w:val="28"/>
        </w:rPr>
        <w:t>[</w:t>
      </w:r>
      <w:r w:rsidR="0091021A">
        <w:rPr>
          <w:rFonts w:ascii="Times New Roman" w:hAnsi="Times New Roman"/>
          <w:sz w:val="28"/>
          <w:szCs w:val="28"/>
        </w:rPr>
        <w:t>Текст</w:t>
      </w:r>
      <w:r w:rsidR="0091021A" w:rsidRPr="0091021A">
        <w:rPr>
          <w:rFonts w:ascii="Times New Roman" w:hAnsi="Times New Roman"/>
          <w:sz w:val="28"/>
          <w:szCs w:val="28"/>
        </w:rPr>
        <w:t xml:space="preserve">] </w:t>
      </w:r>
      <w:r w:rsidR="0091021A">
        <w:rPr>
          <w:rFonts w:ascii="Times New Roman" w:hAnsi="Times New Roman"/>
          <w:sz w:val="28"/>
          <w:szCs w:val="28"/>
        </w:rPr>
        <w:t xml:space="preserve"> Учебное пособие</w:t>
      </w:r>
      <w:r w:rsidRPr="00ED0532">
        <w:rPr>
          <w:rFonts w:ascii="Times New Roman" w:hAnsi="Times New Roman"/>
          <w:sz w:val="28"/>
          <w:szCs w:val="28"/>
        </w:rPr>
        <w:t xml:space="preserve"> / О.И. Лаврушина - М. :Финансы и статистика, 2008.- 765 с.</w:t>
      </w:r>
    </w:p>
    <w:p w:rsidR="00FC2555" w:rsidRPr="00ED0532" w:rsidRDefault="00FC2555" w:rsidP="0066289F">
      <w:pPr>
        <w:numPr>
          <w:ilvl w:val="0"/>
          <w:numId w:val="9"/>
        </w:numPr>
        <w:tabs>
          <w:tab w:val="clear" w:pos="720"/>
        </w:tabs>
        <w:spacing w:after="0" w:line="360" w:lineRule="auto"/>
        <w:ind w:left="0" w:firstLine="0"/>
        <w:jc w:val="both"/>
        <w:rPr>
          <w:rFonts w:ascii="Times New Roman" w:hAnsi="Times New Roman"/>
          <w:sz w:val="28"/>
          <w:szCs w:val="28"/>
        </w:rPr>
      </w:pPr>
      <w:r w:rsidRPr="00ED0532">
        <w:rPr>
          <w:rFonts w:ascii="Times New Roman" w:hAnsi="Times New Roman"/>
          <w:sz w:val="28"/>
          <w:szCs w:val="28"/>
        </w:rPr>
        <w:t xml:space="preserve">Эдвардс Б. Руководство по кредитному менеджменту </w:t>
      </w:r>
      <w:r w:rsidR="0091021A" w:rsidRPr="0091021A">
        <w:rPr>
          <w:rFonts w:ascii="Times New Roman" w:hAnsi="Times New Roman"/>
          <w:sz w:val="28"/>
          <w:szCs w:val="28"/>
        </w:rPr>
        <w:t>[</w:t>
      </w:r>
      <w:r w:rsidR="0091021A">
        <w:rPr>
          <w:rFonts w:ascii="Times New Roman" w:hAnsi="Times New Roman"/>
          <w:sz w:val="28"/>
          <w:szCs w:val="28"/>
        </w:rPr>
        <w:t>Текст</w:t>
      </w:r>
      <w:r w:rsidR="0091021A" w:rsidRPr="0091021A">
        <w:rPr>
          <w:rFonts w:ascii="Times New Roman" w:hAnsi="Times New Roman"/>
          <w:sz w:val="28"/>
          <w:szCs w:val="28"/>
        </w:rPr>
        <w:t>]</w:t>
      </w:r>
      <w:r w:rsidR="0091021A">
        <w:rPr>
          <w:rFonts w:ascii="Times New Roman" w:hAnsi="Times New Roman"/>
          <w:sz w:val="28"/>
          <w:szCs w:val="28"/>
        </w:rPr>
        <w:t>: Учебное пособие /</w:t>
      </w:r>
      <w:r w:rsidRPr="00ED0532">
        <w:rPr>
          <w:rFonts w:ascii="Times New Roman" w:hAnsi="Times New Roman"/>
          <w:sz w:val="28"/>
          <w:szCs w:val="28"/>
        </w:rPr>
        <w:t xml:space="preserve"> Под ред. Б.Эдвардса - М. :Инфра-М. 1996</w:t>
      </w:r>
    </w:p>
    <w:p w:rsidR="00FC2555" w:rsidRPr="003946B4" w:rsidRDefault="00FC2555" w:rsidP="0066289F">
      <w:pPr>
        <w:numPr>
          <w:ilvl w:val="0"/>
          <w:numId w:val="9"/>
        </w:numPr>
        <w:tabs>
          <w:tab w:val="clear" w:pos="720"/>
        </w:tabs>
        <w:spacing w:after="0" w:line="360" w:lineRule="auto"/>
        <w:ind w:left="0" w:firstLine="0"/>
        <w:jc w:val="both"/>
        <w:rPr>
          <w:rFonts w:ascii="Times New Roman" w:hAnsi="Times New Roman"/>
          <w:sz w:val="28"/>
          <w:szCs w:val="28"/>
        </w:rPr>
      </w:pPr>
      <w:r w:rsidRPr="00ED0532">
        <w:rPr>
          <w:rFonts w:ascii="Times New Roman" w:hAnsi="Times New Roman"/>
          <w:sz w:val="28"/>
          <w:szCs w:val="28"/>
        </w:rPr>
        <w:t xml:space="preserve">Кабушкин С.Н. Классификация и факторы банковского кредитного </w:t>
      </w:r>
      <w:r w:rsidRPr="003946B4">
        <w:rPr>
          <w:rFonts w:ascii="Times New Roman" w:hAnsi="Times New Roman"/>
          <w:sz w:val="28"/>
          <w:szCs w:val="28"/>
        </w:rPr>
        <w:t xml:space="preserve">риска // </w:t>
      </w:r>
      <w:r w:rsidR="0091021A" w:rsidRPr="0091021A">
        <w:rPr>
          <w:rFonts w:ascii="Times New Roman" w:hAnsi="Times New Roman"/>
          <w:sz w:val="28"/>
          <w:szCs w:val="28"/>
        </w:rPr>
        <w:t>[</w:t>
      </w:r>
      <w:r w:rsidR="0091021A">
        <w:rPr>
          <w:rFonts w:ascii="Times New Roman" w:hAnsi="Times New Roman"/>
          <w:sz w:val="28"/>
          <w:szCs w:val="28"/>
        </w:rPr>
        <w:t>Текст</w:t>
      </w:r>
      <w:r w:rsidR="0091021A" w:rsidRPr="0091021A">
        <w:rPr>
          <w:rFonts w:ascii="Times New Roman" w:hAnsi="Times New Roman"/>
          <w:sz w:val="28"/>
          <w:szCs w:val="28"/>
        </w:rPr>
        <w:t xml:space="preserve">] </w:t>
      </w:r>
      <w:r w:rsidR="0091021A">
        <w:rPr>
          <w:rFonts w:ascii="Times New Roman" w:hAnsi="Times New Roman"/>
          <w:sz w:val="28"/>
          <w:szCs w:val="28"/>
        </w:rPr>
        <w:t>Учебное пособие /</w:t>
      </w:r>
      <w:r w:rsidR="0091021A" w:rsidRPr="0091021A">
        <w:rPr>
          <w:rFonts w:ascii="Times New Roman" w:hAnsi="Times New Roman"/>
          <w:sz w:val="28"/>
          <w:szCs w:val="28"/>
        </w:rPr>
        <w:t xml:space="preserve"> </w:t>
      </w:r>
      <w:r w:rsidRPr="003946B4">
        <w:rPr>
          <w:rFonts w:ascii="Times New Roman" w:hAnsi="Times New Roman"/>
          <w:sz w:val="28"/>
          <w:szCs w:val="28"/>
        </w:rPr>
        <w:t>Вестник Ассоциации Белорусских Банков.2000. №29.</w:t>
      </w:r>
    </w:p>
    <w:p w:rsidR="00FC2555" w:rsidRPr="003946B4" w:rsidRDefault="003946B4" w:rsidP="0066289F">
      <w:pPr>
        <w:spacing w:after="0" w:line="360" w:lineRule="auto"/>
        <w:jc w:val="both"/>
        <w:rPr>
          <w:rFonts w:ascii="Times New Roman" w:hAnsi="Times New Roman"/>
          <w:sz w:val="28"/>
          <w:szCs w:val="28"/>
          <w:highlight w:val="yellow"/>
        </w:rPr>
      </w:pPr>
      <w:r>
        <w:rPr>
          <w:rFonts w:ascii="Times New Roman" w:hAnsi="Times New Roman"/>
          <w:sz w:val="28"/>
          <w:szCs w:val="28"/>
        </w:rPr>
        <w:t xml:space="preserve">4. </w:t>
      </w:r>
      <w:r w:rsidR="00FC2555" w:rsidRPr="003946B4">
        <w:rPr>
          <w:rFonts w:ascii="Times New Roman" w:hAnsi="Times New Roman"/>
          <w:sz w:val="28"/>
          <w:szCs w:val="28"/>
        </w:rPr>
        <w:t xml:space="preserve">Беляков А.В., Ломакина Е.В. Кредитный риск: оценка, анализ, управление // </w:t>
      </w:r>
      <w:r w:rsidR="0091021A" w:rsidRPr="0091021A">
        <w:rPr>
          <w:rFonts w:ascii="Times New Roman" w:hAnsi="Times New Roman"/>
          <w:sz w:val="28"/>
          <w:szCs w:val="28"/>
        </w:rPr>
        <w:t>[</w:t>
      </w:r>
      <w:r w:rsidR="0091021A">
        <w:rPr>
          <w:rFonts w:ascii="Times New Roman" w:hAnsi="Times New Roman"/>
          <w:sz w:val="28"/>
          <w:szCs w:val="28"/>
        </w:rPr>
        <w:t>Текст</w:t>
      </w:r>
      <w:r w:rsidR="0091021A" w:rsidRPr="0091021A">
        <w:rPr>
          <w:rFonts w:ascii="Times New Roman" w:hAnsi="Times New Roman"/>
          <w:sz w:val="28"/>
          <w:szCs w:val="28"/>
        </w:rPr>
        <w:t xml:space="preserve">] </w:t>
      </w:r>
      <w:r w:rsidR="0091021A">
        <w:rPr>
          <w:rFonts w:ascii="Times New Roman" w:hAnsi="Times New Roman"/>
          <w:sz w:val="28"/>
          <w:szCs w:val="28"/>
        </w:rPr>
        <w:t xml:space="preserve">Учебное пособие </w:t>
      </w:r>
      <w:r w:rsidR="0091021A" w:rsidRPr="0091021A">
        <w:rPr>
          <w:rFonts w:ascii="Times New Roman" w:hAnsi="Times New Roman"/>
          <w:sz w:val="28"/>
          <w:szCs w:val="28"/>
        </w:rPr>
        <w:t xml:space="preserve">/ </w:t>
      </w:r>
      <w:r w:rsidR="00FC2555" w:rsidRPr="003946B4">
        <w:rPr>
          <w:rFonts w:ascii="Times New Roman" w:hAnsi="Times New Roman"/>
          <w:sz w:val="28"/>
          <w:szCs w:val="28"/>
        </w:rPr>
        <w:t>Финансы и кредит. 2000. №9 (69)</w:t>
      </w:r>
    </w:p>
    <w:p w:rsidR="00FC2555" w:rsidRPr="003946B4" w:rsidRDefault="00824AC5" w:rsidP="0066289F">
      <w:pPr>
        <w:spacing w:after="0" w:line="360" w:lineRule="auto"/>
        <w:jc w:val="both"/>
        <w:rPr>
          <w:rFonts w:ascii="Times New Roman" w:hAnsi="Times New Roman"/>
          <w:sz w:val="28"/>
          <w:szCs w:val="28"/>
        </w:rPr>
      </w:pPr>
      <w:r>
        <w:rPr>
          <w:rFonts w:ascii="Times New Roman" w:hAnsi="Times New Roman"/>
          <w:sz w:val="28"/>
          <w:szCs w:val="28"/>
        </w:rPr>
        <w:t xml:space="preserve">5. </w:t>
      </w:r>
      <w:r w:rsidR="00FC2555" w:rsidRPr="003946B4">
        <w:rPr>
          <w:rFonts w:ascii="Times New Roman" w:hAnsi="Times New Roman"/>
          <w:sz w:val="28"/>
          <w:szCs w:val="28"/>
        </w:rPr>
        <w:t>Белацкий Е.Р. Проблемы управления кредитными рисками //ЕКО 1997 №5</w:t>
      </w:r>
    </w:p>
    <w:p w:rsidR="00FC2555" w:rsidRPr="003946B4" w:rsidRDefault="00FC2555" w:rsidP="0066289F">
      <w:pPr>
        <w:spacing w:after="0" w:line="360" w:lineRule="auto"/>
        <w:jc w:val="both"/>
        <w:rPr>
          <w:rFonts w:ascii="Times New Roman" w:hAnsi="Times New Roman"/>
          <w:sz w:val="28"/>
          <w:szCs w:val="28"/>
          <w:highlight w:val="yellow"/>
        </w:rPr>
      </w:pPr>
      <w:r w:rsidRPr="003946B4">
        <w:rPr>
          <w:rFonts w:ascii="Times New Roman" w:hAnsi="Times New Roman"/>
          <w:sz w:val="28"/>
          <w:szCs w:val="28"/>
        </w:rPr>
        <w:t>Питер С. Роуз.</w:t>
      </w:r>
      <w:r w:rsidR="0091021A" w:rsidRPr="0091021A">
        <w:rPr>
          <w:rFonts w:ascii="Times New Roman" w:hAnsi="Times New Roman"/>
          <w:sz w:val="28"/>
          <w:szCs w:val="28"/>
        </w:rPr>
        <w:t xml:space="preserve"> [</w:t>
      </w:r>
      <w:r w:rsidR="0091021A">
        <w:rPr>
          <w:rFonts w:ascii="Times New Roman" w:hAnsi="Times New Roman"/>
          <w:sz w:val="28"/>
          <w:szCs w:val="28"/>
        </w:rPr>
        <w:t>Текст</w:t>
      </w:r>
      <w:r w:rsidR="0091021A" w:rsidRPr="0091021A">
        <w:rPr>
          <w:rFonts w:ascii="Times New Roman" w:hAnsi="Times New Roman"/>
          <w:sz w:val="28"/>
          <w:szCs w:val="28"/>
        </w:rPr>
        <w:t>]</w:t>
      </w:r>
      <w:r w:rsidR="0091021A">
        <w:rPr>
          <w:rFonts w:ascii="Times New Roman" w:hAnsi="Times New Roman"/>
          <w:sz w:val="28"/>
          <w:szCs w:val="28"/>
        </w:rPr>
        <w:t xml:space="preserve"> Учебное пособие </w:t>
      </w:r>
      <w:r w:rsidR="0091021A" w:rsidRPr="0091021A">
        <w:rPr>
          <w:rFonts w:ascii="Times New Roman" w:hAnsi="Times New Roman"/>
          <w:sz w:val="28"/>
          <w:szCs w:val="28"/>
        </w:rPr>
        <w:t xml:space="preserve">/ </w:t>
      </w:r>
      <w:r w:rsidRPr="003946B4">
        <w:rPr>
          <w:rFonts w:ascii="Times New Roman" w:hAnsi="Times New Roman"/>
          <w:sz w:val="28"/>
          <w:szCs w:val="28"/>
        </w:rPr>
        <w:t xml:space="preserve"> Ба</w:t>
      </w:r>
      <w:r w:rsidR="0091021A">
        <w:rPr>
          <w:rFonts w:ascii="Times New Roman" w:hAnsi="Times New Roman"/>
          <w:sz w:val="28"/>
          <w:szCs w:val="28"/>
        </w:rPr>
        <w:t>нковский менеджмент.</w:t>
      </w:r>
      <w:r w:rsidRPr="003946B4">
        <w:rPr>
          <w:rFonts w:ascii="Times New Roman" w:hAnsi="Times New Roman"/>
          <w:sz w:val="28"/>
          <w:szCs w:val="28"/>
        </w:rPr>
        <w:t xml:space="preserve"> М.: Дело. 1995.</w:t>
      </w:r>
    </w:p>
    <w:p w:rsidR="00FC2555" w:rsidRPr="003946B4" w:rsidRDefault="00824AC5" w:rsidP="0066289F">
      <w:pPr>
        <w:spacing w:after="0" w:line="360" w:lineRule="auto"/>
        <w:jc w:val="both"/>
        <w:rPr>
          <w:rFonts w:ascii="Times New Roman" w:hAnsi="Times New Roman"/>
          <w:sz w:val="28"/>
          <w:szCs w:val="28"/>
        </w:rPr>
      </w:pPr>
      <w:r>
        <w:rPr>
          <w:rFonts w:ascii="Times New Roman" w:hAnsi="Times New Roman"/>
          <w:sz w:val="28"/>
          <w:szCs w:val="28"/>
        </w:rPr>
        <w:t xml:space="preserve">6. </w:t>
      </w:r>
      <w:r w:rsidR="00FC2555" w:rsidRPr="003946B4">
        <w:rPr>
          <w:rFonts w:ascii="Times New Roman" w:hAnsi="Times New Roman"/>
          <w:sz w:val="28"/>
          <w:szCs w:val="28"/>
        </w:rPr>
        <w:t>Тарасов В. И. Деньги, кр</w:t>
      </w:r>
      <w:r w:rsidR="0091021A">
        <w:rPr>
          <w:rFonts w:ascii="Times New Roman" w:hAnsi="Times New Roman"/>
          <w:sz w:val="28"/>
          <w:szCs w:val="28"/>
        </w:rPr>
        <w:t>едит, банки. Учебное пособие /</w:t>
      </w:r>
      <w:r w:rsidR="0091021A" w:rsidRPr="00FB45DE">
        <w:rPr>
          <w:rFonts w:ascii="Times New Roman" w:hAnsi="Times New Roman"/>
          <w:sz w:val="28"/>
          <w:szCs w:val="28"/>
        </w:rPr>
        <w:t xml:space="preserve"> </w:t>
      </w:r>
      <w:r w:rsidR="00FC2555" w:rsidRPr="003946B4">
        <w:rPr>
          <w:rFonts w:ascii="Times New Roman" w:hAnsi="Times New Roman"/>
          <w:sz w:val="28"/>
          <w:szCs w:val="28"/>
        </w:rPr>
        <w:t>Мн., МИСАНТА, 2003.</w:t>
      </w:r>
    </w:p>
    <w:p w:rsidR="00FC2555" w:rsidRPr="003946B4" w:rsidRDefault="003946B4" w:rsidP="0066289F">
      <w:pPr>
        <w:spacing w:after="0" w:line="360" w:lineRule="auto"/>
        <w:jc w:val="both"/>
        <w:rPr>
          <w:rFonts w:ascii="Times New Roman" w:hAnsi="Times New Roman"/>
          <w:sz w:val="28"/>
          <w:szCs w:val="28"/>
          <w:highlight w:val="yellow"/>
        </w:rPr>
      </w:pPr>
      <w:r>
        <w:rPr>
          <w:rFonts w:ascii="Times New Roman" w:hAnsi="Times New Roman"/>
          <w:sz w:val="28"/>
          <w:szCs w:val="28"/>
        </w:rPr>
        <w:t>7</w:t>
      </w:r>
      <w:r w:rsidR="00D9605E" w:rsidRPr="003946B4">
        <w:rPr>
          <w:rFonts w:ascii="Times New Roman" w:hAnsi="Times New Roman"/>
          <w:sz w:val="28"/>
          <w:szCs w:val="28"/>
        </w:rPr>
        <w:t xml:space="preserve">. </w:t>
      </w:r>
      <w:r w:rsidR="00FC2555" w:rsidRPr="003946B4">
        <w:rPr>
          <w:rFonts w:ascii="Times New Roman" w:hAnsi="Times New Roman"/>
          <w:sz w:val="28"/>
          <w:szCs w:val="28"/>
        </w:rPr>
        <w:t xml:space="preserve">Деньги, кредит, банки / Под ред. О.И. Лаврушина. </w:t>
      </w:r>
      <w:r w:rsidR="0091021A" w:rsidRPr="0091021A">
        <w:rPr>
          <w:rFonts w:ascii="Times New Roman" w:hAnsi="Times New Roman"/>
          <w:sz w:val="28"/>
          <w:szCs w:val="28"/>
        </w:rPr>
        <w:t>[</w:t>
      </w:r>
      <w:r w:rsidR="0091021A">
        <w:rPr>
          <w:rFonts w:ascii="Times New Roman" w:hAnsi="Times New Roman"/>
          <w:sz w:val="28"/>
          <w:szCs w:val="28"/>
        </w:rPr>
        <w:t>Текст</w:t>
      </w:r>
      <w:r w:rsidR="0091021A" w:rsidRPr="0091021A">
        <w:rPr>
          <w:rFonts w:ascii="Times New Roman" w:hAnsi="Times New Roman"/>
          <w:sz w:val="28"/>
          <w:szCs w:val="28"/>
        </w:rPr>
        <w:t xml:space="preserve">] // </w:t>
      </w:r>
      <w:r w:rsidR="0091021A">
        <w:rPr>
          <w:rFonts w:ascii="Times New Roman" w:hAnsi="Times New Roman"/>
          <w:sz w:val="28"/>
          <w:szCs w:val="28"/>
        </w:rPr>
        <w:t xml:space="preserve">Учебное пособие </w:t>
      </w:r>
      <w:r w:rsidR="0091021A" w:rsidRPr="0091021A">
        <w:rPr>
          <w:rFonts w:ascii="Times New Roman" w:hAnsi="Times New Roman"/>
          <w:sz w:val="28"/>
          <w:szCs w:val="28"/>
        </w:rPr>
        <w:t xml:space="preserve">/ </w:t>
      </w:r>
      <w:r w:rsidR="00FC2555" w:rsidRPr="003946B4">
        <w:rPr>
          <w:rFonts w:ascii="Times New Roman" w:hAnsi="Times New Roman"/>
          <w:sz w:val="28"/>
          <w:szCs w:val="28"/>
        </w:rPr>
        <w:t>М.: Финансы и статистика, 1998.</w:t>
      </w:r>
    </w:p>
    <w:p w:rsidR="00FC2555" w:rsidRPr="003946B4" w:rsidRDefault="003946B4" w:rsidP="0066289F">
      <w:pPr>
        <w:spacing w:after="0" w:line="360" w:lineRule="auto"/>
        <w:jc w:val="both"/>
      </w:pPr>
      <w:r w:rsidRPr="003946B4">
        <w:rPr>
          <w:rFonts w:ascii="Times New Roman" w:hAnsi="Times New Roman"/>
          <w:sz w:val="28"/>
          <w:szCs w:val="28"/>
        </w:rPr>
        <w:t>8.</w:t>
      </w:r>
      <w:r>
        <w:t xml:space="preserve"> </w:t>
      </w:r>
      <w:r w:rsidR="0066289F">
        <w:rPr>
          <w:rFonts w:ascii="Times New Roman" w:hAnsi="Times New Roman"/>
          <w:sz w:val="28"/>
          <w:szCs w:val="28"/>
        </w:rPr>
        <w:t xml:space="preserve">Официальный сайт </w:t>
      </w:r>
      <w:r w:rsidR="00824AC5" w:rsidRPr="00824AC5">
        <w:rPr>
          <w:rFonts w:ascii="Times New Roman" w:hAnsi="Times New Roman"/>
          <w:sz w:val="28"/>
          <w:szCs w:val="28"/>
        </w:rPr>
        <w:t>АО "Россельхозбанк"</w:t>
      </w:r>
      <w:r w:rsidR="0091021A">
        <w:rPr>
          <w:rFonts w:ascii="Times New Roman" w:hAnsi="Times New Roman"/>
          <w:sz w:val="28"/>
          <w:szCs w:val="28"/>
        </w:rPr>
        <w:t xml:space="preserve"> </w:t>
      </w:r>
      <w:r w:rsidR="00824AC5" w:rsidRPr="00824AC5">
        <w:rPr>
          <w:rFonts w:ascii="Times New Roman" w:hAnsi="Times New Roman"/>
          <w:sz w:val="28"/>
          <w:szCs w:val="28"/>
        </w:rPr>
        <w:t xml:space="preserve">[Электронный ресурс]: </w:t>
      </w:r>
      <w:hyperlink r:id="rId13" w:history="1">
        <w:r w:rsidR="00FC2555" w:rsidRPr="00824AC5">
          <w:rPr>
            <w:rStyle w:val="ae"/>
            <w:rFonts w:ascii="Times New Roman" w:hAnsi="Times New Roman"/>
            <w:sz w:val="28"/>
            <w:szCs w:val="28"/>
          </w:rPr>
          <w:t>http://www.rshb.ru</w:t>
        </w:r>
      </w:hyperlink>
    </w:p>
    <w:p w:rsidR="00FC2555" w:rsidRPr="003946B4" w:rsidRDefault="00824AC5" w:rsidP="0066289F">
      <w:pPr>
        <w:spacing w:after="0" w:line="360" w:lineRule="auto"/>
        <w:jc w:val="both"/>
        <w:rPr>
          <w:rFonts w:ascii="Times New Roman" w:hAnsi="Times New Roman"/>
          <w:sz w:val="28"/>
          <w:szCs w:val="28"/>
          <w:highlight w:val="yellow"/>
        </w:rPr>
      </w:pPr>
      <w:r>
        <w:rPr>
          <w:rFonts w:ascii="Times New Roman" w:hAnsi="Times New Roman"/>
          <w:sz w:val="28"/>
          <w:szCs w:val="28"/>
        </w:rPr>
        <w:t>9</w:t>
      </w:r>
      <w:r w:rsidR="00FC2555" w:rsidRPr="003946B4">
        <w:rPr>
          <w:rFonts w:ascii="Times New Roman" w:hAnsi="Times New Roman"/>
          <w:sz w:val="28"/>
          <w:szCs w:val="28"/>
        </w:rPr>
        <w:t>. Банковские риски [Текст]: учебное пособие/кол. авторов; под ред. д-ра экон. наук, проф. О.И. Лаврушина и д-ра экон. наук, проф. Н.И. Валенцевой.-2-е изд., стер.-М.:КНОРУС, 2008.-232 с.</w:t>
      </w:r>
    </w:p>
    <w:p w:rsidR="00FC2555" w:rsidRPr="003946B4" w:rsidRDefault="00824AC5" w:rsidP="0066289F">
      <w:pPr>
        <w:spacing w:after="0" w:line="360" w:lineRule="auto"/>
        <w:jc w:val="both"/>
        <w:rPr>
          <w:rFonts w:ascii="Times New Roman" w:hAnsi="Times New Roman"/>
          <w:sz w:val="28"/>
          <w:szCs w:val="28"/>
          <w:highlight w:val="yellow"/>
        </w:rPr>
      </w:pPr>
      <w:r>
        <w:rPr>
          <w:rFonts w:ascii="Times New Roman" w:hAnsi="Times New Roman"/>
          <w:sz w:val="28"/>
          <w:szCs w:val="28"/>
        </w:rPr>
        <w:t>10</w:t>
      </w:r>
      <w:r w:rsidR="00FC2555" w:rsidRPr="003946B4">
        <w:rPr>
          <w:rFonts w:ascii="Times New Roman" w:hAnsi="Times New Roman"/>
          <w:sz w:val="28"/>
          <w:szCs w:val="28"/>
        </w:rPr>
        <w:t xml:space="preserve">. Беляев Р.С. Проблемы оценки кредитоспособности заёмщиков [Текст] // </w:t>
      </w:r>
      <w:r>
        <w:rPr>
          <w:rFonts w:ascii="Times New Roman" w:hAnsi="Times New Roman"/>
          <w:sz w:val="28"/>
          <w:szCs w:val="28"/>
        </w:rPr>
        <w:t xml:space="preserve">учебное пособие </w:t>
      </w:r>
      <w:r w:rsidRPr="00824AC5">
        <w:rPr>
          <w:rFonts w:ascii="Times New Roman" w:hAnsi="Times New Roman"/>
          <w:sz w:val="28"/>
          <w:szCs w:val="28"/>
        </w:rPr>
        <w:t>/</w:t>
      </w:r>
      <w:r>
        <w:rPr>
          <w:rFonts w:ascii="Times New Roman" w:hAnsi="Times New Roman"/>
          <w:sz w:val="28"/>
          <w:szCs w:val="28"/>
        </w:rPr>
        <w:t xml:space="preserve"> </w:t>
      </w:r>
      <w:r w:rsidR="00FC2555" w:rsidRPr="003946B4">
        <w:rPr>
          <w:rFonts w:ascii="Times New Roman" w:hAnsi="Times New Roman"/>
          <w:sz w:val="28"/>
          <w:szCs w:val="28"/>
        </w:rPr>
        <w:t>Управление корпоративными финансами.- 2008.- №4, С. 12-20.</w:t>
      </w:r>
    </w:p>
    <w:p w:rsidR="00FC2555" w:rsidRPr="003946B4" w:rsidRDefault="00824AC5" w:rsidP="0066289F">
      <w:pPr>
        <w:spacing w:after="0" w:line="360" w:lineRule="auto"/>
        <w:jc w:val="both"/>
        <w:rPr>
          <w:rFonts w:ascii="Times New Roman" w:hAnsi="Times New Roman"/>
          <w:sz w:val="28"/>
          <w:szCs w:val="28"/>
          <w:highlight w:val="yellow"/>
        </w:rPr>
      </w:pPr>
      <w:r>
        <w:rPr>
          <w:rFonts w:ascii="Times New Roman" w:hAnsi="Times New Roman"/>
          <w:sz w:val="28"/>
          <w:szCs w:val="28"/>
        </w:rPr>
        <w:t>11</w:t>
      </w:r>
      <w:r w:rsidR="00FC2555" w:rsidRPr="003946B4">
        <w:rPr>
          <w:rFonts w:ascii="Times New Roman" w:hAnsi="Times New Roman"/>
          <w:sz w:val="28"/>
          <w:szCs w:val="28"/>
        </w:rPr>
        <w:t>. Глушенко А.В. Заем, кредит и ссуда - категориальный анализ, [Текст] //</w:t>
      </w:r>
      <w:r w:rsidR="00FC2555" w:rsidRPr="003946B4">
        <w:rPr>
          <w:rFonts w:ascii="Times New Roman" w:hAnsi="Times New Roman"/>
          <w:sz w:val="28"/>
          <w:szCs w:val="28"/>
          <w:highlight w:val="yellow"/>
        </w:rPr>
        <w:t xml:space="preserve"> </w:t>
      </w:r>
      <w:r w:rsidR="0091021A">
        <w:rPr>
          <w:rFonts w:ascii="Times New Roman" w:hAnsi="Times New Roman"/>
          <w:sz w:val="28"/>
          <w:szCs w:val="28"/>
        </w:rPr>
        <w:t>У</w:t>
      </w:r>
      <w:r>
        <w:rPr>
          <w:rFonts w:ascii="Times New Roman" w:hAnsi="Times New Roman"/>
          <w:sz w:val="28"/>
          <w:szCs w:val="28"/>
        </w:rPr>
        <w:t xml:space="preserve">чебное пособие </w:t>
      </w:r>
      <w:r w:rsidRPr="00824AC5">
        <w:rPr>
          <w:rFonts w:ascii="Times New Roman" w:hAnsi="Times New Roman"/>
          <w:sz w:val="28"/>
          <w:szCs w:val="28"/>
        </w:rPr>
        <w:t>/</w:t>
      </w:r>
      <w:r>
        <w:rPr>
          <w:rFonts w:ascii="Times New Roman" w:hAnsi="Times New Roman"/>
          <w:sz w:val="28"/>
          <w:szCs w:val="28"/>
        </w:rPr>
        <w:t xml:space="preserve"> </w:t>
      </w:r>
      <w:r w:rsidR="00FC2555" w:rsidRPr="003946B4">
        <w:rPr>
          <w:rFonts w:ascii="Times New Roman" w:hAnsi="Times New Roman"/>
          <w:sz w:val="28"/>
          <w:szCs w:val="28"/>
        </w:rPr>
        <w:t>Финансы и кредит. - 2009.-№ 14. - С. 18-21.</w:t>
      </w:r>
    </w:p>
    <w:p w:rsidR="00FC2555" w:rsidRPr="003946B4" w:rsidRDefault="00824AC5" w:rsidP="0066289F">
      <w:pPr>
        <w:spacing w:after="0" w:line="360" w:lineRule="auto"/>
        <w:jc w:val="both"/>
        <w:rPr>
          <w:rFonts w:ascii="Times New Roman" w:hAnsi="Times New Roman"/>
          <w:sz w:val="28"/>
          <w:szCs w:val="28"/>
        </w:rPr>
      </w:pPr>
      <w:r>
        <w:rPr>
          <w:rFonts w:ascii="Times New Roman" w:hAnsi="Times New Roman"/>
          <w:sz w:val="28"/>
          <w:szCs w:val="28"/>
        </w:rPr>
        <w:t>12</w:t>
      </w:r>
      <w:r w:rsidR="00FC2555" w:rsidRPr="003946B4">
        <w:rPr>
          <w:rFonts w:ascii="Times New Roman" w:hAnsi="Times New Roman"/>
          <w:sz w:val="28"/>
          <w:szCs w:val="28"/>
        </w:rPr>
        <w:t>. Иванов В.В. Деньги. Кредит. Банки. [Текст]/ В.В. Иванов, Б.И. Соколов. - М.: Проспект, 2008.-848с.</w:t>
      </w:r>
    </w:p>
    <w:p w:rsidR="00FC2555" w:rsidRPr="003946B4" w:rsidRDefault="00824AC5" w:rsidP="0066289F">
      <w:pPr>
        <w:spacing w:after="0" w:line="360" w:lineRule="auto"/>
        <w:jc w:val="both"/>
        <w:rPr>
          <w:rFonts w:ascii="Times New Roman" w:hAnsi="Times New Roman"/>
          <w:sz w:val="28"/>
          <w:szCs w:val="28"/>
        </w:rPr>
      </w:pPr>
      <w:r>
        <w:rPr>
          <w:rFonts w:ascii="Times New Roman" w:hAnsi="Times New Roman"/>
          <w:sz w:val="28"/>
          <w:szCs w:val="28"/>
        </w:rPr>
        <w:t>13</w:t>
      </w:r>
      <w:r w:rsidR="00FC2555" w:rsidRPr="003946B4">
        <w:rPr>
          <w:rFonts w:ascii="Times New Roman" w:hAnsi="Times New Roman"/>
          <w:sz w:val="28"/>
          <w:szCs w:val="28"/>
        </w:rPr>
        <w:t xml:space="preserve">. Кузнецова В.В. Банковское дело. </w:t>
      </w:r>
      <w:r w:rsidRPr="00824AC5">
        <w:rPr>
          <w:rFonts w:ascii="Times New Roman" w:hAnsi="Times New Roman"/>
          <w:sz w:val="28"/>
          <w:szCs w:val="28"/>
        </w:rPr>
        <w:t>[</w:t>
      </w:r>
      <w:r>
        <w:rPr>
          <w:rFonts w:ascii="Times New Roman" w:hAnsi="Times New Roman"/>
          <w:sz w:val="28"/>
          <w:szCs w:val="28"/>
        </w:rPr>
        <w:t>Текст</w:t>
      </w:r>
      <w:r w:rsidRPr="00824AC5">
        <w:rPr>
          <w:rFonts w:ascii="Times New Roman" w:hAnsi="Times New Roman"/>
          <w:sz w:val="28"/>
          <w:szCs w:val="28"/>
        </w:rPr>
        <w:t xml:space="preserve">] // </w:t>
      </w:r>
      <w:r w:rsidR="0091021A">
        <w:rPr>
          <w:rFonts w:ascii="Times New Roman" w:hAnsi="Times New Roman"/>
          <w:sz w:val="28"/>
          <w:szCs w:val="28"/>
        </w:rPr>
        <w:t>У</w:t>
      </w:r>
      <w:r>
        <w:rPr>
          <w:rFonts w:ascii="Times New Roman" w:hAnsi="Times New Roman"/>
          <w:sz w:val="28"/>
          <w:szCs w:val="28"/>
        </w:rPr>
        <w:t xml:space="preserve">чебное пособие </w:t>
      </w:r>
      <w:r w:rsidRPr="00824AC5">
        <w:rPr>
          <w:rFonts w:ascii="Times New Roman" w:hAnsi="Times New Roman"/>
          <w:sz w:val="28"/>
          <w:szCs w:val="28"/>
        </w:rPr>
        <w:t xml:space="preserve">/ </w:t>
      </w:r>
      <w:r w:rsidR="00FC2555" w:rsidRPr="003946B4">
        <w:rPr>
          <w:rFonts w:ascii="Times New Roman" w:hAnsi="Times New Roman"/>
          <w:sz w:val="28"/>
          <w:szCs w:val="28"/>
        </w:rPr>
        <w:t>Практикум</w:t>
      </w:r>
      <w:r w:rsidR="003946B4" w:rsidRPr="003946B4">
        <w:rPr>
          <w:rFonts w:ascii="Times New Roman" w:hAnsi="Times New Roman"/>
          <w:sz w:val="28"/>
          <w:szCs w:val="28"/>
        </w:rPr>
        <w:t xml:space="preserve"> специальности "Финансы и кредит". - М.: КНОРУС, 2010. - 259с.</w:t>
      </w:r>
      <w:r w:rsidR="00FC2555" w:rsidRPr="003946B4">
        <w:rPr>
          <w:rFonts w:ascii="Times New Roman" w:hAnsi="Times New Roman"/>
          <w:sz w:val="28"/>
          <w:szCs w:val="28"/>
        </w:rPr>
        <w:t xml:space="preserve">: учебное пособие по </w:t>
      </w:r>
    </w:p>
    <w:p w:rsidR="00D9605E" w:rsidRPr="00824AC5" w:rsidRDefault="00824AC5" w:rsidP="0066289F">
      <w:pPr>
        <w:spacing w:after="0" w:line="360" w:lineRule="auto"/>
        <w:jc w:val="both"/>
        <w:rPr>
          <w:rFonts w:ascii="Times New Roman" w:hAnsi="Times New Roman"/>
          <w:sz w:val="28"/>
          <w:szCs w:val="28"/>
        </w:rPr>
      </w:pPr>
      <w:r>
        <w:rPr>
          <w:rFonts w:ascii="Times New Roman" w:hAnsi="Times New Roman"/>
          <w:sz w:val="28"/>
          <w:szCs w:val="28"/>
        </w:rPr>
        <w:t>14</w:t>
      </w:r>
      <w:r w:rsidR="00D9605E" w:rsidRPr="003946B4">
        <w:rPr>
          <w:rFonts w:ascii="Times New Roman" w:hAnsi="Times New Roman"/>
          <w:sz w:val="28"/>
          <w:szCs w:val="28"/>
        </w:rPr>
        <w:t>. Федеральный закон №86 «</w:t>
      </w:r>
      <w:r w:rsidRPr="00824AC5">
        <w:rPr>
          <w:rFonts w:ascii="Times New Roman" w:hAnsi="Times New Roman"/>
          <w:sz w:val="28"/>
          <w:szCs w:val="28"/>
        </w:rPr>
        <w:t xml:space="preserve"> [</w:t>
      </w:r>
      <w:r>
        <w:rPr>
          <w:rFonts w:ascii="Times New Roman" w:hAnsi="Times New Roman"/>
          <w:sz w:val="28"/>
          <w:szCs w:val="28"/>
        </w:rPr>
        <w:t>Электронный ресурс</w:t>
      </w:r>
      <w:r w:rsidRPr="00824AC5">
        <w:rPr>
          <w:rFonts w:ascii="Times New Roman" w:hAnsi="Times New Roman"/>
          <w:sz w:val="28"/>
          <w:szCs w:val="28"/>
        </w:rPr>
        <w:t>]</w:t>
      </w:r>
      <w:r w:rsidR="0091021A">
        <w:rPr>
          <w:rFonts w:ascii="Times New Roman" w:hAnsi="Times New Roman"/>
          <w:sz w:val="28"/>
          <w:szCs w:val="28"/>
        </w:rPr>
        <w:t>:</w:t>
      </w:r>
      <w:r w:rsidRPr="00824AC5">
        <w:rPr>
          <w:rFonts w:ascii="Times New Roman" w:hAnsi="Times New Roman"/>
          <w:sz w:val="28"/>
          <w:szCs w:val="28"/>
        </w:rPr>
        <w:t xml:space="preserve"> // </w:t>
      </w:r>
      <w:r w:rsidRPr="003946B4">
        <w:rPr>
          <w:rFonts w:ascii="Times New Roman" w:hAnsi="Times New Roman"/>
          <w:sz w:val="28"/>
          <w:szCs w:val="28"/>
        </w:rPr>
        <w:t>«О Централь</w:t>
      </w:r>
      <w:r>
        <w:rPr>
          <w:rFonts w:ascii="Times New Roman" w:hAnsi="Times New Roman"/>
          <w:sz w:val="28"/>
          <w:szCs w:val="28"/>
        </w:rPr>
        <w:t>ном банке Российской Федерации»</w:t>
      </w:r>
    </w:p>
    <w:p w:rsidR="00FD3A50" w:rsidRPr="00ED0532" w:rsidRDefault="00824AC5" w:rsidP="0066289F">
      <w:pPr>
        <w:tabs>
          <w:tab w:val="left" w:pos="405"/>
        </w:tabs>
        <w:spacing w:after="0" w:line="360" w:lineRule="auto"/>
        <w:jc w:val="both"/>
        <w:rPr>
          <w:rFonts w:ascii="Times New Roman" w:hAnsi="Times New Roman"/>
          <w:sz w:val="28"/>
          <w:szCs w:val="28"/>
        </w:rPr>
      </w:pPr>
      <w:r>
        <w:rPr>
          <w:rFonts w:ascii="Times New Roman" w:hAnsi="Times New Roman"/>
          <w:sz w:val="28"/>
          <w:szCs w:val="28"/>
        </w:rPr>
        <w:t>15</w:t>
      </w:r>
      <w:r w:rsidR="00D9605E" w:rsidRPr="00ED0532">
        <w:rPr>
          <w:rFonts w:ascii="Times New Roman" w:hAnsi="Times New Roman"/>
          <w:sz w:val="28"/>
          <w:szCs w:val="28"/>
        </w:rPr>
        <w:t xml:space="preserve">. </w:t>
      </w:r>
      <w:r w:rsidR="00FD3A50" w:rsidRPr="00ED0532">
        <w:rPr>
          <w:rFonts w:ascii="Times New Roman" w:hAnsi="Times New Roman"/>
          <w:sz w:val="28"/>
          <w:szCs w:val="28"/>
        </w:rPr>
        <w:t>Федеральный закон от 02.12.90 №395-</w:t>
      </w:r>
      <w:r w:rsidR="00FD3A50" w:rsidRPr="00ED0532">
        <w:rPr>
          <w:rFonts w:ascii="Times New Roman" w:hAnsi="Times New Roman"/>
          <w:sz w:val="28"/>
          <w:szCs w:val="28"/>
          <w:lang w:val="en-US"/>
        </w:rPr>
        <w:t>I</w:t>
      </w:r>
      <w:r w:rsidR="00FD3A50" w:rsidRPr="00ED0532">
        <w:rPr>
          <w:rFonts w:ascii="Times New Roman" w:hAnsi="Times New Roman"/>
          <w:sz w:val="28"/>
          <w:szCs w:val="28"/>
        </w:rPr>
        <w:t xml:space="preserve"> (ред.от 23.07.2013 с изменениями, вступившими в силу с 02.10.2013)</w:t>
      </w:r>
      <w:r w:rsidR="0091021A" w:rsidRPr="0091021A">
        <w:rPr>
          <w:rFonts w:ascii="Times New Roman" w:hAnsi="Times New Roman"/>
          <w:sz w:val="28"/>
          <w:szCs w:val="28"/>
        </w:rPr>
        <w:t xml:space="preserve"> [</w:t>
      </w:r>
      <w:r w:rsidR="0091021A">
        <w:rPr>
          <w:rFonts w:ascii="Times New Roman" w:hAnsi="Times New Roman"/>
          <w:sz w:val="28"/>
          <w:szCs w:val="28"/>
        </w:rPr>
        <w:t>Электронный ресурс</w:t>
      </w:r>
      <w:r w:rsidR="0091021A" w:rsidRPr="0091021A">
        <w:rPr>
          <w:rFonts w:ascii="Times New Roman" w:hAnsi="Times New Roman"/>
          <w:sz w:val="28"/>
          <w:szCs w:val="28"/>
        </w:rPr>
        <w:t>]</w:t>
      </w:r>
      <w:r w:rsidR="0091021A">
        <w:rPr>
          <w:rFonts w:ascii="Times New Roman" w:hAnsi="Times New Roman"/>
          <w:sz w:val="28"/>
          <w:szCs w:val="28"/>
        </w:rPr>
        <w:t>:</w:t>
      </w:r>
      <w:r w:rsidR="0091021A" w:rsidRPr="0091021A">
        <w:rPr>
          <w:rFonts w:ascii="Times New Roman" w:hAnsi="Times New Roman"/>
          <w:sz w:val="28"/>
          <w:szCs w:val="28"/>
        </w:rPr>
        <w:t xml:space="preserve"> // </w:t>
      </w:r>
      <w:r w:rsidR="00FD3A50" w:rsidRPr="00ED0532">
        <w:rPr>
          <w:rFonts w:ascii="Times New Roman" w:hAnsi="Times New Roman"/>
          <w:sz w:val="28"/>
          <w:szCs w:val="28"/>
        </w:rPr>
        <w:t xml:space="preserve"> "О банках и банковской деятельности";   </w:t>
      </w:r>
    </w:p>
    <w:p w:rsidR="00FD3A50" w:rsidRPr="00ED0532" w:rsidRDefault="00824AC5" w:rsidP="0066289F">
      <w:pPr>
        <w:tabs>
          <w:tab w:val="left" w:pos="405"/>
        </w:tabs>
        <w:spacing w:after="0" w:line="360" w:lineRule="auto"/>
        <w:jc w:val="both"/>
        <w:rPr>
          <w:rFonts w:ascii="Times New Roman" w:hAnsi="Times New Roman"/>
          <w:sz w:val="28"/>
          <w:szCs w:val="28"/>
        </w:rPr>
      </w:pPr>
      <w:r>
        <w:rPr>
          <w:rFonts w:ascii="Times New Roman" w:hAnsi="Times New Roman"/>
          <w:sz w:val="28"/>
          <w:szCs w:val="28"/>
        </w:rPr>
        <w:t>16</w:t>
      </w:r>
      <w:r w:rsidR="0091021A">
        <w:rPr>
          <w:rFonts w:ascii="Times New Roman" w:hAnsi="Times New Roman"/>
          <w:sz w:val="28"/>
          <w:szCs w:val="28"/>
        </w:rPr>
        <w:t xml:space="preserve">. Положение ЦБ РФ 380 П </w:t>
      </w:r>
      <w:r w:rsidR="0091021A" w:rsidRPr="0091021A">
        <w:rPr>
          <w:rFonts w:ascii="Times New Roman" w:hAnsi="Times New Roman"/>
          <w:sz w:val="28"/>
          <w:szCs w:val="28"/>
        </w:rPr>
        <w:t>[</w:t>
      </w:r>
      <w:r w:rsidR="0091021A">
        <w:rPr>
          <w:rFonts w:ascii="Times New Roman" w:hAnsi="Times New Roman"/>
          <w:sz w:val="28"/>
          <w:szCs w:val="28"/>
        </w:rPr>
        <w:t>Электронный ресурс</w:t>
      </w:r>
      <w:r w:rsidR="0091021A" w:rsidRPr="0091021A">
        <w:rPr>
          <w:rFonts w:ascii="Times New Roman" w:hAnsi="Times New Roman"/>
          <w:sz w:val="28"/>
          <w:szCs w:val="28"/>
        </w:rPr>
        <w:t>]</w:t>
      </w:r>
      <w:r w:rsidR="0091021A">
        <w:rPr>
          <w:rFonts w:ascii="Times New Roman" w:hAnsi="Times New Roman"/>
          <w:sz w:val="28"/>
          <w:szCs w:val="28"/>
        </w:rPr>
        <w:t>:</w:t>
      </w:r>
      <w:r w:rsidR="0091021A" w:rsidRPr="0091021A">
        <w:rPr>
          <w:rFonts w:ascii="Times New Roman" w:hAnsi="Times New Roman"/>
          <w:sz w:val="28"/>
          <w:szCs w:val="28"/>
        </w:rPr>
        <w:t xml:space="preserve"> // </w:t>
      </w:r>
      <w:r w:rsidR="00FD3A50" w:rsidRPr="00ED0532">
        <w:rPr>
          <w:rFonts w:ascii="Times New Roman" w:hAnsi="Times New Roman"/>
          <w:sz w:val="28"/>
          <w:szCs w:val="28"/>
        </w:rPr>
        <w:t>"План счетов бухгалтерского учёта в банке";</w:t>
      </w:r>
    </w:p>
    <w:p w:rsidR="00FD3A50" w:rsidRDefault="00824AC5" w:rsidP="0066289F">
      <w:pPr>
        <w:tabs>
          <w:tab w:val="left" w:pos="405"/>
        </w:tabs>
        <w:spacing w:after="0" w:line="360" w:lineRule="auto"/>
        <w:jc w:val="both"/>
        <w:rPr>
          <w:rFonts w:ascii="Times New Roman" w:hAnsi="Times New Roman"/>
          <w:sz w:val="28"/>
          <w:szCs w:val="28"/>
        </w:rPr>
      </w:pPr>
      <w:r>
        <w:rPr>
          <w:rFonts w:ascii="Times New Roman" w:hAnsi="Times New Roman"/>
          <w:sz w:val="28"/>
          <w:szCs w:val="28"/>
        </w:rPr>
        <w:t>17</w:t>
      </w:r>
      <w:r w:rsidR="00FD3A50" w:rsidRPr="00ED0532">
        <w:rPr>
          <w:rFonts w:ascii="Times New Roman" w:hAnsi="Times New Roman"/>
          <w:sz w:val="28"/>
          <w:szCs w:val="28"/>
        </w:rPr>
        <w:t>. Положение ЦБ РФ 26.06.1998 №39 П</w:t>
      </w:r>
      <w:r w:rsidR="0091021A" w:rsidRPr="0091021A">
        <w:rPr>
          <w:rFonts w:ascii="Times New Roman" w:hAnsi="Times New Roman"/>
          <w:sz w:val="28"/>
          <w:szCs w:val="28"/>
        </w:rPr>
        <w:t xml:space="preserve"> [</w:t>
      </w:r>
      <w:r w:rsidR="0091021A">
        <w:rPr>
          <w:rFonts w:ascii="Times New Roman" w:hAnsi="Times New Roman"/>
          <w:sz w:val="28"/>
          <w:szCs w:val="28"/>
        </w:rPr>
        <w:t>Электронный ресурс</w:t>
      </w:r>
      <w:r w:rsidR="0091021A" w:rsidRPr="0091021A">
        <w:rPr>
          <w:rFonts w:ascii="Times New Roman" w:hAnsi="Times New Roman"/>
          <w:sz w:val="28"/>
          <w:szCs w:val="28"/>
        </w:rPr>
        <w:t>]</w:t>
      </w:r>
      <w:r w:rsidR="0091021A">
        <w:rPr>
          <w:rFonts w:ascii="Times New Roman" w:hAnsi="Times New Roman"/>
          <w:sz w:val="28"/>
          <w:szCs w:val="28"/>
        </w:rPr>
        <w:t xml:space="preserve">: </w:t>
      </w:r>
      <w:r w:rsidR="0091021A" w:rsidRPr="0091021A">
        <w:rPr>
          <w:rFonts w:ascii="Times New Roman" w:hAnsi="Times New Roman"/>
          <w:sz w:val="28"/>
          <w:szCs w:val="28"/>
        </w:rPr>
        <w:t>//</w:t>
      </w:r>
      <w:r w:rsidR="00FD3A50" w:rsidRPr="00ED0532">
        <w:rPr>
          <w:rFonts w:ascii="Times New Roman" w:hAnsi="Times New Roman"/>
          <w:sz w:val="28"/>
          <w:szCs w:val="28"/>
        </w:rPr>
        <w:t xml:space="preserve"> "Положение о порядке начисления процентов по операциям, связанным с привлечением и размещением денежных средств банками" и др.</w:t>
      </w:r>
    </w:p>
    <w:p w:rsidR="00ED0532" w:rsidRDefault="00824AC5" w:rsidP="0066289F">
      <w:pPr>
        <w:tabs>
          <w:tab w:val="left" w:pos="405"/>
        </w:tabs>
        <w:spacing w:after="0" w:line="360" w:lineRule="auto"/>
        <w:jc w:val="both"/>
        <w:rPr>
          <w:rFonts w:ascii="Times New Roman" w:hAnsi="Times New Roman"/>
          <w:sz w:val="28"/>
          <w:szCs w:val="28"/>
        </w:rPr>
      </w:pPr>
      <w:r>
        <w:rPr>
          <w:rFonts w:ascii="Times New Roman" w:hAnsi="Times New Roman"/>
          <w:sz w:val="28"/>
          <w:szCs w:val="28"/>
        </w:rPr>
        <w:t>18</w:t>
      </w:r>
      <w:r w:rsidR="00ED0532">
        <w:rPr>
          <w:rFonts w:ascii="Times New Roman" w:hAnsi="Times New Roman"/>
          <w:sz w:val="28"/>
          <w:szCs w:val="28"/>
        </w:rPr>
        <w:t xml:space="preserve">. </w:t>
      </w:r>
      <w:r w:rsidR="00ED0532" w:rsidRPr="00ED0532">
        <w:rPr>
          <w:rFonts w:ascii="Times New Roman" w:hAnsi="Times New Roman"/>
          <w:sz w:val="28"/>
          <w:szCs w:val="28"/>
        </w:rPr>
        <w:t xml:space="preserve"> Конституция Российской Федерации: Принятая всенародным голосованием 12 дек. 1993 г. \\ </w:t>
      </w:r>
      <w:r w:rsidR="0091021A" w:rsidRPr="0091021A">
        <w:rPr>
          <w:rFonts w:ascii="Times New Roman" w:hAnsi="Times New Roman"/>
          <w:sz w:val="28"/>
          <w:szCs w:val="28"/>
        </w:rPr>
        <w:t>[</w:t>
      </w:r>
      <w:r w:rsidR="00ED0532" w:rsidRPr="00ED0532">
        <w:rPr>
          <w:rFonts w:ascii="Times New Roman" w:hAnsi="Times New Roman"/>
          <w:sz w:val="28"/>
          <w:szCs w:val="28"/>
        </w:rPr>
        <w:t>Консультант плюс</w:t>
      </w:r>
      <w:r w:rsidR="0091021A" w:rsidRPr="0091021A">
        <w:rPr>
          <w:rFonts w:ascii="Times New Roman" w:hAnsi="Times New Roman"/>
          <w:sz w:val="28"/>
          <w:szCs w:val="28"/>
        </w:rPr>
        <w:t>]</w:t>
      </w:r>
      <w:r w:rsidR="00ED0532" w:rsidRPr="00ED0532">
        <w:rPr>
          <w:rFonts w:ascii="Times New Roman" w:hAnsi="Times New Roman"/>
          <w:sz w:val="28"/>
          <w:szCs w:val="28"/>
        </w:rPr>
        <w:t>.</w:t>
      </w:r>
    </w:p>
    <w:p w:rsidR="00824AC5" w:rsidRPr="00824AC5" w:rsidRDefault="00824AC5" w:rsidP="0066289F">
      <w:pPr>
        <w:tabs>
          <w:tab w:val="left" w:pos="405"/>
        </w:tabs>
        <w:spacing w:after="0" w:line="360" w:lineRule="auto"/>
        <w:jc w:val="both"/>
        <w:rPr>
          <w:rFonts w:ascii="Times New Roman" w:hAnsi="Times New Roman"/>
          <w:sz w:val="28"/>
          <w:szCs w:val="28"/>
        </w:rPr>
      </w:pPr>
      <w:r>
        <w:rPr>
          <w:rFonts w:ascii="Times New Roman" w:hAnsi="Times New Roman"/>
          <w:sz w:val="28"/>
          <w:szCs w:val="28"/>
        </w:rPr>
        <w:t>19</w:t>
      </w:r>
      <w:r w:rsidR="00ED0532">
        <w:rPr>
          <w:rFonts w:ascii="Times New Roman" w:hAnsi="Times New Roman"/>
          <w:sz w:val="28"/>
          <w:szCs w:val="28"/>
        </w:rPr>
        <w:t>.</w:t>
      </w:r>
      <w:r>
        <w:rPr>
          <w:rFonts w:ascii="Times New Roman" w:hAnsi="Times New Roman"/>
          <w:sz w:val="28"/>
          <w:szCs w:val="28"/>
        </w:rPr>
        <w:t xml:space="preserve"> Официальный сайт Департамента финансов Кировской области </w:t>
      </w:r>
      <w:r w:rsidRPr="00824AC5">
        <w:rPr>
          <w:rFonts w:ascii="Times New Roman" w:hAnsi="Times New Roman"/>
          <w:sz w:val="28"/>
          <w:szCs w:val="28"/>
        </w:rPr>
        <w:t>[</w:t>
      </w:r>
      <w:r>
        <w:rPr>
          <w:rFonts w:ascii="Times New Roman" w:hAnsi="Times New Roman"/>
          <w:sz w:val="28"/>
          <w:szCs w:val="28"/>
        </w:rPr>
        <w:t>Электронный ресурс</w:t>
      </w:r>
      <w:r w:rsidRPr="00824AC5">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www</w:t>
      </w:r>
      <w:r w:rsidRPr="00824AC5">
        <w:rPr>
          <w:rFonts w:ascii="Times New Roman" w:hAnsi="Times New Roman"/>
          <w:sz w:val="28"/>
          <w:szCs w:val="28"/>
        </w:rPr>
        <w:t>.</w:t>
      </w:r>
      <w:r>
        <w:rPr>
          <w:rFonts w:ascii="Times New Roman" w:hAnsi="Times New Roman"/>
          <w:sz w:val="28"/>
          <w:szCs w:val="28"/>
          <w:lang w:val="en-US"/>
        </w:rPr>
        <w:t>depfin</w:t>
      </w:r>
      <w:r w:rsidRPr="00824AC5">
        <w:rPr>
          <w:rFonts w:ascii="Times New Roman" w:hAnsi="Times New Roman"/>
          <w:sz w:val="28"/>
          <w:szCs w:val="28"/>
        </w:rPr>
        <w:t>.</w:t>
      </w:r>
      <w:r>
        <w:rPr>
          <w:rFonts w:ascii="Times New Roman" w:hAnsi="Times New Roman"/>
          <w:sz w:val="28"/>
          <w:szCs w:val="28"/>
          <w:lang w:val="en-US"/>
        </w:rPr>
        <w:t>kirov</w:t>
      </w:r>
      <w:r w:rsidRPr="00824AC5">
        <w:rPr>
          <w:rFonts w:ascii="Times New Roman" w:hAnsi="Times New Roman"/>
          <w:sz w:val="28"/>
          <w:szCs w:val="28"/>
        </w:rPr>
        <w:t>.</w:t>
      </w:r>
      <w:r>
        <w:rPr>
          <w:rFonts w:ascii="Times New Roman" w:hAnsi="Times New Roman"/>
          <w:sz w:val="28"/>
          <w:szCs w:val="28"/>
          <w:lang w:val="en-US"/>
        </w:rPr>
        <w:t>ru</w:t>
      </w:r>
    </w:p>
    <w:p w:rsidR="0091021A" w:rsidRPr="00FB45DE" w:rsidRDefault="00824AC5" w:rsidP="0066289F">
      <w:pPr>
        <w:spacing w:after="0" w:line="360" w:lineRule="auto"/>
        <w:jc w:val="both"/>
        <w:rPr>
          <w:rFonts w:ascii="Times New Roman" w:hAnsi="Times New Roman"/>
          <w:sz w:val="28"/>
          <w:szCs w:val="28"/>
        </w:rPr>
      </w:pPr>
      <w:r w:rsidRPr="0091021A">
        <w:rPr>
          <w:rFonts w:ascii="Times New Roman" w:hAnsi="Times New Roman"/>
          <w:sz w:val="28"/>
          <w:szCs w:val="28"/>
        </w:rPr>
        <w:t xml:space="preserve">20. </w:t>
      </w:r>
      <w:r w:rsidR="00ED0532" w:rsidRPr="0091021A">
        <w:rPr>
          <w:rFonts w:ascii="Times New Roman" w:hAnsi="Times New Roman"/>
          <w:sz w:val="28"/>
          <w:szCs w:val="28"/>
        </w:rPr>
        <w:t xml:space="preserve"> </w:t>
      </w:r>
      <w:r w:rsidR="0091021A" w:rsidRPr="0091021A">
        <w:rPr>
          <w:rFonts w:ascii="Times New Roman" w:hAnsi="Times New Roman"/>
          <w:sz w:val="28"/>
          <w:szCs w:val="28"/>
        </w:rPr>
        <w:t> Федеральный закон О кредитных историях от 30.12.2004 г. №28-ФЗ\\ [Консультант плюс].</w:t>
      </w:r>
    </w:p>
    <w:p w:rsidR="0091021A" w:rsidRPr="0091021A" w:rsidRDefault="0091021A" w:rsidP="0066289F">
      <w:pPr>
        <w:spacing w:after="0" w:line="360" w:lineRule="auto"/>
        <w:jc w:val="both"/>
        <w:rPr>
          <w:rFonts w:ascii="Times New Roman" w:hAnsi="Times New Roman"/>
          <w:sz w:val="28"/>
          <w:szCs w:val="28"/>
        </w:rPr>
      </w:pPr>
      <w:r w:rsidRPr="0091021A">
        <w:rPr>
          <w:rFonts w:ascii="Times New Roman" w:hAnsi="Times New Roman"/>
          <w:sz w:val="28"/>
          <w:szCs w:val="28"/>
        </w:rPr>
        <w:t>21. Каджаева М.Р. Дуброская С.В.  [</w:t>
      </w:r>
      <w:r>
        <w:rPr>
          <w:rFonts w:ascii="Times New Roman" w:hAnsi="Times New Roman"/>
          <w:sz w:val="28"/>
          <w:szCs w:val="28"/>
        </w:rPr>
        <w:t>Текст</w:t>
      </w:r>
      <w:r w:rsidRPr="0091021A">
        <w:rPr>
          <w:rFonts w:ascii="Times New Roman" w:hAnsi="Times New Roman"/>
          <w:sz w:val="28"/>
          <w:szCs w:val="28"/>
        </w:rPr>
        <w:t>]</w:t>
      </w:r>
      <w:r>
        <w:rPr>
          <w:rFonts w:ascii="Times New Roman" w:hAnsi="Times New Roman"/>
          <w:sz w:val="28"/>
          <w:szCs w:val="28"/>
        </w:rPr>
        <w:t xml:space="preserve">: Учебное пособие </w:t>
      </w:r>
      <w:r w:rsidRPr="0091021A">
        <w:rPr>
          <w:rFonts w:ascii="Times New Roman" w:hAnsi="Times New Roman"/>
          <w:sz w:val="28"/>
          <w:szCs w:val="28"/>
        </w:rPr>
        <w:t>/ Банковс</w:t>
      </w:r>
      <w:r>
        <w:rPr>
          <w:rFonts w:ascii="Times New Roman" w:hAnsi="Times New Roman"/>
          <w:sz w:val="28"/>
          <w:szCs w:val="28"/>
        </w:rPr>
        <w:t xml:space="preserve">кие операции. </w:t>
      </w:r>
      <w:r>
        <w:rPr>
          <w:rFonts w:ascii="Times New Roman" w:hAnsi="Times New Roman"/>
          <w:sz w:val="28"/>
          <w:szCs w:val="28"/>
        </w:rPr>
        <w:noBreakHyphen/>
        <w:t xml:space="preserve"> М: ACADEMA, 2</w:t>
      </w:r>
      <w:r w:rsidRPr="0091021A">
        <w:rPr>
          <w:rFonts w:ascii="Times New Roman" w:hAnsi="Times New Roman"/>
          <w:sz w:val="28"/>
          <w:szCs w:val="28"/>
        </w:rPr>
        <w:t>013</w:t>
      </w:r>
    </w:p>
    <w:p w:rsidR="00ED0532" w:rsidRPr="00FB45DE" w:rsidRDefault="0091021A" w:rsidP="0066289F">
      <w:pPr>
        <w:tabs>
          <w:tab w:val="left" w:pos="405"/>
        </w:tabs>
        <w:spacing w:after="0" w:line="360" w:lineRule="auto"/>
        <w:jc w:val="both"/>
        <w:rPr>
          <w:rFonts w:ascii="Times New Roman" w:hAnsi="Times New Roman"/>
          <w:sz w:val="28"/>
          <w:szCs w:val="28"/>
        </w:rPr>
      </w:pPr>
      <w:r w:rsidRPr="0091021A">
        <w:rPr>
          <w:rFonts w:ascii="Times New Roman" w:hAnsi="Times New Roman"/>
          <w:sz w:val="28"/>
          <w:szCs w:val="28"/>
        </w:rPr>
        <w:t>22. Черкасов В.Е.</w:t>
      </w:r>
      <w:r w:rsidR="00CB72BE" w:rsidRPr="00CB72BE">
        <w:rPr>
          <w:rFonts w:ascii="Times New Roman" w:hAnsi="Times New Roman"/>
          <w:sz w:val="28"/>
          <w:szCs w:val="28"/>
        </w:rPr>
        <w:t xml:space="preserve"> [</w:t>
      </w:r>
      <w:r w:rsidR="00CB72BE">
        <w:rPr>
          <w:rFonts w:ascii="Times New Roman" w:hAnsi="Times New Roman"/>
          <w:sz w:val="28"/>
          <w:szCs w:val="28"/>
        </w:rPr>
        <w:t>Текст</w:t>
      </w:r>
      <w:r w:rsidR="00CB72BE" w:rsidRPr="00CB72BE">
        <w:rPr>
          <w:rFonts w:ascii="Times New Roman" w:hAnsi="Times New Roman"/>
          <w:sz w:val="28"/>
          <w:szCs w:val="28"/>
        </w:rPr>
        <w:t>]</w:t>
      </w:r>
      <w:r w:rsidR="00CB72BE">
        <w:rPr>
          <w:rFonts w:ascii="Times New Roman" w:hAnsi="Times New Roman"/>
          <w:sz w:val="28"/>
          <w:szCs w:val="28"/>
        </w:rPr>
        <w:t xml:space="preserve">: Учебное пособие </w:t>
      </w:r>
      <w:r w:rsidR="00CB72BE" w:rsidRPr="00CB72BE">
        <w:rPr>
          <w:rFonts w:ascii="Times New Roman" w:hAnsi="Times New Roman"/>
          <w:sz w:val="28"/>
          <w:szCs w:val="28"/>
        </w:rPr>
        <w:t xml:space="preserve">/ </w:t>
      </w:r>
      <w:r w:rsidRPr="0091021A">
        <w:rPr>
          <w:rFonts w:ascii="Times New Roman" w:hAnsi="Times New Roman"/>
          <w:sz w:val="28"/>
          <w:szCs w:val="28"/>
        </w:rPr>
        <w:t> Эффективность финансового анализа в банке – миф или реальность? \\ Бухгалт</w:t>
      </w:r>
      <w:r>
        <w:rPr>
          <w:rFonts w:ascii="Times New Roman" w:hAnsi="Times New Roman"/>
          <w:sz w:val="28"/>
          <w:szCs w:val="28"/>
        </w:rPr>
        <w:t>ерия и банки, №1, 2</w:t>
      </w:r>
      <w:r w:rsidRPr="00CB72BE">
        <w:rPr>
          <w:rFonts w:ascii="Times New Roman" w:hAnsi="Times New Roman"/>
          <w:sz w:val="28"/>
          <w:szCs w:val="28"/>
        </w:rPr>
        <w:t>012</w:t>
      </w:r>
      <w:r w:rsidRPr="0091021A">
        <w:rPr>
          <w:rFonts w:ascii="Times New Roman" w:hAnsi="Times New Roman"/>
          <w:sz w:val="28"/>
          <w:szCs w:val="28"/>
        </w:rPr>
        <w:t> г.</w:t>
      </w:r>
    </w:p>
    <w:p w:rsidR="00CB72BE" w:rsidRPr="00FB45DE" w:rsidRDefault="00CB72BE" w:rsidP="0066289F">
      <w:pPr>
        <w:tabs>
          <w:tab w:val="left" w:pos="405"/>
        </w:tabs>
        <w:spacing w:after="0" w:line="360" w:lineRule="auto"/>
        <w:jc w:val="both"/>
        <w:rPr>
          <w:rFonts w:ascii="Times New Roman" w:hAnsi="Times New Roman"/>
          <w:sz w:val="28"/>
          <w:szCs w:val="28"/>
        </w:rPr>
      </w:pPr>
      <w:r w:rsidRPr="00CB72BE">
        <w:rPr>
          <w:rFonts w:ascii="Times New Roman" w:hAnsi="Times New Roman"/>
          <w:sz w:val="28"/>
          <w:szCs w:val="28"/>
        </w:rPr>
        <w:t xml:space="preserve">23. Чиркова М.Б. [ </w:t>
      </w:r>
      <w:r>
        <w:rPr>
          <w:rFonts w:ascii="Times New Roman" w:hAnsi="Times New Roman"/>
          <w:sz w:val="28"/>
          <w:szCs w:val="28"/>
        </w:rPr>
        <w:t>Текст</w:t>
      </w:r>
      <w:r w:rsidRPr="00CB72BE">
        <w:rPr>
          <w:rFonts w:ascii="Times New Roman" w:hAnsi="Times New Roman"/>
          <w:sz w:val="28"/>
          <w:szCs w:val="28"/>
        </w:rPr>
        <w:t>]</w:t>
      </w:r>
      <w:r>
        <w:rPr>
          <w:rFonts w:ascii="Times New Roman" w:hAnsi="Times New Roman"/>
          <w:sz w:val="28"/>
          <w:szCs w:val="28"/>
        </w:rPr>
        <w:t xml:space="preserve">: Учебное пособие </w:t>
      </w:r>
      <w:r w:rsidRPr="00CB72BE">
        <w:rPr>
          <w:rFonts w:ascii="Times New Roman" w:hAnsi="Times New Roman"/>
          <w:sz w:val="28"/>
          <w:szCs w:val="28"/>
        </w:rPr>
        <w:t xml:space="preserve">/ Некоторые вопросы анализа кредитоспособности заемщиков </w:t>
      </w:r>
      <w:r>
        <w:rPr>
          <w:rFonts w:ascii="Times New Roman" w:hAnsi="Times New Roman"/>
          <w:sz w:val="28"/>
          <w:szCs w:val="28"/>
        </w:rPr>
        <w:t>\\ Бухгалтерия и банки, №8, 20</w:t>
      </w:r>
      <w:r w:rsidRPr="00CB72BE">
        <w:rPr>
          <w:rFonts w:ascii="Times New Roman" w:hAnsi="Times New Roman"/>
          <w:sz w:val="28"/>
          <w:szCs w:val="28"/>
        </w:rPr>
        <w:t>11 г.</w:t>
      </w:r>
    </w:p>
    <w:p w:rsidR="00CB72BE" w:rsidRPr="00CB72BE" w:rsidRDefault="00CB72BE" w:rsidP="0066289F">
      <w:pPr>
        <w:tabs>
          <w:tab w:val="left" w:pos="405"/>
        </w:tabs>
        <w:spacing w:after="0" w:line="360" w:lineRule="auto"/>
        <w:jc w:val="both"/>
        <w:rPr>
          <w:rFonts w:ascii="Times New Roman" w:hAnsi="Times New Roman"/>
          <w:sz w:val="28"/>
          <w:szCs w:val="28"/>
        </w:rPr>
      </w:pPr>
      <w:r w:rsidRPr="00CB72BE">
        <w:rPr>
          <w:rFonts w:ascii="Times New Roman" w:hAnsi="Times New Roman"/>
          <w:sz w:val="28"/>
          <w:szCs w:val="28"/>
        </w:rPr>
        <w:t xml:space="preserve">24. </w:t>
      </w:r>
      <w:r w:rsidRPr="00CB72BE">
        <w:t xml:space="preserve"> </w:t>
      </w:r>
      <w:r w:rsidRPr="00CB72BE">
        <w:rPr>
          <w:rFonts w:ascii="Times New Roman" w:hAnsi="Times New Roman"/>
          <w:sz w:val="28"/>
          <w:szCs w:val="28"/>
        </w:rPr>
        <w:t>Шадрина Г.В. [</w:t>
      </w:r>
      <w:r>
        <w:rPr>
          <w:rFonts w:ascii="Times New Roman" w:hAnsi="Times New Roman"/>
          <w:sz w:val="28"/>
          <w:szCs w:val="28"/>
        </w:rPr>
        <w:t>Текст</w:t>
      </w:r>
      <w:r w:rsidRPr="00CB72BE">
        <w:rPr>
          <w:rFonts w:ascii="Times New Roman" w:hAnsi="Times New Roman"/>
          <w:sz w:val="28"/>
          <w:szCs w:val="28"/>
        </w:rPr>
        <w:t>]</w:t>
      </w:r>
      <w:r>
        <w:rPr>
          <w:rFonts w:ascii="Times New Roman" w:hAnsi="Times New Roman"/>
          <w:sz w:val="28"/>
          <w:szCs w:val="28"/>
        </w:rPr>
        <w:t xml:space="preserve">: Учебное пособие </w:t>
      </w:r>
      <w:r w:rsidRPr="00CB72BE">
        <w:rPr>
          <w:rFonts w:ascii="Times New Roman" w:hAnsi="Times New Roman"/>
          <w:sz w:val="28"/>
          <w:szCs w:val="28"/>
        </w:rPr>
        <w:t>/ Эко</w:t>
      </w:r>
      <w:r>
        <w:rPr>
          <w:rFonts w:ascii="Times New Roman" w:hAnsi="Times New Roman"/>
          <w:sz w:val="28"/>
          <w:szCs w:val="28"/>
        </w:rPr>
        <w:t>номический анализ. – М., 20</w:t>
      </w:r>
      <w:r w:rsidRPr="00CB72BE">
        <w:rPr>
          <w:rFonts w:ascii="Times New Roman" w:hAnsi="Times New Roman"/>
          <w:sz w:val="28"/>
          <w:szCs w:val="28"/>
        </w:rPr>
        <w:t>09.</w:t>
      </w:r>
    </w:p>
    <w:p w:rsidR="00CB72BE" w:rsidRPr="00CB72BE" w:rsidRDefault="00CB72BE" w:rsidP="0066289F">
      <w:pPr>
        <w:tabs>
          <w:tab w:val="left" w:pos="405"/>
        </w:tabs>
        <w:spacing w:after="0" w:line="360" w:lineRule="auto"/>
        <w:jc w:val="both"/>
        <w:rPr>
          <w:rFonts w:ascii="Times New Roman" w:hAnsi="Times New Roman"/>
          <w:sz w:val="28"/>
          <w:szCs w:val="28"/>
        </w:rPr>
      </w:pPr>
      <w:r w:rsidRPr="00CB72BE">
        <w:rPr>
          <w:rFonts w:ascii="Times New Roman" w:hAnsi="Times New Roman"/>
          <w:sz w:val="28"/>
          <w:szCs w:val="28"/>
        </w:rPr>
        <w:t>25. Шеремет А.Д. [</w:t>
      </w:r>
      <w:r>
        <w:rPr>
          <w:rFonts w:ascii="Times New Roman" w:hAnsi="Times New Roman"/>
          <w:sz w:val="28"/>
          <w:szCs w:val="28"/>
        </w:rPr>
        <w:t>Текст</w:t>
      </w:r>
      <w:r w:rsidRPr="00CB72BE">
        <w:rPr>
          <w:rFonts w:ascii="Times New Roman" w:hAnsi="Times New Roman"/>
          <w:sz w:val="28"/>
          <w:szCs w:val="28"/>
        </w:rPr>
        <w:t>]</w:t>
      </w:r>
      <w:r>
        <w:rPr>
          <w:rFonts w:ascii="Times New Roman" w:hAnsi="Times New Roman"/>
          <w:sz w:val="28"/>
          <w:szCs w:val="28"/>
        </w:rPr>
        <w:t xml:space="preserve">: Учебное пособие </w:t>
      </w:r>
      <w:r w:rsidRPr="00CB72BE">
        <w:rPr>
          <w:rFonts w:ascii="Times New Roman" w:hAnsi="Times New Roman"/>
          <w:sz w:val="28"/>
          <w:szCs w:val="28"/>
        </w:rPr>
        <w:t xml:space="preserve">/  Финансовый анализ в коммерческом банке. </w:t>
      </w:r>
      <w:r>
        <w:rPr>
          <w:rFonts w:ascii="Times New Roman" w:hAnsi="Times New Roman"/>
          <w:sz w:val="28"/>
          <w:szCs w:val="28"/>
        </w:rPr>
        <w:t>– М.: Финансы и статистика, 20</w:t>
      </w:r>
      <w:r w:rsidRPr="00CB72BE">
        <w:rPr>
          <w:rFonts w:ascii="Times New Roman" w:hAnsi="Times New Roman"/>
          <w:sz w:val="28"/>
          <w:szCs w:val="28"/>
        </w:rPr>
        <w:t>12.</w:t>
      </w:r>
    </w:p>
    <w:p w:rsidR="00D9605E" w:rsidRDefault="00D9605E" w:rsidP="00D02104">
      <w:pPr>
        <w:spacing w:after="0" w:line="360" w:lineRule="auto"/>
        <w:jc w:val="both"/>
        <w:rPr>
          <w:rFonts w:ascii="Times New Roman" w:hAnsi="Times New Roman"/>
          <w:sz w:val="28"/>
          <w:szCs w:val="28"/>
        </w:rPr>
      </w:pPr>
    </w:p>
    <w:p w:rsidR="00FC2555" w:rsidRDefault="00FC2555"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D9605E" w:rsidRDefault="00D9605E" w:rsidP="00350CAF">
      <w:pPr>
        <w:spacing w:line="360" w:lineRule="auto"/>
        <w:ind w:firstLine="720"/>
        <w:jc w:val="both"/>
        <w:rPr>
          <w:rFonts w:ascii="Times New Roman" w:hAnsi="Times New Roman"/>
          <w:sz w:val="28"/>
          <w:szCs w:val="28"/>
        </w:rPr>
      </w:pPr>
    </w:p>
    <w:p w:rsidR="00FC2555" w:rsidRDefault="00FC2555" w:rsidP="003C43AD">
      <w:pPr>
        <w:jc w:val="center"/>
        <w:rPr>
          <w:rFonts w:ascii="Times New Roman" w:hAnsi="Times New Roman"/>
          <w:b/>
          <w:sz w:val="96"/>
          <w:szCs w:val="96"/>
        </w:rPr>
      </w:pPr>
      <w:r w:rsidRPr="003C43AD">
        <w:rPr>
          <w:rFonts w:ascii="Times New Roman" w:hAnsi="Times New Roman"/>
          <w:b/>
          <w:sz w:val="96"/>
          <w:szCs w:val="96"/>
        </w:rPr>
        <w:t>ПРИЛОЖЕНИЯ</w:t>
      </w:r>
    </w:p>
    <w:p w:rsidR="00D72663" w:rsidRDefault="00D72663" w:rsidP="003C43AD">
      <w:pPr>
        <w:jc w:val="center"/>
        <w:rPr>
          <w:rFonts w:ascii="Times New Roman" w:hAnsi="Times New Roman"/>
          <w:b/>
          <w:sz w:val="96"/>
          <w:szCs w:val="96"/>
        </w:rPr>
      </w:pPr>
    </w:p>
    <w:p w:rsidR="00D72663" w:rsidRDefault="00D72663" w:rsidP="003C43AD">
      <w:pPr>
        <w:jc w:val="center"/>
        <w:rPr>
          <w:rFonts w:ascii="Times New Roman" w:hAnsi="Times New Roman"/>
          <w:b/>
          <w:sz w:val="96"/>
          <w:szCs w:val="96"/>
        </w:rPr>
      </w:pPr>
    </w:p>
    <w:p w:rsidR="00D9605E" w:rsidRDefault="00D9605E" w:rsidP="00D72663">
      <w:pPr>
        <w:spacing w:after="0" w:line="360" w:lineRule="auto"/>
        <w:jc w:val="center"/>
        <w:rPr>
          <w:rFonts w:ascii="Times New Roman" w:hAnsi="Times New Roman"/>
          <w:b/>
          <w:sz w:val="28"/>
          <w:szCs w:val="28"/>
        </w:rPr>
      </w:pPr>
    </w:p>
    <w:p w:rsidR="00D72663" w:rsidRDefault="00D72663" w:rsidP="00D72663">
      <w:pPr>
        <w:spacing w:after="0" w:line="360" w:lineRule="auto"/>
        <w:jc w:val="both"/>
        <w:rPr>
          <w:rFonts w:ascii="Times New Roman" w:hAnsi="Times New Roman"/>
          <w:sz w:val="28"/>
          <w:szCs w:val="28"/>
        </w:rPr>
      </w:pPr>
    </w:p>
    <w:p w:rsidR="00C974F1" w:rsidRDefault="00C974F1" w:rsidP="00D72663">
      <w:pPr>
        <w:spacing w:after="0" w:line="360" w:lineRule="auto"/>
        <w:jc w:val="both"/>
        <w:rPr>
          <w:rFonts w:ascii="Times New Roman" w:hAnsi="Times New Roman"/>
          <w:sz w:val="28"/>
          <w:szCs w:val="28"/>
        </w:rPr>
      </w:pPr>
    </w:p>
    <w:p w:rsidR="00D72663" w:rsidRDefault="00D72663" w:rsidP="00D72663">
      <w:pPr>
        <w:spacing w:after="0" w:line="360" w:lineRule="auto"/>
        <w:jc w:val="center"/>
        <w:rPr>
          <w:rFonts w:ascii="Times New Roman" w:hAnsi="Times New Roman"/>
          <w:sz w:val="28"/>
          <w:szCs w:val="28"/>
        </w:rPr>
      </w:pPr>
    </w:p>
    <w:p w:rsidR="00D72663" w:rsidRDefault="00D72663" w:rsidP="00D72663">
      <w:pPr>
        <w:spacing w:after="0" w:line="360" w:lineRule="auto"/>
        <w:jc w:val="center"/>
        <w:rPr>
          <w:rFonts w:ascii="Times New Roman" w:hAnsi="Times New Roman"/>
          <w:sz w:val="28"/>
          <w:szCs w:val="28"/>
        </w:rPr>
      </w:pPr>
    </w:p>
    <w:p w:rsidR="00D72663" w:rsidRDefault="00D72663" w:rsidP="00D72663">
      <w:pPr>
        <w:spacing w:after="0" w:line="360" w:lineRule="auto"/>
        <w:jc w:val="center"/>
        <w:rPr>
          <w:rFonts w:ascii="Times New Roman" w:hAnsi="Times New Roman"/>
          <w:sz w:val="28"/>
          <w:szCs w:val="28"/>
        </w:rPr>
      </w:pPr>
    </w:p>
    <w:p w:rsidR="00A3545C" w:rsidRDefault="00A3545C" w:rsidP="00C974F1">
      <w:pPr>
        <w:spacing w:after="0" w:line="360" w:lineRule="auto"/>
        <w:jc w:val="center"/>
        <w:rPr>
          <w:rFonts w:ascii="Times New Roman" w:hAnsi="Times New Roman"/>
          <w:sz w:val="28"/>
          <w:szCs w:val="28"/>
        </w:rPr>
      </w:pPr>
    </w:p>
    <w:p w:rsidR="0066289F" w:rsidRDefault="0066289F" w:rsidP="00C974F1">
      <w:pPr>
        <w:spacing w:after="0" w:line="360" w:lineRule="auto"/>
        <w:jc w:val="center"/>
        <w:rPr>
          <w:rFonts w:ascii="Times New Roman" w:hAnsi="Times New Roman"/>
          <w:sz w:val="28"/>
          <w:szCs w:val="28"/>
        </w:rPr>
      </w:pPr>
    </w:p>
    <w:p w:rsidR="00C974F1" w:rsidRDefault="00C974F1" w:rsidP="00C974F1">
      <w:pPr>
        <w:spacing w:after="0" w:line="360" w:lineRule="auto"/>
        <w:jc w:val="center"/>
        <w:rPr>
          <w:rFonts w:ascii="Times New Roman" w:hAnsi="Times New Roman"/>
          <w:sz w:val="28"/>
          <w:szCs w:val="28"/>
        </w:rPr>
      </w:pPr>
      <w:r>
        <w:rPr>
          <w:rFonts w:ascii="Times New Roman" w:hAnsi="Times New Roman"/>
          <w:sz w:val="28"/>
          <w:szCs w:val="28"/>
        </w:rPr>
        <w:t>Приложение А</w:t>
      </w:r>
    </w:p>
    <w:p w:rsidR="00C974F1" w:rsidRDefault="00C974F1" w:rsidP="00C974F1">
      <w:pPr>
        <w:spacing w:after="0" w:line="360" w:lineRule="auto"/>
        <w:jc w:val="both"/>
        <w:rPr>
          <w:rFonts w:ascii="Times New Roman" w:hAnsi="Times New Roman"/>
          <w:sz w:val="28"/>
          <w:szCs w:val="28"/>
        </w:rPr>
      </w:pPr>
      <w:r>
        <w:rPr>
          <w:rFonts w:ascii="Times New Roman" w:hAnsi="Times New Roman"/>
          <w:sz w:val="28"/>
          <w:szCs w:val="28"/>
        </w:rPr>
        <w:t>Таблица А.1-Скоринг</w:t>
      </w:r>
      <w:r w:rsidR="000306D4">
        <w:rPr>
          <w:rFonts w:ascii="Times New Roman" w:hAnsi="Times New Roman"/>
          <w:sz w:val="28"/>
          <w:szCs w:val="28"/>
        </w:rPr>
        <w:t xml:space="preserve">овая система оценки заёмщика в </w:t>
      </w:r>
      <w:r>
        <w:rPr>
          <w:rFonts w:ascii="Times New Roman" w:hAnsi="Times New Roman"/>
          <w:sz w:val="28"/>
          <w:szCs w:val="28"/>
        </w:rPr>
        <w:t>АО "Россельхозбанк"</w:t>
      </w:r>
    </w:p>
    <w:tbl>
      <w:tblPr>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2268"/>
        <w:gridCol w:w="1276"/>
        <w:gridCol w:w="1241"/>
        <w:gridCol w:w="1241"/>
      </w:tblGrid>
      <w:tr w:rsidR="00C974F1" w:rsidRPr="0066289F" w:rsidTr="0066289F">
        <w:trPr>
          <w:gridAfter w:val="1"/>
          <w:wAfter w:w="1241" w:type="dxa"/>
          <w:trHeight w:val="613"/>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Пол</w:t>
            </w:r>
          </w:p>
        </w:tc>
        <w:tc>
          <w:tcPr>
            <w:tcW w:w="2268" w:type="dxa"/>
          </w:tcPr>
          <w:p w:rsidR="00C974F1" w:rsidRPr="0066289F" w:rsidRDefault="0066289F" w:rsidP="0066289F">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Фактор</w:t>
            </w:r>
          </w:p>
        </w:tc>
        <w:tc>
          <w:tcPr>
            <w:tcW w:w="1276" w:type="dxa"/>
          </w:tcPr>
          <w:p w:rsidR="00C974F1" w:rsidRPr="0066289F" w:rsidRDefault="0066289F" w:rsidP="0066289F">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Кол- во баллов</w:t>
            </w:r>
          </w:p>
        </w:tc>
        <w:tc>
          <w:tcPr>
            <w:tcW w:w="1241" w:type="dxa"/>
          </w:tcPr>
          <w:p w:rsidR="00C974F1" w:rsidRPr="0066289F" w:rsidRDefault="0066289F" w:rsidP="0066289F">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Вес</w:t>
            </w:r>
          </w:p>
        </w:tc>
      </w:tr>
      <w:tr w:rsidR="00C974F1" w:rsidRPr="0066289F" w:rsidTr="00C974F1">
        <w:trPr>
          <w:gridAfter w:val="1"/>
          <w:wAfter w:w="1241" w:type="dxa"/>
          <w:trHeight w:val="622"/>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Мужчина</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Женщина</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p w:rsidR="00C974F1" w:rsidRPr="0066289F" w:rsidRDefault="0066289F"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Возраст</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От 18 до 30 лет</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От 30 до 45 лет</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От 45 до 60 лет</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Свыше 60 лет</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0</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9</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0</w:t>
            </w: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Семейное положение</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Холост</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Женат(замужем)</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Разведен(а)</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Вдовец(ва)</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5. Гражданский брак</w:t>
            </w:r>
          </w:p>
        </w:tc>
        <w:tc>
          <w:tcPr>
            <w:tcW w:w="2268" w:type="dxa"/>
          </w:tcPr>
          <w:p w:rsidR="00C974F1"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0</w:t>
            </w:r>
          </w:p>
          <w:p w:rsidR="00B85348"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p w:rsidR="00B85348"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p w:rsidR="00B85348"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w:t>
            </w:r>
          </w:p>
        </w:tc>
        <w:tc>
          <w:tcPr>
            <w:tcW w:w="1276" w:type="dxa"/>
          </w:tcPr>
          <w:p w:rsidR="00C974F1" w:rsidRPr="0066289F" w:rsidRDefault="00C974F1" w:rsidP="0066289F">
            <w:pPr>
              <w:spacing w:after="0" w:line="240" w:lineRule="auto"/>
              <w:jc w:val="center"/>
              <w:rPr>
                <w:rFonts w:ascii="Times New Roman" w:eastAsia="Calibri" w:hAnsi="Times New Roman"/>
                <w:lang w:eastAsia="en-US"/>
              </w:rPr>
            </w:pPr>
          </w:p>
        </w:tc>
        <w:tc>
          <w:tcPr>
            <w:tcW w:w="1241" w:type="dxa"/>
          </w:tcPr>
          <w:p w:rsidR="00C974F1" w:rsidRPr="0066289F" w:rsidRDefault="00C974F1" w:rsidP="0066289F">
            <w:pPr>
              <w:spacing w:after="0" w:line="240" w:lineRule="auto"/>
              <w:jc w:val="center"/>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Иждивенцы</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Нет</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Один</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Два</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Три</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5. Более 3</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9</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2</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1</w:t>
            </w:r>
          </w:p>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1</w:t>
            </w: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C974F1">
        <w:trPr>
          <w:gridAfter w:val="1"/>
          <w:wAfter w:w="1241" w:type="dxa"/>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5. Жильё заёмщика</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C974F1" w:rsidRPr="0066289F" w:rsidTr="00B85348">
        <w:trPr>
          <w:gridAfter w:val="1"/>
          <w:wAfter w:w="1241" w:type="dxa"/>
          <w:trHeight w:val="966"/>
        </w:trPr>
        <w:tc>
          <w:tcPr>
            <w:tcW w:w="4786" w:type="dxa"/>
          </w:tcPr>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Собственная 1-комнатная квартира</w:t>
            </w:r>
          </w:p>
          <w:p w:rsidR="00C974F1" w:rsidRPr="0066289F"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Собственная 2-ух комнатная квартира</w:t>
            </w:r>
          </w:p>
          <w:p w:rsidR="00C974F1" w:rsidRDefault="00C974F1"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w:t>
            </w:r>
            <w:r w:rsidR="0066289F">
              <w:rPr>
                <w:rFonts w:ascii="Times New Roman" w:eastAsia="Calibri" w:hAnsi="Times New Roman"/>
                <w:lang w:eastAsia="en-US"/>
              </w:rPr>
              <w:t>. Проживает у родственников</w:t>
            </w:r>
          </w:p>
          <w:p w:rsidR="0066289F" w:rsidRPr="0066289F" w:rsidRDefault="0066289F"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5. Аренда жилья</w:t>
            </w:r>
          </w:p>
        </w:tc>
        <w:tc>
          <w:tcPr>
            <w:tcW w:w="2268" w:type="dxa"/>
          </w:tcPr>
          <w:p w:rsidR="00C974F1" w:rsidRPr="0066289F" w:rsidRDefault="00C974F1"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p w:rsidR="00C974F1" w:rsidRP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p w:rsidR="00C974F1" w:rsidRPr="0066289F" w:rsidRDefault="0066289F" w:rsidP="00207831">
            <w:pPr>
              <w:jc w:val="center"/>
              <w:rPr>
                <w:rFonts w:ascii="Times New Roman" w:eastAsia="Calibri" w:hAnsi="Times New Roman"/>
                <w:lang w:eastAsia="en-US"/>
              </w:rPr>
            </w:pPr>
            <w:r>
              <w:rPr>
                <w:rFonts w:ascii="Times New Roman" w:eastAsia="Calibri" w:hAnsi="Times New Roman"/>
                <w:lang w:eastAsia="en-US"/>
              </w:rPr>
              <w:t>1</w:t>
            </w:r>
          </w:p>
        </w:tc>
        <w:tc>
          <w:tcPr>
            <w:tcW w:w="1276" w:type="dxa"/>
          </w:tcPr>
          <w:p w:rsidR="00C974F1" w:rsidRPr="0066289F" w:rsidRDefault="00C974F1" w:rsidP="0066289F">
            <w:pPr>
              <w:spacing w:after="0" w:line="240" w:lineRule="auto"/>
              <w:jc w:val="both"/>
              <w:rPr>
                <w:rFonts w:ascii="Times New Roman" w:eastAsia="Calibri" w:hAnsi="Times New Roman"/>
                <w:lang w:eastAsia="en-US"/>
              </w:rPr>
            </w:pPr>
          </w:p>
        </w:tc>
        <w:tc>
          <w:tcPr>
            <w:tcW w:w="1241" w:type="dxa"/>
          </w:tcPr>
          <w:p w:rsidR="00C974F1" w:rsidRPr="0066289F" w:rsidRDefault="00C974F1" w:rsidP="0066289F">
            <w:pPr>
              <w:spacing w:after="0" w:line="240" w:lineRule="auto"/>
              <w:jc w:val="both"/>
              <w:rPr>
                <w:rFonts w:ascii="Times New Roman" w:eastAsia="Calibri" w:hAnsi="Times New Roman"/>
                <w:lang w:eastAsia="en-US"/>
              </w:rPr>
            </w:pPr>
          </w:p>
        </w:tc>
      </w:tr>
      <w:tr w:rsidR="0066289F" w:rsidRPr="0066289F" w:rsidTr="00B85348">
        <w:trPr>
          <w:gridAfter w:val="1"/>
          <w:wAfter w:w="1241" w:type="dxa"/>
          <w:trHeight w:val="148"/>
        </w:trPr>
        <w:tc>
          <w:tcPr>
            <w:tcW w:w="4786" w:type="dxa"/>
          </w:tcPr>
          <w:p w:rsidR="0066289F" w:rsidRPr="0066289F" w:rsidRDefault="0066289F"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6. Наличие автомобиля</w:t>
            </w:r>
          </w:p>
        </w:tc>
        <w:tc>
          <w:tcPr>
            <w:tcW w:w="2268" w:type="dxa"/>
          </w:tcPr>
          <w:p w:rsidR="0066289F" w:rsidRPr="0066289F" w:rsidRDefault="0066289F" w:rsidP="00207831">
            <w:pPr>
              <w:spacing w:after="0" w:line="240" w:lineRule="auto"/>
              <w:jc w:val="center"/>
              <w:rPr>
                <w:rFonts w:ascii="Times New Roman" w:eastAsia="Calibri" w:hAnsi="Times New Roman"/>
                <w:lang w:eastAsia="en-US"/>
              </w:rPr>
            </w:pPr>
          </w:p>
        </w:tc>
        <w:tc>
          <w:tcPr>
            <w:tcW w:w="1276" w:type="dxa"/>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Pr>
          <w:p w:rsidR="0066289F" w:rsidRPr="0066289F" w:rsidRDefault="0066289F" w:rsidP="0066289F">
            <w:pPr>
              <w:spacing w:after="0" w:line="240" w:lineRule="auto"/>
              <w:jc w:val="both"/>
              <w:rPr>
                <w:rFonts w:ascii="Times New Roman" w:eastAsia="Calibri" w:hAnsi="Times New Roman"/>
                <w:lang w:eastAsia="en-US"/>
              </w:rPr>
            </w:pPr>
          </w:p>
        </w:tc>
      </w:tr>
      <w:tr w:rsidR="0066289F" w:rsidRPr="0066289F" w:rsidTr="00B85348">
        <w:trPr>
          <w:gridAfter w:val="1"/>
          <w:wAfter w:w="1241" w:type="dxa"/>
          <w:trHeight w:val="435"/>
        </w:trPr>
        <w:tc>
          <w:tcPr>
            <w:tcW w:w="4786" w:type="dxa"/>
          </w:tcPr>
          <w:p w:rsidR="0066289F" w:rsidRDefault="0066289F"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 Нет</w:t>
            </w:r>
          </w:p>
          <w:p w:rsid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Автомобиль отечественный до 3-х лет</w:t>
            </w:r>
          </w:p>
        </w:tc>
        <w:tc>
          <w:tcPr>
            <w:tcW w:w="2268" w:type="dxa"/>
          </w:tcPr>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p w:rsidR="0066289F" w:rsidRPr="0066289F" w:rsidRDefault="0066289F" w:rsidP="00207831">
            <w:pPr>
              <w:jc w:val="center"/>
              <w:rPr>
                <w:rFonts w:ascii="Times New Roman" w:eastAsia="Calibri" w:hAnsi="Times New Roman"/>
                <w:lang w:eastAsia="en-US"/>
              </w:rPr>
            </w:pPr>
            <w:r>
              <w:rPr>
                <w:rFonts w:ascii="Times New Roman" w:eastAsia="Calibri" w:hAnsi="Times New Roman"/>
                <w:lang w:eastAsia="en-US"/>
              </w:rPr>
              <w:t>3</w:t>
            </w:r>
          </w:p>
        </w:tc>
        <w:tc>
          <w:tcPr>
            <w:tcW w:w="1276" w:type="dxa"/>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Pr>
          <w:p w:rsidR="0066289F" w:rsidRPr="0066289F" w:rsidRDefault="0066289F" w:rsidP="0066289F">
            <w:pPr>
              <w:spacing w:after="0" w:line="240" w:lineRule="auto"/>
              <w:jc w:val="both"/>
              <w:rPr>
                <w:rFonts w:ascii="Times New Roman" w:eastAsia="Calibri" w:hAnsi="Times New Roman"/>
                <w:lang w:eastAsia="en-US"/>
              </w:rPr>
            </w:pPr>
          </w:p>
        </w:tc>
      </w:tr>
      <w:tr w:rsidR="0066289F" w:rsidRPr="0066289F" w:rsidTr="0066289F">
        <w:trPr>
          <w:gridAfter w:val="1"/>
          <w:wAfter w:w="1241" w:type="dxa"/>
          <w:trHeight w:val="461"/>
        </w:trPr>
        <w:tc>
          <w:tcPr>
            <w:tcW w:w="4786" w:type="dxa"/>
          </w:tcPr>
          <w:p w:rsid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7. Фактическое место проживания</w:t>
            </w:r>
          </w:p>
        </w:tc>
        <w:tc>
          <w:tcPr>
            <w:tcW w:w="2268" w:type="dxa"/>
          </w:tcPr>
          <w:p w:rsidR="0066289F" w:rsidRDefault="0066289F" w:rsidP="00207831">
            <w:pPr>
              <w:spacing w:after="0" w:line="240" w:lineRule="auto"/>
              <w:jc w:val="center"/>
              <w:rPr>
                <w:rFonts w:ascii="Times New Roman" w:eastAsia="Calibri" w:hAnsi="Times New Roman"/>
                <w:lang w:eastAsia="en-US"/>
              </w:rPr>
            </w:pPr>
          </w:p>
        </w:tc>
        <w:tc>
          <w:tcPr>
            <w:tcW w:w="1276" w:type="dxa"/>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Pr>
          <w:p w:rsidR="0066289F" w:rsidRPr="0066289F" w:rsidRDefault="0066289F" w:rsidP="0066289F">
            <w:pPr>
              <w:spacing w:after="0" w:line="240" w:lineRule="auto"/>
              <w:jc w:val="both"/>
              <w:rPr>
                <w:rFonts w:ascii="Times New Roman" w:eastAsia="Calibri" w:hAnsi="Times New Roman"/>
                <w:lang w:eastAsia="en-US"/>
              </w:rPr>
            </w:pPr>
          </w:p>
        </w:tc>
      </w:tr>
      <w:tr w:rsidR="0066289F" w:rsidRPr="0066289F" w:rsidTr="00B85348">
        <w:trPr>
          <w:gridAfter w:val="1"/>
          <w:wAfter w:w="1241" w:type="dxa"/>
          <w:trHeight w:val="1488"/>
        </w:trPr>
        <w:tc>
          <w:tcPr>
            <w:tcW w:w="4786" w:type="dxa"/>
          </w:tcPr>
          <w:p w:rsidR="0066289F" w:rsidRDefault="0066289F"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 xml:space="preserve">1. </w:t>
            </w:r>
            <w:r w:rsidRPr="0066289F">
              <w:rPr>
                <w:rFonts w:ascii="Times New Roman" w:eastAsia="Calibri" w:hAnsi="Times New Roman"/>
                <w:lang w:eastAsia="en-US"/>
              </w:rPr>
              <w:t>г. Киров и районные центры Кировской области(постоянная регистрация)</w:t>
            </w:r>
          </w:p>
          <w:p w:rsidR="0066289F" w:rsidRP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г. Киров (временная регистрация)</w:t>
            </w:r>
          </w:p>
          <w:p w:rsidR="0066289F" w:rsidRP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Прочие поселения в пределах Кировской области</w:t>
            </w:r>
          </w:p>
          <w:p w:rsidR="0066289F" w:rsidRPr="0066289F" w:rsidRDefault="0066289F" w:rsidP="00B85348">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Другой регион</w:t>
            </w:r>
          </w:p>
        </w:tc>
        <w:tc>
          <w:tcPr>
            <w:tcW w:w="2268" w:type="dxa"/>
          </w:tcPr>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3</w:t>
            </w:r>
          </w:p>
          <w:p w:rsidR="0066289F" w:rsidRDefault="0066289F" w:rsidP="00207831">
            <w:pPr>
              <w:jc w:val="center"/>
              <w:rPr>
                <w:rFonts w:ascii="Times New Roman" w:eastAsia="Calibri" w:hAnsi="Times New Roman"/>
                <w:lang w:eastAsia="en-US"/>
              </w:rPr>
            </w:pPr>
            <w:r>
              <w:rPr>
                <w:rFonts w:ascii="Times New Roman" w:eastAsia="Calibri" w:hAnsi="Times New Roman"/>
                <w:lang w:eastAsia="en-US"/>
              </w:rPr>
              <w:t>2</w:t>
            </w:r>
          </w:p>
          <w:p w:rsidR="0066289F" w:rsidRDefault="0066289F" w:rsidP="00207831">
            <w:pPr>
              <w:jc w:val="center"/>
              <w:rPr>
                <w:rFonts w:ascii="Times New Roman" w:eastAsia="Calibri" w:hAnsi="Times New Roman"/>
                <w:lang w:eastAsia="en-US"/>
              </w:rPr>
            </w:pPr>
            <w:r>
              <w:rPr>
                <w:rFonts w:ascii="Times New Roman" w:eastAsia="Calibri" w:hAnsi="Times New Roman"/>
                <w:lang w:eastAsia="en-US"/>
              </w:rPr>
              <w:t>3</w:t>
            </w:r>
          </w:p>
          <w:p w:rsidR="0066289F" w:rsidRPr="0066289F" w:rsidRDefault="0066289F" w:rsidP="00207831">
            <w:pPr>
              <w:jc w:val="center"/>
              <w:rPr>
                <w:rFonts w:ascii="Times New Roman" w:eastAsia="Calibri" w:hAnsi="Times New Roman"/>
                <w:lang w:eastAsia="en-US"/>
              </w:rPr>
            </w:pPr>
            <w:r>
              <w:rPr>
                <w:rFonts w:ascii="Times New Roman" w:eastAsia="Calibri" w:hAnsi="Times New Roman"/>
                <w:lang w:eastAsia="en-US"/>
              </w:rPr>
              <w:t>3</w:t>
            </w:r>
          </w:p>
        </w:tc>
        <w:tc>
          <w:tcPr>
            <w:tcW w:w="1276" w:type="dxa"/>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Pr>
          <w:p w:rsidR="0066289F" w:rsidRPr="0066289F" w:rsidRDefault="0066289F" w:rsidP="0066289F">
            <w:pPr>
              <w:spacing w:after="0" w:line="240" w:lineRule="auto"/>
              <w:jc w:val="both"/>
              <w:rPr>
                <w:rFonts w:ascii="Times New Roman" w:eastAsia="Calibri" w:hAnsi="Times New Roman"/>
                <w:lang w:eastAsia="en-US"/>
              </w:rPr>
            </w:pPr>
          </w:p>
        </w:tc>
      </w:tr>
      <w:tr w:rsidR="0066289F" w:rsidRPr="0066289F" w:rsidTr="00B85348">
        <w:trPr>
          <w:gridAfter w:val="1"/>
          <w:wAfter w:w="1241" w:type="dxa"/>
          <w:trHeight w:val="461"/>
        </w:trPr>
        <w:tc>
          <w:tcPr>
            <w:tcW w:w="4786" w:type="dxa"/>
            <w:tcBorders>
              <w:bottom w:val="single" w:sz="4" w:space="0" w:color="000000"/>
            </w:tcBorders>
          </w:tcPr>
          <w:p w:rsid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8. Отношение к воинской службе</w:t>
            </w:r>
          </w:p>
        </w:tc>
        <w:tc>
          <w:tcPr>
            <w:tcW w:w="2268" w:type="dxa"/>
            <w:tcBorders>
              <w:bottom w:val="single" w:sz="4" w:space="0" w:color="000000"/>
            </w:tcBorders>
          </w:tcPr>
          <w:p w:rsidR="0066289F" w:rsidRDefault="0066289F" w:rsidP="00207831">
            <w:pPr>
              <w:spacing w:after="0" w:line="240" w:lineRule="auto"/>
              <w:jc w:val="center"/>
              <w:rPr>
                <w:rFonts w:ascii="Times New Roman" w:eastAsia="Calibri" w:hAnsi="Times New Roman"/>
                <w:lang w:eastAsia="en-US"/>
              </w:rPr>
            </w:pPr>
          </w:p>
        </w:tc>
        <w:tc>
          <w:tcPr>
            <w:tcW w:w="1276" w:type="dxa"/>
            <w:tcBorders>
              <w:bottom w:val="single" w:sz="4" w:space="0" w:color="000000"/>
            </w:tcBorders>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Borders>
              <w:bottom w:val="single" w:sz="4" w:space="0" w:color="000000"/>
            </w:tcBorders>
          </w:tcPr>
          <w:p w:rsidR="0066289F" w:rsidRPr="0066289F" w:rsidRDefault="0066289F" w:rsidP="0066289F">
            <w:pPr>
              <w:spacing w:after="0" w:line="240" w:lineRule="auto"/>
              <w:jc w:val="both"/>
              <w:rPr>
                <w:rFonts w:ascii="Times New Roman" w:eastAsia="Calibri" w:hAnsi="Times New Roman"/>
                <w:lang w:eastAsia="en-US"/>
              </w:rPr>
            </w:pPr>
          </w:p>
        </w:tc>
      </w:tr>
      <w:tr w:rsidR="0066289F" w:rsidRPr="0066289F" w:rsidTr="00B85348">
        <w:trPr>
          <w:gridAfter w:val="1"/>
          <w:wAfter w:w="1241" w:type="dxa"/>
          <w:trHeight w:val="461"/>
        </w:trPr>
        <w:tc>
          <w:tcPr>
            <w:tcW w:w="4786" w:type="dxa"/>
            <w:tcBorders>
              <w:bottom w:val="single" w:sz="4" w:space="0" w:color="auto"/>
            </w:tcBorders>
          </w:tcPr>
          <w:p w:rsidR="0066289F" w:rsidRP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Отслужил</w:t>
            </w:r>
          </w:p>
          <w:p w:rsidR="0066289F" w:rsidRP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Не годен (или Женщина)</w:t>
            </w:r>
          </w:p>
          <w:p w:rsidR="0066289F" w:rsidRPr="0066289F" w:rsidRDefault="0066289F"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В ближайшее время призыв</w:t>
            </w:r>
          </w:p>
        </w:tc>
        <w:tc>
          <w:tcPr>
            <w:tcW w:w="2268" w:type="dxa"/>
            <w:tcBorders>
              <w:bottom w:val="single" w:sz="4" w:space="0" w:color="auto"/>
            </w:tcBorders>
          </w:tcPr>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5</w:t>
            </w:r>
          </w:p>
          <w:p w:rsidR="0066289F" w:rsidRDefault="0066289F"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0</w:t>
            </w:r>
          </w:p>
        </w:tc>
        <w:tc>
          <w:tcPr>
            <w:tcW w:w="1276" w:type="dxa"/>
            <w:tcBorders>
              <w:bottom w:val="single" w:sz="4" w:space="0" w:color="auto"/>
            </w:tcBorders>
          </w:tcPr>
          <w:p w:rsidR="0066289F" w:rsidRPr="0066289F" w:rsidRDefault="0066289F" w:rsidP="0066289F">
            <w:pPr>
              <w:spacing w:after="0" w:line="240" w:lineRule="auto"/>
              <w:jc w:val="both"/>
              <w:rPr>
                <w:rFonts w:ascii="Times New Roman" w:eastAsia="Calibri" w:hAnsi="Times New Roman"/>
                <w:lang w:eastAsia="en-US"/>
              </w:rPr>
            </w:pPr>
          </w:p>
        </w:tc>
        <w:tc>
          <w:tcPr>
            <w:tcW w:w="1241" w:type="dxa"/>
            <w:tcBorders>
              <w:bottom w:val="single" w:sz="4" w:space="0" w:color="auto"/>
            </w:tcBorders>
          </w:tcPr>
          <w:p w:rsidR="0066289F" w:rsidRPr="0066289F" w:rsidRDefault="0066289F" w:rsidP="0066289F">
            <w:pPr>
              <w:spacing w:after="0" w:line="240" w:lineRule="auto"/>
              <w:jc w:val="both"/>
              <w:rPr>
                <w:rFonts w:ascii="Times New Roman" w:eastAsia="Calibri" w:hAnsi="Times New Roman"/>
                <w:lang w:eastAsia="en-US"/>
              </w:rPr>
            </w:pPr>
          </w:p>
        </w:tc>
      </w:tr>
      <w:tr w:rsidR="00B85348" w:rsidRPr="0066289F" w:rsidTr="00B85348">
        <w:trPr>
          <w:gridAfter w:val="1"/>
          <w:wAfter w:w="1241" w:type="dxa"/>
          <w:trHeight w:val="461"/>
        </w:trPr>
        <w:tc>
          <w:tcPr>
            <w:tcW w:w="4786" w:type="dxa"/>
            <w:tcBorders>
              <w:top w:val="single" w:sz="4" w:space="0" w:color="auto"/>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2268" w:type="dxa"/>
            <w:tcBorders>
              <w:top w:val="single" w:sz="4" w:space="0" w:color="auto"/>
              <w:left w:val="nil"/>
              <w:bottom w:val="nil"/>
              <w:right w:val="nil"/>
            </w:tcBorders>
          </w:tcPr>
          <w:p w:rsidR="00B85348" w:rsidRDefault="00B85348" w:rsidP="0066289F">
            <w:pPr>
              <w:spacing w:after="0" w:line="240" w:lineRule="auto"/>
              <w:jc w:val="both"/>
              <w:rPr>
                <w:rFonts w:ascii="Times New Roman" w:eastAsia="Calibri" w:hAnsi="Times New Roman"/>
                <w:lang w:eastAsia="en-US"/>
              </w:rPr>
            </w:pPr>
          </w:p>
        </w:tc>
        <w:tc>
          <w:tcPr>
            <w:tcW w:w="1276" w:type="dxa"/>
            <w:tcBorders>
              <w:top w:val="single" w:sz="4" w:space="0" w:color="auto"/>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Borders>
              <w:top w:val="single" w:sz="4" w:space="0" w:color="auto"/>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B85348">
        <w:trPr>
          <w:gridAfter w:val="1"/>
          <w:wAfter w:w="1241" w:type="dxa"/>
          <w:trHeight w:val="461"/>
        </w:trPr>
        <w:tc>
          <w:tcPr>
            <w:tcW w:w="4786"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2268" w:type="dxa"/>
            <w:tcBorders>
              <w:top w:val="nil"/>
              <w:left w:val="nil"/>
              <w:bottom w:val="nil"/>
              <w:right w:val="nil"/>
            </w:tcBorders>
          </w:tcPr>
          <w:p w:rsidR="00B85348" w:rsidRDefault="00B85348" w:rsidP="0066289F">
            <w:pPr>
              <w:spacing w:after="0" w:line="240" w:lineRule="auto"/>
              <w:jc w:val="both"/>
              <w:rPr>
                <w:rFonts w:ascii="Times New Roman" w:eastAsia="Calibri" w:hAnsi="Times New Roman"/>
                <w:lang w:eastAsia="en-US"/>
              </w:rPr>
            </w:pPr>
          </w:p>
        </w:tc>
        <w:tc>
          <w:tcPr>
            <w:tcW w:w="1276"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B85348">
        <w:trPr>
          <w:gridAfter w:val="1"/>
          <w:wAfter w:w="1241" w:type="dxa"/>
          <w:trHeight w:val="461"/>
        </w:trPr>
        <w:tc>
          <w:tcPr>
            <w:tcW w:w="4786"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2268" w:type="dxa"/>
            <w:tcBorders>
              <w:top w:val="nil"/>
              <w:left w:val="nil"/>
              <w:bottom w:val="nil"/>
              <w:right w:val="nil"/>
            </w:tcBorders>
          </w:tcPr>
          <w:p w:rsidR="00B85348" w:rsidRDefault="00B85348" w:rsidP="0066289F">
            <w:pPr>
              <w:spacing w:after="0" w:line="240" w:lineRule="auto"/>
              <w:jc w:val="both"/>
              <w:rPr>
                <w:rFonts w:ascii="Times New Roman" w:eastAsia="Calibri" w:hAnsi="Times New Roman"/>
                <w:lang w:eastAsia="en-US"/>
              </w:rPr>
            </w:pPr>
          </w:p>
        </w:tc>
        <w:tc>
          <w:tcPr>
            <w:tcW w:w="1276"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Borders>
              <w:top w:val="nil"/>
              <w:left w:val="nil"/>
              <w:bottom w:val="nil"/>
              <w:right w:val="nil"/>
            </w:tcBorders>
          </w:tcPr>
          <w:p w:rsidR="00B85348" w:rsidRPr="0066289F" w:rsidRDefault="00B85348" w:rsidP="0066289F">
            <w:pPr>
              <w:spacing w:after="0" w:line="240" w:lineRule="auto"/>
              <w:jc w:val="both"/>
              <w:rPr>
                <w:rFonts w:ascii="Times New Roman" w:eastAsia="Calibri" w:hAnsi="Times New Roman"/>
                <w:lang w:eastAsia="en-US"/>
              </w:rPr>
            </w:pPr>
          </w:p>
        </w:tc>
      </w:tr>
    </w:tbl>
    <w:p w:rsidR="00B85348" w:rsidRDefault="00B85348" w:rsidP="00FD3A50">
      <w:pPr>
        <w:spacing w:after="0" w:line="360" w:lineRule="auto"/>
        <w:jc w:val="right"/>
        <w:rPr>
          <w:rFonts w:ascii="Times New Roman" w:eastAsia="Calibri" w:hAnsi="Times New Roman"/>
          <w:sz w:val="28"/>
          <w:szCs w:val="28"/>
          <w:lang w:eastAsia="en-US"/>
        </w:rPr>
      </w:pPr>
    </w:p>
    <w:p w:rsidR="00FD3A50" w:rsidRPr="00FD3A50" w:rsidRDefault="00FD3A50" w:rsidP="00FD3A50">
      <w:pPr>
        <w:spacing w:after="0" w:line="360" w:lineRule="auto"/>
        <w:jc w:val="right"/>
        <w:rPr>
          <w:rFonts w:ascii="Times New Roman" w:eastAsia="Calibri" w:hAnsi="Times New Roman"/>
          <w:sz w:val="28"/>
          <w:szCs w:val="28"/>
          <w:lang w:eastAsia="en-US"/>
        </w:rPr>
      </w:pPr>
      <w:r w:rsidRPr="00FD3A50">
        <w:rPr>
          <w:rFonts w:ascii="Times New Roman" w:eastAsia="Calibri" w:hAnsi="Times New Roman"/>
          <w:sz w:val="28"/>
          <w:szCs w:val="28"/>
          <w:lang w:eastAsia="en-US"/>
        </w:rPr>
        <w:t>Продолжение приложения 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2268"/>
        <w:gridCol w:w="1276"/>
        <w:gridCol w:w="1241"/>
      </w:tblGrid>
      <w:tr w:rsidR="00B85348" w:rsidRPr="0066289F" w:rsidTr="0066289F">
        <w:tc>
          <w:tcPr>
            <w:tcW w:w="4785" w:type="dxa"/>
          </w:tcPr>
          <w:p w:rsidR="00B85348" w:rsidRPr="0066289F" w:rsidRDefault="00B85348" w:rsidP="00D90FCB">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 xml:space="preserve">9. </w:t>
            </w:r>
            <w:r>
              <w:rPr>
                <w:rFonts w:ascii="Times New Roman" w:eastAsia="Calibri" w:hAnsi="Times New Roman"/>
                <w:lang w:eastAsia="en-US"/>
              </w:rPr>
              <w:t>Место работы</w:t>
            </w:r>
          </w:p>
        </w:tc>
        <w:tc>
          <w:tcPr>
            <w:tcW w:w="2268" w:type="dxa"/>
          </w:tcPr>
          <w:p w:rsidR="00B85348" w:rsidRPr="0066289F" w:rsidRDefault="00B85348" w:rsidP="0066289F">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B85348">
            <w:pPr>
              <w:spacing w:after="0" w:line="240" w:lineRule="auto"/>
              <w:jc w:val="both"/>
              <w:rPr>
                <w:rFonts w:ascii="Times New Roman" w:eastAsia="Calibri" w:hAnsi="Times New Roman"/>
                <w:lang w:eastAsia="en-US"/>
              </w:rPr>
            </w:pPr>
            <w:r>
              <w:rPr>
                <w:rFonts w:ascii="Times New Roman" w:eastAsia="Calibri" w:hAnsi="Times New Roman"/>
                <w:lang w:eastAsia="en-US"/>
              </w:rPr>
              <w:t>1</w:t>
            </w:r>
            <w:r w:rsidRPr="0066289F">
              <w:rPr>
                <w:rFonts w:ascii="Times New Roman" w:eastAsia="Calibri" w:hAnsi="Times New Roman"/>
                <w:lang w:eastAsia="en-US"/>
              </w:rPr>
              <w:t>. Работа в бюджетной сфере</w:t>
            </w:r>
          </w:p>
          <w:p w:rsidR="00B85348" w:rsidRPr="0066289F" w:rsidRDefault="00B85348" w:rsidP="00B85348">
            <w:pPr>
              <w:spacing w:after="0" w:line="240" w:lineRule="auto"/>
              <w:jc w:val="both"/>
              <w:rPr>
                <w:rFonts w:ascii="Times New Roman" w:eastAsia="Calibri" w:hAnsi="Times New Roman"/>
                <w:lang w:eastAsia="en-US"/>
              </w:rPr>
            </w:pPr>
            <w:r>
              <w:rPr>
                <w:rFonts w:ascii="Times New Roman" w:eastAsia="Calibri" w:hAnsi="Times New Roman"/>
                <w:lang w:eastAsia="en-US"/>
              </w:rPr>
              <w:t>2</w:t>
            </w:r>
            <w:r w:rsidRPr="0066289F">
              <w:rPr>
                <w:rFonts w:ascii="Times New Roman" w:eastAsia="Calibri" w:hAnsi="Times New Roman"/>
                <w:lang w:eastAsia="en-US"/>
              </w:rPr>
              <w:t>. ИП</w:t>
            </w:r>
          </w:p>
          <w:p w:rsidR="00B85348" w:rsidRPr="0066289F" w:rsidRDefault="00B85348" w:rsidP="00B85348">
            <w:pPr>
              <w:spacing w:after="0" w:line="240" w:lineRule="auto"/>
              <w:jc w:val="both"/>
              <w:rPr>
                <w:rFonts w:ascii="Times New Roman" w:eastAsia="Calibri" w:hAnsi="Times New Roman"/>
                <w:lang w:eastAsia="en-US"/>
              </w:rPr>
            </w:pPr>
            <w:r>
              <w:rPr>
                <w:rFonts w:ascii="Times New Roman" w:eastAsia="Calibri" w:hAnsi="Times New Roman"/>
                <w:lang w:eastAsia="en-US"/>
              </w:rPr>
              <w:t>3</w:t>
            </w:r>
            <w:r w:rsidRPr="0066289F">
              <w:rPr>
                <w:rFonts w:ascii="Times New Roman" w:eastAsia="Calibri" w:hAnsi="Times New Roman"/>
                <w:lang w:eastAsia="en-US"/>
              </w:rPr>
              <w:t>. Иное</w:t>
            </w:r>
          </w:p>
          <w:p w:rsidR="00B85348" w:rsidRPr="0066289F" w:rsidRDefault="00B85348" w:rsidP="00B85348">
            <w:pPr>
              <w:spacing w:after="0" w:line="240" w:lineRule="auto"/>
              <w:jc w:val="both"/>
              <w:rPr>
                <w:rFonts w:ascii="Times New Roman" w:eastAsia="Calibri" w:hAnsi="Times New Roman"/>
                <w:lang w:eastAsia="en-US"/>
              </w:rPr>
            </w:pPr>
            <w:r>
              <w:rPr>
                <w:rFonts w:ascii="Times New Roman" w:eastAsia="Calibri" w:hAnsi="Times New Roman"/>
                <w:lang w:eastAsia="en-US"/>
              </w:rPr>
              <w:t>4</w:t>
            </w:r>
            <w:r w:rsidRPr="0066289F">
              <w:rPr>
                <w:rFonts w:ascii="Times New Roman" w:eastAsia="Calibri" w:hAnsi="Times New Roman"/>
                <w:lang w:eastAsia="en-US"/>
              </w:rPr>
              <w:t>. Пенсионер</w:t>
            </w:r>
          </w:p>
          <w:p w:rsidR="00B85348" w:rsidRPr="0066289F" w:rsidRDefault="00B85348" w:rsidP="00B85348">
            <w:pPr>
              <w:spacing w:after="0" w:line="240" w:lineRule="auto"/>
              <w:jc w:val="both"/>
              <w:rPr>
                <w:rFonts w:ascii="Times New Roman" w:eastAsia="Calibri" w:hAnsi="Times New Roman"/>
                <w:lang w:eastAsia="en-US"/>
              </w:rPr>
            </w:pPr>
            <w:r>
              <w:rPr>
                <w:rFonts w:ascii="Times New Roman" w:eastAsia="Calibri" w:hAnsi="Times New Roman"/>
                <w:lang w:eastAsia="en-US"/>
              </w:rPr>
              <w:t>5</w:t>
            </w:r>
            <w:r w:rsidRPr="0066289F">
              <w:rPr>
                <w:rFonts w:ascii="Times New Roman" w:eastAsia="Calibri" w:hAnsi="Times New Roman"/>
                <w:lang w:eastAsia="en-US"/>
              </w:rPr>
              <w:t>. Безработный</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4</w:t>
            </w:r>
          </w:p>
          <w:p w:rsidR="00B85348"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10</w:t>
            </w:r>
            <w:r w:rsidRPr="0066289F">
              <w:rPr>
                <w:rFonts w:ascii="Times New Roman" w:eastAsia="Calibri" w:hAnsi="Times New Roman"/>
                <w:lang w:eastAsia="en-US"/>
              </w:rPr>
              <w:t>. Стаж работы на последнем месте</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До 1 года</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От 1 года до 3 лет</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Свыше 3 лет</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6</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11</w:t>
            </w:r>
            <w:r w:rsidRPr="0066289F">
              <w:rPr>
                <w:rFonts w:ascii="Times New Roman" w:eastAsia="Calibri" w:hAnsi="Times New Roman"/>
                <w:lang w:eastAsia="en-US"/>
              </w:rPr>
              <w:t>. Должность</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Руководитель</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Руководитель среднего звена</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Служащий</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4. Рабочий</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5. Неквалифицированный рабочий</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12</w:t>
            </w:r>
            <w:r w:rsidRPr="0066289F">
              <w:rPr>
                <w:rFonts w:ascii="Times New Roman" w:eastAsia="Calibri" w:hAnsi="Times New Roman"/>
                <w:lang w:eastAsia="en-US"/>
              </w:rPr>
              <w:t>. Наличие счёта в банке</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Есть депозитный или текущий счёт</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Нет счёта</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3</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13</w:t>
            </w:r>
            <w:r w:rsidRPr="0066289F">
              <w:rPr>
                <w:rFonts w:ascii="Times New Roman" w:eastAsia="Calibri" w:hAnsi="Times New Roman"/>
                <w:lang w:eastAsia="en-US"/>
              </w:rPr>
              <w:t>. Кредитная история</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Отсутствует</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Положительная</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3. Отрицательная</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p>
          <w:p w:rsidR="00B85348" w:rsidRPr="0066289F" w:rsidRDefault="00B85348" w:rsidP="00207831">
            <w:pPr>
              <w:spacing w:after="0" w:line="240" w:lineRule="auto"/>
              <w:jc w:val="center"/>
              <w:rPr>
                <w:rFonts w:ascii="Times New Roman" w:eastAsia="Calibri" w:hAnsi="Times New Roman"/>
                <w:lang w:eastAsia="en-US"/>
              </w:rPr>
            </w:pPr>
            <w:r w:rsidRPr="0066289F">
              <w:rPr>
                <w:rFonts w:ascii="Times New Roman" w:eastAsia="Calibri" w:hAnsi="Times New Roman"/>
                <w:lang w:eastAsia="en-US"/>
              </w:rPr>
              <w:t>9</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0</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Pr>
                <w:rFonts w:ascii="Times New Roman" w:eastAsia="Calibri" w:hAnsi="Times New Roman"/>
                <w:lang w:eastAsia="en-US"/>
              </w:rPr>
              <w:t>14</w:t>
            </w:r>
            <w:r w:rsidRPr="0066289F">
              <w:rPr>
                <w:rFonts w:ascii="Times New Roman" w:eastAsia="Calibri" w:hAnsi="Times New Roman"/>
                <w:lang w:eastAsia="en-US"/>
              </w:rPr>
              <w:t>.Долговая нагрузка</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r w:rsidR="00B85348" w:rsidRPr="0066289F" w:rsidTr="0066289F">
        <w:tc>
          <w:tcPr>
            <w:tcW w:w="4785" w:type="dxa"/>
          </w:tcPr>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1. До 30%</w:t>
            </w:r>
          </w:p>
          <w:p w:rsidR="00B85348" w:rsidRPr="0066289F" w:rsidRDefault="00B85348" w:rsidP="0066289F">
            <w:pPr>
              <w:spacing w:after="0" w:line="240" w:lineRule="auto"/>
              <w:jc w:val="both"/>
              <w:rPr>
                <w:rFonts w:ascii="Times New Roman" w:eastAsia="Calibri" w:hAnsi="Times New Roman"/>
                <w:lang w:eastAsia="en-US"/>
              </w:rPr>
            </w:pPr>
            <w:r w:rsidRPr="0066289F">
              <w:rPr>
                <w:rFonts w:ascii="Times New Roman" w:eastAsia="Calibri" w:hAnsi="Times New Roman"/>
                <w:lang w:eastAsia="en-US"/>
              </w:rPr>
              <w:t>2. От 31% до 50%</w:t>
            </w:r>
          </w:p>
        </w:tc>
        <w:tc>
          <w:tcPr>
            <w:tcW w:w="2268" w:type="dxa"/>
          </w:tcPr>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2</w:t>
            </w:r>
            <w:r w:rsidRPr="0066289F">
              <w:rPr>
                <w:rFonts w:ascii="Times New Roman" w:eastAsia="Calibri" w:hAnsi="Times New Roman"/>
                <w:lang w:eastAsia="en-US"/>
              </w:rPr>
              <w:t>0</w:t>
            </w:r>
          </w:p>
          <w:p w:rsidR="00B85348" w:rsidRPr="0066289F" w:rsidRDefault="00B85348" w:rsidP="00207831">
            <w:pPr>
              <w:spacing w:after="0" w:line="240" w:lineRule="auto"/>
              <w:jc w:val="center"/>
              <w:rPr>
                <w:rFonts w:ascii="Times New Roman" w:eastAsia="Calibri" w:hAnsi="Times New Roman"/>
                <w:lang w:eastAsia="en-US"/>
              </w:rPr>
            </w:pPr>
            <w:r>
              <w:rPr>
                <w:rFonts w:ascii="Times New Roman" w:eastAsia="Calibri" w:hAnsi="Times New Roman"/>
                <w:lang w:eastAsia="en-US"/>
              </w:rPr>
              <w:t>10</w:t>
            </w:r>
          </w:p>
        </w:tc>
        <w:tc>
          <w:tcPr>
            <w:tcW w:w="1276" w:type="dxa"/>
          </w:tcPr>
          <w:p w:rsidR="00B85348" w:rsidRPr="0066289F" w:rsidRDefault="00B85348" w:rsidP="0066289F">
            <w:pPr>
              <w:spacing w:after="0" w:line="240" w:lineRule="auto"/>
              <w:jc w:val="both"/>
              <w:rPr>
                <w:rFonts w:ascii="Times New Roman" w:eastAsia="Calibri" w:hAnsi="Times New Roman"/>
                <w:lang w:eastAsia="en-US"/>
              </w:rPr>
            </w:pPr>
          </w:p>
        </w:tc>
        <w:tc>
          <w:tcPr>
            <w:tcW w:w="1241" w:type="dxa"/>
          </w:tcPr>
          <w:p w:rsidR="00B85348" w:rsidRPr="0066289F" w:rsidRDefault="00B85348" w:rsidP="0066289F">
            <w:pPr>
              <w:spacing w:after="0" w:line="240" w:lineRule="auto"/>
              <w:jc w:val="both"/>
              <w:rPr>
                <w:rFonts w:ascii="Times New Roman" w:eastAsia="Calibri" w:hAnsi="Times New Roman"/>
                <w:lang w:eastAsia="en-US"/>
              </w:rPr>
            </w:pPr>
          </w:p>
        </w:tc>
      </w:tr>
    </w:tbl>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66289F" w:rsidRDefault="0066289F" w:rsidP="00FC79A5">
      <w:pPr>
        <w:jc w:val="both"/>
        <w:rPr>
          <w:rFonts w:ascii="Times New Roman" w:hAnsi="Times New Roman"/>
          <w:sz w:val="28"/>
          <w:szCs w:val="28"/>
        </w:rPr>
      </w:pPr>
    </w:p>
    <w:p w:rsidR="00FC79A5" w:rsidRDefault="00FC79A5" w:rsidP="00FC79A5">
      <w:pPr>
        <w:jc w:val="both"/>
        <w:rPr>
          <w:rFonts w:ascii="Times New Roman" w:hAnsi="Times New Roman"/>
          <w:sz w:val="28"/>
          <w:szCs w:val="28"/>
        </w:rPr>
      </w:pPr>
      <w:r>
        <w:rPr>
          <w:rFonts w:ascii="Times New Roman" w:hAnsi="Times New Roman"/>
          <w:sz w:val="28"/>
          <w:szCs w:val="28"/>
        </w:rPr>
        <w:t>Таблица А.2-</w:t>
      </w:r>
      <w:r w:rsidRPr="00FC79A5">
        <w:rPr>
          <w:rFonts w:ascii="Times New Roman" w:hAnsi="Times New Roman"/>
          <w:sz w:val="28"/>
          <w:szCs w:val="28"/>
        </w:rPr>
        <w:t xml:space="preserve"> </w:t>
      </w:r>
      <w:r>
        <w:rPr>
          <w:rFonts w:ascii="Times New Roman" w:hAnsi="Times New Roman"/>
          <w:sz w:val="28"/>
          <w:szCs w:val="28"/>
        </w:rPr>
        <w:t>Пакет документов физических лиц по категория заёмщиков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4"/>
        <w:gridCol w:w="4786"/>
      </w:tblGrid>
      <w:tr w:rsidR="00FC79A5" w:rsidRPr="00CF5392" w:rsidTr="000737BD">
        <w:trPr>
          <w:trHeight w:val="697"/>
        </w:trPr>
        <w:tc>
          <w:tcPr>
            <w:tcW w:w="4785" w:type="dxa"/>
          </w:tcPr>
          <w:p w:rsidR="00FC79A5" w:rsidRDefault="00FC79A5" w:rsidP="000737BD">
            <w:pPr>
              <w:tabs>
                <w:tab w:val="left" w:pos="8102"/>
              </w:tabs>
              <w:spacing w:after="0" w:line="240" w:lineRule="auto"/>
              <w:jc w:val="center"/>
              <w:rPr>
                <w:rFonts w:ascii="Times New Roman" w:eastAsia="Calibri" w:hAnsi="Times New Roman"/>
                <w:lang w:eastAsia="en-US"/>
              </w:rPr>
            </w:pPr>
          </w:p>
          <w:p w:rsidR="00FC79A5" w:rsidRPr="00CF5392" w:rsidRDefault="00FC79A5" w:rsidP="000737BD">
            <w:pPr>
              <w:tabs>
                <w:tab w:val="left" w:pos="8102"/>
              </w:tabs>
              <w:spacing w:after="0" w:line="240" w:lineRule="auto"/>
              <w:jc w:val="center"/>
              <w:rPr>
                <w:rFonts w:ascii="Times New Roman" w:eastAsia="Calibri" w:hAnsi="Times New Roman"/>
                <w:lang w:eastAsia="en-US"/>
              </w:rPr>
            </w:pPr>
            <w:r>
              <w:rPr>
                <w:rFonts w:ascii="Times New Roman" w:eastAsia="Calibri" w:hAnsi="Times New Roman"/>
                <w:lang w:eastAsia="en-US"/>
              </w:rPr>
              <w:t>Категория заёмщиков</w:t>
            </w:r>
          </w:p>
        </w:tc>
        <w:tc>
          <w:tcPr>
            <w:tcW w:w="4786" w:type="dxa"/>
          </w:tcPr>
          <w:p w:rsidR="00FC79A5" w:rsidRDefault="00FC79A5" w:rsidP="000737BD">
            <w:pPr>
              <w:tabs>
                <w:tab w:val="left" w:pos="8102"/>
              </w:tabs>
              <w:spacing w:after="0" w:line="240" w:lineRule="auto"/>
              <w:jc w:val="center"/>
              <w:rPr>
                <w:rFonts w:ascii="Times New Roman" w:eastAsia="Calibri" w:hAnsi="Times New Roman"/>
                <w:lang w:eastAsia="en-US"/>
              </w:rPr>
            </w:pPr>
          </w:p>
          <w:p w:rsidR="00FC79A5" w:rsidRPr="00CF5392" w:rsidRDefault="00FC79A5" w:rsidP="000737BD">
            <w:pPr>
              <w:tabs>
                <w:tab w:val="left" w:pos="8102"/>
              </w:tabs>
              <w:spacing w:after="0" w:line="240" w:lineRule="auto"/>
              <w:jc w:val="center"/>
              <w:rPr>
                <w:rFonts w:ascii="Times New Roman" w:eastAsia="Calibri" w:hAnsi="Times New Roman"/>
                <w:lang w:eastAsia="en-US"/>
              </w:rPr>
            </w:pPr>
            <w:r>
              <w:rPr>
                <w:rFonts w:ascii="Times New Roman" w:eastAsia="Calibri" w:hAnsi="Times New Roman"/>
                <w:lang w:eastAsia="en-US"/>
              </w:rPr>
              <w:t>Документы</w:t>
            </w:r>
          </w:p>
        </w:tc>
      </w:tr>
      <w:tr w:rsidR="00FC79A5" w:rsidRPr="00CF5392" w:rsidTr="000737BD">
        <w:tc>
          <w:tcPr>
            <w:tcW w:w="4785"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1 группа - физические лица, имеющие постоянное место работы, а их отношения с работодателем оформлены в соответствии с трудовым или гражданским Кодексом РФ</w:t>
            </w:r>
          </w:p>
        </w:tc>
        <w:tc>
          <w:tcPr>
            <w:tcW w:w="4786"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Заявление - анкета;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паспорт Гражданина России (копии всех страниц);</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справка о доходах физического лица за последние 6 месяцев по форме 2-НДФЛ, заверенная работодателем, или справка по форме банка;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1) заверенная на последнем месте работы копия трудовой книжки и или справка с места службы или гражданско-правовой договор;</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2) для подтверждения занятости по месту работы по совместительству предоставляется: оригинал трудового договора или оригинал гражданско-правового договора.</w:t>
            </w:r>
          </w:p>
        </w:tc>
      </w:tr>
      <w:tr w:rsidR="00FC79A5" w:rsidRPr="00CF5392" w:rsidTr="000737BD">
        <w:tc>
          <w:tcPr>
            <w:tcW w:w="4785"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2 группа - физические лица, имеющие постоянное место работы, а их отношения с работодателем оформлены в соответствии с трудовым или гражданским Кодексом РФ, наход</w:t>
            </w:r>
            <w:r>
              <w:rPr>
                <w:rFonts w:ascii="Times New Roman" w:eastAsia="Calibri" w:hAnsi="Times New Roman"/>
                <w:lang w:eastAsia="en-US"/>
              </w:rPr>
              <w:t xml:space="preserve">ящиеся на зарплатном проекте в </w:t>
            </w:r>
            <w:r w:rsidRPr="00CF5392">
              <w:rPr>
                <w:rFonts w:ascii="Times New Roman" w:eastAsia="Calibri" w:hAnsi="Times New Roman"/>
                <w:lang w:eastAsia="en-US"/>
              </w:rPr>
              <w:t>АО "Россельхозбанк", клиенты банка.</w:t>
            </w:r>
          </w:p>
        </w:tc>
        <w:tc>
          <w:tcPr>
            <w:tcW w:w="4786"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Заявление - анкета;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паспорт Гражданина России (копии всех страниц);</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справка о доходах физического лица за последние 6 месяцев по форме 2-НДФЛ, заверенная работодателем, или справка по форме банка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p>
        </w:tc>
      </w:tr>
      <w:tr w:rsidR="00FC79A5" w:rsidRPr="00CF5392" w:rsidTr="000737BD">
        <w:tc>
          <w:tcPr>
            <w:tcW w:w="4785"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3 группа - Индивидуальные предприниматели</w:t>
            </w:r>
          </w:p>
        </w:tc>
        <w:tc>
          <w:tcPr>
            <w:tcW w:w="4786"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Заявление - анкета;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паспорт Гражданина России (копии всех страниц);</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свидетельство ИНН (копия);</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свидетельство о регистрации физического лица в качестве предпринимателя(копия);</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копия декларации о доходах предпринимателя на последние отчётные даты;</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справка о доходах ИП;</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справка о</w:t>
            </w:r>
            <w:r w:rsidR="0066289F">
              <w:rPr>
                <w:rFonts w:ascii="Times New Roman" w:eastAsia="Calibri" w:hAnsi="Times New Roman"/>
                <w:lang w:eastAsia="en-US"/>
              </w:rPr>
              <w:t xml:space="preserve">б оборотах по счетам, выданная </w:t>
            </w:r>
            <w:r w:rsidRPr="00CF5392">
              <w:rPr>
                <w:rFonts w:ascii="Times New Roman" w:eastAsia="Calibri" w:hAnsi="Times New Roman"/>
                <w:lang w:eastAsia="en-US"/>
              </w:rPr>
              <w:t>АО "Россельхозбанк" или иным банком;</w:t>
            </w:r>
          </w:p>
          <w:p w:rsidR="00FC79A5" w:rsidRPr="00CF5392" w:rsidRDefault="00FC79A5" w:rsidP="000737BD">
            <w:pPr>
              <w:tabs>
                <w:tab w:val="left" w:pos="8102"/>
              </w:tabs>
              <w:spacing w:after="0" w:line="240" w:lineRule="auto"/>
              <w:jc w:val="both"/>
              <w:rPr>
                <w:rFonts w:ascii="Times New Roman" w:eastAsia="Calibri" w:hAnsi="Times New Roman"/>
                <w:lang w:eastAsia="en-US"/>
              </w:rPr>
            </w:pPr>
          </w:p>
        </w:tc>
      </w:tr>
      <w:tr w:rsidR="00FC79A5" w:rsidRPr="00CF5392" w:rsidTr="000737BD">
        <w:tc>
          <w:tcPr>
            <w:tcW w:w="4785"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4 группа - Пен</w:t>
            </w:r>
            <w:r>
              <w:rPr>
                <w:rFonts w:ascii="Times New Roman" w:eastAsia="Calibri" w:hAnsi="Times New Roman"/>
                <w:lang w:eastAsia="en-US"/>
              </w:rPr>
              <w:t xml:space="preserve">сионеры: получают пенсию через </w:t>
            </w:r>
            <w:r w:rsidRPr="00CF5392">
              <w:rPr>
                <w:rFonts w:ascii="Times New Roman" w:eastAsia="Calibri" w:hAnsi="Times New Roman"/>
                <w:lang w:eastAsia="en-US"/>
              </w:rPr>
              <w:t>АО "Россельхозбанк"</w:t>
            </w:r>
          </w:p>
        </w:tc>
        <w:tc>
          <w:tcPr>
            <w:tcW w:w="4786"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Заявление - анкета;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паспорт Гражданина России (копии всех страниц)</w:t>
            </w:r>
          </w:p>
          <w:p w:rsidR="00FC79A5" w:rsidRPr="00CF5392" w:rsidRDefault="00FC79A5" w:rsidP="000737BD">
            <w:pPr>
              <w:tabs>
                <w:tab w:val="left" w:pos="8102"/>
              </w:tabs>
              <w:spacing w:after="0" w:line="240" w:lineRule="auto"/>
              <w:jc w:val="both"/>
              <w:rPr>
                <w:rFonts w:ascii="Times New Roman" w:eastAsia="Calibri" w:hAnsi="Times New Roman"/>
                <w:lang w:eastAsia="en-US"/>
              </w:rPr>
            </w:pPr>
          </w:p>
        </w:tc>
      </w:tr>
      <w:tr w:rsidR="00FC79A5" w:rsidRPr="00CF5392" w:rsidTr="000737BD">
        <w:tc>
          <w:tcPr>
            <w:tcW w:w="4785"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Pr>
                <w:rFonts w:ascii="Times New Roman" w:eastAsia="Calibri" w:hAnsi="Times New Roman"/>
                <w:lang w:eastAsia="en-US"/>
              </w:rPr>
              <w:t xml:space="preserve">не получают пенсию через </w:t>
            </w:r>
            <w:r w:rsidRPr="00CF5392">
              <w:rPr>
                <w:rFonts w:ascii="Times New Roman" w:eastAsia="Calibri" w:hAnsi="Times New Roman"/>
                <w:lang w:eastAsia="en-US"/>
              </w:rPr>
              <w:t>АО "Россельхозбанк"</w:t>
            </w:r>
          </w:p>
        </w:tc>
        <w:tc>
          <w:tcPr>
            <w:tcW w:w="4786" w:type="dxa"/>
          </w:tcPr>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Заявление - анкета;</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паспорт Гражданина России (копии всех страниц);</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пенсионное удостоверение (копия)</w:t>
            </w:r>
          </w:p>
          <w:p w:rsidR="00FC79A5" w:rsidRPr="00CF5392" w:rsidRDefault="00FC79A5" w:rsidP="000737BD">
            <w:pPr>
              <w:tabs>
                <w:tab w:val="left" w:pos="8102"/>
              </w:tabs>
              <w:spacing w:after="0" w:line="240" w:lineRule="auto"/>
              <w:jc w:val="both"/>
              <w:rPr>
                <w:rFonts w:ascii="Times New Roman" w:eastAsia="Calibri" w:hAnsi="Times New Roman"/>
                <w:lang w:eastAsia="en-US"/>
              </w:rPr>
            </w:pPr>
            <w:r w:rsidRPr="00CF5392">
              <w:rPr>
                <w:rFonts w:ascii="Times New Roman" w:eastAsia="Calibri" w:hAnsi="Times New Roman"/>
                <w:lang w:eastAsia="en-US"/>
              </w:rPr>
              <w:t>- справка из ПФ РФ или пенсионного органа силовых: ведомств о получении пенсии за последние 6 мес., либо выписка с вкладного или карточного счёта при условии поступления пенсии на счёт, заверенная сторонним банком.</w:t>
            </w:r>
          </w:p>
        </w:tc>
      </w:tr>
    </w:tbl>
    <w:p w:rsidR="00FC79A5" w:rsidRDefault="00FC79A5" w:rsidP="00FC79A5">
      <w:pPr>
        <w:spacing w:after="0" w:line="360" w:lineRule="auto"/>
        <w:ind w:firstLine="709"/>
        <w:jc w:val="both"/>
        <w:rPr>
          <w:rFonts w:ascii="Times New Roman" w:hAnsi="Times New Roman"/>
          <w:sz w:val="28"/>
          <w:szCs w:val="28"/>
        </w:rPr>
      </w:pPr>
    </w:p>
    <w:p w:rsidR="00207831" w:rsidRDefault="00207831" w:rsidP="00FC79A5">
      <w:pPr>
        <w:spacing w:after="0" w:line="360" w:lineRule="auto"/>
        <w:ind w:firstLine="709"/>
        <w:jc w:val="both"/>
        <w:rPr>
          <w:rFonts w:ascii="Times New Roman" w:hAnsi="Times New Roman"/>
          <w:sz w:val="28"/>
          <w:szCs w:val="28"/>
        </w:rPr>
      </w:pPr>
    </w:p>
    <w:p w:rsidR="00FC79A5" w:rsidRDefault="00207831" w:rsidP="00207831">
      <w:pPr>
        <w:jc w:val="center"/>
        <w:rPr>
          <w:rFonts w:ascii="Times New Roman" w:hAnsi="Times New Roman"/>
          <w:sz w:val="28"/>
          <w:szCs w:val="28"/>
        </w:rPr>
      </w:pPr>
      <w:r>
        <w:rPr>
          <w:rFonts w:ascii="Times New Roman" w:hAnsi="Times New Roman"/>
          <w:sz w:val="28"/>
          <w:szCs w:val="28"/>
        </w:rPr>
        <w:t>Приложение Б</w:t>
      </w:r>
    </w:p>
    <w:p w:rsidR="00207831" w:rsidRPr="00207831" w:rsidRDefault="002C7D09" w:rsidP="00207831">
      <w:pPr>
        <w:jc w:val="both"/>
        <w:rPr>
          <w:rFonts w:ascii="Times New Roman" w:hAnsi="Times New Roman"/>
          <w:noProof/>
          <w:sz w:val="28"/>
          <w:szCs w:val="28"/>
        </w:rPr>
      </w:pPr>
      <w:r>
        <w:rPr>
          <w:rFonts w:ascii="Times New Roman" w:hAnsi="Times New Roman"/>
          <w:noProof/>
          <w:sz w:val="28"/>
          <w:szCs w:val="28"/>
        </w:rPr>
        <w:pict>
          <v:shape id="Рисунок 1" o:spid="_x0000_i1027" type="#_x0000_t75" alt="23333" style="width:467.15pt;height:468.85pt;visibility:visible;mso-wrap-style:square">
            <v:imagedata r:id="rId14" o:title="23333" gain="142470f" blacklevel="-7864f"/>
          </v:shape>
        </w:pict>
      </w:r>
    </w:p>
    <w:p w:rsidR="00207831" w:rsidRDefault="00207831" w:rsidP="00207831">
      <w:pPr>
        <w:jc w:val="center"/>
        <w:rPr>
          <w:rFonts w:ascii="Times New Roman" w:hAnsi="Times New Roman"/>
          <w:sz w:val="28"/>
          <w:szCs w:val="28"/>
        </w:rPr>
      </w:pPr>
      <w:r>
        <w:rPr>
          <w:rFonts w:ascii="Times New Roman" w:hAnsi="Times New Roman"/>
          <w:sz w:val="28"/>
          <w:szCs w:val="28"/>
        </w:rPr>
        <w:t>Рисунок - 1 Схема организационной структуры АО "Россельхозбанк"</w:t>
      </w:r>
    </w:p>
    <w:p w:rsidR="00207831" w:rsidRDefault="00207831" w:rsidP="00207831">
      <w:pPr>
        <w:jc w:val="center"/>
        <w:rPr>
          <w:rFonts w:ascii="Times New Roman" w:hAnsi="Times New Roman"/>
          <w:sz w:val="28"/>
          <w:szCs w:val="28"/>
        </w:rPr>
      </w:pPr>
    </w:p>
    <w:p w:rsidR="00207831" w:rsidRDefault="00207831" w:rsidP="00207831">
      <w:pPr>
        <w:jc w:val="center"/>
        <w:rPr>
          <w:rFonts w:ascii="Times New Roman" w:hAnsi="Times New Roman"/>
          <w:sz w:val="28"/>
          <w:szCs w:val="28"/>
        </w:rPr>
      </w:pPr>
    </w:p>
    <w:p w:rsidR="00207831" w:rsidRDefault="00207831" w:rsidP="00207831">
      <w:pPr>
        <w:jc w:val="center"/>
        <w:rPr>
          <w:rFonts w:ascii="Times New Roman" w:hAnsi="Times New Roman"/>
          <w:sz w:val="28"/>
          <w:szCs w:val="28"/>
        </w:rPr>
      </w:pPr>
    </w:p>
    <w:p w:rsidR="00207831" w:rsidRDefault="00207831" w:rsidP="00207831">
      <w:pPr>
        <w:jc w:val="center"/>
        <w:rPr>
          <w:rFonts w:ascii="Times New Roman" w:hAnsi="Times New Roman"/>
          <w:sz w:val="28"/>
          <w:szCs w:val="28"/>
        </w:rPr>
      </w:pPr>
    </w:p>
    <w:p w:rsidR="00207831" w:rsidRDefault="00207831" w:rsidP="00207831">
      <w:pPr>
        <w:jc w:val="center"/>
        <w:rPr>
          <w:rFonts w:ascii="Times New Roman" w:hAnsi="Times New Roman"/>
          <w:sz w:val="28"/>
          <w:szCs w:val="28"/>
        </w:rPr>
      </w:pPr>
    </w:p>
    <w:p w:rsidR="00207831" w:rsidRPr="00FC79A5" w:rsidRDefault="00207831" w:rsidP="00207831">
      <w:pPr>
        <w:jc w:val="both"/>
        <w:rPr>
          <w:rFonts w:ascii="Times New Roman" w:hAnsi="Times New Roman"/>
          <w:sz w:val="28"/>
          <w:szCs w:val="28"/>
        </w:rPr>
      </w:pPr>
    </w:p>
    <w:sectPr w:rsidR="00207831" w:rsidRPr="00FC79A5" w:rsidSect="000D1F2F">
      <w:headerReference w:type="default" r:id="rId15"/>
      <w:footerReference w:type="defaul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C18" w:rsidRDefault="00E47C18" w:rsidP="00350CAF">
      <w:pPr>
        <w:spacing w:after="0" w:line="240" w:lineRule="auto"/>
      </w:pPr>
      <w:r>
        <w:separator/>
      </w:r>
    </w:p>
  </w:endnote>
  <w:endnote w:type="continuationSeparator" w:id="0">
    <w:p w:rsidR="00E47C18" w:rsidRDefault="00E47C18" w:rsidP="0035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FC8" w:rsidRPr="00CB72BE" w:rsidRDefault="00C72FD1">
    <w:pPr>
      <w:pStyle w:val="ac"/>
      <w:jc w:val="center"/>
      <w:rPr>
        <w:lang w:val="en-US"/>
      </w:rPr>
    </w:pPr>
    <w:r>
      <w:fldChar w:fldCharType="begin"/>
    </w:r>
    <w:r w:rsidR="00C93FC8">
      <w:instrText xml:space="preserve"> PAGE   \* MERGEFORMAT </w:instrText>
    </w:r>
    <w:r>
      <w:fldChar w:fldCharType="separate"/>
    </w:r>
    <w:r w:rsidR="002C7D09">
      <w:rPr>
        <w:noProof/>
      </w:rPr>
      <w:t>5</w:t>
    </w:r>
    <w:r>
      <w:rPr>
        <w:noProof/>
      </w:rPr>
      <w:fldChar w:fldCharType="end"/>
    </w:r>
  </w:p>
  <w:p w:rsidR="00C93FC8" w:rsidRDefault="00C93F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C18" w:rsidRDefault="00E47C18" w:rsidP="00350CAF">
      <w:pPr>
        <w:spacing w:after="0" w:line="240" w:lineRule="auto"/>
      </w:pPr>
      <w:r>
        <w:separator/>
      </w:r>
    </w:p>
  </w:footnote>
  <w:footnote w:type="continuationSeparator" w:id="0">
    <w:p w:rsidR="00E47C18" w:rsidRDefault="00E47C18" w:rsidP="00350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FC8" w:rsidRDefault="00C93FC8">
    <w:pPr>
      <w:pStyle w:val="aa"/>
    </w:pPr>
  </w:p>
  <w:p w:rsidR="00C93FC8" w:rsidRDefault="00C93FC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B21"/>
    <w:multiLevelType w:val="hybridMultilevel"/>
    <w:tmpl w:val="EBCA5FFC"/>
    <w:lvl w:ilvl="0" w:tplc="04190001">
      <w:start w:val="1"/>
      <w:numFmt w:val="bullet"/>
      <w:lvlText w:val=""/>
      <w:lvlJc w:val="left"/>
      <w:pPr>
        <w:ind w:left="799" w:hanging="360"/>
      </w:pPr>
      <w:rPr>
        <w:rFonts w:ascii="Symbol" w:hAnsi="Symbol" w:hint="default"/>
      </w:rPr>
    </w:lvl>
    <w:lvl w:ilvl="1" w:tplc="04190003" w:tentative="1">
      <w:start w:val="1"/>
      <w:numFmt w:val="bullet"/>
      <w:lvlText w:val="o"/>
      <w:lvlJc w:val="left"/>
      <w:pPr>
        <w:ind w:left="1519" w:hanging="360"/>
      </w:pPr>
      <w:rPr>
        <w:rFonts w:ascii="Courier New" w:hAnsi="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nsid w:val="15AD4FD7"/>
    <w:multiLevelType w:val="hybridMultilevel"/>
    <w:tmpl w:val="822E85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FC7AFB"/>
    <w:multiLevelType w:val="multilevel"/>
    <w:tmpl w:val="73D6632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635433B"/>
    <w:multiLevelType w:val="hybridMultilevel"/>
    <w:tmpl w:val="F17A6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6EE6CF4"/>
    <w:multiLevelType w:val="hybridMultilevel"/>
    <w:tmpl w:val="56F0B33A"/>
    <w:lvl w:ilvl="0" w:tplc="04190001">
      <w:start w:val="1"/>
      <w:numFmt w:val="bullet"/>
      <w:lvlText w:val=""/>
      <w:lvlJc w:val="left"/>
      <w:pPr>
        <w:ind w:left="2279" w:hanging="360"/>
      </w:pPr>
      <w:rPr>
        <w:rFonts w:ascii="Symbol" w:hAnsi="Symbol" w:hint="default"/>
      </w:rPr>
    </w:lvl>
    <w:lvl w:ilvl="1" w:tplc="04190003" w:tentative="1">
      <w:start w:val="1"/>
      <w:numFmt w:val="bullet"/>
      <w:lvlText w:val="o"/>
      <w:lvlJc w:val="left"/>
      <w:pPr>
        <w:ind w:left="2999" w:hanging="360"/>
      </w:pPr>
      <w:rPr>
        <w:rFonts w:ascii="Courier New" w:hAnsi="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5">
    <w:nsid w:val="52DD3FC1"/>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6">
    <w:nsid w:val="58BB44D3"/>
    <w:multiLevelType w:val="hybridMultilevel"/>
    <w:tmpl w:val="08E6C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D206C7C"/>
    <w:multiLevelType w:val="hybridMultilevel"/>
    <w:tmpl w:val="5EF43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59010AE"/>
    <w:multiLevelType w:val="hybridMultilevel"/>
    <w:tmpl w:val="224407FA"/>
    <w:lvl w:ilvl="0" w:tplc="73C0202E">
      <w:start w:val="1"/>
      <w:numFmt w:val="bullet"/>
      <w:lvlText w:val=""/>
      <w:lvlJc w:val="left"/>
      <w:pPr>
        <w:tabs>
          <w:tab w:val="num" w:pos="1778"/>
        </w:tabs>
        <w:ind w:left="1778"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675F0707"/>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10">
    <w:nsid w:val="6DC1650D"/>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11">
    <w:nsid w:val="75CB50B2"/>
    <w:multiLevelType w:val="multilevel"/>
    <w:tmpl w:val="770EEDF8"/>
    <w:lvl w:ilvl="0">
      <w:start w:val="1"/>
      <w:numFmt w:val="decimal"/>
      <w:lvlText w:val="%1."/>
      <w:lvlJc w:val="left"/>
      <w:pPr>
        <w:tabs>
          <w:tab w:val="num" w:pos="1080"/>
        </w:tabs>
        <w:ind w:firstLine="720"/>
      </w:pPr>
      <w:rPr>
        <w:rFonts w:cs="Times New Roman"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8593A9C"/>
    <w:multiLevelType w:val="hybridMultilevel"/>
    <w:tmpl w:val="70E44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1"/>
  </w:num>
  <w:num w:numId="3">
    <w:abstractNumId w:val="10"/>
  </w:num>
  <w:num w:numId="4">
    <w:abstractNumId w:val="9"/>
  </w:num>
  <w:num w:numId="5">
    <w:abstractNumId w:val="5"/>
  </w:num>
  <w:num w:numId="6">
    <w:abstractNumId w:val="7"/>
  </w:num>
  <w:num w:numId="7">
    <w:abstractNumId w:val="3"/>
  </w:num>
  <w:num w:numId="8">
    <w:abstractNumId w:val="0"/>
  </w:num>
  <w:num w:numId="9">
    <w:abstractNumId w:val="1"/>
  </w:num>
  <w:num w:numId="10">
    <w:abstractNumId w:val="6"/>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AF"/>
    <w:rsid w:val="000228FE"/>
    <w:rsid w:val="000306D4"/>
    <w:rsid w:val="000450DC"/>
    <w:rsid w:val="00050CA9"/>
    <w:rsid w:val="00054660"/>
    <w:rsid w:val="00063DE2"/>
    <w:rsid w:val="00070038"/>
    <w:rsid w:val="000737BD"/>
    <w:rsid w:val="00094F68"/>
    <w:rsid w:val="000A35AA"/>
    <w:rsid w:val="000C7289"/>
    <w:rsid w:val="000D1F2F"/>
    <w:rsid w:val="000D7CCA"/>
    <w:rsid w:val="000E3E0B"/>
    <w:rsid w:val="001077D1"/>
    <w:rsid w:val="00120342"/>
    <w:rsid w:val="00122735"/>
    <w:rsid w:val="00142224"/>
    <w:rsid w:val="001740F8"/>
    <w:rsid w:val="00177094"/>
    <w:rsid w:val="00181CA0"/>
    <w:rsid w:val="00195E0F"/>
    <w:rsid w:val="001970BA"/>
    <w:rsid w:val="001A3BBF"/>
    <w:rsid w:val="001B7AB1"/>
    <w:rsid w:val="001E3228"/>
    <w:rsid w:val="001E4700"/>
    <w:rsid w:val="001F0D9B"/>
    <w:rsid w:val="0020098A"/>
    <w:rsid w:val="002027D7"/>
    <w:rsid w:val="002031A8"/>
    <w:rsid w:val="00207831"/>
    <w:rsid w:val="002109F6"/>
    <w:rsid w:val="002110F2"/>
    <w:rsid w:val="00235640"/>
    <w:rsid w:val="002462A2"/>
    <w:rsid w:val="00264396"/>
    <w:rsid w:val="002856E4"/>
    <w:rsid w:val="0029443A"/>
    <w:rsid w:val="002A07B2"/>
    <w:rsid w:val="002B702B"/>
    <w:rsid w:val="002C7D09"/>
    <w:rsid w:val="002E1287"/>
    <w:rsid w:val="002E4934"/>
    <w:rsid w:val="002E65AB"/>
    <w:rsid w:val="00300A25"/>
    <w:rsid w:val="00306A57"/>
    <w:rsid w:val="00317BB8"/>
    <w:rsid w:val="00317D6B"/>
    <w:rsid w:val="0032421C"/>
    <w:rsid w:val="003316DE"/>
    <w:rsid w:val="00343DFF"/>
    <w:rsid w:val="00350CAF"/>
    <w:rsid w:val="003617C7"/>
    <w:rsid w:val="00362EA5"/>
    <w:rsid w:val="0038373E"/>
    <w:rsid w:val="003946B4"/>
    <w:rsid w:val="003A2A7E"/>
    <w:rsid w:val="003B7BE4"/>
    <w:rsid w:val="003C41F0"/>
    <w:rsid w:val="003C43AD"/>
    <w:rsid w:val="003D5294"/>
    <w:rsid w:val="003D5CEE"/>
    <w:rsid w:val="003D7815"/>
    <w:rsid w:val="003F087C"/>
    <w:rsid w:val="003F1560"/>
    <w:rsid w:val="003F7C13"/>
    <w:rsid w:val="004223F3"/>
    <w:rsid w:val="0042449C"/>
    <w:rsid w:val="00427AA0"/>
    <w:rsid w:val="00450D3B"/>
    <w:rsid w:val="004A4FB3"/>
    <w:rsid w:val="004A623F"/>
    <w:rsid w:val="004B25F0"/>
    <w:rsid w:val="004B69BC"/>
    <w:rsid w:val="004C483A"/>
    <w:rsid w:val="004D5AE1"/>
    <w:rsid w:val="004E45EA"/>
    <w:rsid w:val="004E747A"/>
    <w:rsid w:val="004F02E5"/>
    <w:rsid w:val="0050125F"/>
    <w:rsid w:val="00502E22"/>
    <w:rsid w:val="0052392A"/>
    <w:rsid w:val="00533793"/>
    <w:rsid w:val="00542904"/>
    <w:rsid w:val="00554607"/>
    <w:rsid w:val="005911BE"/>
    <w:rsid w:val="0059233D"/>
    <w:rsid w:val="00594FFA"/>
    <w:rsid w:val="00597456"/>
    <w:rsid w:val="005A0350"/>
    <w:rsid w:val="005A266C"/>
    <w:rsid w:val="005D3D9E"/>
    <w:rsid w:val="005E47B1"/>
    <w:rsid w:val="005F6A1B"/>
    <w:rsid w:val="00600539"/>
    <w:rsid w:val="00613328"/>
    <w:rsid w:val="006153FC"/>
    <w:rsid w:val="00630A8B"/>
    <w:rsid w:val="00650634"/>
    <w:rsid w:val="00656D64"/>
    <w:rsid w:val="00660BB1"/>
    <w:rsid w:val="0066289F"/>
    <w:rsid w:val="006631BD"/>
    <w:rsid w:val="00665CB2"/>
    <w:rsid w:val="00685E23"/>
    <w:rsid w:val="00687416"/>
    <w:rsid w:val="006B4F41"/>
    <w:rsid w:val="006C14C2"/>
    <w:rsid w:val="006C26DA"/>
    <w:rsid w:val="0070240E"/>
    <w:rsid w:val="00710DE2"/>
    <w:rsid w:val="007243C9"/>
    <w:rsid w:val="00731E53"/>
    <w:rsid w:val="007507AD"/>
    <w:rsid w:val="007577B0"/>
    <w:rsid w:val="0076237C"/>
    <w:rsid w:val="00780863"/>
    <w:rsid w:val="00793EFA"/>
    <w:rsid w:val="007B3986"/>
    <w:rsid w:val="007B705D"/>
    <w:rsid w:val="007E0778"/>
    <w:rsid w:val="007F037A"/>
    <w:rsid w:val="007F2B4D"/>
    <w:rsid w:val="00824AC5"/>
    <w:rsid w:val="00830287"/>
    <w:rsid w:val="0083564D"/>
    <w:rsid w:val="00843465"/>
    <w:rsid w:val="00847F68"/>
    <w:rsid w:val="00851A4C"/>
    <w:rsid w:val="008563DB"/>
    <w:rsid w:val="0085796A"/>
    <w:rsid w:val="00871E63"/>
    <w:rsid w:val="00873FD8"/>
    <w:rsid w:val="00874ED4"/>
    <w:rsid w:val="00875ABA"/>
    <w:rsid w:val="00876802"/>
    <w:rsid w:val="008858D0"/>
    <w:rsid w:val="00892902"/>
    <w:rsid w:val="00892FCE"/>
    <w:rsid w:val="008A1C41"/>
    <w:rsid w:val="008C027E"/>
    <w:rsid w:val="008C0AA6"/>
    <w:rsid w:val="008D3F6F"/>
    <w:rsid w:val="008E1786"/>
    <w:rsid w:val="00902E14"/>
    <w:rsid w:val="0091021A"/>
    <w:rsid w:val="009234B3"/>
    <w:rsid w:val="00931BC0"/>
    <w:rsid w:val="00935D8A"/>
    <w:rsid w:val="00937A3E"/>
    <w:rsid w:val="00944557"/>
    <w:rsid w:val="00946696"/>
    <w:rsid w:val="009564AA"/>
    <w:rsid w:val="00961CAC"/>
    <w:rsid w:val="00964899"/>
    <w:rsid w:val="00967BD4"/>
    <w:rsid w:val="00970A76"/>
    <w:rsid w:val="00986BFA"/>
    <w:rsid w:val="009A0C2A"/>
    <w:rsid w:val="009A0D56"/>
    <w:rsid w:val="009A6D1D"/>
    <w:rsid w:val="009C22EF"/>
    <w:rsid w:val="009D73FE"/>
    <w:rsid w:val="009E236F"/>
    <w:rsid w:val="009E7A7E"/>
    <w:rsid w:val="00A205F3"/>
    <w:rsid w:val="00A25758"/>
    <w:rsid w:val="00A3545C"/>
    <w:rsid w:val="00A55FB8"/>
    <w:rsid w:val="00A7607F"/>
    <w:rsid w:val="00A816A0"/>
    <w:rsid w:val="00A849FA"/>
    <w:rsid w:val="00A97433"/>
    <w:rsid w:val="00AA483C"/>
    <w:rsid w:val="00AB00A4"/>
    <w:rsid w:val="00AB16CB"/>
    <w:rsid w:val="00AB1D1F"/>
    <w:rsid w:val="00AC6E27"/>
    <w:rsid w:val="00B003DB"/>
    <w:rsid w:val="00B02B13"/>
    <w:rsid w:val="00B115B4"/>
    <w:rsid w:val="00B14F6B"/>
    <w:rsid w:val="00B1581B"/>
    <w:rsid w:val="00B337F6"/>
    <w:rsid w:val="00B35718"/>
    <w:rsid w:val="00B85348"/>
    <w:rsid w:val="00B85C8C"/>
    <w:rsid w:val="00B9749D"/>
    <w:rsid w:val="00BA20ED"/>
    <w:rsid w:val="00BA671C"/>
    <w:rsid w:val="00BB6785"/>
    <w:rsid w:val="00BC20CE"/>
    <w:rsid w:val="00BE28C5"/>
    <w:rsid w:val="00C158D8"/>
    <w:rsid w:val="00C20898"/>
    <w:rsid w:val="00C3282E"/>
    <w:rsid w:val="00C53A19"/>
    <w:rsid w:val="00C56801"/>
    <w:rsid w:val="00C62A10"/>
    <w:rsid w:val="00C63BC3"/>
    <w:rsid w:val="00C72FD1"/>
    <w:rsid w:val="00C76760"/>
    <w:rsid w:val="00C8319E"/>
    <w:rsid w:val="00C83E83"/>
    <w:rsid w:val="00C93FC8"/>
    <w:rsid w:val="00C974F1"/>
    <w:rsid w:val="00CA5459"/>
    <w:rsid w:val="00CA6406"/>
    <w:rsid w:val="00CB72BE"/>
    <w:rsid w:val="00CC42D0"/>
    <w:rsid w:val="00CE0EC7"/>
    <w:rsid w:val="00CE507D"/>
    <w:rsid w:val="00CF0E6F"/>
    <w:rsid w:val="00CF1FBC"/>
    <w:rsid w:val="00CF2BD2"/>
    <w:rsid w:val="00CF5392"/>
    <w:rsid w:val="00CF5CB8"/>
    <w:rsid w:val="00CF696A"/>
    <w:rsid w:val="00D02104"/>
    <w:rsid w:val="00D03F83"/>
    <w:rsid w:val="00D07B24"/>
    <w:rsid w:val="00D20FDD"/>
    <w:rsid w:val="00D211F9"/>
    <w:rsid w:val="00D3305D"/>
    <w:rsid w:val="00D46169"/>
    <w:rsid w:val="00D61202"/>
    <w:rsid w:val="00D72663"/>
    <w:rsid w:val="00D72D30"/>
    <w:rsid w:val="00D92F3A"/>
    <w:rsid w:val="00D94DBC"/>
    <w:rsid w:val="00D9605E"/>
    <w:rsid w:val="00DA5BC2"/>
    <w:rsid w:val="00DB4911"/>
    <w:rsid w:val="00DB547C"/>
    <w:rsid w:val="00DC0E3C"/>
    <w:rsid w:val="00DC108A"/>
    <w:rsid w:val="00DC5D39"/>
    <w:rsid w:val="00DF34EE"/>
    <w:rsid w:val="00E45088"/>
    <w:rsid w:val="00E47C18"/>
    <w:rsid w:val="00E52B15"/>
    <w:rsid w:val="00E677B2"/>
    <w:rsid w:val="00E861D1"/>
    <w:rsid w:val="00E952B7"/>
    <w:rsid w:val="00E97056"/>
    <w:rsid w:val="00EA001E"/>
    <w:rsid w:val="00EA463E"/>
    <w:rsid w:val="00EA4EF1"/>
    <w:rsid w:val="00ED0532"/>
    <w:rsid w:val="00EE1C22"/>
    <w:rsid w:val="00F07448"/>
    <w:rsid w:val="00F0749C"/>
    <w:rsid w:val="00F25E06"/>
    <w:rsid w:val="00F34F30"/>
    <w:rsid w:val="00F34FE6"/>
    <w:rsid w:val="00F652C6"/>
    <w:rsid w:val="00FA0C4F"/>
    <w:rsid w:val="00FB3E4B"/>
    <w:rsid w:val="00FB4218"/>
    <w:rsid w:val="00FB4475"/>
    <w:rsid w:val="00FB45DE"/>
    <w:rsid w:val="00FB4644"/>
    <w:rsid w:val="00FB5579"/>
    <w:rsid w:val="00FC115D"/>
    <w:rsid w:val="00FC2555"/>
    <w:rsid w:val="00FC79A5"/>
    <w:rsid w:val="00FD3A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rules v:ext="edit">
        <o:r id="V:Rule12" type="connector" idref="#_x0000_s1133"/>
        <o:r id="V:Rule13" type="connector" idref="#_x0000_s1125"/>
        <o:r id="V:Rule14" type="connector" idref="#_x0000_s1131"/>
        <o:r id="V:Rule15" type="connector" idref="#_x0000_s1117"/>
        <o:r id="V:Rule16" type="connector" idref="#_x0000_s1124"/>
        <o:r id="V:Rule17" type="connector" idref="#_x0000_s1129"/>
        <o:r id="V:Rule18" type="connector" idref="#_x0000_s1116"/>
        <o:r id="V:Rule19" type="connector" idref="#_x0000_s1130"/>
        <o:r id="V:Rule20" type="connector" idref="#_x0000_s1121"/>
        <o:r id="V:Rule21" type="connector" idref="#_x0000_s1115"/>
        <o:r id="V:Rule22" type="connector" idref="#_x0000_s11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EE"/>
    <w:pPr>
      <w:spacing w:after="200" w:line="276" w:lineRule="auto"/>
    </w:pPr>
    <w:rPr>
      <w:sz w:val="22"/>
      <w:szCs w:val="22"/>
    </w:rPr>
  </w:style>
  <w:style w:type="paragraph" w:styleId="1">
    <w:name w:val="heading 1"/>
    <w:basedOn w:val="a"/>
    <w:next w:val="a"/>
    <w:link w:val="10"/>
    <w:uiPriority w:val="99"/>
    <w:qFormat/>
    <w:rsid w:val="00D02104"/>
    <w:pPr>
      <w:keepNext/>
      <w:keepLines/>
      <w:spacing w:before="480" w:after="0"/>
      <w:outlineLvl w:val="0"/>
    </w:pPr>
    <w:rPr>
      <w:rFonts w:ascii="Cambria" w:hAnsi="Cambria"/>
      <w:b/>
      <w:bCs/>
      <w:color w:val="365F91"/>
      <w:sz w:val="28"/>
      <w:szCs w:val="28"/>
    </w:rPr>
  </w:style>
  <w:style w:type="paragraph" w:styleId="8">
    <w:name w:val="heading 8"/>
    <w:basedOn w:val="a"/>
    <w:next w:val="a"/>
    <w:link w:val="80"/>
    <w:uiPriority w:val="99"/>
    <w:qFormat/>
    <w:rsid w:val="00350CAF"/>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02104"/>
    <w:rPr>
      <w:rFonts w:ascii="Cambria" w:hAnsi="Cambria" w:cs="Times New Roman"/>
      <w:b/>
      <w:bCs/>
      <w:color w:val="365F91"/>
      <w:sz w:val="28"/>
      <w:szCs w:val="28"/>
    </w:rPr>
  </w:style>
  <w:style w:type="character" w:customStyle="1" w:styleId="80">
    <w:name w:val="Заголовок 8 Знак"/>
    <w:link w:val="8"/>
    <w:uiPriority w:val="99"/>
    <w:locked/>
    <w:rsid w:val="00350CAF"/>
    <w:rPr>
      <w:rFonts w:ascii="Times New Roman" w:hAnsi="Times New Roman" w:cs="Times New Roman"/>
      <w:i/>
      <w:iCs/>
      <w:sz w:val="24"/>
      <w:szCs w:val="24"/>
    </w:rPr>
  </w:style>
  <w:style w:type="paragraph" w:styleId="a3">
    <w:name w:val="Normal (Web)"/>
    <w:basedOn w:val="a"/>
    <w:uiPriority w:val="99"/>
    <w:rsid w:val="00350CAF"/>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350CAF"/>
    <w:rPr>
      <w:rFonts w:cs="Times New Roman"/>
      <w:b/>
      <w:bCs/>
    </w:rPr>
  </w:style>
  <w:style w:type="character" w:customStyle="1" w:styleId="apple-converted-space">
    <w:name w:val="apple-converted-space"/>
    <w:rsid w:val="00350CAF"/>
    <w:rPr>
      <w:rFonts w:cs="Times New Roman"/>
    </w:rPr>
  </w:style>
  <w:style w:type="table" w:styleId="a5">
    <w:name w:val="Table Grid"/>
    <w:basedOn w:val="a1"/>
    <w:uiPriority w:val="59"/>
    <w:rsid w:val="00350CAF"/>
    <w:pPr>
      <w:jc w:val="center"/>
    </w:pPr>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350CAF"/>
    <w:pPr>
      <w:ind w:left="720"/>
      <w:contextualSpacing/>
    </w:pPr>
    <w:rPr>
      <w:lang w:eastAsia="en-US"/>
    </w:rPr>
  </w:style>
  <w:style w:type="character" w:customStyle="1" w:styleId="FontStyle101">
    <w:name w:val="Font Style101"/>
    <w:uiPriority w:val="99"/>
    <w:rsid w:val="00350CAF"/>
    <w:rPr>
      <w:rFonts w:ascii="Times New Roman" w:hAnsi="Times New Roman"/>
      <w:b/>
      <w:sz w:val="28"/>
    </w:rPr>
  </w:style>
  <w:style w:type="paragraph" w:styleId="a7">
    <w:name w:val="Body Text Indent"/>
    <w:basedOn w:val="a"/>
    <w:link w:val="a8"/>
    <w:uiPriority w:val="99"/>
    <w:rsid w:val="00350CAF"/>
    <w:pPr>
      <w:spacing w:after="120" w:line="240" w:lineRule="auto"/>
      <w:ind w:left="283"/>
    </w:pPr>
    <w:rPr>
      <w:rFonts w:ascii="Times New Roman" w:hAnsi="Times New Roman"/>
      <w:sz w:val="24"/>
      <w:szCs w:val="24"/>
    </w:rPr>
  </w:style>
  <w:style w:type="character" w:customStyle="1" w:styleId="a8">
    <w:name w:val="Основной текст с отступом Знак"/>
    <w:link w:val="a7"/>
    <w:uiPriority w:val="99"/>
    <w:locked/>
    <w:rsid w:val="00350CAF"/>
    <w:rPr>
      <w:rFonts w:ascii="Times New Roman" w:hAnsi="Times New Roman" w:cs="Times New Roman"/>
      <w:sz w:val="24"/>
      <w:szCs w:val="24"/>
    </w:rPr>
  </w:style>
  <w:style w:type="paragraph" w:styleId="a9">
    <w:name w:val="No Spacing"/>
    <w:uiPriority w:val="99"/>
    <w:qFormat/>
    <w:rsid w:val="00350CAF"/>
    <w:rPr>
      <w:rFonts w:ascii="Times New Roman" w:eastAsia="SimSun" w:hAnsi="Times New Roman"/>
      <w:sz w:val="24"/>
      <w:szCs w:val="24"/>
    </w:rPr>
  </w:style>
  <w:style w:type="paragraph" w:styleId="aa">
    <w:name w:val="header"/>
    <w:basedOn w:val="a"/>
    <w:link w:val="ab"/>
    <w:uiPriority w:val="99"/>
    <w:semiHidden/>
    <w:rsid w:val="00350CAF"/>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350CAF"/>
    <w:rPr>
      <w:rFonts w:cs="Times New Roman"/>
    </w:rPr>
  </w:style>
  <w:style w:type="paragraph" w:styleId="ac">
    <w:name w:val="footer"/>
    <w:basedOn w:val="a"/>
    <w:link w:val="ad"/>
    <w:uiPriority w:val="99"/>
    <w:rsid w:val="00350CAF"/>
    <w:pPr>
      <w:tabs>
        <w:tab w:val="center" w:pos="4677"/>
        <w:tab w:val="right" w:pos="9355"/>
      </w:tabs>
      <w:spacing w:after="0" w:line="240" w:lineRule="auto"/>
    </w:pPr>
  </w:style>
  <w:style w:type="character" w:customStyle="1" w:styleId="ad">
    <w:name w:val="Нижний колонтитул Знак"/>
    <w:link w:val="ac"/>
    <w:uiPriority w:val="99"/>
    <w:locked/>
    <w:rsid w:val="00350CAF"/>
    <w:rPr>
      <w:rFonts w:cs="Times New Roman"/>
    </w:rPr>
  </w:style>
  <w:style w:type="character" w:styleId="ae">
    <w:name w:val="Hyperlink"/>
    <w:uiPriority w:val="99"/>
    <w:rsid w:val="00D02104"/>
    <w:rPr>
      <w:rFonts w:cs="Times New Roman"/>
      <w:color w:val="0000FF"/>
      <w:u w:val="single"/>
    </w:rPr>
  </w:style>
  <w:style w:type="table" w:customStyle="1" w:styleId="11">
    <w:name w:val="Сетка таблицы1"/>
    <w:basedOn w:val="a1"/>
    <w:next w:val="a5"/>
    <w:uiPriority w:val="59"/>
    <w:rsid w:val="00C974F1"/>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C974F1"/>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FD3A50"/>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59"/>
    <w:rsid w:val="00FD3A50"/>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59"/>
    <w:rsid w:val="00FD3A50"/>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TOC Heading"/>
    <w:basedOn w:val="1"/>
    <w:next w:val="a"/>
    <w:uiPriority w:val="39"/>
    <w:semiHidden/>
    <w:unhideWhenUsed/>
    <w:qFormat/>
    <w:rsid w:val="00A816A0"/>
    <w:pPr>
      <w:outlineLvl w:val="9"/>
    </w:pPr>
    <w:rPr>
      <w:lang w:eastAsia="en-US"/>
    </w:rPr>
  </w:style>
  <w:style w:type="character" w:styleId="af0">
    <w:name w:val="Emphasis"/>
    <w:qFormat/>
    <w:locked/>
    <w:rsid w:val="002B702B"/>
    <w:rPr>
      <w:i/>
      <w:iCs/>
    </w:rPr>
  </w:style>
  <w:style w:type="paragraph" w:styleId="af1">
    <w:name w:val="Title"/>
    <w:basedOn w:val="a"/>
    <w:next w:val="a"/>
    <w:link w:val="af2"/>
    <w:qFormat/>
    <w:locked/>
    <w:rsid w:val="002B702B"/>
    <w:pPr>
      <w:spacing w:before="240" w:after="60"/>
      <w:jc w:val="center"/>
      <w:outlineLvl w:val="0"/>
    </w:pPr>
    <w:rPr>
      <w:rFonts w:ascii="Cambria" w:hAnsi="Cambria"/>
      <w:b/>
      <w:bCs/>
      <w:kern w:val="28"/>
      <w:sz w:val="32"/>
      <w:szCs w:val="32"/>
    </w:rPr>
  </w:style>
  <w:style w:type="character" w:customStyle="1" w:styleId="af2">
    <w:name w:val="Название Знак"/>
    <w:link w:val="af1"/>
    <w:rsid w:val="002B702B"/>
    <w:rPr>
      <w:rFonts w:ascii="Cambria" w:eastAsia="Times New Roman" w:hAnsi="Cambria" w:cs="Times New Roman"/>
      <w:b/>
      <w:bCs/>
      <w:kern w:val="28"/>
      <w:sz w:val="32"/>
      <w:szCs w:val="32"/>
    </w:rPr>
  </w:style>
  <w:style w:type="paragraph" w:customStyle="1" w:styleId="af3">
    <w:name w:val="ТАБЛИЦА"/>
    <w:next w:val="a"/>
    <w:autoRedefine/>
    <w:rsid w:val="0066289F"/>
    <w:pPr>
      <w:spacing w:line="360" w:lineRule="auto"/>
    </w:pPr>
    <w:rPr>
      <w:rFonts w:ascii="Times New Roman" w:hAnsi="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7080">
      <w:bodyDiv w:val="1"/>
      <w:marLeft w:val="0"/>
      <w:marRight w:val="0"/>
      <w:marTop w:val="0"/>
      <w:marBottom w:val="0"/>
      <w:divBdr>
        <w:top w:val="none" w:sz="0" w:space="0" w:color="auto"/>
        <w:left w:val="none" w:sz="0" w:space="0" w:color="auto"/>
        <w:bottom w:val="none" w:sz="0" w:space="0" w:color="auto"/>
        <w:right w:val="none" w:sz="0" w:space="0" w:color="auto"/>
      </w:divBdr>
    </w:div>
    <w:div w:id="1250580252">
      <w:bodyDiv w:val="1"/>
      <w:marLeft w:val="0"/>
      <w:marRight w:val="0"/>
      <w:marTop w:val="0"/>
      <w:marBottom w:val="0"/>
      <w:divBdr>
        <w:top w:val="none" w:sz="0" w:space="0" w:color="auto"/>
        <w:left w:val="none" w:sz="0" w:space="0" w:color="auto"/>
        <w:bottom w:val="none" w:sz="0" w:space="0" w:color="auto"/>
        <w:right w:val="none" w:sz="0" w:space="0" w:color="auto"/>
      </w:divBdr>
    </w:div>
    <w:div w:id="1446653284">
      <w:bodyDiv w:val="1"/>
      <w:marLeft w:val="0"/>
      <w:marRight w:val="0"/>
      <w:marTop w:val="0"/>
      <w:marBottom w:val="0"/>
      <w:divBdr>
        <w:top w:val="none" w:sz="0" w:space="0" w:color="auto"/>
        <w:left w:val="none" w:sz="0" w:space="0" w:color="auto"/>
        <w:bottom w:val="none" w:sz="0" w:space="0" w:color="auto"/>
        <w:right w:val="none" w:sz="0" w:space="0" w:color="auto"/>
      </w:divBdr>
    </w:div>
    <w:div w:id="14653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hb.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A62EB-95FA-4FC1-9C6A-88801BBD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44</Pages>
  <Words>17786</Words>
  <Characters>101385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5</cp:lastModifiedBy>
  <cp:revision>45</cp:revision>
  <dcterms:created xsi:type="dcterms:W3CDTF">2014-05-23T09:26:00Z</dcterms:created>
  <dcterms:modified xsi:type="dcterms:W3CDTF">2018-03-29T07:23:00Z</dcterms:modified>
</cp:coreProperties>
</file>